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6A904" w14:textId="2A23346D" w:rsidR="003B7FF6" w:rsidRDefault="002162B8">
      <w:pPr>
        <w:pStyle w:val="BodyText"/>
        <w:rPr>
          <w:rFonts w:ascii="Times New Roman"/>
          <w:sz w:val="20"/>
        </w:rPr>
      </w:pPr>
      <w:r>
        <w:rPr>
          <w:noProof/>
        </w:rPr>
        <mc:AlternateContent>
          <mc:Choice Requires="wps">
            <w:drawing>
              <wp:anchor distT="0" distB="0" distL="114300" distR="114300" simplePos="0" relativeHeight="251658241" behindDoc="0" locked="0" layoutInCell="1" allowOverlap="1" wp14:anchorId="55D61D92" wp14:editId="7D2A368E">
                <wp:simplePos x="0" y="0"/>
                <wp:positionH relativeFrom="page">
                  <wp:posOffset>158750</wp:posOffset>
                </wp:positionH>
                <wp:positionV relativeFrom="page">
                  <wp:posOffset>6942455</wp:posOffset>
                </wp:positionV>
                <wp:extent cx="7776210" cy="67310"/>
                <wp:effectExtent l="0" t="0" r="0" b="0"/>
                <wp:wrapNone/>
                <wp:docPr id="141" name="Rectangle 14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371BF62" id="Rectangle 141" o:spid="_x0000_s1026" alt="&quot;&quot;" style="position:absolute;margin-left:12.5pt;margin-top:546.65pt;width:612.3pt;height:5.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" fillcolor="#6d5798" stroked="f">
                <w10:wrap anchorx="page" anchory="page"/>
              </v:rect>
            </w:pict>
          </mc:Fallback>
        </mc:AlternateContent>
      </w:r>
      <w:r>
        <w:rPr>
          <w:noProof/>
        </w:rPr>
        <mc:AlternateContent>
          <mc:Choice Requires="wps">
            <w:drawing>
              <wp:anchor distT="0" distB="0" distL="114300" distR="114300" simplePos="0" relativeHeight="251658242" behindDoc="0" locked="0" layoutInCell="1" allowOverlap="1" wp14:anchorId="57E448FD" wp14:editId="444258F5">
                <wp:simplePos x="0" y="0"/>
                <wp:positionH relativeFrom="page">
                  <wp:posOffset>158750</wp:posOffset>
                </wp:positionH>
                <wp:positionV relativeFrom="page">
                  <wp:posOffset>2550160</wp:posOffset>
                </wp:positionV>
                <wp:extent cx="7776210" cy="67310"/>
                <wp:effectExtent l="0" t="0" r="0" b="0"/>
                <wp:wrapNone/>
                <wp:docPr id="140" name="Rectangle 14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6210" cy="67310"/>
                        </a:xfrm>
                        <a:prstGeom prst="rect">
                          <a:avLst/>
                        </a:prstGeom>
                        <a:solidFill>
                          <a:srgbClr val="6D5798"/>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A330CC" id="Rectangle 140" o:spid="_x0000_s1026" alt="&quot;&quot;" style="position:absolute;margin-left:12.5pt;margin-top:200.8pt;width:612.3pt;height:5.3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" fillcolor="#6d5798" stroked="f">
                <w10:wrap anchorx="page" anchory="page"/>
              </v:rect>
            </w:pict>
          </mc:Fallback>
        </mc:AlternateContent>
      </w:r>
      <w:r>
        <w:rPr>
          <w:noProof/>
        </w:rPr>
        <mc:AlternateContent>
          <mc:Choice Requires="wps">
            <w:drawing>
              <wp:anchor distT="0" distB="0" distL="114300" distR="114300" simplePos="0" relativeHeight="251658243" behindDoc="0" locked="0" layoutInCell="1" allowOverlap="1" wp14:anchorId="45E898A2" wp14:editId="405B9821">
                <wp:simplePos x="0" y="0"/>
                <wp:positionH relativeFrom="page">
                  <wp:posOffset>158750</wp:posOffset>
                </wp:positionH>
                <wp:positionV relativeFrom="page">
                  <wp:posOffset>7823200</wp:posOffset>
                </wp:positionV>
                <wp:extent cx="540385" cy="318135"/>
                <wp:effectExtent l="0" t="0" r="0" b="0"/>
                <wp:wrapNone/>
                <wp:docPr id="139" name="Free-form: Shape 13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0385" cy="318135"/>
                        </a:xfrm>
                        <a:custGeom>
                          <a:avLst/>
                          <a:gdLst>
                            <a:gd name="T0" fmla="+- 0 1100 250"/>
                            <a:gd name="T1" fmla="*/ T0 w 851"/>
                            <a:gd name="T2" fmla="+- 0 12320 12320"/>
                            <a:gd name="T3" fmla="*/ 12320 h 501"/>
                            <a:gd name="T4" fmla="+- 0 250 250"/>
                            <a:gd name="T5" fmla="*/ T4 w 851"/>
                            <a:gd name="T6" fmla="+- 0 12320 12320"/>
                            <a:gd name="T7" fmla="*/ 12320 h 501"/>
                            <a:gd name="T8" fmla="+- 0 250 250"/>
                            <a:gd name="T9" fmla="*/ T8 w 851"/>
                            <a:gd name="T10" fmla="+- 0 12821 12320"/>
                            <a:gd name="T11" fmla="*/ 12821 h 501"/>
                            <a:gd name="T12" fmla="+- 0 861 250"/>
                            <a:gd name="T13" fmla="*/ T12 w 851"/>
                            <a:gd name="T14" fmla="+- 0 12821 12320"/>
                            <a:gd name="T15" fmla="*/ 12821 h 501"/>
                            <a:gd name="T16" fmla="+- 0 1100 250"/>
                            <a:gd name="T17" fmla="*/ T16 w 851"/>
                            <a:gd name="T18" fmla="+- 0 12320 12320"/>
                            <a:gd name="T19" fmla="*/ 12320 h 501"/>
                          </a:gdLst>
                          <a:ahLst/>
                          <a:cxnLst>
                            <a:cxn ang="0">
                              <a:pos x="T1" y="T3"/>
                            </a:cxn>
                            <a:cxn ang="0">
                              <a:pos x="T5" y="T7"/>
                            </a:cxn>
                            <a:cxn ang="0">
                              <a:pos x="T9" y="T11"/>
                            </a:cxn>
                            <a:cxn ang="0">
                              <a:pos x="T13" y="T15"/>
                            </a:cxn>
                            <a:cxn ang="0">
                              <a:pos x="T17" y="T19"/>
                            </a:cxn>
                          </a:cxnLst>
                          <a:rect l="0" t="0" r="r" b="b"/>
                          <a:pathLst>
                            <a:path w="851" h="501">
                              <a:moveTo>
                                <a:pt x="850" y="0"/>
                              </a:moveTo>
                              <a:lnTo>
                                <a:pt x="0" y="0"/>
                              </a:lnTo>
                              <a:lnTo>
                                <a:pt x="0" y="501"/>
                              </a:lnTo>
                              <a:lnTo>
                                <a:pt x="611" y="501"/>
                              </a:lnTo>
                              <a:lnTo>
                                <a:pt x="850" y="0"/>
                              </a:lnTo>
                              <a:close/>
                            </a:path>
                          </a:pathLst>
                        </a:custGeom>
                        <a:solidFill>
                          <a:srgbClr val="D4D7D9"/>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5F994C" id="Free-form: Shape 139" o:spid="_x0000_s1026" alt="&quot;&quot;" style="position:absolute;margin-left:12.5pt;margin-top:616pt;width:42.55pt;height:25.0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851,5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" path="m850,l,,,501r611,l850,xe" fillcolor="#d4d7d9" stroked="f">
                <v:path arrowok="t" o:connecttype="custom" o:connectlocs="539750,7823200;0,7823200;0,8141335;387985,8141335;539750,7823200" o:connectangles="0,0,0,0,0"/>
                <w10:wrap anchorx="page" anchory="page"/>
              </v:shape>
            </w:pict>
          </mc:Fallback>
        </mc:AlternateContent>
      </w:r>
    </w:p>
    <w:p w14:paraId="5FBEB839" w14:textId="77777777" w:rsidR="003B7FF6" w:rsidRDefault="003B7FF6">
      <w:pPr>
        <w:pStyle w:val="BodyText"/>
        <w:rPr>
          <w:rFonts w:ascii="Times New Roman"/>
          <w:sz w:val="20"/>
        </w:rPr>
      </w:pPr>
    </w:p>
    <w:p w14:paraId="32AE3E45" w14:textId="77777777" w:rsidR="003B7FF6" w:rsidRDefault="003B7FF6">
      <w:pPr>
        <w:pStyle w:val="BodyText"/>
        <w:rPr>
          <w:rFonts w:ascii="Times New Roman"/>
          <w:sz w:val="20"/>
        </w:rPr>
      </w:pPr>
    </w:p>
    <w:p w14:paraId="6197B58E" w14:textId="77777777" w:rsidR="003B7FF6" w:rsidRDefault="003B7FF6">
      <w:pPr>
        <w:pStyle w:val="BodyText"/>
        <w:rPr>
          <w:rFonts w:ascii="Times New Roman"/>
          <w:sz w:val="20"/>
        </w:rPr>
      </w:pPr>
    </w:p>
    <w:p w14:paraId="141CF649" w14:textId="77777777" w:rsidR="003B7FF6" w:rsidRDefault="003B7FF6">
      <w:pPr>
        <w:pStyle w:val="BodyText"/>
        <w:rPr>
          <w:rFonts w:ascii="Times New Roman"/>
          <w:sz w:val="20"/>
        </w:rPr>
      </w:pPr>
    </w:p>
    <w:p w14:paraId="3620FF00" w14:textId="40005D4F" w:rsidR="003B7FF6" w:rsidRDefault="000652A7" w:rsidP="000652A7">
      <w:pPr>
        <w:pStyle w:val="BodyText"/>
        <w:jc w:val="right"/>
        <w:rPr>
          <w:rFonts w:ascii="Times New Roman"/>
          <w:sz w:val="20"/>
        </w:rPr>
      </w:pPr>
      <w:r>
        <w:rPr>
          <w:noProof/>
        </w:rPr>
        <w:drawing>
          <wp:inline distT="0" distB="0" distL="0" distR="0" wp14:anchorId="690886CC" wp14:editId="29B9DA76">
            <wp:extent cx="2876550" cy="752475"/>
            <wp:effectExtent l="0" t="0" r="0" b="9525"/>
            <wp:docPr id="3" name="Picture 3"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p w14:paraId="2AE36A7C" w14:textId="77777777" w:rsidR="003B7FF6" w:rsidRDefault="003B7FF6">
      <w:pPr>
        <w:pStyle w:val="BodyText"/>
        <w:rPr>
          <w:rFonts w:ascii="Times New Roman"/>
          <w:sz w:val="20"/>
        </w:rPr>
      </w:pPr>
    </w:p>
    <w:p w14:paraId="7178D576" w14:textId="77777777" w:rsidR="003B7FF6" w:rsidRDefault="003B7FF6">
      <w:pPr>
        <w:pStyle w:val="BodyText"/>
        <w:rPr>
          <w:rFonts w:ascii="Times New Roman"/>
          <w:sz w:val="20"/>
        </w:rPr>
      </w:pPr>
    </w:p>
    <w:p w14:paraId="247993C4" w14:textId="77777777" w:rsidR="003B7FF6" w:rsidRDefault="003B7FF6">
      <w:pPr>
        <w:pStyle w:val="BodyText"/>
        <w:rPr>
          <w:rFonts w:ascii="Times New Roman"/>
          <w:sz w:val="20"/>
        </w:rPr>
      </w:pPr>
    </w:p>
    <w:p w14:paraId="6726970C" w14:textId="77777777" w:rsidR="003B7FF6" w:rsidRDefault="003B7FF6">
      <w:pPr>
        <w:pStyle w:val="BodyText"/>
        <w:rPr>
          <w:rFonts w:ascii="Times New Roman"/>
          <w:sz w:val="20"/>
        </w:rPr>
      </w:pPr>
    </w:p>
    <w:p w14:paraId="4E7DA730" w14:textId="77777777" w:rsidR="003B7FF6" w:rsidRDefault="003B7FF6">
      <w:pPr>
        <w:pStyle w:val="BodyText"/>
        <w:rPr>
          <w:rFonts w:ascii="Times New Roman"/>
          <w:sz w:val="20"/>
        </w:rPr>
      </w:pPr>
    </w:p>
    <w:p w14:paraId="4583B1A2" w14:textId="77777777" w:rsidR="003B7FF6" w:rsidRDefault="003B7FF6">
      <w:pPr>
        <w:pStyle w:val="BodyText"/>
        <w:rPr>
          <w:rFonts w:ascii="Times New Roman"/>
          <w:sz w:val="20"/>
        </w:rPr>
      </w:pPr>
    </w:p>
    <w:p w14:paraId="68425B7B" w14:textId="77777777" w:rsidR="003B7FF6" w:rsidRDefault="003B7FF6">
      <w:pPr>
        <w:pStyle w:val="BodyText"/>
        <w:rPr>
          <w:rFonts w:ascii="Times New Roman"/>
          <w:sz w:val="20"/>
        </w:rPr>
      </w:pPr>
    </w:p>
    <w:p w14:paraId="54BC7066" w14:textId="77777777" w:rsidR="003B7FF6" w:rsidRDefault="003B7FF6">
      <w:pPr>
        <w:pStyle w:val="BodyText"/>
        <w:rPr>
          <w:rFonts w:ascii="Times New Roman"/>
          <w:sz w:val="20"/>
        </w:rPr>
      </w:pPr>
    </w:p>
    <w:p w14:paraId="3C467A8F" w14:textId="49BBDC87" w:rsidR="000652A7" w:rsidRPr="00256E40" w:rsidRDefault="000652A7" w:rsidP="000652A7">
      <w:pPr>
        <w:spacing w:before="71"/>
        <w:ind w:left="150"/>
        <w:jc w:val="center"/>
        <w:rPr>
          <w:rFonts w:ascii="Arial" w:hAnsi="Arial" w:cs="Arial"/>
          <w:b/>
          <w:sz w:val="60"/>
          <w:szCs w:val="60"/>
        </w:rPr>
      </w:pPr>
      <w:r w:rsidRPr="00256E40">
        <w:rPr>
          <w:rFonts w:ascii="Arial" w:hAnsi="Arial" w:cs="Arial"/>
          <w:b/>
          <w:color w:val="1B224D"/>
          <w:w w:val="90"/>
          <w:sz w:val="60"/>
          <w:szCs w:val="60"/>
        </w:rPr>
        <w:t xml:space="preserve">The Edge Hill </w:t>
      </w:r>
      <w:r w:rsidR="007B226E">
        <w:rPr>
          <w:rFonts w:ascii="Arial" w:hAnsi="Arial" w:cs="Arial"/>
          <w:b/>
          <w:color w:val="1B224D"/>
          <w:w w:val="90"/>
          <w:sz w:val="60"/>
          <w:szCs w:val="60"/>
        </w:rPr>
        <w:t xml:space="preserve">Undergraduate Secondary </w:t>
      </w:r>
      <w:r w:rsidR="009F5FA8">
        <w:rPr>
          <w:rFonts w:ascii="Arial" w:hAnsi="Arial" w:cs="Arial"/>
          <w:b/>
          <w:color w:val="1B224D"/>
          <w:w w:val="90"/>
          <w:sz w:val="60"/>
          <w:szCs w:val="60"/>
        </w:rPr>
        <w:t>Religious Education</w:t>
      </w:r>
      <w:r w:rsidR="007B226E">
        <w:rPr>
          <w:rFonts w:ascii="Arial" w:hAnsi="Arial" w:cs="Arial"/>
          <w:b/>
          <w:color w:val="1B224D"/>
          <w:w w:val="90"/>
          <w:sz w:val="60"/>
          <w:szCs w:val="60"/>
        </w:rPr>
        <w:t xml:space="preserve"> with QTS*</w:t>
      </w:r>
      <w:r w:rsidRPr="00256E40">
        <w:rPr>
          <w:rFonts w:ascii="Arial" w:hAnsi="Arial" w:cs="Arial"/>
          <w:b/>
          <w:color w:val="1B224D"/>
          <w:spacing w:val="53"/>
          <w:sz w:val="60"/>
          <w:szCs w:val="60"/>
        </w:rPr>
        <w:t xml:space="preserve"> </w:t>
      </w:r>
      <w:r w:rsidRPr="00256E40">
        <w:rPr>
          <w:rFonts w:ascii="Arial" w:hAnsi="Arial" w:cs="Arial"/>
          <w:b/>
          <w:color w:val="1B224D"/>
          <w:spacing w:val="-2"/>
          <w:w w:val="90"/>
          <w:sz w:val="60"/>
          <w:szCs w:val="60"/>
        </w:rPr>
        <w:t>T</w:t>
      </w:r>
      <w:r w:rsidR="00FA08C6">
        <w:rPr>
          <w:rFonts w:ascii="Arial" w:hAnsi="Arial" w:cs="Arial"/>
          <w:b/>
          <w:color w:val="1B224D"/>
          <w:spacing w:val="-2"/>
          <w:w w:val="90"/>
          <w:sz w:val="60"/>
          <w:szCs w:val="60"/>
        </w:rPr>
        <w:t xml:space="preserve">eacher </w:t>
      </w:r>
    </w:p>
    <w:p w14:paraId="76D890DE" w14:textId="77777777" w:rsidR="000652A7" w:rsidRPr="00256E40" w:rsidRDefault="000652A7" w:rsidP="000652A7">
      <w:pPr>
        <w:spacing w:before="76"/>
        <w:ind w:left="150"/>
        <w:jc w:val="center"/>
        <w:rPr>
          <w:rFonts w:ascii="Arial" w:hAnsi="Arial" w:cs="Arial"/>
          <w:color w:val="1B224D"/>
          <w:spacing w:val="-4"/>
          <w:w w:val="90"/>
          <w:sz w:val="60"/>
          <w:szCs w:val="60"/>
        </w:rPr>
      </w:pPr>
      <w:r w:rsidRPr="00256E40">
        <w:rPr>
          <w:rFonts w:ascii="Arial" w:hAnsi="Arial" w:cs="Arial"/>
          <w:color w:val="1B224D"/>
          <w:w w:val="90"/>
          <w:sz w:val="60"/>
          <w:szCs w:val="60"/>
        </w:rPr>
        <w:t>Curriculum</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Plan</w:t>
      </w:r>
      <w:r w:rsidRPr="00256E40">
        <w:rPr>
          <w:rFonts w:ascii="Arial" w:hAnsi="Arial" w:cs="Arial"/>
          <w:color w:val="1B224D"/>
          <w:spacing w:val="8"/>
          <w:sz w:val="60"/>
          <w:szCs w:val="60"/>
        </w:rPr>
        <w:t xml:space="preserve"> </w:t>
      </w:r>
      <w:r w:rsidRPr="00256E40">
        <w:rPr>
          <w:rFonts w:ascii="Arial" w:hAnsi="Arial" w:cs="Arial"/>
          <w:color w:val="1B224D"/>
          <w:w w:val="90"/>
          <w:sz w:val="60"/>
          <w:szCs w:val="60"/>
        </w:rPr>
        <w:t>2023</w:t>
      </w:r>
      <w:r w:rsidRPr="00256E40">
        <w:rPr>
          <w:rFonts w:ascii="Arial" w:hAnsi="Arial" w:cs="Arial"/>
          <w:color w:val="1B224D"/>
          <w:spacing w:val="63"/>
          <w:sz w:val="60"/>
          <w:szCs w:val="60"/>
        </w:rPr>
        <w:t xml:space="preserve"> </w:t>
      </w:r>
      <w:r w:rsidRPr="00256E40">
        <w:rPr>
          <w:rFonts w:ascii="Arial" w:hAnsi="Arial" w:cs="Arial"/>
          <w:color w:val="1B224D"/>
          <w:w w:val="90"/>
          <w:sz w:val="60"/>
          <w:szCs w:val="60"/>
        </w:rPr>
        <w:t>–</w:t>
      </w:r>
      <w:r w:rsidRPr="00256E40">
        <w:rPr>
          <w:rFonts w:ascii="Arial" w:hAnsi="Arial" w:cs="Arial"/>
          <w:color w:val="1B224D"/>
          <w:spacing w:val="8"/>
          <w:sz w:val="60"/>
          <w:szCs w:val="60"/>
        </w:rPr>
        <w:t xml:space="preserve"> </w:t>
      </w:r>
      <w:r w:rsidRPr="00256E40">
        <w:rPr>
          <w:rFonts w:ascii="Arial" w:hAnsi="Arial" w:cs="Arial"/>
          <w:color w:val="1B224D"/>
          <w:spacing w:val="-4"/>
          <w:w w:val="90"/>
          <w:sz w:val="60"/>
          <w:szCs w:val="60"/>
        </w:rPr>
        <w:t>2024</w:t>
      </w:r>
    </w:p>
    <w:p w14:paraId="5C30D66A" w14:textId="77777777" w:rsidR="003B7FF6" w:rsidRDefault="003B7FF6">
      <w:pPr>
        <w:pStyle w:val="BodyText"/>
        <w:rPr>
          <w:rFonts w:ascii="Times New Roman"/>
          <w:sz w:val="20"/>
        </w:rPr>
      </w:pPr>
    </w:p>
    <w:p w14:paraId="589E86C9" w14:textId="77777777" w:rsidR="003B7FF6" w:rsidRDefault="003B7FF6">
      <w:pPr>
        <w:pStyle w:val="BodyText"/>
        <w:rPr>
          <w:rFonts w:ascii="Times New Roman"/>
          <w:sz w:val="20"/>
        </w:rPr>
      </w:pPr>
    </w:p>
    <w:p w14:paraId="54A5A489" w14:textId="77777777" w:rsidR="003B7FF6" w:rsidRDefault="003B7FF6">
      <w:pPr>
        <w:pStyle w:val="BodyText"/>
        <w:rPr>
          <w:rFonts w:ascii="Times New Roman"/>
          <w:sz w:val="20"/>
        </w:rPr>
      </w:pPr>
    </w:p>
    <w:p w14:paraId="71A5FB9A" w14:textId="77777777" w:rsidR="003B7FF6" w:rsidRDefault="003B7FF6">
      <w:pPr>
        <w:pStyle w:val="BodyText"/>
        <w:rPr>
          <w:rFonts w:ascii="Times New Roman"/>
          <w:sz w:val="20"/>
        </w:rPr>
      </w:pPr>
    </w:p>
    <w:p w14:paraId="07B22900" w14:textId="77777777" w:rsidR="003B7FF6" w:rsidRDefault="003B7FF6">
      <w:pPr>
        <w:pStyle w:val="BodyText"/>
        <w:rPr>
          <w:rFonts w:ascii="Times New Roman"/>
          <w:sz w:val="20"/>
        </w:rPr>
      </w:pPr>
    </w:p>
    <w:p w14:paraId="58DBA7C3" w14:textId="77777777" w:rsidR="003B7FF6" w:rsidRDefault="003B7FF6">
      <w:pPr>
        <w:pStyle w:val="BodyText"/>
        <w:rPr>
          <w:rFonts w:ascii="Times New Roman"/>
          <w:sz w:val="20"/>
        </w:rPr>
      </w:pPr>
    </w:p>
    <w:p w14:paraId="7DBFB79B" w14:textId="77777777" w:rsidR="003B7FF6" w:rsidRDefault="003B7FF6">
      <w:pPr>
        <w:pStyle w:val="BodyText"/>
        <w:rPr>
          <w:rFonts w:ascii="Times New Roman"/>
          <w:sz w:val="20"/>
        </w:rPr>
      </w:pPr>
    </w:p>
    <w:p w14:paraId="3EF3B85C" w14:textId="77777777" w:rsidR="003B7FF6" w:rsidRDefault="003B7FF6">
      <w:pPr>
        <w:pStyle w:val="BodyText"/>
        <w:rPr>
          <w:rFonts w:ascii="Times New Roman"/>
          <w:sz w:val="20"/>
        </w:rPr>
      </w:pPr>
    </w:p>
    <w:p w14:paraId="26F46F6D" w14:textId="77777777" w:rsidR="003B7FF6" w:rsidRDefault="003B7FF6">
      <w:pPr>
        <w:pStyle w:val="BodyText"/>
        <w:rPr>
          <w:rFonts w:ascii="Times New Roman"/>
          <w:sz w:val="20"/>
        </w:rPr>
      </w:pPr>
    </w:p>
    <w:p w14:paraId="0A635F73" w14:textId="77777777" w:rsidR="003B7FF6" w:rsidRDefault="003B7FF6">
      <w:pPr>
        <w:pStyle w:val="BodyText"/>
        <w:rPr>
          <w:rFonts w:ascii="Times New Roman"/>
          <w:sz w:val="20"/>
        </w:rPr>
      </w:pPr>
    </w:p>
    <w:p w14:paraId="215170C2" w14:textId="77777777" w:rsidR="003B7FF6" w:rsidRDefault="003B7FF6">
      <w:pPr>
        <w:pStyle w:val="BodyText"/>
        <w:rPr>
          <w:rFonts w:ascii="Times New Roman"/>
          <w:sz w:val="20"/>
        </w:rPr>
      </w:pPr>
    </w:p>
    <w:p w14:paraId="4C5F7BDF" w14:textId="77777777" w:rsidR="003B7FF6" w:rsidRDefault="003B7FF6">
      <w:pPr>
        <w:pStyle w:val="BodyText"/>
        <w:rPr>
          <w:rFonts w:ascii="Times New Roman"/>
          <w:sz w:val="20"/>
        </w:rPr>
      </w:pPr>
    </w:p>
    <w:p w14:paraId="061FF919" w14:textId="77777777" w:rsidR="003B7FF6" w:rsidRDefault="003B7FF6">
      <w:pPr>
        <w:pStyle w:val="BodyText"/>
        <w:rPr>
          <w:rFonts w:ascii="Times New Roman"/>
          <w:sz w:val="20"/>
        </w:rPr>
      </w:pPr>
    </w:p>
    <w:p w14:paraId="13A3FAD1" w14:textId="77777777" w:rsidR="003B7FF6" w:rsidRDefault="003B7FF6">
      <w:pPr>
        <w:pStyle w:val="BodyText"/>
        <w:rPr>
          <w:rFonts w:ascii="Times New Roman"/>
          <w:sz w:val="20"/>
        </w:rPr>
      </w:pPr>
    </w:p>
    <w:p w14:paraId="2963919B" w14:textId="77777777" w:rsidR="00533AF5" w:rsidRDefault="00533AF5" w:rsidP="000652A7">
      <w:pPr>
        <w:spacing w:before="76"/>
        <w:rPr>
          <w:rFonts w:ascii="Arial" w:hAnsi="Arial" w:cs="Arial"/>
          <w:color w:val="1B224D"/>
          <w:spacing w:val="-4"/>
          <w:w w:val="90"/>
          <w:sz w:val="60"/>
        </w:rPr>
      </w:pPr>
    </w:p>
    <w:p w14:paraId="2C4E1645" w14:textId="12B90B9A" w:rsidR="003F6B1A" w:rsidRPr="00256E40" w:rsidRDefault="003F6B1A" w:rsidP="000652A7">
      <w:pPr>
        <w:spacing w:before="76"/>
        <w:rPr>
          <w:rFonts w:ascii="Arial" w:hAnsi="Arial" w:cs="Arial"/>
          <w:color w:val="1B224D"/>
          <w:spacing w:val="-4"/>
          <w:w w:val="90"/>
          <w:sz w:val="60"/>
          <w:szCs w:val="60"/>
        </w:rPr>
      </w:pPr>
      <w:r w:rsidRPr="00256E40">
        <w:rPr>
          <w:rFonts w:ascii="Arial" w:hAnsi="Arial" w:cs="Arial"/>
          <w:color w:val="1B224D"/>
          <w:spacing w:val="-4"/>
          <w:w w:val="90"/>
          <w:sz w:val="60"/>
          <w:szCs w:val="60"/>
        </w:rPr>
        <w:t>Course Leader</w:t>
      </w:r>
      <w:r w:rsidR="000652A7" w:rsidRPr="00256E40">
        <w:rPr>
          <w:rFonts w:ascii="Arial" w:hAnsi="Arial" w:cs="Arial"/>
          <w:color w:val="1B224D"/>
          <w:spacing w:val="-4"/>
          <w:w w:val="90"/>
          <w:sz w:val="60"/>
          <w:szCs w:val="60"/>
        </w:rPr>
        <w:t>:</w:t>
      </w:r>
      <w:r w:rsidR="00E256D5" w:rsidRPr="00256E40">
        <w:rPr>
          <w:rFonts w:ascii="Arial" w:hAnsi="Arial" w:cs="Arial"/>
          <w:color w:val="1B224D"/>
          <w:spacing w:val="-4"/>
          <w:w w:val="90"/>
          <w:sz w:val="60"/>
          <w:szCs w:val="60"/>
        </w:rPr>
        <w:t xml:space="preserve"> </w:t>
      </w:r>
      <w:r w:rsidR="009F5FA8">
        <w:rPr>
          <w:rFonts w:ascii="Arial" w:hAnsi="Arial" w:cs="Arial"/>
          <w:color w:val="1B224D"/>
          <w:spacing w:val="-4"/>
          <w:w w:val="90"/>
          <w:sz w:val="60"/>
          <w:szCs w:val="60"/>
        </w:rPr>
        <w:t>Paul Smalley smalleyp@edgehill.ac.uk</w:t>
      </w:r>
    </w:p>
    <w:p w14:paraId="66847272" w14:textId="77777777" w:rsidR="00BF7E67" w:rsidRDefault="00BF7E67" w:rsidP="00FF3892">
      <w:pPr>
        <w:spacing w:before="76"/>
        <w:rPr>
          <w:rFonts w:ascii="Minion Pro"/>
          <w:color w:val="1B224D"/>
          <w:spacing w:val="-4"/>
          <w:w w:val="90"/>
          <w:sz w:val="60"/>
        </w:rPr>
      </w:pPr>
    </w:p>
    <w:p w14:paraId="4C5B2852" w14:textId="239F0979" w:rsidR="00BF7E67" w:rsidRDefault="00C86208" w:rsidP="00BF7E67">
      <w:pPr>
        <w:spacing w:before="76"/>
        <w:ind w:left="150"/>
        <w:jc w:val="right"/>
        <w:rPr>
          <w:rFonts w:ascii="Minion Pro"/>
          <w:sz w:val="60"/>
        </w:rPr>
      </w:pPr>
      <w:r>
        <w:rPr>
          <w:noProof/>
        </w:rPr>
        <mc:AlternateContent>
          <mc:Choice Requires="wpg">
            <w:drawing>
              <wp:anchor distT="0" distB="0" distL="114300" distR="114300" simplePos="0" relativeHeight="251658240" behindDoc="0" locked="0" layoutInCell="1" allowOverlap="1" wp14:anchorId="6C969D68" wp14:editId="14E7FDC3">
                <wp:simplePos x="0" y="0"/>
                <wp:positionH relativeFrom="page">
                  <wp:align>left</wp:align>
                </wp:positionH>
                <wp:positionV relativeFrom="page">
                  <wp:posOffset>10382819</wp:posOffset>
                </wp:positionV>
                <wp:extent cx="8093710" cy="807085"/>
                <wp:effectExtent l="0" t="0" r="21590" b="12065"/>
                <wp:wrapNone/>
                <wp:docPr id="142" name="Group 1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3710" cy="807085"/>
                          <a:chOff x="0" y="16407"/>
                          <a:chExt cx="12746" cy="1271"/>
                        </a:xfrm>
                      </wpg:grpSpPr>
                      <wps:wsp>
                        <wps:cNvPr id="143" name="docshape2"/>
                        <wps:cNvSpPr>
                          <a:spLocks noChangeArrowheads="1"/>
                        </wps:cNvSpPr>
                        <wps:spPr bwMode="auto">
                          <a:xfrm>
                            <a:off x="249" y="16407"/>
                            <a:ext cx="12246" cy="1021"/>
                          </a:xfrm>
                          <a:prstGeom prst="rect">
                            <a:avLst/>
                          </a:prstGeom>
                          <a:solidFill>
                            <a:srgbClr val="6D5798"/>
                          </a:solidFill>
                          <a:ln>
                            <a:noFill/>
                          </a:ln>
                        </wps:spPr>
                        <wps:bodyPr rot="0" vert="horz" wrap="square" lIns="91440" tIns="45720" rIns="91440" bIns="45720" anchor="t" anchorCtr="0" upright="1">
                          <a:noAutofit/>
                        </wps:bodyPr>
                      </wps:wsp>
                      <wps:wsp>
                        <wps:cNvPr id="144" name="docshape3"/>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15875">
                            <a:solidFill>
                              <a:srgbClr val="FFFFFF"/>
                            </a:solidFill>
                            <a:round/>
                            <a:headEnd/>
                            <a:tailEnd/>
                          </a:ln>
                        </wps:spPr>
                        <wps:bodyPr rot="0" vert="horz" wrap="square" lIns="91440" tIns="45720" rIns="91440" bIns="45720" anchor="t" anchorCtr="0" upright="1">
                          <a:noAutofit/>
                        </wps:bodyPr>
                      </wps:wsp>
                      <wps:wsp>
                        <wps:cNvPr id="145" name="docshape4"/>
                        <wps:cNvSpPr>
                          <a:spLocks/>
                        </wps:cNvSpPr>
                        <wps:spPr bwMode="auto">
                          <a:xfrm>
                            <a:off x="0" y="17257"/>
                            <a:ext cx="12746" cy="420"/>
                          </a:xfrm>
                          <a:custGeom>
                            <a:avLst/>
                            <a:gdLst>
                              <a:gd name="T0" fmla="*/ 300 w 12746"/>
                              <a:gd name="T1" fmla="+- 0 17258 17258"/>
                              <a:gd name="T2" fmla="*/ 17258 h 420"/>
                              <a:gd name="T3" fmla="*/ 0 w 12746"/>
                              <a:gd name="T4" fmla="+- 0 17258 17258"/>
                              <a:gd name="T5" fmla="*/ 17258 h 420"/>
                              <a:gd name="T6" fmla="*/ 12446 w 12746"/>
                              <a:gd name="T7" fmla="+- 0 17258 17258"/>
                              <a:gd name="T8" fmla="*/ 17258 h 420"/>
                              <a:gd name="T9" fmla="*/ 12746 w 12746"/>
                              <a:gd name="T10" fmla="+- 0 17258 17258"/>
                              <a:gd name="T11" fmla="*/ 17258 h 420"/>
                              <a:gd name="T12" fmla="*/ 420 w 12746"/>
                              <a:gd name="T13" fmla="+- 0 17378 17258"/>
                              <a:gd name="T14" fmla="*/ 17378 h 420"/>
                              <a:gd name="T15" fmla="*/ 420 w 12746"/>
                              <a:gd name="T16" fmla="+- 0 17678 17258"/>
                              <a:gd name="T17" fmla="*/ 17678 h 420"/>
                              <a:gd name="T18" fmla="*/ 12326 w 12746"/>
                              <a:gd name="T19" fmla="+- 0 17378 17258"/>
                              <a:gd name="T20" fmla="*/ 17378 h 420"/>
                              <a:gd name="T21" fmla="*/ 12326 w 12746"/>
                              <a:gd name="T22" fmla="+- 0 17678 17258"/>
                              <a:gd name="T23" fmla="*/ 17678 h 42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12746" h="420">
                                <a:moveTo>
                                  <a:pt x="300" y="0"/>
                                </a:moveTo>
                                <a:lnTo>
                                  <a:pt x="0" y="0"/>
                                </a:lnTo>
                                <a:moveTo>
                                  <a:pt x="12446" y="0"/>
                                </a:moveTo>
                                <a:lnTo>
                                  <a:pt x="12746" y="0"/>
                                </a:lnTo>
                                <a:moveTo>
                                  <a:pt x="420" y="120"/>
                                </a:moveTo>
                                <a:lnTo>
                                  <a:pt x="420" y="420"/>
                                </a:lnTo>
                                <a:moveTo>
                                  <a:pt x="12326" y="120"/>
                                </a:moveTo>
                                <a:lnTo>
                                  <a:pt x="12326" y="420"/>
                                </a:lnTo>
                              </a:path>
                            </a:pathLst>
                          </a:custGeom>
                          <a:noFill/>
                          <a:ln w="3175">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193569" id="Group 142" o:spid="_x0000_s1026" alt="&quot;&quot;" style="position:absolute;margin-left:0;margin-top:817.55pt;width:637.3pt;height:63.55pt;z-index:251658240;mso-position-horizontal:left;mso-position-horizontal-relative:page;mso-position-vertical-relative:page" coordorigin=",16407" coordsize="12746,12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">
                <v:rect id="docshape2" o:spid="_x0000_s1027" style="position:absolute;left:249;top:16407;width:12246;height:10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" fillcolor="#6d5798" stroked="f"/>
                <v:shape id="docshape3" o:spid="_x0000_s1028"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" path="m300,l,m12446,r300,m420,120r,300m12326,120r,300e" filled="f" strokecolor="white" strokeweight="1.25pt">
                  <v:path arrowok="t" o:connecttype="custom" o:connectlocs="300,17258;0,17258;12446,17258;12746,17258;420,17378;420,17678;12326,17378;12326,17678" o:connectangles="0,0,0,0,0,0,0,0"/>
                </v:shape>
                <v:shape id="docshape4" o:spid="_x0000_s1029" style="position:absolute;top:17257;width:12746;height:420;visibility:visible;mso-wrap-style:square;v-text-anchor:top" coordsize="12746,4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" path="m300,l,m12446,r300,m420,120r,300m12326,120r,300e" filled="f" strokeweight=".25pt">
                  <v:path arrowok="t" o:connecttype="custom" o:connectlocs="300,17258;0,17258;12446,17258;12746,17258;420,17378;420,17678;12326,17378;12326,17678" o:connectangles="0,0,0,0,0,0,0,0"/>
                </v:shape>
                <w10:wrap anchorx="page" anchory="page"/>
              </v:group>
            </w:pict>
          </mc:Fallback>
        </mc:AlternateContent>
      </w:r>
    </w:p>
    <w:p w14:paraId="3FC027E6" w14:textId="77777777" w:rsidR="003B7FF6" w:rsidRDefault="003B7FF6">
      <w:pPr>
        <w:rPr>
          <w:rFonts w:ascii="Minion Pro"/>
          <w:sz w:val="60"/>
        </w:rPr>
        <w:sectPr w:rsidR="003B7FF6" w:rsidSect="004E44BD">
          <w:headerReference w:type="even" r:id="rId9"/>
          <w:headerReference w:type="default" r:id="rId10"/>
          <w:type w:val="continuous"/>
          <w:pgSz w:w="12750" w:h="17680"/>
          <w:pgMar w:top="1100" w:right="1120" w:bottom="0" w:left="1120" w:header="0" w:footer="0" w:gutter="0"/>
          <w:cols w:space="720"/>
        </w:sectPr>
      </w:pPr>
    </w:p>
    <w:p w14:paraId="49C787EF" w14:textId="77777777" w:rsidR="003B7FF6" w:rsidRDefault="00765C52">
      <w:pPr>
        <w:pStyle w:val="Heading4"/>
        <w:spacing w:before="62"/>
        <w:ind w:left="150"/>
      </w:pPr>
      <w:r>
        <w:rPr>
          <w:color w:val="6D5798"/>
          <w:spacing w:val="-2"/>
        </w:rPr>
        <w:lastRenderedPageBreak/>
        <w:t>Contents</w:t>
      </w:r>
    </w:p>
    <w:p w14:paraId="06B6C374" w14:textId="77777777" w:rsidR="003B7FF6" w:rsidRDefault="003B7FF6">
      <w:pPr>
        <w:pStyle w:val="BodyText"/>
        <w:rPr>
          <w:rFonts w:ascii="Arial"/>
          <w:b/>
          <w:sz w:val="20"/>
        </w:rPr>
      </w:pPr>
    </w:p>
    <w:sdt>
      <w:sdtPr>
        <w:rPr>
          <w:rFonts w:ascii="Calibri" w:eastAsia="Calibri" w:hAnsi="Calibri" w:cs="Calibri"/>
          <w:sz w:val="22"/>
          <w:szCs w:val="22"/>
        </w:rPr>
        <w:id w:val="1867557019"/>
        <w:docPartObj>
          <w:docPartGallery w:val="Table of Contents"/>
          <w:docPartUnique/>
        </w:docPartObj>
      </w:sdtPr>
      <w:sdtEndPr>
        <w:rPr>
          <w:b/>
          <w:bCs/>
          <w:noProof/>
        </w:rPr>
      </w:sdtEndPr>
      <w:sdtContent>
        <w:p w14:paraId="2EBAD353" w14:textId="40A699B0" w:rsidR="00883510" w:rsidRDefault="003F1616">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r w:rsidRPr="00BF3936">
            <w:rPr>
              <w:rFonts w:ascii="Arial" w:hAnsi="Arial" w:cs="Arial"/>
            </w:rPr>
            <w:fldChar w:fldCharType="begin"/>
          </w:r>
          <w:r w:rsidRPr="00BF3936">
            <w:rPr>
              <w:rFonts w:ascii="Arial" w:hAnsi="Arial" w:cs="Arial"/>
            </w:rPr>
            <w:instrText xml:space="preserve"> TOC \o "1-3" \h \z \u </w:instrText>
          </w:r>
          <w:r w:rsidRPr="00BF3936">
            <w:rPr>
              <w:rFonts w:ascii="Arial" w:hAnsi="Arial" w:cs="Arial"/>
            </w:rPr>
            <w:fldChar w:fldCharType="separate"/>
          </w:r>
          <w:hyperlink w:anchor="_Toc149647254" w:history="1">
            <w:r w:rsidR="00883510" w:rsidRPr="00AF3812">
              <w:rPr>
                <w:rStyle w:val="Hyperlink"/>
                <w:noProof/>
              </w:rPr>
              <w:t>Curriculum</w:t>
            </w:r>
            <w:r w:rsidR="00883510" w:rsidRPr="00AF3812">
              <w:rPr>
                <w:rStyle w:val="Hyperlink"/>
                <w:noProof/>
                <w:spacing w:val="-17"/>
              </w:rPr>
              <w:t xml:space="preserve"> </w:t>
            </w:r>
            <w:r w:rsidR="00883510" w:rsidRPr="00AF3812">
              <w:rPr>
                <w:rStyle w:val="Hyperlink"/>
                <w:noProof/>
              </w:rPr>
              <w:t>Plan</w:t>
            </w:r>
            <w:r w:rsidR="00883510" w:rsidRPr="00AF3812">
              <w:rPr>
                <w:rStyle w:val="Hyperlink"/>
                <w:noProof/>
                <w:spacing w:val="-15"/>
              </w:rPr>
              <w:t xml:space="preserve"> </w:t>
            </w:r>
            <w:r w:rsidR="00883510" w:rsidRPr="00AF3812">
              <w:rPr>
                <w:rStyle w:val="Hyperlink"/>
                <w:noProof/>
              </w:rPr>
              <w:t>2023/24</w:t>
            </w:r>
            <w:r w:rsidR="00883510">
              <w:rPr>
                <w:noProof/>
                <w:webHidden/>
              </w:rPr>
              <w:tab/>
            </w:r>
            <w:r w:rsidR="00883510">
              <w:rPr>
                <w:noProof/>
                <w:webHidden/>
              </w:rPr>
              <w:fldChar w:fldCharType="begin"/>
            </w:r>
            <w:r w:rsidR="00883510">
              <w:rPr>
                <w:noProof/>
                <w:webHidden/>
              </w:rPr>
              <w:instrText xml:space="preserve"> PAGEREF _Toc149647254 \h </w:instrText>
            </w:r>
            <w:r w:rsidR="00883510">
              <w:rPr>
                <w:noProof/>
                <w:webHidden/>
              </w:rPr>
            </w:r>
            <w:r w:rsidR="00883510">
              <w:rPr>
                <w:noProof/>
                <w:webHidden/>
              </w:rPr>
              <w:fldChar w:fldCharType="separate"/>
            </w:r>
            <w:r w:rsidR="0034730E">
              <w:rPr>
                <w:noProof/>
                <w:webHidden/>
              </w:rPr>
              <w:t>3</w:t>
            </w:r>
            <w:r w:rsidR="00883510">
              <w:rPr>
                <w:noProof/>
                <w:webHidden/>
              </w:rPr>
              <w:fldChar w:fldCharType="end"/>
            </w:r>
          </w:hyperlink>
        </w:p>
        <w:p w14:paraId="5049E082" w14:textId="0FC05F8E"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55" w:history="1">
            <w:r w:rsidR="00883510" w:rsidRPr="00AF3812">
              <w:rPr>
                <w:rStyle w:val="Hyperlink"/>
                <w:rFonts w:ascii="Arial" w:hAnsi="Arial" w:cs="Arial"/>
                <w:noProof/>
              </w:rPr>
              <w:t>The Edge Hill ITE vision</w:t>
            </w:r>
            <w:r w:rsidR="00883510">
              <w:rPr>
                <w:noProof/>
                <w:webHidden/>
              </w:rPr>
              <w:tab/>
            </w:r>
            <w:r w:rsidR="00883510">
              <w:rPr>
                <w:noProof/>
                <w:webHidden/>
              </w:rPr>
              <w:fldChar w:fldCharType="begin"/>
            </w:r>
            <w:r w:rsidR="00883510">
              <w:rPr>
                <w:noProof/>
                <w:webHidden/>
              </w:rPr>
              <w:instrText xml:space="preserve"> PAGEREF _Toc149647255 \h </w:instrText>
            </w:r>
            <w:r w:rsidR="00883510">
              <w:rPr>
                <w:noProof/>
                <w:webHidden/>
              </w:rPr>
            </w:r>
            <w:r w:rsidR="00883510">
              <w:rPr>
                <w:noProof/>
                <w:webHidden/>
              </w:rPr>
              <w:fldChar w:fldCharType="separate"/>
            </w:r>
            <w:r>
              <w:rPr>
                <w:noProof/>
                <w:webHidden/>
              </w:rPr>
              <w:t>3</w:t>
            </w:r>
            <w:r w:rsidR="00883510">
              <w:rPr>
                <w:noProof/>
                <w:webHidden/>
              </w:rPr>
              <w:fldChar w:fldCharType="end"/>
            </w:r>
          </w:hyperlink>
        </w:p>
        <w:p w14:paraId="3D36AE66" w14:textId="1EA407D0"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56" w:history="1">
            <w:r w:rsidR="00883510" w:rsidRPr="00AF3812">
              <w:rPr>
                <w:rStyle w:val="Hyperlink"/>
                <w:rFonts w:ascii="Arial" w:hAnsi="Arial" w:cs="Arial"/>
                <w:noProof/>
                <w:w w:val="105"/>
              </w:rPr>
              <w:t>Curriculum</w:t>
            </w:r>
            <w:r w:rsidR="00883510" w:rsidRPr="00AF3812">
              <w:rPr>
                <w:rStyle w:val="Hyperlink"/>
                <w:rFonts w:ascii="Arial" w:hAnsi="Arial" w:cs="Arial"/>
                <w:noProof/>
                <w:spacing w:val="18"/>
                <w:w w:val="105"/>
              </w:rPr>
              <w:t xml:space="preserve"> Rationale</w:t>
            </w:r>
            <w:r w:rsidR="00883510" w:rsidRPr="00AF3812">
              <w:rPr>
                <w:rStyle w:val="Hyperlink"/>
                <w:rFonts w:ascii="Arial" w:hAnsi="Arial" w:cs="Arial"/>
                <w:noProof/>
                <w:spacing w:val="-2"/>
                <w:w w:val="105"/>
              </w:rPr>
              <w:t>:</w:t>
            </w:r>
            <w:r w:rsidR="00883510">
              <w:rPr>
                <w:noProof/>
                <w:webHidden/>
              </w:rPr>
              <w:tab/>
            </w:r>
            <w:r w:rsidR="00883510">
              <w:rPr>
                <w:noProof/>
                <w:webHidden/>
              </w:rPr>
              <w:fldChar w:fldCharType="begin"/>
            </w:r>
            <w:r w:rsidR="00883510">
              <w:rPr>
                <w:noProof/>
                <w:webHidden/>
              </w:rPr>
              <w:instrText xml:space="preserve"> PAGEREF _Toc149647256 \h </w:instrText>
            </w:r>
            <w:r w:rsidR="00883510">
              <w:rPr>
                <w:noProof/>
                <w:webHidden/>
              </w:rPr>
            </w:r>
            <w:r w:rsidR="00883510">
              <w:rPr>
                <w:noProof/>
                <w:webHidden/>
              </w:rPr>
              <w:fldChar w:fldCharType="separate"/>
            </w:r>
            <w:r>
              <w:rPr>
                <w:noProof/>
                <w:webHidden/>
              </w:rPr>
              <w:t>3</w:t>
            </w:r>
            <w:r w:rsidR="00883510">
              <w:rPr>
                <w:noProof/>
                <w:webHidden/>
              </w:rPr>
              <w:fldChar w:fldCharType="end"/>
            </w:r>
          </w:hyperlink>
        </w:p>
        <w:p w14:paraId="75CD4A5B" w14:textId="11F4686B"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57" w:history="1">
            <w:r w:rsidR="00883510" w:rsidRPr="00AF3812">
              <w:rPr>
                <w:rStyle w:val="Hyperlink"/>
                <w:rFonts w:ascii="Arial" w:hAnsi="Arial" w:cs="Arial"/>
                <w:noProof/>
                <w:w w:val="105"/>
              </w:rPr>
              <w:t>Delivery methods</w:t>
            </w:r>
            <w:r w:rsidR="00883510">
              <w:rPr>
                <w:noProof/>
                <w:webHidden/>
              </w:rPr>
              <w:tab/>
            </w:r>
            <w:r w:rsidR="00883510">
              <w:rPr>
                <w:noProof/>
                <w:webHidden/>
              </w:rPr>
              <w:fldChar w:fldCharType="begin"/>
            </w:r>
            <w:r w:rsidR="00883510">
              <w:rPr>
                <w:noProof/>
                <w:webHidden/>
              </w:rPr>
              <w:instrText xml:space="preserve"> PAGEREF _Toc149647257 \h </w:instrText>
            </w:r>
            <w:r w:rsidR="00883510">
              <w:rPr>
                <w:noProof/>
                <w:webHidden/>
              </w:rPr>
            </w:r>
            <w:r w:rsidR="00883510">
              <w:rPr>
                <w:noProof/>
                <w:webHidden/>
              </w:rPr>
              <w:fldChar w:fldCharType="separate"/>
            </w:r>
            <w:r>
              <w:rPr>
                <w:noProof/>
                <w:webHidden/>
              </w:rPr>
              <w:t>5</w:t>
            </w:r>
            <w:r w:rsidR="00883510">
              <w:rPr>
                <w:noProof/>
                <w:webHidden/>
              </w:rPr>
              <w:fldChar w:fldCharType="end"/>
            </w:r>
          </w:hyperlink>
        </w:p>
        <w:p w14:paraId="5FAA73F3" w14:textId="3DF689EE"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58" w:history="1">
            <w:r w:rsidR="00883510" w:rsidRPr="00AF3812">
              <w:rPr>
                <w:rStyle w:val="Hyperlink"/>
                <w:rFonts w:ascii="Arial" w:hAnsi="Arial" w:cs="Arial"/>
                <w:noProof/>
                <w:w w:val="105"/>
              </w:rPr>
              <w:t>Student Support</w:t>
            </w:r>
            <w:r w:rsidR="00883510">
              <w:rPr>
                <w:noProof/>
                <w:webHidden/>
              </w:rPr>
              <w:tab/>
            </w:r>
            <w:r w:rsidR="00883510">
              <w:rPr>
                <w:noProof/>
                <w:webHidden/>
              </w:rPr>
              <w:fldChar w:fldCharType="begin"/>
            </w:r>
            <w:r w:rsidR="00883510">
              <w:rPr>
                <w:noProof/>
                <w:webHidden/>
              </w:rPr>
              <w:instrText xml:space="preserve"> PAGEREF _Toc149647258 \h </w:instrText>
            </w:r>
            <w:r w:rsidR="00883510">
              <w:rPr>
                <w:noProof/>
                <w:webHidden/>
              </w:rPr>
            </w:r>
            <w:r w:rsidR="00883510">
              <w:rPr>
                <w:noProof/>
                <w:webHidden/>
              </w:rPr>
              <w:fldChar w:fldCharType="separate"/>
            </w:r>
            <w:r>
              <w:rPr>
                <w:noProof/>
                <w:webHidden/>
              </w:rPr>
              <w:t>6</w:t>
            </w:r>
            <w:r w:rsidR="00883510">
              <w:rPr>
                <w:noProof/>
                <w:webHidden/>
              </w:rPr>
              <w:fldChar w:fldCharType="end"/>
            </w:r>
          </w:hyperlink>
        </w:p>
        <w:p w14:paraId="292F2AE3" w14:textId="40B9298D"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59" w:history="1">
            <w:r w:rsidR="00883510" w:rsidRPr="00AF3812">
              <w:rPr>
                <w:rStyle w:val="Hyperlink"/>
                <w:rFonts w:ascii="Arial" w:hAnsi="Arial" w:cs="Arial"/>
                <w:noProof/>
                <w:w w:val="105"/>
              </w:rPr>
              <w:t>Assessing</w:t>
            </w:r>
            <w:r w:rsidR="00883510" w:rsidRPr="00AF3812">
              <w:rPr>
                <w:rStyle w:val="Hyperlink"/>
                <w:rFonts w:ascii="Arial" w:hAnsi="Arial" w:cs="Arial"/>
                <w:noProof/>
                <w:spacing w:val="12"/>
                <w:w w:val="105"/>
              </w:rPr>
              <w:t xml:space="preserve"> </w:t>
            </w:r>
            <w:r w:rsidR="00883510" w:rsidRPr="00AF3812">
              <w:rPr>
                <w:rStyle w:val="Hyperlink"/>
                <w:rFonts w:ascii="Arial" w:hAnsi="Arial" w:cs="Arial"/>
                <w:noProof/>
                <w:w w:val="105"/>
              </w:rPr>
              <w:t>trainee</w:t>
            </w:r>
            <w:r w:rsidR="00883510" w:rsidRPr="00AF3812">
              <w:rPr>
                <w:rStyle w:val="Hyperlink"/>
                <w:rFonts w:ascii="Arial" w:hAnsi="Arial" w:cs="Arial"/>
                <w:noProof/>
                <w:spacing w:val="13"/>
                <w:w w:val="105"/>
              </w:rPr>
              <w:t xml:space="preserve"> </w:t>
            </w:r>
            <w:r w:rsidR="00883510" w:rsidRPr="00AF3812">
              <w:rPr>
                <w:rStyle w:val="Hyperlink"/>
                <w:rFonts w:ascii="Arial" w:hAnsi="Arial" w:cs="Arial"/>
                <w:noProof/>
                <w:w w:val="105"/>
              </w:rPr>
              <w:t>progress</w:t>
            </w:r>
            <w:r w:rsidR="00883510" w:rsidRPr="00AF3812">
              <w:rPr>
                <w:rStyle w:val="Hyperlink"/>
                <w:rFonts w:ascii="Arial" w:hAnsi="Arial" w:cs="Arial"/>
                <w:noProof/>
                <w:spacing w:val="13"/>
                <w:w w:val="105"/>
              </w:rPr>
              <w:t xml:space="preserve"> </w:t>
            </w:r>
            <w:r w:rsidR="00883510" w:rsidRPr="00AF3812">
              <w:rPr>
                <w:rStyle w:val="Hyperlink"/>
                <w:rFonts w:ascii="Arial" w:hAnsi="Arial" w:cs="Arial"/>
                <w:noProof/>
                <w:w w:val="105"/>
              </w:rPr>
              <w:t>in Secondary RE</w:t>
            </w:r>
            <w:r w:rsidR="00883510">
              <w:rPr>
                <w:noProof/>
                <w:webHidden/>
              </w:rPr>
              <w:tab/>
            </w:r>
            <w:r w:rsidR="00883510">
              <w:rPr>
                <w:noProof/>
                <w:webHidden/>
              </w:rPr>
              <w:fldChar w:fldCharType="begin"/>
            </w:r>
            <w:r w:rsidR="00883510">
              <w:rPr>
                <w:noProof/>
                <w:webHidden/>
              </w:rPr>
              <w:instrText xml:space="preserve"> PAGEREF _Toc149647259 \h </w:instrText>
            </w:r>
            <w:r w:rsidR="00883510">
              <w:rPr>
                <w:noProof/>
                <w:webHidden/>
              </w:rPr>
            </w:r>
            <w:r w:rsidR="00883510">
              <w:rPr>
                <w:noProof/>
                <w:webHidden/>
              </w:rPr>
              <w:fldChar w:fldCharType="separate"/>
            </w:r>
            <w:r>
              <w:rPr>
                <w:noProof/>
                <w:webHidden/>
              </w:rPr>
              <w:t>7</w:t>
            </w:r>
            <w:r w:rsidR="00883510">
              <w:rPr>
                <w:noProof/>
                <w:webHidden/>
              </w:rPr>
              <w:fldChar w:fldCharType="end"/>
            </w:r>
          </w:hyperlink>
        </w:p>
        <w:p w14:paraId="118D18BD" w14:textId="01A3DB1B" w:rsidR="00883510" w:rsidRDefault="0034730E">
          <w:pPr>
            <w:pStyle w:val="TOC3"/>
            <w:tabs>
              <w:tab w:val="right" w:leader="dot" w:pos="15510"/>
            </w:tabs>
            <w:rPr>
              <w:rFonts w:asciiTheme="minorHAnsi" w:eastAsiaTheme="minorEastAsia" w:hAnsiTheme="minorHAnsi" w:cstheme="minorBidi"/>
              <w:noProof/>
              <w:kern w:val="2"/>
              <w:lang w:val="en-GB" w:eastAsia="en-GB"/>
              <w14:ligatures w14:val="standardContextual"/>
            </w:rPr>
          </w:pPr>
          <w:hyperlink w:anchor="_Toc149647260" w:history="1">
            <w:r w:rsidR="00883510" w:rsidRPr="00AF3812">
              <w:rPr>
                <w:rStyle w:val="Hyperlink"/>
                <w:noProof/>
                <w:lang w:eastAsia="en-GB"/>
              </w:rPr>
              <w:t>How is evidence of progress gathered?</w:t>
            </w:r>
            <w:r w:rsidR="00883510">
              <w:rPr>
                <w:noProof/>
                <w:webHidden/>
              </w:rPr>
              <w:tab/>
            </w:r>
            <w:r w:rsidR="00883510">
              <w:rPr>
                <w:noProof/>
                <w:webHidden/>
              </w:rPr>
              <w:fldChar w:fldCharType="begin"/>
            </w:r>
            <w:r w:rsidR="00883510">
              <w:rPr>
                <w:noProof/>
                <w:webHidden/>
              </w:rPr>
              <w:instrText xml:space="preserve"> PAGEREF _Toc149647260 \h </w:instrText>
            </w:r>
            <w:r w:rsidR="00883510">
              <w:rPr>
                <w:noProof/>
                <w:webHidden/>
              </w:rPr>
            </w:r>
            <w:r w:rsidR="00883510">
              <w:rPr>
                <w:noProof/>
                <w:webHidden/>
              </w:rPr>
              <w:fldChar w:fldCharType="separate"/>
            </w:r>
            <w:r>
              <w:rPr>
                <w:noProof/>
                <w:webHidden/>
              </w:rPr>
              <w:t>8</w:t>
            </w:r>
            <w:r w:rsidR="00883510">
              <w:rPr>
                <w:noProof/>
                <w:webHidden/>
              </w:rPr>
              <w:fldChar w:fldCharType="end"/>
            </w:r>
          </w:hyperlink>
        </w:p>
        <w:p w14:paraId="6CFACF11" w14:textId="2DB8D930"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61" w:history="1">
            <w:r w:rsidR="00883510" w:rsidRPr="00AF3812">
              <w:rPr>
                <w:rStyle w:val="Hyperlink"/>
                <w:rFonts w:ascii="Arial" w:hAnsi="Arial" w:cs="Arial"/>
                <w:noProof/>
                <w:w w:val="105"/>
              </w:rPr>
              <w:t>Key Texts and Debates:</w:t>
            </w:r>
            <w:r w:rsidR="00883510">
              <w:rPr>
                <w:noProof/>
                <w:webHidden/>
              </w:rPr>
              <w:tab/>
            </w:r>
            <w:r w:rsidR="00883510">
              <w:rPr>
                <w:noProof/>
                <w:webHidden/>
              </w:rPr>
              <w:fldChar w:fldCharType="begin"/>
            </w:r>
            <w:r w:rsidR="00883510">
              <w:rPr>
                <w:noProof/>
                <w:webHidden/>
              </w:rPr>
              <w:instrText xml:space="preserve"> PAGEREF _Toc149647261 \h </w:instrText>
            </w:r>
            <w:r w:rsidR="00883510">
              <w:rPr>
                <w:noProof/>
                <w:webHidden/>
              </w:rPr>
            </w:r>
            <w:r w:rsidR="00883510">
              <w:rPr>
                <w:noProof/>
                <w:webHidden/>
              </w:rPr>
              <w:fldChar w:fldCharType="separate"/>
            </w:r>
            <w:r>
              <w:rPr>
                <w:noProof/>
                <w:webHidden/>
              </w:rPr>
              <w:t>10</w:t>
            </w:r>
            <w:r w:rsidR="00883510">
              <w:rPr>
                <w:noProof/>
                <w:webHidden/>
              </w:rPr>
              <w:fldChar w:fldCharType="end"/>
            </w:r>
          </w:hyperlink>
        </w:p>
        <w:p w14:paraId="6CE6B928" w14:textId="64B3FBDC"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62" w:history="1">
            <w:r w:rsidR="00883510" w:rsidRPr="00AF3812">
              <w:rPr>
                <w:rStyle w:val="Hyperlink"/>
                <w:noProof/>
              </w:rPr>
              <w:t>Weekly Curriculum Map 2023/24: Year 1</w:t>
            </w:r>
            <w:r w:rsidR="00883510">
              <w:rPr>
                <w:noProof/>
                <w:webHidden/>
              </w:rPr>
              <w:tab/>
            </w:r>
            <w:r w:rsidR="00883510">
              <w:rPr>
                <w:noProof/>
                <w:webHidden/>
              </w:rPr>
              <w:fldChar w:fldCharType="begin"/>
            </w:r>
            <w:r w:rsidR="00883510">
              <w:rPr>
                <w:noProof/>
                <w:webHidden/>
              </w:rPr>
              <w:instrText xml:space="preserve"> PAGEREF _Toc149647262 \h </w:instrText>
            </w:r>
            <w:r w:rsidR="00883510">
              <w:rPr>
                <w:noProof/>
                <w:webHidden/>
              </w:rPr>
            </w:r>
            <w:r w:rsidR="00883510">
              <w:rPr>
                <w:noProof/>
                <w:webHidden/>
              </w:rPr>
              <w:fldChar w:fldCharType="separate"/>
            </w:r>
            <w:r>
              <w:rPr>
                <w:noProof/>
                <w:webHidden/>
              </w:rPr>
              <w:t>12</w:t>
            </w:r>
            <w:r w:rsidR="00883510">
              <w:rPr>
                <w:noProof/>
                <w:webHidden/>
              </w:rPr>
              <w:fldChar w:fldCharType="end"/>
            </w:r>
          </w:hyperlink>
        </w:p>
        <w:p w14:paraId="6A5A28A4" w14:textId="3F7366E5"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63" w:history="1">
            <w:r w:rsidR="00883510" w:rsidRPr="00AF3812">
              <w:rPr>
                <w:rStyle w:val="Hyperlink"/>
                <w:noProof/>
              </w:rPr>
              <w:t>Weekly Curriculum Map 2023/24: Year 2</w:t>
            </w:r>
            <w:r w:rsidR="00883510">
              <w:rPr>
                <w:noProof/>
                <w:webHidden/>
              </w:rPr>
              <w:tab/>
            </w:r>
            <w:r w:rsidR="00883510">
              <w:rPr>
                <w:noProof/>
                <w:webHidden/>
              </w:rPr>
              <w:fldChar w:fldCharType="begin"/>
            </w:r>
            <w:r w:rsidR="00883510">
              <w:rPr>
                <w:noProof/>
                <w:webHidden/>
              </w:rPr>
              <w:instrText xml:space="preserve"> PAGEREF _Toc149647263 \h </w:instrText>
            </w:r>
            <w:r w:rsidR="00883510">
              <w:rPr>
                <w:noProof/>
                <w:webHidden/>
              </w:rPr>
            </w:r>
            <w:r w:rsidR="00883510">
              <w:rPr>
                <w:noProof/>
                <w:webHidden/>
              </w:rPr>
              <w:fldChar w:fldCharType="separate"/>
            </w:r>
            <w:r>
              <w:rPr>
                <w:noProof/>
                <w:webHidden/>
              </w:rPr>
              <w:t>47</w:t>
            </w:r>
            <w:r w:rsidR="00883510">
              <w:rPr>
                <w:noProof/>
                <w:webHidden/>
              </w:rPr>
              <w:fldChar w:fldCharType="end"/>
            </w:r>
          </w:hyperlink>
        </w:p>
        <w:p w14:paraId="1FD61830" w14:textId="2D6B6282"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64" w:history="1">
            <w:r w:rsidR="00883510" w:rsidRPr="00AF3812">
              <w:rPr>
                <w:rStyle w:val="Hyperlink"/>
                <w:noProof/>
              </w:rPr>
              <w:t>Weekly Curriculum Map 2023/24: Year 3</w:t>
            </w:r>
            <w:r w:rsidR="00883510">
              <w:rPr>
                <w:noProof/>
                <w:webHidden/>
              </w:rPr>
              <w:tab/>
            </w:r>
            <w:r w:rsidR="00883510">
              <w:rPr>
                <w:noProof/>
                <w:webHidden/>
              </w:rPr>
              <w:fldChar w:fldCharType="begin"/>
            </w:r>
            <w:r w:rsidR="00883510">
              <w:rPr>
                <w:noProof/>
                <w:webHidden/>
              </w:rPr>
              <w:instrText xml:space="preserve"> PAGEREF _Toc149647264 \h </w:instrText>
            </w:r>
            <w:r w:rsidR="00883510">
              <w:rPr>
                <w:noProof/>
                <w:webHidden/>
              </w:rPr>
            </w:r>
            <w:r w:rsidR="00883510">
              <w:rPr>
                <w:noProof/>
                <w:webHidden/>
              </w:rPr>
              <w:fldChar w:fldCharType="separate"/>
            </w:r>
            <w:r>
              <w:rPr>
                <w:noProof/>
                <w:webHidden/>
              </w:rPr>
              <w:t>78</w:t>
            </w:r>
            <w:r w:rsidR="00883510">
              <w:rPr>
                <w:noProof/>
                <w:webHidden/>
              </w:rPr>
              <w:fldChar w:fldCharType="end"/>
            </w:r>
          </w:hyperlink>
        </w:p>
        <w:p w14:paraId="736A9F88" w14:textId="6ACC6C7F"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65" w:history="1">
            <w:r w:rsidR="00883510" w:rsidRPr="00AF3812">
              <w:rPr>
                <w:rStyle w:val="Hyperlink"/>
                <w:noProof/>
                <w:w w:val="90"/>
              </w:rPr>
              <w:t>Intensive Training and Practice (ITP) Curriculum Map 2023/24</w:t>
            </w:r>
            <w:r w:rsidR="00883510">
              <w:rPr>
                <w:noProof/>
                <w:webHidden/>
              </w:rPr>
              <w:tab/>
            </w:r>
            <w:r w:rsidR="00883510">
              <w:rPr>
                <w:noProof/>
                <w:webHidden/>
              </w:rPr>
              <w:fldChar w:fldCharType="begin"/>
            </w:r>
            <w:r w:rsidR="00883510">
              <w:rPr>
                <w:noProof/>
                <w:webHidden/>
              </w:rPr>
              <w:instrText xml:space="preserve"> PAGEREF _Toc149647265 \h </w:instrText>
            </w:r>
            <w:r w:rsidR="00883510">
              <w:rPr>
                <w:noProof/>
                <w:webHidden/>
              </w:rPr>
            </w:r>
            <w:r w:rsidR="00883510">
              <w:rPr>
                <w:noProof/>
                <w:webHidden/>
              </w:rPr>
              <w:fldChar w:fldCharType="separate"/>
            </w:r>
            <w:r>
              <w:rPr>
                <w:noProof/>
                <w:webHidden/>
              </w:rPr>
              <w:t>105</w:t>
            </w:r>
            <w:r w:rsidR="00883510">
              <w:rPr>
                <w:noProof/>
                <w:webHidden/>
              </w:rPr>
              <w:fldChar w:fldCharType="end"/>
            </w:r>
          </w:hyperlink>
        </w:p>
        <w:p w14:paraId="5C772A27" w14:textId="761A579C"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66" w:history="1">
            <w:r w:rsidR="00883510" w:rsidRPr="00AF3812">
              <w:rPr>
                <w:rStyle w:val="Hyperlink"/>
                <w:rFonts w:ascii="Arial" w:hAnsi="Arial" w:cs="Arial"/>
                <w:noProof/>
                <w:w w:val="105"/>
              </w:rPr>
              <w:t>Pre ITaP training: Trainees have completed the year 1 curriculum</w:t>
            </w:r>
            <w:r w:rsidR="00883510">
              <w:rPr>
                <w:noProof/>
                <w:webHidden/>
              </w:rPr>
              <w:tab/>
            </w:r>
            <w:r w:rsidR="00883510">
              <w:rPr>
                <w:noProof/>
                <w:webHidden/>
              </w:rPr>
              <w:fldChar w:fldCharType="begin"/>
            </w:r>
            <w:r w:rsidR="00883510">
              <w:rPr>
                <w:noProof/>
                <w:webHidden/>
              </w:rPr>
              <w:instrText xml:space="preserve"> PAGEREF _Toc149647266 \h </w:instrText>
            </w:r>
            <w:r w:rsidR="00883510">
              <w:rPr>
                <w:noProof/>
                <w:webHidden/>
              </w:rPr>
            </w:r>
            <w:r w:rsidR="00883510">
              <w:rPr>
                <w:noProof/>
                <w:webHidden/>
              </w:rPr>
              <w:fldChar w:fldCharType="separate"/>
            </w:r>
            <w:r>
              <w:rPr>
                <w:noProof/>
                <w:webHidden/>
              </w:rPr>
              <w:t>105</w:t>
            </w:r>
            <w:r w:rsidR="00883510">
              <w:rPr>
                <w:noProof/>
                <w:webHidden/>
              </w:rPr>
              <w:fldChar w:fldCharType="end"/>
            </w:r>
          </w:hyperlink>
        </w:p>
        <w:p w14:paraId="6298FCD9" w14:textId="4EAA1E32"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67" w:history="1">
            <w:r w:rsidR="00883510" w:rsidRPr="00AF3812">
              <w:rPr>
                <w:rStyle w:val="Hyperlink"/>
                <w:noProof/>
                <w:spacing w:val="-12"/>
              </w:rPr>
              <w:t>Curriculum</w:t>
            </w:r>
            <w:r w:rsidR="00883510" w:rsidRPr="00AF3812">
              <w:rPr>
                <w:rStyle w:val="Hyperlink"/>
                <w:noProof/>
                <w:spacing w:val="-28"/>
              </w:rPr>
              <w:t xml:space="preserve"> </w:t>
            </w:r>
            <w:r w:rsidR="00883510" w:rsidRPr="00AF3812">
              <w:rPr>
                <w:rStyle w:val="Hyperlink"/>
                <w:noProof/>
                <w:spacing w:val="-12"/>
              </w:rPr>
              <w:t>Design</w:t>
            </w:r>
            <w:r w:rsidR="00883510" w:rsidRPr="00AF3812">
              <w:rPr>
                <w:rStyle w:val="Hyperlink"/>
                <w:noProof/>
                <w:spacing w:val="-28"/>
              </w:rPr>
              <w:t xml:space="preserve"> </w:t>
            </w:r>
            <w:r w:rsidR="00883510" w:rsidRPr="00AF3812">
              <w:rPr>
                <w:rStyle w:val="Hyperlink"/>
                <w:noProof/>
                <w:spacing w:val="-12"/>
              </w:rPr>
              <w:t xml:space="preserve">Quality </w:t>
            </w:r>
            <w:r w:rsidR="00883510" w:rsidRPr="00AF3812">
              <w:rPr>
                <w:rStyle w:val="Hyperlink"/>
                <w:noProof/>
              </w:rPr>
              <w:t>Assurance</w:t>
            </w:r>
            <w:r w:rsidR="00883510" w:rsidRPr="00AF3812">
              <w:rPr>
                <w:rStyle w:val="Hyperlink"/>
                <w:noProof/>
                <w:spacing w:val="-27"/>
              </w:rPr>
              <w:t xml:space="preserve"> </w:t>
            </w:r>
            <w:r w:rsidR="00883510" w:rsidRPr="00AF3812">
              <w:rPr>
                <w:rStyle w:val="Hyperlink"/>
                <w:noProof/>
              </w:rPr>
              <w:t>Processes</w:t>
            </w:r>
            <w:r w:rsidR="00883510" w:rsidRPr="00AF3812">
              <w:rPr>
                <w:rStyle w:val="Hyperlink"/>
                <w:noProof/>
                <w:spacing w:val="-27"/>
              </w:rPr>
              <w:t xml:space="preserve"> </w:t>
            </w:r>
            <w:r w:rsidR="00883510" w:rsidRPr="00AF3812">
              <w:rPr>
                <w:rStyle w:val="Hyperlink"/>
                <w:noProof/>
              </w:rPr>
              <w:t>2023/24</w:t>
            </w:r>
            <w:r w:rsidR="00883510">
              <w:rPr>
                <w:noProof/>
                <w:webHidden/>
              </w:rPr>
              <w:tab/>
            </w:r>
            <w:r w:rsidR="00883510">
              <w:rPr>
                <w:noProof/>
                <w:webHidden/>
              </w:rPr>
              <w:fldChar w:fldCharType="begin"/>
            </w:r>
            <w:r w:rsidR="00883510">
              <w:rPr>
                <w:noProof/>
                <w:webHidden/>
              </w:rPr>
              <w:instrText xml:space="preserve"> PAGEREF _Toc149647267 \h </w:instrText>
            </w:r>
            <w:r w:rsidR="00883510">
              <w:rPr>
                <w:noProof/>
                <w:webHidden/>
              </w:rPr>
            </w:r>
            <w:r w:rsidR="00883510">
              <w:rPr>
                <w:noProof/>
                <w:webHidden/>
              </w:rPr>
              <w:fldChar w:fldCharType="separate"/>
            </w:r>
            <w:r>
              <w:rPr>
                <w:noProof/>
                <w:webHidden/>
              </w:rPr>
              <w:t>107</w:t>
            </w:r>
            <w:r w:rsidR="00883510">
              <w:rPr>
                <w:noProof/>
                <w:webHidden/>
              </w:rPr>
              <w:fldChar w:fldCharType="end"/>
            </w:r>
          </w:hyperlink>
        </w:p>
        <w:p w14:paraId="2228F324" w14:textId="00F34603"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68" w:history="1">
            <w:r w:rsidR="00883510" w:rsidRPr="00AF3812">
              <w:rPr>
                <w:rStyle w:val="Hyperlink"/>
                <w:noProof/>
              </w:rPr>
              <w:t>The</w:t>
            </w:r>
            <w:r w:rsidR="00883510" w:rsidRPr="00AF3812">
              <w:rPr>
                <w:rStyle w:val="Hyperlink"/>
                <w:noProof/>
                <w:spacing w:val="-32"/>
              </w:rPr>
              <w:t xml:space="preserve"> </w:t>
            </w:r>
            <w:r w:rsidR="00883510" w:rsidRPr="00AF3812">
              <w:rPr>
                <w:rStyle w:val="Hyperlink"/>
                <w:noProof/>
              </w:rPr>
              <w:t>ITT</w:t>
            </w:r>
            <w:r w:rsidR="00883510" w:rsidRPr="00AF3812">
              <w:rPr>
                <w:rStyle w:val="Hyperlink"/>
                <w:noProof/>
                <w:spacing w:val="-43"/>
              </w:rPr>
              <w:t xml:space="preserve"> </w:t>
            </w:r>
            <w:r w:rsidR="00883510" w:rsidRPr="00AF3812">
              <w:rPr>
                <w:rStyle w:val="Hyperlink"/>
                <w:noProof/>
              </w:rPr>
              <w:t>Core</w:t>
            </w:r>
            <w:r w:rsidR="00883510" w:rsidRPr="00AF3812">
              <w:rPr>
                <w:rStyle w:val="Hyperlink"/>
                <w:noProof/>
                <w:spacing w:val="-32"/>
              </w:rPr>
              <w:t xml:space="preserve"> </w:t>
            </w:r>
            <w:r w:rsidR="00883510" w:rsidRPr="00AF3812">
              <w:rPr>
                <w:rStyle w:val="Hyperlink"/>
                <w:noProof/>
              </w:rPr>
              <w:t>Content</w:t>
            </w:r>
            <w:r w:rsidR="00883510" w:rsidRPr="00AF3812">
              <w:rPr>
                <w:rStyle w:val="Hyperlink"/>
                <w:noProof/>
                <w:spacing w:val="-32"/>
              </w:rPr>
              <w:t xml:space="preserve"> </w:t>
            </w:r>
            <w:r w:rsidR="00883510" w:rsidRPr="00AF3812">
              <w:rPr>
                <w:rStyle w:val="Hyperlink"/>
                <w:noProof/>
              </w:rPr>
              <w:t xml:space="preserve">Framework </w:t>
            </w:r>
            <w:r w:rsidR="00883510" w:rsidRPr="00AF3812">
              <w:rPr>
                <w:rStyle w:val="Hyperlink"/>
                <w:noProof/>
                <w:spacing w:val="-2"/>
              </w:rPr>
              <w:t>(2019)</w:t>
            </w:r>
            <w:r w:rsidR="00883510">
              <w:rPr>
                <w:noProof/>
                <w:webHidden/>
              </w:rPr>
              <w:tab/>
            </w:r>
            <w:r w:rsidR="00883510">
              <w:rPr>
                <w:noProof/>
                <w:webHidden/>
              </w:rPr>
              <w:fldChar w:fldCharType="begin"/>
            </w:r>
            <w:r w:rsidR="00883510">
              <w:rPr>
                <w:noProof/>
                <w:webHidden/>
              </w:rPr>
              <w:instrText xml:space="preserve"> PAGEREF _Toc149647268 \h </w:instrText>
            </w:r>
            <w:r w:rsidR="00883510">
              <w:rPr>
                <w:noProof/>
                <w:webHidden/>
              </w:rPr>
            </w:r>
            <w:r w:rsidR="00883510">
              <w:rPr>
                <w:noProof/>
                <w:webHidden/>
              </w:rPr>
              <w:fldChar w:fldCharType="separate"/>
            </w:r>
            <w:r>
              <w:rPr>
                <w:noProof/>
                <w:webHidden/>
              </w:rPr>
              <w:t>109</w:t>
            </w:r>
            <w:r w:rsidR="00883510">
              <w:rPr>
                <w:noProof/>
                <w:webHidden/>
              </w:rPr>
              <w:fldChar w:fldCharType="end"/>
            </w:r>
          </w:hyperlink>
        </w:p>
        <w:p w14:paraId="18046B8C" w14:textId="6DF8DC1C"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69" w:history="1">
            <w:r w:rsidR="00883510" w:rsidRPr="00AF3812">
              <w:rPr>
                <w:rStyle w:val="Hyperlink"/>
                <w:rFonts w:ascii="Arial" w:hAnsi="Arial" w:cs="Arial"/>
                <w:noProof/>
              </w:rPr>
              <w:t>Year 2</w:t>
            </w:r>
            <w:r w:rsidR="00883510">
              <w:rPr>
                <w:noProof/>
                <w:webHidden/>
              </w:rPr>
              <w:tab/>
            </w:r>
            <w:r w:rsidR="00883510">
              <w:rPr>
                <w:noProof/>
                <w:webHidden/>
              </w:rPr>
              <w:fldChar w:fldCharType="begin"/>
            </w:r>
            <w:r w:rsidR="00883510">
              <w:rPr>
                <w:noProof/>
                <w:webHidden/>
              </w:rPr>
              <w:instrText xml:space="preserve"> PAGEREF _Toc149647269 \h </w:instrText>
            </w:r>
            <w:r w:rsidR="00883510">
              <w:rPr>
                <w:noProof/>
                <w:webHidden/>
              </w:rPr>
            </w:r>
            <w:r w:rsidR="00883510">
              <w:rPr>
                <w:noProof/>
                <w:webHidden/>
              </w:rPr>
              <w:fldChar w:fldCharType="separate"/>
            </w:r>
            <w:r>
              <w:rPr>
                <w:noProof/>
                <w:webHidden/>
              </w:rPr>
              <w:t>112</w:t>
            </w:r>
            <w:r w:rsidR="00883510">
              <w:rPr>
                <w:noProof/>
                <w:webHidden/>
              </w:rPr>
              <w:fldChar w:fldCharType="end"/>
            </w:r>
          </w:hyperlink>
        </w:p>
        <w:p w14:paraId="7C9E8790" w14:textId="1170574C" w:rsidR="00883510" w:rsidRDefault="0034730E">
          <w:pPr>
            <w:pStyle w:val="TOC2"/>
            <w:tabs>
              <w:tab w:val="right" w:leader="dot" w:pos="15510"/>
            </w:tabs>
            <w:rPr>
              <w:rFonts w:asciiTheme="minorHAnsi" w:eastAsiaTheme="minorEastAsia" w:hAnsiTheme="minorHAnsi" w:cstheme="minorBidi"/>
              <w:noProof/>
              <w:kern w:val="2"/>
              <w:lang w:val="en-GB" w:eastAsia="en-GB"/>
              <w14:ligatures w14:val="standardContextual"/>
            </w:rPr>
          </w:pPr>
          <w:hyperlink w:anchor="_Toc149647270" w:history="1">
            <w:r w:rsidR="00883510" w:rsidRPr="00AF3812">
              <w:rPr>
                <w:rStyle w:val="Hyperlink"/>
                <w:rFonts w:ascii="Arial" w:hAnsi="Arial" w:cs="Arial"/>
                <w:noProof/>
              </w:rPr>
              <w:t>Year 3</w:t>
            </w:r>
            <w:r w:rsidR="00883510">
              <w:rPr>
                <w:noProof/>
                <w:webHidden/>
              </w:rPr>
              <w:tab/>
            </w:r>
            <w:r w:rsidR="00883510">
              <w:rPr>
                <w:noProof/>
                <w:webHidden/>
              </w:rPr>
              <w:fldChar w:fldCharType="begin"/>
            </w:r>
            <w:r w:rsidR="00883510">
              <w:rPr>
                <w:noProof/>
                <w:webHidden/>
              </w:rPr>
              <w:instrText xml:space="preserve"> PAGEREF _Toc149647270 \h </w:instrText>
            </w:r>
            <w:r w:rsidR="00883510">
              <w:rPr>
                <w:noProof/>
                <w:webHidden/>
              </w:rPr>
            </w:r>
            <w:r w:rsidR="00883510">
              <w:rPr>
                <w:noProof/>
                <w:webHidden/>
              </w:rPr>
              <w:fldChar w:fldCharType="separate"/>
            </w:r>
            <w:r>
              <w:rPr>
                <w:noProof/>
                <w:webHidden/>
              </w:rPr>
              <w:t>115</w:t>
            </w:r>
            <w:r w:rsidR="00883510">
              <w:rPr>
                <w:noProof/>
                <w:webHidden/>
              </w:rPr>
              <w:fldChar w:fldCharType="end"/>
            </w:r>
          </w:hyperlink>
        </w:p>
        <w:p w14:paraId="68C397DF" w14:textId="046AFE02" w:rsidR="00883510" w:rsidRDefault="0034730E">
          <w:pPr>
            <w:pStyle w:val="TOC1"/>
            <w:tabs>
              <w:tab w:val="right" w:leader="dot" w:pos="15510"/>
            </w:tabs>
            <w:rPr>
              <w:rFonts w:asciiTheme="minorHAnsi" w:eastAsiaTheme="minorEastAsia" w:hAnsiTheme="minorHAnsi" w:cstheme="minorBidi"/>
              <w:noProof/>
              <w:kern w:val="2"/>
              <w:sz w:val="22"/>
              <w:szCs w:val="22"/>
              <w:lang w:val="en-GB" w:eastAsia="en-GB"/>
              <w14:ligatures w14:val="standardContextual"/>
            </w:rPr>
          </w:pPr>
          <w:hyperlink w:anchor="_Toc149647271" w:history="1">
            <w:r w:rsidR="00883510" w:rsidRPr="00AF3812">
              <w:rPr>
                <w:rStyle w:val="Hyperlink"/>
                <w:noProof/>
              </w:rPr>
              <w:t>Appendix: Progress Support Plans</w:t>
            </w:r>
            <w:r w:rsidR="00883510">
              <w:rPr>
                <w:noProof/>
                <w:webHidden/>
              </w:rPr>
              <w:tab/>
            </w:r>
            <w:r w:rsidR="00883510">
              <w:rPr>
                <w:noProof/>
                <w:webHidden/>
              </w:rPr>
              <w:fldChar w:fldCharType="begin"/>
            </w:r>
            <w:r w:rsidR="00883510">
              <w:rPr>
                <w:noProof/>
                <w:webHidden/>
              </w:rPr>
              <w:instrText xml:space="preserve"> PAGEREF _Toc149647271 \h </w:instrText>
            </w:r>
            <w:r w:rsidR="00883510">
              <w:rPr>
                <w:noProof/>
                <w:webHidden/>
              </w:rPr>
            </w:r>
            <w:r w:rsidR="00883510">
              <w:rPr>
                <w:noProof/>
                <w:webHidden/>
              </w:rPr>
              <w:fldChar w:fldCharType="separate"/>
            </w:r>
            <w:r>
              <w:rPr>
                <w:noProof/>
                <w:webHidden/>
              </w:rPr>
              <w:t>119</w:t>
            </w:r>
            <w:r w:rsidR="00883510">
              <w:rPr>
                <w:noProof/>
                <w:webHidden/>
              </w:rPr>
              <w:fldChar w:fldCharType="end"/>
            </w:r>
          </w:hyperlink>
        </w:p>
        <w:p w14:paraId="25175ECA" w14:textId="32A629E4" w:rsidR="003F1616" w:rsidRDefault="003F1616" w:rsidP="00BF3936">
          <w:pPr>
            <w:spacing w:line="276" w:lineRule="auto"/>
          </w:pPr>
          <w:r w:rsidRPr="00BF3936">
            <w:rPr>
              <w:rFonts w:ascii="Arial" w:hAnsi="Arial" w:cs="Arial"/>
              <w:noProof/>
              <w:sz w:val="28"/>
              <w:szCs w:val="28"/>
            </w:rPr>
            <w:fldChar w:fldCharType="end"/>
          </w:r>
        </w:p>
      </w:sdtContent>
    </w:sdt>
    <w:p w14:paraId="0BFB6884" w14:textId="2702D6CB" w:rsidR="00565C76" w:rsidRPr="00077534" w:rsidRDefault="00565C76" w:rsidP="00077534">
      <w:pPr>
        <w:pStyle w:val="BodyText"/>
        <w:tabs>
          <w:tab w:val="left" w:pos="8540"/>
        </w:tabs>
        <w:spacing w:before="11"/>
        <w:rPr>
          <w:rFonts w:ascii="Arial"/>
          <w:b/>
          <w:sz w:val="29"/>
        </w:rPr>
        <w:sectPr w:rsidR="00565C76" w:rsidRPr="00077534" w:rsidSect="003F1616">
          <w:headerReference w:type="even" r:id="rId11"/>
          <w:headerReference w:type="default" r:id="rId12"/>
          <w:footerReference w:type="even" r:id="rId13"/>
          <w:footerReference w:type="default" r:id="rId14"/>
          <w:pgSz w:w="17680" w:h="12750" w:orient="landscape"/>
          <w:pgMar w:top="1060" w:right="1100" w:bottom="1160" w:left="1060" w:header="0" w:footer="964" w:gutter="0"/>
          <w:cols w:space="720"/>
          <w:docGrid w:linePitch="299"/>
        </w:sectPr>
      </w:pPr>
      <w:r>
        <w:rPr>
          <w:rFonts w:ascii="Arial"/>
          <w:b/>
          <w:sz w:val="29"/>
        </w:rPr>
        <w:tab/>
      </w:r>
    </w:p>
    <w:p w14:paraId="47A33D3B" w14:textId="77777777" w:rsidR="003B7FF6" w:rsidRDefault="003B7FF6">
      <w:pPr>
        <w:pStyle w:val="BodyText"/>
        <w:spacing w:before="11"/>
        <w:rPr>
          <w:rFonts w:ascii="Arial"/>
          <w:b/>
          <w:sz w:val="29"/>
        </w:rPr>
      </w:pPr>
    </w:p>
    <w:p w14:paraId="43AE0893" w14:textId="001C0DC1" w:rsidR="003B7FF6" w:rsidRDefault="00765C52" w:rsidP="009947D8">
      <w:pPr>
        <w:pStyle w:val="Heading1"/>
        <w:ind w:left="0"/>
      </w:pPr>
      <w:bookmarkStart w:id="0" w:name="_Toc132724134"/>
      <w:bookmarkStart w:id="1" w:name="_Toc149647254"/>
      <w:r>
        <w:t>Curriculum</w:t>
      </w:r>
      <w:r>
        <w:rPr>
          <w:spacing w:val="-17"/>
        </w:rPr>
        <w:t xml:space="preserve"> </w:t>
      </w:r>
      <w:r>
        <w:t>Plan</w:t>
      </w:r>
      <w:r>
        <w:rPr>
          <w:spacing w:val="-15"/>
        </w:rPr>
        <w:t xml:space="preserve"> </w:t>
      </w:r>
      <w:r>
        <w:t>202</w:t>
      </w:r>
      <w:r w:rsidR="003F6B1A">
        <w:t>3/</w:t>
      </w:r>
      <w:r>
        <w:t>2</w:t>
      </w:r>
      <w:r w:rsidR="003F6B1A">
        <w:t>4</w:t>
      </w:r>
      <w:bookmarkEnd w:id="0"/>
      <w:bookmarkEnd w:id="1"/>
    </w:p>
    <w:p w14:paraId="6E2A347E" w14:textId="42CD4C8C" w:rsidR="00111B5B" w:rsidRPr="00111B5B" w:rsidRDefault="00111B5B" w:rsidP="00111B5B">
      <w:pPr>
        <w:pStyle w:val="Heading2"/>
        <w:rPr>
          <w:rFonts w:ascii="Arial" w:hAnsi="Arial" w:cs="Arial"/>
          <w:sz w:val="48"/>
          <w:szCs w:val="48"/>
        </w:rPr>
      </w:pPr>
      <w:bookmarkStart w:id="2" w:name="_Toc132724135"/>
      <w:bookmarkStart w:id="3" w:name="_Toc149647255"/>
      <w:r>
        <w:rPr>
          <w:rFonts w:ascii="Arial" w:hAnsi="Arial" w:cs="Arial"/>
          <w:sz w:val="48"/>
          <w:szCs w:val="48"/>
        </w:rPr>
        <w:t>The Edge Hill ITE vision</w:t>
      </w:r>
      <w:bookmarkEnd w:id="2"/>
      <w:bookmarkEnd w:id="3"/>
    </w:p>
    <w:p w14:paraId="37167E3C" w14:textId="4FA365C7" w:rsidR="00C800F8" w:rsidRPr="00934128" w:rsidRDefault="00C800F8" w:rsidP="00C800F8">
      <w:pPr>
        <w:ind w:right="-478"/>
        <w:rPr>
          <w:rFonts w:ascii="Arial" w:hAnsi="Arial" w:cs="Arial"/>
          <w:sz w:val="24"/>
          <w:szCs w:val="24"/>
        </w:rPr>
      </w:pPr>
      <w:bookmarkStart w:id="4" w:name="_TOC_250016"/>
      <w:bookmarkStart w:id="5" w:name="_Toc132724136"/>
      <w:r w:rsidRPr="00934128">
        <w:rPr>
          <w:rFonts w:ascii="Arial" w:hAnsi="Arial" w:cs="Arial"/>
          <w:sz w:val="24"/>
          <w:szCs w:val="24"/>
        </w:rPr>
        <w:t>Our EHU ambitious curriculum in the Secondary phase exceeds the full entitlement described in the ITT Core Content Framework as a baseline and is designed around the three faculty pillars of:</w:t>
      </w:r>
    </w:p>
    <w:p w14:paraId="4A846AEB" w14:textId="77777777" w:rsidR="00E14039" w:rsidRPr="00934128" w:rsidRDefault="00E14039" w:rsidP="00C800F8">
      <w:pPr>
        <w:ind w:right="-478"/>
        <w:rPr>
          <w:rFonts w:ascii="Arial" w:hAnsi="Arial" w:cs="Arial"/>
          <w:sz w:val="24"/>
          <w:szCs w:val="24"/>
        </w:rPr>
      </w:pPr>
    </w:p>
    <w:p w14:paraId="0B1825A3" w14:textId="77777777" w:rsidR="00C800F8" w:rsidRPr="00934128" w:rsidRDefault="00C800F8" w:rsidP="00C800F8">
      <w:pPr>
        <w:ind w:left="-567" w:right="-478" w:firstLine="567"/>
        <w:rPr>
          <w:rFonts w:ascii="Arial" w:hAnsi="Arial" w:cs="Arial"/>
          <w:sz w:val="24"/>
          <w:szCs w:val="24"/>
        </w:rPr>
      </w:pPr>
      <w:r w:rsidRPr="00934128">
        <w:rPr>
          <w:rFonts w:ascii="Arial" w:hAnsi="Arial" w:cs="Arial"/>
          <w:sz w:val="24"/>
          <w:szCs w:val="24"/>
        </w:rPr>
        <w:t xml:space="preserve">1. </w:t>
      </w:r>
      <w:r w:rsidRPr="00934128">
        <w:rPr>
          <w:rFonts w:ascii="Arial" w:hAnsi="Arial" w:cs="Arial"/>
          <w:sz w:val="24"/>
          <w:szCs w:val="24"/>
        </w:rPr>
        <w:tab/>
        <w:t>Personal and professional attitudes, values, and beliefs.</w:t>
      </w:r>
    </w:p>
    <w:p w14:paraId="38688601" w14:textId="77777777" w:rsidR="00C800F8" w:rsidRPr="00934128" w:rsidRDefault="00C800F8" w:rsidP="00C800F8">
      <w:pPr>
        <w:ind w:left="-567" w:right="-478" w:firstLine="567"/>
        <w:rPr>
          <w:rFonts w:ascii="Arial" w:hAnsi="Arial" w:cs="Arial"/>
          <w:sz w:val="24"/>
          <w:szCs w:val="24"/>
        </w:rPr>
      </w:pPr>
      <w:r w:rsidRPr="00934128">
        <w:rPr>
          <w:rFonts w:ascii="Arial" w:hAnsi="Arial" w:cs="Arial"/>
          <w:sz w:val="24"/>
          <w:szCs w:val="24"/>
        </w:rPr>
        <w:t xml:space="preserve">2. </w:t>
      </w:r>
      <w:r w:rsidRPr="00934128">
        <w:rPr>
          <w:rFonts w:ascii="Arial" w:hAnsi="Arial" w:cs="Arial"/>
          <w:sz w:val="24"/>
          <w:szCs w:val="24"/>
        </w:rPr>
        <w:tab/>
        <w:t>Subject and curriculum knowledge.</w:t>
      </w:r>
    </w:p>
    <w:p w14:paraId="1CE99926" w14:textId="55069B3A" w:rsidR="00C800F8" w:rsidRPr="00934128" w:rsidRDefault="00C800F8" w:rsidP="00C800F8">
      <w:pPr>
        <w:ind w:left="-567" w:right="-478" w:firstLine="567"/>
        <w:rPr>
          <w:rFonts w:ascii="Arial" w:hAnsi="Arial" w:cs="Arial"/>
          <w:sz w:val="24"/>
          <w:szCs w:val="24"/>
        </w:rPr>
      </w:pPr>
      <w:r w:rsidRPr="00934128">
        <w:rPr>
          <w:rFonts w:ascii="Arial" w:hAnsi="Arial" w:cs="Arial"/>
          <w:sz w:val="24"/>
          <w:szCs w:val="24"/>
        </w:rPr>
        <w:t xml:space="preserve">3. </w:t>
      </w:r>
      <w:r w:rsidRPr="00934128">
        <w:rPr>
          <w:rFonts w:ascii="Arial" w:hAnsi="Arial" w:cs="Arial"/>
          <w:sz w:val="24"/>
          <w:szCs w:val="24"/>
        </w:rPr>
        <w:tab/>
        <w:t>The craft of teaching and pedagogy.</w:t>
      </w:r>
    </w:p>
    <w:p w14:paraId="797DE273" w14:textId="77777777" w:rsidR="00E14039" w:rsidRPr="00934128" w:rsidRDefault="00E14039" w:rsidP="00C800F8">
      <w:pPr>
        <w:ind w:left="-567" w:right="-478" w:firstLine="567"/>
        <w:rPr>
          <w:rFonts w:ascii="Arial" w:hAnsi="Arial" w:cs="Arial"/>
          <w:sz w:val="24"/>
          <w:szCs w:val="24"/>
        </w:rPr>
      </w:pPr>
    </w:p>
    <w:p w14:paraId="006C7C6E" w14:textId="6D654292" w:rsidR="00C800F8" w:rsidRPr="00934128" w:rsidRDefault="00C800F8" w:rsidP="00C800F8">
      <w:pPr>
        <w:pStyle w:val="paragraph"/>
        <w:spacing w:before="0" w:after="0"/>
        <w:jc w:val="both"/>
        <w:textAlignment w:val="baseline"/>
        <w:rPr>
          <w:rStyle w:val="eop"/>
          <w:rFonts w:ascii="Arial" w:hAnsi="Arial" w:cs="Arial"/>
          <w:color w:val="1D1D1D"/>
        </w:rPr>
      </w:pPr>
      <w:r w:rsidRPr="00934128">
        <w:rPr>
          <w:rStyle w:val="normaltextrun"/>
          <w:rFonts w:ascii="Arial" w:eastAsia="Yu Gothic Light" w:hAnsi="Arial" w:cs="Arial"/>
          <w:color w:val="1D1D1D"/>
        </w:rPr>
        <w:t>These faculty pillars are informed by our philosophy of education, created, and enhanced further when our partnership and our students are engaged in an ethos of debate, research and educational curiosity based on reflection and professional enquiry. This ambitious ITE curriculum includes our values of social justice, inclusion, learning outside the classroom and sustainability as key features to support our local and national communities.</w:t>
      </w:r>
      <w:r w:rsidRPr="00934128">
        <w:rPr>
          <w:rStyle w:val="eop"/>
          <w:rFonts w:ascii="Arial" w:hAnsi="Arial" w:cs="Arial"/>
          <w:color w:val="1D1D1D"/>
        </w:rPr>
        <w:t> </w:t>
      </w:r>
    </w:p>
    <w:p w14:paraId="60B7D159" w14:textId="77777777" w:rsidR="00E14039" w:rsidRPr="00934128" w:rsidRDefault="00E14039" w:rsidP="00C800F8">
      <w:pPr>
        <w:pStyle w:val="paragraph"/>
        <w:spacing w:before="0" w:after="0"/>
        <w:jc w:val="both"/>
        <w:textAlignment w:val="baseline"/>
        <w:rPr>
          <w:rStyle w:val="eop"/>
          <w:rFonts w:ascii="Arial" w:hAnsi="Arial" w:cs="Arial"/>
          <w:color w:val="1D1D1D"/>
        </w:rPr>
      </w:pPr>
    </w:p>
    <w:p w14:paraId="3A260C77" w14:textId="60D5698D" w:rsidR="00C800F8" w:rsidRPr="00934128" w:rsidRDefault="00C800F8" w:rsidP="00C800F8">
      <w:pPr>
        <w:pStyle w:val="Heading4"/>
        <w:ind w:left="0"/>
        <w:rPr>
          <w:b w:val="0"/>
          <w:bCs w:val="0"/>
          <w:sz w:val="24"/>
          <w:szCs w:val="24"/>
        </w:rPr>
      </w:pPr>
      <w:r w:rsidRPr="00934128">
        <w:rPr>
          <w:rStyle w:val="normaltextrun"/>
          <w:b w:val="0"/>
          <w:bCs w:val="0"/>
          <w:color w:val="1D1D1D"/>
          <w:sz w:val="24"/>
          <w:szCs w:val="24"/>
          <w:shd w:val="clear" w:color="auto" w:fill="FFFFFF"/>
        </w:rPr>
        <w:t>Our ITE vision in the secondary phase is to work creatively with others to enhance life chances for all through a curriculum which enables trainees to develop as subject experts in the subject in which they are training to teach.</w:t>
      </w:r>
      <w:r w:rsidRPr="00934128">
        <w:rPr>
          <w:rStyle w:val="eop"/>
          <w:b w:val="0"/>
          <w:bCs w:val="0"/>
          <w:color w:val="1D1D1D"/>
          <w:sz w:val="24"/>
          <w:szCs w:val="24"/>
          <w:shd w:val="clear" w:color="auto" w:fill="FFFFFF"/>
        </w:rPr>
        <w:t> </w:t>
      </w:r>
    </w:p>
    <w:p w14:paraId="068BD3E3" w14:textId="2F149FF4" w:rsidR="003B7FF6" w:rsidRPr="009863F9" w:rsidRDefault="00765C52" w:rsidP="009863F9">
      <w:pPr>
        <w:pStyle w:val="Heading2"/>
        <w:rPr>
          <w:rFonts w:ascii="Arial" w:hAnsi="Arial" w:cs="Arial"/>
          <w:sz w:val="48"/>
          <w:szCs w:val="48"/>
        </w:rPr>
      </w:pPr>
      <w:bookmarkStart w:id="6" w:name="_Toc149647256"/>
      <w:r w:rsidRPr="009863F9">
        <w:rPr>
          <w:rFonts w:ascii="Arial" w:hAnsi="Arial" w:cs="Arial"/>
          <w:w w:val="105"/>
          <w:sz w:val="48"/>
          <w:szCs w:val="48"/>
        </w:rPr>
        <w:t>Curriculum</w:t>
      </w:r>
      <w:r w:rsidRPr="009863F9">
        <w:rPr>
          <w:rFonts w:ascii="Arial" w:hAnsi="Arial" w:cs="Arial"/>
          <w:spacing w:val="18"/>
          <w:w w:val="105"/>
          <w:sz w:val="48"/>
          <w:szCs w:val="48"/>
        </w:rPr>
        <w:t xml:space="preserve"> </w:t>
      </w:r>
      <w:bookmarkEnd w:id="4"/>
      <w:r w:rsidR="001F5AD1" w:rsidRPr="009863F9">
        <w:rPr>
          <w:rFonts w:ascii="Arial" w:hAnsi="Arial" w:cs="Arial"/>
          <w:spacing w:val="18"/>
          <w:w w:val="105"/>
          <w:sz w:val="48"/>
          <w:szCs w:val="48"/>
        </w:rPr>
        <w:t>Rationale</w:t>
      </w:r>
      <w:r w:rsidRPr="009863F9">
        <w:rPr>
          <w:rFonts w:ascii="Arial" w:hAnsi="Arial" w:cs="Arial"/>
          <w:spacing w:val="-2"/>
          <w:w w:val="105"/>
          <w:sz w:val="48"/>
          <w:szCs w:val="48"/>
        </w:rPr>
        <w:t>:</w:t>
      </w:r>
      <w:bookmarkEnd w:id="5"/>
      <w:bookmarkEnd w:id="6"/>
    </w:p>
    <w:p w14:paraId="14BE4686" w14:textId="77777777" w:rsidR="00151AEB" w:rsidRPr="00E14039" w:rsidRDefault="00151AEB" w:rsidP="00151AEB">
      <w:pPr>
        <w:spacing w:line="259" w:lineRule="exact"/>
        <w:rPr>
          <w:rFonts w:ascii="Arial" w:hAnsi="Arial" w:cs="Arial"/>
          <w:sz w:val="24"/>
          <w:szCs w:val="24"/>
          <w:lang w:val="en"/>
        </w:rPr>
      </w:pPr>
      <w:r w:rsidRPr="00E14039">
        <w:rPr>
          <w:rFonts w:ascii="Arial" w:hAnsi="Arial" w:cs="Arial"/>
          <w:sz w:val="24"/>
          <w:szCs w:val="24"/>
          <w:lang w:val="en"/>
        </w:rPr>
        <w:t>The curriculum for BA (hons) Secondary Religious Education with QTS* ensures complete coverage of the ITT Core Content Framework and its associated evidence basis (Department for Education, 2019) as appropriate for Secondary ITT.</w:t>
      </w:r>
    </w:p>
    <w:p w14:paraId="62A441B1" w14:textId="7FA150DC" w:rsidR="00151AEB" w:rsidRPr="00E14039"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This course develops subject specialist secondary school teachers who are innovative and creative, so that they can play their part in transforming the lives of young people in high schools throughout the region, nation and beyond.  Our ambitious curriculum goes above and beyond the content of the CCF and is built upon the EHU ITE Pillars. </w:t>
      </w:r>
      <w:proofErr w:type="gramStart"/>
      <w:r w:rsidRPr="00E14039">
        <w:rPr>
          <w:rFonts w:ascii="Arial" w:hAnsi="Arial" w:cs="Arial"/>
          <w:sz w:val="24"/>
          <w:szCs w:val="24"/>
          <w:lang w:val="en"/>
        </w:rPr>
        <w:t>In order to</w:t>
      </w:r>
      <w:proofErr w:type="gramEnd"/>
      <w:r w:rsidRPr="00E14039">
        <w:rPr>
          <w:rFonts w:ascii="Arial" w:hAnsi="Arial" w:cs="Arial"/>
          <w:sz w:val="24"/>
          <w:szCs w:val="24"/>
          <w:lang w:val="en"/>
        </w:rPr>
        <w:t xml:space="preserve"> do this</w:t>
      </w:r>
      <w:r w:rsidR="00077534">
        <w:rPr>
          <w:rFonts w:ascii="Arial" w:hAnsi="Arial" w:cs="Arial"/>
          <w:sz w:val="24"/>
          <w:szCs w:val="24"/>
          <w:lang w:val="en"/>
        </w:rPr>
        <w:t>,</w:t>
      </w:r>
      <w:r w:rsidRPr="00E14039">
        <w:rPr>
          <w:rFonts w:ascii="Arial" w:hAnsi="Arial" w:cs="Arial"/>
          <w:sz w:val="24"/>
          <w:szCs w:val="24"/>
          <w:lang w:val="en"/>
        </w:rPr>
        <w:t xml:space="preserve"> half of the degree is about teaching and half about Religion.</w:t>
      </w:r>
    </w:p>
    <w:p w14:paraId="52791A49" w14:textId="56B664E5" w:rsidR="00151AEB"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It was important that when we constructed the curriculum for the Professional Study Modules that it had to be coherent.  Mary Myatt (2018: 21) suggests that coherence “means paying careful attention to how the material to be studied is </w:t>
      </w:r>
      <w:proofErr w:type="spellStart"/>
      <w:r w:rsidRPr="00E14039">
        <w:rPr>
          <w:rFonts w:ascii="Arial" w:hAnsi="Arial" w:cs="Arial"/>
          <w:sz w:val="24"/>
          <w:szCs w:val="24"/>
          <w:lang w:val="en"/>
        </w:rPr>
        <w:t>organised</w:t>
      </w:r>
      <w:proofErr w:type="spellEnd"/>
      <w:r w:rsidRPr="00E14039">
        <w:rPr>
          <w:rFonts w:ascii="Arial" w:hAnsi="Arial" w:cs="Arial"/>
          <w:sz w:val="24"/>
          <w:szCs w:val="24"/>
          <w:lang w:val="en"/>
        </w:rPr>
        <w:t xml:space="preserve">” and involves collaboration to ensure that there is a shared rationale for the sequencing and content to enable progression. Following Tom Sherrington (2017) we have an overriding schema for </w:t>
      </w:r>
      <w:proofErr w:type="spellStart"/>
      <w:r w:rsidRPr="00E14039">
        <w:rPr>
          <w:rFonts w:ascii="Arial" w:hAnsi="Arial" w:cs="Arial"/>
          <w:sz w:val="24"/>
          <w:szCs w:val="24"/>
          <w:lang w:val="en"/>
        </w:rPr>
        <w:t>organising</w:t>
      </w:r>
      <w:proofErr w:type="spellEnd"/>
      <w:r w:rsidRPr="00E14039">
        <w:rPr>
          <w:rFonts w:ascii="Arial" w:hAnsi="Arial" w:cs="Arial"/>
          <w:sz w:val="24"/>
          <w:szCs w:val="24"/>
          <w:lang w:val="en"/>
        </w:rPr>
        <w:t xml:space="preserve"> the Professional Study Modules across the </w:t>
      </w:r>
      <w:proofErr w:type="spellStart"/>
      <w:r w:rsidRPr="00E14039">
        <w:rPr>
          <w:rFonts w:ascii="Arial" w:hAnsi="Arial" w:cs="Arial"/>
          <w:sz w:val="24"/>
          <w:szCs w:val="24"/>
          <w:lang w:val="en"/>
        </w:rPr>
        <w:t>Programme</w:t>
      </w:r>
      <w:proofErr w:type="spellEnd"/>
      <w:r w:rsidRPr="00E14039">
        <w:rPr>
          <w:rFonts w:ascii="Arial" w:hAnsi="Arial" w:cs="Arial"/>
          <w:sz w:val="24"/>
          <w:szCs w:val="24"/>
          <w:lang w:val="en"/>
        </w:rPr>
        <w:t>. The three modules studied each year are complimentary and progressive, based firmly on the EHU ITE Pillars</w:t>
      </w:r>
      <w:r w:rsidR="00E14039">
        <w:rPr>
          <w:rFonts w:ascii="Arial" w:hAnsi="Arial" w:cs="Arial"/>
          <w:sz w:val="24"/>
          <w:szCs w:val="24"/>
          <w:lang w:val="en"/>
        </w:rPr>
        <w:t>.</w:t>
      </w:r>
    </w:p>
    <w:p w14:paraId="73E5ECB2" w14:textId="77777777" w:rsidR="00E14039" w:rsidRPr="00E14039" w:rsidRDefault="00E14039" w:rsidP="00151AEB">
      <w:pPr>
        <w:spacing w:line="259" w:lineRule="exact"/>
        <w:rPr>
          <w:rFonts w:ascii="Arial" w:hAnsi="Arial" w:cs="Arial"/>
          <w:sz w:val="24"/>
          <w:szCs w:val="24"/>
          <w:lang w:val="en"/>
        </w:rPr>
      </w:pPr>
    </w:p>
    <w:p w14:paraId="0AF24D72" w14:textId="77777777" w:rsidR="00151AEB" w:rsidRPr="00077534" w:rsidRDefault="00151AEB" w:rsidP="0068621C">
      <w:pPr>
        <w:numPr>
          <w:ilvl w:val="0"/>
          <w:numId w:val="125"/>
        </w:numPr>
        <w:spacing w:line="259" w:lineRule="exact"/>
        <w:rPr>
          <w:rStyle w:val="Strong"/>
          <w:sz w:val="24"/>
          <w:szCs w:val="24"/>
          <w:lang w:val="en-GB"/>
        </w:rPr>
      </w:pPr>
      <w:r w:rsidRPr="00077534">
        <w:rPr>
          <w:rStyle w:val="Strong"/>
          <w:sz w:val="24"/>
          <w:szCs w:val="24"/>
          <w:lang w:val="en-GB"/>
        </w:rPr>
        <w:t xml:space="preserve">Delivery of curriculum outcome(s) into composite and component elements </w:t>
      </w:r>
    </w:p>
    <w:p w14:paraId="2B7A1BAA" w14:textId="12FFBDFC" w:rsidR="00077534"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Necessitating RE trainees understanding and </w:t>
      </w:r>
      <w:proofErr w:type="spellStart"/>
      <w:r w:rsidRPr="00E14039">
        <w:rPr>
          <w:rFonts w:ascii="Arial" w:hAnsi="Arial" w:cs="Arial"/>
          <w:sz w:val="24"/>
          <w:szCs w:val="24"/>
          <w:lang w:val="en"/>
        </w:rPr>
        <w:t>utilisation</w:t>
      </w:r>
      <w:proofErr w:type="spellEnd"/>
      <w:r w:rsidRPr="00E14039">
        <w:rPr>
          <w:rFonts w:ascii="Arial" w:hAnsi="Arial" w:cs="Arial"/>
          <w:sz w:val="24"/>
          <w:szCs w:val="24"/>
          <w:lang w:val="en"/>
        </w:rPr>
        <w:t xml:space="preserve"> of the relationship between teaching and learning, through the dominant theories of </w:t>
      </w:r>
      <w:r w:rsidRPr="00E14039">
        <w:rPr>
          <w:rFonts w:ascii="Arial" w:hAnsi="Arial" w:cs="Arial"/>
          <w:sz w:val="24"/>
          <w:szCs w:val="24"/>
          <w:lang w:val="en"/>
        </w:rPr>
        <w:lastRenderedPageBreak/>
        <w:t xml:space="preserve">learning and the main discipline areas e.g., theology, </w:t>
      </w:r>
      <w:proofErr w:type="gramStart"/>
      <w:r w:rsidRPr="00E14039">
        <w:rPr>
          <w:rFonts w:ascii="Arial" w:hAnsi="Arial" w:cs="Arial"/>
          <w:sz w:val="24"/>
          <w:szCs w:val="24"/>
          <w:lang w:val="en"/>
        </w:rPr>
        <w:t>philosophy</w:t>
      </w:r>
      <w:proofErr w:type="gramEnd"/>
      <w:r w:rsidRPr="00E14039">
        <w:rPr>
          <w:rFonts w:ascii="Arial" w:hAnsi="Arial" w:cs="Arial"/>
          <w:sz w:val="24"/>
          <w:szCs w:val="24"/>
          <w:lang w:val="en"/>
        </w:rPr>
        <w:t xml:space="preserve"> and social science (Ofsted, 2021).  An example of this is the consideration of the academic study of religion increasingly </w:t>
      </w:r>
      <w:proofErr w:type="spellStart"/>
      <w:r w:rsidRPr="00E14039">
        <w:rPr>
          <w:rFonts w:ascii="Arial" w:hAnsi="Arial" w:cs="Arial"/>
          <w:sz w:val="24"/>
          <w:szCs w:val="24"/>
          <w:lang w:val="en"/>
        </w:rPr>
        <w:t>recognising</w:t>
      </w:r>
      <w:proofErr w:type="spellEnd"/>
      <w:r w:rsidRPr="00E14039">
        <w:rPr>
          <w:rFonts w:ascii="Arial" w:hAnsi="Arial" w:cs="Arial"/>
          <w:sz w:val="24"/>
          <w:szCs w:val="24"/>
          <w:lang w:val="en"/>
        </w:rPr>
        <w:t xml:space="preserve"> the limitation of the ‘world religions paradigm’. Growing their awareness of the contrast between teachings of traditions and how these are experienced and lived out in people’s lives. </w:t>
      </w:r>
      <w:proofErr w:type="gramStart"/>
      <w:r w:rsidRPr="00E14039">
        <w:rPr>
          <w:rFonts w:ascii="Arial" w:hAnsi="Arial" w:cs="Arial"/>
          <w:sz w:val="24"/>
          <w:szCs w:val="24"/>
          <w:lang w:val="en"/>
        </w:rPr>
        <w:t>In order to</w:t>
      </w:r>
      <w:proofErr w:type="gramEnd"/>
      <w:r w:rsidRPr="00E14039">
        <w:rPr>
          <w:rFonts w:ascii="Arial" w:hAnsi="Arial" w:cs="Arial"/>
          <w:sz w:val="24"/>
          <w:szCs w:val="24"/>
          <w:lang w:val="en"/>
        </w:rPr>
        <w:t xml:space="preserve"> develop pupils understanding of the complex reality of lived religion, which is less neat and tidy, more fluid, and always tied to particular contexts. With the outcome of providing a realistic encounter with the world of religion and belief.</w:t>
      </w:r>
    </w:p>
    <w:p w14:paraId="7828330D" w14:textId="77777777" w:rsidR="00077534" w:rsidRPr="00E14039" w:rsidRDefault="00077534" w:rsidP="00151AEB">
      <w:pPr>
        <w:spacing w:line="259" w:lineRule="exact"/>
        <w:rPr>
          <w:rFonts w:ascii="Arial" w:hAnsi="Arial" w:cs="Arial"/>
          <w:sz w:val="24"/>
          <w:szCs w:val="24"/>
          <w:lang w:val="en"/>
        </w:rPr>
      </w:pPr>
    </w:p>
    <w:p w14:paraId="4FF02C2E" w14:textId="77777777" w:rsidR="00151AEB" w:rsidRPr="00077534" w:rsidRDefault="00151AEB" w:rsidP="0068621C">
      <w:pPr>
        <w:numPr>
          <w:ilvl w:val="0"/>
          <w:numId w:val="125"/>
        </w:numPr>
        <w:spacing w:line="259" w:lineRule="exact"/>
        <w:rPr>
          <w:rStyle w:val="Strong"/>
          <w:sz w:val="24"/>
          <w:szCs w:val="24"/>
          <w:lang w:val="en-GB"/>
        </w:rPr>
      </w:pPr>
      <w:r w:rsidRPr="00077534">
        <w:rPr>
          <w:rStyle w:val="Strong"/>
          <w:sz w:val="24"/>
          <w:szCs w:val="24"/>
          <w:lang w:val="en-GB"/>
        </w:rPr>
        <w:t>How the curriculum enables trainees to develop their sense of social justice including the importance of inclusion and representation in their subject</w:t>
      </w:r>
    </w:p>
    <w:p w14:paraId="4BDBB7A1" w14:textId="7A61CC36" w:rsidR="00151AEB" w:rsidRDefault="00151AEB" w:rsidP="00151AEB">
      <w:pPr>
        <w:spacing w:line="259" w:lineRule="exact"/>
        <w:rPr>
          <w:rFonts w:ascii="Arial" w:hAnsi="Arial" w:cs="Arial"/>
          <w:sz w:val="24"/>
          <w:szCs w:val="24"/>
          <w:lang w:val="en"/>
        </w:rPr>
      </w:pPr>
      <w:r w:rsidRPr="00E14039">
        <w:rPr>
          <w:rFonts w:ascii="Arial" w:hAnsi="Arial" w:cs="Arial"/>
          <w:sz w:val="24"/>
          <w:szCs w:val="24"/>
          <w:lang w:val="en"/>
        </w:rPr>
        <w:t>Surveys (Census, 2001; British Social Attitudes Survey, 2016; European Social Surveys, 2016) show that among young people in the UK (aged 16-29) 70% say they have no religion, and this has a bearing on the experiences and choices of RE teachers. The Secondary Undergraduate RE curriculum is deliberately designed to ensure an inclusive approach to RE (to include pupils from families who identify with or do not identify with religion or belief groups.) As such its promotion as instrumentally important in contributing to pupils’ personal and social development (Jackson 2017). An illustration of a method explored is hermeneutics (Aldridge, 2018), bringing reliable information into relationship with knowledge and experience of pupils and teacher through active learning, including dialogue. A further example of this is the investigation of the shift to a religion and worldviews approach, with a view to reinvigorate the subject, to reinforce its importance as part of children and young people’s education in a multi-religious and multi-secular world.</w:t>
      </w:r>
      <w:r w:rsidR="000C50FD" w:rsidRPr="00E14039">
        <w:rPr>
          <w:rFonts w:ascii="Arial" w:hAnsi="Arial" w:cs="Arial"/>
          <w:sz w:val="24"/>
          <w:szCs w:val="24"/>
          <w:lang w:val="en"/>
        </w:rPr>
        <w:t xml:space="preserve"> </w:t>
      </w:r>
    </w:p>
    <w:p w14:paraId="14E4243D" w14:textId="77777777" w:rsidR="00BB5C25" w:rsidRPr="00E14039" w:rsidRDefault="00BB5C25" w:rsidP="00151AEB">
      <w:pPr>
        <w:spacing w:line="259" w:lineRule="exact"/>
        <w:rPr>
          <w:rFonts w:ascii="Arial" w:hAnsi="Arial" w:cs="Arial"/>
          <w:sz w:val="24"/>
          <w:szCs w:val="24"/>
          <w:lang w:val="en"/>
        </w:rPr>
      </w:pPr>
    </w:p>
    <w:p w14:paraId="164CFC4B" w14:textId="0B7A8FF0" w:rsidR="001140EB" w:rsidRDefault="001140EB" w:rsidP="00151AEB">
      <w:pPr>
        <w:spacing w:line="259" w:lineRule="exact"/>
        <w:rPr>
          <w:rFonts w:ascii="Arial" w:hAnsi="Arial" w:cs="Arial"/>
          <w:sz w:val="24"/>
          <w:szCs w:val="24"/>
          <w:lang w:val="en"/>
        </w:rPr>
      </w:pPr>
      <w:r w:rsidRPr="00E14039">
        <w:rPr>
          <w:rFonts w:ascii="Arial" w:hAnsi="Arial" w:cs="Arial"/>
          <w:sz w:val="24"/>
          <w:szCs w:val="24"/>
          <w:lang w:val="en"/>
        </w:rPr>
        <w:t xml:space="preserve">Trainees develop their knowledge and understanding of how to create accessible learning opportunities, designed to allow all learners to make progress. They are encouraged to critique our secondary curricula, considering if it privileges some pupils over others, design lessons and resources that are inclusive and explore representations of all groups, such as LGBTQIA and social classes in </w:t>
      </w:r>
      <w:r w:rsidR="00A268D8" w:rsidRPr="00E14039">
        <w:rPr>
          <w:rFonts w:ascii="Arial" w:hAnsi="Arial" w:cs="Arial"/>
          <w:sz w:val="24"/>
          <w:szCs w:val="24"/>
          <w:lang w:val="en"/>
        </w:rPr>
        <w:t xml:space="preserve">different expressions of religion </w:t>
      </w:r>
      <w:r w:rsidR="006279BF" w:rsidRPr="00E14039">
        <w:rPr>
          <w:rFonts w:ascii="Arial" w:hAnsi="Arial" w:cs="Arial"/>
          <w:sz w:val="24"/>
          <w:szCs w:val="24"/>
          <w:lang w:val="en"/>
        </w:rPr>
        <w:t>and</w:t>
      </w:r>
      <w:r w:rsidR="00A268D8" w:rsidRPr="00E14039">
        <w:rPr>
          <w:rFonts w:ascii="Arial" w:hAnsi="Arial" w:cs="Arial"/>
          <w:sz w:val="24"/>
          <w:szCs w:val="24"/>
          <w:lang w:val="en"/>
        </w:rPr>
        <w:t xml:space="preserve"> belief</w:t>
      </w:r>
      <w:r w:rsidRPr="00E14039">
        <w:rPr>
          <w:rFonts w:ascii="Arial" w:hAnsi="Arial" w:cs="Arial"/>
          <w:sz w:val="24"/>
          <w:szCs w:val="24"/>
          <w:lang w:val="en"/>
        </w:rPr>
        <w:t>.  For example, during Year 1, week 6 trainees focus on social justice in education when considering its purpose, then in week 12 on how poor literacy limits life chances, in weeks 25 and 26 they consider inclusive learning and barriers to learning and in week 29 the focus is on what inclusive learning looks like</w:t>
      </w:r>
      <w:r w:rsidR="006279BF" w:rsidRPr="00E14039">
        <w:rPr>
          <w:rFonts w:ascii="Arial" w:hAnsi="Arial" w:cs="Arial"/>
          <w:sz w:val="24"/>
          <w:szCs w:val="24"/>
          <w:lang w:val="en"/>
        </w:rPr>
        <w:t xml:space="preserve"> in RE</w:t>
      </w:r>
      <w:r w:rsidRPr="00E14039">
        <w:rPr>
          <w:rFonts w:ascii="Arial" w:hAnsi="Arial" w:cs="Arial"/>
          <w:sz w:val="24"/>
          <w:szCs w:val="24"/>
          <w:lang w:val="en"/>
        </w:rPr>
        <w:t>.</w:t>
      </w:r>
    </w:p>
    <w:p w14:paraId="77F0A441" w14:textId="77777777" w:rsidR="00077534" w:rsidRPr="00E14039" w:rsidRDefault="00077534" w:rsidP="00151AEB">
      <w:pPr>
        <w:spacing w:line="259" w:lineRule="exact"/>
        <w:rPr>
          <w:rFonts w:ascii="Arial" w:hAnsi="Arial" w:cs="Arial"/>
          <w:sz w:val="24"/>
          <w:szCs w:val="24"/>
          <w:lang w:val="en"/>
        </w:rPr>
      </w:pPr>
    </w:p>
    <w:p w14:paraId="472069F0" w14:textId="77777777" w:rsidR="00151AEB" w:rsidRPr="00077534" w:rsidRDefault="00151AEB" w:rsidP="0068621C">
      <w:pPr>
        <w:numPr>
          <w:ilvl w:val="0"/>
          <w:numId w:val="125"/>
        </w:numPr>
        <w:spacing w:line="259" w:lineRule="exact"/>
        <w:rPr>
          <w:rStyle w:val="Strong"/>
          <w:sz w:val="24"/>
          <w:szCs w:val="24"/>
          <w:lang w:val="en-GB"/>
        </w:rPr>
      </w:pPr>
      <w:r w:rsidRPr="00077534">
        <w:rPr>
          <w:rStyle w:val="Strong"/>
          <w:sz w:val="24"/>
          <w:szCs w:val="24"/>
          <w:lang w:val="en-GB"/>
        </w:rPr>
        <w:t xml:space="preserve">Opportunities to revisit key </w:t>
      </w:r>
      <w:proofErr w:type="gramStart"/>
      <w:r w:rsidRPr="00077534">
        <w:rPr>
          <w:rStyle w:val="Strong"/>
          <w:sz w:val="24"/>
          <w:szCs w:val="24"/>
          <w:lang w:val="en-GB"/>
        </w:rPr>
        <w:t>learning</w:t>
      </w:r>
      <w:proofErr w:type="gramEnd"/>
      <w:r w:rsidRPr="00077534">
        <w:rPr>
          <w:rStyle w:val="Strong"/>
          <w:sz w:val="24"/>
          <w:szCs w:val="24"/>
          <w:lang w:val="en-GB"/>
        </w:rPr>
        <w:t xml:space="preserve"> </w:t>
      </w:r>
    </w:p>
    <w:p w14:paraId="418CFCD8" w14:textId="417A3D46" w:rsidR="00151AEB"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In year 1, trainees study three modules: one which establishes the conditions for traineeship in order to help them understand their transition to higher education and the qualities that all learners – at any age – need to develop; one which establishes values, such as rights, sustainability and inclusion; and in the major module – which includes the Introductory placement - they begin their journey of learning specifically how to be teachers of RE.  All these modules, but this </w:t>
      </w:r>
      <w:proofErr w:type="gramStart"/>
      <w:r w:rsidRPr="00E14039">
        <w:rPr>
          <w:rFonts w:ascii="Arial" w:hAnsi="Arial" w:cs="Arial"/>
          <w:sz w:val="24"/>
          <w:szCs w:val="24"/>
          <w:lang w:val="en"/>
        </w:rPr>
        <w:t>module in particular</w:t>
      </w:r>
      <w:r w:rsidR="006063F7">
        <w:rPr>
          <w:rFonts w:ascii="Arial" w:hAnsi="Arial" w:cs="Arial"/>
          <w:sz w:val="24"/>
          <w:szCs w:val="24"/>
          <w:lang w:val="en"/>
        </w:rPr>
        <w:t>,</w:t>
      </w:r>
      <w:r w:rsidRPr="00E14039">
        <w:rPr>
          <w:rFonts w:ascii="Arial" w:hAnsi="Arial" w:cs="Arial"/>
          <w:sz w:val="24"/>
          <w:szCs w:val="24"/>
          <w:lang w:val="en"/>
        </w:rPr>
        <w:t xml:space="preserve"> covers</w:t>
      </w:r>
      <w:proofErr w:type="gramEnd"/>
      <w:r w:rsidRPr="00E14039">
        <w:rPr>
          <w:rFonts w:ascii="Arial" w:hAnsi="Arial" w:cs="Arial"/>
          <w:sz w:val="24"/>
          <w:szCs w:val="24"/>
          <w:lang w:val="en"/>
        </w:rPr>
        <w:t xml:space="preserve"> much of the CCF content, including teaching trainees about how children learn, the importance of high expectations and the idea of a curriculum as the progression model in which pupils know and remember more of what they are taught.</w:t>
      </w:r>
    </w:p>
    <w:p w14:paraId="098D6D9D" w14:textId="77777777" w:rsidR="00BB5C25" w:rsidRPr="00E14039" w:rsidRDefault="00BB5C25" w:rsidP="00151AEB">
      <w:pPr>
        <w:spacing w:line="259" w:lineRule="exact"/>
        <w:rPr>
          <w:rFonts w:ascii="Arial" w:hAnsi="Arial" w:cs="Arial"/>
          <w:sz w:val="24"/>
          <w:szCs w:val="24"/>
          <w:lang w:val="en"/>
        </w:rPr>
      </w:pPr>
    </w:p>
    <w:p w14:paraId="58CCD072" w14:textId="11B2E8F2" w:rsidR="00151AEB" w:rsidRDefault="00151AEB" w:rsidP="00151AEB">
      <w:pPr>
        <w:spacing w:line="259" w:lineRule="exact"/>
        <w:rPr>
          <w:rFonts w:ascii="Arial" w:hAnsi="Arial" w:cs="Arial"/>
          <w:sz w:val="24"/>
          <w:szCs w:val="24"/>
          <w:lang w:val="en"/>
        </w:rPr>
      </w:pPr>
      <w:r w:rsidRPr="00E14039">
        <w:rPr>
          <w:rFonts w:ascii="Arial" w:hAnsi="Arial" w:cs="Arial"/>
          <w:sz w:val="24"/>
          <w:szCs w:val="24"/>
          <w:lang w:val="en"/>
        </w:rPr>
        <w:t>In year 2 trainees build on that knowledge developing what they know and remember about values (looking particularly at the history of those values) and teaching RE.  They look at research informed knowledge by developing and awareness of how to do research.  They develop this in year 3 when they do a small-scale project researching the possibilities for secondary education. This is one way that we ensure that our trainees understand the importance of evidence informed teaching.  They look to the future, what educational values may become important and in their final subject specific pedagogy module explore how best to teach RE (again including professional placement in a school).</w:t>
      </w:r>
    </w:p>
    <w:p w14:paraId="179F3547" w14:textId="77777777" w:rsidR="00BB5C25" w:rsidRPr="00E14039" w:rsidRDefault="00BB5C25" w:rsidP="00151AEB">
      <w:pPr>
        <w:spacing w:line="259" w:lineRule="exact"/>
        <w:rPr>
          <w:rFonts w:ascii="Arial" w:hAnsi="Arial" w:cs="Arial"/>
          <w:sz w:val="24"/>
          <w:szCs w:val="24"/>
          <w:lang w:val="en"/>
        </w:rPr>
      </w:pPr>
    </w:p>
    <w:p w14:paraId="4465876C" w14:textId="0F4EEBF0" w:rsidR="00151AEB" w:rsidRPr="00E14039"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The Religion Modules are intended to provide a solid introduction to the study of Religion in the first year, enabling trainees to develop expertise in those subjects most likely to feature in a secondary school curriculum.  These modules are chosen from the suite of available Religion Modules to give the best preparation for teaching in High schools.  The central module of Year 1 is the ‘Introduction to Religion’ module which enables </w:t>
      </w:r>
      <w:r w:rsidRPr="00E14039">
        <w:rPr>
          <w:rFonts w:ascii="Arial" w:hAnsi="Arial" w:cs="Arial"/>
          <w:sz w:val="24"/>
          <w:szCs w:val="24"/>
          <w:lang w:val="en"/>
        </w:rPr>
        <w:lastRenderedPageBreak/>
        <w:t xml:space="preserve">trainees to examine the concept of religion through the different ways of knowing such as theology, </w:t>
      </w:r>
      <w:proofErr w:type="gramStart"/>
      <w:r w:rsidRPr="00E14039">
        <w:rPr>
          <w:rFonts w:ascii="Arial" w:hAnsi="Arial" w:cs="Arial"/>
          <w:sz w:val="24"/>
          <w:szCs w:val="24"/>
          <w:lang w:val="en"/>
        </w:rPr>
        <w:t>sociology</w:t>
      </w:r>
      <w:proofErr w:type="gramEnd"/>
      <w:r w:rsidRPr="00E14039">
        <w:rPr>
          <w:rFonts w:ascii="Arial" w:hAnsi="Arial" w:cs="Arial"/>
          <w:sz w:val="24"/>
          <w:szCs w:val="24"/>
          <w:lang w:val="en"/>
        </w:rPr>
        <w:t xml:space="preserve"> and philosophy (Ofsted, 2021)</w:t>
      </w:r>
      <w:r w:rsidR="00BB5C25">
        <w:rPr>
          <w:rFonts w:ascii="Arial" w:hAnsi="Arial" w:cs="Arial"/>
          <w:sz w:val="24"/>
          <w:szCs w:val="24"/>
          <w:lang w:val="en"/>
        </w:rPr>
        <w:t>.</w:t>
      </w:r>
    </w:p>
    <w:p w14:paraId="06090431" w14:textId="51CBA275" w:rsidR="00151AEB"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The six major world faiths which are taught in English secondary schools are all covered in the introductory Level 4 modules.  The four faiths (Christianity, Judaism, </w:t>
      </w:r>
      <w:proofErr w:type="gramStart"/>
      <w:r w:rsidRPr="00E14039">
        <w:rPr>
          <w:rFonts w:ascii="Arial" w:hAnsi="Arial" w:cs="Arial"/>
          <w:sz w:val="24"/>
          <w:szCs w:val="24"/>
          <w:lang w:val="en"/>
        </w:rPr>
        <w:t>Buddhism</w:t>
      </w:r>
      <w:proofErr w:type="gramEnd"/>
      <w:r w:rsidRPr="00E14039">
        <w:rPr>
          <w:rFonts w:ascii="Arial" w:hAnsi="Arial" w:cs="Arial"/>
          <w:sz w:val="24"/>
          <w:szCs w:val="24"/>
          <w:lang w:val="en"/>
        </w:rPr>
        <w:t xml:space="preserve"> and Islam, along with Philosophy) are the most popular options at GCSE and A level, and so attention at these higher levels is given to them. </w:t>
      </w:r>
    </w:p>
    <w:p w14:paraId="0C244F27" w14:textId="77777777" w:rsidR="00BB5C25" w:rsidRPr="00E14039" w:rsidRDefault="00BB5C25" w:rsidP="00151AEB">
      <w:pPr>
        <w:spacing w:line="259" w:lineRule="exact"/>
        <w:rPr>
          <w:rFonts w:ascii="Arial" w:hAnsi="Arial" w:cs="Arial"/>
          <w:sz w:val="24"/>
          <w:szCs w:val="24"/>
          <w:lang w:val="en"/>
        </w:rPr>
      </w:pPr>
    </w:p>
    <w:p w14:paraId="22F289FE" w14:textId="67FD4D2D" w:rsidR="00151AEB" w:rsidRDefault="00151AEB" w:rsidP="00151AEB">
      <w:pPr>
        <w:spacing w:line="259" w:lineRule="exact"/>
        <w:rPr>
          <w:rFonts w:ascii="Arial" w:hAnsi="Arial" w:cs="Arial"/>
          <w:sz w:val="24"/>
          <w:szCs w:val="24"/>
          <w:lang w:val="en"/>
        </w:rPr>
      </w:pPr>
      <w:r w:rsidRPr="00E14039">
        <w:rPr>
          <w:rFonts w:ascii="Arial" w:hAnsi="Arial" w:cs="Arial"/>
          <w:sz w:val="24"/>
          <w:szCs w:val="24"/>
          <w:lang w:val="en"/>
        </w:rPr>
        <w:t xml:space="preserve">This curriculum ensures that they graduate as RE teachers who have excellent subject knowledge and are well placed to teach a high-quality RE curriculum. </w:t>
      </w:r>
    </w:p>
    <w:p w14:paraId="7B86B885" w14:textId="77777777" w:rsidR="00BB5C25" w:rsidRPr="00E14039" w:rsidRDefault="00BB5C25" w:rsidP="00151AEB">
      <w:pPr>
        <w:spacing w:line="259" w:lineRule="exact"/>
        <w:rPr>
          <w:rFonts w:ascii="Arial" w:hAnsi="Arial" w:cs="Arial"/>
          <w:sz w:val="24"/>
          <w:szCs w:val="24"/>
          <w:lang w:val="en"/>
        </w:rPr>
      </w:pPr>
    </w:p>
    <w:p w14:paraId="4DA4A5F8" w14:textId="77777777" w:rsidR="00151AEB" w:rsidRPr="00E14039" w:rsidRDefault="00151AEB" w:rsidP="00151AEB">
      <w:pPr>
        <w:spacing w:line="259" w:lineRule="exact"/>
        <w:rPr>
          <w:rFonts w:ascii="Arial" w:hAnsi="Arial" w:cs="Arial"/>
          <w:sz w:val="24"/>
          <w:szCs w:val="24"/>
          <w:lang w:val="en"/>
        </w:rPr>
      </w:pPr>
      <w:r w:rsidRPr="00E14039">
        <w:rPr>
          <w:rFonts w:ascii="Arial" w:hAnsi="Arial" w:cs="Arial"/>
          <w:sz w:val="24"/>
          <w:szCs w:val="24"/>
          <w:lang w:val="en"/>
        </w:rPr>
        <w:t>References</w:t>
      </w:r>
    </w:p>
    <w:p w14:paraId="40800CFC" w14:textId="77777777" w:rsidR="00151AEB" w:rsidRPr="00E14039" w:rsidRDefault="00151AEB" w:rsidP="00151AEB">
      <w:pPr>
        <w:spacing w:line="259" w:lineRule="exact"/>
        <w:rPr>
          <w:rFonts w:ascii="Arial" w:hAnsi="Arial" w:cs="Arial"/>
          <w:sz w:val="24"/>
          <w:szCs w:val="24"/>
          <w:lang w:val="en"/>
        </w:rPr>
      </w:pPr>
      <w:r w:rsidRPr="00E14039">
        <w:rPr>
          <w:rFonts w:ascii="Arial" w:hAnsi="Arial" w:cs="Arial"/>
          <w:sz w:val="24"/>
          <w:szCs w:val="24"/>
          <w:lang w:val="en"/>
        </w:rPr>
        <w:t>Aldridge (2018) Religious education’s double hermeneutic. British Journal of Religious Education, 40(3), pp.245-256</w:t>
      </w:r>
    </w:p>
    <w:p w14:paraId="0B7EFCFC" w14:textId="77777777" w:rsidR="00151AEB" w:rsidRPr="00151AEB" w:rsidRDefault="00151AEB" w:rsidP="00151AEB">
      <w:pPr>
        <w:spacing w:line="259" w:lineRule="exact"/>
        <w:rPr>
          <w:lang w:val="en-GB"/>
        </w:rPr>
      </w:pPr>
      <w:r w:rsidRPr="00E14039">
        <w:rPr>
          <w:rFonts w:ascii="Arial" w:hAnsi="Arial" w:cs="Arial"/>
          <w:sz w:val="24"/>
          <w:szCs w:val="24"/>
          <w:lang w:val="en"/>
        </w:rPr>
        <w:t>Department for Education (DfE) 2019. ITT Core Content Framework</w:t>
      </w:r>
      <w:r w:rsidRPr="00151AEB">
        <w:rPr>
          <w:lang w:val="en-GB"/>
        </w:rPr>
        <w:t xml:space="preserve"> </w:t>
      </w:r>
      <w:hyperlink r:id="rId15" w:history="1">
        <w:r w:rsidRPr="00151AEB">
          <w:rPr>
            <w:rStyle w:val="Hyperlink"/>
            <w:lang w:val="en-GB"/>
          </w:rPr>
          <w:t>https://assets.publishing.service.gov.uk/government/uploads/system/uploads/attachment_data/file/974307/ITT_core_content_framework_.pdf</w:t>
        </w:r>
      </w:hyperlink>
      <w:r w:rsidRPr="00151AEB">
        <w:rPr>
          <w:lang w:val="en-GB"/>
        </w:rPr>
        <w:t xml:space="preserve"> </w:t>
      </w:r>
    </w:p>
    <w:p w14:paraId="21BC166E" w14:textId="77777777" w:rsidR="00151AEB" w:rsidRPr="00151AEB" w:rsidRDefault="00151AEB" w:rsidP="00151AEB">
      <w:pPr>
        <w:spacing w:line="259" w:lineRule="exact"/>
        <w:rPr>
          <w:lang w:val="en-GB"/>
        </w:rPr>
      </w:pPr>
      <w:r w:rsidRPr="00E14039">
        <w:rPr>
          <w:rFonts w:ascii="Arial" w:hAnsi="Arial" w:cs="Arial"/>
          <w:sz w:val="24"/>
          <w:szCs w:val="24"/>
          <w:lang w:val="en-GB"/>
        </w:rPr>
        <w:t>Fordham, M. (2020) What did I mean by ‘the curriculum is the progression model’?</w:t>
      </w:r>
      <w:r w:rsidRPr="00151AEB">
        <w:rPr>
          <w:lang w:val="en-GB"/>
        </w:rPr>
        <w:t xml:space="preserve"> </w:t>
      </w:r>
      <w:hyperlink r:id="rId16" w:history="1">
        <w:r w:rsidRPr="00151AEB">
          <w:rPr>
            <w:rStyle w:val="Hyperlink"/>
            <w:lang w:val="en-GB"/>
          </w:rPr>
          <w:t>https://clioetcetera.com/2020/02/08/what-did-i-mean-by-the-curriculum-is-the-progression-model/</w:t>
        </w:r>
      </w:hyperlink>
    </w:p>
    <w:p w14:paraId="47B54D5B" w14:textId="4E5FEE6C" w:rsidR="00151AEB" w:rsidRPr="00E14039" w:rsidRDefault="00151AEB" w:rsidP="00151AEB">
      <w:pPr>
        <w:spacing w:line="259" w:lineRule="exact"/>
        <w:rPr>
          <w:rFonts w:ascii="Arial" w:hAnsi="Arial" w:cs="Arial"/>
          <w:sz w:val="24"/>
          <w:szCs w:val="24"/>
          <w:lang w:val="en-GB"/>
        </w:rPr>
      </w:pPr>
      <w:r w:rsidRPr="00E14039">
        <w:rPr>
          <w:rFonts w:ascii="Arial" w:hAnsi="Arial" w:cs="Arial"/>
          <w:sz w:val="24"/>
          <w:szCs w:val="24"/>
          <w:lang w:val="en-GB"/>
        </w:rPr>
        <w:t xml:space="preserve">Jackson (2017) Teaching inclusive religious education impartially: an English perspective. </w:t>
      </w:r>
      <w:r w:rsidRPr="00E14039">
        <w:rPr>
          <w:rFonts w:ascii="Arial" w:hAnsi="Arial" w:cs="Arial"/>
          <w:i/>
          <w:iCs/>
          <w:sz w:val="24"/>
          <w:szCs w:val="24"/>
          <w:lang w:val="en-GB"/>
        </w:rPr>
        <w:t>British Journal of Religious Education</w:t>
      </w:r>
      <w:r w:rsidRPr="00E14039">
        <w:rPr>
          <w:rFonts w:ascii="Arial" w:hAnsi="Arial" w:cs="Arial"/>
          <w:sz w:val="24"/>
          <w:szCs w:val="24"/>
          <w:lang w:val="en-GB"/>
        </w:rPr>
        <w:t>, 39(1), pp.1-18</w:t>
      </w:r>
      <w:r w:rsidR="00E14039" w:rsidRPr="00E14039">
        <w:rPr>
          <w:rFonts w:ascii="Arial" w:hAnsi="Arial" w:cs="Arial"/>
          <w:sz w:val="24"/>
          <w:szCs w:val="24"/>
          <w:lang w:val="en-GB"/>
        </w:rPr>
        <w:t>.</w:t>
      </w:r>
    </w:p>
    <w:p w14:paraId="11657C45" w14:textId="30948FDD" w:rsidR="00151AEB" w:rsidRPr="00E14039" w:rsidRDefault="00151AEB" w:rsidP="00151AEB">
      <w:pPr>
        <w:spacing w:line="259" w:lineRule="exact"/>
        <w:rPr>
          <w:rFonts w:ascii="Arial" w:hAnsi="Arial" w:cs="Arial"/>
          <w:sz w:val="24"/>
          <w:szCs w:val="24"/>
          <w:lang w:val="en-GB"/>
        </w:rPr>
      </w:pPr>
      <w:r w:rsidRPr="00E14039">
        <w:rPr>
          <w:rFonts w:ascii="Arial" w:hAnsi="Arial" w:cs="Arial"/>
          <w:sz w:val="24"/>
          <w:szCs w:val="24"/>
          <w:lang w:val="en-GB"/>
        </w:rPr>
        <w:t xml:space="preserve">Myatt, M. (2018) </w:t>
      </w:r>
      <w:r w:rsidRPr="00E14039">
        <w:rPr>
          <w:rFonts w:ascii="Arial" w:hAnsi="Arial" w:cs="Arial"/>
          <w:i/>
          <w:iCs/>
          <w:sz w:val="24"/>
          <w:szCs w:val="24"/>
          <w:lang w:val="en-GB"/>
        </w:rPr>
        <w:t>The Curriculum: Gallimaufry to coherence</w:t>
      </w:r>
      <w:r w:rsidRPr="00E14039">
        <w:rPr>
          <w:rFonts w:ascii="Arial" w:hAnsi="Arial" w:cs="Arial"/>
          <w:sz w:val="24"/>
          <w:szCs w:val="24"/>
          <w:lang w:val="en-GB"/>
        </w:rPr>
        <w:t>, John Catt</w:t>
      </w:r>
      <w:r w:rsidR="00E14039" w:rsidRPr="00E14039">
        <w:rPr>
          <w:rFonts w:ascii="Arial" w:hAnsi="Arial" w:cs="Arial"/>
          <w:sz w:val="24"/>
          <w:szCs w:val="24"/>
          <w:lang w:val="en-GB"/>
        </w:rPr>
        <w:t>.</w:t>
      </w:r>
      <w:r w:rsidRPr="00E14039">
        <w:rPr>
          <w:rFonts w:ascii="Arial" w:hAnsi="Arial" w:cs="Arial"/>
          <w:sz w:val="24"/>
          <w:szCs w:val="24"/>
          <w:lang w:val="en-GB"/>
        </w:rPr>
        <w:t xml:space="preserve"> </w:t>
      </w:r>
    </w:p>
    <w:p w14:paraId="7D5D1F3B" w14:textId="77777777" w:rsidR="00151AEB" w:rsidRPr="00E14039" w:rsidRDefault="00151AEB" w:rsidP="00151AEB">
      <w:pPr>
        <w:spacing w:line="259" w:lineRule="exact"/>
        <w:rPr>
          <w:rFonts w:ascii="Arial" w:hAnsi="Arial" w:cs="Arial"/>
          <w:sz w:val="24"/>
          <w:szCs w:val="24"/>
          <w:lang w:val="en-GB"/>
        </w:rPr>
      </w:pPr>
      <w:r w:rsidRPr="00E14039">
        <w:rPr>
          <w:rFonts w:ascii="Arial" w:hAnsi="Arial" w:cs="Arial"/>
          <w:sz w:val="24"/>
          <w:szCs w:val="24"/>
          <w:lang w:val="en-GB"/>
        </w:rPr>
        <w:t xml:space="preserve">Sherrington, T. (2017) </w:t>
      </w:r>
      <w:r w:rsidRPr="00E14039">
        <w:rPr>
          <w:rFonts w:ascii="Arial" w:hAnsi="Arial" w:cs="Arial"/>
          <w:i/>
          <w:iCs/>
          <w:sz w:val="24"/>
          <w:szCs w:val="24"/>
          <w:lang w:val="en-GB"/>
        </w:rPr>
        <w:t>The Learning Rainforest: Great Teaching in Real Classrooms,</w:t>
      </w:r>
      <w:r w:rsidRPr="00E14039">
        <w:rPr>
          <w:rFonts w:ascii="Arial" w:hAnsi="Arial" w:cs="Arial"/>
          <w:sz w:val="24"/>
          <w:szCs w:val="24"/>
          <w:lang w:val="en-GB"/>
        </w:rPr>
        <w:t xml:space="preserve"> John Catt.</w:t>
      </w:r>
    </w:p>
    <w:p w14:paraId="6147B8B4" w14:textId="60EBDF43" w:rsidR="00E960E8" w:rsidRPr="00425A91" w:rsidRDefault="0084240E" w:rsidP="00425A91">
      <w:pPr>
        <w:pStyle w:val="Heading2"/>
        <w:rPr>
          <w:rFonts w:ascii="Arial" w:hAnsi="Arial" w:cs="Arial"/>
          <w:w w:val="105"/>
          <w:sz w:val="48"/>
          <w:szCs w:val="48"/>
        </w:rPr>
      </w:pPr>
      <w:r w:rsidRPr="00A07822">
        <w:rPr>
          <w:rFonts w:ascii="Arial" w:hAnsi="Arial" w:cs="Arial"/>
          <w:w w:val="105"/>
          <w:sz w:val="48"/>
          <w:szCs w:val="48"/>
        </w:rPr>
        <w:t xml:space="preserve"> </w:t>
      </w:r>
      <w:bookmarkStart w:id="7" w:name="_Toc132724137"/>
      <w:bookmarkStart w:id="8" w:name="_Toc149647257"/>
      <w:r w:rsidR="00E960E8" w:rsidRPr="00A07822">
        <w:rPr>
          <w:rFonts w:ascii="Arial" w:hAnsi="Arial" w:cs="Arial"/>
          <w:w w:val="105"/>
          <w:sz w:val="48"/>
          <w:szCs w:val="48"/>
        </w:rPr>
        <w:t>Delivery methods</w:t>
      </w:r>
      <w:bookmarkEnd w:id="7"/>
      <w:bookmarkEnd w:id="8"/>
      <w:r w:rsidR="00E960E8" w:rsidRPr="00A07822">
        <w:rPr>
          <w:rFonts w:ascii="Arial" w:hAnsi="Arial" w:cs="Arial"/>
          <w:w w:val="105"/>
          <w:sz w:val="48"/>
          <w:szCs w:val="48"/>
        </w:rPr>
        <w:t xml:space="preserve"> </w:t>
      </w:r>
    </w:p>
    <w:p w14:paraId="569890FA" w14:textId="1690F8C1" w:rsidR="00425A91" w:rsidRPr="00E14039" w:rsidRDefault="00425A91" w:rsidP="00425A91">
      <w:pPr>
        <w:spacing w:line="276" w:lineRule="auto"/>
        <w:rPr>
          <w:rFonts w:ascii="Arial" w:hAnsi="Arial" w:cs="Arial"/>
          <w:sz w:val="24"/>
          <w:szCs w:val="24"/>
          <w:lang w:val="en-GB"/>
        </w:rPr>
      </w:pPr>
      <w:r w:rsidRPr="00E14039">
        <w:rPr>
          <w:rFonts w:ascii="Arial" w:hAnsi="Arial" w:cs="Arial"/>
          <w:sz w:val="24"/>
          <w:szCs w:val="24"/>
          <w:lang w:val="en-GB"/>
        </w:rPr>
        <w:t>During their training period, we use several interconnected and sequential mechanisms to support the development of our trainees’ knowledge and skills including:</w:t>
      </w:r>
    </w:p>
    <w:p w14:paraId="35FEBA70" w14:textId="55798E6A"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Centre based training led by Expert Practitioners</w:t>
      </w:r>
      <w:r w:rsidR="00BB5C25">
        <w:rPr>
          <w:rFonts w:ascii="Arial" w:hAnsi="Arial" w:cs="Arial"/>
          <w:sz w:val="24"/>
          <w:szCs w:val="24"/>
          <w:lang w:val="en-GB"/>
        </w:rPr>
        <w:t>.</w:t>
      </w:r>
    </w:p>
    <w:p w14:paraId="08431895" w14:textId="33596E99"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School based training led by expert mentors</w:t>
      </w:r>
      <w:r w:rsidR="00BB5C25">
        <w:rPr>
          <w:rFonts w:ascii="Arial" w:hAnsi="Arial" w:cs="Arial"/>
          <w:sz w:val="24"/>
          <w:szCs w:val="24"/>
          <w:lang w:val="en-GB"/>
        </w:rPr>
        <w:t>.</w:t>
      </w:r>
    </w:p>
    <w:p w14:paraId="1112C0F5" w14:textId="18430DB8"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Online learning and guided independent self-stud</w:t>
      </w:r>
      <w:r w:rsidR="00BB5C25">
        <w:rPr>
          <w:rFonts w:ascii="Arial" w:hAnsi="Arial" w:cs="Arial"/>
          <w:sz w:val="24"/>
          <w:szCs w:val="24"/>
          <w:lang w:val="en-GB"/>
        </w:rPr>
        <w:t>y.</w:t>
      </w:r>
    </w:p>
    <w:p w14:paraId="17812CA8" w14:textId="73E69FA7"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Managed workload and well</w:t>
      </w:r>
      <w:r w:rsidR="00BB5C25">
        <w:rPr>
          <w:rFonts w:ascii="Arial" w:hAnsi="Arial" w:cs="Arial"/>
          <w:sz w:val="24"/>
          <w:szCs w:val="24"/>
          <w:lang w:val="en-GB"/>
        </w:rPr>
        <w:t>-</w:t>
      </w:r>
      <w:r w:rsidRPr="00E14039">
        <w:rPr>
          <w:rFonts w:ascii="Arial" w:hAnsi="Arial" w:cs="Arial"/>
          <w:sz w:val="24"/>
          <w:szCs w:val="24"/>
          <w:lang w:val="en-GB"/>
        </w:rPr>
        <w:t>being</w:t>
      </w:r>
      <w:r w:rsidR="00BB5C25">
        <w:rPr>
          <w:rFonts w:ascii="Arial" w:hAnsi="Arial" w:cs="Arial"/>
          <w:sz w:val="24"/>
          <w:szCs w:val="24"/>
          <w:lang w:val="en-GB"/>
        </w:rPr>
        <w:t>.</w:t>
      </w:r>
    </w:p>
    <w:p w14:paraId="519ADE9B" w14:textId="7187C5D2"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Differentiated learning support for individuals and groups of trainees</w:t>
      </w:r>
      <w:r w:rsidR="00BB5C25">
        <w:rPr>
          <w:rFonts w:ascii="Arial" w:hAnsi="Arial" w:cs="Arial"/>
          <w:sz w:val="24"/>
          <w:szCs w:val="24"/>
          <w:lang w:val="en-GB"/>
        </w:rPr>
        <w:t>.</w:t>
      </w:r>
    </w:p>
    <w:p w14:paraId="3D5AB547" w14:textId="00BD08BF"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Coherence and consistency of the trainee teacher experience</w:t>
      </w:r>
      <w:r w:rsidR="00BB5C25">
        <w:rPr>
          <w:rFonts w:ascii="Arial" w:hAnsi="Arial" w:cs="Arial"/>
          <w:sz w:val="24"/>
          <w:szCs w:val="24"/>
          <w:lang w:val="en-GB"/>
        </w:rPr>
        <w:t>.</w:t>
      </w:r>
    </w:p>
    <w:p w14:paraId="5BE93DE2" w14:textId="6F0539D0" w:rsidR="00425A91" w:rsidRPr="00E14039"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High quality CPD of mentors and tutors</w:t>
      </w:r>
      <w:r w:rsidR="00BB5C25">
        <w:rPr>
          <w:rFonts w:ascii="Arial" w:hAnsi="Arial" w:cs="Arial"/>
          <w:sz w:val="24"/>
          <w:szCs w:val="24"/>
          <w:lang w:val="en-GB"/>
        </w:rPr>
        <w:t>.</w:t>
      </w:r>
    </w:p>
    <w:p w14:paraId="1DF7DFD2" w14:textId="14B1FB11" w:rsidR="00425A91" w:rsidRDefault="00425A91" w:rsidP="0068621C">
      <w:pPr>
        <w:widowControl/>
        <w:numPr>
          <w:ilvl w:val="0"/>
          <w:numId w:val="30"/>
        </w:numPr>
        <w:pBdr>
          <w:top w:val="nil"/>
          <w:left w:val="nil"/>
          <w:bottom w:val="nil"/>
          <w:right w:val="nil"/>
          <w:between w:val="nil"/>
        </w:pBdr>
        <w:autoSpaceDE/>
        <w:autoSpaceDN/>
        <w:spacing w:line="276" w:lineRule="auto"/>
        <w:rPr>
          <w:rFonts w:ascii="Arial" w:hAnsi="Arial" w:cs="Arial"/>
          <w:sz w:val="24"/>
          <w:szCs w:val="24"/>
          <w:lang w:val="en-GB"/>
        </w:rPr>
      </w:pPr>
      <w:r w:rsidRPr="00E14039">
        <w:rPr>
          <w:rFonts w:ascii="Arial" w:hAnsi="Arial" w:cs="Arial"/>
          <w:sz w:val="24"/>
          <w:szCs w:val="24"/>
          <w:lang w:val="en-GB"/>
        </w:rPr>
        <w:t>University-based assessment and QA mechanisms</w:t>
      </w:r>
      <w:r w:rsidR="00BB5C25">
        <w:rPr>
          <w:rFonts w:ascii="Arial" w:hAnsi="Arial" w:cs="Arial"/>
          <w:sz w:val="24"/>
          <w:szCs w:val="24"/>
          <w:lang w:val="en-GB"/>
        </w:rPr>
        <w:t>.</w:t>
      </w:r>
    </w:p>
    <w:p w14:paraId="0AF978D8" w14:textId="77777777" w:rsidR="00BB5C25" w:rsidRPr="00E14039" w:rsidRDefault="00BB5C25" w:rsidP="00BB5C25">
      <w:pPr>
        <w:widowControl/>
        <w:pBdr>
          <w:top w:val="nil"/>
          <w:left w:val="nil"/>
          <w:bottom w:val="nil"/>
          <w:right w:val="nil"/>
          <w:between w:val="nil"/>
        </w:pBdr>
        <w:autoSpaceDE/>
        <w:autoSpaceDN/>
        <w:spacing w:line="276" w:lineRule="auto"/>
        <w:ind w:left="720"/>
        <w:rPr>
          <w:rFonts w:ascii="Arial" w:hAnsi="Arial" w:cs="Arial"/>
          <w:sz w:val="24"/>
          <w:szCs w:val="24"/>
          <w:lang w:val="en-GB"/>
        </w:rPr>
      </w:pPr>
    </w:p>
    <w:p w14:paraId="14EB3545" w14:textId="16D87569" w:rsidR="00425A91" w:rsidRDefault="00E62E03" w:rsidP="00425A91">
      <w:pPr>
        <w:spacing w:line="276" w:lineRule="auto"/>
        <w:rPr>
          <w:rFonts w:ascii="Arial" w:hAnsi="Arial" w:cs="Arial"/>
          <w:sz w:val="24"/>
          <w:szCs w:val="24"/>
          <w:lang w:val="en-GB"/>
        </w:rPr>
      </w:pPr>
      <w:r w:rsidRPr="00E14039">
        <w:rPr>
          <w:rFonts w:ascii="Arial" w:hAnsi="Arial" w:cs="Arial"/>
          <w:sz w:val="24"/>
          <w:szCs w:val="24"/>
          <w:lang w:val="en-GB"/>
        </w:rPr>
        <w:t>The curriculum is the progress</w:t>
      </w:r>
      <w:r w:rsidR="00DC504F" w:rsidRPr="00E14039">
        <w:rPr>
          <w:rFonts w:ascii="Arial" w:hAnsi="Arial" w:cs="Arial"/>
          <w:sz w:val="24"/>
          <w:szCs w:val="24"/>
          <w:lang w:val="en-GB"/>
        </w:rPr>
        <w:t>ion</w:t>
      </w:r>
      <w:r w:rsidRPr="00E14039">
        <w:rPr>
          <w:rFonts w:ascii="Arial" w:hAnsi="Arial" w:cs="Arial"/>
          <w:sz w:val="24"/>
          <w:szCs w:val="24"/>
          <w:lang w:val="en-GB"/>
        </w:rPr>
        <w:t xml:space="preserve"> model. </w:t>
      </w:r>
      <w:r w:rsidR="00425A91" w:rsidRPr="00E14039">
        <w:rPr>
          <w:rFonts w:ascii="Arial" w:hAnsi="Arial" w:cs="Arial"/>
          <w:sz w:val="24"/>
          <w:szCs w:val="24"/>
          <w:lang w:val="en-GB"/>
        </w:rPr>
        <w:t xml:space="preserve">Learning is sequential, not only ensuring that trainees have opportunity to build up foundational concepts but to also assist with managing trainee workload and well-being throughout the course. Teaching utilises </w:t>
      </w:r>
      <w:proofErr w:type="spellStart"/>
      <w:r w:rsidR="00425A91" w:rsidRPr="00E14039">
        <w:rPr>
          <w:rFonts w:ascii="Arial" w:hAnsi="Arial" w:cs="Arial"/>
          <w:sz w:val="24"/>
          <w:szCs w:val="24"/>
          <w:lang w:val="en-GB"/>
        </w:rPr>
        <w:t>PiP</w:t>
      </w:r>
      <w:proofErr w:type="spellEnd"/>
      <w:r w:rsidR="00425A91" w:rsidRPr="00E14039">
        <w:rPr>
          <w:rFonts w:ascii="Arial" w:hAnsi="Arial" w:cs="Arial"/>
          <w:sz w:val="24"/>
          <w:szCs w:val="24"/>
          <w:lang w:val="en-GB"/>
        </w:rPr>
        <w:t xml:space="preserve"> (Present in Person) and synchronous/online methods combined with periods of structured guided independent study</w:t>
      </w:r>
      <w:r w:rsidRPr="00E14039">
        <w:rPr>
          <w:rFonts w:ascii="Arial" w:hAnsi="Arial" w:cs="Arial"/>
          <w:sz w:val="24"/>
          <w:szCs w:val="24"/>
          <w:lang w:val="en-GB"/>
        </w:rPr>
        <w:t xml:space="preserve"> and periods of Intensive Training and Practice (ITP)</w:t>
      </w:r>
      <w:r w:rsidR="00425A91" w:rsidRPr="00E14039">
        <w:rPr>
          <w:rFonts w:ascii="Arial" w:hAnsi="Arial" w:cs="Arial"/>
          <w:sz w:val="24"/>
          <w:szCs w:val="24"/>
          <w:lang w:val="en-GB"/>
        </w:rPr>
        <w:t>. Expert colleagues from within the</w:t>
      </w:r>
      <w:r w:rsidR="00110995" w:rsidRPr="00E14039">
        <w:rPr>
          <w:rFonts w:ascii="Arial" w:hAnsi="Arial" w:cs="Arial"/>
          <w:sz w:val="24"/>
          <w:szCs w:val="24"/>
          <w:lang w:val="en-GB"/>
        </w:rPr>
        <w:t xml:space="preserve"> </w:t>
      </w:r>
      <w:r w:rsidR="00425A91" w:rsidRPr="00E14039">
        <w:rPr>
          <w:rFonts w:ascii="Arial" w:hAnsi="Arial" w:cs="Arial"/>
          <w:sz w:val="24"/>
          <w:szCs w:val="24"/>
          <w:lang w:val="en-GB"/>
        </w:rPr>
        <w:t xml:space="preserve">partnership are utilised to both support and deliver elements of the curriculum. Such partnership not only allows </w:t>
      </w:r>
      <w:r w:rsidR="00425A91" w:rsidRPr="00E14039">
        <w:rPr>
          <w:rFonts w:ascii="Arial" w:hAnsi="Arial" w:cs="Arial"/>
          <w:sz w:val="24"/>
          <w:szCs w:val="24"/>
          <w:lang w:val="en-GB"/>
        </w:rPr>
        <w:lastRenderedPageBreak/>
        <w:t>for greater collaboration between university-based and s</w:t>
      </w:r>
      <w:r w:rsidR="00110995" w:rsidRPr="00E14039">
        <w:rPr>
          <w:rFonts w:ascii="Arial" w:hAnsi="Arial" w:cs="Arial"/>
          <w:sz w:val="24"/>
          <w:szCs w:val="24"/>
          <w:lang w:val="en-GB"/>
        </w:rPr>
        <w:t>etting</w:t>
      </w:r>
      <w:r w:rsidR="00425A91" w:rsidRPr="00E14039">
        <w:rPr>
          <w:rFonts w:ascii="Arial" w:hAnsi="Arial" w:cs="Arial"/>
          <w:sz w:val="24"/>
          <w:szCs w:val="24"/>
          <w:lang w:val="en-GB"/>
        </w:rPr>
        <w:t>-based expert colleagues, but also ensures that trainees are adequately supported in ‘practising key skills as well as an opportunity to work with and learn from expert colleagues as they apply their knowledge and understanding of the evidence in the classroom’ (DfE, 2019, p.5).</w:t>
      </w:r>
    </w:p>
    <w:p w14:paraId="091D0634" w14:textId="1CA1611B" w:rsidR="00E14039" w:rsidRDefault="00E14039" w:rsidP="00425A91">
      <w:pPr>
        <w:spacing w:line="276" w:lineRule="auto"/>
        <w:rPr>
          <w:rFonts w:ascii="Arial" w:hAnsi="Arial" w:cs="Arial"/>
          <w:sz w:val="24"/>
          <w:szCs w:val="24"/>
          <w:lang w:val="en-GB"/>
        </w:rPr>
      </w:pPr>
    </w:p>
    <w:p w14:paraId="761703C6" w14:textId="77777777" w:rsidR="00E14039" w:rsidRPr="00E14039" w:rsidRDefault="00E14039" w:rsidP="00425A91">
      <w:pPr>
        <w:spacing w:line="276" w:lineRule="auto"/>
        <w:rPr>
          <w:rFonts w:ascii="Arial" w:hAnsi="Arial" w:cs="Arial"/>
          <w:sz w:val="24"/>
          <w:szCs w:val="24"/>
          <w:lang w:val="en-GB"/>
        </w:rPr>
      </w:pPr>
    </w:p>
    <w:p w14:paraId="292DD3D4" w14:textId="38EC9CA9" w:rsidR="0084240E" w:rsidRDefault="0084240E" w:rsidP="00A07822">
      <w:pPr>
        <w:pStyle w:val="Heading2"/>
        <w:rPr>
          <w:w w:val="105"/>
        </w:rPr>
      </w:pPr>
      <w:bookmarkStart w:id="9" w:name="_Toc132724138"/>
      <w:bookmarkStart w:id="10" w:name="_Toc149647258"/>
      <w:bookmarkStart w:id="11" w:name="_TOC_250013"/>
      <w:r w:rsidRPr="00A07822">
        <w:rPr>
          <w:rFonts w:ascii="Arial" w:hAnsi="Arial" w:cs="Arial"/>
          <w:w w:val="105"/>
          <w:sz w:val="48"/>
          <w:szCs w:val="48"/>
        </w:rPr>
        <w:t>Student Support</w:t>
      </w:r>
      <w:bookmarkEnd w:id="9"/>
      <w:bookmarkEnd w:id="10"/>
    </w:p>
    <w:p w14:paraId="6842C26A" w14:textId="77777777" w:rsidR="00D5365E" w:rsidRDefault="00D5365E" w:rsidP="00B75275">
      <w:pPr>
        <w:rPr>
          <w:w w:val="105"/>
        </w:rPr>
      </w:pPr>
    </w:p>
    <w:p w14:paraId="710D62B4" w14:textId="77777777" w:rsidR="0052207C" w:rsidRPr="00E14039" w:rsidRDefault="0052207C" w:rsidP="0052207C">
      <w:pPr>
        <w:spacing w:before="1"/>
        <w:jc w:val="both"/>
        <w:rPr>
          <w:rFonts w:ascii="Arial" w:hAnsi="Arial" w:cs="Arial"/>
          <w:sz w:val="24"/>
          <w:szCs w:val="24"/>
          <w:lang w:val="en-GB"/>
        </w:rPr>
      </w:pPr>
      <w:bookmarkStart w:id="12" w:name="_Toc132724139"/>
      <w:r w:rsidRPr="00E14039">
        <w:rPr>
          <w:rFonts w:ascii="Arial" w:hAnsi="Arial" w:cs="Arial"/>
          <w:sz w:val="24"/>
          <w:szCs w:val="24"/>
          <w:lang w:val="en-GB"/>
        </w:rPr>
        <w:t xml:space="preserve">A Student Support Plan (SSP) is produced by the university inclusion team with trainees who have declared a disability. These plans are shared with the inclusion lead or professional support team within each department and any relevant information relating to placements is shared with the partnership development team and Link Tutor. Trainees with SSPs are strongly encouraged to share any relevant information with their mentors at the outset of the placement so they can be support appropriately. </w:t>
      </w:r>
    </w:p>
    <w:p w14:paraId="29907AF1" w14:textId="77777777" w:rsidR="0052207C" w:rsidRPr="00E14039" w:rsidRDefault="0052207C" w:rsidP="0052207C">
      <w:pPr>
        <w:spacing w:before="1"/>
        <w:jc w:val="both"/>
        <w:rPr>
          <w:rFonts w:ascii="Arial" w:hAnsi="Arial" w:cs="Arial"/>
          <w:sz w:val="24"/>
          <w:szCs w:val="24"/>
          <w:lang w:val="en-GB"/>
        </w:rPr>
      </w:pPr>
    </w:p>
    <w:p w14:paraId="26C94A97" w14:textId="77777777" w:rsidR="0052207C" w:rsidRPr="00E14039" w:rsidRDefault="0052207C" w:rsidP="0052207C">
      <w:pPr>
        <w:spacing w:before="1"/>
        <w:rPr>
          <w:rFonts w:ascii="Arial" w:hAnsi="Arial" w:cs="Arial"/>
          <w:sz w:val="24"/>
          <w:szCs w:val="24"/>
          <w:lang w:val="en-GB"/>
        </w:rPr>
      </w:pPr>
      <w:r w:rsidRPr="00E14039">
        <w:rPr>
          <w:rFonts w:ascii="Arial" w:hAnsi="Arial" w:cs="Arial"/>
          <w:sz w:val="24"/>
          <w:szCs w:val="24"/>
          <w:lang w:val="en-GB"/>
        </w:rPr>
        <w:t xml:space="preserve">All trainees </w:t>
      </w:r>
      <w:proofErr w:type="gramStart"/>
      <w:r w:rsidRPr="00E14039">
        <w:rPr>
          <w:rFonts w:ascii="Arial" w:hAnsi="Arial" w:cs="Arial"/>
          <w:sz w:val="24"/>
          <w:szCs w:val="24"/>
          <w:lang w:val="en-GB"/>
        </w:rPr>
        <w:t>are able to</w:t>
      </w:r>
      <w:proofErr w:type="gramEnd"/>
      <w:r w:rsidRPr="00E14039">
        <w:rPr>
          <w:rFonts w:ascii="Arial" w:hAnsi="Arial" w:cs="Arial"/>
          <w:sz w:val="24"/>
          <w:szCs w:val="24"/>
          <w:lang w:val="en-GB"/>
        </w:rPr>
        <w:t xml:space="preserve"> seek support from their Link Tutor and/or the university student support team(s) and links are provided for assistance:</w:t>
      </w:r>
    </w:p>
    <w:p w14:paraId="133F50EF" w14:textId="77777777" w:rsidR="0052207C" w:rsidRDefault="0034730E" w:rsidP="0052207C">
      <w:pPr>
        <w:spacing w:before="1"/>
        <w:rPr>
          <w:rFonts w:ascii="Arial" w:eastAsia="Times New Roman" w:hAnsi="Arial" w:cs="Arial"/>
        </w:rPr>
      </w:pPr>
      <w:hyperlink r:id="rId17" w:history="1">
        <w:r w:rsidR="0052207C" w:rsidRPr="008C28CA">
          <w:rPr>
            <w:rStyle w:val="Hyperlink"/>
            <w:rFonts w:ascii="Arial" w:eastAsia="Times New Roman" w:hAnsi="Arial" w:cs="Arial"/>
          </w:rPr>
          <w:t>https://www.edgehill.ac.uk/departments/support/studentservices/</w:t>
        </w:r>
      </w:hyperlink>
      <w:r w:rsidR="0052207C">
        <w:rPr>
          <w:rFonts w:ascii="Arial" w:eastAsia="Times New Roman" w:hAnsi="Arial" w:cs="Arial"/>
        </w:rPr>
        <w:t xml:space="preserve"> </w:t>
      </w:r>
    </w:p>
    <w:p w14:paraId="7F109EA3" w14:textId="77777777" w:rsidR="0052207C" w:rsidRDefault="0034730E" w:rsidP="0052207C">
      <w:pPr>
        <w:spacing w:before="1"/>
        <w:rPr>
          <w:rFonts w:ascii="Arial" w:eastAsia="Times New Roman" w:hAnsi="Arial" w:cs="Arial"/>
        </w:rPr>
      </w:pPr>
      <w:hyperlink r:id="rId18" w:history="1">
        <w:r w:rsidR="0052207C" w:rsidRPr="008C28CA">
          <w:rPr>
            <w:rStyle w:val="Hyperlink"/>
            <w:rFonts w:ascii="Arial" w:eastAsia="Times New Roman" w:hAnsi="Arial" w:cs="Arial"/>
          </w:rPr>
          <w:t>https://www.edgehill.ac.uk/departments/support/studentservices/wellbeing/</w:t>
        </w:r>
      </w:hyperlink>
      <w:r w:rsidR="0052207C">
        <w:rPr>
          <w:rFonts w:ascii="Arial" w:eastAsia="Times New Roman" w:hAnsi="Arial" w:cs="Arial"/>
        </w:rPr>
        <w:t xml:space="preserve"> </w:t>
      </w:r>
    </w:p>
    <w:p w14:paraId="3BA2CDCC" w14:textId="77777777" w:rsidR="0052207C" w:rsidRPr="005F7519" w:rsidRDefault="0034730E" w:rsidP="0052207C">
      <w:pPr>
        <w:spacing w:before="1"/>
        <w:rPr>
          <w:rFonts w:ascii="Arial" w:eastAsia="Times New Roman" w:hAnsi="Arial" w:cs="Arial"/>
        </w:rPr>
      </w:pPr>
      <w:hyperlink r:id="rId19" w:history="1">
        <w:r w:rsidR="0052207C" w:rsidRPr="008C28CA">
          <w:rPr>
            <w:rStyle w:val="Hyperlink"/>
            <w:rFonts w:ascii="Arial" w:eastAsia="Times New Roman" w:hAnsi="Arial" w:cs="Arial"/>
          </w:rPr>
          <w:t>https://www.edgehill.ac.uk/departments/support/studentservices/inclusive/</w:t>
        </w:r>
      </w:hyperlink>
      <w:r w:rsidR="0052207C">
        <w:rPr>
          <w:rFonts w:ascii="Arial" w:eastAsia="Times New Roman" w:hAnsi="Arial" w:cs="Arial"/>
        </w:rPr>
        <w:t xml:space="preserve"> </w:t>
      </w:r>
    </w:p>
    <w:p w14:paraId="63029405" w14:textId="4273A4B6" w:rsidR="00195EC0" w:rsidRDefault="00195EC0" w:rsidP="00736264">
      <w:pPr>
        <w:pStyle w:val="Heading2"/>
        <w:rPr>
          <w:rFonts w:ascii="Arial" w:hAnsi="Arial" w:cs="Arial"/>
          <w:w w:val="105"/>
          <w:sz w:val="48"/>
          <w:szCs w:val="48"/>
        </w:rPr>
      </w:pPr>
    </w:p>
    <w:p w14:paraId="6982A1BF" w14:textId="2FD1061D" w:rsidR="00BB5C25" w:rsidRDefault="00BB5C25" w:rsidP="00736264">
      <w:pPr>
        <w:pStyle w:val="Heading2"/>
        <w:rPr>
          <w:rFonts w:ascii="Arial" w:hAnsi="Arial" w:cs="Arial"/>
          <w:w w:val="105"/>
          <w:sz w:val="48"/>
          <w:szCs w:val="48"/>
        </w:rPr>
      </w:pPr>
    </w:p>
    <w:p w14:paraId="00E45E0E" w14:textId="4ED072A7" w:rsidR="00BB5C25" w:rsidRDefault="00BB5C25" w:rsidP="00736264">
      <w:pPr>
        <w:pStyle w:val="Heading2"/>
        <w:rPr>
          <w:rFonts w:ascii="Arial" w:hAnsi="Arial" w:cs="Arial"/>
          <w:w w:val="105"/>
          <w:sz w:val="48"/>
          <w:szCs w:val="48"/>
        </w:rPr>
      </w:pPr>
    </w:p>
    <w:p w14:paraId="2DCB54D9" w14:textId="55A47C32" w:rsidR="00BB5C25" w:rsidRDefault="00BB5C25" w:rsidP="00736264">
      <w:pPr>
        <w:pStyle w:val="Heading2"/>
        <w:rPr>
          <w:rFonts w:ascii="Arial" w:hAnsi="Arial" w:cs="Arial"/>
          <w:w w:val="105"/>
          <w:sz w:val="48"/>
          <w:szCs w:val="48"/>
        </w:rPr>
      </w:pPr>
    </w:p>
    <w:p w14:paraId="223D69B3" w14:textId="77777777" w:rsidR="00BB5C25" w:rsidRDefault="00BB5C25" w:rsidP="00736264">
      <w:pPr>
        <w:pStyle w:val="Heading2"/>
        <w:rPr>
          <w:rFonts w:ascii="Arial" w:hAnsi="Arial" w:cs="Arial"/>
          <w:w w:val="105"/>
          <w:sz w:val="48"/>
          <w:szCs w:val="48"/>
        </w:rPr>
      </w:pPr>
    </w:p>
    <w:p w14:paraId="6B24E379" w14:textId="753A9BD2" w:rsidR="003B7FF6" w:rsidRPr="00736264" w:rsidRDefault="00765C52" w:rsidP="00736264">
      <w:pPr>
        <w:pStyle w:val="Heading2"/>
        <w:rPr>
          <w:rFonts w:ascii="Arial" w:hAnsi="Arial" w:cs="Arial"/>
          <w:sz w:val="48"/>
          <w:szCs w:val="48"/>
        </w:rPr>
      </w:pPr>
      <w:bookmarkStart w:id="13" w:name="_Toc149647259"/>
      <w:r w:rsidRPr="00736264">
        <w:rPr>
          <w:rFonts w:ascii="Arial" w:hAnsi="Arial" w:cs="Arial"/>
          <w:w w:val="105"/>
          <w:sz w:val="48"/>
          <w:szCs w:val="48"/>
        </w:rPr>
        <w:t>Assessing</w:t>
      </w:r>
      <w:r w:rsidRPr="00736264">
        <w:rPr>
          <w:rFonts w:ascii="Arial" w:hAnsi="Arial" w:cs="Arial"/>
          <w:spacing w:val="12"/>
          <w:w w:val="105"/>
          <w:sz w:val="48"/>
          <w:szCs w:val="48"/>
        </w:rPr>
        <w:t xml:space="preserve"> </w:t>
      </w:r>
      <w:r w:rsidRPr="00736264">
        <w:rPr>
          <w:rFonts w:ascii="Arial" w:hAnsi="Arial" w:cs="Arial"/>
          <w:w w:val="105"/>
          <w:sz w:val="48"/>
          <w:szCs w:val="48"/>
        </w:rPr>
        <w:t>trainee</w:t>
      </w:r>
      <w:r w:rsidRPr="00736264">
        <w:rPr>
          <w:rFonts w:ascii="Arial" w:hAnsi="Arial" w:cs="Arial"/>
          <w:spacing w:val="13"/>
          <w:w w:val="105"/>
          <w:sz w:val="48"/>
          <w:szCs w:val="48"/>
        </w:rPr>
        <w:t xml:space="preserve"> </w:t>
      </w:r>
      <w:r w:rsidRPr="00736264">
        <w:rPr>
          <w:rFonts w:ascii="Arial" w:hAnsi="Arial" w:cs="Arial"/>
          <w:w w:val="105"/>
          <w:sz w:val="48"/>
          <w:szCs w:val="48"/>
        </w:rPr>
        <w:t>progress</w:t>
      </w:r>
      <w:r w:rsidRPr="00736264">
        <w:rPr>
          <w:rFonts w:ascii="Arial" w:hAnsi="Arial" w:cs="Arial"/>
          <w:spacing w:val="13"/>
          <w:w w:val="105"/>
          <w:sz w:val="48"/>
          <w:szCs w:val="48"/>
        </w:rPr>
        <w:t xml:space="preserve"> </w:t>
      </w:r>
      <w:bookmarkEnd w:id="11"/>
      <w:bookmarkEnd w:id="12"/>
      <w:r w:rsidR="00814BF4">
        <w:rPr>
          <w:rFonts w:ascii="Arial" w:hAnsi="Arial" w:cs="Arial"/>
          <w:w w:val="105"/>
          <w:sz w:val="48"/>
          <w:szCs w:val="48"/>
        </w:rPr>
        <w:t xml:space="preserve">in Secondary </w:t>
      </w:r>
      <w:r w:rsidR="000A50EC">
        <w:rPr>
          <w:rFonts w:ascii="Arial" w:hAnsi="Arial" w:cs="Arial"/>
          <w:w w:val="105"/>
          <w:sz w:val="48"/>
          <w:szCs w:val="48"/>
        </w:rPr>
        <w:t>RE</w:t>
      </w:r>
      <w:bookmarkEnd w:id="13"/>
    </w:p>
    <w:p w14:paraId="6667F573" w14:textId="77777777" w:rsidR="00814BF4" w:rsidRPr="00E14039" w:rsidRDefault="00814BF4" w:rsidP="00814BF4">
      <w:pPr>
        <w:rPr>
          <w:rFonts w:ascii="Arial" w:hAnsi="Arial" w:cs="Arial"/>
          <w:sz w:val="24"/>
          <w:szCs w:val="24"/>
          <w:lang w:val="en-GB"/>
        </w:rPr>
      </w:pPr>
      <w:r w:rsidRPr="00E14039">
        <w:rPr>
          <w:rFonts w:ascii="Arial" w:hAnsi="Arial" w:cs="Arial"/>
          <w:sz w:val="24"/>
          <w:szCs w:val="24"/>
          <w:lang w:val="en-GB"/>
        </w:rPr>
        <w:t xml:space="preserve">At the Secondary and FET phases, we have put the curriculum at the centre of our understanding of progression. Each distinct course has its own </w:t>
      </w:r>
      <w:proofErr w:type="gramStart"/>
      <w:r w:rsidRPr="00E14039">
        <w:rPr>
          <w:rFonts w:ascii="Arial" w:hAnsi="Arial" w:cs="Arial"/>
          <w:sz w:val="24"/>
          <w:szCs w:val="24"/>
          <w:lang w:val="en-GB"/>
        </w:rPr>
        <w:t>subject-specific</w:t>
      </w:r>
      <w:proofErr w:type="gramEnd"/>
      <w:r w:rsidRPr="00E14039">
        <w:rPr>
          <w:rFonts w:ascii="Arial" w:hAnsi="Arial" w:cs="Arial"/>
          <w:sz w:val="24"/>
          <w:szCs w:val="24"/>
          <w:lang w:val="en-GB"/>
        </w:rPr>
        <w:t xml:space="preserve"> ITE curriculum which ensures trainees meet the relevant learning milestones over the course of their ITE journey. This ensures that, contingent on meeting the milestones in the curriculum, they can be recommended for the award of Qualified Teacher Status (QTS) at the end of the course for the subject in which they are training to teach at the Secondary phase. The ITE curriculum is purposefully sequenced on a week-by-week basis over the duration of each course so that Secondary trainees cover all aspects of the ITT Core Content Framework (CCF) and meet the necessary competencies for the award of QTS, however it also goes far beyond this. At the Secondary phase each course curriculum breaks down the required component knowledge and builds to a complex composite understanding which addresses the subject-specific pedagogical content knowledge required within each subject. The curriculum is sequenced across 3 years for our undergraduate course and one year for our PGCE.</w:t>
      </w:r>
    </w:p>
    <w:p w14:paraId="3D40206F" w14:textId="77777777" w:rsidR="00814BF4" w:rsidRPr="00E14039" w:rsidRDefault="00814BF4" w:rsidP="00814BF4">
      <w:pPr>
        <w:rPr>
          <w:rFonts w:ascii="Arial" w:hAnsi="Arial" w:cs="Arial"/>
          <w:sz w:val="24"/>
          <w:szCs w:val="24"/>
          <w:lang w:val="en-GB"/>
        </w:rPr>
      </w:pPr>
    </w:p>
    <w:p w14:paraId="60290C20" w14:textId="2F5696BC" w:rsidR="00814BF4" w:rsidRPr="00E14039" w:rsidRDefault="00814BF4" w:rsidP="00814BF4">
      <w:pPr>
        <w:rPr>
          <w:rFonts w:ascii="Arial" w:hAnsi="Arial" w:cs="Arial"/>
          <w:sz w:val="24"/>
          <w:szCs w:val="24"/>
          <w:lang w:val="en-GB"/>
        </w:rPr>
      </w:pPr>
      <w:bookmarkStart w:id="14" w:name="_Hlk116551156"/>
      <w:r w:rsidRPr="00E14039">
        <w:rPr>
          <w:rFonts w:ascii="Arial" w:hAnsi="Arial" w:cs="Arial"/>
          <w:sz w:val="24"/>
          <w:szCs w:val="24"/>
          <w:lang w:val="en-GB"/>
        </w:rPr>
        <w:t>The week-by-week curriculum for each course states what trainees should be able to know and do each week for the subject in which they are training to teach and ensures the necessary progression is made to enable QTS recommendation via the summative Professional Reflective Viva at the end of their ITE</w:t>
      </w:r>
      <w:bookmarkEnd w:id="14"/>
      <w:r w:rsidRPr="00E14039">
        <w:rPr>
          <w:rFonts w:ascii="Arial" w:hAnsi="Arial" w:cs="Arial"/>
          <w:sz w:val="24"/>
          <w:szCs w:val="24"/>
          <w:lang w:val="en-GB"/>
        </w:rPr>
        <w:t xml:space="preserve">. Progress through the curriculum is monitored on a week-by-week basis via the use of </w:t>
      </w:r>
      <w:r w:rsidR="00C606A8" w:rsidRPr="00E14039">
        <w:rPr>
          <w:rFonts w:ascii="Arial" w:hAnsi="Arial" w:cs="Arial"/>
          <w:sz w:val="24"/>
          <w:szCs w:val="24"/>
          <w:lang w:val="en-GB"/>
        </w:rPr>
        <w:t xml:space="preserve">tutorials and </w:t>
      </w:r>
      <w:r w:rsidRPr="00E14039">
        <w:rPr>
          <w:rFonts w:ascii="Arial" w:hAnsi="Arial" w:cs="Arial"/>
          <w:sz w:val="24"/>
          <w:szCs w:val="24"/>
          <w:lang w:val="en-GB"/>
        </w:rPr>
        <w:t xml:space="preserve">‘Weekly Development Summaries’ which capture what trainees understand and can do in line with their specific course ITE curriculum. </w:t>
      </w:r>
    </w:p>
    <w:p w14:paraId="21C3249C" w14:textId="77777777" w:rsidR="00814BF4" w:rsidRPr="00E14039" w:rsidRDefault="00814BF4" w:rsidP="00814BF4">
      <w:pPr>
        <w:rPr>
          <w:rFonts w:ascii="Arial" w:hAnsi="Arial" w:cs="Arial"/>
          <w:sz w:val="24"/>
          <w:szCs w:val="24"/>
          <w:lang w:val="en-GB"/>
        </w:rPr>
      </w:pPr>
    </w:p>
    <w:p w14:paraId="5660273F" w14:textId="77777777" w:rsidR="00814BF4" w:rsidRPr="00E14039" w:rsidRDefault="00814BF4" w:rsidP="00814BF4">
      <w:pPr>
        <w:rPr>
          <w:rFonts w:ascii="Arial" w:hAnsi="Arial" w:cs="Arial"/>
          <w:sz w:val="24"/>
          <w:szCs w:val="24"/>
          <w:lang w:val="en-GB"/>
        </w:rPr>
      </w:pPr>
      <w:r w:rsidRPr="00E14039">
        <w:rPr>
          <w:rFonts w:ascii="Arial" w:hAnsi="Arial" w:cs="Arial"/>
          <w:sz w:val="24"/>
          <w:szCs w:val="24"/>
          <w:lang w:val="en-GB"/>
        </w:rPr>
        <w:t>There is no separate curriculum for school-based experience. Instead, the specific ITE curricula for each course encompass all aspects of school-based experience and ensures trainees have opportunity to purposefully integrate their learning at university with the opportunities afforded on Professional Practice when they are mentored through their ITE curriculum by school-based colleagues who are experts in their subject. The content of the curricula is sequenced in line with the faculty approach to progression on Professional Practice; introductory, developmental, and consolidation and builds in opportunities for trainees to revisit key learning via a spiralised approach. During their Professional Practice trainees continue to be monitored on a week-by-week basis via the ‘Weekly Development Summaries’. This approach also enables university-based tutors to QA the mentoring which is taking place during the placement and to provide support/intervention to trainees or school-based mentors as appropriate.</w:t>
      </w:r>
    </w:p>
    <w:p w14:paraId="41CE8D07" w14:textId="77777777" w:rsidR="00814BF4" w:rsidRPr="00E14039" w:rsidRDefault="00814BF4" w:rsidP="00814BF4">
      <w:pPr>
        <w:rPr>
          <w:rFonts w:ascii="Arial" w:hAnsi="Arial" w:cs="Arial"/>
          <w:sz w:val="24"/>
          <w:szCs w:val="24"/>
          <w:lang w:val="en-GB"/>
        </w:rPr>
      </w:pPr>
    </w:p>
    <w:p w14:paraId="2C052A06" w14:textId="6BE8BC24" w:rsidR="00814BF4" w:rsidRDefault="00814BF4" w:rsidP="00814BF4">
      <w:pPr>
        <w:rPr>
          <w:rFonts w:ascii="Arial" w:hAnsi="Arial" w:cs="Arial"/>
          <w:sz w:val="24"/>
          <w:szCs w:val="24"/>
          <w:lang w:val="en-GB"/>
        </w:rPr>
      </w:pPr>
      <w:r w:rsidRPr="00E14039">
        <w:rPr>
          <w:rFonts w:ascii="Arial" w:hAnsi="Arial" w:cs="Arial"/>
          <w:sz w:val="24"/>
          <w:szCs w:val="24"/>
          <w:lang w:val="en-GB"/>
        </w:rPr>
        <w:t xml:space="preserve">Trainees who are not making sufficient progress through their curriculum (as evidenced via the WDS process) are supported via a Progress </w:t>
      </w:r>
      <w:r w:rsidR="00BB5C25">
        <w:rPr>
          <w:rFonts w:ascii="Arial" w:hAnsi="Arial" w:cs="Arial"/>
          <w:sz w:val="24"/>
          <w:szCs w:val="24"/>
          <w:lang w:val="en-GB"/>
        </w:rPr>
        <w:t xml:space="preserve">Support </w:t>
      </w:r>
      <w:r w:rsidRPr="00E14039">
        <w:rPr>
          <w:rFonts w:ascii="Arial" w:hAnsi="Arial" w:cs="Arial"/>
          <w:sz w:val="24"/>
          <w:szCs w:val="24"/>
          <w:lang w:val="en-GB"/>
        </w:rPr>
        <w:t>Plan. Details of which can be found in this handbook.</w:t>
      </w:r>
    </w:p>
    <w:p w14:paraId="5A86999A" w14:textId="78BF91C4" w:rsidR="00BB5C25" w:rsidRDefault="00BB5C25" w:rsidP="00814BF4">
      <w:pPr>
        <w:rPr>
          <w:rFonts w:ascii="Arial" w:hAnsi="Arial" w:cs="Arial"/>
          <w:sz w:val="24"/>
          <w:szCs w:val="24"/>
          <w:lang w:val="en-GB"/>
        </w:rPr>
      </w:pPr>
    </w:p>
    <w:p w14:paraId="684810D3" w14:textId="2FBA5BF9" w:rsidR="00BB5C25" w:rsidRDefault="00BB5C25" w:rsidP="00814BF4">
      <w:pPr>
        <w:rPr>
          <w:rFonts w:ascii="Arial" w:hAnsi="Arial" w:cs="Arial"/>
          <w:sz w:val="24"/>
          <w:szCs w:val="24"/>
          <w:lang w:val="en-GB"/>
        </w:rPr>
      </w:pPr>
    </w:p>
    <w:p w14:paraId="1B6739D3" w14:textId="62220960" w:rsidR="00BB5C25" w:rsidRDefault="00BB5C25" w:rsidP="00814BF4">
      <w:pPr>
        <w:rPr>
          <w:rFonts w:ascii="Arial" w:hAnsi="Arial" w:cs="Arial"/>
          <w:sz w:val="24"/>
          <w:szCs w:val="24"/>
          <w:lang w:val="en-GB"/>
        </w:rPr>
      </w:pPr>
    </w:p>
    <w:p w14:paraId="258D8D54" w14:textId="6AFBC707" w:rsidR="00BB5C25" w:rsidRDefault="00BB5C25" w:rsidP="00814BF4">
      <w:pPr>
        <w:rPr>
          <w:rFonts w:ascii="Arial" w:hAnsi="Arial" w:cs="Arial"/>
          <w:sz w:val="24"/>
          <w:szCs w:val="24"/>
          <w:lang w:val="en-GB"/>
        </w:rPr>
      </w:pPr>
    </w:p>
    <w:p w14:paraId="580F4A8F" w14:textId="7B437088" w:rsidR="00BB5C25" w:rsidRDefault="00BB5C25" w:rsidP="00814BF4">
      <w:pPr>
        <w:rPr>
          <w:rFonts w:ascii="Arial" w:hAnsi="Arial" w:cs="Arial"/>
          <w:sz w:val="24"/>
          <w:szCs w:val="24"/>
          <w:lang w:val="en-GB"/>
        </w:rPr>
      </w:pPr>
    </w:p>
    <w:p w14:paraId="654109E4" w14:textId="77777777" w:rsidR="00BB5C25" w:rsidRPr="00E14039" w:rsidRDefault="00BB5C25" w:rsidP="00814BF4">
      <w:pPr>
        <w:rPr>
          <w:rFonts w:ascii="Arial" w:hAnsi="Arial" w:cs="Arial"/>
          <w:sz w:val="24"/>
          <w:szCs w:val="24"/>
          <w:lang w:val="en-GB"/>
        </w:rPr>
      </w:pPr>
    </w:p>
    <w:p w14:paraId="55C66881" w14:textId="77777777" w:rsidR="00190414" w:rsidRPr="00E14039" w:rsidRDefault="00190414" w:rsidP="005A5D20">
      <w:pPr>
        <w:rPr>
          <w:rFonts w:ascii="Arial" w:hAnsi="Arial" w:cs="Arial"/>
          <w:sz w:val="24"/>
          <w:szCs w:val="24"/>
          <w:lang w:val="en-GB"/>
        </w:rPr>
      </w:pPr>
    </w:p>
    <w:p w14:paraId="50ED9374" w14:textId="609C3B8D" w:rsidR="006C5362" w:rsidRDefault="006C5362" w:rsidP="00736264">
      <w:pPr>
        <w:pStyle w:val="Heading3"/>
        <w:rPr>
          <w:sz w:val="32"/>
          <w:szCs w:val="32"/>
          <w:lang w:eastAsia="en-GB"/>
        </w:rPr>
      </w:pPr>
      <w:bookmarkStart w:id="15" w:name="_Toc132724140"/>
      <w:bookmarkStart w:id="16" w:name="_Toc149647260"/>
      <w:r w:rsidRPr="00736264">
        <w:rPr>
          <w:sz w:val="32"/>
          <w:szCs w:val="32"/>
          <w:lang w:eastAsia="en-GB"/>
        </w:rPr>
        <w:t>How is evidence of progress gathered?</w:t>
      </w:r>
      <w:bookmarkEnd w:id="15"/>
      <w:bookmarkEnd w:id="16"/>
    </w:p>
    <w:p w14:paraId="2728357B" w14:textId="77777777" w:rsidR="00190414" w:rsidRPr="00736264" w:rsidRDefault="00190414" w:rsidP="00736264">
      <w:pPr>
        <w:pStyle w:val="Heading3"/>
        <w:rPr>
          <w:sz w:val="32"/>
          <w:szCs w:val="32"/>
          <w:lang w:eastAsia="en-GB"/>
        </w:rPr>
      </w:pPr>
    </w:p>
    <w:p w14:paraId="453E9FFC" w14:textId="77777777" w:rsidR="006C5362" w:rsidRPr="00E14039" w:rsidRDefault="006C5362" w:rsidP="006C5362">
      <w:pPr>
        <w:ind w:right="-478"/>
        <w:rPr>
          <w:rFonts w:ascii="Arial" w:hAnsi="Arial" w:cs="Arial"/>
          <w:sz w:val="24"/>
          <w:szCs w:val="24"/>
          <w:lang w:val="en-GB"/>
        </w:rPr>
      </w:pPr>
      <w:r w:rsidRPr="00E14039">
        <w:rPr>
          <w:rFonts w:ascii="Arial" w:hAnsi="Arial" w:cs="Arial"/>
          <w:sz w:val="24"/>
          <w:szCs w:val="24"/>
          <w:lang w:val="en-GB"/>
        </w:rPr>
        <w:t xml:space="preserve">Edge Hill University adopts a holistic approach to the monitoring and assessment of trainees through the university-based curriculum. This takes place within a variety of contexts: </w:t>
      </w:r>
    </w:p>
    <w:p w14:paraId="0E8C4E08" w14:textId="77777777" w:rsidR="006C5362" w:rsidRPr="00A07822" w:rsidRDefault="006C5362" w:rsidP="006C5362">
      <w:pPr>
        <w:ind w:right="-478"/>
        <w:rPr>
          <w:rFonts w:ascii="Arial" w:hAnsi="Arial" w:cs="Arial"/>
        </w:rPr>
      </w:pPr>
    </w:p>
    <w:p w14:paraId="379A4753" w14:textId="0861174B"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 xml:space="preserve">Ongoing formative assessment on a weekly basis through their </w:t>
      </w:r>
      <w:r w:rsidR="000253BA" w:rsidRPr="00E14039">
        <w:rPr>
          <w:rFonts w:ascii="Arial" w:hAnsi="Arial" w:cs="Arial"/>
          <w:sz w:val="24"/>
          <w:szCs w:val="24"/>
          <w:lang w:val="en-GB"/>
        </w:rPr>
        <w:t>ITE</w:t>
      </w:r>
      <w:r w:rsidRPr="00E14039">
        <w:rPr>
          <w:rFonts w:ascii="Arial" w:hAnsi="Arial" w:cs="Arial"/>
          <w:sz w:val="24"/>
          <w:szCs w:val="24"/>
          <w:lang w:val="en-GB"/>
        </w:rPr>
        <w:t xml:space="preserve"> course curriculum via the Weekly Development Summaries </w:t>
      </w:r>
      <w:r w:rsidR="000253BA" w:rsidRPr="00E14039">
        <w:rPr>
          <w:rFonts w:ascii="Arial" w:hAnsi="Arial" w:cs="Arial"/>
          <w:sz w:val="24"/>
          <w:szCs w:val="24"/>
          <w:lang w:val="en-GB"/>
        </w:rPr>
        <w:t>and/or Wee</w:t>
      </w:r>
      <w:r w:rsidR="00E14039">
        <w:rPr>
          <w:rFonts w:ascii="Arial" w:hAnsi="Arial" w:cs="Arial"/>
          <w:sz w:val="24"/>
          <w:szCs w:val="24"/>
          <w:lang w:val="en-GB"/>
        </w:rPr>
        <w:t>k</w:t>
      </w:r>
      <w:r w:rsidR="000253BA" w:rsidRPr="00E14039">
        <w:rPr>
          <w:rFonts w:ascii="Arial" w:hAnsi="Arial" w:cs="Arial"/>
          <w:sz w:val="24"/>
          <w:szCs w:val="24"/>
          <w:lang w:val="en-GB"/>
        </w:rPr>
        <w:t xml:space="preserve">ly Development Tutorials </w:t>
      </w:r>
      <w:r w:rsidRPr="00E14039">
        <w:rPr>
          <w:rFonts w:ascii="Arial" w:hAnsi="Arial" w:cs="Arial"/>
          <w:sz w:val="24"/>
          <w:szCs w:val="24"/>
          <w:lang w:val="en-GB"/>
        </w:rPr>
        <w:t xml:space="preserve">(logged on a tracker in addition to any interventions made). This is done from the outset and for the duration of the </w:t>
      </w:r>
      <w:r w:rsidR="000253BA" w:rsidRPr="00E14039">
        <w:rPr>
          <w:rFonts w:ascii="Arial" w:hAnsi="Arial" w:cs="Arial"/>
          <w:sz w:val="24"/>
          <w:szCs w:val="24"/>
          <w:lang w:val="en-GB"/>
        </w:rPr>
        <w:t>ITE</w:t>
      </w:r>
      <w:r w:rsidRPr="00E14039">
        <w:rPr>
          <w:rFonts w:ascii="Arial" w:hAnsi="Arial" w:cs="Arial"/>
          <w:sz w:val="24"/>
          <w:szCs w:val="24"/>
          <w:lang w:val="en-GB"/>
        </w:rPr>
        <w:t xml:space="preserve"> journey.</w:t>
      </w:r>
    </w:p>
    <w:p w14:paraId="34AEFA65" w14:textId="2ACD791C"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Subject Knowledge Audits</w:t>
      </w:r>
      <w:r w:rsidR="00BB5C25">
        <w:rPr>
          <w:rFonts w:ascii="Arial" w:hAnsi="Arial" w:cs="Arial"/>
          <w:sz w:val="24"/>
          <w:szCs w:val="24"/>
          <w:lang w:val="en-GB"/>
        </w:rPr>
        <w:t>.</w:t>
      </w:r>
      <w:r w:rsidRPr="00E14039">
        <w:rPr>
          <w:rFonts w:ascii="Arial" w:hAnsi="Arial" w:cs="Arial"/>
          <w:sz w:val="24"/>
          <w:szCs w:val="24"/>
          <w:lang w:val="en-GB"/>
        </w:rPr>
        <w:t xml:space="preserve"> </w:t>
      </w:r>
    </w:p>
    <w:p w14:paraId="37C8B3DB" w14:textId="77777777"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Trainee reflections and responses to their weekly curriculum during their Weekly Development Meeting (WDM) whilst on Professional Practice.</w:t>
      </w:r>
    </w:p>
    <w:p w14:paraId="4885DC94" w14:textId="27ABF09A"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Lesson observations during Professional Practice</w:t>
      </w:r>
      <w:r w:rsidR="00BB5C25">
        <w:rPr>
          <w:rFonts w:ascii="Arial" w:hAnsi="Arial" w:cs="Arial"/>
          <w:sz w:val="24"/>
          <w:szCs w:val="24"/>
          <w:lang w:val="en-GB"/>
        </w:rPr>
        <w:t>.</w:t>
      </w:r>
    </w:p>
    <w:p w14:paraId="526BFC12" w14:textId="0A3A1E16"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Within taught university sessions (online, present in person (</w:t>
      </w:r>
      <w:proofErr w:type="spellStart"/>
      <w:r w:rsidRPr="00E14039">
        <w:rPr>
          <w:rFonts w:ascii="Arial" w:hAnsi="Arial" w:cs="Arial"/>
          <w:sz w:val="24"/>
          <w:szCs w:val="24"/>
          <w:lang w:val="en-GB"/>
        </w:rPr>
        <w:t>PiP</w:t>
      </w:r>
      <w:proofErr w:type="spellEnd"/>
      <w:r w:rsidRPr="00E14039">
        <w:rPr>
          <w:rFonts w:ascii="Arial" w:hAnsi="Arial" w:cs="Arial"/>
          <w:sz w:val="24"/>
          <w:szCs w:val="24"/>
          <w:lang w:val="en-GB"/>
        </w:rPr>
        <w:t>), synchronous and asynchronous), through activities and interactions</w:t>
      </w:r>
      <w:r w:rsidR="00BB5C25">
        <w:rPr>
          <w:rFonts w:ascii="Arial" w:hAnsi="Arial" w:cs="Arial"/>
          <w:sz w:val="24"/>
          <w:szCs w:val="24"/>
          <w:lang w:val="en-GB"/>
        </w:rPr>
        <w:t>.</w:t>
      </w:r>
      <w:r w:rsidRPr="00E14039">
        <w:rPr>
          <w:rFonts w:ascii="Arial" w:hAnsi="Arial" w:cs="Arial"/>
          <w:sz w:val="24"/>
          <w:szCs w:val="24"/>
          <w:lang w:val="en-GB"/>
        </w:rPr>
        <w:t xml:space="preserve"> </w:t>
      </w:r>
    </w:p>
    <w:p w14:paraId="13B2245F" w14:textId="76711969"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Key assessment points (e.g.</w:t>
      </w:r>
      <w:r w:rsidR="00BB5C25">
        <w:rPr>
          <w:rFonts w:ascii="Arial" w:hAnsi="Arial" w:cs="Arial"/>
          <w:sz w:val="24"/>
          <w:szCs w:val="24"/>
          <w:lang w:val="en-GB"/>
        </w:rPr>
        <w:t>,</w:t>
      </w:r>
      <w:r w:rsidRPr="00E14039">
        <w:rPr>
          <w:rFonts w:ascii="Arial" w:hAnsi="Arial" w:cs="Arial"/>
          <w:sz w:val="24"/>
          <w:szCs w:val="24"/>
          <w:lang w:val="en-GB"/>
        </w:rPr>
        <w:t xml:space="preserve"> Progress Reports)</w:t>
      </w:r>
      <w:r w:rsidR="00BB5C25">
        <w:rPr>
          <w:rFonts w:ascii="Arial" w:hAnsi="Arial" w:cs="Arial"/>
          <w:sz w:val="24"/>
          <w:szCs w:val="24"/>
          <w:lang w:val="en-GB"/>
        </w:rPr>
        <w:t>.</w:t>
      </w:r>
      <w:r w:rsidRPr="00E14039">
        <w:rPr>
          <w:rFonts w:ascii="Arial" w:hAnsi="Arial" w:cs="Arial"/>
          <w:sz w:val="24"/>
          <w:szCs w:val="24"/>
          <w:lang w:val="en-GB"/>
        </w:rPr>
        <w:t xml:space="preserve"> </w:t>
      </w:r>
    </w:p>
    <w:p w14:paraId="26CDFC9E" w14:textId="2483FC41" w:rsidR="00190414"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Academic submissions related to the level at which the trainee is studying (L4-L7)</w:t>
      </w:r>
      <w:r w:rsidR="00BB5C25">
        <w:rPr>
          <w:rFonts w:ascii="Arial" w:hAnsi="Arial" w:cs="Arial"/>
          <w:sz w:val="24"/>
          <w:szCs w:val="24"/>
          <w:lang w:val="en-GB"/>
        </w:rPr>
        <w:t>.</w:t>
      </w:r>
    </w:p>
    <w:p w14:paraId="4A0A7C8A" w14:textId="6C8E3957" w:rsidR="006C5362" w:rsidRPr="00E14039" w:rsidRDefault="006C5362" w:rsidP="0068621C">
      <w:pPr>
        <w:pStyle w:val="ListParagraph"/>
        <w:numPr>
          <w:ilvl w:val="0"/>
          <w:numId w:val="125"/>
        </w:numPr>
        <w:ind w:right="-478"/>
        <w:rPr>
          <w:rFonts w:ascii="Arial" w:hAnsi="Arial" w:cs="Arial"/>
          <w:sz w:val="24"/>
          <w:szCs w:val="24"/>
          <w:lang w:val="en-GB"/>
        </w:rPr>
      </w:pPr>
      <w:r w:rsidRPr="00E14039">
        <w:rPr>
          <w:rFonts w:ascii="Arial" w:hAnsi="Arial" w:cs="Arial"/>
          <w:sz w:val="24"/>
          <w:szCs w:val="24"/>
          <w:lang w:val="en-GB"/>
        </w:rPr>
        <w:t>Additional support for trainee</w:t>
      </w:r>
      <w:r w:rsidR="004F6DA3" w:rsidRPr="00E14039">
        <w:rPr>
          <w:rFonts w:ascii="Arial" w:hAnsi="Arial" w:cs="Arial"/>
          <w:sz w:val="24"/>
          <w:szCs w:val="24"/>
          <w:lang w:val="en-GB"/>
        </w:rPr>
        <w:t>s</w:t>
      </w:r>
      <w:r w:rsidR="00190414" w:rsidRPr="00E14039">
        <w:rPr>
          <w:rFonts w:ascii="Arial" w:hAnsi="Arial" w:cs="Arial"/>
          <w:sz w:val="24"/>
          <w:szCs w:val="24"/>
          <w:lang w:val="en-GB"/>
        </w:rPr>
        <w:t xml:space="preserve"> who require </w:t>
      </w:r>
      <w:r w:rsidR="009644F1" w:rsidRPr="00E14039">
        <w:rPr>
          <w:rFonts w:ascii="Arial" w:hAnsi="Arial" w:cs="Arial"/>
          <w:sz w:val="24"/>
          <w:szCs w:val="24"/>
          <w:lang w:val="en-GB"/>
        </w:rPr>
        <w:t>targeted intervention to make progress.</w:t>
      </w:r>
    </w:p>
    <w:p w14:paraId="6544F153" w14:textId="77777777" w:rsidR="0052207C" w:rsidRDefault="0052207C" w:rsidP="0052207C">
      <w:pPr>
        <w:pStyle w:val="NormalWeb"/>
        <w:rPr>
          <w:rFonts w:ascii="Arial" w:hAnsi="Arial" w:cs="Arial"/>
          <w:color w:val="000000"/>
          <w:sz w:val="22"/>
          <w:szCs w:val="22"/>
        </w:rPr>
      </w:pPr>
    </w:p>
    <w:p w14:paraId="4C9299E6" w14:textId="090A7EEA" w:rsidR="0052207C" w:rsidRDefault="0052207C" w:rsidP="0052207C">
      <w:pPr>
        <w:pStyle w:val="NormalWeb"/>
        <w:rPr>
          <w:rFonts w:ascii="Arial" w:hAnsi="Arial" w:cs="Arial"/>
          <w:color w:val="000000"/>
          <w:sz w:val="22"/>
          <w:szCs w:val="22"/>
        </w:rPr>
      </w:pPr>
      <w:r>
        <w:rPr>
          <w:noProof/>
        </w:rPr>
        <w:lastRenderedPageBreak/>
        <w:drawing>
          <wp:inline distT="0" distB="0" distL="0" distR="0" wp14:anchorId="72B3932C" wp14:editId="61899DD9">
            <wp:extent cx="9342782" cy="2717170"/>
            <wp:effectExtent l="0" t="0" r="0" b="6985"/>
            <wp:docPr id="13" name="Picture 13" descr="A green and purple diagram illustrating the ITE curriculum and how elements of weekly formative assessments, ongoing academic assignments and quality assurance checks feed into the Professional Reflective Viv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green and purple diagram illustrating the ITE curriculum and how elements of weekly formative assessments, ongoing academic assignments and quality assurance checks feed into the Professional Reflective Viva. "/>
                    <pic:cNvPicPr/>
                  </pic:nvPicPr>
                  <pic:blipFill>
                    <a:blip r:embed="rId20" cstate="print">
                      <a:extLst>
                        <a:ext uri="{28A0092B-C50C-407E-A947-70E740481C1C}">
                          <a14:useLocalDpi xmlns:a14="http://schemas.microsoft.com/office/drawing/2010/main" val="0"/>
                        </a:ext>
                      </a:extLst>
                    </a:blip>
                    <a:stretch>
                      <a:fillRect/>
                    </a:stretch>
                  </pic:blipFill>
                  <pic:spPr>
                    <a:xfrm>
                      <a:off x="0" y="0"/>
                      <a:ext cx="9388502" cy="2730467"/>
                    </a:xfrm>
                    <a:prstGeom prst="rect">
                      <a:avLst/>
                    </a:prstGeom>
                  </pic:spPr>
                </pic:pic>
              </a:graphicData>
            </a:graphic>
          </wp:inline>
        </w:drawing>
      </w:r>
    </w:p>
    <w:p w14:paraId="33D8C19A" w14:textId="77777777" w:rsidR="0052207C" w:rsidRDefault="0052207C" w:rsidP="0052207C">
      <w:pPr>
        <w:pStyle w:val="NormalWeb"/>
        <w:rPr>
          <w:rFonts w:ascii="Arial" w:hAnsi="Arial" w:cs="Arial"/>
          <w:color w:val="000000"/>
          <w:sz w:val="22"/>
          <w:szCs w:val="22"/>
        </w:rPr>
      </w:pPr>
    </w:p>
    <w:p w14:paraId="27A0943D" w14:textId="77777777" w:rsidR="0052207C" w:rsidRDefault="0052207C" w:rsidP="0052207C">
      <w:pPr>
        <w:pStyle w:val="NormalWeb"/>
        <w:rPr>
          <w:rFonts w:ascii="Arial" w:hAnsi="Arial" w:cs="Arial"/>
          <w:color w:val="000000"/>
          <w:sz w:val="22"/>
          <w:szCs w:val="22"/>
        </w:rPr>
      </w:pPr>
    </w:p>
    <w:p w14:paraId="0D7F29F9" w14:textId="77777777" w:rsidR="0052207C" w:rsidRDefault="0052207C" w:rsidP="0052207C">
      <w:pPr>
        <w:pStyle w:val="NormalWeb"/>
        <w:rPr>
          <w:rFonts w:ascii="Arial" w:hAnsi="Arial" w:cs="Arial"/>
          <w:color w:val="000000"/>
          <w:sz w:val="22"/>
          <w:szCs w:val="22"/>
        </w:rPr>
      </w:pPr>
    </w:p>
    <w:p w14:paraId="5B262316" w14:textId="77777777" w:rsidR="0052207C" w:rsidRPr="00190414" w:rsidRDefault="0052207C" w:rsidP="0052207C">
      <w:pPr>
        <w:pStyle w:val="NormalWeb"/>
        <w:rPr>
          <w:rFonts w:ascii="Arial" w:hAnsi="Arial" w:cs="Arial"/>
          <w:sz w:val="22"/>
          <w:szCs w:val="22"/>
        </w:rPr>
      </w:pPr>
    </w:p>
    <w:p w14:paraId="09082179" w14:textId="386490BA" w:rsidR="00374347" w:rsidRDefault="00B2096F" w:rsidP="001A1F86">
      <w:pPr>
        <w:pStyle w:val="BodyText"/>
        <w:spacing w:before="11"/>
        <w:rPr>
          <w:rFonts w:ascii="Arial" w:hAnsi="Arial" w:cs="Arial"/>
          <w:sz w:val="48"/>
          <w:szCs w:val="48"/>
        </w:rPr>
      </w:pPr>
      <w:bookmarkStart w:id="17" w:name="_TOC_250011"/>
      <w:bookmarkStart w:id="18" w:name="_Toc132724141"/>
      <w:r w:rsidRPr="00B2096F">
        <w:rPr>
          <w:rFonts w:ascii="Arial" w:hAnsi="Arial" w:cs="Arial"/>
          <w:sz w:val="48"/>
          <w:szCs w:val="48"/>
        </w:rPr>
        <w:t>Progress</w:t>
      </w:r>
      <w:r w:rsidR="005C3C40">
        <w:rPr>
          <w:rFonts w:ascii="Arial" w:hAnsi="Arial" w:cs="Arial"/>
          <w:sz w:val="48"/>
          <w:szCs w:val="48"/>
        </w:rPr>
        <w:t xml:space="preserve"> </w:t>
      </w:r>
      <w:r w:rsidR="0052207C">
        <w:rPr>
          <w:rFonts w:ascii="Arial" w:hAnsi="Arial" w:cs="Arial"/>
          <w:sz w:val="48"/>
          <w:szCs w:val="48"/>
        </w:rPr>
        <w:t>Support</w:t>
      </w:r>
      <w:r w:rsidRPr="00B2096F">
        <w:rPr>
          <w:rFonts w:ascii="Arial" w:hAnsi="Arial" w:cs="Arial"/>
          <w:sz w:val="48"/>
          <w:szCs w:val="48"/>
        </w:rPr>
        <w:t xml:space="preserve"> Plans</w:t>
      </w:r>
    </w:p>
    <w:p w14:paraId="4E484C81" w14:textId="70C6FC55" w:rsidR="00F105FB" w:rsidRPr="00E15C71" w:rsidRDefault="004F4C25" w:rsidP="004F4C25">
      <w:pPr>
        <w:rPr>
          <w:rFonts w:ascii="Arial" w:hAnsi="Arial" w:cs="Arial"/>
          <w:sz w:val="24"/>
          <w:szCs w:val="24"/>
        </w:rPr>
      </w:pPr>
      <w:r w:rsidRPr="00E15C71">
        <w:rPr>
          <w:rFonts w:ascii="Arial" w:hAnsi="Arial" w:cs="Arial"/>
          <w:sz w:val="24"/>
          <w:szCs w:val="24"/>
        </w:rPr>
        <w:t xml:space="preserve">Progress </w:t>
      </w:r>
      <w:r w:rsidR="0052207C" w:rsidRPr="00E15C71">
        <w:rPr>
          <w:rFonts w:ascii="Arial" w:hAnsi="Arial" w:cs="Arial"/>
          <w:sz w:val="24"/>
          <w:szCs w:val="24"/>
        </w:rPr>
        <w:t>Support</w:t>
      </w:r>
      <w:r w:rsidRPr="00E15C71">
        <w:rPr>
          <w:rFonts w:ascii="Arial" w:hAnsi="Arial" w:cs="Arial"/>
          <w:sz w:val="24"/>
          <w:szCs w:val="24"/>
        </w:rPr>
        <w:t xml:space="preserve"> Plans (P</w:t>
      </w:r>
      <w:r w:rsidR="0052207C" w:rsidRPr="00E15C71">
        <w:rPr>
          <w:rFonts w:ascii="Arial" w:hAnsi="Arial" w:cs="Arial"/>
          <w:sz w:val="24"/>
          <w:szCs w:val="24"/>
        </w:rPr>
        <w:t>S</w:t>
      </w:r>
      <w:r w:rsidRPr="00E15C71">
        <w:rPr>
          <w:rFonts w:ascii="Arial" w:hAnsi="Arial" w:cs="Arial"/>
          <w:sz w:val="24"/>
          <w:szCs w:val="24"/>
        </w:rPr>
        <w:t xml:space="preserve">Ps) are </w:t>
      </w:r>
      <w:proofErr w:type="spellStart"/>
      <w:r w:rsidRPr="00E15C71">
        <w:rPr>
          <w:rFonts w:ascii="Arial" w:hAnsi="Arial" w:cs="Arial"/>
          <w:sz w:val="24"/>
          <w:szCs w:val="24"/>
        </w:rPr>
        <w:t>utili</w:t>
      </w:r>
      <w:r w:rsidR="005C3C40" w:rsidRPr="00E15C71">
        <w:rPr>
          <w:rFonts w:ascii="Arial" w:hAnsi="Arial" w:cs="Arial"/>
          <w:sz w:val="24"/>
          <w:szCs w:val="24"/>
        </w:rPr>
        <w:t>s</w:t>
      </w:r>
      <w:r w:rsidRPr="00E15C71">
        <w:rPr>
          <w:rFonts w:ascii="Arial" w:hAnsi="Arial" w:cs="Arial"/>
          <w:sz w:val="24"/>
          <w:szCs w:val="24"/>
        </w:rPr>
        <w:t>ed</w:t>
      </w:r>
      <w:proofErr w:type="spellEnd"/>
      <w:r w:rsidRPr="00E15C71">
        <w:rPr>
          <w:rFonts w:ascii="Arial" w:hAnsi="Arial" w:cs="Arial"/>
          <w:sz w:val="24"/>
          <w:szCs w:val="24"/>
        </w:rPr>
        <w:t xml:space="preserve"> in instances where the WDS process has indicated that a trainee is not making sufficient progress through the weekly curriculum despite additional support and intervention being put in place</w:t>
      </w:r>
      <w:r w:rsidR="005C3C40" w:rsidRPr="00E15C71">
        <w:rPr>
          <w:rFonts w:ascii="Arial" w:hAnsi="Arial" w:cs="Arial"/>
          <w:sz w:val="24"/>
          <w:szCs w:val="24"/>
        </w:rPr>
        <w:t>.</w:t>
      </w:r>
      <w:r w:rsidR="00F105FB" w:rsidRPr="00E15C71">
        <w:rPr>
          <w:rFonts w:ascii="Arial" w:hAnsi="Arial" w:cs="Arial"/>
          <w:sz w:val="24"/>
          <w:szCs w:val="24"/>
        </w:rPr>
        <w:t xml:space="preserve"> Such interventions made include</w:t>
      </w:r>
      <w:r w:rsidR="00103D35" w:rsidRPr="00E15C71">
        <w:rPr>
          <w:rFonts w:ascii="Arial" w:hAnsi="Arial" w:cs="Arial"/>
          <w:sz w:val="24"/>
          <w:szCs w:val="24"/>
        </w:rPr>
        <w:t xml:space="preserve"> (but are not limited to)</w:t>
      </w:r>
      <w:r w:rsidR="00F105FB" w:rsidRPr="00E15C71">
        <w:rPr>
          <w:rFonts w:ascii="Arial" w:hAnsi="Arial" w:cs="Arial"/>
          <w:sz w:val="24"/>
          <w:szCs w:val="24"/>
        </w:rPr>
        <w:t>:</w:t>
      </w:r>
    </w:p>
    <w:p w14:paraId="2CE3D405" w14:textId="2A9FAE1C" w:rsidR="00F105FB" w:rsidRPr="00E15C71" w:rsidRDefault="00F105FB" w:rsidP="0068621C">
      <w:pPr>
        <w:pStyle w:val="ListParagraph"/>
        <w:numPr>
          <w:ilvl w:val="0"/>
          <w:numId w:val="32"/>
        </w:numPr>
        <w:rPr>
          <w:rFonts w:ascii="Arial" w:hAnsi="Arial" w:cs="Arial"/>
          <w:sz w:val="24"/>
          <w:szCs w:val="24"/>
        </w:rPr>
      </w:pPr>
      <w:r w:rsidRPr="00E15C71">
        <w:rPr>
          <w:rFonts w:ascii="Arial" w:hAnsi="Arial" w:cs="Arial"/>
          <w:sz w:val="24"/>
          <w:szCs w:val="24"/>
        </w:rPr>
        <w:t>Signposting to additional material or specific content addressed in taught sessions</w:t>
      </w:r>
      <w:r w:rsidR="00046FC9" w:rsidRPr="00E15C71">
        <w:rPr>
          <w:rFonts w:ascii="Arial" w:hAnsi="Arial" w:cs="Arial"/>
          <w:sz w:val="24"/>
          <w:szCs w:val="24"/>
        </w:rPr>
        <w:t>.</w:t>
      </w:r>
    </w:p>
    <w:p w14:paraId="55A05FEE" w14:textId="29595B5C" w:rsidR="00F105FB" w:rsidRPr="00E15C71" w:rsidRDefault="00F105FB" w:rsidP="0068621C">
      <w:pPr>
        <w:pStyle w:val="ListParagraph"/>
        <w:numPr>
          <w:ilvl w:val="0"/>
          <w:numId w:val="32"/>
        </w:numPr>
        <w:rPr>
          <w:rFonts w:ascii="Arial" w:hAnsi="Arial" w:cs="Arial"/>
          <w:sz w:val="24"/>
          <w:szCs w:val="24"/>
        </w:rPr>
      </w:pPr>
      <w:r w:rsidRPr="00E15C71">
        <w:rPr>
          <w:rFonts w:ascii="Arial" w:hAnsi="Arial" w:cs="Arial"/>
          <w:sz w:val="24"/>
          <w:szCs w:val="24"/>
        </w:rPr>
        <w:t xml:space="preserve">Additional </w:t>
      </w:r>
      <w:r w:rsidR="00554DFA" w:rsidRPr="00E15C71">
        <w:rPr>
          <w:rFonts w:ascii="Arial" w:hAnsi="Arial" w:cs="Arial"/>
          <w:sz w:val="24"/>
          <w:szCs w:val="24"/>
        </w:rPr>
        <w:t>tutorials</w:t>
      </w:r>
      <w:r w:rsidR="00E01FE4" w:rsidRPr="00E15C71">
        <w:rPr>
          <w:rFonts w:ascii="Arial" w:hAnsi="Arial" w:cs="Arial"/>
          <w:sz w:val="24"/>
          <w:szCs w:val="24"/>
        </w:rPr>
        <w:t xml:space="preserve"> and/or sessions</w:t>
      </w:r>
      <w:r w:rsidR="00554DFA" w:rsidRPr="00E15C71">
        <w:rPr>
          <w:rFonts w:ascii="Arial" w:hAnsi="Arial" w:cs="Arial"/>
          <w:sz w:val="24"/>
          <w:szCs w:val="24"/>
        </w:rPr>
        <w:t xml:space="preserve"> with a relevant colleague</w:t>
      </w:r>
      <w:r w:rsidR="00046FC9" w:rsidRPr="00E15C71">
        <w:rPr>
          <w:rFonts w:ascii="Arial" w:hAnsi="Arial" w:cs="Arial"/>
          <w:sz w:val="24"/>
          <w:szCs w:val="24"/>
        </w:rPr>
        <w:t>.</w:t>
      </w:r>
    </w:p>
    <w:p w14:paraId="5ABFD34A" w14:textId="4516D4F8" w:rsidR="00554DFA" w:rsidRPr="00E15C71" w:rsidRDefault="00554DFA" w:rsidP="0068621C">
      <w:pPr>
        <w:pStyle w:val="ListParagraph"/>
        <w:numPr>
          <w:ilvl w:val="0"/>
          <w:numId w:val="32"/>
        </w:numPr>
        <w:rPr>
          <w:rFonts w:ascii="Arial" w:hAnsi="Arial" w:cs="Arial"/>
          <w:sz w:val="24"/>
          <w:szCs w:val="24"/>
        </w:rPr>
      </w:pPr>
      <w:r w:rsidRPr="00E15C71">
        <w:rPr>
          <w:rFonts w:ascii="Arial" w:hAnsi="Arial" w:cs="Arial"/>
          <w:sz w:val="24"/>
          <w:szCs w:val="24"/>
        </w:rPr>
        <w:t xml:space="preserve">Opportunities </w:t>
      </w:r>
      <w:r w:rsidR="00E01FE4" w:rsidRPr="00E15C71">
        <w:rPr>
          <w:rFonts w:ascii="Arial" w:hAnsi="Arial" w:cs="Arial"/>
          <w:sz w:val="24"/>
          <w:szCs w:val="24"/>
        </w:rPr>
        <w:t>such as</w:t>
      </w:r>
      <w:r w:rsidR="00046FC9" w:rsidRPr="00E15C71">
        <w:rPr>
          <w:rFonts w:ascii="Arial" w:hAnsi="Arial" w:cs="Arial"/>
          <w:sz w:val="24"/>
          <w:szCs w:val="24"/>
        </w:rPr>
        <w:t xml:space="preserve"> observ</w:t>
      </w:r>
      <w:r w:rsidR="00E01FE4" w:rsidRPr="00E15C71">
        <w:rPr>
          <w:rFonts w:ascii="Arial" w:hAnsi="Arial" w:cs="Arial"/>
          <w:sz w:val="24"/>
          <w:szCs w:val="24"/>
        </w:rPr>
        <w:t>ation of colleagues</w:t>
      </w:r>
      <w:r w:rsidR="00046FC9" w:rsidRPr="00E15C71">
        <w:rPr>
          <w:rFonts w:ascii="Arial" w:hAnsi="Arial" w:cs="Arial"/>
          <w:sz w:val="24"/>
          <w:szCs w:val="24"/>
        </w:rPr>
        <w:t>, team-teach</w:t>
      </w:r>
      <w:r w:rsidR="00E01FE4" w:rsidRPr="00E15C71">
        <w:rPr>
          <w:rFonts w:ascii="Arial" w:hAnsi="Arial" w:cs="Arial"/>
          <w:sz w:val="24"/>
          <w:szCs w:val="24"/>
        </w:rPr>
        <w:t>ing</w:t>
      </w:r>
      <w:r w:rsidR="00046FC9" w:rsidRPr="00E15C71">
        <w:rPr>
          <w:rFonts w:ascii="Arial" w:hAnsi="Arial" w:cs="Arial"/>
          <w:sz w:val="24"/>
          <w:szCs w:val="24"/>
        </w:rPr>
        <w:t>,</w:t>
      </w:r>
      <w:r w:rsidR="00E01FE4" w:rsidRPr="00E15C71">
        <w:rPr>
          <w:rFonts w:ascii="Arial" w:hAnsi="Arial" w:cs="Arial"/>
          <w:sz w:val="24"/>
          <w:szCs w:val="24"/>
        </w:rPr>
        <w:t xml:space="preserve"> structured support sessions,</w:t>
      </w:r>
      <w:r w:rsidR="00046FC9" w:rsidRPr="00E15C71">
        <w:rPr>
          <w:rFonts w:ascii="Arial" w:hAnsi="Arial" w:cs="Arial"/>
          <w:sz w:val="24"/>
          <w:szCs w:val="24"/>
        </w:rPr>
        <w:t xml:space="preserve"> or additional mentoring (if concern relates to progression through the curriculum whi</w:t>
      </w:r>
      <w:r w:rsidR="00E14039" w:rsidRPr="00E15C71">
        <w:rPr>
          <w:rFonts w:ascii="Arial" w:hAnsi="Arial" w:cs="Arial"/>
          <w:sz w:val="24"/>
          <w:szCs w:val="24"/>
        </w:rPr>
        <w:t>l</w:t>
      </w:r>
      <w:r w:rsidR="00046FC9" w:rsidRPr="00E15C71">
        <w:rPr>
          <w:rFonts w:ascii="Arial" w:hAnsi="Arial" w:cs="Arial"/>
          <w:sz w:val="24"/>
          <w:szCs w:val="24"/>
        </w:rPr>
        <w:t>st on Professional Practice).</w:t>
      </w:r>
    </w:p>
    <w:p w14:paraId="39B863C2" w14:textId="4300F2CD" w:rsidR="00E01FE4" w:rsidRPr="00E15C71" w:rsidRDefault="00E01FE4" w:rsidP="0068621C">
      <w:pPr>
        <w:pStyle w:val="ListParagraph"/>
        <w:numPr>
          <w:ilvl w:val="0"/>
          <w:numId w:val="32"/>
        </w:numPr>
        <w:rPr>
          <w:rFonts w:ascii="Arial" w:hAnsi="Arial" w:cs="Arial"/>
          <w:sz w:val="24"/>
          <w:szCs w:val="24"/>
        </w:rPr>
      </w:pPr>
      <w:r w:rsidRPr="00E15C71">
        <w:rPr>
          <w:rFonts w:ascii="Arial" w:hAnsi="Arial" w:cs="Arial"/>
          <w:sz w:val="24"/>
          <w:szCs w:val="24"/>
        </w:rPr>
        <w:t>Referral to</w:t>
      </w:r>
      <w:r w:rsidR="004345D7" w:rsidRPr="00E15C71">
        <w:rPr>
          <w:rFonts w:ascii="Arial" w:hAnsi="Arial" w:cs="Arial"/>
          <w:sz w:val="24"/>
          <w:szCs w:val="24"/>
        </w:rPr>
        <w:t xml:space="preserve"> the</w:t>
      </w:r>
      <w:r w:rsidRPr="00E15C71">
        <w:rPr>
          <w:rFonts w:ascii="Arial" w:hAnsi="Arial" w:cs="Arial"/>
          <w:sz w:val="24"/>
          <w:szCs w:val="24"/>
        </w:rPr>
        <w:t xml:space="preserve"> </w:t>
      </w:r>
      <w:r w:rsidR="004345D7" w:rsidRPr="00E15C71">
        <w:rPr>
          <w:rFonts w:ascii="Arial" w:hAnsi="Arial" w:cs="Arial"/>
          <w:sz w:val="24"/>
          <w:szCs w:val="24"/>
        </w:rPr>
        <w:t>Student Support Team and the requirement that the trainee engage with their support.</w:t>
      </w:r>
    </w:p>
    <w:p w14:paraId="166F7C51" w14:textId="36027743" w:rsidR="004A2139" w:rsidRPr="00E15C71" w:rsidRDefault="004A2139" w:rsidP="0068621C">
      <w:pPr>
        <w:pStyle w:val="ListParagraph"/>
        <w:numPr>
          <w:ilvl w:val="0"/>
          <w:numId w:val="32"/>
        </w:numPr>
        <w:rPr>
          <w:rFonts w:ascii="Arial" w:hAnsi="Arial" w:cs="Arial"/>
          <w:sz w:val="24"/>
          <w:szCs w:val="24"/>
        </w:rPr>
      </w:pPr>
      <w:r w:rsidRPr="00E15C71">
        <w:rPr>
          <w:rFonts w:ascii="Arial" w:hAnsi="Arial" w:cs="Arial"/>
          <w:sz w:val="24"/>
          <w:szCs w:val="24"/>
        </w:rPr>
        <w:t>Department Progress Meetings (DPM)</w:t>
      </w:r>
      <w:r w:rsidR="00E15C71">
        <w:rPr>
          <w:rFonts w:ascii="Arial" w:hAnsi="Arial" w:cs="Arial"/>
          <w:sz w:val="24"/>
          <w:szCs w:val="24"/>
        </w:rPr>
        <w:t>.</w:t>
      </w:r>
    </w:p>
    <w:p w14:paraId="6790A593" w14:textId="77777777" w:rsidR="00F105FB" w:rsidRPr="00E15C71" w:rsidRDefault="00F105FB" w:rsidP="004F4C25">
      <w:pPr>
        <w:rPr>
          <w:rFonts w:ascii="Arial" w:hAnsi="Arial" w:cs="Arial"/>
          <w:sz w:val="24"/>
          <w:szCs w:val="24"/>
        </w:rPr>
      </w:pPr>
    </w:p>
    <w:p w14:paraId="3FEFAE19" w14:textId="32C6466B" w:rsidR="00B2096F" w:rsidRPr="00E15C71" w:rsidRDefault="004F4C25" w:rsidP="004F4C25">
      <w:pPr>
        <w:rPr>
          <w:rFonts w:ascii="Arial" w:hAnsi="Arial" w:cs="Arial"/>
          <w:sz w:val="24"/>
          <w:szCs w:val="24"/>
        </w:rPr>
      </w:pPr>
      <w:r w:rsidRPr="00E15C71">
        <w:rPr>
          <w:rFonts w:ascii="Arial" w:hAnsi="Arial" w:cs="Arial"/>
          <w:sz w:val="24"/>
          <w:szCs w:val="24"/>
        </w:rPr>
        <w:t xml:space="preserve">The process </w:t>
      </w:r>
      <w:r w:rsidR="00736C0E" w:rsidRPr="00E15C71">
        <w:rPr>
          <w:rFonts w:ascii="Arial" w:hAnsi="Arial" w:cs="Arial"/>
          <w:sz w:val="24"/>
          <w:szCs w:val="24"/>
        </w:rPr>
        <w:t>enables the department to formally raise concerns with the trainee about their progression</w:t>
      </w:r>
      <w:r w:rsidR="00DB4D0B" w:rsidRPr="00E15C71">
        <w:rPr>
          <w:rFonts w:ascii="Arial" w:hAnsi="Arial" w:cs="Arial"/>
          <w:sz w:val="24"/>
          <w:szCs w:val="24"/>
        </w:rPr>
        <w:t xml:space="preserve"> </w:t>
      </w:r>
      <w:r w:rsidR="00BA5DA3" w:rsidRPr="00E15C71">
        <w:rPr>
          <w:rFonts w:ascii="Arial" w:hAnsi="Arial" w:cs="Arial"/>
          <w:sz w:val="24"/>
          <w:szCs w:val="24"/>
        </w:rPr>
        <w:t>through</w:t>
      </w:r>
      <w:r w:rsidR="00DB4D0B" w:rsidRPr="00E15C71">
        <w:rPr>
          <w:rFonts w:ascii="Arial" w:hAnsi="Arial" w:cs="Arial"/>
          <w:sz w:val="24"/>
          <w:szCs w:val="24"/>
        </w:rPr>
        <w:t xml:space="preserve"> their ITE c</w:t>
      </w:r>
      <w:r w:rsidR="00BA5DA3" w:rsidRPr="00E15C71">
        <w:rPr>
          <w:rFonts w:ascii="Arial" w:hAnsi="Arial" w:cs="Arial"/>
          <w:sz w:val="24"/>
          <w:szCs w:val="24"/>
        </w:rPr>
        <w:t>urriculum</w:t>
      </w:r>
      <w:r w:rsidR="00736C0E" w:rsidRPr="00E15C71">
        <w:rPr>
          <w:rFonts w:ascii="Arial" w:hAnsi="Arial" w:cs="Arial"/>
          <w:sz w:val="24"/>
          <w:szCs w:val="24"/>
        </w:rPr>
        <w:t>,</w:t>
      </w:r>
      <w:r w:rsidR="00BA5DA3" w:rsidRPr="00E15C71">
        <w:rPr>
          <w:rFonts w:ascii="Arial" w:hAnsi="Arial" w:cs="Arial"/>
          <w:sz w:val="24"/>
          <w:szCs w:val="24"/>
        </w:rPr>
        <w:t xml:space="preserve"> it</w:t>
      </w:r>
      <w:r w:rsidRPr="00E15C71">
        <w:rPr>
          <w:rFonts w:ascii="Arial" w:hAnsi="Arial" w:cs="Arial"/>
          <w:sz w:val="24"/>
          <w:szCs w:val="24"/>
        </w:rPr>
        <w:t xml:space="preserve"> </w:t>
      </w:r>
      <w:r w:rsidR="00736C0E" w:rsidRPr="00E15C71">
        <w:rPr>
          <w:rFonts w:ascii="Arial" w:hAnsi="Arial" w:cs="Arial"/>
          <w:sz w:val="24"/>
          <w:szCs w:val="24"/>
        </w:rPr>
        <w:t>puts in place SMART targets</w:t>
      </w:r>
      <w:r w:rsidR="00DB4D0B" w:rsidRPr="00E15C71">
        <w:rPr>
          <w:rFonts w:ascii="Arial" w:hAnsi="Arial" w:cs="Arial"/>
          <w:sz w:val="24"/>
          <w:szCs w:val="24"/>
        </w:rPr>
        <w:t xml:space="preserve"> </w:t>
      </w:r>
      <w:r w:rsidR="00103D35" w:rsidRPr="00E15C71">
        <w:rPr>
          <w:rFonts w:ascii="Arial" w:hAnsi="Arial" w:cs="Arial"/>
          <w:sz w:val="24"/>
          <w:szCs w:val="24"/>
        </w:rPr>
        <w:t>which the trainee needs to act on</w:t>
      </w:r>
      <w:r w:rsidR="004A2139" w:rsidRPr="00E15C71">
        <w:rPr>
          <w:rFonts w:ascii="Arial" w:hAnsi="Arial" w:cs="Arial"/>
          <w:sz w:val="24"/>
          <w:szCs w:val="24"/>
        </w:rPr>
        <w:t xml:space="preserve"> </w:t>
      </w:r>
      <w:r w:rsidR="00A22B32" w:rsidRPr="00E15C71">
        <w:rPr>
          <w:rFonts w:ascii="Arial" w:hAnsi="Arial" w:cs="Arial"/>
          <w:sz w:val="24"/>
          <w:szCs w:val="24"/>
        </w:rPr>
        <w:t>and provides an opportunity for progression towards these targets to be reviewed</w:t>
      </w:r>
      <w:r w:rsidRPr="00E15C71">
        <w:rPr>
          <w:rFonts w:ascii="Arial" w:hAnsi="Arial" w:cs="Arial"/>
          <w:sz w:val="24"/>
          <w:szCs w:val="24"/>
        </w:rPr>
        <w:t xml:space="preserve"> </w:t>
      </w:r>
      <w:r w:rsidR="00A22B32" w:rsidRPr="00E15C71">
        <w:rPr>
          <w:rFonts w:ascii="Arial" w:hAnsi="Arial" w:cs="Arial"/>
          <w:sz w:val="24"/>
          <w:szCs w:val="24"/>
        </w:rPr>
        <w:t xml:space="preserve">after </w:t>
      </w:r>
      <w:r w:rsidR="00DB53BC" w:rsidRPr="00E15C71">
        <w:rPr>
          <w:rFonts w:ascii="Arial" w:hAnsi="Arial" w:cs="Arial"/>
          <w:sz w:val="24"/>
          <w:szCs w:val="24"/>
        </w:rPr>
        <w:t>one-two weeks</w:t>
      </w:r>
      <w:r w:rsidR="00CB325C" w:rsidRPr="00E15C71">
        <w:rPr>
          <w:rFonts w:ascii="Arial" w:hAnsi="Arial" w:cs="Arial"/>
          <w:sz w:val="24"/>
          <w:szCs w:val="24"/>
        </w:rPr>
        <w:t>.  A P</w:t>
      </w:r>
      <w:r w:rsidR="0052207C" w:rsidRPr="00E15C71">
        <w:rPr>
          <w:rFonts w:ascii="Arial" w:hAnsi="Arial" w:cs="Arial"/>
          <w:sz w:val="24"/>
          <w:szCs w:val="24"/>
        </w:rPr>
        <w:t>S</w:t>
      </w:r>
      <w:r w:rsidR="00CB325C" w:rsidRPr="00E15C71">
        <w:rPr>
          <w:rFonts w:ascii="Arial" w:hAnsi="Arial" w:cs="Arial"/>
          <w:sz w:val="24"/>
          <w:szCs w:val="24"/>
        </w:rPr>
        <w:t xml:space="preserve">P can lead to </w:t>
      </w:r>
      <w:r w:rsidR="00C03C24" w:rsidRPr="00E15C71">
        <w:rPr>
          <w:rFonts w:ascii="Arial" w:hAnsi="Arial" w:cs="Arial"/>
          <w:sz w:val="24"/>
          <w:szCs w:val="24"/>
        </w:rPr>
        <w:t xml:space="preserve">one of three outcomes for the trainee; sufficient progress has been made and the trainee returns to being </w:t>
      </w:r>
      <w:r w:rsidR="00C03C24" w:rsidRPr="00E15C71">
        <w:rPr>
          <w:rFonts w:ascii="Arial" w:hAnsi="Arial" w:cs="Arial"/>
          <w:sz w:val="24"/>
          <w:szCs w:val="24"/>
        </w:rPr>
        <w:lastRenderedPageBreak/>
        <w:t xml:space="preserve">monitored via the WDS, </w:t>
      </w:r>
      <w:r w:rsidR="00CE1C61" w:rsidRPr="00E15C71">
        <w:rPr>
          <w:rFonts w:ascii="Arial" w:hAnsi="Arial" w:cs="Arial"/>
          <w:sz w:val="24"/>
          <w:szCs w:val="24"/>
        </w:rPr>
        <w:t>partial</w:t>
      </w:r>
      <w:r w:rsidR="00C03C24" w:rsidRPr="00E15C71">
        <w:rPr>
          <w:rFonts w:ascii="Arial" w:hAnsi="Arial" w:cs="Arial"/>
          <w:sz w:val="24"/>
          <w:szCs w:val="24"/>
        </w:rPr>
        <w:t xml:space="preserve"> progress has been made but the trainee requires </w:t>
      </w:r>
      <w:r w:rsidR="00CE1C61" w:rsidRPr="00E15C71">
        <w:rPr>
          <w:rFonts w:ascii="Arial" w:hAnsi="Arial" w:cs="Arial"/>
          <w:sz w:val="24"/>
          <w:szCs w:val="24"/>
        </w:rPr>
        <w:t>an additional week to make sufficient progress, or the trainee has not made sufficient progress and is referred to the Associate Head of Department for consideration of next steps. These next steps can include</w:t>
      </w:r>
      <w:r w:rsidR="00E15C71" w:rsidRPr="00E15C71">
        <w:rPr>
          <w:rFonts w:ascii="Arial" w:hAnsi="Arial" w:cs="Arial"/>
          <w:sz w:val="24"/>
          <w:szCs w:val="24"/>
        </w:rPr>
        <w:t>:</w:t>
      </w:r>
    </w:p>
    <w:p w14:paraId="7E90B651" w14:textId="458B24D9" w:rsidR="006F582A" w:rsidRPr="00E15C71" w:rsidRDefault="006F582A" w:rsidP="0068621C">
      <w:pPr>
        <w:pStyle w:val="ListParagraph"/>
        <w:numPr>
          <w:ilvl w:val="0"/>
          <w:numId w:val="31"/>
        </w:numPr>
        <w:rPr>
          <w:rFonts w:ascii="Arial" w:hAnsi="Arial" w:cs="Arial"/>
          <w:sz w:val="24"/>
          <w:szCs w:val="24"/>
        </w:rPr>
      </w:pPr>
      <w:r w:rsidRPr="00E15C71">
        <w:rPr>
          <w:rFonts w:ascii="Arial" w:hAnsi="Arial" w:cs="Arial"/>
          <w:sz w:val="24"/>
          <w:szCs w:val="24"/>
        </w:rPr>
        <w:t>A delay to the trainee undertaking their placement until such a time as progress has been made</w:t>
      </w:r>
      <w:r w:rsidR="001479CB" w:rsidRPr="00E15C71">
        <w:rPr>
          <w:rFonts w:ascii="Arial" w:hAnsi="Arial" w:cs="Arial"/>
          <w:sz w:val="24"/>
          <w:szCs w:val="24"/>
        </w:rPr>
        <w:t>.</w:t>
      </w:r>
    </w:p>
    <w:p w14:paraId="69DD4C7F" w14:textId="17F51905" w:rsidR="006F582A" w:rsidRPr="00E15C71" w:rsidRDefault="006F582A" w:rsidP="0068621C">
      <w:pPr>
        <w:pStyle w:val="ListParagraph"/>
        <w:numPr>
          <w:ilvl w:val="0"/>
          <w:numId w:val="31"/>
        </w:numPr>
        <w:rPr>
          <w:rFonts w:ascii="Arial" w:hAnsi="Arial" w:cs="Arial"/>
          <w:sz w:val="24"/>
          <w:szCs w:val="24"/>
        </w:rPr>
      </w:pPr>
      <w:r w:rsidRPr="00E15C71">
        <w:rPr>
          <w:rFonts w:ascii="Arial" w:hAnsi="Arial" w:cs="Arial"/>
          <w:sz w:val="24"/>
          <w:szCs w:val="24"/>
        </w:rPr>
        <w:t xml:space="preserve">A request that the trainee undertakes </w:t>
      </w:r>
      <w:r w:rsidR="001479CB" w:rsidRPr="00E15C71">
        <w:rPr>
          <w:rFonts w:ascii="Arial" w:hAnsi="Arial" w:cs="Arial"/>
          <w:sz w:val="24"/>
          <w:szCs w:val="24"/>
        </w:rPr>
        <w:t>their placement</w:t>
      </w:r>
      <w:r w:rsidRPr="00E15C71">
        <w:rPr>
          <w:rFonts w:ascii="Arial" w:hAnsi="Arial" w:cs="Arial"/>
          <w:sz w:val="24"/>
          <w:szCs w:val="24"/>
        </w:rPr>
        <w:t xml:space="preserve"> at a second attempt (if the P</w:t>
      </w:r>
      <w:r w:rsidR="0052207C" w:rsidRPr="00E15C71">
        <w:rPr>
          <w:rFonts w:ascii="Arial" w:hAnsi="Arial" w:cs="Arial"/>
          <w:sz w:val="24"/>
          <w:szCs w:val="24"/>
        </w:rPr>
        <w:t>S</w:t>
      </w:r>
      <w:r w:rsidRPr="00E15C71">
        <w:rPr>
          <w:rFonts w:ascii="Arial" w:hAnsi="Arial" w:cs="Arial"/>
          <w:sz w:val="24"/>
          <w:szCs w:val="24"/>
        </w:rPr>
        <w:t xml:space="preserve">P relates to progression </w:t>
      </w:r>
      <w:r w:rsidR="001479CB" w:rsidRPr="00E15C71">
        <w:rPr>
          <w:rFonts w:ascii="Arial" w:hAnsi="Arial" w:cs="Arial"/>
          <w:sz w:val="24"/>
          <w:szCs w:val="24"/>
        </w:rPr>
        <w:t xml:space="preserve">through the curriculum </w:t>
      </w:r>
      <w:r w:rsidRPr="00E15C71">
        <w:rPr>
          <w:rFonts w:ascii="Arial" w:hAnsi="Arial" w:cs="Arial"/>
          <w:sz w:val="24"/>
          <w:szCs w:val="24"/>
        </w:rPr>
        <w:t>whi</w:t>
      </w:r>
      <w:r w:rsidR="00E14039" w:rsidRPr="00E15C71">
        <w:rPr>
          <w:rFonts w:ascii="Arial" w:hAnsi="Arial" w:cs="Arial"/>
          <w:sz w:val="24"/>
          <w:szCs w:val="24"/>
        </w:rPr>
        <w:t>l</w:t>
      </w:r>
      <w:r w:rsidRPr="00E15C71">
        <w:rPr>
          <w:rFonts w:ascii="Arial" w:hAnsi="Arial" w:cs="Arial"/>
          <w:sz w:val="24"/>
          <w:szCs w:val="24"/>
        </w:rPr>
        <w:t>st on Professional Practice)</w:t>
      </w:r>
      <w:r w:rsidR="001479CB" w:rsidRPr="00E15C71">
        <w:rPr>
          <w:rFonts w:ascii="Arial" w:hAnsi="Arial" w:cs="Arial"/>
          <w:sz w:val="24"/>
          <w:szCs w:val="24"/>
        </w:rPr>
        <w:t>.</w:t>
      </w:r>
    </w:p>
    <w:p w14:paraId="1C2DE7DB" w14:textId="2AB748D6" w:rsidR="006F582A" w:rsidRPr="00E15C71" w:rsidRDefault="006F582A" w:rsidP="0068621C">
      <w:pPr>
        <w:pStyle w:val="ListParagraph"/>
        <w:numPr>
          <w:ilvl w:val="0"/>
          <w:numId w:val="31"/>
        </w:numPr>
        <w:rPr>
          <w:rFonts w:ascii="Arial" w:hAnsi="Arial" w:cs="Arial"/>
          <w:sz w:val="24"/>
          <w:szCs w:val="24"/>
        </w:rPr>
      </w:pPr>
      <w:r w:rsidRPr="00E15C71">
        <w:rPr>
          <w:rFonts w:ascii="Arial" w:hAnsi="Arial" w:cs="Arial"/>
          <w:sz w:val="24"/>
          <w:szCs w:val="24"/>
        </w:rPr>
        <w:t>The trainee is</w:t>
      </w:r>
      <w:r w:rsidR="00266F65" w:rsidRPr="00E15C71">
        <w:rPr>
          <w:rFonts w:ascii="Arial" w:hAnsi="Arial" w:cs="Arial"/>
          <w:sz w:val="24"/>
          <w:szCs w:val="24"/>
        </w:rPr>
        <w:t xml:space="preserve"> transferred to an alternative </w:t>
      </w:r>
      <w:r w:rsidR="001479CB" w:rsidRPr="00E15C71">
        <w:rPr>
          <w:rFonts w:ascii="Arial" w:hAnsi="Arial" w:cs="Arial"/>
          <w:sz w:val="24"/>
          <w:szCs w:val="24"/>
        </w:rPr>
        <w:t>program</w:t>
      </w:r>
      <w:r w:rsidR="00266F65" w:rsidRPr="00E15C71">
        <w:rPr>
          <w:rFonts w:ascii="Arial" w:hAnsi="Arial" w:cs="Arial"/>
          <w:sz w:val="24"/>
          <w:szCs w:val="24"/>
        </w:rPr>
        <w:t xml:space="preserve"> which does not </w:t>
      </w:r>
      <w:r w:rsidR="00D710BB" w:rsidRPr="00E15C71">
        <w:rPr>
          <w:rFonts w:ascii="Arial" w:hAnsi="Arial" w:cs="Arial"/>
          <w:sz w:val="24"/>
          <w:szCs w:val="24"/>
        </w:rPr>
        <w:t>enable them to be recommended for QTS</w:t>
      </w:r>
      <w:r w:rsidR="00266F65" w:rsidRPr="00E15C71">
        <w:rPr>
          <w:rFonts w:ascii="Arial" w:hAnsi="Arial" w:cs="Arial"/>
          <w:sz w:val="24"/>
          <w:szCs w:val="24"/>
        </w:rPr>
        <w:t xml:space="preserve"> (Secondary) or </w:t>
      </w:r>
      <w:r w:rsidR="00D710BB" w:rsidRPr="00E15C71">
        <w:rPr>
          <w:rFonts w:ascii="Arial" w:hAnsi="Arial" w:cs="Arial"/>
          <w:sz w:val="24"/>
          <w:szCs w:val="24"/>
        </w:rPr>
        <w:t>which makes them</w:t>
      </w:r>
      <w:r w:rsidR="00266F65" w:rsidRPr="00E15C71">
        <w:rPr>
          <w:rFonts w:ascii="Arial" w:hAnsi="Arial" w:cs="Arial"/>
          <w:sz w:val="24"/>
          <w:szCs w:val="24"/>
        </w:rPr>
        <w:t xml:space="preserve"> ineligible for QTLS (FET).</w:t>
      </w:r>
    </w:p>
    <w:p w14:paraId="5471FED3" w14:textId="77777777" w:rsidR="00A8425E" w:rsidRPr="00E15C71" w:rsidRDefault="00A8425E" w:rsidP="00A27610">
      <w:pPr>
        <w:pStyle w:val="ListParagraph"/>
        <w:numPr>
          <w:ilvl w:val="0"/>
          <w:numId w:val="0"/>
        </w:numPr>
        <w:ind w:left="360"/>
        <w:rPr>
          <w:rFonts w:ascii="Arial" w:hAnsi="Arial" w:cs="Arial"/>
          <w:sz w:val="24"/>
          <w:szCs w:val="24"/>
        </w:rPr>
      </w:pPr>
    </w:p>
    <w:p w14:paraId="3A3FCB73" w14:textId="3FB70626" w:rsidR="00E55CE9" w:rsidRDefault="00E55CE9" w:rsidP="00E55CE9">
      <w:pPr>
        <w:rPr>
          <w:rFonts w:ascii="Arial" w:hAnsi="Arial" w:cs="Arial"/>
          <w:sz w:val="24"/>
          <w:szCs w:val="24"/>
        </w:rPr>
      </w:pPr>
      <w:r w:rsidRPr="00E15C71">
        <w:rPr>
          <w:rFonts w:ascii="Arial" w:hAnsi="Arial" w:cs="Arial"/>
          <w:sz w:val="24"/>
          <w:szCs w:val="24"/>
        </w:rPr>
        <w:t>For a comprehensive guide to the P</w:t>
      </w:r>
      <w:r w:rsidR="0052207C" w:rsidRPr="00E15C71">
        <w:rPr>
          <w:rFonts w:ascii="Arial" w:hAnsi="Arial" w:cs="Arial"/>
          <w:sz w:val="24"/>
          <w:szCs w:val="24"/>
        </w:rPr>
        <w:t>S</w:t>
      </w:r>
      <w:r w:rsidRPr="00E15C71">
        <w:rPr>
          <w:rFonts w:ascii="Arial" w:hAnsi="Arial" w:cs="Arial"/>
          <w:sz w:val="24"/>
          <w:szCs w:val="24"/>
        </w:rPr>
        <w:t>P pro</w:t>
      </w:r>
      <w:r w:rsidR="00A8425E" w:rsidRPr="00E15C71">
        <w:rPr>
          <w:rFonts w:ascii="Arial" w:hAnsi="Arial" w:cs="Arial"/>
          <w:sz w:val="24"/>
          <w:szCs w:val="24"/>
        </w:rPr>
        <w:t>cess please see the appendix.</w:t>
      </w:r>
    </w:p>
    <w:p w14:paraId="6B73A32A" w14:textId="00B0B27E" w:rsidR="00E15C71" w:rsidRDefault="00E15C71" w:rsidP="00E55CE9">
      <w:pPr>
        <w:rPr>
          <w:rFonts w:ascii="Arial" w:hAnsi="Arial" w:cs="Arial"/>
          <w:sz w:val="24"/>
          <w:szCs w:val="24"/>
        </w:rPr>
      </w:pPr>
    </w:p>
    <w:p w14:paraId="15BC373C" w14:textId="16D82E58" w:rsidR="00E15C71" w:rsidRDefault="00E15C71" w:rsidP="00E55CE9">
      <w:pPr>
        <w:rPr>
          <w:rFonts w:ascii="Arial" w:hAnsi="Arial" w:cs="Arial"/>
          <w:sz w:val="24"/>
          <w:szCs w:val="24"/>
        </w:rPr>
      </w:pPr>
    </w:p>
    <w:p w14:paraId="7E769B9D" w14:textId="26FD4094" w:rsidR="00E15C71" w:rsidRDefault="00E15C71" w:rsidP="00E55CE9">
      <w:pPr>
        <w:rPr>
          <w:rFonts w:ascii="Arial" w:hAnsi="Arial" w:cs="Arial"/>
          <w:sz w:val="24"/>
          <w:szCs w:val="24"/>
        </w:rPr>
      </w:pPr>
    </w:p>
    <w:p w14:paraId="5CA3425C" w14:textId="1731CB83" w:rsidR="00E15C71" w:rsidRDefault="00E15C71" w:rsidP="00E55CE9">
      <w:pPr>
        <w:rPr>
          <w:rFonts w:ascii="Arial" w:hAnsi="Arial" w:cs="Arial"/>
          <w:sz w:val="24"/>
          <w:szCs w:val="24"/>
        </w:rPr>
      </w:pPr>
    </w:p>
    <w:p w14:paraId="6C591D48" w14:textId="774850BD" w:rsidR="00E15C71" w:rsidRDefault="00E15C71" w:rsidP="00E55CE9">
      <w:pPr>
        <w:rPr>
          <w:rFonts w:ascii="Arial" w:hAnsi="Arial" w:cs="Arial"/>
          <w:sz w:val="24"/>
          <w:szCs w:val="24"/>
        </w:rPr>
      </w:pPr>
    </w:p>
    <w:p w14:paraId="2C4E6BDB" w14:textId="77777777" w:rsidR="00E15C71" w:rsidRPr="00E15C71" w:rsidRDefault="00E15C71" w:rsidP="00E55CE9">
      <w:pPr>
        <w:rPr>
          <w:rFonts w:ascii="Arial" w:hAnsi="Arial" w:cs="Arial"/>
          <w:sz w:val="24"/>
          <w:szCs w:val="24"/>
        </w:rPr>
      </w:pPr>
    </w:p>
    <w:p w14:paraId="1978F047" w14:textId="73449EA6" w:rsidR="003B7FF6" w:rsidRPr="00516E56" w:rsidRDefault="00765C52" w:rsidP="00516E56">
      <w:pPr>
        <w:pStyle w:val="Heading2"/>
        <w:rPr>
          <w:rFonts w:ascii="Arial" w:hAnsi="Arial" w:cs="Arial"/>
          <w:w w:val="105"/>
          <w:sz w:val="48"/>
          <w:szCs w:val="48"/>
        </w:rPr>
      </w:pPr>
      <w:bookmarkStart w:id="19" w:name="_Toc149647261"/>
      <w:r w:rsidRPr="00516E56">
        <w:rPr>
          <w:rFonts w:ascii="Arial" w:hAnsi="Arial" w:cs="Arial"/>
          <w:w w:val="105"/>
          <w:sz w:val="48"/>
          <w:szCs w:val="48"/>
        </w:rPr>
        <w:t xml:space="preserve">Key Texts and </w:t>
      </w:r>
      <w:bookmarkEnd w:id="17"/>
      <w:r w:rsidRPr="00516E56">
        <w:rPr>
          <w:rFonts w:ascii="Arial" w:hAnsi="Arial" w:cs="Arial"/>
          <w:w w:val="105"/>
          <w:sz w:val="48"/>
          <w:szCs w:val="48"/>
        </w:rPr>
        <w:t>Debates:</w:t>
      </w:r>
      <w:bookmarkEnd w:id="18"/>
      <w:bookmarkEnd w:id="19"/>
    </w:p>
    <w:p w14:paraId="3D9159BE" w14:textId="309A2838" w:rsidR="00483AA3" w:rsidRPr="00E15C71" w:rsidRDefault="00327353" w:rsidP="004E5943">
      <w:pPr>
        <w:pStyle w:val="ListParagraph"/>
        <w:rPr>
          <w:rFonts w:asciiTheme="minorHAnsi" w:hAnsiTheme="minorHAnsi" w:cstheme="minorHAnsi"/>
          <w:sz w:val="24"/>
          <w:szCs w:val="24"/>
        </w:rPr>
      </w:pPr>
      <w:r w:rsidRPr="00E15C71">
        <w:rPr>
          <w:sz w:val="24"/>
          <w:szCs w:val="24"/>
        </w:rPr>
        <w:t>ALDRIDGE</w:t>
      </w:r>
      <w:r w:rsidR="00483AA3" w:rsidRPr="00E15C71">
        <w:rPr>
          <w:sz w:val="24"/>
          <w:szCs w:val="24"/>
        </w:rPr>
        <w:t xml:space="preserve">, D. 2015 </w:t>
      </w:r>
      <w:r w:rsidR="00483AA3" w:rsidRPr="00E15C71">
        <w:rPr>
          <w:i/>
          <w:iCs/>
          <w:sz w:val="24"/>
          <w:szCs w:val="24"/>
        </w:rPr>
        <w:t>A Hermeneutics of Religious Education</w:t>
      </w:r>
      <w:r w:rsidR="00483AA3" w:rsidRPr="00E15C71">
        <w:rPr>
          <w:sz w:val="24"/>
          <w:szCs w:val="24"/>
        </w:rPr>
        <w:t>. London: Bloomsbury.</w:t>
      </w:r>
    </w:p>
    <w:p w14:paraId="51EBAD24" w14:textId="507BEF1F" w:rsidR="00D262CC" w:rsidRPr="00E15C71" w:rsidRDefault="00D262CC" w:rsidP="004E5943">
      <w:pPr>
        <w:pStyle w:val="ListParagraph"/>
        <w:rPr>
          <w:rFonts w:asciiTheme="minorHAnsi" w:hAnsiTheme="minorHAnsi" w:cstheme="minorHAnsi"/>
          <w:sz w:val="24"/>
          <w:szCs w:val="24"/>
        </w:rPr>
      </w:pPr>
      <w:r w:rsidRPr="00E15C71">
        <w:rPr>
          <w:sz w:val="24"/>
          <w:szCs w:val="24"/>
        </w:rPr>
        <w:t xml:space="preserve">BARNES, P., 2017. </w:t>
      </w:r>
      <w:r w:rsidRPr="00E15C71">
        <w:rPr>
          <w:i/>
          <w:iCs/>
          <w:sz w:val="24"/>
          <w:szCs w:val="24"/>
        </w:rPr>
        <w:t>Learning to Teach Religious Education in the Secondary School: A Companion to School Experience</w:t>
      </w:r>
      <w:r w:rsidRPr="00E15C71">
        <w:rPr>
          <w:sz w:val="24"/>
          <w:szCs w:val="24"/>
        </w:rPr>
        <w:t xml:space="preserve"> [online]. 3rd ed. London: Routledge.</w:t>
      </w:r>
    </w:p>
    <w:p w14:paraId="142C094F" w14:textId="65499C04" w:rsidR="00D573BC" w:rsidRPr="00E15C71" w:rsidRDefault="00327353" w:rsidP="004E5943">
      <w:pPr>
        <w:pStyle w:val="ListParagraph"/>
        <w:rPr>
          <w:rFonts w:asciiTheme="minorHAnsi" w:hAnsiTheme="minorHAnsi" w:cstheme="minorHAnsi"/>
          <w:sz w:val="24"/>
          <w:szCs w:val="24"/>
        </w:rPr>
      </w:pPr>
      <w:r w:rsidRPr="00E15C71">
        <w:rPr>
          <w:sz w:val="24"/>
          <w:szCs w:val="24"/>
        </w:rPr>
        <w:t>BARNES</w:t>
      </w:r>
      <w:r w:rsidR="00D573BC" w:rsidRPr="00E15C71">
        <w:rPr>
          <w:sz w:val="24"/>
          <w:szCs w:val="24"/>
        </w:rPr>
        <w:t>, L.P. 2023</w:t>
      </w:r>
      <w:r w:rsidR="00D573BC" w:rsidRPr="00E15C71">
        <w:rPr>
          <w:i/>
          <w:iCs/>
          <w:sz w:val="24"/>
          <w:szCs w:val="24"/>
        </w:rPr>
        <w:t>. Religion and Worldviews: The Triumph of the Secular in Religious Education</w:t>
      </w:r>
      <w:r w:rsidR="00D573BC" w:rsidRPr="00E15C71">
        <w:rPr>
          <w:sz w:val="24"/>
          <w:szCs w:val="24"/>
        </w:rPr>
        <w:t xml:space="preserve">, Routledge: London. </w:t>
      </w:r>
    </w:p>
    <w:p w14:paraId="65DA459F" w14:textId="7B2CA734" w:rsidR="000D6FDB" w:rsidRPr="00E15C71" w:rsidRDefault="00327353" w:rsidP="000D6FDB">
      <w:pPr>
        <w:pStyle w:val="ListParagraph"/>
        <w:rPr>
          <w:rFonts w:asciiTheme="minorHAnsi" w:hAnsiTheme="minorHAnsi" w:cstheme="minorHAnsi"/>
          <w:color w:val="1B224D"/>
          <w:w w:val="105"/>
          <w:sz w:val="24"/>
          <w:szCs w:val="24"/>
        </w:rPr>
      </w:pPr>
      <w:r w:rsidRPr="00E15C71">
        <w:rPr>
          <w:rFonts w:asciiTheme="minorHAnsi" w:hAnsiTheme="minorHAnsi" w:cstheme="minorHAnsi"/>
          <w:color w:val="1B224D"/>
          <w:w w:val="105"/>
          <w:sz w:val="24"/>
          <w:szCs w:val="24"/>
        </w:rPr>
        <w:t>BARNES</w:t>
      </w:r>
      <w:r w:rsidR="000D6FDB" w:rsidRPr="00E15C71">
        <w:rPr>
          <w:rFonts w:asciiTheme="minorHAnsi" w:hAnsiTheme="minorHAnsi" w:cstheme="minorHAnsi"/>
          <w:color w:val="1B224D"/>
          <w:w w:val="105"/>
          <w:sz w:val="24"/>
          <w:szCs w:val="24"/>
        </w:rPr>
        <w:t>, L.P.</w:t>
      </w:r>
      <w:r w:rsidR="00A27610" w:rsidRPr="00E15C71">
        <w:rPr>
          <w:rFonts w:asciiTheme="minorHAnsi" w:hAnsiTheme="minorHAnsi" w:cstheme="minorHAnsi"/>
          <w:color w:val="1B224D"/>
          <w:w w:val="105"/>
          <w:sz w:val="24"/>
          <w:szCs w:val="24"/>
        </w:rPr>
        <w:t xml:space="preserve"> </w:t>
      </w:r>
      <w:r w:rsidR="000D6FDB" w:rsidRPr="00E15C71">
        <w:rPr>
          <w:rFonts w:asciiTheme="minorHAnsi" w:hAnsiTheme="minorHAnsi" w:cstheme="minorHAnsi"/>
          <w:color w:val="1B224D"/>
          <w:w w:val="105"/>
          <w:sz w:val="24"/>
          <w:szCs w:val="24"/>
        </w:rPr>
        <w:t xml:space="preserve">(ed) 2023. </w:t>
      </w:r>
      <w:r w:rsidR="000D6FDB" w:rsidRPr="00E15C71">
        <w:rPr>
          <w:rFonts w:asciiTheme="minorHAnsi" w:hAnsiTheme="minorHAnsi" w:cstheme="minorHAnsi"/>
          <w:i/>
          <w:iCs/>
          <w:color w:val="1B224D"/>
          <w:w w:val="105"/>
          <w:sz w:val="24"/>
          <w:szCs w:val="24"/>
        </w:rPr>
        <w:t>Debates in Religious Education (2nd Edition</w:t>
      </w:r>
      <w:r w:rsidR="000D6FDB" w:rsidRPr="00E15C71">
        <w:rPr>
          <w:rFonts w:asciiTheme="minorHAnsi" w:hAnsiTheme="minorHAnsi" w:cstheme="minorHAnsi"/>
          <w:color w:val="1B224D"/>
          <w:w w:val="105"/>
          <w:sz w:val="24"/>
          <w:szCs w:val="24"/>
        </w:rPr>
        <w:t>) Routledge: London.</w:t>
      </w:r>
    </w:p>
    <w:p w14:paraId="04416E77" w14:textId="77777777" w:rsidR="003E2461" w:rsidRPr="00E15C71" w:rsidRDefault="003E2461" w:rsidP="003E2461">
      <w:pPr>
        <w:pStyle w:val="ListParagraph"/>
        <w:rPr>
          <w:sz w:val="24"/>
          <w:szCs w:val="24"/>
        </w:rPr>
      </w:pPr>
      <w:r w:rsidRPr="00E15C71">
        <w:rPr>
          <w:sz w:val="24"/>
          <w:szCs w:val="24"/>
        </w:rPr>
        <w:t xml:space="preserve">CASTELLI, M. and CHATER, M., 2018. </w:t>
      </w:r>
      <w:r w:rsidRPr="00E15C71">
        <w:rPr>
          <w:i/>
          <w:iCs/>
          <w:sz w:val="24"/>
          <w:szCs w:val="24"/>
        </w:rPr>
        <w:t>We Need to Talk about Religious Education: Manifestos for the Future of RE</w:t>
      </w:r>
      <w:r w:rsidRPr="00E15C71">
        <w:rPr>
          <w:sz w:val="24"/>
          <w:szCs w:val="24"/>
        </w:rPr>
        <w:t>. London: Jessica Kingsley Publishers.</w:t>
      </w:r>
    </w:p>
    <w:p w14:paraId="2378DEFD" w14:textId="43FF5F2A" w:rsidR="002442E2" w:rsidRPr="00E15C71" w:rsidRDefault="00327353" w:rsidP="002442E2">
      <w:pPr>
        <w:pStyle w:val="ListParagraph"/>
        <w:rPr>
          <w:sz w:val="24"/>
          <w:szCs w:val="24"/>
        </w:rPr>
      </w:pPr>
      <w:r w:rsidRPr="00E15C71">
        <w:rPr>
          <w:sz w:val="24"/>
          <w:szCs w:val="24"/>
        </w:rPr>
        <w:t>CHATER</w:t>
      </w:r>
      <w:r w:rsidR="002442E2" w:rsidRPr="00E15C71">
        <w:rPr>
          <w:sz w:val="24"/>
          <w:szCs w:val="24"/>
        </w:rPr>
        <w:t xml:space="preserve">, M. 2020. </w:t>
      </w:r>
      <w:r w:rsidR="002442E2" w:rsidRPr="00E15C71">
        <w:rPr>
          <w:i/>
          <w:iCs/>
          <w:sz w:val="24"/>
          <w:szCs w:val="24"/>
        </w:rPr>
        <w:t>Reforming RE: Power and Knowledge in a Worldviews Curriculum</w:t>
      </w:r>
      <w:r w:rsidR="002442E2" w:rsidRPr="00E15C71">
        <w:rPr>
          <w:sz w:val="24"/>
          <w:szCs w:val="24"/>
        </w:rPr>
        <w:t>. John Catt: Woodbridge</w:t>
      </w:r>
    </w:p>
    <w:p w14:paraId="0CDF4B93" w14:textId="562990BF" w:rsidR="00C1385B" w:rsidRPr="00E15C71" w:rsidRDefault="00C1385B" w:rsidP="002442E2">
      <w:pPr>
        <w:pStyle w:val="ListParagraph"/>
        <w:rPr>
          <w:rFonts w:asciiTheme="minorHAnsi" w:hAnsiTheme="minorHAnsi" w:cstheme="minorHAnsi"/>
          <w:sz w:val="24"/>
          <w:szCs w:val="24"/>
        </w:rPr>
      </w:pPr>
      <w:r w:rsidRPr="00E15C71">
        <w:rPr>
          <w:sz w:val="24"/>
          <w:szCs w:val="24"/>
        </w:rPr>
        <w:t xml:space="preserve">CHRISTODOULOU, D. and WILIAM, D., 2016. </w:t>
      </w:r>
      <w:r w:rsidRPr="00E15C71">
        <w:rPr>
          <w:i/>
          <w:iCs/>
          <w:sz w:val="24"/>
          <w:szCs w:val="24"/>
        </w:rPr>
        <w:t xml:space="preserve">Making Good </w:t>
      </w:r>
      <w:proofErr w:type="gramStart"/>
      <w:r w:rsidRPr="00E15C71">
        <w:rPr>
          <w:i/>
          <w:iCs/>
          <w:sz w:val="24"/>
          <w:szCs w:val="24"/>
        </w:rPr>
        <w:t>Progress?:</w:t>
      </w:r>
      <w:proofErr w:type="gramEnd"/>
      <w:r w:rsidRPr="00E15C71">
        <w:rPr>
          <w:i/>
          <w:iCs/>
          <w:sz w:val="24"/>
          <w:szCs w:val="24"/>
        </w:rPr>
        <w:t xml:space="preserve"> The Future of Assessment for Learning</w:t>
      </w:r>
      <w:r w:rsidRPr="00E15C71">
        <w:rPr>
          <w:sz w:val="24"/>
          <w:szCs w:val="24"/>
        </w:rPr>
        <w:t>. 1st ed. Oxford, U.K.:</w:t>
      </w:r>
    </w:p>
    <w:p w14:paraId="53979127" w14:textId="35F0023F" w:rsidR="008F0462" w:rsidRPr="00E15C71" w:rsidRDefault="008F0462" w:rsidP="008F0462">
      <w:pPr>
        <w:pStyle w:val="ListParagraph"/>
        <w:rPr>
          <w:sz w:val="24"/>
          <w:szCs w:val="24"/>
        </w:rPr>
      </w:pPr>
      <w:r w:rsidRPr="00E15C71">
        <w:rPr>
          <w:sz w:val="24"/>
          <w:szCs w:val="24"/>
        </w:rPr>
        <w:t xml:space="preserve">CLINTON, C. 2021. </w:t>
      </w:r>
      <w:r w:rsidRPr="00E15C71">
        <w:rPr>
          <w:i/>
          <w:iCs/>
          <w:sz w:val="24"/>
          <w:szCs w:val="24"/>
        </w:rPr>
        <w:t xml:space="preserve">STILL STANDING A Report </w:t>
      </w:r>
      <w:proofErr w:type="gramStart"/>
      <w:r w:rsidRPr="00E15C71">
        <w:rPr>
          <w:i/>
          <w:iCs/>
          <w:sz w:val="24"/>
          <w:szCs w:val="24"/>
        </w:rPr>
        <w:t>On</w:t>
      </w:r>
      <w:proofErr w:type="gramEnd"/>
      <w:r w:rsidRPr="00E15C71">
        <w:rPr>
          <w:i/>
          <w:iCs/>
          <w:sz w:val="24"/>
          <w:szCs w:val="24"/>
        </w:rPr>
        <w:t xml:space="preserve"> Future Directions For SACREs</w:t>
      </w:r>
      <w:r w:rsidRPr="00E15C71">
        <w:rPr>
          <w:sz w:val="24"/>
          <w:szCs w:val="24"/>
        </w:rPr>
        <w:t xml:space="preserve"> available from </w:t>
      </w:r>
      <w:hyperlink r:id="rId21" w:history="1">
        <w:r w:rsidRPr="00E15C71">
          <w:rPr>
            <w:rStyle w:val="Hyperlink"/>
            <w:sz w:val="24"/>
            <w:szCs w:val="24"/>
          </w:rPr>
          <w:t>https://nasacre.org.uk/file/nasacre/1-612-still-standing-executive-summary.pdf</w:t>
        </w:r>
      </w:hyperlink>
      <w:r w:rsidRPr="00E15C71">
        <w:rPr>
          <w:sz w:val="24"/>
          <w:szCs w:val="24"/>
        </w:rPr>
        <w:t xml:space="preserve"> </w:t>
      </w:r>
    </w:p>
    <w:p w14:paraId="562BECC7" w14:textId="30262700" w:rsidR="000E7286" w:rsidRPr="00E15C71" w:rsidRDefault="000E7286" w:rsidP="004E5943">
      <w:pPr>
        <w:pStyle w:val="ListParagraph"/>
        <w:rPr>
          <w:rFonts w:asciiTheme="minorHAnsi" w:hAnsiTheme="minorHAnsi" w:cstheme="minorHAnsi"/>
          <w:sz w:val="24"/>
          <w:szCs w:val="24"/>
        </w:rPr>
      </w:pPr>
      <w:r w:rsidRPr="00E15C71">
        <w:rPr>
          <w:rFonts w:asciiTheme="minorHAnsi" w:hAnsiTheme="minorHAnsi" w:cstheme="minorHAnsi"/>
          <w:sz w:val="24"/>
          <w:szCs w:val="24"/>
        </w:rPr>
        <w:t xml:space="preserve">COMMISSION ON RELIGIOUS EDUCATION. 2018. </w:t>
      </w:r>
      <w:r w:rsidRPr="00E15C71">
        <w:rPr>
          <w:rFonts w:asciiTheme="minorHAnsi" w:hAnsiTheme="minorHAnsi" w:cstheme="minorHAnsi"/>
          <w:i/>
          <w:iCs/>
          <w:sz w:val="24"/>
          <w:szCs w:val="24"/>
        </w:rPr>
        <w:t>Religion and Worldviews: The Way Forward: A National Plan for RE</w:t>
      </w:r>
      <w:r w:rsidRPr="00E15C71">
        <w:rPr>
          <w:rFonts w:asciiTheme="minorHAnsi" w:hAnsiTheme="minorHAnsi" w:cstheme="minorHAnsi"/>
          <w:sz w:val="24"/>
          <w:szCs w:val="24"/>
        </w:rPr>
        <w:t>. London: RE Council.</w:t>
      </w:r>
    </w:p>
    <w:p w14:paraId="525E1F22" w14:textId="06C88892" w:rsidR="00BE0FB3" w:rsidRPr="00E15C71" w:rsidRDefault="00327353" w:rsidP="004E5943">
      <w:pPr>
        <w:pStyle w:val="ListParagraph"/>
        <w:rPr>
          <w:rFonts w:asciiTheme="minorHAnsi" w:hAnsiTheme="minorHAnsi" w:cstheme="minorHAnsi"/>
          <w:sz w:val="24"/>
          <w:szCs w:val="24"/>
        </w:rPr>
      </w:pPr>
      <w:r w:rsidRPr="00E15C71">
        <w:rPr>
          <w:sz w:val="24"/>
          <w:szCs w:val="24"/>
        </w:rPr>
        <w:t xml:space="preserve">DEPARTMENT FOR CHILDREN, </w:t>
      </w:r>
      <w:proofErr w:type="gramStart"/>
      <w:r w:rsidRPr="00E15C71">
        <w:rPr>
          <w:sz w:val="24"/>
          <w:szCs w:val="24"/>
        </w:rPr>
        <w:t>SCHOOLS</w:t>
      </w:r>
      <w:proofErr w:type="gramEnd"/>
      <w:r w:rsidRPr="00E15C71">
        <w:rPr>
          <w:sz w:val="24"/>
          <w:szCs w:val="24"/>
        </w:rPr>
        <w:t xml:space="preserve"> AND FAMILIES</w:t>
      </w:r>
      <w:r w:rsidR="00BE0FB3" w:rsidRPr="00E15C71">
        <w:rPr>
          <w:sz w:val="24"/>
          <w:szCs w:val="24"/>
        </w:rPr>
        <w:t xml:space="preserve">. 2010. </w:t>
      </w:r>
      <w:r w:rsidR="00BE0FB3" w:rsidRPr="00E15C71">
        <w:rPr>
          <w:i/>
          <w:iCs/>
          <w:sz w:val="24"/>
          <w:szCs w:val="24"/>
        </w:rPr>
        <w:t>Religious education in English schools: Non statutory guidance</w:t>
      </w:r>
      <w:r w:rsidR="00BE0FB3" w:rsidRPr="00E15C71">
        <w:rPr>
          <w:sz w:val="24"/>
          <w:szCs w:val="24"/>
        </w:rPr>
        <w:t xml:space="preserve"> [available from </w:t>
      </w:r>
      <w:hyperlink r:id="rId22" w:history="1">
        <w:r w:rsidR="00BE0FB3" w:rsidRPr="00E15C71">
          <w:rPr>
            <w:rStyle w:val="Hyperlink"/>
            <w:sz w:val="24"/>
            <w:szCs w:val="24"/>
          </w:rPr>
          <w:t>https://www.gov.uk/government/uploads/system/uploads/attachment_data/file/190260/DCSF-00114-2010.pdf</w:t>
        </w:r>
      </w:hyperlink>
      <w:r w:rsidR="00BE0FB3" w:rsidRPr="00E15C71">
        <w:rPr>
          <w:sz w:val="24"/>
          <w:szCs w:val="24"/>
        </w:rPr>
        <w:t>]</w:t>
      </w:r>
    </w:p>
    <w:p w14:paraId="039F2796" w14:textId="667C8744" w:rsidR="004A3EDA" w:rsidRPr="00E15C71" w:rsidRDefault="004A3EDA" w:rsidP="004E5943">
      <w:pPr>
        <w:pStyle w:val="ListParagraph"/>
        <w:rPr>
          <w:rFonts w:asciiTheme="minorHAnsi" w:hAnsiTheme="minorHAnsi" w:cstheme="minorHAnsi"/>
          <w:sz w:val="24"/>
          <w:szCs w:val="24"/>
        </w:rPr>
      </w:pPr>
      <w:r w:rsidRPr="00E15C71">
        <w:rPr>
          <w:sz w:val="24"/>
          <w:szCs w:val="24"/>
        </w:rPr>
        <w:t xml:space="preserve">DINHAM, A., 2021. </w:t>
      </w:r>
      <w:r w:rsidRPr="00E15C71">
        <w:rPr>
          <w:i/>
          <w:iCs/>
          <w:sz w:val="24"/>
          <w:szCs w:val="24"/>
        </w:rPr>
        <w:t>Religion and belief literacy: reconnecting a chain of learning</w:t>
      </w:r>
      <w:r w:rsidRPr="00E15C71">
        <w:rPr>
          <w:sz w:val="24"/>
          <w:szCs w:val="24"/>
        </w:rPr>
        <w:t xml:space="preserve">. Bristol, UK: Policy Press, an imprint of Bristol University Press. </w:t>
      </w:r>
    </w:p>
    <w:p w14:paraId="21B844A3" w14:textId="45804CE6" w:rsidR="004A3EDA" w:rsidRPr="00E15C71" w:rsidRDefault="004A3EDA" w:rsidP="004E5943">
      <w:pPr>
        <w:pStyle w:val="ListParagraph"/>
        <w:rPr>
          <w:rFonts w:asciiTheme="minorHAnsi" w:hAnsiTheme="minorHAnsi" w:cstheme="minorHAnsi"/>
          <w:sz w:val="24"/>
          <w:szCs w:val="24"/>
        </w:rPr>
      </w:pPr>
      <w:r w:rsidRPr="00E15C71">
        <w:rPr>
          <w:sz w:val="24"/>
          <w:szCs w:val="24"/>
        </w:rPr>
        <w:t xml:space="preserve">EASTON, C., 2018. </w:t>
      </w:r>
      <w:r w:rsidRPr="00E15C71">
        <w:rPr>
          <w:i/>
          <w:iCs/>
          <w:sz w:val="24"/>
          <w:szCs w:val="24"/>
        </w:rPr>
        <w:t>Critical Religious Education in Practice: A Teacher’s Guide for the Secondary Classroom</w:t>
      </w:r>
      <w:r w:rsidRPr="00E15C71">
        <w:rPr>
          <w:sz w:val="24"/>
          <w:szCs w:val="24"/>
        </w:rPr>
        <w:t>. New York, NY: Routledge</w:t>
      </w:r>
    </w:p>
    <w:p w14:paraId="3201A72D" w14:textId="77777777" w:rsidR="00E52EBD" w:rsidRPr="00E15C71" w:rsidRDefault="00E52EBD" w:rsidP="00E52EBD">
      <w:pPr>
        <w:pStyle w:val="ListParagraph"/>
        <w:rPr>
          <w:sz w:val="24"/>
          <w:szCs w:val="24"/>
        </w:rPr>
      </w:pPr>
      <w:r w:rsidRPr="00E15C71">
        <w:rPr>
          <w:sz w:val="24"/>
          <w:szCs w:val="24"/>
        </w:rPr>
        <w:lastRenderedPageBreak/>
        <w:t xml:space="preserve">GRIMMITT, M., 2000. </w:t>
      </w:r>
      <w:r w:rsidRPr="00E15C71">
        <w:rPr>
          <w:i/>
          <w:iCs/>
          <w:sz w:val="24"/>
          <w:szCs w:val="24"/>
        </w:rPr>
        <w:t>Pedagogies of Religious Education: Case Studies in the Research and Development of Good Pedagogic Practice in RE</w:t>
      </w:r>
      <w:r w:rsidRPr="00E15C71">
        <w:rPr>
          <w:sz w:val="24"/>
          <w:szCs w:val="24"/>
        </w:rPr>
        <w:t xml:space="preserve">. Great </w:t>
      </w:r>
      <w:proofErr w:type="spellStart"/>
      <w:r w:rsidRPr="00E15C71">
        <w:rPr>
          <w:sz w:val="24"/>
          <w:szCs w:val="24"/>
        </w:rPr>
        <w:t>Wakering</w:t>
      </w:r>
      <w:proofErr w:type="spellEnd"/>
      <w:r w:rsidRPr="00E15C71">
        <w:rPr>
          <w:sz w:val="24"/>
          <w:szCs w:val="24"/>
        </w:rPr>
        <w:t>: McCrimmon.</w:t>
      </w:r>
    </w:p>
    <w:p w14:paraId="1B784C8D" w14:textId="11ABA97F" w:rsidR="00807551" w:rsidRPr="00E15C71" w:rsidRDefault="00807551" w:rsidP="004E5943">
      <w:pPr>
        <w:pStyle w:val="ListParagraph"/>
        <w:rPr>
          <w:rFonts w:asciiTheme="minorHAnsi" w:hAnsiTheme="minorHAnsi" w:cstheme="minorHAnsi"/>
          <w:sz w:val="24"/>
          <w:szCs w:val="24"/>
        </w:rPr>
      </w:pPr>
      <w:r w:rsidRPr="00E15C71">
        <w:rPr>
          <w:sz w:val="24"/>
          <w:szCs w:val="24"/>
        </w:rPr>
        <w:t xml:space="preserve">HENDRICK, C., MACPHERSON, R., and CAVIGLIOLI, O., 2017. </w:t>
      </w:r>
      <w:r w:rsidRPr="00E15C71">
        <w:rPr>
          <w:i/>
          <w:iCs/>
          <w:sz w:val="24"/>
          <w:szCs w:val="24"/>
        </w:rPr>
        <w:t xml:space="preserve">What Does This Look Like in the </w:t>
      </w:r>
      <w:proofErr w:type="gramStart"/>
      <w:r w:rsidRPr="00E15C71">
        <w:rPr>
          <w:i/>
          <w:iCs/>
          <w:sz w:val="24"/>
          <w:szCs w:val="24"/>
        </w:rPr>
        <w:t>Classroom?:</w:t>
      </w:r>
      <w:proofErr w:type="gramEnd"/>
      <w:r w:rsidRPr="00E15C71">
        <w:rPr>
          <w:i/>
          <w:iCs/>
          <w:sz w:val="24"/>
          <w:szCs w:val="24"/>
        </w:rPr>
        <w:t xml:space="preserve"> Bridging the Gap Between Research and Practice.</w:t>
      </w:r>
      <w:r w:rsidRPr="00E15C71">
        <w:rPr>
          <w:sz w:val="24"/>
          <w:szCs w:val="24"/>
        </w:rPr>
        <w:t xml:space="preserve"> 1st ed. Woodbridge: John Catt Educational Ltd.</w:t>
      </w:r>
    </w:p>
    <w:p w14:paraId="6AFFDAAA" w14:textId="0979A9EB" w:rsidR="00921E64" w:rsidRPr="00E15C71" w:rsidRDefault="00921E64" w:rsidP="004E5943">
      <w:pPr>
        <w:pStyle w:val="ListParagraph"/>
        <w:rPr>
          <w:rFonts w:asciiTheme="minorHAnsi" w:hAnsiTheme="minorHAnsi" w:cstheme="minorHAnsi"/>
          <w:sz w:val="24"/>
          <w:szCs w:val="24"/>
        </w:rPr>
      </w:pPr>
      <w:r w:rsidRPr="00E15C71">
        <w:rPr>
          <w:sz w:val="24"/>
          <w:szCs w:val="24"/>
        </w:rPr>
        <w:t xml:space="preserve">HOLT, J., 2019. </w:t>
      </w:r>
      <w:r w:rsidRPr="00E15C71">
        <w:rPr>
          <w:i/>
          <w:iCs/>
          <w:sz w:val="24"/>
          <w:szCs w:val="24"/>
        </w:rPr>
        <w:t>Beyond the big six religions: expanding the boundaries in the teaching of religion and worldviews</w:t>
      </w:r>
      <w:r w:rsidRPr="00E15C71">
        <w:rPr>
          <w:sz w:val="24"/>
          <w:szCs w:val="24"/>
        </w:rPr>
        <w:t xml:space="preserve">. Chester: University of Chester Press. </w:t>
      </w:r>
    </w:p>
    <w:p w14:paraId="1E78732A" w14:textId="0DE6D180" w:rsidR="00921E64" w:rsidRPr="00E15C71" w:rsidRDefault="00921E64" w:rsidP="004E5943">
      <w:pPr>
        <w:pStyle w:val="ListParagraph"/>
        <w:rPr>
          <w:rFonts w:asciiTheme="minorHAnsi" w:hAnsiTheme="minorHAnsi" w:cstheme="minorHAnsi"/>
          <w:sz w:val="24"/>
          <w:szCs w:val="24"/>
        </w:rPr>
      </w:pPr>
      <w:r w:rsidRPr="00E15C71">
        <w:rPr>
          <w:sz w:val="24"/>
          <w:szCs w:val="24"/>
        </w:rPr>
        <w:t xml:space="preserve">HOLT, J., 2022. </w:t>
      </w:r>
      <w:r w:rsidRPr="00E15C71">
        <w:rPr>
          <w:i/>
          <w:iCs/>
          <w:sz w:val="24"/>
          <w:szCs w:val="24"/>
        </w:rPr>
        <w:t>Religious education in the secondary school: an introduction to teaching, learning and the world religions</w:t>
      </w:r>
      <w:r w:rsidRPr="00E15C71">
        <w:rPr>
          <w:sz w:val="24"/>
          <w:szCs w:val="24"/>
        </w:rPr>
        <w:t>. Second edition. London: Routledge.</w:t>
      </w:r>
    </w:p>
    <w:p w14:paraId="7322EF6F" w14:textId="77777777" w:rsidR="00A940AB" w:rsidRPr="00E15C71" w:rsidRDefault="00A940AB" w:rsidP="00A940AB">
      <w:pPr>
        <w:pStyle w:val="ListParagraph"/>
        <w:rPr>
          <w:sz w:val="24"/>
          <w:szCs w:val="24"/>
        </w:rPr>
      </w:pPr>
      <w:r w:rsidRPr="00E15C71">
        <w:rPr>
          <w:sz w:val="24"/>
          <w:szCs w:val="24"/>
        </w:rPr>
        <w:t>MYATT, M., 2016.</w:t>
      </w:r>
      <w:r w:rsidRPr="00E15C71">
        <w:rPr>
          <w:i/>
          <w:iCs/>
          <w:sz w:val="24"/>
          <w:szCs w:val="24"/>
        </w:rPr>
        <w:t xml:space="preserve"> High challenge, low threat: finding the balance. </w:t>
      </w:r>
      <w:r w:rsidRPr="00E15C71">
        <w:rPr>
          <w:sz w:val="24"/>
          <w:szCs w:val="24"/>
        </w:rPr>
        <w:t>Suffolk: John Catt Educational Ltd [Accessed May 30, 2019].</w:t>
      </w:r>
    </w:p>
    <w:p w14:paraId="77A78130" w14:textId="77777777" w:rsidR="00E52EBD" w:rsidRPr="00E15C71" w:rsidRDefault="00E52EBD" w:rsidP="00E52EBD">
      <w:pPr>
        <w:pStyle w:val="ListParagraph"/>
        <w:rPr>
          <w:sz w:val="24"/>
          <w:szCs w:val="24"/>
        </w:rPr>
      </w:pPr>
      <w:r w:rsidRPr="00E15C71">
        <w:rPr>
          <w:sz w:val="24"/>
          <w:szCs w:val="24"/>
        </w:rPr>
        <w:t>MYATT, M., 2018.</w:t>
      </w:r>
      <w:r w:rsidRPr="00E15C71">
        <w:rPr>
          <w:i/>
          <w:iCs/>
          <w:sz w:val="24"/>
          <w:szCs w:val="24"/>
        </w:rPr>
        <w:t xml:space="preserve"> </w:t>
      </w:r>
      <w:proofErr w:type="gramStart"/>
      <w:r w:rsidRPr="00E15C71">
        <w:rPr>
          <w:i/>
          <w:iCs/>
          <w:sz w:val="24"/>
          <w:szCs w:val="24"/>
        </w:rPr>
        <w:t>Curriculum :</w:t>
      </w:r>
      <w:proofErr w:type="gramEnd"/>
      <w:r w:rsidRPr="00E15C71">
        <w:rPr>
          <w:i/>
          <w:iCs/>
          <w:sz w:val="24"/>
          <w:szCs w:val="24"/>
        </w:rPr>
        <w:t xml:space="preserve"> gallimaufry to coherence. </w:t>
      </w:r>
      <w:r w:rsidRPr="00E15C71">
        <w:rPr>
          <w:sz w:val="24"/>
          <w:szCs w:val="24"/>
        </w:rPr>
        <w:t>Suffolk: John Catt Educational Ltd.</w:t>
      </w:r>
    </w:p>
    <w:p w14:paraId="3215336B" w14:textId="77777777" w:rsidR="00A940AB" w:rsidRPr="00E15C71" w:rsidRDefault="0003530D" w:rsidP="004E5943">
      <w:pPr>
        <w:pStyle w:val="ListParagraph"/>
        <w:rPr>
          <w:rFonts w:asciiTheme="minorHAnsi" w:hAnsiTheme="minorHAnsi" w:cstheme="minorHAnsi"/>
          <w:sz w:val="24"/>
          <w:szCs w:val="24"/>
        </w:rPr>
      </w:pPr>
      <w:r w:rsidRPr="00E15C71">
        <w:rPr>
          <w:sz w:val="24"/>
          <w:szCs w:val="24"/>
        </w:rPr>
        <w:t xml:space="preserve">MYATT, M. </w:t>
      </w:r>
      <w:proofErr w:type="gramStart"/>
      <w:r w:rsidR="00A940AB" w:rsidRPr="00E15C71">
        <w:rPr>
          <w:sz w:val="24"/>
          <w:szCs w:val="24"/>
        </w:rPr>
        <w:t>&amp;</w:t>
      </w:r>
      <w:r w:rsidRPr="00E15C71">
        <w:rPr>
          <w:sz w:val="24"/>
          <w:szCs w:val="24"/>
        </w:rPr>
        <w:t>  TOMSETT</w:t>
      </w:r>
      <w:proofErr w:type="gramEnd"/>
      <w:r w:rsidRPr="00E15C71">
        <w:rPr>
          <w:sz w:val="24"/>
          <w:szCs w:val="24"/>
        </w:rPr>
        <w:t>,</w:t>
      </w:r>
      <w:r w:rsidR="00A940AB" w:rsidRPr="00E15C71">
        <w:rPr>
          <w:sz w:val="24"/>
          <w:szCs w:val="24"/>
        </w:rPr>
        <w:t xml:space="preserve"> J.</w:t>
      </w:r>
      <w:r w:rsidRPr="00E15C71">
        <w:rPr>
          <w:sz w:val="24"/>
          <w:szCs w:val="24"/>
        </w:rPr>
        <w:t xml:space="preserve"> 2021. </w:t>
      </w:r>
      <w:proofErr w:type="gramStart"/>
      <w:r w:rsidRPr="00E15C71">
        <w:rPr>
          <w:i/>
          <w:iCs/>
          <w:sz w:val="24"/>
          <w:szCs w:val="24"/>
        </w:rPr>
        <w:t>Huh :</w:t>
      </w:r>
      <w:proofErr w:type="gramEnd"/>
      <w:r w:rsidRPr="00E15C71">
        <w:rPr>
          <w:i/>
          <w:iCs/>
          <w:sz w:val="24"/>
          <w:szCs w:val="24"/>
        </w:rPr>
        <w:t xml:space="preserve"> Curriculum Conversations Between Subject and Senior Leaders</w:t>
      </w:r>
      <w:r w:rsidRPr="00E15C71">
        <w:rPr>
          <w:sz w:val="24"/>
          <w:szCs w:val="24"/>
        </w:rPr>
        <w:t>. John Catt Educational, Limited</w:t>
      </w:r>
    </w:p>
    <w:p w14:paraId="2E0EB9BC" w14:textId="5E2E5239" w:rsidR="00B62BCD" w:rsidRPr="00E15C71" w:rsidRDefault="00327353" w:rsidP="004E5943">
      <w:pPr>
        <w:pStyle w:val="ListParagraph"/>
        <w:rPr>
          <w:rFonts w:asciiTheme="minorHAnsi" w:hAnsiTheme="minorHAnsi" w:cstheme="minorHAnsi"/>
          <w:sz w:val="24"/>
          <w:szCs w:val="24"/>
        </w:rPr>
      </w:pPr>
      <w:r w:rsidRPr="00E15C71">
        <w:rPr>
          <w:rFonts w:asciiTheme="minorHAnsi" w:hAnsiTheme="minorHAnsi" w:cstheme="minorHAnsi"/>
          <w:sz w:val="24"/>
          <w:szCs w:val="24"/>
        </w:rPr>
        <w:t xml:space="preserve">OFSTED </w:t>
      </w:r>
      <w:r w:rsidR="00B62BCD" w:rsidRPr="00E15C71">
        <w:rPr>
          <w:rFonts w:asciiTheme="minorHAnsi" w:hAnsiTheme="minorHAnsi" w:cstheme="minorHAnsi"/>
          <w:sz w:val="24"/>
          <w:szCs w:val="24"/>
        </w:rPr>
        <w:t xml:space="preserve">2021 </w:t>
      </w:r>
      <w:r w:rsidR="00B62BCD" w:rsidRPr="00E15C71">
        <w:rPr>
          <w:rFonts w:asciiTheme="minorHAnsi" w:hAnsiTheme="minorHAnsi" w:cstheme="minorHAnsi"/>
          <w:i/>
          <w:iCs/>
          <w:sz w:val="24"/>
          <w:szCs w:val="24"/>
        </w:rPr>
        <w:t>Research review series: religious education</w:t>
      </w:r>
      <w:r w:rsidR="00B62BCD" w:rsidRPr="00E15C71">
        <w:rPr>
          <w:rFonts w:asciiTheme="minorHAnsi" w:hAnsiTheme="minorHAnsi" w:cstheme="minorHAnsi"/>
          <w:sz w:val="24"/>
          <w:szCs w:val="24"/>
        </w:rPr>
        <w:t xml:space="preserve"> </w:t>
      </w:r>
      <w:hyperlink r:id="rId23" w:history="1">
        <w:r w:rsidR="00B62BCD" w:rsidRPr="00E15C71">
          <w:rPr>
            <w:rStyle w:val="Hyperlink"/>
            <w:rFonts w:asciiTheme="minorHAnsi" w:hAnsiTheme="minorHAnsi" w:cstheme="minorHAnsi"/>
            <w:sz w:val="24"/>
            <w:szCs w:val="24"/>
          </w:rPr>
          <w:t>https://www.gov.uk/government/publications/research-review-series-religious-education</w:t>
        </w:r>
      </w:hyperlink>
      <w:r w:rsidR="00B62BCD" w:rsidRPr="00E15C71">
        <w:rPr>
          <w:rFonts w:asciiTheme="minorHAnsi" w:hAnsiTheme="minorHAnsi" w:cstheme="minorHAnsi"/>
          <w:sz w:val="24"/>
          <w:szCs w:val="24"/>
        </w:rPr>
        <w:t xml:space="preserve"> </w:t>
      </w:r>
    </w:p>
    <w:p w14:paraId="38E1BEDF" w14:textId="14161420" w:rsidR="00D90124" w:rsidRPr="00E15C71" w:rsidRDefault="00D90124" w:rsidP="004E5943">
      <w:pPr>
        <w:pStyle w:val="ListParagraph"/>
        <w:rPr>
          <w:rFonts w:asciiTheme="minorHAnsi" w:hAnsiTheme="minorHAnsi" w:cstheme="minorHAnsi"/>
          <w:sz w:val="24"/>
          <w:szCs w:val="24"/>
        </w:rPr>
      </w:pPr>
      <w:r w:rsidRPr="00E15C71">
        <w:rPr>
          <w:sz w:val="24"/>
          <w:szCs w:val="24"/>
        </w:rPr>
        <w:t xml:space="preserve">O’GRADY, K., 2019. </w:t>
      </w:r>
      <w:r w:rsidRPr="00E15C71">
        <w:rPr>
          <w:i/>
          <w:iCs/>
          <w:sz w:val="24"/>
          <w:szCs w:val="24"/>
        </w:rPr>
        <w:t>Religious Education as a Dialogue with Difference: Fostering Democratic Citizenship Through the Study of Religions in Schools</w:t>
      </w:r>
      <w:r w:rsidRPr="00E15C71">
        <w:rPr>
          <w:sz w:val="24"/>
          <w:szCs w:val="24"/>
        </w:rPr>
        <w:t>. 1st ed. London: Routledge</w:t>
      </w:r>
    </w:p>
    <w:p w14:paraId="5671D3EB" w14:textId="31DD62A3" w:rsidR="00D5365E" w:rsidRPr="00E15C71" w:rsidRDefault="00327353" w:rsidP="004E5943">
      <w:pPr>
        <w:pStyle w:val="ListParagraph"/>
        <w:rPr>
          <w:rFonts w:asciiTheme="minorHAnsi" w:hAnsiTheme="minorHAnsi" w:cstheme="minorHAnsi"/>
          <w:sz w:val="24"/>
          <w:szCs w:val="24"/>
        </w:rPr>
      </w:pPr>
      <w:r w:rsidRPr="00E15C71">
        <w:rPr>
          <w:rFonts w:asciiTheme="minorHAnsi" w:hAnsiTheme="minorHAnsi" w:cstheme="minorHAnsi"/>
          <w:sz w:val="24"/>
          <w:szCs w:val="24"/>
        </w:rPr>
        <w:t>PETT, S</w:t>
      </w:r>
      <w:r w:rsidR="00D450DF" w:rsidRPr="00E15C71">
        <w:rPr>
          <w:rFonts w:asciiTheme="minorHAnsi" w:hAnsiTheme="minorHAnsi" w:cstheme="minorHAnsi"/>
          <w:sz w:val="24"/>
          <w:szCs w:val="24"/>
        </w:rPr>
        <w:t xml:space="preserve">. </w:t>
      </w:r>
      <w:r w:rsidR="004F6E40" w:rsidRPr="00E15C71">
        <w:rPr>
          <w:rFonts w:asciiTheme="minorHAnsi" w:hAnsiTheme="minorHAnsi" w:cstheme="minorHAnsi"/>
          <w:sz w:val="24"/>
          <w:szCs w:val="24"/>
        </w:rPr>
        <w:t>202</w:t>
      </w:r>
      <w:r w:rsidR="00D450DF" w:rsidRPr="00E15C71">
        <w:rPr>
          <w:rFonts w:asciiTheme="minorHAnsi" w:hAnsiTheme="minorHAnsi" w:cstheme="minorHAnsi"/>
          <w:sz w:val="24"/>
          <w:szCs w:val="24"/>
        </w:rPr>
        <w:t>2</w:t>
      </w:r>
      <w:r w:rsidR="004F6E40" w:rsidRPr="00E15C71">
        <w:rPr>
          <w:rFonts w:asciiTheme="minorHAnsi" w:hAnsiTheme="minorHAnsi" w:cstheme="minorHAnsi"/>
          <w:sz w:val="24"/>
          <w:szCs w:val="24"/>
        </w:rPr>
        <w:t xml:space="preserve">. </w:t>
      </w:r>
      <w:r w:rsidR="005C1210" w:rsidRPr="00E15C71">
        <w:rPr>
          <w:rFonts w:asciiTheme="minorHAnsi" w:hAnsiTheme="minorHAnsi" w:cstheme="minorHAnsi"/>
          <w:i/>
          <w:iCs/>
          <w:sz w:val="24"/>
          <w:szCs w:val="24"/>
        </w:rPr>
        <w:t xml:space="preserve">Religion and Worldviews in the Classroom: developing a Worldviews Approach </w:t>
      </w:r>
      <w:r w:rsidR="004F6E40" w:rsidRPr="00E15C71">
        <w:rPr>
          <w:rFonts w:asciiTheme="minorHAnsi" w:hAnsiTheme="minorHAnsi" w:cstheme="minorHAnsi"/>
          <w:i/>
          <w:iCs/>
          <w:sz w:val="24"/>
          <w:szCs w:val="24"/>
        </w:rPr>
        <w:t>Draft Resource - The Religious Education Council of England and Wales</w:t>
      </w:r>
      <w:r w:rsidR="004F6E40" w:rsidRPr="00E15C71">
        <w:rPr>
          <w:rFonts w:asciiTheme="minorHAnsi" w:hAnsiTheme="minorHAnsi" w:cstheme="minorHAnsi"/>
          <w:sz w:val="24"/>
          <w:szCs w:val="24"/>
        </w:rPr>
        <w:t xml:space="preserve">. Available from: </w:t>
      </w:r>
      <w:hyperlink r:id="rId24" w:history="1">
        <w:r w:rsidR="00D450DF" w:rsidRPr="00E15C71">
          <w:rPr>
            <w:rStyle w:val="Hyperlink"/>
            <w:rFonts w:asciiTheme="minorHAnsi" w:hAnsiTheme="minorHAnsi" w:cstheme="minorHAnsi"/>
            <w:sz w:val="24"/>
            <w:szCs w:val="24"/>
          </w:rPr>
          <w:t>https://www.religiouseducationcouncil.org.uk/projects/draft-resource/</w:t>
        </w:r>
      </w:hyperlink>
      <w:r w:rsidR="004F6E40" w:rsidRPr="00E15C71">
        <w:rPr>
          <w:rFonts w:asciiTheme="minorHAnsi" w:hAnsiTheme="minorHAnsi" w:cstheme="minorHAnsi"/>
          <w:sz w:val="24"/>
          <w:szCs w:val="24"/>
        </w:rPr>
        <w:t>.</w:t>
      </w:r>
    </w:p>
    <w:p w14:paraId="5D8642DA" w14:textId="7B306E76" w:rsidR="009230AE" w:rsidRPr="00E15C71" w:rsidRDefault="009230AE" w:rsidP="004E5943">
      <w:pPr>
        <w:pStyle w:val="ListParagraph"/>
        <w:rPr>
          <w:rFonts w:asciiTheme="minorHAnsi" w:hAnsiTheme="minorHAnsi" w:cstheme="minorHAnsi"/>
          <w:color w:val="1B224D"/>
          <w:w w:val="105"/>
          <w:sz w:val="24"/>
          <w:szCs w:val="24"/>
        </w:rPr>
      </w:pPr>
      <w:r w:rsidRPr="00E15C71">
        <w:rPr>
          <w:rStyle w:val="SubtleReference"/>
          <w:sz w:val="24"/>
          <w:szCs w:val="24"/>
        </w:rPr>
        <w:t xml:space="preserve">SHEEHAN, H. 2023 </w:t>
      </w:r>
      <w:r w:rsidRPr="00E15C71">
        <w:rPr>
          <w:rStyle w:val="SubtleReference"/>
          <w:i/>
          <w:iCs/>
          <w:sz w:val="24"/>
          <w:szCs w:val="24"/>
        </w:rPr>
        <w:t>A practical guide to mentoring beginning Religious Education teachers,</w:t>
      </w:r>
      <w:r w:rsidRPr="00E15C71">
        <w:rPr>
          <w:rStyle w:val="SubtleReference"/>
          <w:sz w:val="24"/>
          <w:szCs w:val="24"/>
        </w:rPr>
        <w:t xml:space="preserve"> Oxon: Routledge</w:t>
      </w:r>
    </w:p>
    <w:p w14:paraId="574996CD" w14:textId="129F4655" w:rsidR="00A975A4" w:rsidRPr="00E15C71" w:rsidRDefault="00A975A4" w:rsidP="004E5943">
      <w:pPr>
        <w:pStyle w:val="ListParagraph"/>
        <w:rPr>
          <w:rFonts w:asciiTheme="minorHAnsi" w:hAnsiTheme="minorHAnsi" w:cstheme="minorHAnsi"/>
          <w:color w:val="1B224D"/>
          <w:w w:val="105"/>
          <w:sz w:val="24"/>
          <w:szCs w:val="24"/>
        </w:rPr>
      </w:pPr>
      <w:r w:rsidRPr="00E15C71">
        <w:rPr>
          <w:sz w:val="24"/>
          <w:szCs w:val="24"/>
        </w:rPr>
        <w:t xml:space="preserve">SHERRINGTON, T. and CAVIGLIOLI, O., 2017. </w:t>
      </w:r>
      <w:r w:rsidRPr="00E15C71">
        <w:rPr>
          <w:i/>
          <w:iCs/>
          <w:sz w:val="24"/>
          <w:szCs w:val="24"/>
        </w:rPr>
        <w:t>The Learning Rainforest: Great Teaching in Real Classrooms</w:t>
      </w:r>
      <w:r w:rsidRPr="00E15C71">
        <w:rPr>
          <w:sz w:val="24"/>
          <w:szCs w:val="24"/>
        </w:rPr>
        <w:t>. Melton, Woodbridge: John Catt Educational</w:t>
      </w:r>
    </w:p>
    <w:p w14:paraId="2D7E5947" w14:textId="2C09FFD5" w:rsidR="00455AAA" w:rsidRPr="00E15C71" w:rsidRDefault="005C1210" w:rsidP="00455AAA">
      <w:pPr>
        <w:pStyle w:val="ListParagraph"/>
        <w:rPr>
          <w:rFonts w:asciiTheme="minorHAnsi" w:hAnsiTheme="minorHAnsi" w:cstheme="minorHAnsi"/>
          <w:color w:val="1B224D"/>
          <w:w w:val="105"/>
          <w:sz w:val="24"/>
          <w:szCs w:val="24"/>
        </w:rPr>
      </w:pPr>
      <w:r w:rsidRPr="00E15C71">
        <w:rPr>
          <w:rFonts w:asciiTheme="minorHAnsi" w:hAnsiTheme="minorHAnsi" w:cstheme="minorHAnsi"/>
          <w:color w:val="1B224D"/>
          <w:w w:val="105"/>
          <w:sz w:val="24"/>
          <w:szCs w:val="24"/>
        </w:rPr>
        <w:t>SMALLEY</w:t>
      </w:r>
      <w:r w:rsidR="00455AAA" w:rsidRPr="00E15C71">
        <w:rPr>
          <w:rFonts w:asciiTheme="minorHAnsi" w:hAnsiTheme="minorHAnsi" w:cstheme="minorHAnsi"/>
          <w:color w:val="1B224D"/>
          <w:w w:val="105"/>
          <w:sz w:val="24"/>
          <w:szCs w:val="24"/>
        </w:rPr>
        <w:t xml:space="preserve">, P 2020a A Critical Policy Analysis of Local Religious Education in England </w:t>
      </w:r>
      <w:r w:rsidR="00455AAA" w:rsidRPr="00E15C71">
        <w:rPr>
          <w:rFonts w:asciiTheme="minorHAnsi" w:hAnsiTheme="minorHAnsi" w:cstheme="minorHAnsi"/>
          <w:i/>
          <w:iCs/>
          <w:color w:val="1B224D"/>
          <w:w w:val="105"/>
          <w:sz w:val="24"/>
          <w:szCs w:val="24"/>
        </w:rPr>
        <w:t>British Journal of RE</w:t>
      </w:r>
      <w:r w:rsidR="00455AAA" w:rsidRPr="00E15C71">
        <w:rPr>
          <w:rFonts w:asciiTheme="minorHAnsi" w:hAnsiTheme="minorHAnsi" w:cstheme="minorHAnsi"/>
          <w:color w:val="1B224D"/>
          <w:w w:val="105"/>
          <w:sz w:val="24"/>
          <w:szCs w:val="24"/>
        </w:rPr>
        <w:t>. 42 (3), pp. 263 - 274.</w:t>
      </w:r>
    </w:p>
    <w:p w14:paraId="6333BABA" w14:textId="53A7D58D" w:rsidR="00455AAA" w:rsidRPr="00E15C71" w:rsidRDefault="005C1210" w:rsidP="00455AAA">
      <w:pPr>
        <w:pStyle w:val="ListParagraph"/>
        <w:rPr>
          <w:rFonts w:asciiTheme="minorHAnsi" w:hAnsiTheme="minorHAnsi" w:cstheme="minorHAnsi"/>
          <w:color w:val="1B224D"/>
          <w:w w:val="105"/>
          <w:sz w:val="24"/>
          <w:szCs w:val="24"/>
        </w:rPr>
      </w:pPr>
      <w:r w:rsidRPr="00E15C71">
        <w:rPr>
          <w:rFonts w:asciiTheme="minorHAnsi" w:hAnsiTheme="minorHAnsi" w:cstheme="minorHAnsi"/>
          <w:color w:val="1B224D"/>
          <w:w w:val="105"/>
          <w:sz w:val="24"/>
          <w:szCs w:val="24"/>
        </w:rPr>
        <w:t>SMALLEY</w:t>
      </w:r>
      <w:r w:rsidR="00455AAA" w:rsidRPr="00E15C71">
        <w:rPr>
          <w:rFonts w:asciiTheme="minorHAnsi" w:hAnsiTheme="minorHAnsi" w:cstheme="minorHAnsi"/>
          <w:color w:val="1B224D"/>
          <w:w w:val="105"/>
          <w:sz w:val="24"/>
          <w:szCs w:val="24"/>
        </w:rPr>
        <w:t xml:space="preserve">, P. 2020b Reflections on The Way Forward: A neoliberal future for RE in England? </w:t>
      </w:r>
      <w:r w:rsidR="00455AAA" w:rsidRPr="00E15C71">
        <w:rPr>
          <w:rFonts w:asciiTheme="minorHAnsi" w:hAnsiTheme="minorHAnsi" w:cstheme="minorHAnsi"/>
          <w:i/>
          <w:iCs/>
          <w:color w:val="1B224D"/>
          <w:w w:val="105"/>
          <w:sz w:val="24"/>
          <w:szCs w:val="24"/>
        </w:rPr>
        <w:t xml:space="preserve">Professional </w:t>
      </w:r>
      <w:proofErr w:type="spellStart"/>
      <w:r w:rsidR="00455AAA" w:rsidRPr="00E15C71">
        <w:rPr>
          <w:rFonts w:asciiTheme="minorHAnsi" w:hAnsiTheme="minorHAnsi" w:cstheme="minorHAnsi"/>
          <w:i/>
          <w:iCs/>
          <w:color w:val="1B224D"/>
          <w:w w:val="105"/>
          <w:sz w:val="24"/>
          <w:szCs w:val="24"/>
        </w:rPr>
        <w:t>REflection</w:t>
      </w:r>
      <w:proofErr w:type="spellEnd"/>
      <w:r w:rsidR="00455AAA" w:rsidRPr="00E15C71">
        <w:rPr>
          <w:rFonts w:asciiTheme="minorHAnsi" w:hAnsiTheme="minorHAnsi" w:cstheme="minorHAnsi"/>
          <w:i/>
          <w:iCs/>
          <w:color w:val="1B224D"/>
          <w:w w:val="105"/>
          <w:sz w:val="24"/>
          <w:szCs w:val="24"/>
        </w:rPr>
        <w:t>: Theory and practice.</w:t>
      </w:r>
      <w:r w:rsidR="00455AAA" w:rsidRPr="00E15C71">
        <w:rPr>
          <w:rFonts w:asciiTheme="minorHAnsi" w:hAnsiTheme="minorHAnsi" w:cstheme="minorHAnsi"/>
          <w:color w:val="1B224D"/>
          <w:w w:val="105"/>
          <w:sz w:val="24"/>
          <w:szCs w:val="24"/>
        </w:rPr>
        <w:t xml:space="preserve"> 37, 3</w:t>
      </w:r>
    </w:p>
    <w:p w14:paraId="528F6BC7" w14:textId="06C9FFCB" w:rsidR="00455AAA" w:rsidRPr="00E15C71" w:rsidRDefault="005C1210" w:rsidP="00455AAA">
      <w:pPr>
        <w:pStyle w:val="ListParagraph"/>
        <w:rPr>
          <w:rFonts w:asciiTheme="minorHAnsi" w:hAnsiTheme="minorHAnsi" w:cstheme="minorHAnsi"/>
          <w:color w:val="1B224D"/>
          <w:w w:val="105"/>
          <w:sz w:val="24"/>
          <w:szCs w:val="24"/>
        </w:rPr>
      </w:pPr>
      <w:r w:rsidRPr="00E15C71">
        <w:rPr>
          <w:rFonts w:asciiTheme="minorHAnsi" w:hAnsiTheme="minorHAnsi" w:cstheme="minorHAnsi"/>
          <w:color w:val="1B224D"/>
          <w:w w:val="105"/>
          <w:sz w:val="24"/>
          <w:szCs w:val="24"/>
        </w:rPr>
        <w:t>SMALLEY</w:t>
      </w:r>
      <w:r w:rsidR="00455AAA" w:rsidRPr="00E15C71">
        <w:rPr>
          <w:rFonts w:asciiTheme="minorHAnsi" w:hAnsiTheme="minorHAnsi" w:cstheme="minorHAnsi"/>
          <w:color w:val="1B224D"/>
          <w:w w:val="105"/>
          <w:sz w:val="24"/>
          <w:szCs w:val="24"/>
        </w:rPr>
        <w:t xml:space="preserve">, P. 2022a Opportunity for RE? A possible vision of the future for Religious Education structures in England, drawing on the implications of Education for All, the UK Government’s 2022 Education White Paper, </w:t>
      </w:r>
      <w:r w:rsidR="00455AAA" w:rsidRPr="00E15C71">
        <w:rPr>
          <w:rFonts w:asciiTheme="minorHAnsi" w:hAnsiTheme="minorHAnsi" w:cstheme="minorHAnsi"/>
          <w:i/>
          <w:iCs/>
          <w:color w:val="1B224D"/>
          <w:w w:val="105"/>
          <w:sz w:val="24"/>
          <w:szCs w:val="24"/>
        </w:rPr>
        <w:t>Journal of Beliefs and Values</w:t>
      </w:r>
      <w:r w:rsidR="00455AAA" w:rsidRPr="00E15C71">
        <w:rPr>
          <w:rFonts w:asciiTheme="minorHAnsi" w:hAnsiTheme="minorHAnsi" w:cstheme="minorHAnsi"/>
          <w:color w:val="1B224D"/>
          <w:w w:val="105"/>
          <w:sz w:val="24"/>
          <w:szCs w:val="24"/>
        </w:rPr>
        <w:t xml:space="preserve">. DOI: 10.1080/13617672.2022.2147291 </w:t>
      </w:r>
    </w:p>
    <w:p w14:paraId="632694F2" w14:textId="15F92569" w:rsidR="00455AAA" w:rsidRPr="00E15C71" w:rsidRDefault="005C1210" w:rsidP="00455AAA">
      <w:pPr>
        <w:pStyle w:val="ListParagraph"/>
        <w:rPr>
          <w:rFonts w:asciiTheme="minorHAnsi" w:hAnsiTheme="minorHAnsi" w:cstheme="minorHAnsi"/>
          <w:color w:val="1B224D"/>
          <w:w w:val="105"/>
          <w:sz w:val="24"/>
          <w:szCs w:val="24"/>
        </w:rPr>
      </w:pPr>
      <w:r w:rsidRPr="00E15C71">
        <w:rPr>
          <w:rFonts w:asciiTheme="minorHAnsi" w:hAnsiTheme="minorHAnsi" w:cstheme="minorHAnsi"/>
          <w:color w:val="1B224D"/>
          <w:w w:val="105"/>
          <w:sz w:val="24"/>
          <w:szCs w:val="24"/>
        </w:rPr>
        <w:t>SMALLEY</w:t>
      </w:r>
      <w:r w:rsidR="00455AAA" w:rsidRPr="00E15C71">
        <w:rPr>
          <w:rFonts w:asciiTheme="minorHAnsi" w:hAnsiTheme="minorHAnsi" w:cstheme="minorHAnsi"/>
          <w:color w:val="1B224D"/>
          <w:w w:val="105"/>
          <w:sz w:val="24"/>
          <w:szCs w:val="24"/>
        </w:rPr>
        <w:t xml:space="preserve">, P. 2022b </w:t>
      </w:r>
      <w:proofErr w:type="spellStart"/>
      <w:r w:rsidR="00455AAA" w:rsidRPr="00E15C71">
        <w:rPr>
          <w:rFonts w:asciiTheme="minorHAnsi" w:hAnsiTheme="minorHAnsi" w:cstheme="minorHAnsi"/>
          <w:color w:val="1B224D"/>
          <w:w w:val="105"/>
          <w:sz w:val="24"/>
          <w:szCs w:val="24"/>
        </w:rPr>
        <w:t>Analysing</w:t>
      </w:r>
      <w:proofErr w:type="spellEnd"/>
      <w:r w:rsidR="00455AAA" w:rsidRPr="00E15C71">
        <w:rPr>
          <w:rFonts w:asciiTheme="minorHAnsi" w:hAnsiTheme="minorHAnsi" w:cstheme="minorHAnsi"/>
          <w:color w:val="1B224D"/>
          <w:w w:val="105"/>
          <w:sz w:val="24"/>
          <w:szCs w:val="24"/>
        </w:rPr>
        <w:t xml:space="preserve"> Metaphorical Pebbles in English RE, </w:t>
      </w:r>
      <w:r w:rsidR="00455AAA" w:rsidRPr="00E15C71">
        <w:rPr>
          <w:rFonts w:asciiTheme="minorHAnsi" w:hAnsiTheme="minorHAnsi" w:cstheme="minorHAnsi"/>
          <w:i/>
          <w:iCs/>
          <w:color w:val="1B224D"/>
          <w:w w:val="105"/>
          <w:sz w:val="24"/>
          <w:szCs w:val="24"/>
        </w:rPr>
        <w:t>Journal of Religious Education</w:t>
      </w:r>
      <w:r w:rsidR="00455AAA" w:rsidRPr="00E15C71">
        <w:rPr>
          <w:rFonts w:asciiTheme="minorHAnsi" w:hAnsiTheme="minorHAnsi" w:cstheme="minorHAnsi"/>
          <w:color w:val="1B224D"/>
          <w:w w:val="105"/>
          <w:sz w:val="24"/>
          <w:szCs w:val="24"/>
        </w:rPr>
        <w:t xml:space="preserve"> DOI: 10.1007/s40839-022-00181-</w:t>
      </w:r>
      <w:proofErr w:type="gramStart"/>
      <w:r w:rsidR="00455AAA" w:rsidRPr="00E15C71">
        <w:rPr>
          <w:rFonts w:asciiTheme="minorHAnsi" w:hAnsiTheme="minorHAnsi" w:cstheme="minorHAnsi"/>
          <w:color w:val="1B224D"/>
          <w:w w:val="105"/>
          <w:sz w:val="24"/>
          <w:szCs w:val="24"/>
        </w:rPr>
        <w:t>x</w:t>
      </w:r>
      <w:proofErr w:type="gramEnd"/>
    </w:p>
    <w:p w14:paraId="73256CA9" w14:textId="78ED388B" w:rsidR="00E9227E" w:rsidRPr="00E15C71" w:rsidRDefault="00E9227E" w:rsidP="00E9227E">
      <w:pPr>
        <w:pStyle w:val="ListParagraph"/>
        <w:rPr>
          <w:sz w:val="24"/>
          <w:szCs w:val="24"/>
        </w:rPr>
      </w:pPr>
      <w:r w:rsidRPr="00E15C71">
        <w:rPr>
          <w:sz w:val="24"/>
          <w:szCs w:val="24"/>
        </w:rPr>
        <w:t>STERN, J., 2018.</w:t>
      </w:r>
      <w:r w:rsidRPr="00E15C71">
        <w:rPr>
          <w:i/>
          <w:iCs/>
          <w:sz w:val="24"/>
          <w:szCs w:val="24"/>
        </w:rPr>
        <w:t xml:space="preserve"> Teaching Religious Education: Researchers in the Classroom. </w:t>
      </w:r>
      <w:r w:rsidRPr="00E15C71">
        <w:rPr>
          <w:sz w:val="24"/>
          <w:szCs w:val="24"/>
        </w:rPr>
        <w:t>HPOD edition. ed. London: Bloomsbury Academic.</w:t>
      </w:r>
    </w:p>
    <w:p w14:paraId="4C44AC13" w14:textId="63093439" w:rsidR="00D450DF" w:rsidRPr="00E15C71" w:rsidRDefault="00A924BC" w:rsidP="004E5943">
      <w:pPr>
        <w:pStyle w:val="ListParagraph"/>
        <w:rPr>
          <w:rFonts w:asciiTheme="minorHAnsi" w:hAnsiTheme="minorHAnsi" w:cstheme="minorHAnsi"/>
          <w:color w:val="1B224D"/>
          <w:w w:val="105"/>
          <w:sz w:val="24"/>
          <w:szCs w:val="24"/>
        </w:rPr>
      </w:pPr>
      <w:r w:rsidRPr="00E15C71">
        <w:rPr>
          <w:rFonts w:asciiTheme="minorHAnsi" w:hAnsiTheme="minorHAnsi" w:cstheme="minorHAnsi"/>
          <w:color w:val="1B224D"/>
          <w:w w:val="105"/>
          <w:sz w:val="24"/>
          <w:szCs w:val="24"/>
        </w:rPr>
        <w:t>WINTERSGILL</w:t>
      </w:r>
      <w:r w:rsidR="00696CA9" w:rsidRPr="00E15C71">
        <w:rPr>
          <w:rFonts w:asciiTheme="minorHAnsi" w:hAnsiTheme="minorHAnsi" w:cstheme="minorHAnsi"/>
          <w:color w:val="1B224D"/>
          <w:w w:val="105"/>
          <w:sz w:val="24"/>
          <w:szCs w:val="24"/>
        </w:rPr>
        <w:t xml:space="preserve">, B. </w:t>
      </w:r>
      <w:r w:rsidR="00696CA9" w:rsidRPr="00E15C71">
        <w:rPr>
          <w:rFonts w:asciiTheme="minorHAnsi" w:hAnsiTheme="minorHAnsi" w:cstheme="minorHAnsi"/>
          <w:sz w:val="24"/>
          <w:szCs w:val="24"/>
        </w:rPr>
        <w:t xml:space="preserve">2018. </w:t>
      </w:r>
      <w:r w:rsidR="00696CA9" w:rsidRPr="00E15C71">
        <w:rPr>
          <w:rFonts w:asciiTheme="minorHAnsi" w:hAnsiTheme="minorHAnsi" w:cstheme="minorHAnsi"/>
          <w:i/>
          <w:iCs/>
          <w:sz w:val="24"/>
          <w:szCs w:val="24"/>
        </w:rPr>
        <w:t>Big Ideas for RE.</w:t>
      </w:r>
      <w:r w:rsidR="00696CA9" w:rsidRPr="00E15C71">
        <w:rPr>
          <w:rFonts w:asciiTheme="minorHAnsi" w:hAnsiTheme="minorHAnsi" w:cstheme="minorHAnsi"/>
          <w:sz w:val="24"/>
          <w:szCs w:val="24"/>
        </w:rPr>
        <w:t xml:space="preserve"> Available from: </w:t>
      </w:r>
      <w:hyperlink r:id="rId25" w:history="1">
        <w:r w:rsidRPr="00E15C71">
          <w:rPr>
            <w:rStyle w:val="Hyperlink"/>
            <w:rFonts w:asciiTheme="minorHAnsi" w:hAnsiTheme="minorHAnsi" w:cstheme="minorHAnsi"/>
            <w:sz w:val="24"/>
            <w:szCs w:val="24"/>
          </w:rPr>
          <w:t>https://socialsciences.exeter.ac.uk/media/universityofexeter/collegeofsocialsciencesandinternationalstudies/education/research/groupsandnetworks/reandspiritualitynetwork/Big_Ide as_for_RE_E-Book.pdf</w:t>
        </w:r>
      </w:hyperlink>
      <w:r w:rsidRPr="00E15C71">
        <w:rPr>
          <w:rFonts w:asciiTheme="minorHAnsi" w:hAnsiTheme="minorHAnsi" w:cstheme="minorHAnsi"/>
          <w:sz w:val="24"/>
          <w:szCs w:val="24"/>
        </w:rPr>
        <w:t xml:space="preserve"> </w:t>
      </w:r>
    </w:p>
    <w:p w14:paraId="402809DF" w14:textId="068D9B15" w:rsidR="002B2EAA" w:rsidRPr="00E15C71" w:rsidRDefault="002B2EAA" w:rsidP="002B2EAA">
      <w:pPr>
        <w:pStyle w:val="ListParagraph"/>
        <w:rPr>
          <w:sz w:val="24"/>
          <w:szCs w:val="24"/>
        </w:rPr>
      </w:pPr>
      <w:r w:rsidRPr="00E15C71">
        <w:rPr>
          <w:sz w:val="24"/>
          <w:szCs w:val="24"/>
        </w:rPr>
        <w:t xml:space="preserve">WINTERSGILL, B., CUSH, D. and FRANCIS, D. 2019 </w:t>
      </w:r>
      <w:r w:rsidRPr="00E15C71">
        <w:rPr>
          <w:i/>
          <w:iCs/>
          <w:sz w:val="24"/>
          <w:szCs w:val="24"/>
        </w:rPr>
        <w:t>Putting Big Ideas Into Practice in Religious Education</w:t>
      </w:r>
      <w:r w:rsidRPr="00E15C71">
        <w:rPr>
          <w:sz w:val="24"/>
          <w:szCs w:val="24"/>
        </w:rPr>
        <w:t xml:space="preserve">, </w:t>
      </w:r>
      <w:proofErr w:type="spellStart"/>
      <w:proofErr w:type="gramStart"/>
      <w:r w:rsidRPr="00E15C71">
        <w:rPr>
          <w:sz w:val="24"/>
          <w:szCs w:val="24"/>
        </w:rPr>
        <w:t>RE:Online</w:t>
      </w:r>
      <w:proofErr w:type="spellEnd"/>
      <w:proofErr w:type="gramEnd"/>
      <w:r w:rsidRPr="00E15C71">
        <w:rPr>
          <w:sz w:val="24"/>
          <w:szCs w:val="24"/>
        </w:rPr>
        <w:t>.</w:t>
      </w:r>
    </w:p>
    <w:p w14:paraId="3B6176F4" w14:textId="77777777" w:rsidR="004F6E40" w:rsidRDefault="004F6E40" w:rsidP="007179D8">
      <w:pPr>
        <w:pStyle w:val="Heading1"/>
      </w:pPr>
    </w:p>
    <w:p w14:paraId="2DAD4E9B" w14:textId="77777777" w:rsidR="009230AE" w:rsidRDefault="009230AE" w:rsidP="009230AE">
      <w:pPr>
        <w:pStyle w:val="Heading1"/>
        <w:ind w:left="0"/>
        <w:sectPr w:rsidR="009230AE" w:rsidSect="003F1616">
          <w:pgSz w:w="17680" w:h="12750" w:orient="landscape"/>
          <w:pgMar w:top="1060" w:right="1100" w:bottom="1160" w:left="1060" w:header="0" w:footer="964" w:gutter="0"/>
          <w:cols w:space="720"/>
          <w:docGrid w:linePitch="299"/>
        </w:sectPr>
      </w:pPr>
    </w:p>
    <w:p w14:paraId="06D1284C" w14:textId="4C0D069E" w:rsidR="00C62772" w:rsidRPr="00F14003" w:rsidRDefault="00904E2C" w:rsidP="00C62772">
      <w:pPr>
        <w:pStyle w:val="Heading1"/>
      </w:pPr>
      <w:bookmarkStart w:id="20" w:name="_Toc132724142"/>
      <w:bookmarkStart w:id="21" w:name="_Toc149647262"/>
      <w:r>
        <w:lastRenderedPageBreak/>
        <w:t xml:space="preserve">Weekly </w:t>
      </w:r>
      <w:r w:rsidR="00F14003" w:rsidRPr="00F14003">
        <w:t xml:space="preserve">Curriculum </w:t>
      </w:r>
      <w:r>
        <w:t>M</w:t>
      </w:r>
      <w:r w:rsidR="00F14003" w:rsidRPr="00F14003">
        <w:t>ap</w:t>
      </w:r>
      <w:r w:rsidR="003F6B1A">
        <w:t xml:space="preserve"> 2023/24</w:t>
      </w:r>
      <w:bookmarkEnd w:id="20"/>
      <w:r w:rsidR="001B2E93">
        <w:t>: Year 1</w:t>
      </w:r>
      <w:bookmarkEnd w:id="21"/>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A0" w:firstRow="1" w:lastRow="0" w:firstColumn="1" w:lastColumn="0" w:noHBand="1" w:noVBand="1"/>
      </w:tblPr>
      <w:tblGrid>
        <w:gridCol w:w="1418"/>
        <w:gridCol w:w="2969"/>
        <w:gridCol w:w="2952"/>
        <w:gridCol w:w="159"/>
        <w:gridCol w:w="2107"/>
        <w:gridCol w:w="93"/>
        <w:gridCol w:w="3017"/>
        <w:gridCol w:w="901"/>
        <w:gridCol w:w="84"/>
        <w:gridCol w:w="1778"/>
        <w:gridCol w:w="32"/>
      </w:tblGrid>
      <w:tr w:rsidR="00AA1A3D" w14:paraId="7CDC3DAC" w14:textId="77777777" w:rsidTr="00181ABC">
        <w:trPr>
          <w:gridAfter w:val="1"/>
          <w:wAfter w:w="43" w:type="dxa"/>
          <w:trHeight w:val="863"/>
          <w:tblHeader/>
        </w:trPr>
        <w:tc>
          <w:tcPr>
            <w:tcW w:w="0" w:type="auto"/>
            <w:shd w:val="clear" w:color="auto" w:fill="E7E6E6"/>
          </w:tcPr>
          <w:p w14:paraId="13FB2BBE" w14:textId="5013C88D" w:rsidR="00B551B0" w:rsidRPr="00934128" w:rsidRDefault="00B551B0" w:rsidP="00B551B0">
            <w:pPr>
              <w:rPr>
                <w:sz w:val="24"/>
                <w:szCs w:val="24"/>
              </w:rPr>
            </w:pPr>
            <w:r w:rsidRPr="00934128">
              <w:rPr>
                <w:sz w:val="24"/>
                <w:szCs w:val="24"/>
              </w:rPr>
              <w:t xml:space="preserve">Week </w:t>
            </w:r>
          </w:p>
        </w:tc>
        <w:tc>
          <w:tcPr>
            <w:tcW w:w="2936" w:type="dxa"/>
            <w:shd w:val="clear" w:color="auto" w:fill="E7E6E6"/>
          </w:tcPr>
          <w:p w14:paraId="4A6B3558" w14:textId="6313AA5D" w:rsidR="00B551B0" w:rsidRPr="00934128" w:rsidRDefault="00B551B0" w:rsidP="00B551B0">
            <w:pPr>
              <w:rPr>
                <w:sz w:val="24"/>
                <w:szCs w:val="24"/>
              </w:rPr>
            </w:pPr>
            <w:r w:rsidRPr="00934128">
              <w:rPr>
                <w:sz w:val="24"/>
                <w:szCs w:val="24"/>
              </w:rPr>
              <w:t xml:space="preserve">For the subject in which they are training in trainees should know: </w:t>
            </w:r>
          </w:p>
        </w:tc>
        <w:tc>
          <w:tcPr>
            <w:tcW w:w="3058" w:type="dxa"/>
            <w:gridSpan w:val="2"/>
            <w:shd w:val="clear" w:color="auto" w:fill="E7E6E6"/>
          </w:tcPr>
          <w:p w14:paraId="6F420482" w14:textId="6313AA5D" w:rsidR="00B551B0" w:rsidRPr="00934128" w:rsidRDefault="00B551B0" w:rsidP="00B551B0">
            <w:pPr>
              <w:rPr>
                <w:sz w:val="24"/>
                <w:szCs w:val="24"/>
              </w:rPr>
            </w:pPr>
            <w:r w:rsidRPr="00934128">
              <w:rPr>
                <w:sz w:val="24"/>
                <w:szCs w:val="24"/>
              </w:rPr>
              <w:t>For the subject in which they are training in trainees should know how to:</w:t>
            </w:r>
          </w:p>
        </w:tc>
        <w:tc>
          <w:tcPr>
            <w:tcW w:w="2107" w:type="dxa"/>
            <w:shd w:val="clear" w:color="auto" w:fill="E7E6E6"/>
          </w:tcPr>
          <w:p w14:paraId="52B3E23E" w14:textId="77777777" w:rsidR="00B551B0" w:rsidRPr="00934128" w:rsidRDefault="00B551B0" w:rsidP="00B551B0">
            <w:pPr>
              <w:rPr>
                <w:sz w:val="24"/>
                <w:szCs w:val="24"/>
              </w:rPr>
            </w:pPr>
            <w:r w:rsidRPr="00934128">
              <w:rPr>
                <w:sz w:val="24"/>
                <w:szCs w:val="24"/>
              </w:rPr>
              <w:t>Opportunities to demonstrate this learning could include:</w:t>
            </w:r>
          </w:p>
        </w:tc>
        <w:tc>
          <w:tcPr>
            <w:tcW w:w="3499" w:type="dxa"/>
            <w:gridSpan w:val="2"/>
            <w:shd w:val="clear" w:color="auto" w:fill="E7E6E6"/>
          </w:tcPr>
          <w:p w14:paraId="6DCE7A68" w14:textId="77777777" w:rsidR="00B551B0" w:rsidRPr="00934128" w:rsidRDefault="00B551B0" w:rsidP="00B551B0">
            <w:pPr>
              <w:rPr>
                <w:sz w:val="24"/>
                <w:szCs w:val="24"/>
              </w:rPr>
            </w:pPr>
            <w:r w:rsidRPr="00934128">
              <w:rPr>
                <w:sz w:val="24"/>
                <w:szCs w:val="24"/>
              </w:rPr>
              <w:t xml:space="preserve">Key questions </w:t>
            </w:r>
          </w:p>
          <w:p w14:paraId="158BD35C" w14:textId="253ACD29" w:rsidR="00B551B0" w:rsidRPr="00934128" w:rsidRDefault="00B551B0" w:rsidP="00B551B0">
            <w:pPr>
              <w:rPr>
                <w:sz w:val="24"/>
                <w:szCs w:val="24"/>
              </w:rPr>
            </w:pPr>
            <w:r w:rsidRPr="00934128">
              <w:rPr>
                <w:i/>
                <w:sz w:val="24"/>
                <w:szCs w:val="24"/>
              </w:rPr>
              <w:t>(</w:t>
            </w:r>
            <w:proofErr w:type="gramStart"/>
            <w:r w:rsidRPr="00934128">
              <w:rPr>
                <w:i/>
                <w:sz w:val="24"/>
                <w:szCs w:val="24"/>
              </w:rPr>
              <w:t>indicators</w:t>
            </w:r>
            <w:proofErr w:type="gramEnd"/>
            <w:r w:rsidRPr="00934128">
              <w:rPr>
                <w:i/>
                <w:sz w:val="24"/>
                <w:szCs w:val="24"/>
              </w:rPr>
              <w:t xml:space="preserve"> of progress)</w:t>
            </w:r>
          </w:p>
        </w:tc>
        <w:tc>
          <w:tcPr>
            <w:tcW w:w="956" w:type="dxa"/>
            <w:gridSpan w:val="2"/>
            <w:shd w:val="clear" w:color="auto" w:fill="E7E6E6"/>
          </w:tcPr>
          <w:p w14:paraId="30381EF4" w14:textId="70AED9A1" w:rsidR="00B551B0" w:rsidRPr="00934128" w:rsidRDefault="00B551B0" w:rsidP="00B551B0">
            <w:pPr>
              <w:rPr>
                <w:sz w:val="24"/>
                <w:szCs w:val="24"/>
              </w:rPr>
            </w:pPr>
            <w:r w:rsidRPr="00934128">
              <w:rPr>
                <w:sz w:val="24"/>
                <w:szCs w:val="24"/>
              </w:rPr>
              <w:t>CCF</w:t>
            </w:r>
          </w:p>
        </w:tc>
        <w:tc>
          <w:tcPr>
            <w:tcW w:w="1591" w:type="dxa"/>
            <w:shd w:val="clear" w:color="auto" w:fill="E7E6E6"/>
          </w:tcPr>
          <w:p w14:paraId="740848C2" w14:textId="77777777" w:rsidR="00B551B0" w:rsidRPr="00934128" w:rsidRDefault="00B551B0" w:rsidP="00B551B0">
            <w:pPr>
              <w:rPr>
                <w:sz w:val="24"/>
                <w:szCs w:val="24"/>
              </w:rPr>
            </w:pPr>
            <w:r w:rsidRPr="00934128">
              <w:rPr>
                <w:sz w:val="24"/>
                <w:szCs w:val="24"/>
              </w:rPr>
              <w:t>Method of Assessment</w:t>
            </w:r>
          </w:p>
        </w:tc>
      </w:tr>
      <w:tr w:rsidR="00B551B0" w14:paraId="50B621FB" w14:textId="77777777" w:rsidTr="00181ABC">
        <w:trPr>
          <w:trHeight w:val="417"/>
        </w:trPr>
        <w:tc>
          <w:tcPr>
            <w:tcW w:w="15510" w:type="dxa"/>
            <w:gridSpan w:val="11"/>
            <w:shd w:val="clear" w:color="auto" w:fill="DBE5F1" w:themeFill="accent1" w:themeFillTint="33"/>
          </w:tcPr>
          <w:p w14:paraId="5085CE36"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1-4</w:t>
            </w:r>
          </w:p>
          <w:p w14:paraId="38E1FD10" w14:textId="625B879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Vacation prior to start of Term</w:t>
            </w:r>
          </w:p>
        </w:tc>
      </w:tr>
      <w:tr w:rsidR="00B551B0" w14:paraId="1C6ED040" w14:textId="77777777" w:rsidTr="00181ABC">
        <w:trPr>
          <w:trHeight w:val="417"/>
        </w:trPr>
        <w:tc>
          <w:tcPr>
            <w:tcW w:w="15510" w:type="dxa"/>
            <w:gridSpan w:val="11"/>
            <w:shd w:val="clear" w:color="auto" w:fill="FAF884"/>
          </w:tcPr>
          <w:p w14:paraId="172D37D3"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5</w:t>
            </w:r>
          </w:p>
          <w:p w14:paraId="3E534AF1" w14:textId="3C829CD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Induction Week</w:t>
            </w:r>
          </w:p>
        </w:tc>
      </w:tr>
      <w:tr w:rsidR="00F76A45" w:rsidRPr="00934128" w14:paraId="2C95CA94" w14:textId="77777777" w:rsidTr="00181ABC">
        <w:trPr>
          <w:gridAfter w:val="1"/>
          <w:wAfter w:w="43" w:type="dxa"/>
          <w:trHeight w:val="417"/>
        </w:trPr>
        <w:tc>
          <w:tcPr>
            <w:tcW w:w="0" w:type="auto"/>
          </w:tcPr>
          <w:p w14:paraId="707646C9" w14:textId="01F643E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6</w:t>
            </w:r>
          </w:p>
          <w:p w14:paraId="39B7592D" w14:textId="51C047B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the point of education?</w:t>
            </w:r>
          </w:p>
          <w:p w14:paraId="14EAECF4" w14:textId="01C911FA" w:rsidR="00B551B0" w:rsidRPr="00934128" w:rsidRDefault="00B551B0" w:rsidP="00B551B0">
            <w:pPr>
              <w:rPr>
                <w:rFonts w:asciiTheme="minorHAnsi" w:hAnsiTheme="minorHAnsi" w:cstheme="minorHAnsi"/>
                <w:i/>
                <w:iCs/>
                <w:sz w:val="24"/>
                <w:szCs w:val="24"/>
              </w:rPr>
            </w:pPr>
          </w:p>
          <w:p w14:paraId="06246253" w14:textId="79AC556B" w:rsidR="00B551B0" w:rsidRPr="00934128" w:rsidRDefault="00B551B0" w:rsidP="00B551B0">
            <w:pPr>
              <w:rPr>
                <w:rFonts w:asciiTheme="minorHAnsi" w:hAnsiTheme="minorHAnsi" w:cstheme="minorHAnsi"/>
                <w:sz w:val="24"/>
                <w:szCs w:val="24"/>
              </w:rPr>
            </w:pPr>
          </w:p>
        </w:tc>
        <w:tc>
          <w:tcPr>
            <w:tcW w:w="2936" w:type="dxa"/>
          </w:tcPr>
          <w:p w14:paraId="77D6CCDE" w14:textId="34A1B250" w:rsidR="00B551B0" w:rsidRPr="00934128" w:rsidRDefault="001D2E92" w:rsidP="0068621C">
            <w:pPr>
              <w:pStyle w:val="ListParagraph"/>
              <w:numPr>
                <w:ilvl w:val="0"/>
                <w:numId w:val="35"/>
              </w:numPr>
              <w:rPr>
                <w:rFonts w:asciiTheme="minorHAnsi" w:hAnsiTheme="minorHAnsi" w:cstheme="minorHAnsi"/>
                <w:sz w:val="24"/>
                <w:szCs w:val="24"/>
              </w:rPr>
            </w:pPr>
            <w:r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teachers are key role models, who can influence the attitudes, </w:t>
            </w:r>
            <w:proofErr w:type="gramStart"/>
            <w:r w:rsidR="00B551B0" w:rsidRPr="00934128">
              <w:rPr>
                <w:rFonts w:asciiTheme="minorHAnsi" w:hAnsiTheme="minorHAnsi" w:cstheme="minorHAnsi"/>
                <w:sz w:val="24"/>
                <w:szCs w:val="24"/>
              </w:rPr>
              <w:t>values</w:t>
            </w:r>
            <w:proofErr w:type="gramEnd"/>
            <w:r w:rsidR="00B551B0" w:rsidRPr="00934128">
              <w:rPr>
                <w:rFonts w:asciiTheme="minorHAnsi" w:hAnsiTheme="minorHAnsi" w:cstheme="minorHAnsi"/>
                <w:sz w:val="24"/>
                <w:szCs w:val="24"/>
              </w:rPr>
              <w:t xml:space="preserve"> and </w:t>
            </w:r>
            <w:proofErr w:type="spellStart"/>
            <w:r w:rsidR="00B551B0" w:rsidRPr="00934128">
              <w:rPr>
                <w:rFonts w:asciiTheme="minorHAnsi" w:hAnsiTheme="minorHAnsi" w:cstheme="minorHAnsi"/>
                <w:sz w:val="24"/>
                <w:szCs w:val="24"/>
              </w:rPr>
              <w:t>behaviours</w:t>
            </w:r>
            <w:proofErr w:type="spellEnd"/>
            <w:r w:rsidR="00B551B0" w:rsidRPr="00934128">
              <w:rPr>
                <w:rFonts w:asciiTheme="minorHAnsi" w:hAnsiTheme="minorHAnsi" w:cstheme="minorHAnsi"/>
                <w:sz w:val="24"/>
                <w:szCs w:val="24"/>
              </w:rPr>
              <w:t xml:space="preserve"> of their pupils.</w:t>
            </w:r>
          </w:p>
          <w:p w14:paraId="7D9F5C05" w14:textId="7EFEBCAD" w:rsidR="00B551B0" w:rsidRPr="00934128" w:rsidRDefault="00B551B0" w:rsidP="0068621C">
            <w:pPr>
              <w:pStyle w:val="ListParagraph"/>
              <w:numPr>
                <w:ilvl w:val="0"/>
                <w:numId w:val="35"/>
              </w:numPr>
              <w:rPr>
                <w:rFonts w:asciiTheme="minorHAnsi" w:hAnsiTheme="minorHAnsi" w:cstheme="minorHAnsi"/>
                <w:sz w:val="24"/>
                <w:szCs w:val="24"/>
              </w:rPr>
            </w:pPr>
            <w:r w:rsidRPr="00934128">
              <w:rPr>
                <w:rFonts w:asciiTheme="minorHAnsi" w:hAnsiTheme="minorHAnsi" w:cstheme="minorHAnsi"/>
                <w:sz w:val="24"/>
                <w:szCs w:val="24"/>
              </w:rPr>
              <w:t xml:space="preserve">A school’s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curriculum enables it to set out its vision for the knowledge, </w:t>
            </w:r>
            <w:proofErr w:type="gramStart"/>
            <w:r w:rsidRPr="00934128">
              <w:rPr>
                <w:rFonts w:asciiTheme="minorHAnsi" w:hAnsiTheme="minorHAnsi" w:cstheme="minorHAnsi"/>
                <w:sz w:val="24"/>
                <w:szCs w:val="24"/>
              </w:rPr>
              <w:t>skills</w:t>
            </w:r>
            <w:proofErr w:type="gramEnd"/>
            <w:r w:rsidRPr="00934128">
              <w:rPr>
                <w:rFonts w:asciiTheme="minorHAnsi" w:hAnsiTheme="minorHAnsi" w:cstheme="minorHAnsi"/>
                <w:sz w:val="24"/>
                <w:szCs w:val="24"/>
              </w:rPr>
              <w:t xml:space="preserve"> and values that its pupils will learn, encompassing the basic and national curriculum within a coherent wider vision for successful learning.</w:t>
            </w:r>
          </w:p>
          <w:p w14:paraId="3CDCC3FF" w14:textId="2D148DE1" w:rsidR="00B551B0" w:rsidRPr="00934128" w:rsidRDefault="00B551B0" w:rsidP="00B551B0">
            <w:pPr>
              <w:rPr>
                <w:rFonts w:asciiTheme="minorHAnsi" w:hAnsiTheme="minorHAnsi" w:cstheme="minorHAnsi"/>
                <w:sz w:val="24"/>
                <w:szCs w:val="24"/>
              </w:rPr>
            </w:pPr>
          </w:p>
        </w:tc>
        <w:tc>
          <w:tcPr>
            <w:tcW w:w="3058" w:type="dxa"/>
            <w:gridSpan w:val="2"/>
          </w:tcPr>
          <w:p w14:paraId="26A33088" w14:textId="0FA520A6" w:rsidR="00B551B0" w:rsidRPr="00934128" w:rsidRDefault="00B551B0" w:rsidP="0068621C">
            <w:pPr>
              <w:pStyle w:val="ListParagraph"/>
              <w:numPr>
                <w:ilvl w:val="0"/>
                <w:numId w:val="34"/>
              </w:numPr>
              <w:rPr>
                <w:rFonts w:asciiTheme="minorHAnsi" w:hAnsiTheme="minorHAnsi" w:cstheme="minorHAnsi"/>
                <w:sz w:val="24"/>
                <w:szCs w:val="24"/>
              </w:rPr>
            </w:pPr>
            <w:r w:rsidRPr="00934128">
              <w:rPr>
                <w:rFonts w:asciiTheme="minorHAnsi" w:hAnsiTheme="minorHAnsi" w:cstheme="minorHAnsi"/>
                <w:sz w:val="24"/>
                <w:szCs w:val="24"/>
              </w:rPr>
              <w:t xml:space="preserve">Communicate a belief in the academic potential of all pupils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0973172F" w14:textId="763FCCF0" w:rsidR="00B551B0" w:rsidRPr="00934128" w:rsidRDefault="00B551B0" w:rsidP="0068621C">
            <w:pPr>
              <w:pStyle w:val="ListParagraph"/>
              <w:numPr>
                <w:ilvl w:val="0"/>
                <w:numId w:val="34"/>
              </w:numPr>
              <w:rPr>
                <w:rFonts w:asciiTheme="minorHAnsi" w:hAnsiTheme="minorHAnsi" w:cstheme="minorHAnsi"/>
                <w:sz w:val="24"/>
                <w:szCs w:val="24"/>
              </w:rPr>
            </w:pPr>
            <w:r w:rsidRPr="00934128">
              <w:rPr>
                <w:rFonts w:asciiTheme="minorHAnsi" w:hAnsiTheme="minorHAnsi" w:cstheme="minorHAnsi"/>
                <w:sz w:val="24"/>
                <w:szCs w:val="24"/>
              </w:rPr>
              <w:t>Contribute positively to the wider school culture and develop a shared responsibility for improving the lives of all young people in school.</w:t>
            </w:r>
          </w:p>
          <w:p w14:paraId="7C57F02A" w14:textId="491C8B57"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2107" w:type="dxa"/>
          </w:tcPr>
          <w:p w14:paraId="0C0CC628" w14:textId="4D35D39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40D00883" w14:textId="0EFB00E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2/10</w:t>
            </w:r>
          </w:p>
          <w:p w14:paraId="072AC389" w14:textId="038252CE"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SH/PS</w:t>
            </w:r>
          </w:p>
          <w:p w14:paraId="64B1AB72" w14:textId="5CF4B9EA" w:rsidR="00B551B0" w:rsidRPr="00934128" w:rsidRDefault="00B551B0" w:rsidP="00B551B0">
            <w:pPr>
              <w:rPr>
                <w:rFonts w:asciiTheme="minorHAnsi" w:hAnsiTheme="minorHAnsi" w:cstheme="minorHAnsi"/>
                <w:i/>
                <w:iCs/>
                <w:sz w:val="24"/>
                <w:szCs w:val="24"/>
              </w:rPr>
            </w:pPr>
          </w:p>
          <w:p w14:paraId="3A42846F" w14:textId="2802CD6B"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0FC08E59" w14:textId="705E831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5/10</w:t>
            </w:r>
          </w:p>
          <w:p w14:paraId="339F6609" w14:textId="0D0BDFF8" w:rsidR="00B551B0" w:rsidRPr="00934128" w:rsidRDefault="00911D3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54A575FD" w14:textId="5C8D3E78" w:rsidR="00B551B0" w:rsidRPr="00934128" w:rsidRDefault="00B551B0" w:rsidP="00B551B0">
            <w:pPr>
              <w:rPr>
                <w:rFonts w:asciiTheme="minorHAnsi" w:hAnsiTheme="minorHAnsi" w:cstheme="minorHAnsi"/>
                <w:sz w:val="24"/>
                <w:szCs w:val="24"/>
              </w:rPr>
            </w:pPr>
          </w:p>
        </w:tc>
        <w:tc>
          <w:tcPr>
            <w:tcW w:w="3499" w:type="dxa"/>
            <w:gridSpan w:val="2"/>
          </w:tcPr>
          <w:p w14:paraId="1A97D143" w14:textId="183690C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the purpose of ‘education’?</w:t>
            </w:r>
          </w:p>
          <w:p w14:paraId="6AAC5921" w14:textId="18B7F7DC" w:rsidR="00B551B0" w:rsidRPr="00934128" w:rsidRDefault="00B551B0" w:rsidP="00B551B0">
            <w:pPr>
              <w:rPr>
                <w:rFonts w:asciiTheme="minorHAnsi" w:hAnsiTheme="minorHAnsi" w:cstheme="minorHAnsi"/>
                <w:sz w:val="24"/>
                <w:szCs w:val="24"/>
              </w:rPr>
            </w:pPr>
          </w:p>
        </w:tc>
        <w:tc>
          <w:tcPr>
            <w:tcW w:w="956" w:type="dxa"/>
            <w:gridSpan w:val="2"/>
          </w:tcPr>
          <w:p w14:paraId="51C27F6D" w14:textId="7D78EF1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HE2</w:t>
            </w:r>
          </w:p>
          <w:p w14:paraId="52B81E44" w14:textId="728189EC" w:rsidR="00B551B0" w:rsidRPr="00934128" w:rsidRDefault="00B551B0" w:rsidP="00B551B0">
            <w:pPr>
              <w:rPr>
                <w:rFonts w:asciiTheme="minorHAnsi" w:hAnsiTheme="minorHAnsi" w:cstheme="minorHAnsi"/>
                <w:sz w:val="24"/>
                <w:szCs w:val="24"/>
              </w:rPr>
            </w:pPr>
          </w:p>
          <w:p w14:paraId="5ACC6270" w14:textId="7C292CE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HE5</w:t>
            </w:r>
          </w:p>
          <w:p w14:paraId="34451486" w14:textId="2AAA629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 </w:t>
            </w:r>
          </w:p>
          <w:p w14:paraId="054F60D5" w14:textId="685B436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MB2</w:t>
            </w:r>
          </w:p>
          <w:p w14:paraId="53892ACA" w14:textId="22756FE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 </w:t>
            </w:r>
          </w:p>
          <w:p w14:paraId="221464D5" w14:textId="3AC07A3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PB3</w:t>
            </w:r>
          </w:p>
          <w:p w14:paraId="70E4283E" w14:textId="74185253" w:rsidR="00B551B0" w:rsidRPr="00934128" w:rsidRDefault="00B551B0" w:rsidP="00B551B0">
            <w:pPr>
              <w:rPr>
                <w:rFonts w:asciiTheme="minorHAnsi" w:hAnsiTheme="minorHAnsi" w:cstheme="minorHAnsi"/>
                <w:sz w:val="24"/>
                <w:szCs w:val="24"/>
              </w:rPr>
            </w:pPr>
          </w:p>
        </w:tc>
        <w:tc>
          <w:tcPr>
            <w:tcW w:w="0" w:type="auto"/>
          </w:tcPr>
          <w:p w14:paraId="7BE8C9E2" w14:textId="43D548D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tc>
      </w:tr>
      <w:tr w:rsidR="00B551B0" w14:paraId="7DE0A319" w14:textId="77777777" w:rsidTr="00181ABC">
        <w:trPr>
          <w:trHeight w:val="417"/>
        </w:trPr>
        <w:tc>
          <w:tcPr>
            <w:tcW w:w="0" w:type="auto"/>
            <w:shd w:val="clear" w:color="auto" w:fill="E2EFD9"/>
          </w:tcPr>
          <w:p w14:paraId="098963C4"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09B7AE36" w14:textId="7A85697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Forward to the New Edition (</w:t>
            </w:r>
            <w:proofErr w:type="spellStart"/>
            <w:r w:rsidRPr="00934128">
              <w:rPr>
                <w:rFonts w:asciiTheme="minorHAnsi" w:hAnsiTheme="minorHAnsi" w:cstheme="minorHAnsi"/>
                <w:color w:val="000000" w:themeColor="text1"/>
                <w:sz w:val="24"/>
                <w:szCs w:val="24"/>
              </w:rPr>
              <w:t>ppv</w:t>
            </w:r>
            <w:proofErr w:type="spellEnd"/>
            <w:r w:rsidRPr="00934128">
              <w:rPr>
                <w:rFonts w:asciiTheme="minorHAnsi" w:hAnsiTheme="minorHAnsi" w:cstheme="minorHAnsi"/>
                <w:color w:val="000000" w:themeColor="text1"/>
                <w:sz w:val="24"/>
                <w:szCs w:val="24"/>
              </w:rPr>
              <w:t xml:space="preserve">-viii) in The Lazy Teacher’s Handbook: </w:t>
            </w:r>
            <w:r w:rsidRPr="00934128">
              <w:rPr>
                <w:rFonts w:asciiTheme="minorHAnsi" w:eastAsia="Lato" w:hAnsiTheme="minorHAnsi" w:cstheme="minorHAnsi"/>
                <w:color w:val="49515F"/>
                <w:sz w:val="24"/>
                <w:szCs w:val="24"/>
              </w:rPr>
              <w:t xml:space="preserve">Smith, J. and Gilbert, I. (2017) </w:t>
            </w:r>
            <w:r w:rsidRPr="00934128">
              <w:rPr>
                <w:rFonts w:asciiTheme="minorHAnsi" w:eastAsia="Lato" w:hAnsiTheme="minorHAnsi" w:cstheme="minorHAnsi"/>
                <w:i/>
                <w:iCs/>
                <w:color w:val="49515F"/>
                <w:sz w:val="24"/>
                <w:szCs w:val="24"/>
              </w:rPr>
              <w:t xml:space="preserve">The lazy teacher's </w:t>
            </w:r>
            <w:proofErr w:type="gramStart"/>
            <w:r w:rsidRPr="00934128">
              <w:rPr>
                <w:rFonts w:asciiTheme="minorHAnsi" w:eastAsia="Lato" w:hAnsiTheme="minorHAnsi" w:cstheme="minorHAnsi"/>
                <w:i/>
                <w:iCs/>
                <w:color w:val="49515F"/>
                <w:sz w:val="24"/>
                <w:szCs w:val="24"/>
              </w:rPr>
              <w:t>handbook :</w:t>
            </w:r>
            <w:proofErr w:type="gramEnd"/>
            <w:r w:rsidRPr="00934128">
              <w:rPr>
                <w:rFonts w:asciiTheme="minorHAnsi" w:eastAsia="Lato" w:hAnsiTheme="minorHAnsi" w:cstheme="minorHAnsi"/>
                <w:i/>
                <w:iCs/>
                <w:color w:val="49515F"/>
                <w:sz w:val="24"/>
                <w:szCs w:val="24"/>
              </w:rPr>
              <w:t xml:space="preserve"> new </w:t>
            </w:r>
            <w:r w:rsidRPr="00934128">
              <w:rPr>
                <w:rFonts w:asciiTheme="minorHAnsi" w:eastAsia="Lato" w:hAnsiTheme="minorHAnsi" w:cstheme="minorHAnsi"/>
                <w:i/>
                <w:iCs/>
                <w:color w:val="49515F"/>
                <w:sz w:val="24"/>
                <w:szCs w:val="24"/>
              </w:rPr>
              <w:lastRenderedPageBreak/>
              <w:t>edition</w:t>
            </w:r>
            <w:r w:rsidRPr="00934128">
              <w:rPr>
                <w:rFonts w:asciiTheme="minorHAnsi" w:eastAsia="Lato" w:hAnsiTheme="minorHAnsi" w:cstheme="minorHAnsi"/>
                <w:color w:val="49515F"/>
                <w:sz w:val="24"/>
                <w:szCs w:val="24"/>
              </w:rPr>
              <w:t xml:space="preserve">. Revised and updated </w:t>
            </w:r>
            <w:proofErr w:type="spellStart"/>
            <w:r w:rsidRPr="00934128">
              <w:rPr>
                <w:rFonts w:asciiTheme="minorHAnsi" w:eastAsia="Lato" w:hAnsiTheme="minorHAnsi" w:cstheme="minorHAnsi"/>
                <w:color w:val="49515F"/>
                <w:sz w:val="24"/>
                <w:szCs w:val="24"/>
              </w:rPr>
              <w:t>edn</w:t>
            </w:r>
            <w:proofErr w:type="spellEnd"/>
            <w:r w:rsidRPr="00934128">
              <w:rPr>
                <w:rFonts w:asciiTheme="minorHAnsi" w:eastAsia="Lato" w:hAnsiTheme="minorHAnsi" w:cstheme="minorHAnsi"/>
                <w:color w:val="49515F"/>
                <w:sz w:val="24"/>
                <w:szCs w:val="24"/>
              </w:rPr>
              <w:t>. Carmarthen, Wales: Independent Thinking Press.</w:t>
            </w:r>
          </w:p>
          <w:p w14:paraId="18D46C33" w14:textId="28736AE3" w:rsidR="00B551B0" w:rsidRPr="00934128" w:rsidRDefault="00B551B0" w:rsidP="00B551B0">
            <w:pPr>
              <w:rPr>
                <w:rFonts w:asciiTheme="minorHAnsi" w:eastAsia="Lato" w:hAnsiTheme="minorHAnsi" w:cstheme="minorHAnsi"/>
                <w:color w:val="49515F"/>
                <w:sz w:val="24"/>
                <w:szCs w:val="24"/>
              </w:rPr>
            </w:pPr>
            <w:proofErr w:type="spellStart"/>
            <w:r w:rsidRPr="00934128">
              <w:rPr>
                <w:rFonts w:asciiTheme="minorHAnsi" w:eastAsia="Lato" w:hAnsiTheme="minorHAnsi" w:cstheme="minorHAnsi"/>
                <w:color w:val="49515F"/>
                <w:sz w:val="24"/>
                <w:szCs w:val="24"/>
              </w:rPr>
              <w:t>Chp</w:t>
            </w:r>
            <w:proofErr w:type="spellEnd"/>
            <w:r w:rsidRPr="00934128">
              <w:rPr>
                <w:rFonts w:asciiTheme="minorHAnsi" w:eastAsia="Lato" w:hAnsiTheme="minorHAnsi" w:cstheme="minorHAnsi"/>
                <w:color w:val="49515F"/>
                <w:sz w:val="24"/>
                <w:szCs w:val="24"/>
              </w:rPr>
              <w:t xml:space="preserve"> 1 </w:t>
            </w:r>
            <w:r w:rsidRPr="00934128">
              <w:rPr>
                <w:rFonts w:asciiTheme="minorHAnsi" w:eastAsia="Lato" w:hAnsiTheme="minorHAnsi" w:cstheme="minorHAnsi"/>
                <w:i/>
                <w:iCs/>
                <w:color w:val="49515F"/>
                <w:sz w:val="24"/>
                <w:szCs w:val="24"/>
              </w:rPr>
              <w:t xml:space="preserve">What is education for? </w:t>
            </w:r>
            <w:r w:rsidRPr="00934128">
              <w:rPr>
                <w:rFonts w:asciiTheme="minorHAnsi" w:eastAsia="Lato" w:hAnsiTheme="minorHAnsi" w:cstheme="minorHAnsi"/>
                <w:color w:val="49515F"/>
                <w:sz w:val="24"/>
                <w:szCs w:val="24"/>
              </w:rPr>
              <w:t xml:space="preserve"> in Biesta, G. J. J. (2010) </w:t>
            </w:r>
            <w:r w:rsidRPr="00934128">
              <w:rPr>
                <w:rFonts w:asciiTheme="minorHAnsi" w:eastAsia="Lato" w:hAnsiTheme="minorHAnsi" w:cstheme="minorHAnsi"/>
                <w:i/>
                <w:iCs/>
                <w:color w:val="49515F"/>
                <w:sz w:val="24"/>
                <w:szCs w:val="24"/>
              </w:rPr>
              <w:t xml:space="preserve">Good education in an age of </w:t>
            </w:r>
            <w:proofErr w:type="gramStart"/>
            <w:r w:rsidRPr="00934128">
              <w:rPr>
                <w:rFonts w:asciiTheme="minorHAnsi" w:eastAsia="Lato" w:hAnsiTheme="minorHAnsi" w:cstheme="minorHAnsi"/>
                <w:i/>
                <w:iCs/>
                <w:color w:val="49515F"/>
                <w:sz w:val="24"/>
                <w:szCs w:val="24"/>
              </w:rPr>
              <w:t>measurement :</w:t>
            </w:r>
            <w:proofErr w:type="gramEnd"/>
            <w:r w:rsidRPr="00934128">
              <w:rPr>
                <w:rFonts w:asciiTheme="minorHAnsi" w:eastAsia="Lato" w:hAnsiTheme="minorHAnsi" w:cstheme="minorHAnsi"/>
                <w:i/>
                <w:iCs/>
                <w:color w:val="49515F"/>
                <w:sz w:val="24"/>
                <w:szCs w:val="24"/>
              </w:rPr>
              <w:t xml:space="preserve"> ethics, politics, democracy</w:t>
            </w:r>
            <w:r w:rsidRPr="00934128">
              <w:rPr>
                <w:rFonts w:asciiTheme="minorHAnsi" w:eastAsia="Lato" w:hAnsiTheme="minorHAnsi" w:cstheme="minorHAnsi"/>
                <w:color w:val="49515F"/>
                <w:sz w:val="24"/>
                <w:szCs w:val="24"/>
              </w:rPr>
              <w:t xml:space="preserve">. Florence: Taylor and Francis. Available at: </w:t>
            </w:r>
            <w:hyperlink r:id="rId26">
              <w:r w:rsidRPr="00934128">
                <w:rPr>
                  <w:rStyle w:val="Hyperlink"/>
                  <w:rFonts w:asciiTheme="minorHAnsi" w:eastAsia="Lato" w:hAnsiTheme="minorHAnsi" w:cstheme="minorHAnsi"/>
                  <w:sz w:val="24"/>
                  <w:szCs w:val="24"/>
                </w:rPr>
                <w:t>http://public.ebookcentral.proquest.com/choice/publicfullrecord.aspx?p=4186085</w:t>
              </w:r>
            </w:hyperlink>
          </w:p>
          <w:p w14:paraId="76C4FB11" w14:textId="7C1712D9" w:rsidR="00B551B0" w:rsidRPr="00934128" w:rsidRDefault="00B551B0" w:rsidP="00B551B0">
            <w:pPr>
              <w:rPr>
                <w:rFonts w:asciiTheme="minorHAnsi" w:hAnsiTheme="minorHAnsi" w:cstheme="minorHAnsi"/>
                <w:color w:val="000000"/>
                <w:sz w:val="24"/>
                <w:szCs w:val="24"/>
              </w:rPr>
            </w:pPr>
          </w:p>
        </w:tc>
      </w:tr>
      <w:tr w:rsidR="00F76A45" w:rsidRPr="00934128" w14:paraId="444433BA" w14:textId="77777777" w:rsidTr="00181ABC">
        <w:trPr>
          <w:gridAfter w:val="1"/>
          <w:wAfter w:w="43" w:type="dxa"/>
          <w:trHeight w:val="446"/>
        </w:trPr>
        <w:tc>
          <w:tcPr>
            <w:tcW w:w="0" w:type="auto"/>
            <w:shd w:val="clear" w:color="auto" w:fill="auto"/>
          </w:tcPr>
          <w:p w14:paraId="2DDDF3E3"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7</w:t>
            </w:r>
          </w:p>
          <w:p w14:paraId="549D295B" w14:textId="1BA2868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makes a good learning experience?</w:t>
            </w:r>
          </w:p>
          <w:p w14:paraId="36E22468" w14:textId="45C4943E" w:rsidR="00B551B0" w:rsidRPr="00934128" w:rsidRDefault="00B551B0" w:rsidP="00B551B0">
            <w:pPr>
              <w:rPr>
                <w:rFonts w:asciiTheme="minorHAnsi" w:hAnsiTheme="minorHAnsi" w:cstheme="minorHAnsi"/>
                <w:sz w:val="24"/>
                <w:szCs w:val="24"/>
              </w:rPr>
            </w:pPr>
          </w:p>
        </w:tc>
        <w:tc>
          <w:tcPr>
            <w:tcW w:w="2936" w:type="dxa"/>
            <w:shd w:val="clear" w:color="auto" w:fill="auto"/>
          </w:tcPr>
          <w:p w14:paraId="49D86816" w14:textId="1FF16E6A" w:rsidR="00B551B0" w:rsidRPr="00934128" w:rsidRDefault="00B551B0" w:rsidP="0068621C">
            <w:pPr>
              <w:pStyle w:val="ListParagraph"/>
              <w:numPr>
                <w:ilvl w:val="0"/>
                <w:numId w:val="37"/>
              </w:numPr>
              <w:rPr>
                <w:rFonts w:asciiTheme="minorHAnsi" w:hAnsiTheme="minorHAnsi" w:cstheme="minorHAnsi"/>
                <w:sz w:val="24"/>
                <w:szCs w:val="24"/>
              </w:rPr>
            </w:pPr>
            <w:r w:rsidRPr="00934128">
              <w:rPr>
                <w:rFonts w:asciiTheme="minorHAnsi" w:hAnsiTheme="minorHAnsi" w:cstheme="minorHAnsi"/>
                <w:sz w:val="24"/>
                <w:szCs w:val="24"/>
              </w:rPr>
              <w:t xml:space="preserve">A culture of mutual trust and respect supports effective relationships between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teachers and their pupils.</w:t>
            </w:r>
          </w:p>
          <w:p w14:paraId="14327982" w14:textId="17611542" w:rsidR="00B551B0" w:rsidRPr="00934128" w:rsidRDefault="00B551B0" w:rsidP="0068621C">
            <w:pPr>
              <w:pStyle w:val="ListParagraph"/>
              <w:numPr>
                <w:ilvl w:val="0"/>
                <w:numId w:val="37"/>
              </w:numPr>
              <w:rPr>
                <w:rFonts w:asciiTheme="minorHAnsi" w:hAnsiTheme="minorHAnsi" w:cstheme="minorHAnsi"/>
                <w:sz w:val="24"/>
                <w:szCs w:val="24"/>
              </w:rPr>
            </w:pPr>
            <w:r w:rsidRPr="00934128">
              <w:rPr>
                <w:rFonts w:asciiTheme="minorHAnsi" w:hAnsiTheme="minorHAnsi" w:cstheme="minorHAnsi"/>
                <w:sz w:val="24"/>
                <w:szCs w:val="24"/>
              </w:rPr>
              <w:t xml:space="preserve">Establishing and reinforcing routines, including through positive reinforcement, can help create an effective learning environment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1C9B7490" w14:textId="6B815190" w:rsidR="00B551B0" w:rsidRPr="00934128" w:rsidRDefault="00B551B0" w:rsidP="0068621C">
            <w:pPr>
              <w:pStyle w:val="ListParagraph"/>
              <w:numPr>
                <w:ilvl w:val="0"/>
                <w:numId w:val="37"/>
              </w:numPr>
              <w:rPr>
                <w:rFonts w:asciiTheme="minorHAnsi" w:hAnsiTheme="minorHAnsi" w:cstheme="minorHAnsi"/>
                <w:sz w:val="24"/>
                <w:szCs w:val="24"/>
              </w:rPr>
            </w:pPr>
            <w:r w:rsidRPr="00934128">
              <w:rPr>
                <w:rFonts w:asciiTheme="minorHAnsi" w:hAnsiTheme="minorHAnsi" w:cstheme="minorHAnsi"/>
                <w:sz w:val="24"/>
                <w:szCs w:val="24"/>
              </w:rPr>
              <w:t xml:space="preserve">A predictable and secure environment benefits all </w:t>
            </w:r>
            <w:proofErr w:type="gramStart"/>
            <w:r w:rsidRPr="00934128">
              <w:rPr>
                <w:rFonts w:asciiTheme="minorHAnsi" w:hAnsiTheme="minorHAnsi" w:cstheme="minorHAnsi"/>
                <w:sz w:val="24"/>
                <w:szCs w:val="24"/>
              </w:rPr>
              <w:t>pupils, but</w:t>
            </w:r>
            <w:proofErr w:type="gramEnd"/>
            <w:r w:rsidRPr="00934128">
              <w:rPr>
                <w:rFonts w:asciiTheme="minorHAnsi" w:hAnsiTheme="minorHAnsi" w:cstheme="minorHAnsi"/>
                <w:sz w:val="24"/>
                <w:szCs w:val="24"/>
              </w:rPr>
              <w:t xml:space="preserve"> is particularly valuable for pupils with special educational needs.</w:t>
            </w:r>
          </w:p>
        </w:tc>
        <w:tc>
          <w:tcPr>
            <w:tcW w:w="3058" w:type="dxa"/>
            <w:gridSpan w:val="2"/>
            <w:shd w:val="clear" w:color="auto" w:fill="auto"/>
          </w:tcPr>
          <w:p w14:paraId="5A1BC221" w14:textId="02DBCD8B" w:rsidR="00B551B0" w:rsidRPr="00934128" w:rsidRDefault="00B551B0" w:rsidP="0068621C">
            <w:pPr>
              <w:pStyle w:val="ListParagraph"/>
              <w:numPr>
                <w:ilvl w:val="0"/>
                <w:numId w:val="36"/>
              </w:numPr>
              <w:rPr>
                <w:rFonts w:asciiTheme="minorHAnsi" w:hAnsiTheme="minorHAnsi" w:cstheme="minorHAnsi"/>
                <w:sz w:val="24"/>
                <w:szCs w:val="24"/>
              </w:rPr>
            </w:pPr>
            <w:r w:rsidRPr="00934128">
              <w:rPr>
                <w:rFonts w:asciiTheme="minorHAnsi" w:hAnsiTheme="minorHAnsi" w:cstheme="minorHAnsi"/>
                <w:sz w:val="24"/>
                <w:szCs w:val="24"/>
              </w:rPr>
              <w:t>Begin to evaluate what a ‘good’ learning experience looks like.</w:t>
            </w:r>
          </w:p>
          <w:p w14:paraId="67BFFE80" w14:textId="73E1E0D1" w:rsidR="00B551B0" w:rsidRPr="00934128" w:rsidRDefault="00B551B0" w:rsidP="0068621C">
            <w:pPr>
              <w:pStyle w:val="ListParagraph"/>
              <w:numPr>
                <w:ilvl w:val="0"/>
                <w:numId w:val="36"/>
              </w:numPr>
              <w:rPr>
                <w:rFonts w:asciiTheme="minorHAnsi" w:hAnsiTheme="minorHAnsi" w:cstheme="minorHAnsi"/>
                <w:sz w:val="24"/>
                <w:szCs w:val="24"/>
              </w:rPr>
            </w:pPr>
            <w:r w:rsidRPr="00934128">
              <w:rPr>
                <w:rFonts w:asciiTheme="minorHAnsi" w:hAnsiTheme="minorHAnsi" w:cstheme="minorHAnsi"/>
                <w:sz w:val="24"/>
                <w:szCs w:val="24"/>
              </w:rPr>
              <w:t>Develop an understanding of different pupil needs.</w:t>
            </w:r>
          </w:p>
          <w:p w14:paraId="12D3766E" w14:textId="7E9755E5"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sz w:val="24"/>
                <w:szCs w:val="24"/>
              </w:rPr>
              <w:t xml:space="preserve">Develop a positive, </w:t>
            </w:r>
            <w:proofErr w:type="gramStart"/>
            <w:r w:rsidRPr="00934128">
              <w:rPr>
                <w:rFonts w:asciiTheme="minorHAnsi" w:hAnsiTheme="minorHAnsi" w:cstheme="minorHAnsi"/>
                <w:sz w:val="24"/>
                <w:szCs w:val="24"/>
              </w:rPr>
              <w:t>predictable</w:t>
            </w:r>
            <w:proofErr w:type="gramEnd"/>
            <w:r w:rsidRPr="00934128">
              <w:rPr>
                <w:rFonts w:asciiTheme="minorHAnsi" w:hAnsiTheme="minorHAnsi" w:cstheme="minorHAnsi"/>
                <w:sz w:val="24"/>
                <w:szCs w:val="24"/>
              </w:rPr>
              <w:t xml:space="preserve"> and safe environment for pupils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lessons.</w:t>
            </w:r>
          </w:p>
        </w:tc>
        <w:tc>
          <w:tcPr>
            <w:tcW w:w="2107" w:type="dxa"/>
            <w:shd w:val="clear" w:color="auto" w:fill="auto"/>
          </w:tcPr>
          <w:p w14:paraId="53254ADE" w14:textId="4D35D39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41B0A0CB" w14:textId="62F47E7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9/10</w:t>
            </w:r>
          </w:p>
          <w:p w14:paraId="2298BD5C" w14:textId="6789C5B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MS</w:t>
            </w:r>
          </w:p>
          <w:p w14:paraId="71CD76E7" w14:textId="5CF4B9EA" w:rsidR="00B551B0" w:rsidRPr="00934128" w:rsidRDefault="00B551B0" w:rsidP="00B551B0">
            <w:pPr>
              <w:ind w:left="-36"/>
              <w:rPr>
                <w:rFonts w:asciiTheme="minorHAnsi" w:hAnsiTheme="minorHAnsi" w:cstheme="minorHAnsi"/>
                <w:i/>
                <w:iCs/>
                <w:sz w:val="24"/>
                <w:szCs w:val="24"/>
              </w:rPr>
            </w:pPr>
          </w:p>
          <w:p w14:paraId="695195FE" w14:textId="2A2624AA"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r w:rsidR="00B551B0" w:rsidRPr="00934128">
              <w:rPr>
                <w:rFonts w:asciiTheme="minorHAnsi" w:hAnsiTheme="minorHAnsi" w:cstheme="minorHAnsi"/>
                <w:sz w:val="24"/>
                <w:szCs w:val="24"/>
              </w:rPr>
              <w:t xml:space="preserve"> </w:t>
            </w:r>
          </w:p>
          <w:p w14:paraId="593F0989" w14:textId="7236CE77"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12/10</w:t>
            </w:r>
          </w:p>
          <w:p w14:paraId="5AA1768F" w14:textId="462E30C5" w:rsidR="00B551B0" w:rsidRPr="00934128" w:rsidRDefault="00911D3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557323B0" w14:textId="5A4CF3B7" w:rsidR="00B551B0" w:rsidRPr="00934128" w:rsidRDefault="00B551B0" w:rsidP="00B551B0">
            <w:pPr>
              <w:pBdr>
                <w:top w:val="nil"/>
                <w:left w:val="nil"/>
                <w:bottom w:val="nil"/>
                <w:right w:val="nil"/>
                <w:between w:val="nil"/>
              </w:pBdr>
              <w:ind w:left="770"/>
              <w:rPr>
                <w:rFonts w:asciiTheme="minorHAnsi" w:hAnsiTheme="minorHAnsi" w:cstheme="minorHAnsi"/>
                <w:sz w:val="24"/>
                <w:szCs w:val="24"/>
              </w:rPr>
            </w:pPr>
          </w:p>
        </w:tc>
        <w:tc>
          <w:tcPr>
            <w:tcW w:w="3499" w:type="dxa"/>
            <w:gridSpan w:val="2"/>
            <w:shd w:val="clear" w:color="auto" w:fill="auto"/>
          </w:tcPr>
          <w:p w14:paraId="4BC8E79E" w14:textId="0D019D0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role should an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teacher have to create a successful learning experience?</w:t>
            </w:r>
          </w:p>
          <w:p w14:paraId="3D2D0CF3" w14:textId="153F6FA9" w:rsidR="00B551B0" w:rsidRPr="00934128" w:rsidRDefault="00B551B0" w:rsidP="00B551B0">
            <w:pPr>
              <w:pBdr>
                <w:top w:val="nil"/>
                <w:left w:val="nil"/>
                <w:bottom w:val="nil"/>
                <w:right w:val="nil"/>
                <w:between w:val="nil"/>
              </w:pBdr>
              <w:ind w:left="770"/>
              <w:rPr>
                <w:rFonts w:asciiTheme="minorHAnsi" w:hAnsiTheme="minorHAnsi" w:cstheme="minorHAnsi"/>
                <w:color w:val="000000"/>
                <w:sz w:val="24"/>
                <w:szCs w:val="24"/>
              </w:rPr>
            </w:pPr>
          </w:p>
        </w:tc>
        <w:tc>
          <w:tcPr>
            <w:tcW w:w="956" w:type="dxa"/>
            <w:gridSpan w:val="2"/>
            <w:shd w:val="clear" w:color="auto" w:fill="auto"/>
          </w:tcPr>
          <w:p w14:paraId="5C9AAEDA" w14:textId="01ED46D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MB1</w:t>
            </w:r>
          </w:p>
          <w:p w14:paraId="003ED334" w14:textId="4E7FDC6A" w:rsidR="00B551B0" w:rsidRPr="00934128" w:rsidRDefault="00B551B0" w:rsidP="00B551B0">
            <w:pPr>
              <w:rPr>
                <w:rFonts w:asciiTheme="minorHAnsi" w:hAnsiTheme="minorHAnsi" w:cstheme="minorHAnsi"/>
                <w:sz w:val="24"/>
                <w:szCs w:val="24"/>
              </w:rPr>
            </w:pPr>
          </w:p>
          <w:p w14:paraId="6B36AFB7" w14:textId="2B784A0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AT2</w:t>
            </w:r>
          </w:p>
          <w:p w14:paraId="7B97359C" w14:textId="6503CDBF" w:rsidR="00B551B0" w:rsidRPr="00934128" w:rsidRDefault="00B551B0" w:rsidP="00B551B0">
            <w:pPr>
              <w:rPr>
                <w:rFonts w:asciiTheme="minorHAnsi" w:hAnsiTheme="minorHAnsi" w:cstheme="minorHAnsi"/>
                <w:sz w:val="24"/>
                <w:szCs w:val="24"/>
              </w:rPr>
            </w:pPr>
          </w:p>
          <w:p w14:paraId="0456A358" w14:textId="4353AD4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AT3</w:t>
            </w:r>
          </w:p>
        </w:tc>
        <w:tc>
          <w:tcPr>
            <w:tcW w:w="0" w:type="auto"/>
            <w:shd w:val="clear" w:color="auto" w:fill="auto"/>
          </w:tcPr>
          <w:p w14:paraId="0AC50B03" w14:textId="30D675E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tc>
      </w:tr>
      <w:tr w:rsidR="00B551B0" w14:paraId="3E7351D1" w14:textId="77777777" w:rsidTr="00181ABC">
        <w:trPr>
          <w:trHeight w:val="440"/>
        </w:trPr>
        <w:tc>
          <w:tcPr>
            <w:tcW w:w="0" w:type="auto"/>
            <w:shd w:val="clear" w:color="auto" w:fill="EAF1DD" w:themeFill="accent3" w:themeFillTint="33"/>
          </w:tcPr>
          <w:p w14:paraId="078144E9"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AF1DD" w:themeFill="accent3" w:themeFillTint="33"/>
          </w:tcPr>
          <w:p w14:paraId="70EBE5B2" w14:textId="52C568F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PISA (2015) PISA in Focus: Do teacher-student relations affect students’ well-being at school? Accessible from: </w:t>
            </w:r>
            <w:hyperlink r:id="rId27">
              <w:r w:rsidRPr="00934128">
                <w:rPr>
                  <w:rStyle w:val="Hyperlink"/>
                  <w:rFonts w:asciiTheme="minorHAnsi" w:hAnsiTheme="minorHAnsi" w:cstheme="minorHAnsi"/>
                  <w:sz w:val="24"/>
                  <w:szCs w:val="24"/>
                </w:rPr>
                <w:t>https://doi.org/10.1787/22260919</w:t>
              </w:r>
            </w:hyperlink>
            <w:r w:rsidRPr="00934128">
              <w:rPr>
                <w:rFonts w:asciiTheme="minorHAnsi" w:hAnsiTheme="minorHAnsi" w:cstheme="minorHAnsi"/>
                <w:color w:val="000000" w:themeColor="text1"/>
                <w:sz w:val="24"/>
                <w:szCs w:val="24"/>
              </w:rPr>
              <w:t>.</w:t>
            </w:r>
          </w:p>
          <w:p w14:paraId="1AB575C2" w14:textId="52C568FC" w:rsidR="00B551B0" w:rsidRPr="00934128" w:rsidRDefault="00B551B0" w:rsidP="00B551B0">
            <w:pPr>
              <w:rPr>
                <w:rFonts w:asciiTheme="minorHAnsi" w:hAnsiTheme="minorHAnsi" w:cstheme="minorHAnsi"/>
                <w:sz w:val="24"/>
                <w:szCs w:val="24"/>
              </w:rPr>
            </w:pPr>
          </w:p>
        </w:tc>
      </w:tr>
      <w:tr w:rsidR="00F76A45" w:rsidRPr="00934128" w14:paraId="561F22EE" w14:textId="77777777" w:rsidTr="00181ABC">
        <w:trPr>
          <w:gridAfter w:val="1"/>
          <w:wAfter w:w="43" w:type="dxa"/>
          <w:trHeight w:val="417"/>
        </w:trPr>
        <w:tc>
          <w:tcPr>
            <w:tcW w:w="0" w:type="auto"/>
            <w:shd w:val="clear" w:color="auto" w:fill="auto"/>
          </w:tcPr>
          <w:p w14:paraId="6731ABC4"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8</w:t>
            </w:r>
          </w:p>
          <w:p w14:paraId="4EE776BA" w14:textId="6BFA935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a curriculum? Why do we need one?</w:t>
            </w:r>
          </w:p>
          <w:p w14:paraId="7C85BDBD" w14:textId="6BFA935A" w:rsidR="00B551B0" w:rsidRPr="00934128" w:rsidRDefault="00B551B0" w:rsidP="00B551B0">
            <w:pPr>
              <w:rPr>
                <w:rFonts w:asciiTheme="minorHAnsi" w:hAnsiTheme="minorHAnsi" w:cstheme="minorHAnsi"/>
                <w:sz w:val="24"/>
                <w:szCs w:val="24"/>
              </w:rPr>
            </w:pPr>
          </w:p>
          <w:p w14:paraId="77976467" w14:textId="77777777" w:rsidR="00B551B0" w:rsidRPr="00934128" w:rsidRDefault="00B551B0" w:rsidP="00B551B0">
            <w:pPr>
              <w:rPr>
                <w:rFonts w:asciiTheme="minorHAnsi" w:hAnsiTheme="minorHAnsi" w:cstheme="minorHAnsi"/>
                <w:sz w:val="24"/>
                <w:szCs w:val="24"/>
              </w:rPr>
            </w:pPr>
          </w:p>
        </w:tc>
        <w:tc>
          <w:tcPr>
            <w:tcW w:w="2936" w:type="dxa"/>
            <w:shd w:val="clear" w:color="auto" w:fill="auto"/>
          </w:tcPr>
          <w:p w14:paraId="2D2AC992" w14:textId="2F2B0221" w:rsidR="00B551B0" w:rsidRPr="00934128" w:rsidRDefault="00B551B0" w:rsidP="0068621C">
            <w:pPr>
              <w:pStyle w:val="ListParagraph"/>
              <w:numPr>
                <w:ilvl w:val="0"/>
                <w:numId w:val="37"/>
              </w:numPr>
              <w:rPr>
                <w:rFonts w:asciiTheme="minorHAnsi" w:hAnsiTheme="minorHAnsi" w:cstheme="minorHAnsi"/>
                <w:sz w:val="24"/>
                <w:szCs w:val="24"/>
              </w:rPr>
            </w:pPr>
            <w:r w:rsidRPr="00934128">
              <w:rPr>
                <w:rFonts w:asciiTheme="minorHAnsi" w:hAnsiTheme="minorHAnsi" w:cstheme="minorHAnsi"/>
                <w:sz w:val="24"/>
                <w:szCs w:val="24"/>
              </w:rPr>
              <w:t xml:space="preserve">A school’s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curriculum enables it to set out its vision for the knowledge, </w:t>
            </w:r>
            <w:proofErr w:type="gramStart"/>
            <w:r w:rsidRPr="00934128">
              <w:rPr>
                <w:rFonts w:asciiTheme="minorHAnsi" w:hAnsiTheme="minorHAnsi" w:cstheme="minorHAnsi"/>
                <w:sz w:val="24"/>
                <w:szCs w:val="24"/>
              </w:rPr>
              <w:t>skills</w:t>
            </w:r>
            <w:proofErr w:type="gramEnd"/>
            <w:r w:rsidRPr="00934128">
              <w:rPr>
                <w:rFonts w:asciiTheme="minorHAnsi" w:hAnsiTheme="minorHAnsi" w:cstheme="minorHAnsi"/>
                <w:sz w:val="24"/>
                <w:szCs w:val="24"/>
              </w:rPr>
              <w:t xml:space="preserve"> and values that its pupils will learn, encompassing the basic and national curriculum within a coherent wider vision for successful learning.</w:t>
            </w:r>
          </w:p>
          <w:p w14:paraId="4D104C28" w14:textId="58693133" w:rsidR="00B551B0" w:rsidRPr="00934128" w:rsidRDefault="00B551B0" w:rsidP="0068621C">
            <w:pPr>
              <w:pStyle w:val="ListParagraph"/>
              <w:numPr>
                <w:ilvl w:val="0"/>
                <w:numId w:val="37"/>
              </w:numPr>
              <w:rPr>
                <w:rFonts w:asciiTheme="minorHAnsi" w:hAnsiTheme="minorHAnsi" w:cstheme="minorHAnsi"/>
                <w:sz w:val="24"/>
                <w:szCs w:val="24"/>
              </w:rPr>
            </w:pPr>
            <w:r w:rsidRPr="00934128">
              <w:rPr>
                <w:rFonts w:asciiTheme="minorHAnsi" w:hAnsiTheme="minorHAnsi" w:cstheme="minorHAnsi"/>
                <w:sz w:val="24"/>
                <w:szCs w:val="24"/>
              </w:rPr>
              <w:t xml:space="preserve">Secure subject knowledge helps teachers to motivate pupils and teach effective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lessons.</w:t>
            </w:r>
          </w:p>
          <w:p w14:paraId="58E4877F" w14:textId="21B9E7A8" w:rsidR="00B551B0" w:rsidRPr="00934128" w:rsidRDefault="001D2E92" w:rsidP="0068621C">
            <w:pPr>
              <w:pStyle w:val="ListParagraph"/>
              <w:numPr>
                <w:ilvl w:val="0"/>
                <w:numId w:val="37"/>
              </w:numPr>
              <w:rPr>
                <w:rFonts w:asciiTheme="minorHAnsi" w:hAnsiTheme="minorHAnsi" w:cstheme="minorHAnsi"/>
                <w:sz w:val="24"/>
                <w:szCs w:val="24"/>
              </w:rPr>
            </w:pPr>
            <w:r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is a statutory part of the basic curriculum in all maintained schools for all pupils.</w:t>
            </w:r>
          </w:p>
          <w:p w14:paraId="05F3BA55" w14:textId="5EDA9B52" w:rsidR="00B551B0" w:rsidRPr="00934128" w:rsidRDefault="00B551B0" w:rsidP="00B551B0">
            <w:pPr>
              <w:rPr>
                <w:rFonts w:asciiTheme="minorHAnsi" w:hAnsiTheme="minorHAnsi" w:cstheme="minorHAnsi"/>
                <w:sz w:val="24"/>
                <w:szCs w:val="24"/>
              </w:rPr>
            </w:pPr>
          </w:p>
        </w:tc>
        <w:tc>
          <w:tcPr>
            <w:tcW w:w="3058" w:type="dxa"/>
            <w:gridSpan w:val="2"/>
            <w:shd w:val="clear" w:color="auto" w:fill="auto"/>
          </w:tcPr>
          <w:p w14:paraId="50148793" w14:textId="2B36A54E" w:rsidR="00B551B0" w:rsidRPr="00934128" w:rsidRDefault="00B551B0" w:rsidP="0068621C">
            <w:pPr>
              <w:pStyle w:val="ListParagraph"/>
              <w:numPr>
                <w:ilvl w:val="0"/>
                <w:numId w:val="38"/>
              </w:numPr>
              <w:rPr>
                <w:rFonts w:asciiTheme="minorHAnsi" w:hAnsiTheme="minorHAnsi" w:cstheme="minorHAnsi"/>
                <w:sz w:val="24"/>
                <w:szCs w:val="24"/>
              </w:rPr>
            </w:pPr>
            <w:r w:rsidRPr="00934128">
              <w:rPr>
                <w:rFonts w:asciiTheme="minorHAnsi" w:hAnsiTheme="minorHAnsi" w:cstheme="minorHAnsi"/>
                <w:sz w:val="24"/>
                <w:szCs w:val="24"/>
              </w:rPr>
              <w:t xml:space="preserve">Discuss the rationale for curriculum choices, the process for arriving at current curriculum choices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33984944" w14:textId="252A98BA" w:rsidR="00B551B0" w:rsidRPr="00934128" w:rsidRDefault="00B551B0" w:rsidP="0068621C">
            <w:pPr>
              <w:pStyle w:val="ListParagraph"/>
              <w:numPr>
                <w:ilvl w:val="0"/>
                <w:numId w:val="38"/>
              </w:numPr>
              <w:rPr>
                <w:rFonts w:asciiTheme="minorHAnsi" w:hAnsiTheme="minorHAnsi" w:cstheme="minorHAnsi"/>
                <w:sz w:val="24"/>
                <w:szCs w:val="24"/>
              </w:rPr>
            </w:pPr>
            <w:r w:rsidRPr="00934128">
              <w:rPr>
                <w:rFonts w:asciiTheme="minorHAnsi" w:hAnsiTheme="minorHAnsi" w:cstheme="minorHAnsi"/>
                <w:sz w:val="24"/>
                <w:szCs w:val="24"/>
              </w:rPr>
              <w:t xml:space="preserve">Reflect on progress made, </w:t>
            </w:r>
            <w:proofErr w:type="spellStart"/>
            <w:r w:rsidRPr="00934128">
              <w:rPr>
                <w:rFonts w:asciiTheme="minorHAnsi" w:hAnsiTheme="minorHAnsi" w:cstheme="minorHAnsi"/>
                <w:sz w:val="24"/>
                <w:szCs w:val="24"/>
              </w:rPr>
              <w:t>recognising</w:t>
            </w:r>
            <w:proofErr w:type="spellEnd"/>
            <w:r w:rsidRPr="00934128">
              <w:rPr>
                <w:rFonts w:asciiTheme="minorHAnsi" w:hAnsiTheme="minorHAnsi" w:cstheme="minorHAnsi"/>
                <w:sz w:val="24"/>
                <w:szCs w:val="24"/>
              </w:rPr>
              <w:t xml:space="preserve"> strengths and </w:t>
            </w:r>
            <w:proofErr w:type="gramStart"/>
            <w:r w:rsidRPr="00934128">
              <w:rPr>
                <w:rFonts w:asciiTheme="minorHAnsi" w:hAnsiTheme="minorHAnsi" w:cstheme="minorHAnsi"/>
                <w:sz w:val="24"/>
                <w:szCs w:val="24"/>
              </w:rPr>
              <w:t>weaknesses</w:t>
            </w:r>
            <w:proofErr w:type="gramEnd"/>
            <w:r w:rsidRPr="00934128">
              <w:rPr>
                <w:rFonts w:asciiTheme="minorHAnsi" w:hAnsiTheme="minorHAnsi" w:cstheme="minorHAnsi"/>
                <w:sz w:val="24"/>
                <w:szCs w:val="24"/>
              </w:rPr>
              <w:t xml:space="preserve"> and identifying next steps for further improvement.</w:t>
            </w:r>
          </w:p>
          <w:p w14:paraId="2D2D6C09" w14:textId="252A98BA" w:rsidR="00B551B0" w:rsidRPr="00934128" w:rsidRDefault="00B551B0" w:rsidP="0068621C">
            <w:pPr>
              <w:pStyle w:val="ListParagraph"/>
              <w:numPr>
                <w:ilvl w:val="0"/>
                <w:numId w:val="38"/>
              </w:numPr>
              <w:rPr>
                <w:rFonts w:asciiTheme="minorHAnsi" w:hAnsiTheme="minorHAnsi" w:cstheme="minorHAnsi"/>
                <w:sz w:val="24"/>
                <w:szCs w:val="24"/>
              </w:rPr>
            </w:pPr>
            <w:r w:rsidRPr="00934128">
              <w:rPr>
                <w:rFonts w:asciiTheme="minorHAnsi" w:hAnsiTheme="minorHAnsi" w:cstheme="minorHAnsi"/>
                <w:sz w:val="24"/>
                <w:szCs w:val="24"/>
              </w:rPr>
              <w:t>Identify gaps in their own subject knowledge and plan to rectify these.</w:t>
            </w:r>
          </w:p>
          <w:p w14:paraId="72400C8B" w14:textId="252A98BA" w:rsidR="00B551B0" w:rsidRPr="00934128" w:rsidRDefault="00B551B0" w:rsidP="0068621C">
            <w:pPr>
              <w:pStyle w:val="ListParagraph"/>
              <w:numPr>
                <w:ilvl w:val="0"/>
                <w:numId w:val="38"/>
              </w:numPr>
              <w:rPr>
                <w:rFonts w:asciiTheme="minorHAnsi" w:hAnsiTheme="minorHAnsi" w:cstheme="minorHAnsi"/>
                <w:sz w:val="24"/>
                <w:szCs w:val="24"/>
              </w:rPr>
            </w:pPr>
            <w:r w:rsidRPr="00934128">
              <w:rPr>
                <w:rFonts w:asciiTheme="minorHAnsi" w:hAnsiTheme="minorHAnsi" w:cstheme="minorHAnsi"/>
                <w:sz w:val="24"/>
                <w:szCs w:val="24"/>
              </w:rPr>
              <w:t>Evaluate strengths and weaknesses of different agreed syllabi.</w:t>
            </w:r>
          </w:p>
        </w:tc>
        <w:tc>
          <w:tcPr>
            <w:tcW w:w="2107" w:type="dxa"/>
            <w:shd w:val="clear" w:color="auto" w:fill="auto"/>
          </w:tcPr>
          <w:p w14:paraId="4BB5F7B0" w14:textId="6BFA935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39B438BB" w14:textId="1A889E8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16/10</w:t>
            </w:r>
          </w:p>
          <w:p w14:paraId="7A2CAADE" w14:textId="703D5E24"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w:t>
            </w:r>
          </w:p>
          <w:p w14:paraId="6214F1EC" w14:textId="6BFA935A" w:rsidR="00B551B0" w:rsidRPr="00934128" w:rsidRDefault="00B551B0" w:rsidP="00B551B0">
            <w:pPr>
              <w:rPr>
                <w:rFonts w:asciiTheme="minorHAnsi" w:hAnsiTheme="minorHAnsi" w:cstheme="minorHAnsi"/>
                <w:i/>
                <w:iCs/>
                <w:sz w:val="24"/>
                <w:szCs w:val="24"/>
              </w:rPr>
            </w:pPr>
          </w:p>
          <w:p w14:paraId="021CCE42" w14:textId="43C5D751"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30D7FD3F" w14:textId="603EA76B"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19/10</w:t>
            </w:r>
          </w:p>
          <w:p w14:paraId="25E96B36" w14:textId="279BE28D" w:rsidR="00B551B0" w:rsidRPr="00934128" w:rsidRDefault="008E6B7C"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1E2E1D25" w14:textId="77777777" w:rsidR="00B551B0" w:rsidRPr="00934128" w:rsidRDefault="00B551B0" w:rsidP="00B551B0">
            <w:pPr>
              <w:rPr>
                <w:rFonts w:asciiTheme="minorHAnsi" w:hAnsiTheme="minorHAnsi" w:cstheme="minorHAnsi"/>
                <w:sz w:val="24"/>
                <w:szCs w:val="24"/>
              </w:rPr>
            </w:pPr>
          </w:p>
        </w:tc>
        <w:tc>
          <w:tcPr>
            <w:tcW w:w="3499" w:type="dxa"/>
            <w:gridSpan w:val="2"/>
            <w:shd w:val="clear" w:color="auto" w:fill="auto"/>
          </w:tcPr>
          <w:p w14:paraId="3296EB50" w14:textId="3776457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Why do we need a curriculum?</w:t>
            </w:r>
          </w:p>
          <w:p w14:paraId="6B3E514C" w14:textId="75639F5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is the place of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within the School Curriculum?</w:t>
            </w:r>
          </w:p>
          <w:p w14:paraId="6A20D69A" w14:textId="3776457E" w:rsidR="00B551B0" w:rsidRPr="00934128" w:rsidRDefault="00B551B0" w:rsidP="00B551B0">
            <w:pPr>
              <w:rPr>
                <w:rFonts w:asciiTheme="minorHAnsi" w:hAnsiTheme="minorHAnsi" w:cstheme="minorHAnsi"/>
                <w:sz w:val="24"/>
                <w:szCs w:val="24"/>
              </w:rPr>
            </w:pPr>
          </w:p>
        </w:tc>
        <w:tc>
          <w:tcPr>
            <w:tcW w:w="956" w:type="dxa"/>
            <w:gridSpan w:val="2"/>
            <w:shd w:val="clear" w:color="auto" w:fill="auto"/>
          </w:tcPr>
          <w:p w14:paraId="7C083B5C" w14:textId="055E551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HPL1</w:t>
            </w:r>
          </w:p>
          <w:p w14:paraId="215D6D80" w14:textId="49E10539" w:rsidR="00B551B0" w:rsidRPr="00934128" w:rsidRDefault="00B551B0" w:rsidP="00B551B0">
            <w:pPr>
              <w:rPr>
                <w:rFonts w:asciiTheme="minorHAnsi" w:hAnsiTheme="minorHAnsi" w:cstheme="minorHAnsi"/>
                <w:sz w:val="24"/>
                <w:szCs w:val="24"/>
              </w:rPr>
            </w:pPr>
          </w:p>
          <w:p w14:paraId="45B3F5FE" w14:textId="6D764EE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SC1</w:t>
            </w:r>
          </w:p>
          <w:p w14:paraId="4AD1BB42" w14:textId="751A60CB" w:rsidR="00B551B0" w:rsidRPr="00934128" w:rsidRDefault="00B551B0" w:rsidP="00B551B0">
            <w:pPr>
              <w:rPr>
                <w:rFonts w:asciiTheme="minorHAnsi" w:hAnsiTheme="minorHAnsi" w:cstheme="minorHAnsi"/>
                <w:sz w:val="24"/>
                <w:szCs w:val="24"/>
              </w:rPr>
            </w:pPr>
          </w:p>
          <w:p w14:paraId="08D5BAB3" w14:textId="14FD875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PB2</w:t>
            </w:r>
          </w:p>
        </w:tc>
        <w:tc>
          <w:tcPr>
            <w:tcW w:w="0" w:type="auto"/>
            <w:shd w:val="clear" w:color="auto" w:fill="auto"/>
          </w:tcPr>
          <w:p w14:paraId="0A6815F6" w14:textId="0D79730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tc>
      </w:tr>
      <w:tr w:rsidR="00B551B0" w14:paraId="086F9C79" w14:textId="77777777" w:rsidTr="00181ABC">
        <w:trPr>
          <w:trHeight w:val="417"/>
        </w:trPr>
        <w:tc>
          <w:tcPr>
            <w:tcW w:w="0" w:type="auto"/>
            <w:shd w:val="clear" w:color="auto" w:fill="E2EFD9"/>
          </w:tcPr>
          <w:p w14:paraId="038BF6E1"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2B8AD73A" w14:textId="66C7601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Fordham, M. 2020 What did I mean by ‘the curriculum is the progression model’? </w:t>
            </w:r>
            <w:hyperlink r:id="rId28">
              <w:r w:rsidRPr="00934128">
                <w:rPr>
                  <w:rStyle w:val="Hyperlink"/>
                  <w:rFonts w:asciiTheme="minorHAnsi" w:hAnsiTheme="minorHAnsi" w:cstheme="minorHAnsi"/>
                  <w:sz w:val="24"/>
                  <w:szCs w:val="24"/>
                </w:rPr>
                <w:t>https://clioetcetera.com/2020/02/08/what-did-i-mean-by-the-curriculum-is-the-progression-model/</w:t>
              </w:r>
            </w:hyperlink>
          </w:p>
        </w:tc>
      </w:tr>
      <w:tr w:rsidR="00F76A45" w:rsidRPr="00934128" w14:paraId="64CB280A" w14:textId="77777777" w:rsidTr="00181ABC">
        <w:trPr>
          <w:gridAfter w:val="1"/>
          <w:wAfter w:w="43" w:type="dxa"/>
          <w:trHeight w:val="386"/>
        </w:trPr>
        <w:tc>
          <w:tcPr>
            <w:tcW w:w="0" w:type="auto"/>
            <w:shd w:val="clear" w:color="auto" w:fill="auto"/>
          </w:tcPr>
          <w:p w14:paraId="1B90C159" w14:textId="66B9D39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9 </w:t>
            </w:r>
          </w:p>
          <w:p w14:paraId="5ACD02B1" w14:textId="796E48A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are the key principles of planning?</w:t>
            </w:r>
          </w:p>
          <w:p w14:paraId="3CD27D9D" w14:textId="50E03B8B" w:rsidR="00B551B0" w:rsidRPr="00934128" w:rsidRDefault="00B551B0" w:rsidP="00B551B0">
            <w:pPr>
              <w:rPr>
                <w:rFonts w:asciiTheme="minorHAnsi" w:hAnsiTheme="minorHAnsi" w:cstheme="minorHAnsi"/>
                <w:sz w:val="24"/>
                <w:szCs w:val="24"/>
              </w:rPr>
            </w:pPr>
          </w:p>
        </w:tc>
        <w:tc>
          <w:tcPr>
            <w:tcW w:w="2936" w:type="dxa"/>
            <w:shd w:val="clear" w:color="auto" w:fill="auto"/>
          </w:tcPr>
          <w:p w14:paraId="298D37A9" w14:textId="7F75D100" w:rsidR="00B551B0" w:rsidRPr="00934128" w:rsidRDefault="00B551B0" w:rsidP="0068621C">
            <w:pPr>
              <w:pStyle w:val="ListParagraph"/>
              <w:numPr>
                <w:ilvl w:val="0"/>
                <w:numId w:val="39"/>
              </w:numPr>
              <w:rPr>
                <w:rFonts w:asciiTheme="minorHAnsi" w:hAnsiTheme="minorHAnsi" w:cstheme="minorHAnsi"/>
                <w:sz w:val="24"/>
                <w:szCs w:val="24"/>
              </w:rPr>
            </w:pPr>
            <w:r w:rsidRPr="00934128">
              <w:rPr>
                <w:rFonts w:asciiTheme="minorHAnsi" w:hAnsiTheme="minorHAnsi" w:cstheme="minorHAnsi"/>
                <w:sz w:val="24"/>
                <w:szCs w:val="24"/>
              </w:rPr>
              <w:t>Learning involves a lasting change in pupils’ capabilities or understanding.</w:t>
            </w:r>
          </w:p>
          <w:p w14:paraId="6CCED223" w14:textId="342B78DD" w:rsidR="00B551B0" w:rsidRPr="00934128" w:rsidRDefault="00B551B0" w:rsidP="0068621C">
            <w:pPr>
              <w:pStyle w:val="ListParagraph"/>
              <w:numPr>
                <w:ilvl w:val="0"/>
                <w:numId w:val="39"/>
              </w:numPr>
              <w:rPr>
                <w:rFonts w:asciiTheme="minorHAnsi" w:hAnsiTheme="minorHAnsi" w:cstheme="minorHAnsi"/>
                <w:sz w:val="24"/>
                <w:szCs w:val="24"/>
              </w:rPr>
            </w:pPr>
            <w:r w:rsidRPr="00934128">
              <w:rPr>
                <w:rFonts w:asciiTheme="minorHAnsi" w:hAnsiTheme="minorHAnsi" w:cstheme="minorHAnsi"/>
                <w:sz w:val="24"/>
                <w:szCs w:val="24"/>
              </w:rPr>
              <w:t xml:space="preserve">Ensuring pupils master foundational concepts and knowledge before moving on is likely to build pupils’ confidence and help them succeed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7537892A" w14:textId="61F21CF2" w:rsidR="00B551B0" w:rsidRPr="00934128" w:rsidRDefault="00B551B0" w:rsidP="0068621C">
            <w:pPr>
              <w:pStyle w:val="ListParagraph"/>
              <w:numPr>
                <w:ilvl w:val="0"/>
                <w:numId w:val="39"/>
              </w:numPr>
              <w:rPr>
                <w:rFonts w:asciiTheme="minorHAnsi" w:hAnsiTheme="minorHAnsi" w:cstheme="minorHAnsi"/>
                <w:sz w:val="24"/>
                <w:szCs w:val="24"/>
              </w:rPr>
            </w:pPr>
            <w:r w:rsidRPr="00934128">
              <w:rPr>
                <w:rFonts w:asciiTheme="minorHAnsi" w:hAnsiTheme="minorHAnsi" w:cstheme="minorHAnsi"/>
                <w:sz w:val="24"/>
                <w:szCs w:val="24"/>
              </w:rPr>
              <w:t xml:space="preserve">Explicitly teaching pupils the knowledge and skills they need to succeed within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is beneficial.</w:t>
            </w:r>
          </w:p>
          <w:p w14:paraId="7229B797" w14:textId="4A4669C1" w:rsidR="00B551B0" w:rsidRPr="00934128" w:rsidRDefault="00B551B0" w:rsidP="00B551B0">
            <w:pPr>
              <w:rPr>
                <w:rFonts w:asciiTheme="minorHAnsi" w:hAnsiTheme="minorHAnsi" w:cstheme="minorHAnsi"/>
                <w:sz w:val="24"/>
                <w:szCs w:val="24"/>
              </w:rPr>
            </w:pPr>
          </w:p>
        </w:tc>
        <w:tc>
          <w:tcPr>
            <w:tcW w:w="3058" w:type="dxa"/>
            <w:gridSpan w:val="2"/>
            <w:shd w:val="clear" w:color="auto" w:fill="auto"/>
          </w:tcPr>
          <w:p w14:paraId="4030356B" w14:textId="67ECFC38" w:rsidR="00B551B0" w:rsidRPr="00934128" w:rsidRDefault="00B551B0" w:rsidP="0068621C">
            <w:pPr>
              <w:pStyle w:val="ListParagraph"/>
              <w:numPr>
                <w:ilvl w:val="0"/>
                <w:numId w:val="40"/>
              </w:numPr>
              <w:rPr>
                <w:rFonts w:asciiTheme="minorHAnsi" w:hAnsiTheme="minorHAnsi" w:cstheme="minorHAnsi"/>
                <w:sz w:val="24"/>
                <w:szCs w:val="24"/>
              </w:rPr>
            </w:pPr>
            <w:r w:rsidRPr="00934128">
              <w:rPr>
                <w:rFonts w:asciiTheme="minorHAnsi" w:hAnsiTheme="minorHAnsi" w:cstheme="minorHAnsi"/>
                <w:sz w:val="24"/>
                <w:szCs w:val="24"/>
              </w:rPr>
              <w:t>Engage critically with research and using evidence to critique practice.</w:t>
            </w:r>
          </w:p>
          <w:p w14:paraId="09B7B6A7" w14:textId="4FFF3AB1" w:rsidR="00B551B0" w:rsidRPr="00934128" w:rsidRDefault="00B551B0" w:rsidP="0068621C">
            <w:pPr>
              <w:pStyle w:val="ListParagraph"/>
              <w:numPr>
                <w:ilvl w:val="0"/>
                <w:numId w:val="40"/>
              </w:numPr>
              <w:rPr>
                <w:rFonts w:asciiTheme="minorHAnsi" w:hAnsiTheme="minorHAnsi" w:cstheme="minorHAnsi"/>
                <w:sz w:val="24"/>
                <w:szCs w:val="24"/>
              </w:rPr>
            </w:pPr>
            <w:r w:rsidRPr="00934128">
              <w:rPr>
                <w:rFonts w:asciiTheme="minorHAnsi" w:hAnsiTheme="minorHAnsi" w:cstheme="minorHAnsi"/>
                <w:sz w:val="24"/>
                <w:szCs w:val="24"/>
              </w:rPr>
              <w:t xml:space="preserve">Provide opportunity for all pupils to learn and master essential concepts, knowledge, </w:t>
            </w:r>
            <w:proofErr w:type="gramStart"/>
            <w:r w:rsidRPr="00934128">
              <w:rPr>
                <w:rFonts w:asciiTheme="minorHAnsi" w:hAnsiTheme="minorHAnsi" w:cstheme="minorHAnsi"/>
                <w:sz w:val="24"/>
                <w:szCs w:val="24"/>
              </w:rPr>
              <w:t>skills</w:t>
            </w:r>
            <w:proofErr w:type="gramEnd"/>
            <w:r w:rsidRPr="00934128">
              <w:rPr>
                <w:rFonts w:asciiTheme="minorHAnsi" w:hAnsiTheme="minorHAnsi" w:cstheme="minorHAnsi"/>
                <w:sz w:val="24"/>
                <w:szCs w:val="24"/>
              </w:rPr>
              <w:t xml:space="preserve"> and principles of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4575079A" w14:textId="50822D13"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2107" w:type="dxa"/>
            <w:shd w:val="clear" w:color="auto" w:fill="auto"/>
          </w:tcPr>
          <w:p w14:paraId="0813F562"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60AE8210" w14:textId="25B21F7F"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Lead Lecture 23/10</w:t>
            </w:r>
          </w:p>
          <w:p w14:paraId="5FFA0B76" w14:textId="5BD62DC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GM</w:t>
            </w:r>
          </w:p>
          <w:p w14:paraId="193FA41B" w14:textId="2D604A41" w:rsidR="00B551B0" w:rsidRPr="00934128" w:rsidRDefault="00B551B0" w:rsidP="00B551B0">
            <w:pPr>
              <w:rPr>
                <w:rFonts w:asciiTheme="minorHAnsi" w:hAnsiTheme="minorHAnsi" w:cstheme="minorHAnsi"/>
                <w:i/>
                <w:iCs/>
                <w:sz w:val="24"/>
                <w:szCs w:val="24"/>
              </w:rPr>
            </w:pPr>
          </w:p>
          <w:p w14:paraId="0376B940" w14:textId="56DB251C"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6F615ACA" w14:textId="11F7A1D3"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26/10</w:t>
            </w:r>
          </w:p>
          <w:p w14:paraId="3CAFED3F" w14:textId="3C8F51CC" w:rsidR="00B551B0" w:rsidRPr="00934128" w:rsidRDefault="00CE0210"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35B18094" w14:textId="77777777" w:rsidR="00B551B0" w:rsidRPr="00934128" w:rsidRDefault="00B551B0" w:rsidP="00B551B0">
            <w:pPr>
              <w:rPr>
                <w:rFonts w:asciiTheme="minorHAnsi" w:hAnsiTheme="minorHAnsi" w:cstheme="minorHAnsi"/>
                <w:sz w:val="24"/>
                <w:szCs w:val="24"/>
              </w:rPr>
            </w:pPr>
          </w:p>
        </w:tc>
        <w:tc>
          <w:tcPr>
            <w:tcW w:w="3499" w:type="dxa"/>
            <w:gridSpan w:val="2"/>
            <w:shd w:val="clear" w:color="auto" w:fill="auto"/>
          </w:tcPr>
          <w:p w14:paraId="15BEFE98" w14:textId="56BC3F6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are the foundational concepts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w:t>
            </w:r>
          </w:p>
          <w:p w14:paraId="368E7CFC" w14:textId="1CFF87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the key to successful learning and how will we know it is successful?</w:t>
            </w:r>
          </w:p>
          <w:p w14:paraId="759E7B3D" w14:textId="1104DA99" w:rsidR="00B551B0" w:rsidRPr="00934128" w:rsidRDefault="00B551B0" w:rsidP="00B551B0">
            <w:pPr>
              <w:rPr>
                <w:rFonts w:asciiTheme="minorHAnsi" w:hAnsiTheme="minorHAnsi" w:cstheme="minorHAnsi"/>
                <w:sz w:val="24"/>
                <w:szCs w:val="24"/>
              </w:rPr>
            </w:pPr>
          </w:p>
        </w:tc>
        <w:tc>
          <w:tcPr>
            <w:tcW w:w="956" w:type="dxa"/>
            <w:gridSpan w:val="2"/>
            <w:shd w:val="clear" w:color="auto" w:fill="auto"/>
          </w:tcPr>
          <w:p w14:paraId="5BEACC51" w14:textId="5611AAD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SC2</w:t>
            </w:r>
          </w:p>
        </w:tc>
        <w:tc>
          <w:tcPr>
            <w:tcW w:w="0" w:type="auto"/>
            <w:shd w:val="clear" w:color="auto" w:fill="auto"/>
          </w:tcPr>
          <w:p w14:paraId="59AD34B0" w14:textId="01C9C69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tc>
      </w:tr>
      <w:tr w:rsidR="00B551B0" w14:paraId="7395F0B6" w14:textId="77777777" w:rsidTr="00181ABC">
        <w:trPr>
          <w:trHeight w:val="386"/>
        </w:trPr>
        <w:tc>
          <w:tcPr>
            <w:tcW w:w="0" w:type="auto"/>
            <w:shd w:val="clear" w:color="auto" w:fill="E2EFD9"/>
          </w:tcPr>
          <w:p w14:paraId="60CBFB3F"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5A448976" w14:textId="686D712D" w:rsidR="00B551B0" w:rsidRPr="00934128" w:rsidRDefault="00B551B0" w:rsidP="00B551B0">
            <w:pPr>
              <w:jc w:val="center"/>
              <w:rPr>
                <w:rFonts w:asciiTheme="minorHAnsi" w:hAnsiTheme="minorHAnsi" w:cstheme="minorHAnsi"/>
                <w:sz w:val="24"/>
                <w:szCs w:val="24"/>
              </w:rPr>
            </w:pPr>
            <w:proofErr w:type="spellStart"/>
            <w:r w:rsidRPr="00934128">
              <w:rPr>
                <w:rFonts w:asciiTheme="minorHAnsi" w:hAnsiTheme="minorHAnsi" w:cstheme="minorHAnsi"/>
                <w:color w:val="000000" w:themeColor="text1"/>
                <w:sz w:val="24"/>
                <w:szCs w:val="24"/>
              </w:rPr>
              <w:t>Chp</w:t>
            </w:r>
            <w:proofErr w:type="spellEnd"/>
            <w:r w:rsidRPr="00934128">
              <w:rPr>
                <w:rFonts w:asciiTheme="minorHAnsi" w:hAnsiTheme="minorHAnsi" w:cstheme="minorHAnsi"/>
                <w:color w:val="000000" w:themeColor="text1"/>
                <w:sz w:val="24"/>
                <w:szCs w:val="24"/>
              </w:rPr>
              <w:t xml:space="preserve"> 2 </w:t>
            </w:r>
            <w:r w:rsidRPr="00934128">
              <w:rPr>
                <w:rFonts w:asciiTheme="minorHAnsi" w:hAnsiTheme="minorHAnsi" w:cstheme="minorHAnsi"/>
                <w:i/>
                <w:iCs/>
                <w:color w:val="000000" w:themeColor="text1"/>
                <w:sz w:val="24"/>
                <w:szCs w:val="24"/>
              </w:rPr>
              <w:t>Planning for Learning</w:t>
            </w:r>
            <w:r w:rsidRPr="00934128">
              <w:rPr>
                <w:rFonts w:asciiTheme="minorHAnsi" w:hAnsiTheme="minorHAnsi" w:cstheme="minorHAnsi"/>
                <w:color w:val="000000" w:themeColor="text1"/>
                <w:sz w:val="24"/>
                <w:szCs w:val="24"/>
              </w:rPr>
              <w:t xml:space="preserve"> in </w:t>
            </w:r>
            <w:r w:rsidRPr="00934128">
              <w:rPr>
                <w:rFonts w:asciiTheme="minorHAnsi" w:eastAsia="Lato" w:hAnsiTheme="minorHAnsi" w:cstheme="minorHAnsi"/>
                <w:color w:val="49515F"/>
                <w:sz w:val="24"/>
                <w:szCs w:val="24"/>
              </w:rPr>
              <w:t xml:space="preserve">Evans, C. </w:t>
            </w:r>
            <w:r w:rsidRPr="00934128">
              <w:rPr>
                <w:rFonts w:asciiTheme="minorHAnsi" w:eastAsia="Lato" w:hAnsiTheme="minorHAnsi" w:cstheme="minorHAnsi"/>
                <w:i/>
                <w:iCs/>
                <w:color w:val="49515F"/>
                <w:sz w:val="24"/>
                <w:szCs w:val="24"/>
              </w:rPr>
              <w:t>et al.</w:t>
            </w:r>
            <w:r w:rsidRPr="00934128">
              <w:rPr>
                <w:rFonts w:asciiTheme="minorHAnsi" w:eastAsia="Lato" w:hAnsiTheme="minorHAnsi" w:cstheme="minorHAnsi"/>
                <w:color w:val="49515F"/>
                <w:sz w:val="24"/>
                <w:szCs w:val="24"/>
              </w:rPr>
              <w:t xml:space="preserve"> (2009) </w:t>
            </w:r>
            <w:r w:rsidRPr="00934128">
              <w:rPr>
                <w:rFonts w:asciiTheme="minorHAnsi" w:eastAsia="Lato" w:hAnsiTheme="minorHAnsi" w:cstheme="minorHAnsi"/>
                <w:i/>
                <w:iCs/>
                <w:color w:val="49515F"/>
                <w:sz w:val="24"/>
                <w:szCs w:val="24"/>
              </w:rPr>
              <w:t>Teaching English: developing as a reflective secondary teacher</w:t>
            </w:r>
            <w:r w:rsidRPr="00934128">
              <w:rPr>
                <w:rFonts w:asciiTheme="minorHAnsi" w:eastAsia="Lato" w:hAnsiTheme="minorHAnsi" w:cstheme="minorHAnsi"/>
                <w:color w:val="49515F"/>
                <w:sz w:val="24"/>
                <w:szCs w:val="24"/>
              </w:rPr>
              <w:t>. London: Sage Publications</w:t>
            </w:r>
          </w:p>
          <w:p w14:paraId="20443445" w14:textId="686D712D"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r>
      <w:tr w:rsidR="00F76A45" w:rsidRPr="00934128" w14:paraId="2ECA88E0" w14:textId="77777777" w:rsidTr="00181ABC">
        <w:trPr>
          <w:gridAfter w:val="1"/>
          <w:wAfter w:w="43" w:type="dxa"/>
          <w:trHeight w:val="386"/>
        </w:trPr>
        <w:tc>
          <w:tcPr>
            <w:tcW w:w="0" w:type="auto"/>
            <w:shd w:val="clear" w:color="auto" w:fill="auto"/>
          </w:tcPr>
          <w:p w14:paraId="73A9690A" w14:textId="1C63942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10</w:t>
            </w:r>
          </w:p>
          <w:p w14:paraId="2F60900C" w14:textId="04A5FC5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Assessment for Learning?</w:t>
            </w:r>
          </w:p>
          <w:p w14:paraId="5A40786B" w14:textId="5F637F0A" w:rsidR="00B551B0" w:rsidRPr="00934128" w:rsidRDefault="00B551B0" w:rsidP="00B551B0">
            <w:pPr>
              <w:rPr>
                <w:rFonts w:asciiTheme="minorHAnsi" w:hAnsiTheme="minorHAnsi" w:cstheme="minorHAnsi"/>
                <w:sz w:val="24"/>
                <w:szCs w:val="24"/>
              </w:rPr>
            </w:pPr>
          </w:p>
        </w:tc>
        <w:tc>
          <w:tcPr>
            <w:tcW w:w="2936" w:type="dxa"/>
            <w:shd w:val="clear" w:color="auto" w:fill="auto"/>
          </w:tcPr>
          <w:p w14:paraId="156B18AB" w14:textId="29E783FA" w:rsidR="00B551B0" w:rsidRPr="00934128" w:rsidRDefault="00B551B0" w:rsidP="0068621C">
            <w:pPr>
              <w:pStyle w:val="ListParagraph"/>
              <w:numPr>
                <w:ilvl w:val="0"/>
                <w:numId w:val="41"/>
              </w:numPr>
              <w:rPr>
                <w:rFonts w:asciiTheme="minorHAnsi" w:hAnsiTheme="minorHAnsi" w:cstheme="minorHAnsi"/>
                <w:sz w:val="24"/>
                <w:szCs w:val="24"/>
              </w:rPr>
            </w:pPr>
            <w:r w:rsidRPr="00934128">
              <w:rPr>
                <w:rFonts w:asciiTheme="minorHAnsi" w:hAnsiTheme="minorHAnsi" w:cstheme="minorHAnsi"/>
                <w:sz w:val="24"/>
                <w:szCs w:val="24"/>
              </w:rPr>
              <w:t xml:space="preserve">Before using any assessment, teachers should be clear about the decision it will be used to support and </w:t>
            </w:r>
            <w:r w:rsidRPr="00934128">
              <w:rPr>
                <w:rFonts w:asciiTheme="minorHAnsi" w:hAnsiTheme="minorHAnsi" w:cstheme="minorHAnsi"/>
                <w:sz w:val="24"/>
                <w:szCs w:val="24"/>
              </w:rPr>
              <w:lastRenderedPageBreak/>
              <w:t>be able to justify its use.</w:t>
            </w:r>
          </w:p>
          <w:p w14:paraId="2F6BCF4F" w14:textId="39EC016F" w:rsidR="00B551B0" w:rsidRPr="00934128" w:rsidRDefault="00B551B0" w:rsidP="0068621C">
            <w:pPr>
              <w:pStyle w:val="ListParagraph"/>
              <w:numPr>
                <w:ilvl w:val="0"/>
                <w:numId w:val="41"/>
              </w:numPr>
              <w:rPr>
                <w:rFonts w:asciiTheme="minorHAnsi" w:hAnsiTheme="minorHAnsi" w:cstheme="minorHAnsi"/>
                <w:sz w:val="24"/>
                <w:szCs w:val="24"/>
              </w:rPr>
            </w:pPr>
            <w:r w:rsidRPr="00934128">
              <w:rPr>
                <w:rFonts w:asciiTheme="minorHAnsi" w:hAnsiTheme="minorHAnsi" w:cstheme="minorHAnsi"/>
                <w:sz w:val="24"/>
                <w:szCs w:val="24"/>
              </w:rPr>
              <w:t>To be of value, teachers use information from assessments to inform the decisions they make; in turn, pupils must be able to act on feedback for it to have an effect.</w:t>
            </w:r>
          </w:p>
          <w:p w14:paraId="765875E9" w14:textId="53C5235C" w:rsidR="00B551B0" w:rsidRPr="00934128" w:rsidRDefault="00B551B0" w:rsidP="0068621C">
            <w:pPr>
              <w:pStyle w:val="ListParagraph"/>
              <w:numPr>
                <w:ilvl w:val="0"/>
                <w:numId w:val="41"/>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High-quality feedback can be written or verbal; it is likely to be accurate and clear, encourage further effort, and provide specific guidance on how to improve.</w:t>
            </w:r>
          </w:p>
        </w:tc>
        <w:tc>
          <w:tcPr>
            <w:tcW w:w="3058" w:type="dxa"/>
            <w:gridSpan w:val="2"/>
            <w:shd w:val="clear" w:color="auto" w:fill="auto"/>
          </w:tcPr>
          <w:p w14:paraId="0DB40D48" w14:textId="7CE61585" w:rsidR="00B551B0" w:rsidRPr="00934128" w:rsidRDefault="00B551B0" w:rsidP="0068621C">
            <w:pPr>
              <w:pStyle w:val="ListParagraph"/>
              <w:numPr>
                <w:ilvl w:val="0"/>
                <w:numId w:val="42"/>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Use assessments to check for prior knowledge and pre-existing misconceptions. </w:t>
            </w:r>
          </w:p>
          <w:p w14:paraId="232D77D4" w14:textId="7E7A07AC" w:rsidR="00B551B0" w:rsidRPr="00934128" w:rsidRDefault="00B551B0" w:rsidP="0068621C">
            <w:pPr>
              <w:pStyle w:val="ListParagraph"/>
              <w:numPr>
                <w:ilvl w:val="0"/>
                <w:numId w:val="42"/>
              </w:numPr>
              <w:rPr>
                <w:rFonts w:asciiTheme="minorHAnsi" w:hAnsiTheme="minorHAnsi" w:cstheme="minorHAnsi"/>
                <w:sz w:val="24"/>
                <w:szCs w:val="24"/>
              </w:rPr>
            </w:pPr>
            <w:r w:rsidRPr="00934128">
              <w:rPr>
                <w:rFonts w:asciiTheme="minorHAnsi" w:hAnsiTheme="minorHAnsi" w:cstheme="minorHAnsi"/>
                <w:sz w:val="24"/>
                <w:szCs w:val="24"/>
              </w:rPr>
              <w:lastRenderedPageBreak/>
              <w:t>Monitor pupil work during lessons, including checking for misconceptions</w:t>
            </w:r>
            <w:r w:rsidR="00E15C71" w:rsidRPr="00934128">
              <w:rPr>
                <w:rFonts w:asciiTheme="minorHAnsi" w:hAnsiTheme="minorHAnsi" w:cstheme="minorHAnsi"/>
                <w:sz w:val="24"/>
                <w:szCs w:val="24"/>
              </w:rPr>
              <w:t>.</w:t>
            </w:r>
          </w:p>
          <w:p w14:paraId="3AB07211" w14:textId="2A855C41" w:rsidR="00B551B0" w:rsidRPr="00934128" w:rsidRDefault="00B551B0" w:rsidP="0068621C">
            <w:pPr>
              <w:pStyle w:val="ListParagraph"/>
              <w:numPr>
                <w:ilvl w:val="0"/>
                <w:numId w:val="42"/>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Focus on specific actions for pupils and providing time for pupils to respond to feedback</w:t>
            </w:r>
            <w:r w:rsidR="00E15C71" w:rsidRPr="00934128">
              <w:rPr>
                <w:rFonts w:asciiTheme="minorHAnsi" w:hAnsiTheme="minorHAnsi" w:cstheme="minorHAnsi"/>
                <w:sz w:val="24"/>
                <w:szCs w:val="24"/>
              </w:rPr>
              <w:t>.</w:t>
            </w:r>
          </w:p>
        </w:tc>
        <w:tc>
          <w:tcPr>
            <w:tcW w:w="2107" w:type="dxa"/>
            <w:shd w:val="clear" w:color="auto" w:fill="auto"/>
          </w:tcPr>
          <w:p w14:paraId="2889B58F"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493E833E" w14:textId="24F8EEF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30/10</w:t>
            </w:r>
          </w:p>
          <w:p w14:paraId="501D520B" w14:textId="4D52DFF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FO</w:t>
            </w:r>
          </w:p>
          <w:p w14:paraId="7D6FBF56" w14:textId="2D604A41" w:rsidR="00B551B0" w:rsidRPr="00934128" w:rsidRDefault="00B551B0" w:rsidP="00B551B0">
            <w:pPr>
              <w:rPr>
                <w:rFonts w:asciiTheme="minorHAnsi" w:hAnsiTheme="minorHAnsi" w:cstheme="minorHAnsi"/>
                <w:i/>
                <w:iCs/>
                <w:sz w:val="24"/>
                <w:szCs w:val="24"/>
              </w:rPr>
            </w:pPr>
          </w:p>
          <w:p w14:paraId="2CCAA55E" w14:textId="0EDAD41A"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r w:rsidR="00B551B0" w:rsidRPr="00934128">
              <w:rPr>
                <w:rFonts w:asciiTheme="minorHAnsi" w:hAnsiTheme="minorHAnsi" w:cstheme="minorHAnsi"/>
                <w:sz w:val="24"/>
                <w:szCs w:val="24"/>
              </w:rPr>
              <w:t xml:space="preserve">/3/4 </w:t>
            </w:r>
          </w:p>
          <w:p w14:paraId="7EDD3931" w14:textId="7C0A1598"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2/11</w:t>
            </w:r>
          </w:p>
          <w:p w14:paraId="5706EB98" w14:textId="158B97B0"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1E14CAEC" w14:textId="77777777"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3499" w:type="dxa"/>
            <w:gridSpan w:val="2"/>
            <w:shd w:val="clear" w:color="auto" w:fill="auto"/>
          </w:tcPr>
          <w:p w14:paraId="77112C49" w14:textId="21576A9F" w:rsidR="00B551B0" w:rsidRPr="00934128" w:rsidRDefault="00B551B0" w:rsidP="00B551B0">
            <w:pPr>
              <w:rPr>
                <w:rFonts w:asciiTheme="minorHAnsi" w:hAnsiTheme="minorHAnsi" w:cstheme="minorHAnsi"/>
                <w:sz w:val="24"/>
                <w:szCs w:val="24"/>
              </w:rPr>
            </w:pPr>
            <w:r w:rsidRPr="00934128">
              <w:rPr>
                <w:rFonts w:asciiTheme="minorHAnsi" w:eastAsia="Calibri Light" w:hAnsiTheme="minorHAnsi" w:cstheme="minorHAnsi"/>
                <w:i/>
                <w:iCs/>
                <w:sz w:val="24"/>
                <w:szCs w:val="24"/>
              </w:rPr>
              <w:lastRenderedPageBreak/>
              <w:t xml:space="preserve">What constitutes good assessment practice in </w:t>
            </w:r>
            <w:r w:rsidR="001D2E92" w:rsidRPr="00934128">
              <w:rPr>
                <w:rFonts w:asciiTheme="minorHAnsi" w:eastAsia="Calibri Light" w:hAnsiTheme="minorHAnsi" w:cstheme="minorHAnsi"/>
                <w:i/>
                <w:iCs/>
                <w:sz w:val="24"/>
                <w:szCs w:val="24"/>
              </w:rPr>
              <w:t>RE</w:t>
            </w:r>
            <w:r w:rsidRPr="00934128">
              <w:rPr>
                <w:rFonts w:asciiTheme="minorHAnsi" w:eastAsia="Calibri Light" w:hAnsiTheme="minorHAnsi" w:cstheme="minorHAnsi"/>
                <w:i/>
                <w:iCs/>
                <w:sz w:val="24"/>
                <w:szCs w:val="24"/>
              </w:rPr>
              <w:t>?</w:t>
            </w:r>
          </w:p>
          <w:p w14:paraId="78C0388B" w14:textId="33226134" w:rsidR="00B551B0" w:rsidRPr="00934128" w:rsidRDefault="00B551B0" w:rsidP="00B551B0">
            <w:pPr>
              <w:rPr>
                <w:rFonts w:asciiTheme="minorHAnsi" w:hAnsiTheme="minorHAnsi" w:cstheme="minorHAnsi"/>
                <w:sz w:val="24"/>
                <w:szCs w:val="24"/>
              </w:rPr>
            </w:pPr>
            <w:r w:rsidRPr="00934128">
              <w:rPr>
                <w:rFonts w:asciiTheme="minorHAnsi" w:eastAsia="Calibri Light" w:hAnsiTheme="minorHAnsi" w:cstheme="minorHAnsi"/>
                <w:i/>
                <w:iCs/>
                <w:sz w:val="24"/>
                <w:szCs w:val="24"/>
              </w:rPr>
              <w:t>How will you use the data and information from assessment to inform your planning and adapt your teaching?</w:t>
            </w:r>
          </w:p>
          <w:p w14:paraId="1EB983EC" w14:textId="1BA2972B"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956" w:type="dxa"/>
            <w:gridSpan w:val="2"/>
            <w:shd w:val="clear" w:color="auto" w:fill="auto"/>
          </w:tcPr>
          <w:p w14:paraId="072A5883" w14:textId="134E3FF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HE2</w:t>
            </w:r>
          </w:p>
          <w:p w14:paraId="6EA057E8" w14:textId="54C05952" w:rsidR="00B551B0" w:rsidRPr="00934128" w:rsidRDefault="00B551B0" w:rsidP="00B551B0">
            <w:pPr>
              <w:rPr>
                <w:rFonts w:asciiTheme="minorHAnsi" w:hAnsiTheme="minorHAnsi" w:cstheme="minorHAnsi"/>
                <w:sz w:val="24"/>
                <w:szCs w:val="24"/>
              </w:rPr>
            </w:pPr>
          </w:p>
          <w:p w14:paraId="3D6375CB" w14:textId="1692203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HE3</w:t>
            </w:r>
          </w:p>
          <w:p w14:paraId="025BB547" w14:textId="2BFB4482" w:rsidR="00B551B0" w:rsidRPr="00934128" w:rsidRDefault="00B551B0" w:rsidP="00B551B0">
            <w:pPr>
              <w:rPr>
                <w:rFonts w:asciiTheme="minorHAnsi" w:hAnsiTheme="minorHAnsi" w:cstheme="minorHAnsi"/>
                <w:sz w:val="24"/>
                <w:szCs w:val="24"/>
              </w:rPr>
            </w:pPr>
          </w:p>
          <w:p w14:paraId="3E4E1E0A" w14:textId="406835E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HE4 </w:t>
            </w:r>
          </w:p>
          <w:p w14:paraId="664CD193" w14:textId="46D1ABD3" w:rsidR="00B551B0" w:rsidRPr="00934128" w:rsidRDefault="00B551B0" w:rsidP="00B551B0">
            <w:pPr>
              <w:rPr>
                <w:rFonts w:asciiTheme="minorHAnsi" w:hAnsiTheme="minorHAnsi" w:cstheme="minorHAnsi"/>
                <w:sz w:val="24"/>
                <w:szCs w:val="24"/>
              </w:rPr>
            </w:pPr>
          </w:p>
          <w:p w14:paraId="519CAB91" w14:textId="7DEC870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PB3</w:t>
            </w:r>
          </w:p>
          <w:p w14:paraId="66065A1A" w14:textId="34A2C093" w:rsidR="00B551B0" w:rsidRPr="00934128" w:rsidRDefault="00B551B0" w:rsidP="00B551B0">
            <w:pPr>
              <w:rPr>
                <w:rFonts w:asciiTheme="minorHAnsi" w:hAnsiTheme="minorHAnsi" w:cstheme="minorHAnsi"/>
                <w:sz w:val="24"/>
                <w:szCs w:val="24"/>
              </w:rPr>
            </w:pPr>
          </w:p>
          <w:p w14:paraId="78E85F57" w14:textId="24974A8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A1</w:t>
            </w:r>
          </w:p>
          <w:p w14:paraId="4DE7A330" w14:textId="0623A499" w:rsidR="00B551B0" w:rsidRPr="00934128" w:rsidRDefault="00B551B0" w:rsidP="00B551B0">
            <w:pPr>
              <w:rPr>
                <w:rFonts w:asciiTheme="minorHAnsi" w:hAnsiTheme="minorHAnsi" w:cstheme="minorHAnsi"/>
                <w:sz w:val="24"/>
                <w:szCs w:val="24"/>
              </w:rPr>
            </w:pPr>
          </w:p>
          <w:p w14:paraId="4E06B373" w14:textId="365AF56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A3</w:t>
            </w:r>
          </w:p>
        </w:tc>
        <w:tc>
          <w:tcPr>
            <w:tcW w:w="0" w:type="auto"/>
            <w:shd w:val="clear" w:color="auto" w:fill="auto"/>
          </w:tcPr>
          <w:p w14:paraId="721F1DE3"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Progress Tutorial</w:t>
            </w:r>
          </w:p>
        </w:tc>
      </w:tr>
      <w:tr w:rsidR="00B551B0" w14:paraId="61F2F4DA" w14:textId="77777777" w:rsidTr="00181ABC">
        <w:trPr>
          <w:trHeight w:val="386"/>
        </w:trPr>
        <w:tc>
          <w:tcPr>
            <w:tcW w:w="0" w:type="auto"/>
            <w:shd w:val="clear" w:color="auto" w:fill="E2EFD9"/>
          </w:tcPr>
          <w:p w14:paraId="2AF1B325"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15726E02" w14:textId="39F3D46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 Black, P., Harrison, C., Lee, C., Marshall, B., &amp; Wiliam, D. (2004). Working inside the Black Box: Assessment for Learning in the Classroom. Phi Delta </w:t>
            </w:r>
            <w:proofErr w:type="spellStart"/>
            <w:r w:rsidRPr="00934128">
              <w:rPr>
                <w:rFonts w:asciiTheme="minorHAnsi" w:hAnsiTheme="minorHAnsi" w:cstheme="minorHAnsi"/>
                <w:sz w:val="24"/>
                <w:szCs w:val="24"/>
              </w:rPr>
              <w:t>Kappan</w:t>
            </w:r>
            <w:proofErr w:type="spellEnd"/>
            <w:r w:rsidRPr="00934128">
              <w:rPr>
                <w:rFonts w:asciiTheme="minorHAnsi" w:hAnsiTheme="minorHAnsi" w:cstheme="minorHAnsi"/>
                <w:sz w:val="24"/>
                <w:szCs w:val="24"/>
              </w:rPr>
              <w:t xml:space="preserve">, 86(1), 8–21. Accessible from: </w:t>
            </w:r>
            <w:r w:rsidRPr="00934128">
              <w:rPr>
                <w:rFonts w:asciiTheme="minorHAnsi" w:hAnsiTheme="minorHAnsi" w:cstheme="minorHAnsi"/>
                <w:color w:val="0000FF"/>
                <w:sz w:val="24"/>
                <w:szCs w:val="24"/>
              </w:rPr>
              <w:t>https://eric.ed.gov/?id=EJ705962</w:t>
            </w:r>
          </w:p>
        </w:tc>
      </w:tr>
      <w:tr w:rsidR="00F76A45" w:rsidRPr="00934128" w14:paraId="352232A3" w14:textId="77777777" w:rsidTr="00181ABC">
        <w:trPr>
          <w:gridAfter w:val="1"/>
          <w:wAfter w:w="43" w:type="dxa"/>
          <w:trHeight w:val="60"/>
        </w:trPr>
        <w:tc>
          <w:tcPr>
            <w:tcW w:w="0" w:type="auto"/>
            <w:shd w:val="clear" w:color="auto" w:fill="auto"/>
          </w:tcPr>
          <w:p w14:paraId="107F1971" w14:textId="117BDC1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11</w:t>
            </w:r>
          </w:p>
          <w:p w14:paraId="3CC66976"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AAW</w:t>
            </w:r>
          </w:p>
          <w:p w14:paraId="40A83CE4" w14:textId="106460C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What does it mean to be </w:t>
            </w:r>
            <w:r w:rsidRPr="00934128">
              <w:rPr>
                <w:rFonts w:asciiTheme="minorHAnsi" w:hAnsiTheme="minorHAnsi" w:cstheme="minorHAnsi"/>
                <w:sz w:val="24"/>
                <w:szCs w:val="24"/>
              </w:rPr>
              <w:lastRenderedPageBreak/>
              <w:t>professional (including Safeguarding)?</w:t>
            </w:r>
          </w:p>
        </w:tc>
        <w:tc>
          <w:tcPr>
            <w:tcW w:w="2936" w:type="dxa"/>
            <w:shd w:val="clear" w:color="auto" w:fill="auto"/>
          </w:tcPr>
          <w:p w14:paraId="17180DCB" w14:textId="40CFC9B5" w:rsidR="00B551B0" w:rsidRPr="00934128" w:rsidRDefault="00B551B0" w:rsidP="0068621C">
            <w:pPr>
              <w:pStyle w:val="ListParagraph"/>
              <w:numPr>
                <w:ilvl w:val="0"/>
                <w:numId w:val="43"/>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DSLs and other specialist colleagues also have valuable expertise and can </w:t>
            </w:r>
            <w:r w:rsidRPr="00934128">
              <w:rPr>
                <w:rFonts w:asciiTheme="minorHAnsi" w:hAnsiTheme="minorHAnsi" w:cstheme="minorHAnsi"/>
                <w:sz w:val="24"/>
                <w:szCs w:val="24"/>
              </w:rPr>
              <w:lastRenderedPageBreak/>
              <w:t>ensure that appropriate support is in place for pupils.</w:t>
            </w:r>
          </w:p>
          <w:p w14:paraId="1134CDAC" w14:textId="2FFE7E32" w:rsidR="00B551B0" w:rsidRPr="00934128" w:rsidRDefault="001D2E92" w:rsidP="0068621C">
            <w:pPr>
              <w:pStyle w:val="ListParagraph"/>
              <w:numPr>
                <w:ilvl w:val="0"/>
                <w:numId w:val="43"/>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Teachers can make valuable contributions to the wider life of the school in a broad range of ways, including by supporting and developing effective professional relationships with colleagues.</w:t>
            </w:r>
          </w:p>
        </w:tc>
        <w:tc>
          <w:tcPr>
            <w:tcW w:w="3058" w:type="dxa"/>
            <w:gridSpan w:val="2"/>
            <w:shd w:val="clear" w:color="auto" w:fill="auto"/>
          </w:tcPr>
          <w:p w14:paraId="718F56E7" w14:textId="5930EC60" w:rsidR="00B551B0" w:rsidRPr="00934128" w:rsidRDefault="00B551B0" w:rsidP="0068621C">
            <w:pPr>
              <w:pStyle w:val="ListParagraph"/>
              <w:numPr>
                <w:ilvl w:val="0"/>
                <w:numId w:val="44"/>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Know who to contact with any safeguarding concerns and having a clear understanding </w:t>
            </w:r>
            <w:r w:rsidRPr="00934128">
              <w:rPr>
                <w:rFonts w:asciiTheme="minorHAnsi" w:hAnsiTheme="minorHAnsi" w:cstheme="minorHAnsi"/>
                <w:sz w:val="24"/>
                <w:szCs w:val="24"/>
              </w:rPr>
              <w:lastRenderedPageBreak/>
              <w:t xml:space="preserve">of what sorts of </w:t>
            </w:r>
            <w:proofErr w:type="spellStart"/>
            <w:r w:rsidRPr="00934128">
              <w:rPr>
                <w:rFonts w:asciiTheme="minorHAnsi" w:hAnsiTheme="minorHAnsi" w:cstheme="minorHAnsi"/>
                <w:sz w:val="24"/>
                <w:szCs w:val="24"/>
              </w:rPr>
              <w:t>behaviour</w:t>
            </w:r>
            <w:proofErr w:type="spellEnd"/>
            <w:r w:rsidRPr="00934128">
              <w:rPr>
                <w:rFonts w:asciiTheme="minorHAnsi" w:hAnsiTheme="minorHAnsi" w:cstheme="minorHAnsi"/>
                <w:sz w:val="24"/>
                <w:szCs w:val="24"/>
              </w:rPr>
              <w:t xml:space="preserve">, </w:t>
            </w:r>
            <w:proofErr w:type="gramStart"/>
            <w:r w:rsidRPr="00934128">
              <w:rPr>
                <w:rFonts w:asciiTheme="minorHAnsi" w:hAnsiTheme="minorHAnsi" w:cstheme="minorHAnsi"/>
                <w:sz w:val="24"/>
                <w:szCs w:val="24"/>
              </w:rPr>
              <w:t>disclosures</w:t>
            </w:r>
            <w:proofErr w:type="gramEnd"/>
            <w:r w:rsidRPr="00934128">
              <w:rPr>
                <w:rFonts w:asciiTheme="minorHAnsi" w:hAnsiTheme="minorHAnsi" w:cstheme="minorHAnsi"/>
                <w:sz w:val="24"/>
                <w:szCs w:val="24"/>
              </w:rPr>
              <w:t xml:space="preserve"> and incidents to report</w:t>
            </w:r>
            <w:r w:rsidR="00E15C71" w:rsidRPr="00934128">
              <w:rPr>
                <w:rFonts w:asciiTheme="minorHAnsi" w:hAnsiTheme="minorHAnsi" w:cstheme="minorHAnsi"/>
                <w:sz w:val="24"/>
                <w:szCs w:val="24"/>
              </w:rPr>
              <w:t>.</w:t>
            </w:r>
          </w:p>
          <w:p w14:paraId="31C306F8" w14:textId="018325E0" w:rsidR="00B551B0" w:rsidRPr="00934128" w:rsidRDefault="00B551B0" w:rsidP="0068621C">
            <w:pPr>
              <w:pStyle w:val="ListParagraph"/>
              <w:numPr>
                <w:ilvl w:val="0"/>
                <w:numId w:val="44"/>
              </w:numPr>
              <w:rPr>
                <w:rFonts w:asciiTheme="minorHAnsi" w:hAnsiTheme="minorHAnsi" w:cstheme="minorHAnsi"/>
                <w:sz w:val="24"/>
                <w:szCs w:val="24"/>
              </w:rPr>
            </w:pPr>
            <w:r w:rsidRPr="00934128">
              <w:rPr>
                <w:rFonts w:asciiTheme="minorHAnsi" w:hAnsiTheme="minorHAnsi" w:cstheme="minorHAnsi"/>
                <w:sz w:val="24"/>
                <w:szCs w:val="24"/>
              </w:rPr>
              <w:t xml:space="preserve">Develop as a professional, by receiving clear, </w:t>
            </w:r>
            <w:proofErr w:type="gramStart"/>
            <w:r w:rsidRPr="00934128">
              <w:rPr>
                <w:rFonts w:asciiTheme="minorHAnsi" w:hAnsiTheme="minorHAnsi" w:cstheme="minorHAnsi"/>
                <w:sz w:val="24"/>
                <w:szCs w:val="24"/>
              </w:rPr>
              <w:t>consistent</w:t>
            </w:r>
            <w:proofErr w:type="gramEnd"/>
            <w:r w:rsidRPr="00934128">
              <w:rPr>
                <w:rFonts w:asciiTheme="minorHAnsi" w:hAnsiTheme="minorHAnsi" w:cstheme="minorHAnsi"/>
                <w:sz w:val="24"/>
                <w:szCs w:val="24"/>
              </w:rPr>
              <w:t xml:space="preserve"> and effective mentoring on the duties relating to Part 2 of the Teachers’ Standards in a partner high school.</w:t>
            </w:r>
          </w:p>
        </w:tc>
        <w:tc>
          <w:tcPr>
            <w:tcW w:w="2107" w:type="dxa"/>
            <w:shd w:val="clear" w:color="auto" w:fill="auto"/>
          </w:tcPr>
          <w:p w14:paraId="1D8B0C51" w14:textId="30A834F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Lecture:</w:t>
            </w:r>
          </w:p>
          <w:p w14:paraId="464DDF04" w14:textId="2FA06E6A" w:rsidR="00802D23" w:rsidRPr="00934128" w:rsidRDefault="00B551B0" w:rsidP="00802D23">
            <w:pPr>
              <w:rPr>
                <w:rFonts w:asciiTheme="minorHAnsi" w:hAnsiTheme="minorHAnsi" w:cstheme="minorHAnsi"/>
                <w:sz w:val="24"/>
                <w:szCs w:val="24"/>
              </w:rPr>
            </w:pPr>
            <w:r w:rsidRPr="00934128">
              <w:rPr>
                <w:rFonts w:asciiTheme="minorHAnsi" w:hAnsiTheme="minorHAnsi" w:cstheme="minorHAnsi"/>
                <w:i/>
                <w:iCs/>
                <w:sz w:val="24"/>
                <w:szCs w:val="24"/>
              </w:rPr>
              <w:t>Safeguarding and Professional Responsibilities</w:t>
            </w:r>
            <w:r w:rsidR="00962556" w:rsidRPr="00934128">
              <w:rPr>
                <w:rFonts w:asciiTheme="minorHAnsi" w:hAnsiTheme="minorHAnsi" w:cstheme="minorHAnsi"/>
                <w:i/>
                <w:iCs/>
                <w:sz w:val="24"/>
                <w:szCs w:val="24"/>
              </w:rPr>
              <w:t xml:space="preserve"> (</w:t>
            </w:r>
            <w:r w:rsidR="00802D23" w:rsidRPr="00934128">
              <w:rPr>
                <w:rFonts w:asciiTheme="minorHAnsi" w:hAnsiTheme="minorHAnsi" w:cstheme="minorHAnsi"/>
                <w:i/>
                <w:iCs/>
                <w:sz w:val="24"/>
                <w:szCs w:val="24"/>
              </w:rPr>
              <w:t xml:space="preserve">Including </w:t>
            </w:r>
            <w:r w:rsidR="00962556" w:rsidRPr="00934128">
              <w:rPr>
                <w:rFonts w:asciiTheme="minorHAnsi" w:hAnsiTheme="minorHAnsi" w:cstheme="minorHAnsi"/>
                <w:i/>
                <w:iCs/>
                <w:sz w:val="24"/>
                <w:szCs w:val="24"/>
              </w:rPr>
              <w:lastRenderedPageBreak/>
              <w:t>Induction</w:t>
            </w:r>
            <w:r w:rsidR="00802D23" w:rsidRPr="00934128">
              <w:rPr>
                <w:rFonts w:asciiTheme="minorHAnsi" w:hAnsiTheme="minorHAnsi" w:cstheme="minorHAnsi"/>
                <w:i/>
                <w:iCs/>
                <w:sz w:val="24"/>
                <w:szCs w:val="24"/>
              </w:rPr>
              <w:t xml:space="preserve"> to Careers SE 9.30</w:t>
            </w:r>
            <w:r w:rsidR="00962556" w:rsidRPr="00934128">
              <w:rPr>
                <w:rFonts w:asciiTheme="minorHAnsi" w:hAnsiTheme="minorHAnsi" w:cstheme="minorHAnsi"/>
                <w:i/>
                <w:iCs/>
                <w:sz w:val="24"/>
                <w:szCs w:val="24"/>
              </w:rPr>
              <w:t>)</w:t>
            </w:r>
            <w:r w:rsidR="00E15C71" w:rsidRPr="00934128">
              <w:rPr>
                <w:rFonts w:asciiTheme="minorHAnsi" w:hAnsiTheme="minorHAnsi" w:cstheme="minorHAnsi"/>
                <w:i/>
                <w:iCs/>
                <w:sz w:val="24"/>
                <w:szCs w:val="24"/>
              </w:rPr>
              <w:t>.</w:t>
            </w:r>
          </w:p>
          <w:p w14:paraId="2726A940" w14:textId="34716822" w:rsidR="00B551B0" w:rsidRPr="00934128" w:rsidRDefault="00B551B0" w:rsidP="00B551B0">
            <w:pPr>
              <w:rPr>
                <w:rFonts w:asciiTheme="minorHAnsi" w:hAnsiTheme="minorHAnsi" w:cstheme="minorHAnsi"/>
                <w:sz w:val="24"/>
                <w:szCs w:val="24"/>
              </w:rPr>
            </w:pPr>
          </w:p>
          <w:p w14:paraId="4BEC96E5" w14:textId="2CF779AC" w:rsidR="00B551B0" w:rsidRPr="00934128" w:rsidRDefault="00B551B0" w:rsidP="00B551B0">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6/11</w:t>
            </w:r>
          </w:p>
          <w:p w14:paraId="5122D8DF" w14:textId="1DB265F0" w:rsidR="00B551B0" w:rsidRPr="00934128" w:rsidRDefault="00B551B0" w:rsidP="00B551B0">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LR</w:t>
            </w:r>
          </w:p>
          <w:p w14:paraId="50C2173C" w14:textId="6907F6C7" w:rsidR="00B551B0" w:rsidRPr="00934128" w:rsidRDefault="00B551B0" w:rsidP="00B551B0">
            <w:pPr>
              <w:pBdr>
                <w:top w:val="nil"/>
                <w:left w:val="nil"/>
                <w:bottom w:val="nil"/>
                <w:right w:val="nil"/>
                <w:between w:val="nil"/>
              </w:pBdr>
              <w:rPr>
                <w:rFonts w:asciiTheme="minorHAnsi" w:hAnsiTheme="minorHAnsi" w:cstheme="minorHAnsi"/>
                <w:color w:val="000000" w:themeColor="text1"/>
                <w:sz w:val="24"/>
                <w:szCs w:val="24"/>
              </w:rPr>
            </w:pPr>
          </w:p>
          <w:p w14:paraId="3028D7B4" w14:textId="37B180A1"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sz w:val="24"/>
                <w:szCs w:val="24"/>
              </w:rPr>
              <w:t xml:space="preserve">Enhancement </w:t>
            </w:r>
            <w:proofErr w:type="gramStart"/>
            <w:r w:rsidRPr="00934128">
              <w:rPr>
                <w:rFonts w:asciiTheme="minorHAnsi" w:hAnsiTheme="minorHAnsi" w:cstheme="minorHAnsi"/>
                <w:i/>
                <w:sz w:val="24"/>
                <w:szCs w:val="24"/>
              </w:rPr>
              <w:t>visit</w:t>
            </w:r>
            <w:proofErr w:type="gramEnd"/>
            <w:r w:rsidRPr="00934128">
              <w:rPr>
                <w:rFonts w:asciiTheme="minorHAnsi" w:hAnsiTheme="minorHAnsi" w:cstheme="minorHAnsi"/>
                <w:i/>
                <w:sz w:val="24"/>
                <w:szCs w:val="24"/>
              </w:rPr>
              <w:t xml:space="preserve"> to a secondary school</w:t>
            </w:r>
            <w:r w:rsidR="00E15C71" w:rsidRPr="00934128">
              <w:rPr>
                <w:rFonts w:asciiTheme="minorHAnsi" w:hAnsiTheme="minorHAnsi" w:cstheme="minorHAnsi"/>
                <w:i/>
                <w:sz w:val="24"/>
                <w:szCs w:val="24"/>
              </w:rPr>
              <w:t>.</w:t>
            </w:r>
          </w:p>
          <w:p w14:paraId="6C4F7C1B" w14:textId="65CF1659"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sz w:val="24"/>
                <w:szCs w:val="24"/>
              </w:rPr>
              <w:t xml:space="preserve"> </w:t>
            </w:r>
          </w:p>
          <w:p w14:paraId="4CD658EB" w14:textId="626952FE"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sz w:val="24"/>
                <w:szCs w:val="24"/>
              </w:rPr>
              <w:t>Guided Independent Study:</w:t>
            </w:r>
          </w:p>
          <w:p w14:paraId="20B0B893" w14:textId="38B8AEC0" w:rsidR="00B551B0" w:rsidRPr="00934128" w:rsidRDefault="00B551B0" w:rsidP="00B551B0">
            <w:pPr>
              <w:pBdr>
                <w:top w:val="nil"/>
                <w:left w:val="nil"/>
                <w:bottom w:val="nil"/>
                <w:right w:val="nil"/>
                <w:between w:val="nil"/>
              </w:pBdr>
              <w:rPr>
                <w:rFonts w:asciiTheme="minorHAnsi" w:hAnsiTheme="minorHAnsi" w:cstheme="minorHAnsi"/>
                <w:i/>
                <w:sz w:val="24"/>
                <w:szCs w:val="24"/>
              </w:rPr>
            </w:pPr>
            <w:r w:rsidRPr="00934128">
              <w:rPr>
                <w:rFonts w:asciiTheme="minorHAnsi" w:hAnsiTheme="minorHAnsi" w:cstheme="minorHAnsi"/>
                <w:i/>
                <w:sz w:val="24"/>
                <w:szCs w:val="24"/>
              </w:rPr>
              <w:t xml:space="preserve">Online Safeguarding </w:t>
            </w:r>
            <w:r w:rsidRPr="00934128">
              <w:rPr>
                <w:rFonts w:asciiTheme="minorHAnsi" w:hAnsiTheme="minorHAnsi" w:cstheme="minorHAnsi"/>
                <w:i/>
                <w:iCs/>
                <w:sz w:val="24"/>
                <w:szCs w:val="24"/>
              </w:rPr>
              <w:t>Children Training</w:t>
            </w:r>
            <w:r w:rsidR="00E15C71" w:rsidRPr="00934128">
              <w:rPr>
                <w:rFonts w:asciiTheme="minorHAnsi" w:hAnsiTheme="minorHAnsi" w:cstheme="minorHAnsi"/>
                <w:i/>
                <w:iCs/>
                <w:sz w:val="24"/>
                <w:szCs w:val="24"/>
              </w:rPr>
              <w:t>.</w:t>
            </w:r>
          </w:p>
          <w:p w14:paraId="21EF1683" w14:textId="3B0E4F99"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3499" w:type="dxa"/>
            <w:gridSpan w:val="2"/>
            <w:shd w:val="clear" w:color="auto" w:fill="auto"/>
          </w:tcPr>
          <w:p w14:paraId="16C3A653" w14:textId="2471C9E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What have you learnt about teachers’ professionalism and how pupils learn from your visit to a high school?</w:t>
            </w:r>
          </w:p>
          <w:p w14:paraId="73D053B7" w14:textId="39E385F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are the legal </w:t>
            </w:r>
            <w:r w:rsidRPr="00934128">
              <w:rPr>
                <w:rFonts w:asciiTheme="minorHAnsi" w:hAnsiTheme="minorHAnsi" w:cstheme="minorHAnsi"/>
                <w:i/>
                <w:iCs/>
                <w:sz w:val="24"/>
                <w:szCs w:val="24"/>
              </w:rPr>
              <w:lastRenderedPageBreak/>
              <w:t>responsibilities of schools and teachers in safeguarding children?</w:t>
            </w:r>
          </w:p>
          <w:p w14:paraId="6C3F5ED4" w14:textId="3FF8EE10"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956" w:type="dxa"/>
            <w:gridSpan w:val="2"/>
            <w:shd w:val="clear" w:color="auto" w:fill="auto"/>
          </w:tcPr>
          <w:p w14:paraId="558207BA" w14:textId="2236743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PB6</w:t>
            </w:r>
          </w:p>
          <w:p w14:paraId="5625D08B" w14:textId="22367433" w:rsidR="00B551B0" w:rsidRPr="00934128" w:rsidRDefault="00B551B0" w:rsidP="00B551B0">
            <w:pPr>
              <w:rPr>
                <w:rFonts w:asciiTheme="minorHAnsi" w:hAnsiTheme="minorHAnsi" w:cstheme="minorHAnsi"/>
                <w:sz w:val="24"/>
                <w:szCs w:val="24"/>
              </w:rPr>
            </w:pPr>
          </w:p>
        </w:tc>
        <w:tc>
          <w:tcPr>
            <w:tcW w:w="0" w:type="auto"/>
            <w:shd w:val="clear" w:color="auto" w:fill="auto"/>
          </w:tcPr>
          <w:p w14:paraId="41F52D6C"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03BE4322" w14:textId="4D3F389B" w:rsidR="00B551B0" w:rsidRPr="00934128" w:rsidRDefault="00B551B0" w:rsidP="00B551B0">
            <w:pPr>
              <w:rPr>
                <w:rFonts w:asciiTheme="minorHAnsi" w:hAnsiTheme="minorHAnsi" w:cstheme="minorHAnsi"/>
                <w:sz w:val="24"/>
                <w:szCs w:val="24"/>
              </w:rPr>
            </w:pPr>
          </w:p>
        </w:tc>
      </w:tr>
      <w:tr w:rsidR="00B551B0" w14:paraId="67AFA486" w14:textId="77777777" w:rsidTr="00181ABC">
        <w:trPr>
          <w:trHeight w:val="388"/>
        </w:trPr>
        <w:tc>
          <w:tcPr>
            <w:tcW w:w="0" w:type="auto"/>
            <w:shd w:val="clear" w:color="auto" w:fill="E2EFD9"/>
          </w:tcPr>
          <w:p w14:paraId="7BFD7565"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6FE19ACD" w14:textId="77777777" w:rsidR="00EA21A5" w:rsidRPr="00934128" w:rsidRDefault="00B551B0" w:rsidP="00B551B0">
            <w:pPr>
              <w:rPr>
                <w:rStyle w:val="Hyperlink"/>
                <w:rFonts w:asciiTheme="minorHAnsi" w:hAnsiTheme="minorHAnsi" w:cstheme="minorHAnsi"/>
                <w:sz w:val="24"/>
                <w:szCs w:val="24"/>
              </w:rPr>
            </w:pPr>
            <w:proofErr w:type="gramStart"/>
            <w:r w:rsidRPr="00934128">
              <w:rPr>
                <w:rFonts w:asciiTheme="minorHAnsi" w:hAnsiTheme="minorHAnsi" w:cstheme="minorHAnsi"/>
                <w:sz w:val="24"/>
                <w:szCs w:val="24"/>
              </w:rPr>
              <w:t>DfE  Keeping</w:t>
            </w:r>
            <w:proofErr w:type="gramEnd"/>
            <w:r w:rsidRPr="00934128">
              <w:rPr>
                <w:rFonts w:asciiTheme="minorHAnsi" w:hAnsiTheme="minorHAnsi" w:cstheme="minorHAnsi"/>
                <w:sz w:val="24"/>
                <w:szCs w:val="24"/>
              </w:rPr>
              <w:t xml:space="preserve"> Children Safe in Education 2022. Accessible from: </w:t>
            </w:r>
            <w:hyperlink r:id="rId29">
              <w:r w:rsidRPr="00934128">
                <w:rPr>
                  <w:rStyle w:val="Hyperlink"/>
                  <w:rFonts w:asciiTheme="minorHAnsi" w:hAnsiTheme="minorHAnsi" w:cstheme="minorHAnsi"/>
                  <w:sz w:val="24"/>
                  <w:szCs w:val="24"/>
                </w:rPr>
                <w:t>https://assets.publishing.service.gov.uk/government/uploads/system/uploads/attachment_data/file/1101454/Keeping_children_safe_in_education_2022.pdf</w:t>
              </w:r>
            </w:hyperlink>
          </w:p>
          <w:p w14:paraId="458DB042" w14:textId="54197D2B" w:rsidR="00EA21A5" w:rsidRPr="00934128" w:rsidRDefault="00EA21A5" w:rsidP="006F365A">
            <w:pPr>
              <w:pBdr>
                <w:top w:val="nil"/>
                <w:left w:val="nil"/>
                <w:bottom w:val="nil"/>
                <w:right w:val="nil"/>
                <w:between w:val="nil"/>
              </w:pBdr>
              <w:rPr>
                <w:rFonts w:asciiTheme="minorHAnsi" w:hAnsiTheme="minorHAnsi" w:cstheme="minorHAnsi"/>
                <w:color w:val="0000FF" w:themeColor="hyperlink"/>
                <w:sz w:val="24"/>
                <w:szCs w:val="24"/>
                <w:u w:val="single"/>
              </w:rPr>
            </w:pPr>
            <w:r w:rsidRPr="00934128">
              <w:rPr>
                <w:rFonts w:asciiTheme="minorHAnsi" w:hAnsiTheme="minorHAnsi" w:cstheme="minorHAnsi"/>
                <w:sz w:val="24"/>
                <w:szCs w:val="24"/>
              </w:rPr>
              <w:t xml:space="preserve">Chapter 1 of </w:t>
            </w:r>
            <w:r w:rsidRPr="00934128">
              <w:rPr>
                <w:rFonts w:asciiTheme="minorHAnsi" w:hAnsiTheme="minorHAnsi" w:cstheme="minorHAnsi"/>
                <w:color w:val="000000"/>
                <w:sz w:val="24"/>
                <w:szCs w:val="24"/>
              </w:rPr>
              <w:t xml:space="preserve">Mary </w:t>
            </w:r>
            <w:proofErr w:type="spellStart"/>
            <w:r w:rsidRPr="00934128">
              <w:rPr>
                <w:rFonts w:asciiTheme="minorHAnsi" w:hAnsiTheme="minorHAnsi" w:cstheme="minorHAnsi"/>
                <w:color w:val="000000"/>
                <w:sz w:val="24"/>
                <w:szCs w:val="24"/>
              </w:rPr>
              <w:t>Baginsky</w:t>
            </w:r>
            <w:proofErr w:type="spellEnd"/>
            <w:r w:rsidRPr="00934128">
              <w:rPr>
                <w:rFonts w:asciiTheme="minorHAnsi" w:hAnsiTheme="minorHAnsi" w:cstheme="minorHAnsi"/>
                <w:color w:val="000000"/>
                <w:sz w:val="24"/>
                <w:szCs w:val="24"/>
              </w:rPr>
              <w:t xml:space="preserve">, Jenny Driscoll, Carl Purcell, Jill Manthorpe and Ben Hickman (2022) Protecting and Safeguarding Children in Schools: A Multi-Agency Approach. Policy Press, Bristol. </w:t>
            </w:r>
          </w:p>
        </w:tc>
      </w:tr>
      <w:tr w:rsidR="00F76A45" w:rsidRPr="00934128" w14:paraId="2A6608B9" w14:textId="77777777" w:rsidTr="00181ABC">
        <w:trPr>
          <w:gridAfter w:val="1"/>
          <w:wAfter w:w="43" w:type="dxa"/>
          <w:trHeight w:val="386"/>
        </w:trPr>
        <w:tc>
          <w:tcPr>
            <w:tcW w:w="0" w:type="auto"/>
            <w:shd w:val="clear" w:color="auto" w:fill="auto"/>
          </w:tcPr>
          <w:p w14:paraId="3F8833B4" w14:textId="23405A3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12</w:t>
            </w:r>
          </w:p>
          <w:p w14:paraId="77DBD032" w14:textId="0915EC8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is the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Teacher’s role in developing literacy?</w:t>
            </w:r>
          </w:p>
          <w:p w14:paraId="58478CA2" w14:textId="15DF6448" w:rsidR="00B551B0" w:rsidRPr="00934128" w:rsidRDefault="00B551B0" w:rsidP="00B551B0">
            <w:pPr>
              <w:rPr>
                <w:rFonts w:asciiTheme="minorHAnsi" w:hAnsiTheme="minorHAnsi" w:cstheme="minorHAnsi"/>
                <w:sz w:val="24"/>
                <w:szCs w:val="24"/>
              </w:rPr>
            </w:pPr>
          </w:p>
        </w:tc>
        <w:tc>
          <w:tcPr>
            <w:tcW w:w="2936" w:type="dxa"/>
            <w:shd w:val="clear" w:color="auto" w:fill="auto"/>
          </w:tcPr>
          <w:p w14:paraId="162CC6D3" w14:textId="505756A5" w:rsidR="00B551B0" w:rsidRPr="00934128" w:rsidRDefault="00B551B0" w:rsidP="0068621C">
            <w:pPr>
              <w:pStyle w:val="ListParagraph"/>
              <w:numPr>
                <w:ilvl w:val="0"/>
                <w:numId w:val="45"/>
              </w:numPr>
              <w:rPr>
                <w:rFonts w:asciiTheme="minorHAnsi" w:hAnsiTheme="minorHAnsi" w:cstheme="minorHAnsi"/>
                <w:sz w:val="24"/>
                <w:szCs w:val="24"/>
              </w:rPr>
            </w:pPr>
            <w:r w:rsidRPr="00934128">
              <w:rPr>
                <w:rFonts w:asciiTheme="minorHAnsi" w:hAnsiTheme="minorHAnsi" w:cstheme="minorHAnsi"/>
                <w:sz w:val="24"/>
                <w:szCs w:val="24"/>
              </w:rPr>
              <w:t xml:space="preserve">To access the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curriculum, early literacy provides fundamental knowledge; reading comprises two elements: word reading and </w:t>
            </w:r>
            <w:r w:rsidRPr="00934128">
              <w:rPr>
                <w:rFonts w:asciiTheme="minorHAnsi" w:hAnsiTheme="minorHAnsi" w:cstheme="minorHAnsi"/>
                <w:sz w:val="24"/>
                <w:szCs w:val="24"/>
              </w:rPr>
              <w:lastRenderedPageBreak/>
              <w:t>language comprehension</w:t>
            </w:r>
            <w:r w:rsidR="00E15C71" w:rsidRPr="00934128">
              <w:rPr>
                <w:rFonts w:asciiTheme="minorHAnsi" w:hAnsiTheme="minorHAnsi" w:cstheme="minorHAnsi"/>
                <w:sz w:val="24"/>
                <w:szCs w:val="24"/>
              </w:rPr>
              <w:t>.</w:t>
            </w:r>
          </w:p>
          <w:p w14:paraId="55C4896F" w14:textId="3198A371" w:rsidR="00B551B0" w:rsidRPr="00934128" w:rsidRDefault="00B551B0" w:rsidP="0068621C">
            <w:pPr>
              <w:pStyle w:val="ListParagraph"/>
              <w:numPr>
                <w:ilvl w:val="0"/>
                <w:numId w:val="45"/>
              </w:numPr>
              <w:rPr>
                <w:rFonts w:asciiTheme="minorHAnsi" w:hAnsiTheme="minorHAnsi" w:cstheme="minorHAnsi"/>
                <w:sz w:val="24"/>
                <w:szCs w:val="24"/>
              </w:rPr>
            </w:pPr>
            <w:r w:rsidRPr="00934128">
              <w:rPr>
                <w:rFonts w:asciiTheme="minorHAnsi" w:hAnsiTheme="minorHAnsi" w:cstheme="minorHAnsi"/>
                <w:sz w:val="24"/>
                <w:szCs w:val="24"/>
              </w:rPr>
              <w:t>Every teacher can improve pupils’ literacy, including by explicitly teaching reading, writing and oral language skills specific to individual disciplines.</w:t>
            </w:r>
          </w:p>
          <w:p w14:paraId="4BEB0887" w14:textId="30FD3269" w:rsidR="00B551B0" w:rsidRPr="00934128" w:rsidRDefault="00B551B0" w:rsidP="0068621C">
            <w:pPr>
              <w:pStyle w:val="ListParagraph"/>
              <w:numPr>
                <w:ilvl w:val="0"/>
                <w:numId w:val="45"/>
              </w:numPr>
              <w:rPr>
                <w:rFonts w:asciiTheme="minorHAnsi" w:hAnsiTheme="minorHAnsi" w:cstheme="minorHAnsi"/>
                <w:sz w:val="24"/>
                <w:szCs w:val="24"/>
              </w:rPr>
            </w:pPr>
            <w:r w:rsidRPr="00934128">
              <w:rPr>
                <w:rFonts w:asciiTheme="minorHAnsi" w:hAnsiTheme="minorHAnsi" w:cstheme="minorHAnsi"/>
                <w:sz w:val="24"/>
                <w:szCs w:val="24"/>
              </w:rPr>
              <w:t xml:space="preserve">High-quality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teaching has a long-term positive effect on pupils’ life chances, particularly for children from disadvantaged backgrounds.</w:t>
            </w:r>
          </w:p>
        </w:tc>
        <w:tc>
          <w:tcPr>
            <w:tcW w:w="3058" w:type="dxa"/>
            <w:gridSpan w:val="2"/>
            <w:shd w:val="clear" w:color="auto" w:fill="auto"/>
          </w:tcPr>
          <w:p w14:paraId="7DAACAC8" w14:textId="004C15A8" w:rsidR="00B551B0" w:rsidRPr="00934128" w:rsidRDefault="00B551B0" w:rsidP="0068621C">
            <w:pPr>
              <w:pStyle w:val="ListParagraph"/>
              <w:numPr>
                <w:ilvl w:val="0"/>
                <w:numId w:val="47"/>
              </w:numPr>
              <w:rPr>
                <w:rFonts w:asciiTheme="minorHAnsi" w:hAnsiTheme="minorHAnsi" w:cstheme="minorHAnsi"/>
                <w:sz w:val="24"/>
                <w:szCs w:val="24"/>
              </w:rPr>
            </w:pPr>
            <w:r w:rsidRPr="00934128">
              <w:rPr>
                <w:rFonts w:asciiTheme="minorHAnsi" w:hAnsiTheme="minorHAnsi" w:cstheme="minorHAnsi"/>
                <w:sz w:val="24"/>
                <w:szCs w:val="24"/>
              </w:rPr>
              <w:lastRenderedPageBreak/>
              <w:t>Teach unfamiliar vocabulary explicitly and plan for pupils to be repeatedly exposed to high-utility and high-frequency vocabulary in what is taught.</w:t>
            </w:r>
          </w:p>
          <w:p w14:paraId="6F6B9F52" w14:textId="471DBB86" w:rsidR="00B551B0" w:rsidRPr="00934128" w:rsidRDefault="00B551B0" w:rsidP="0068621C">
            <w:pPr>
              <w:pStyle w:val="ListParagraph"/>
              <w:numPr>
                <w:ilvl w:val="0"/>
                <w:numId w:val="46"/>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Model and require high-quality oral language, </w:t>
            </w:r>
            <w:proofErr w:type="spellStart"/>
            <w:r w:rsidRPr="00934128">
              <w:rPr>
                <w:rFonts w:asciiTheme="minorHAnsi" w:hAnsiTheme="minorHAnsi" w:cstheme="minorHAnsi"/>
                <w:sz w:val="24"/>
                <w:szCs w:val="24"/>
              </w:rPr>
              <w:t>recognising</w:t>
            </w:r>
            <w:proofErr w:type="spellEnd"/>
            <w:r w:rsidRPr="00934128">
              <w:rPr>
                <w:rFonts w:asciiTheme="minorHAnsi" w:hAnsiTheme="minorHAnsi" w:cstheme="minorHAnsi"/>
                <w:sz w:val="24"/>
                <w:szCs w:val="24"/>
              </w:rPr>
              <w:t xml:space="preserve"> that spoken language underpins the development of reading and writing (e.g.</w:t>
            </w:r>
            <w:r w:rsidR="00E15C71" w:rsidRPr="00934128">
              <w:rPr>
                <w:rFonts w:asciiTheme="minorHAnsi" w:hAnsiTheme="minorHAnsi" w:cstheme="minorHAnsi"/>
                <w:sz w:val="24"/>
                <w:szCs w:val="24"/>
              </w:rPr>
              <w:t>,</w:t>
            </w:r>
            <w:r w:rsidRPr="00934128">
              <w:rPr>
                <w:rFonts w:asciiTheme="minorHAnsi" w:hAnsiTheme="minorHAnsi" w:cstheme="minorHAnsi"/>
                <w:sz w:val="24"/>
                <w:szCs w:val="24"/>
              </w:rPr>
              <w:t xml:space="preserve"> requiring pupils to respond to questions in full sentences, making use of relevant technical vocabulary).</w:t>
            </w:r>
          </w:p>
          <w:p w14:paraId="12B30F8B" w14:textId="5AAFD965"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sz w:val="24"/>
                <w:szCs w:val="24"/>
              </w:rPr>
              <w:t>promote reading for pleasure (e.g.</w:t>
            </w:r>
            <w:r w:rsidR="00E15C71" w:rsidRPr="00934128">
              <w:rPr>
                <w:rFonts w:asciiTheme="minorHAnsi" w:hAnsiTheme="minorHAnsi" w:cstheme="minorHAnsi"/>
                <w:sz w:val="24"/>
                <w:szCs w:val="24"/>
              </w:rPr>
              <w:t>,</w:t>
            </w:r>
            <w:r w:rsidRPr="00934128">
              <w:rPr>
                <w:rFonts w:asciiTheme="minorHAnsi" w:hAnsiTheme="minorHAnsi" w:cstheme="minorHAnsi"/>
                <w:sz w:val="24"/>
                <w:szCs w:val="24"/>
              </w:rPr>
              <w:t xml:space="preserve"> by using a range of whole class reading approaches and regularly reading high-quality texts to children).</w:t>
            </w:r>
          </w:p>
        </w:tc>
        <w:tc>
          <w:tcPr>
            <w:tcW w:w="2107" w:type="dxa"/>
            <w:shd w:val="clear" w:color="auto" w:fill="auto"/>
          </w:tcPr>
          <w:p w14:paraId="62F8EB7C"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670BD5DC" w14:textId="7B89F1DB"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Lead Lecture 13/11</w:t>
            </w:r>
          </w:p>
          <w:p w14:paraId="45C4E74C" w14:textId="2D604A41"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MS</w:t>
            </w:r>
          </w:p>
          <w:p w14:paraId="50A07046" w14:textId="2D604A41" w:rsidR="00B551B0" w:rsidRPr="00934128" w:rsidRDefault="00B551B0" w:rsidP="00B551B0">
            <w:pPr>
              <w:rPr>
                <w:rFonts w:asciiTheme="minorHAnsi" w:hAnsiTheme="minorHAnsi" w:cstheme="minorHAnsi"/>
                <w:i/>
                <w:iCs/>
                <w:sz w:val="24"/>
                <w:szCs w:val="24"/>
              </w:rPr>
            </w:pPr>
          </w:p>
          <w:p w14:paraId="26693F93" w14:textId="4C8EAAB9"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r w:rsidR="00B551B0" w:rsidRPr="00934128">
              <w:rPr>
                <w:rFonts w:asciiTheme="minorHAnsi" w:hAnsiTheme="minorHAnsi" w:cstheme="minorHAnsi"/>
                <w:sz w:val="24"/>
                <w:szCs w:val="24"/>
              </w:rPr>
              <w:t xml:space="preserve">/3/4 </w:t>
            </w:r>
          </w:p>
          <w:p w14:paraId="0503BF86" w14:textId="7C5E9170"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16/11</w:t>
            </w:r>
          </w:p>
          <w:p w14:paraId="53790BF9" w14:textId="685A5CFC"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7A67FB91" w14:textId="77777777"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3499" w:type="dxa"/>
            <w:gridSpan w:val="2"/>
            <w:shd w:val="clear" w:color="auto" w:fill="auto"/>
          </w:tcPr>
          <w:p w14:paraId="37A1CE0C" w14:textId="2CD55E8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Are we all teachers of literacy?</w:t>
            </w:r>
          </w:p>
          <w:p w14:paraId="2F1A1857" w14:textId="313BDA7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could you introduce unfamiliar vocabulary in a new topic?</w:t>
            </w:r>
          </w:p>
          <w:p w14:paraId="022AF319" w14:textId="46079A82" w:rsidR="00B551B0" w:rsidRPr="00934128" w:rsidRDefault="00B551B0" w:rsidP="00B551B0">
            <w:p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i/>
                <w:iCs/>
                <w:sz w:val="24"/>
                <w:szCs w:val="24"/>
              </w:rPr>
              <w:t>How can we approach promoting reading for pleasure?</w:t>
            </w:r>
          </w:p>
        </w:tc>
        <w:tc>
          <w:tcPr>
            <w:tcW w:w="956" w:type="dxa"/>
            <w:gridSpan w:val="2"/>
            <w:shd w:val="clear" w:color="auto" w:fill="auto"/>
          </w:tcPr>
          <w:p w14:paraId="5D04C026" w14:textId="3D772AC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 9</w:t>
            </w:r>
          </w:p>
          <w:p w14:paraId="44BCBEA7" w14:textId="3D772AC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 10</w:t>
            </w:r>
          </w:p>
        </w:tc>
        <w:tc>
          <w:tcPr>
            <w:tcW w:w="0" w:type="auto"/>
            <w:shd w:val="clear" w:color="auto" w:fill="auto"/>
          </w:tcPr>
          <w:p w14:paraId="51674140"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17EAEBD5" w14:textId="77777777" w:rsidR="00B551B0" w:rsidRPr="00934128" w:rsidRDefault="00B551B0" w:rsidP="00B551B0">
            <w:pPr>
              <w:rPr>
                <w:rFonts w:asciiTheme="minorHAnsi" w:hAnsiTheme="minorHAnsi" w:cstheme="minorHAnsi"/>
                <w:sz w:val="24"/>
                <w:szCs w:val="24"/>
              </w:rPr>
            </w:pPr>
          </w:p>
        </w:tc>
      </w:tr>
      <w:tr w:rsidR="00B551B0" w14:paraId="3638B648" w14:textId="77777777" w:rsidTr="00181ABC">
        <w:trPr>
          <w:trHeight w:val="468"/>
        </w:trPr>
        <w:tc>
          <w:tcPr>
            <w:tcW w:w="0" w:type="auto"/>
            <w:shd w:val="clear" w:color="auto" w:fill="E2EFD9"/>
          </w:tcPr>
          <w:p w14:paraId="2769597B"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0F9A86F9" w14:textId="2D53E472" w:rsidR="00B551B0" w:rsidRPr="00934128" w:rsidRDefault="00B551B0" w:rsidP="00B551B0">
            <w:pPr>
              <w:rPr>
                <w:rFonts w:asciiTheme="minorHAnsi" w:hAnsiTheme="minorHAnsi" w:cstheme="minorHAnsi"/>
                <w:sz w:val="24"/>
                <w:szCs w:val="24"/>
              </w:rPr>
            </w:pPr>
            <w:proofErr w:type="spellStart"/>
            <w:r w:rsidRPr="00934128">
              <w:rPr>
                <w:rFonts w:asciiTheme="minorHAnsi" w:hAnsiTheme="minorHAnsi" w:cstheme="minorHAnsi"/>
                <w:color w:val="000000" w:themeColor="text1"/>
                <w:sz w:val="24"/>
                <w:szCs w:val="24"/>
              </w:rPr>
              <w:t>Chp</w:t>
            </w:r>
            <w:proofErr w:type="spellEnd"/>
            <w:r w:rsidRPr="00934128">
              <w:rPr>
                <w:rFonts w:asciiTheme="minorHAnsi" w:hAnsiTheme="minorHAnsi" w:cstheme="minorHAnsi"/>
                <w:color w:val="000000" w:themeColor="text1"/>
                <w:sz w:val="24"/>
                <w:szCs w:val="24"/>
              </w:rPr>
              <w:t xml:space="preserve"> 1 </w:t>
            </w:r>
            <w:r w:rsidRPr="00934128">
              <w:rPr>
                <w:rFonts w:asciiTheme="minorHAnsi" w:hAnsiTheme="minorHAnsi" w:cstheme="minorHAnsi"/>
                <w:i/>
                <w:iCs/>
                <w:color w:val="000000" w:themeColor="text1"/>
                <w:sz w:val="24"/>
                <w:szCs w:val="24"/>
              </w:rPr>
              <w:t>Literacy and Social Class</w:t>
            </w:r>
            <w:r w:rsidRPr="00934128">
              <w:rPr>
                <w:rFonts w:asciiTheme="minorHAnsi" w:hAnsiTheme="minorHAnsi" w:cstheme="minorHAnsi"/>
                <w:color w:val="000000" w:themeColor="text1"/>
                <w:sz w:val="24"/>
                <w:szCs w:val="24"/>
              </w:rPr>
              <w:t xml:space="preserve"> in </w:t>
            </w:r>
            <w:r w:rsidRPr="00934128">
              <w:rPr>
                <w:rFonts w:asciiTheme="minorHAnsi" w:eastAsia="Lato" w:hAnsiTheme="minorHAnsi" w:cstheme="minorHAnsi"/>
                <w:color w:val="49515F"/>
                <w:sz w:val="24"/>
                <w:szCs w:val="24"/>
              </w:rPr>
              <w:t xml:space="preserve">Daly, C. and Davison, J. (eds) (2020) </w:t>
            </w:r>
            <w:r w:rsidRPr="00934128">
              <w:rPr>
                <w:rFonts w:asciiTheme="minorHAnsi" w:eastAsia="Lato" w:hAnsiTheme="minorHAnsi" w:cstheme="minorHAnsi"/>
                <w:i/>
                <w:iCs/>
                <w:color w:val="49515F"/>
                <w:sz w:val="24"/>
                <w:szCs w:val="24"/>
              </w:rPr>
              <w:t>Debates in English teaching</w:t>
            </w:r>
            <w:r w:rsidRPr="00934128">
              <w:rPr>
                <w:rFonts w:asciiTheme="minorHAnsi" w:eastAsia="Lato" w:hAnsiTheme="minorHAnsi" w:cstheme="minorHAnsi"/>
                <w:color w:val="49515F"/>
                <w:sz w:val="24"/>
                <w:szCs w:val="24"/>
              </w:rPr>
              <w:t xml:space="preserve">. Second </w:t>
            </w:r>
            <w:proofErr w:type="spellStart"/>
            <w:r w:rsidRPr="00934128">
              <w:rPr>
                <w:rFonts w:asciiTheme="minorHAnsi" w:eastAsia="Lato" w:hAnsiTheme="minorHAnsi" w:cstheme="minorHAnsi"/>
                <w:color w:val="49515F"/>
                <w:sz w:val="24"/>
                <w:szCs w:val="24"/>
              </w:rPr>
              <w:t>edn</w:t>
            </w:r>
            <w:proofErr w:type="spellEnd"/>
            <w:r w:rsidRPr="00934128">
              <w:rPr>
                <w:rFonts w:asciiTheme="minorHAnsi" w:eastAsia="Lato" w:hAnsiTheme="minorHAnsi" w:cstheme="minorHAnsi"/>
                <w:color w:val="49515F"/>
                <w:sz w:val="24"/>
                <w:szCs w:val="24"/>
              </w:rPr>
              <w:t xml:space="preserve">. Abingdon, Oxon: </w:t>
            </w:r>
            <w:proofErr w:type="gramStart"/>
            <w:r w:rsidRPr="00934128">
              <w:rPr>
                <w:rFonts w:asciiTheme="minorHAnsi" w:eastAsia="Lato" w:hAnsiTheme="minorHAnsi" w:cstheme="minorHAnsi"/>
                <w:color w:val="49515F"/>
                <w:sz w:val="24"/>
                <w:szCs w:val="24"/>
              </w:rPr>
              <w:t>Routledge  Available</w:t>
            </w:r>
            <w:proofErr w:type="gramEnd"/>
            <w:r w:rsidRPr="00934128">
              <w:rPr>
                <w:rFonts w:asciiTheme="minorHAnsi" w:eastAsia="Lato" w:hAnsiTheme="minorHAnsi" w:cstheme="minorHAnsi"/>
                <w:color w:val="49515F"/>
                <w:sz w:val="24"/>
                <w:szCs w:val="24"/>
              </w:rPr>
              <w:t xml:space="preserve"> at: </w:t>
            </w:r>
            <w:hyperlink r:id="rId30">
              <w:r w:rsidRPr="00934128">
                <w:rPr>
                  <w:rStyle w:val="Hyperlink"/>
                  <w:rFonts w:asciiTheme="minorHAnsi" w:eastAsia="Lato" w:hAnsiTheme="minorHAnsi" w:cstheme="minorHAnsi"/>
                  <w:sz w:val="24"/>
                  <w:szCs w:val="24"/>
                </w:rPr>
                <w:t>https://www.taylorfrancis.com/books/e/9780429506871</w:t>
              </w:r>
            </w:hyperlink>
            <w:r w:rsidRPr="00934128">
              <w:rPr>
                <w:rFonts w:asciiTheme="minorHAnsi" w:eastAsia="Lato" w:hAnsiTheme="minorHAnsi" w:cstheme="minorHAnsi"/>
                <w:color w:val="49515F"/>
                <w:sz w:val="24"/>
                <w:szCs w:val="24"/>
              </w:rPr>
              <w:t xml:space="preserve"> (Accessed: April 3, 2023).</w:t>
            </w:r>
          </w:p>
        </w:tc>
      </w:tr>
      <w:tr w:rsidR="0069594D" w14:paraId="2FF76402" w14:textId="77777777" w:rsidTr="00181ABC">
        <w:trPr>
          <w:trHeight w:val="386"/>
        </w:trPr>
        <w:tc>
          <w:tcPr>
            <w:tcW w:w="0" w:type="auto"/>
            <w:shd w:val="clear" w:color="auto" w:fill="auto"/>
          </w:tcPr>
          <w:p w14:paraId="72603E12" w14:textId="3C6D45C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13</w:t>
            </w:r>
          </w:p>
          <w:p w14:paraId="66BE0733" w14:textId="709B601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Systematic Synthetic Phonics?</w:t>
            </w:r>
          </w:p>
          <w:p w14:paraId="38B5A7FF" w14:textId="02DC184D" w:rsidR="00B551B0" w:rsidRPr="00934128" w:rsidRDefault="00B551B0" w:rsidP="00B551B0">
            <w:pPr>
              <w:rPr>
                <w:rFonts w:asciiTheme="minorHAnsi" w:hAnsiTheme="minorHAnsi" w:cstheme="minorHAnsi"/>
                <w:sz w:val="24"/>
                <w:szCs w:val="24"/>
              </w:rPr>
            </w:pPr>
          </w:p>
        </w:tc>
        <w:tc>
          <w:tcPr>
            <w:tcW w:w="2936" w:type="dxa"/>
            <w:shd w:val="clear" w:color="auto" w:fill="auto"/>
          </w:tcPr>
          <w:p w14:paraId="2D6A73BB" w14:textId="63C54B19" w:rsidR="00B551B0" w:rsidRPr="00934128" w:rsidRDefault="00B551B0" w:rsidP="0068621C">
            <w:pPr>
              <w:pStyle w:val="ListParagraph"/>
              <w:numPr>
                <w:ilvl w:val="0"/>
                <w:numId w:val="48"/>
              </w:numPr>
              <w:rPr>
                <w:rFonts w:asciiTheme="minorHAnsi" w:hAnsiTheme="minorHAnsi" w:cstheme="minorHAnsi"/>
                <w:sz w:val="24"/>
                <w:szCs w:val="24"/>
              </w:rPr>
            </w:pPr>
            <w:r w:rsidRPr="00934128">
              <w:rPr>
                <w:rFonts w:asciiTheme="minorHAnsi" w:hAnsiTheme="minorHAnsi" w:cstheme="minorHAnsi"/>
                <w:sz w:val="24"/>
                <w:szCs w:val="24"/>
              </w:rPr>
              <w:t xml:space="preserve">To access the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curriculum, early literacy provides fundamental knowledge; reading </w:t>
            </w:r>
            <w:r w:rsidRPr="00934128">
              <w:rPr>
                <w:rFonts w:asciiTheme="minorHAnsi" w:hAnsiTheme="minorHAnsi" w:cstheme="minorHAnsi"/>
                <w:sz w:val="24"/>
                <w:szCs w:val="24"/>
              </w:rPr>
              <w:lastRenderedPageBreak/>
              <w:t xml:space="preserve">comprises two elements: word </w:t>
            </w:r>
            <w:proofErr w:type="gramStart"/>
            <w:r w:rsidRPr="00934128">
              <w:rPr>
                <w:rFonts w:asciiTheme="minorHAnsi" w:hAnsiTheme="minorHAnsi" w:cstheme="minorHAnsi"/>
                <w:sz w:val="24"/>
                <w:szCs w:val="24"/>
              </w:rPr>
              <w:t>reading</w:t>
            </w:r>
            <w:proofErr w:type="gramEnd"/>
            <w:r w:rsidRPr="00934128">
              <w:rPr>
                <w:rFonts w:asciiTheme="minorHAnsi" w:hAnsiTheme="minorHAnsi" w:cstheme="minorHAnsi"/>
                <w:sz w:val="24"/>
                <w:szCs w:val="24"/>
              </w:rPr>
              <w:t xml:space="preserve"> and language comprehension systematic synthetic phonics is the most effective approach for teaching pupils to decode.</w:t>
            </w:r>
          </w:p>
          <w:p w14:paraId="789506AA" w14:textId="77777777" w:rsidR="00BF0A6D" w:rsidRPr="00934128" w:rsidRDefault="00BF0A6D" w:rsidP="0068621C">
            <w:pPr>
              <w:pStyle w:val="ListParagraph"/>
              <w:numPr>
                <w:ilvl w:val="0"/>
                <w:numId w:val="48"/>
              </w:numPr>
              <w:rPr>
                <w:rFonts w:asciiTheme="minorHAnsi" w:hAnsiTheme="minorHAnsi" w:cstheme="minorHAnsi"/>
                <w:sz w:val="24"/>
                <w:szCs w:val="24"/>
              </w:rPr>
            </w:pPr>
            <w:r w:rsidRPr="00934128">
              <w:rPr>
                <w:rFonts w:asciiTheme="minorHAnsi" w:hAnsiTheme="minorHAnsi" w:cstheme="minorHAnsi"/>
                <w:sz w:val="24"/>
                <w:szCs w:val="24"/>
              </w:rPr>
              <w:t>There are various metacognitive strategies linked to teaching emergent readers, such as word families and spelling rules.</w:t>
            </w:r>
          </w:p>
          <w:p w14:paraId="2BFAB230" w14:textId="74C0C6C5"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3058" w:type="dxa"/>
            <w:gridSpan w:val="2"/>
            <w:shd w:val="clear" w:color="auto" w:fill="auto"/>
          </w:tcPr>
          <w:p w14:paraId="70EE4E3E" w14:textId="0586EB4D" w:rsidR="00B551B0" w:rsidRPr="00934128" w:rsidRDefault="00B551B0" w:rsidP="0068621C">
            <w:pPr>
              <w:pStyle w:val="ListParagraph"/>
              <w:numPr>
                <w:ilvl w:val="0"/>
                <w:numId w:val="49"/>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To model reading comprehension by asking questions, making predictions </w:t>
            </w:r>
            <w:r w:rsidRPr="00934128">
              <w:rPr>
                <w:rFonts w:asciiTheme="minorHAnsi" w:hAnsiTheme="minorHAnsi" w:cstheme="minorHAnsi"/>
                <w:sz w:val="24"/>
                <w:szCs w:val="24"/>
              </w:rPr>
              <w:lastRenderedPageBreak/>
              <w:t xml:space="preserve">and </w:t>
            </w:r>
            <w:proofErr w:type="spellStart"/>
            <w:r w:rsidRPr="00934128">
              <w:rPr>
                <w:rFonts w:asciiTheme="minorHAnsi" w:hAnsiTheme="minorHAnsi" w:cstheme="minorHAnsi"/>
                <w:sz w:val="24"/>
                <w:szCs w:val="24"/>
              </w:rPr>
              <w:t>summarising</w:t>
            </w:r>
            <w:proofErr w:type="spellEnd"/>
            <w:r w:rsidRPr="00934128">
              <w:rPr>
                <w:rFonts w:asciiTheme="minorHAnsi" w:hAnsiTheme="minorHAnsi" w:cstheme="minorHAnsi"/>
                <w:sz w:val="24"/>
                <w:szCs w:val="24"/>
              </w:rPr>
              <w:t xml:space="preserve"> when reading.</w:t>
            </w:r>
          </w:p>
          <w:p w14:paraId="1D0B0D02" w14:textId="0B9F71BE" w:rsidR="00B551B0" w:rsidRPr="00934128" w:rsidRDefault="00B551B0" w:rsidP="0068621C">
            <w:pPr>
              <w:pStyle w:val="ListParagraph"/>
              <w:numPr>
                <w:ilvl w:val="0"/>
                <w:numId w:val="49"/>
              </w:numPr>
              <w:rPr>
                <w:rFonts w:asciiTheme="minorHAnsi" w:hAnsiTheme="minorHAnsi" w:cstheme="minorHAnsi"/>
                <w:sz w:val="24"/>
                <w:szCs w:val="24"/>
              </w:rPr>
            </w:pPr>
            <w:r w:rsidRPr="00934128">
              <w:rPr>
                <w:rFonts w:asciiTheme="minorHAnsi" w:hAnsiTheme="minorHAnsi" w:cstheme="minorHAnsi"/>
                <w:sz w:val="24"/>
                <w:szCs w:val="24"/>
              </w:rPr>
              <w:t xml:space="preserve">Provide opportunity for all pupils to learn and master essential concepts, </w:t>
            </w:r>
            <w:proofErr w:type="gramStart"/>
            <w:r w:rsidRPr="00934128">
              <w:rPr>
                <w:rFonts w:asciiTheme="minorHAnsi" w:hAnsiTheme="minorHAnsi" w:cstheme="minorHAnsi"/>
                <w:sz w:val="24"/>
                <w:szCs w:val="24"/>
              </w:rPr>
              <w:t>knowledge</w:t>
            </w:r>
            <w:proofErr w:type="gramEnd"/>
            <w:r w:rsidRPr="00934128">
              <w:rPr>
                <w:rFonts w:asciiTheme="minorHAnsi" w:hAnsiTheme="minorHAnsi" w:cstheme="minorHAnsi"/>
                <w:sz w:val="24"/>
                <w:szCs w:val="24"/>
              </w:rPr>
              <w:t xml:space="preserve"> and skills</w:t>
            </w:r>
            <w:r w:rsidR="00E15C71" w:rsidRPr="00934128">
              <w:rPr>
                <w:rFonts w:asciiTheme="minorHAnsi" w:hAnsiTheme="minorHAnsi" w:cstheme="minorHAnsi"/>
                <w:sz w:val="24"/>
                <w:szCs w:val="24"/>
              </w:rPr>
              <w:t>.</w:t>
            </w:r>
          </w:p>
          <w:p w14:paraId="4B929907" w14:textId="7EDB3D8B"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sz w:val="24"/>
                <w:szCs w:val="24"/>
              </w:rPr>
              <w:t>Be aware of common misconceptions and help pupils master important concepts</w:t>
            </w:r>
            <w:r w:rsidR="00E15C71" w:rsidRPr="00934128">
              <w:rPr>
                <w:rFonts w:asciiTheme="minorHAnsi" w:hAnsiTheme="minorHAnsi" w:cstheme="minorHAnsi"/>
                <w:sz w:val="24"/>
                <w:szCs w:val="24"/>
              </w:rPr>
              <w:t>.</w:t>
            </w:r>
          </w:p>
        </w:tc>
        <w:tc>
          <w:tcPr>
            <w:tcW w:w="2107" w:type="dxa"/>
            <w:shd w:val="clear" w:color="auto" w:fill="auto"/>
          </w:tcPr>
          <w:p w14:paraId="29915F03"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144C1A7D" w14:textId="0AD1259E"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Lead Lecture 20/11</w:t>
            </w:r>
          </w:p>
          <w:p w14:paraId="62060814" w14:textId="2D604A41"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MS</w:t>
            </w:r>
          </w:p>
          <w:p w14:paraId="34A8477D" w14:textId="2D604A41" w:rsidR="00B551B0" w:rsidRPr="00934128" w:rsidRDefault="00B551B0" w:rsidP="00B551B0">
            <w:pPr>
              <w:rPr>
                <w:rFonts w:asciiTheme="minorHAnsi" w:hAnsiTheme="minorHAnsi" w:cstheme="minorHAnsi"/>
                <w:i/>
                <w:iCs/>
                <w:sz w:val="24"/>
                <w:szCs w:val="24"/>
              </w:rPr>
            </w:pPr>
          </w:p>
          <w:p w14:paraId="4FEF2158" w14:textId="44E6F63D"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r w:rsidR="00B551B0" w:rsidRPr="00934128">
              <w:rPr>
                <w:rFonts w:asciiTheme="minorHAnsi" w:hAnsiTheme="minorHAnsi" w:cstheme="minorHAnsi"/>
                <w:sz w:val="24"/>
                <w:szCs w:val="24"/>
              </w:rPr>
              <w:t xml:space="preserve"> </w:t>
            </w:r>
          </w:p>
          <w:p w14:paraId="314ED948" w14:textId="07738D09"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23/11</w:t>
            </w:r>
          </w:p>
          <w:p w14:paraId="23BC500B" w14:textId="4E98A85A"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lastRenderedPageBreak/>
              <w:t>G</w:t>
            </w:r>
            <w:r w:rsidR="00B551B0" w:rsidRPr="00934128">
              <w:rPr>
                <w:rFonts w:asciiTheme="minorHAnsi" w:hAnsiTheme="minorHAnsi" w:cstheme="minorHAnsi"/>
                <w:i/>
                <w:iCs/>
                <w:sz w:val="24"/>
                <w:szCs w:val="24"/>
              </w:rPr>
              <w:t>M</w:t>
            </w:r>
          </w:p>
          <w:p w14:paraId="52058738" w14:textId="77777777"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3499" w:type="dxa"/>
            <w:gridSpan w:val="2"/>
            <w:shd w:val="clear" w:color="auto" w:fill="auto"/>
          </w:tcPr>
          <w:p w14:paraId="6FB46141" w14:textId="02D8261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What does research tell us about the effectiveness of SSP?</w:t>
            </w:r>
          </w:p>
          <w:p w14:paraId="39215BD7" w14:textId="5DEB1DEB" w:rsidR="00B551B0" w:rsidRPr="00934128" w:rsidRDefault="00B551B0" w:rsidP="00B551B0">
            <w:p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i/>
                <w:iCs/>
                <w:sz w:val="24"/>
                <w:szCs w:val="24"/>
              </w:rPr>
              <w:t xml:space="preserve">How could we use SSP in our secondary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classrooms to support emergent </w:t>
            </w:r>
            <w:r w:rsidRPr="00934128">
              <w:rPr>
                <w:rFonts w:asciiTheme="minorHAnsi" w:hAnsiTheme="minorHAnsi" w:cstheme="minorHAnsi"/>
                <w:i/>
                <w:iCs/>
                <w:sz w:val="24"/>
                <w:szCs w:val="24"/>
              </w:rPr>
              <w:lastRenderedPageBreak/>
              <w:t>readers/writers?</w:t>
            </w:r>
          </w:p>
        </w:tc>
        <w:tc>
          <w:tcPr>
            <w:tcW w:w="956" w:type="dxa"/>
            <w:gridSpan w:val="2"/>
            <w:shd w:val="clear" w:color="auto" w:fill="auto"/>
          </w:tcPr>
          <w:p w14:paraId="6141F23E" w14:textId="3B9DEB5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CP 5</w:t>
            </w:r>
          </w:p>
          <w:p w14:paraId="3505E20B" w14:textId="3B9DEB5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CP9</w:t>
            </w:r>
          </w:p>
          <w:p w14:paraId="4FCD218B" w14:textId="3B9DEB5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CP10</w:t>
            </w:r>
          </w:p>
        </w:tc>
        <w:tc>
          <w:tcPr>
            <w:tcW w:w="1634" w:type="dxa"/>
            <w:gridSpan w:val="2"/>
            <w:shd w:val="clear" w:color="auto" w:fill="auto"/>
          </w:tcPr>
          <w:p w14:paraId="68DE8E5D"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0B8CB48E" w14:textId="77777777" w:rsidR="00B551B0" w:rsidRPr="00934128" w:rsidRDefault="00B551B0" w:rsidP="00B551B0">
            <w:pPr>
              <w:rPr>
                <w:rFonts w:asciiTheme="minorHAnsi" w:hAnsiTheme="minorHAnsi" w:cstheme="minorHAnsi"/>
                <w:sz w:val="24"/>
                <w:szCs w:val="24"/>
              </w:rPr>
            </w:pPr>
          </w:p>
        </w:tc>
      </w:tr>
      <w:tr w:rsidR="00B551B0" w14:paraId="6FFFE11D" w14:textId="77777777" w:rsidTr="00181ABC">
        <w:trPr>
          <w:trHeight w:val="298"/>
        </w:trPr>
        <w:tc>
          <w:tcPr>
            <w:tcW w:w="0" w:type="auto"/>
            <w:shd w:val="clear" w:color="auto" w:fill="E2EFD9"/>
          </w:tcPr>
          <w:p w14:paraId="40C471F3"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p w14:paraId="4B544D38" w14:textId="77777777" w:rsidR="00B551B0" w:rsidRPr="00934128" w:rsidRDefault="00B551B0" w:rsidP="00B551B0">
            <w:pPr>
              <w:rPr>
                <w:rFonts w:asciiTheme="minorHAnsi" w:hAnsiTheme="minorHAnsi" w:cstheme="minorHAnsi"/>
                <w:sz w:val="24"/>
                <w:szCs w:val="24"/>
              </w:rPr>
            </w:pPr>
          </w:p>
        </w:tc>
        <w:tc>
          <w:tcPr>
            <w:tcW w:w="14190" w:type="dxa"/>
            <w:gridSpan w:val="10"/>
            <w:shd w:val="clear" w:color="auto" w:fill="E2EFD9"/>
          </w:tcPr>
          <w:p w14:paraId="41AF76A6" w14:textId="448432D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Machin, S., McNally, S., &amp; Viarengo, M. (2018) Changing how literacy is taught: Evidence on synthetic phonics. American Economic Journal: Economic Policy, 10(2), 217–241. </w:t>
            </w:r>
            <w:hyperlink r:id="rId31">
              <w:r w:rsidRPr="00934128">
                <w:rPr>
                  <w:rStyle w:val="Hyperlink"/>
                  <w:rFonts w:asciiTheme="minorHAnsi" w:hAnsiTheme="minorHAnsi" w:cstheme="minorHAnsi"/>
                  <w:sz w:val="24"/>
                  <w:szCs w:val="24"/>
                </w:rPr>
                <w:t>https://doi.org/10.1257/pol.20160514</w:t>
              </w:r>
            </w:hyperlink>
            <w:r w:rsidRPr="00934128">
              <w:rPr>
                <w:rFonts w:asciiTheme="minorHAnsi" w:hAnsiTheme="minorHAnsi" w:cstheme="minorHAnsi"/>
                <w:color w:val="000000" w:themeColor="text1"/>
                <w:sz w:val="24"/>
                <w:szCs w:val="24"/>
              </w:rPr>
              <w:t>.</w:t>
            </w:r>
          </w:p>
          <w:p w14:paraId="7C23444B" w14:textId="4741B8E5" w:rsidR="00B551B0" w:rsidRPr="00934128" w:rsidRDefault="00B551B0" w:rsidP="00B551B0">
            <w:pPr>
              <w:rPr>
                <w:rFonts w:asciiTheme="minorHAnsi" w:hAnsiTheme="minorHAnsi" w:cstheme="minorHAnsi"/>
                <w:sz w:val="24"/>
                <w:szCs w:val="24"/>
              </w:rPr>
            </w:pPr>
          </w:p>
        </w:tc>
      </w:tr>
      <w:tr w:rsidR="00F76A45" w:rsidRPr="00934128" w14:paraId="4785CC47" w14:textId="77777777" w:rsidTr="00181ABC">
        <w:trPr>
          <w:gridAfter w:val="1"/>
          <w:wAfter w:w="43" w:type="dxa"/>
          <w:trHeight w:val="386"/>
        </w:trPr>
        <w:tc>
          <w:tcPr>
            <w:tcW w:w="0" w:type="auto"/>
            <w:shd w:val="clear" w:color="auto" w:fill="auto"/>
          </w:tcPr>
          <w:p w14:paraId="466BF6B8"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14</w:t>
            </w:r>
          </w:p>
          <w:p w14:paraId="3E87D603" w14:textId="134798F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makes effective learning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w:t>
            </w:r>
          </w:p>
          <w:p w14:paraId="1FEA7C1B" w14:textId="4A169737" w:rsidR="00B551B0" w:rsidRPr="00934128" w:rsidRDefault="00B551B0" w:rsidP="00B551B0">
            <w:pPr>
              <w:rPr>
                <w:rFonts w:asciiTheme="minorHAnsi" w:hAnsiTheme="minorHAnsi" w:cstheme="minorHAnsi"/>
                <w:sz w:val="24"/>
                <w:szCs w:val="24"/>
              </w:rPr>
            </w:pPr>
          </w:p>
          <w:p w14:paraId="36E4BAF3" w14:textId="77777777" w:rsidR="00B551B0" w:rsidRPr="00934128" w:rsidRDefault="00B551B0" w:rsidP="00B551B0">
            <w:pPr>
              <w:rPr>
                <w:rFonts w:asciiTheme="minorHAnsi" w:hAnsiTheme="minorHAnsi" w:cstheme="minorHAnsi"/>
                <w:sz w:val="24"/>
                <w:szCs w:val="24"/>
              </w:rPr>
            </w:pPr>
          </w:p>
        </w:tc>
        <w:tc>
          <w:tcPr>
            <w:tcW w:w="2936" w:type="dxa"/>
            <w:shd w:val="clear" w:color="auto" w:fill="auto"/>
          </w:tcPr>
          <w:p w14:paraId="4FDF66BF" w14:textId="6FC120CC" w:rsidR="00B551B0" w:rsidRPr="00934128" w:rsidRDefault="00B551B0" w:rsidP="0068621C">
            <w:pPr>
              <w:pStyle w:val="ListParagraph"/>
              <w:numPr>
                <w:ilvl w:val="0"/>
                <w:numId w:val="50"/>
              </w:numPr>
              <w:rPr>
                <w:rFonts w:asciiTheme="minorHAnsi" w:hAnsiTheme="minorHAnsi" w:cstheme="minorHAnsi"/>
                <w:sz w:val="24"/>
                <w:szCs w:val="24"/>
              </w:rPr>
            </w:pPr>
            <w:r w:rsidRPr="00934128">
              <w:rPr>
                <w:rFonts w:asciiTheme="minorHAnsi" w:hAnsiTheme="minorHAnsi" w:cstheme="minorHAnsi"/>
                <w:sz w:val="24"/>
                <w:szCs w:val="24"/>
              </w:rPr>
              <w:t>Pupils are likely to struggle to transfer what has been learnt in one discipline to a new or unfamiliar context.</w:t>
            </w:r>
          </w:p>
          <w:p w14:paraId="700B5F70" w14:textId="440D124E" w:rsidR="00B551B0" w:rsidRPr="00934128" w:rsidRDefault="00B551B0" w:rsidP="0068621C">
            <w:pPr>
              <w:pStyle w:val="ListParagraph"/>
              <w:numPr>
                <w:ilvl w:val="0"/>
                <w:numId w:val="50"/>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Regular purposeful practice of what has previously been taught can help consolidate material and help pupils remember what they have learned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1CA616F8" w14:textId="36794054" w:rsidR="00B551B0" w:rsidRPr="00934128" w:rsidRDefault="00B551B0" w:rsidP="0068621C">
            <w:pPr>
              <w:pStyle w:val="ListParagraph"/>
              <w:numPr>
                <w:ilvl w:val="0"/>
                <w:numId w:val="50"/>
              </w:numPr>
              <w:rPr>
                <w:rFonts w:asciiTheme="minorHAnsi" w:hAnsiTheme="minorHAnsi" w:cstheme="minorHAnsi"/>
                <w:sz w:val="24"/>
                <w:szCs w:val="24"/>
              </w:rPr>
            </w:pPr>
            <w:r w:rsidRPr="00934128">
              <w:rPr>
                <w:rFonts w:asciiTheme="minorHAnsi" w:hAnsiTheme="minorHAnsi" w:cstheme="minorHAnsi"/>
                <w:sz w:val="24"/>
                <w:szCs w:val="24"/>
              </w:rPr>
              <w:t>Pupils are motivated by intrinsic factors (related to their identity and values) and extrinsic factors (related to reward).</w:t>
            </w:r>
          </w:p>
          <w:p w14:paraId="7FE4C867" w14:textId="2C48760A"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3058" w:type="dxa"/>
            <w:gridSpan w:val="2"/>
            <w:shd w:val="clear" w:color="auto" w:fill="auto"/>
          </w:tcPr>
          <w:p w14:paraId="7DA409E2" w14:textId="20F79CD9" w:rsidR="00B551B0" w:rsidRPr="00934128" w:rsidRDefault="00B551B0" w:rsidP="0068621C">
            <w:pPr>
              <w:pStyle w:val="ListParagraph"/>
              <w:numPr>
                <w:ilvl w:val="0"/>
                <w:numId w:val="51"/>
              </w:numP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Provide tasks that support pupils to learn key ideas securely (e.g.</w:t>
            </w:r>
            <w:r w:rsidR="008974AE" w:rsidRPr="00934128">
              <w:rPr>
                <w:rFonts w:asciiTheme="minorHAnsi" w:hAnsiTheme="minorHAnsi" w:cstheme="minorHAnsi"/>
                <w:color w:val="000000" w:themeColor="text1"/>
                <w:sz w:val="24"/>
                <w:szCs w:val="24"/>
              </w:rPr>
              <w:t>,</w:t>
            </w:r>
            <w:r w:rsidRPr="00934128">
              <w:rPr>
                <w:rFonts w:asciiTheme="minorHAnsi" w:hAnsiTheme="minorHAnsi" w:cstheme="minorHAnsi"/>
                <w:color w:val="000000" w:themeColor="text1"/>
                <w:sz w:val="24"/>
                <w:szCs w:val="24"/>
              </w:rPr>
              <w:t xml:space="preserve"> quizzing pupils so they develop fluency </w:t>
            </w:r>
            <w:r w:rsidRPr="00934128">
              <w:rPr>
                <w:rFonts w:asciiTheme="minorHAnsi" w:hAnsiTheme="minorHAnsi" w:cstheme="minorHAnsi"/>
                <w:color w:val="000000" w:themeColor="text1"/>
                <w:sz w:val="24"/>
                <w:szCs w:val="24"/>
              </w:rPr>
              <w:lastRenderedPageBreak/>
              <w:t xml:space="preserve">with key </w:t>
            </w:r>
            <w:r w:rsidR="001D2E92" w:rsidRPr="00934128">
              <w:rPr>
                <w:rFonts w:asciiTheme="minorHAnsi" w:hAnsiTheme="minorHAnsi" w:cstheme="minorHAnsi"/>
                <w:color w:val="000000" w:themeColor="text1"/>
                <w:sz w:val="24"/>
                <w:szCs w:val="24"/>
              </w:rPr>
              <w:t>RE</w:t>
            </w:r>
            <w:r w:rsidRPr="00934128">
              <w:rPr>
                <w:rFonts w:asciiTheme="minorHAnsi" w:hAnsiTheme="minorHAnsi" w:cstheme="minorHAnsi"/>
                <w:color w:val="000000" w:themeColor="text1"/>
                <w:sz w:val="24"/>
                <w:szCs w:val="24"/>
              </w:rPr>
              <w:t xml:space="preserve"> terminology). </w:t>
            </w:r>
          </w:p>
          <w:p w14:paraId="2D439ACE" w14:textId="261BBB78" w:rsidR="00B551B0" w:rsidRPr="00934128" w:rsidRDefault="00B551B0" w:rsidP="0068621C">
            <w:pPr>
              <w:pStyle w:val="ListParagraph"/>
              <w:numPr>
                <w:ilvl w:val="0"/>
                <w:numId w:val="51"/>
              </w:numP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Give manageable, </w:t>
            </w:r>
            <w:proofErr w:type="gramStart"/>
            <w:r w:rsidRPr="00934128">
              <w:rPr>
                <w:rFonts w:asciiTheme="minorHAnsi" w:hAnsiTheme="minorHAnsi" w:cstheme="minorHAnsi"/>
                <w:color w:val="000000" w:themeColor="text1"/>
                <w:sz w:val="24"/>
                <w:szCs w:val="24"/>
              </w:rPr>
              <w:t>specific</w:t>
            </w:r>
            <w:proofErr w:type="gramEnd"/>
            <w:r w:rsidRPr="00934128">
              <w:rPr>
                <w:rFonts w:asciiTheme="minorHAnsi" w:hAnsiTheme="minorHAnsi" w:cstheme="minorHAnsi"/>
                <w:color w:val="000000" w:themeColor="text1"/>
                <w:sz w:val="24"/>
                <w:szCs w:val="24"/>
              </w:rPr>
              <w:t xml:space="preserve"> and sequential instructions.</w:t>
            </w:r>
          </w:p>
          <w:p w14:paraId="660F262B" w14:textId="74D881C3" w:rsidR="00B551B0" w:rsidRPr="00934128" w:rsidRDefault="00B551B0" w:rsidP="0068621C">
            <w:pPr>
              <w:pStyle w:val="ListParagraph"/>
              <w:numPr>
                <w:ilvl w:val="0"/>
                <w:numId w:val="51"/>
              </w:numP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Check pupils’ understanding of instructions before a task begins.</w:t>
            </w:r>
          </w:p>
          <w:p w14:paraId="0A197C52" w14:textId="5147193F" w:rsidR="00B551B0" w:rsidRPr="00934128" w:rsidRDefault="00B551B0" w:rsidP="0068621C">
            <w:pPr>
              <w:pStyle w:val="ListParagraph"/>
              <w:numPr>
                <w:ilvl w:val="0"/>
                <w:numId w:val="51"/>
              </w:numP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Avoid overloading working memory, by </w:t>
            </w:r>
            <w:proofErr w:type="gramStart"/>
            <w:r w:rsidRPr="00934128">
              <w:rPr>
                <w:rFonts w:asciiTheme="minorHAnsi" w:hAnsiTheme="minorHAnsi" w:cstheme="minorHAnsi"/>
                <w:color w:val="000000" w:themeColor="text1"/>
                <w:sz w:val="24"/>
                <w:szCs w:val="24"/>
              </w:rPr>
              <w:t>taking into account</w:t>
            </w:r>
            <w:proofErr w:type="gramEnd"/>
            <w:r w:rsidRPr="00934128">
              <w:rPr>
                <w:rFonts w:asciiTheme="minorHAnsi" w:hAnsiTheme="minorHAnsi" w:cstheme="minorHAnsi"/>
                <w:color w:val="000000" w:themeColor="text1"/>
                <w:sz w:val="24"/>
                <w:szCs w:val="24"/>
              </w:rPr>
              <w:t xml:space="preserve"> pupils’ prior knowledge when planning how much new information to introduce.</w:t>
            </w:r>
          </w:p>
          <w:p w14:paraId="06E9063E" w14:textId="6BE72A05"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2107" w:type="dxa"/>
            <w:shd w:val="clear" w:color="auto" w:fill="auto"/>
          </w:tcPr>
          <w:p w14:paraId="49317086"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26A3FED3" w14:textId="1A49051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27/11</w:t>
            </w:r>
          </w:p>
          <w:p w14:paraId="6322090E" w14:textId="0D201946"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w:t>
            </w:r>
          </w:p>
          <w:p w14:paraId="5D98FD8F" w14:textId="2D604A41" w:rsidR="00B551B0" w:rsidRPr="00934128" w:rsidRDefault="00B551B0" w:rsidP="00B551B0">
            <w:pPr>
              <w:rPr>
                <w:rFonts w:asciiTheme="minorHAnsi" w:hAnsiTheme="minorHAnsi" w:cstheme="minorHAnsi"/>
                <w:i/>
                <w:iCs/>
                <w:sz w:val="24"/>
                <w:szCs w:val="24"/>
              </w:rPr>
            </w:pPr>
          </w:p>
          <w:p w14:paraId="79426B4A" w14:textId="5AE1929F"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2AA0CC21" w14:textId="06103A56"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30/11</w:t>
            </w:r>
          </w:p>
          <w:p w14:paraId="54E6406D" w14:textId="1FECED57"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34A11E83" w14:textId="77777777" w:rsidR="00B551B0" w:rsidRPr="00934128" w:rsidRDefault="00B551B0" w:rsidP="00B551B0">
            <w:pPr>
              <w:pBdr>
                <w:top w:val="nil"/>
                <w:left w:val="nil"/>
                <w:bottom w:val="nil"/>
                <w:right w:val="nil"/>
                <w:between w:val="nil"/>
              </w:pBdr>
              <w:ind w:left="360"/>
              <w:rPr>
                <w:rFonts w:asciiTheme="minorHAnsi" w:hAnsiTheme="minorHAnsi" w:cstheme="minorHAnsi"/>
                <w:color w:val="000000"/>
                <w:sz w:val="24"/>
                <w:szCs w:val="24"/>
              </w:rPr>
            </w:pPr>
          </w:p>
        </w:tc>
        <w:tc>
          <w:tcPr>
            <w:tcW w:w="3499" w:type="dxa"/>
            <w:gridSpan w:val="2"/>
            <w:shd w:val="clear" w:color="auto" w:fill="auto"/>
          </w:tcPr>
          <w:p w14:paraId="3DEA15BE" w14:textId="78A0A67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How can intrinsic and extrinsic rewards be used to support </w:t>
            </w:r>
            <w:proofErr w:type="spellStart"/>
            <w:r w:rsidRPr="00934128">
              <w:rPr>
                <w:rFonts w:asciiTheme="minorHAnsi" w:hAnsiTheme="minorHAnsi" w:cstheme="minorHAnsi"/>
                <w:i/>
                <w:iCs/>
                <w:sz w:val="24"/>
                <w:szCs w:val="24"/>
              </w:rPr>
              <w:t>behaviour</w:t>
            </w:r>
            <w:proofErr w:type="spellEnd"/>
            <w:r w:rsidRPr="00934128">
              <w:rPr>
                <w:rFonts w:asciiTheme="minorHAnsi" w:hAnsiTheme="minorHAnsi" w:cstheme="minorHAnsi"/>
                <w:i/>
                <w:iCs/>
                <w:sz w:val="24"/>
                <w:szCs w:val="24"/>
              </w:rPr>
              <w:t xml:space="preserve"> management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w:t>
            </w:r>
          </w:p>
          <w:p w14:paraId="39748E99" w14:textId="1A0B11A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Why is it important to give pupils opportunity to </w:t>
            </w:r>
            <w:proofErr w:type="spellStart"/>
            <w:r w:rsidRPr="00934128">
              <w:rPr>
                <w:rFonts w:asciiTheme="minorHAnsi" w:hAnsiTheme="minorHAnsi" w:cstheme="minorHAnsi"/>
                <w:i/>
                <w:iCs/>
                <w:sz w:val="24"/>
                <w:szCs w:val="24"/>
              </w:rPr>
              <w:t>practise</w:t>
            </w:r>
            <w:proofErr w:type="spellEnd"/>
            <w:r w:rsidRPr="00934128">
              <w:rPr>
                <w:rFonts w:asciiTheme="minorHAnsi" w:hAnsiTheme="minorHAnsi" w:cstheme="minorHAnsi"/>
                <w:i/>
                <w:iCs/>
                <w:sz w:val="24"/>
                <w:szCs w:val="24"/>
              </w:rPr>
              <w:t xml:space="preserve"> skills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w:t>
            </w:r>
          </w:p>
          <w:p w14:paraId="241C64F4" w14:textId="77777777" w:rsidR="00B551B0" w:rsidRPr="00934128" w:rsidRDefault="00B551B0" w:rsidP="00B551B0">
            <w:pPr>
              <w:pBdr>
                <w:top w:val="nil"/>
                <w:left w:val="nil"/>
                <w:bottom w:val="nil"/>
                <w:right w:val="nil"/>
                <w:between w:val="nil"/>
              </w:pBdr>
              <w:ind w:left="360"/>
              <w:rPr>
                <w:rFonts w:asciiTheme="minorHAnsi" w:hAnsiTheme="minorHAnsi" w:cstheme="minorHAnsi"/>
                <w:color w:val="000000"/>
                <w:sz w:val="24"/>
                <w:szCs w:val="24"/>
              </w:rPr>
            </w:pPr>
          </w:p>
        </w:tc>
        <w:tc>
          <w:tcPr>
            <w:tcW w:w="956" w:type="dxa"/>
            <w:gridSpan w:val="2"/>
            <w:shd w:val="clear" w:color="auto" w:fill="auto"/>
          </w:tcPr>
          <w:p w14:paraId="74049E50" w14:textId="4DBBD44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SC3</w:t>
            </w:r>
          </w:p>
          <w:p w14:paraId="45A71B11" w14:textId="4DBBD444" w:rsidR="00B551B0" w:rsidRPr="00934128" w:rsidRDefault="00B551B0" w:rsidP="00B551B0">
            <w:pPr>
              <w:rPr>
                <w:rFonts w:asciiTheme="minorHAnsi" w:hAnsiTheme="minorHAnsi" w:cstheme="minorHAnsi"/>
                <w:sz w:val="24"/>
                <w:szCs w:val="24"/>
              </w:rPr>
            </w:pPr>
          </w:p>
          <w:p w14:paraId="1664721D" w14:textId="4DBBD44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HPL7</w:t>
            </w:r>
          </w:p>
          <w:p w14:paraId="002BEFFF" w14:textId="7489EA84" w:rsidR="00B551B0" w:rsidRPr="00934128" w:rsidRDefault="00B551B0" w:rsidP="00B551B0">
            <w:pPr>
              <w:rPr>
                <w:rFonts w:asciiTheme="minorHAnsi" w:hAnsiTheme="minorHAnsi" w:cstheme="minorHAnsi"/>
                <w:sz w:val="24"/>
                <w:szCs w:val="24"/>
              </w:rPr>
            </w:pPr>
          </w:p>
          <w:p w14:paraId="71EA01C3" w14:textId="4016C83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MB7</w:t>
            </w:r>
          </w:p>
          <w:p w14:paraId="7059A48D" w14:textId="77777777" w:rsidR="00B551B0" w:rsidRPr="00934128" w:rsidRDefault="00B551B0" w:rsidP="00B551B0">
            <w:pPr>
              <w:rPr>
                <w:rFonts w:asciiTheme="minorHAnsi" w:hAnsiTheme="minorHAnsi" w:cstheme="minorHAnsi"/>
                <w:sz w:val="24"/>
                <w:szCs w:val="24"/>
              </w:rPr>
            </w:pPr>
          </w:p>
        </w:tc>
        <w:tc>
          <w:tcPr>
            <w:tcW w:w="0" w:type="auto"/>
            <w:shd w:val="clear" w:color="auto" w:fill="auto"/>
          </w:tcPr>
          <w:p w14:paraId="617AC42B"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3A0AB31A" w14:textId="77777777" w:rsidR="00B551B0" w:rsidRPr="00934128" w:rsidRDefault="00B551B0" w:rsidP="00B551B0">
            <w:pPr>
              <w:rPr>
                <w:rFonts w:asciiTheme="minorHAnsi" w:hAnsiTheme="minorHAnsi" w:cstheme="minorHAnsi"/>
                <w:sz w:val="24"/>
                <w:szCs w:val="24"/>
              </w:rPr>
            </w:pPr>
          </w:p>
        </w:tc>
      </w:tr>
      <w:tr w:rsidR="00B551B0" w14:paraId="2F38BCB0" w14:textId="77777777" w:rsidTr="00181ABC">
        <w:trPr>
          <w:trHeight w:val="336"/>
        </w:trPr>
        <w:tc>
          <w:tcPr>
            <w:tcW w:w="0" w:type="auto"/>
            <w:shd w:val="clear" w:color="auto" w:fill="E2EFD9"/>
          </w:tcPr>
          <w:p w14:paraId="72FAA5D8"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p w14:paraId="14B93872" w14:textId="77777777" w:rsidR="00B551B0" w:rsidRPr="00934128" w:rsidRDefault="00B551B0" w:rsidP="00B551B0">
            <w:pPr>
              <w:rPr>
                <w:rFonts w:asciiTheme="minorHAnsi" w:hAnsiTheme="minorHAnsi" w:cstheme="minorHAnsi"/>
                <w:sz w:val="24"/>
                <w:szCs w:val="24"/>
              </w:rPr>
            </w:pPr>
          </w:p>
        </w:tc>
        <w:tc>
          <w:tcPr>
            <w:tcW w:w="14190" w:type="dxa"/>
            <w:gridSpan w:val="10"/>
            <w:shd w:val="clear" w:color="auto" w:fill="E2EFD9"/>
          </w:tcPr>
          <w:p w14:paraId="20B73353" w14:textId="64A506BF"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r w:rsidRPr="00934128">
              <w:rPr>
                <w:rFonts w:asciiTheme="minorHAnsi" w:hAnsiTheme="minorHAnsi" w:cstheme="minorHAnsi"/>
                <w:color w:val="000000" w:themeColor="text1"/>
                <w:sz w:val="24"/>
                <w:szCs w:val="24"/>
              </w:rPr>
              <w:t xml:space="preserve"> </w:t>
            </w:r>
            <w:proofErr w:type="spellStart"/>
            <w:r w:rsidRPr="00934128">
              <w:rPr>
                <w:rFonts w:asciiTheme="minorHAnsi" w:hAnsiTheme="minorHAnsi" w:cstheme="minorHAnsi"/>
                <w:sz w:val="24"/>
                <w:szCs w:val="24"/>
              </w:rPr>
              <w:t>Rosenshine</w:t>
            </w:r>
            <w:proofErr w:type="spellEnd"/>
            <w:r w:rsidRPr="00934128">
              <w:rPr>
                <w:rFonts w:asciiTheme="minorHAnsi" w:hAnsiTheme="minorHAnsi" w:cstheme="minorHAnsi"/>
                <w:sz w:val="24"/>
                <w:szCs w:val="24"/>
              </w:rPr>
              <w:t xml:space="preserve">, B. (2012) Principles of Instruction: Research-based strategies that all teachers should know. </w:t>
            </w:r>
            <w:r w:rsidRPr="00934128">
              <w:rPr>
                <w:rFonts w:asciiTheme="minorHAnsi" w:hAnsiTheme="minorHAnsi" w:cstheme="minorHAnsi"/>
                <w:i/>
                <w:iCs/>
                <w:sz w:val="24"/>
                <w:szCs w:val="24"/>
              </w:rPr>
              <w:t>American Educator</w:t>
            </w:r>
            <w:r w:rsidRPr="00934128">
              <w:rPr>
                <w:rFonts w:asciiTheme="minorHAnsi" w:hAnsiTheme="minorHAnsi" w:cstheme="minorHAnsi"/>
                <w:sz w:val="24"/>
                <w:szCs w:val="24"/>
              </w:rPr>
              <w:t xml:space="preserve">, 12–20. </w:t>
            </w:r>
            <w:r w:rsidRPr="00934128">
              <w:rPr>
                <w:rFonts w:asciiTheme="minorHAnsi" w:hAnsiTheme="minorHAnsi" w:cstheme="minorHAnsi"/>
                <w:color w:val="0000FF"/>
                <w:sz w:val="24"/>
                <w:szCs w:val="24"/>
              </w:rPr>
              <w:t>https://doi.org/10.1111/j.1467-8535.2005.00507.x</w:t>
            </w:r>
            <w:r w:rsidRPr="00934128">
              <w:rPr>
                <w:rFonts w:asciiTheme="minorHAnsi" w:hAnsiTheme="minorHAnsi" w:cstheme="minorHAnsi"/>
                <w:sz w:val="24"/>
                <w:szCs w:val="24"/>
              </w:rPr>
              <w:t>.</w:t>
            </w:r>
          </w:p>
        </w:tc>
      </w:tr>
      <w:tr w:rsidR="00F76A45" w:rsidRPr="00934128" w14:paraId="442AA28D" w14:textId="77777777" w:rsidTr="00181ABC">
        <w:trPr>
          <w:gridAfter w:val="1"/>
          <w:wAfter w:w="43" w:type="dxa"/>
          <w:trHeight w:val="386"/>
        </w:trPr>
        <w:tc>
          <w:tcPr>
            <w:tcW w:w="0" w:type="auto"/>
            <w:shd w:val="clear" w:color="auto" w:fill="auto"/>
          </w:tcPr>
          <w:p w14:paraId="2EAB74FE" w14:textId="5EFAD7D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15</w:t>
            </w:r>
          </w:p>
          <w:p w14:paraId="19FCC0BD" w14:textId="0798FE2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we develop High Expectations?</w:t>
            </w:r>
          </w:p>
          <w:p w14:paraId="5D1DEE53" w14:textId="5EFAD7DF" w:rsidR="00B551B0" w:rsidRPr="00934128" w:rsidRDefault="00B551B0" w:rsidP="00B551B0">
            <w:pPr>
              <w:rPr>
                <w:rFonts w:asciiTheme="minorHAnsi" w:hAnsiTheme="minorHAnsi" w:cstheme="minorHAnsi"/>
                <w:sz w:val="24"/>
                <w:szCs w:val="24"/>
              </w:rPr>
            </w:pPr>
          </w:p>
          <w:p w14:paraId="02B411F0" w14:textId="77777777" w:rsidR="00B551B0" w:rsidRPr="00934128" w:rsidRDefault="00B551B0" w:rsidP="00B551B0">
            <w:pPr>
              <w:rPr>
                <w:rFonts w:asciiTheme="minorHAnsi" w:hAnsiTheme="minorHAnsi" w:cstheme="minorHAnsi"/>
                <w:sz w:val="24"/>
                <w:szCs w:val="24"/>
              </w:rPr>
            </w:pPr>
          </w:p>
        </w:tc>
        <w:tc>
          <w:tcPr>
            <w:tcW w:w="2936" w:type="dxa"/>
            <w:shd w:val="clear" w:color="auto" w:fill="auto"/>
          </w:tcPr>
          <w:p w14:paraId="4FE1CBAB" w14:textId="062960C3" w:rsidR="00B551B0" w:rsidRPr="00934128" w:rsidRDefault="00B551B0" w:rsidP="0068621C">
            <w:pPr>
              <w:pStyle w:val="ListParagraph"/>
              <w:numPr>
                <w:ilvl w:val="0"/>
                <w:numId w:val="52"/>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Teacher expectations can affect pupil outcomes; setting goals that challenge </w:t>
            </w:r>
            <w:r w:rsidRPr="00934128">
              <w:rPr>
                <w:rFonts w:asciiTheme="minorHAnsi" w:hAnsiTheme="minorHAnsi" w:cstheme="minorHAnsi"/>
                <w:sz w:val="24"/>
                <w:szCs w:val="24"/>
              </w:rPr>
              <w:lastRenderedPageBreak/>
              <w:t xml:space="preserve">and stretch pupils is essential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625F1F3F" w14:textId="3350C144" w:rsidR="00B551B0" w:rsidRPr="00934128" w:rsidRDefault="00B551B0" w:rsidP="0068621C">
            <w:pPr>
              <w:pStyle w:val="ListParagraph"/>
              <w:numPr>
                <w:ilvl w:val="0"/>
                <w:numId w:val="52"/>
              </w:numPr>
              <w:rPr>
                <w:rFonts w:asciiTheme="minorHAnsi" w:hAnsiTheme="minorHAnsi" w:cstheme="minorHAnsi"/>
                <w:sz w:val="24"/>
                <w:szCs w:val="24"/>
              </w:rPr>
            </w:pPr>
            <w:r w:rsidRPr="00934128">
              <w:rPr>
                <w:rFonts w:asciiTheme="minorHAnsi" w:hAnsiTheme="minorHAnsi" w:cstheme="minorHAnsi"/>
                <w:sz w:val="24"/>
                <w:szCs w:val="24"/>
              </w:rPr>
              <w:t xml:space="preserve">Effective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teachers introduce new material in steps, explicitly linking new ideas to what has been previously studied and learned.</w:t>
            </w:r>
          </w:p>
          <w:p w14:paraId="7B7BAFC7" w14:textId="428837B5" w:rsidR="00B551B0" w:rsidRPr="00934128" w:rsidRDefault="00B551B0" w:rsidP="0068621C">
            <w:pPr>
              <w:pStyle w:val="ListParagraph"/>
              <w:numPr>
                <w:ilvl w:val="0"/>
                <w:numId w:val="52"/>
              </w:numPr>
              <w:rPr>
                <w:rFonts w:asciiTheme="minorHAnsi" w:hAnsiTheme="minorHAnsi" w:cstheme="minorHAnsi"/>
                <w:sz w:val="24"/>
                <w:szCs w:val="24"/>
              </w:rPr>
            </w:pPr>
            <w:r w:rsidRPr="00934128">
              <w:rPr>
                <w:rFonts w:asciiTheme="minorHAnsi" w:hAnsiTheme="minorHAnsi" w:cstheme="minorHAnsi"/>
                <w:sz w:val="24"/>
                <w:szCs w:val="24"/>
              </w:rPr>
              <w:t xml:space="preserve">A culture of mutual trust and respect supports effective relationships between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teachers and their pupils.</w:t>
            </w:r>
          </w:p>
          <w:p w14:paraId="5120D99C" w14:textId="3E2D3CE4"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sz w:val="24"/>
                <w:szCs w:val="24"/>
              </w:rPr>
              <w:t xml:space="preserve">Pupils’ investment in learning is also driven by their prior experiences and perceptions of success and failure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tc>
        <w:tc>
          <w:tcPr>
            <w:tcW w:w="3058" w:type="dxa"/>
            <w:gridSpan w:val="2"/>
            <w:shd w:val="clear" w:color="auto" w:fill="auto"/>
          </w:tcPr>
          <w:p w14:paraId="2AAF400B" w14:textId="4A8D2145" w:rsidR="00B551B0" w:rsidRPr="00934128" w:rsidRDefault="008974AE" w:rsidP="0068621C">
            <w:pPr>
              <w:pStyle w:val="ListParagraph"/>
              <w:numPr>
                <w:ilvl w:val="0"/>
                <w:numId w:val="54"/>
              </w:numPr>
              <w:rPr>
                <w:rFonts w:asciiTheme="minorHAnsi" w:hAnsiTheme="minorHAnsi" w:cstheme="minorHAnsi"/>
                <w:sz w:val="24"/>
                <w:szCs w:val="24"/>
              </w:rPr>
            </w:pPr>
            <w:r w:rsidRPr="00934128">
              <w:rPr>
                <w:rFonts w:asciiTheme="minorHAnsi" w:hAnsiTheme="minorHAnsi" w:cstheme="minorHAnsi"/>
                <w:sz w:val="24"/>
                <w:szCs w:val="24"/>
              </w:rPr>
              <w:lastRenderedPageBreak/>
              <w:t>S</w:t>
            </w:r>
            <w:r w:rsidR="00B551B0" w:rsidRPr="00934128">
              <w:rPr>
                <w:rFonts w:asciiTheme="minorHAnsi" w:hAnsiTheme="minorHAnsi" w:cstheme="minorHAnsi"/>
                <w:sz w:val="24"/>
                <w:szCs w:val="24"/>
              </w:rPr>
              <w:t xml:space="preserve">et tasks that stretch pupils, but which are achievable, within a challenging </w:t>
            </w:r>
            <w:r w:rsidR="001D2E92"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curriculum.</w:t>
            </w:r>
          </w:p>
          <w:p w14:paraId="731C8AD3" w14:textId="77777777" w:rsidR="008974AE" w:rsidRPr="00934128" w:rsidRDefault="008974AE" w:rsidP="0068621C">
            <w:pPr>
              <w:pStyle w:val="ListParagraph"/>
              <w:numPr>
                <w:ilvl w:val="0"/>
                <w:numId w:val="54"/>
              </w:numPr>
              <w:rPr>
                <w:rFonts w:asciiTheme="minorHAnsi" w:hAnsiTheme="minorHAnsi" w:cstheme="minorHAnsi"/>
                <w:sz w:val="24"/>
                <w:szCs w:val="24"/>
              </w:rPr>
            </w:pPr>
            <w:r w:rsidRPr="00934128">
              <w:rPr>
                <w:rFonts w:asciiTheme="minorHAnsi" w:hAnsiTheme="minorHAnsi" w:cstheme="minorHAnsi"/>
                <w:sz w:val="24"/>
                <w:szCs w:val="24"/>
              </w:rPr>
              <w:lastRenderedPageBreak/>
              <w:t>C</w:t>
            </w:r>
            <w:r w:rsidR="00B551B0" w:rsidRPr="00934128">
              <w:rPr>
                <w:rFonts w:asciiTheme="minorHAnsi" w:hAnsiTheme="minorHAnsi" w:cstheme="minorHAnsi"/>
                <w:sz w:val="24"/>
                <w:szCs w:val="24"/>
              </w:rPr>
              <w:t>reate a culture of respect and trust in the classroom that supports all pupils to succeed (e.g.</w:t>
            </w:r>
            <w:r w:rsidRPr="00934128">
              <w:rPr>
                <w:rFonts w:asciiTheme="minorHAnsi" w:hAnsiTheme="minorHAnsi" w:cstheme="minorHAnsi"/>
                <w:sz w:val="24"/>
                <w:szCs w:val="24"/>
              </w:rPr>
              <w:t>,</w:t>
            </w:r>
            <w:r w:rsidR="00B551B0" w:rsidRPr="00934128">
              <w:rPr>
                <w:rFonts w:asciiTheme="minorHAnsi" w:hAnsiTheme="minorHAnsi" w:cstheme="minorHAnsi"/>
                <w:sz w:val="24"/>
                <w:szCs w:val="24"/>
              </w:rPr>
              <w:t xml:space="preserve"> by modelling the types of courteous </w:t>
            </w:r>
            <w:proofErr w:type="spellStart"/>
            <w:r w:rsidR="00B551B0" w:rsidRPr="00934128">
              <w:rPr>
                <w:rFonts w:asciiTheme="minorHAnsi" w:hAnsiTheme="minorHAnsi" w:cstheme="minorHAnsi"/>
                <w:sz w:val="24"/>
                <w:szCs w:val="24"/>
              </w:rPr>
              <w:t>behaviour</w:t>
            </w:r>
            <w:proofErr w:type="spellEnd"/>
            <w:r w:rsidR="00B551B0" w:rsidRPr="00934128">
              <w:rPr>
                <w:rFonts w:asciiTheme="minorHAnsi" w:hAnsiTheme="minorHAnsi" w:cstheme="minorHAnsi"/>
                <w:sz w:val="24"/>
                <w:szCs w:val="24"/>
              </w:rPr>
              <w:t xml:space="preserve"> expected of pupils).</w:t>
            </w:r>
          </w:p>
          <w:p w14:paraId="74492311" w14:textId="0008F7F1" w:rsidR="00B551B0" w:rsidRPr="00934128" w:rsidRDefault="008974AE" w:rsidP="0068621C">
            <w:pPr>
              <w:pStyle w:val="ListParagraph"/>
              <w:numPr>
                <w:ilvl w:val="0"/>
                <w:numId w:val="54"/>
              </w:numPr>
              <w:rPr>
                <w:rFonts w:asciiTheme="minorHAnsi" w:hAnsiTheme="minorHAnsi" w:cstheme="minorHAnsi"/>
                <w:sz w:val="24"/>
                <w:szCs w:val="24"/>
              </w:rPr>
            </w:pPr>
            <w:r w:rsidRPr="00934128">
              <w:rPr>
                <w:rFonts w:asciiTheme="minorHAnsi" w:hAnsiTheme="minorHAnsi" w:cstheme="minorHAnsi"/>
                <w:sz w:val="24"/>
                <w:szCs w:val="24"/>
              </w:rPr>
              <w:t>S</w:t>
            </w:r>
            <w:r w:rsidR="00B551B0" w:rsidRPr="00934128">
              <w:rPr>
                <w:rFonts w:asciiTheme="minorHAnsi" w:hAnsiTheme="minorHAnsi" w:cstheme="minorHAnsi"/>
                <w:sz w:val="24"/>
                <w:szCs w:val="24"/>
              </w:rPr>
              <w:t xml:space="preserve">equence </w:t>
            </w:r>
            <w:r w:rsidR="001D2E92"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lessons so that pupils secure foundational knowledge before encountering more complex content.</w:t>
            </w:r>
          </w:p>
        </w:tc>
        <w:tc>
          <w:tcPr>
            <w:tcW w:w="2107" w:type="dxa"/>
            <w:shd w:val="clear" w:color="auto" w:fill="auto"/>
          </w:tcPr>
          <w:p w14:paraId="4FCC6C43"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0018B027" w14:textId="18A5FC1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4/12</w:t>
            </w:r>
          </w:p>
          <w:p w14:paraId="543DE5CF" w14:textId="47BE9724"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SPC</w:t>
            </w:r>
          </w:p>
          <w:p w14:paraId="7DBCA0AC" w14:textId="2D604A41" w:rsidR="00B551B0" w:rsidRPr="00934128" w:rsidRDefault="00B551B0" w:rsidP="00B551B0">
            <w:pPr>
              <w:rPr>
                <w:rFonts w:asciiTheme="minorHAnsi" w:hAnsiTheme="minorHAnsi" w:cstheme="minorHAnsi"/>
                <w:i/>
                <w:iCs/>
                <w:sz w:val="24"/>
                <w:szCs w:val="24"/>
              </w:rPr>
            </w:pPr>
          </w:p>
          <w:p w14:paraId="28490BBD" w14:textId="3D4946C1"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7F6005FD" w14:textId="493403F3"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7/12</w:t>
            </w:r>
          </w:p>
          <w:p w14:paraId="2EB8CC40" w14:textId="142BF8AB"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34D33B83" w14:textId="77777777" w:rsidR="00B551B0" w:rsidRPr="00934128" w:rsidRDefault="00B551B0" w:rsidP="00B551B0">
            <w:pPr>
              <w:pBdr>
                <w:top w:val="nil"/>
                <w:left w:val="nil"/>
                <w:bottom w:val="nil"/>
                <w:right w:val="nil"/>
                <w:between w:val="nil"/>
              </w:pBdr>
              <w:ind w:left="768"/>
              <w:rPr>
                <w:rFonts w:asciiTheme="minorHAnsi" w:hAnsiTheme="minorHAnsi" w:cstheme="minorHAnsi"/>
                <w:color w:val="000000"/>
                <w:sz w:val="24"/>
                <w:szCs w:val="24"/>
              </w:rPr>
            </w:pPr>
          </w:p>
        </w:tc>
        <w:tc>
          <w:tcPr>
            <w:tcW w:w="3499" w:type="dxa"/>
            <w:gridSpan w:val="2"/>
            <w:shd w:val="clear" w:color="auto" w:fill="auto"/>
          </w:tcPr>
          <w:p w14:paraId="76012721" w14:textId="7265F57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 xml:space="preserve">What </w:t>
            </w:r>
            <w:proofErr w:type="gramStart"/>
            <w:r w:rsidRPr="00934128">
              <w:rPr>
                <w:rFonts w:asciiTheme="minorHAnsi" w:hAnsiTheme="minorHAnsi" w:cstheme="minorHAnsi"/>
                <w:i/>
                <w:iCs/>
                <w:sz w:val="24"/>
                <w:szCs w:val="24"/>
              </w:rPr>
              <w:t>are</w:t>
            </w:r>
            <w:proofErr w:type="gramEnd"/>
            <w:r w:rsidRPr="00934128">
              <w:rPr>
                <w:rFonts w:asciiTheme="minorHAnsi" w:hAnsiTheme="minorHAnsi" w:cstheme="minorHAnsi"/>
                <w:i/>
                <w:iCs/>
                <w:sz w:val="24"/>
                <w:szCs w:val="24"/>
              </w:rPr>
              <w:t xml:space="preserve"> the key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skills that support learning and how can they be developed?</w:t>
            </w:r>
          </w:p>
          <w:p w14:paraId="081F5BAC" w14:textId="5D94EC6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are considered high expectations at the different key stages?</w:t>
            </w:r>
          </w:p>
          <w:p w14:paraId="269EDFA4" w14:textId="71F6F391" w:rsidR="00B551B0" w:rsidRPr="00934128" w:rsidRDefault="00B551B0" w:rsidP="00B551B0">
            <w:pPr>
              <w:pBdr>
                <w:top w:val="nil"/>
                <w:left w:val="nil"/>
                <w:bottom w:val="nil"/>
                <w:right w:val="nil"/>
                <w:between w:val="nil"/>
              </w:pBdr>
              <w:ind w:left="768"/>
              <w:rPr>
                <w:rFonts w:asciiTheme="minorHAnsi" w:hAnsiTheme="minorHAnsi" w:cstheme="minorHAnsi"/>
                <w:color w:val="000000"/>
                <w:sz w:val="24"/>
                <w:szCs w:val="24"/>
              </w:rPr>
            </w:pPr>
          </w:p>
        </w:tc>
        <w:tc>
          <w:tcPr>
            <w:tcW w:w="956" w:type="dxa"/>
            <w:gridSpan w:val="2"/>
            <w:shd w:val="clear" w:color="auto" w:fill="auto"/>
          </w:tcPr>
          <w:p w14:paraId="5583F20B" w14:textId="2CDEDCD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CP2</w:t>
            </w:r>
          </w:p>
          <w:p w14:paraId="15C7525A" w14:textId="7C3544DE" w:rsidR="00B551B0" w:rsidRPr="00934128" w:rsidRDefault="00B551B0" w:rsidP="00B551B0">
            <w:pPr>
              <w:rPr>
                <w:rFonts w:asciiTheme="minorHAnsi" w:hAnsiTheme="minorHAnsi" w:cstheme="minorHAnsi"/>
                <w:sz w:val="24"/>
                <w:szCs w:val="24"/>
              </w:rPr>
            </w:pPr>
          </w:p>
          <w:p w14:paraId="7330FDD7" w14:textId="3495D2F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CP6</w:t>
            </w:r>
          </w:p>
          <w:p w14:paraId="3C112F2B" w14:textId="329021C8" w:rsidR="00B551B0" w:rsidRPr="00934128" w:rsidRDefault="00B551B0" w:rsidP="00B551B0">
            <w:pPr>
              <w:rPr>
                <w:rFonts w:asciiTheme="minorHAnsi" w:hAnsiTheme="minorHAnsi" w:cstheme="minorHAnsi"/>
                <w:sz w:val="24"/>
                <w:szCs w:val="24"/>
              </w:rPr>
            </w:pPr>
          </w:p>
          <w:p w14:paraId="37F66242" w14:textId="2C0E709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HE5</w:t>
            </w:r>
          </w:p>
        </w:tc>
        <w:tc>
          <w:tcPr>
            <w:tcW w:w="0" w:type="auto"/>
            <w:shd w:val="clear" w:color="auto" w:fill="auto"/>
          </w:tcPr>
          <w:p w14:paraId="72C1304A"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022442FD" w14:textId="77777777" w:rsidR="00B551B0" w:rsidRPr="00934128" w:rsidRDefault="00B551B0" w:rsidP="00B551B0">
            <w:pPr>
              <w:rPr>
                <w:rFonts w:asciiTheme="minorHAnsi" w:hAnsiTheme="minorHAnsi" w:cstheme="minorHAnsi"/>
                <w:sz w:val="24"/>
                <w:szCs w:val="24"/>
              </w:rPr>
            </w:pPr>
          </w:p>
        </w:tc>
      </w:tr>
      <w:tr w:rsidR="00B551B0" w14:paraId="69F111EF" w14:textId="77777777" w:rsidTr="00181ABC">
        <w:trPr>
          <w:trHeight w:val="698"/>
        </w:trPr>
        <w:tc>
          <w:tcPr>
            <w:tcW w:w="0" w:type="auto"/>
            <w:shd w:val="clear" w:color="auto" w:fill="E2EFD9"/>
          </w:tcPr>
          <w:p w14:paraId="32AACF5F"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5DE23951" w14:textId="7C5D95FD" w:rsidR="00B551B0" w:rsidRPr="00934128" w:rsidRDefault="00B551B0" w:rsidP="00B551B0">
            <w:p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 Rathmann K., Herke M., </w:t>
            </w:r>
            <w:proofErr w:type="spellStart"/>
            <w:r w:rsidRPr="00934128">
              <w:rPr>
                <w:rFonts w:asciiTheme="minorHAnsi" w:hAnsiTheme="minorHAnsi" w:cstheme="minorHAnsi"/>
                <w:sz w:val="24"/>
                <w:szCs w:val="24"/>
              </w:rPr>
              <w:t>Hurrelmann</w:t>
            </w:r>
            <w:proofErr w:type="spellEnd"/>
            <w:r w:rsidRPr="00934128">
              <w:rPr>
                <w:rFonts w:asciiTheme="minorHAnsi" w:hAnsiTheme="minorHAnsi" w:cstheme="minorHAnsi"/>
                <w:sz w:val="24"/>
                <w:szCs w:val="24"/>
              </w:rPr>
              <w:t xml:space="preserve"> K., Richter M. (2018) Perceived class climate and school-aged children's life satisfaction: The role of the learning environment in classrooms. </w:t>
            </w:r>
            <w:proofErr w:type="spellStart"/>
            <w:r w:rsidRPr="00934128">
              <w:rPr>
                <w:rFonts w:asciiTheme="minorHAnsi" w:hAnsiTheme="minorHAnsi" w:cstheme="minorHAnsi"/>
                <w:sz w:val="24"/>
                <w:szCs w:val="24"/>
              </w:rPr>
              <w:t>PLoS</w:t>
            </w:r>
            <w:proofErr w:type="spellEnd"/>
            <w:r w:rsidRPr="00934128">
              <w:rPr>
                <w:rFonts w:asciiTheme="minorHAnsi" w:hAnsiTheme="minorHAnsi" w:cstheme="minorHAnsi"/>
                <w:sz w:val="24"/>
                <w:szCs w:val="24"/>
              </w:rPr>
              <w:t xml:space="preserve"> ONE 13(2): e0189335. </w:t>
            </w:r>
            <w:hyperlink r:id="rId32" w:history="1">
              <w:r w:rsidRPr="00934128">
                <w:rPr>
                  <w:rStyle w:val="Hyperlink"/>
                  <w:rFonts w:asciiTheme="minorHAnsi" w:hAnsiTheme="minorHAnsi" w:cstheme="minorHAnsi"/>
                  <w:sz w:val="24"/>
                  <w:szCs w:val="24"/>
                </w:rPr>
                <w:t>https://doi.org/10.1371/journal.pone.0189335</w:t>
              </w:r>
            </w:hyperlink>
            <w:r w:rsidRPr="00934128">
              <w:rPr>
                <w:rFonts w:asciiTheme="minorHAnsi" w:hAnsiTheme="minorHAnsi" w:cstheme="minorHAnsi"/>
                <w:sz w:val="24"/>
                <w:szCs w:val="24"/>
              </w:rPr>
              <w:t xml:space="preserve"> </w:t>
            </w:r>
          </w:p>
          <w:p w14:paraId="4ABDAF0B" w14:textId="77777777" w:rsidR="00B551B0" w:rsidRPr="00934128" w:rsidRDefault="00B551B0" w:rsidP="00B551B0">
            <w:pPr>
              <w:rPr>
                <w:rFonts w:asciiTheme="minorHAnsi" w:hAnsiTheme="minorHAnsi" w:cstheme="minorHAnsi"/>
                <w:sz w:val="24"/>
                <w:szCs w:val="24"/>
              </w:rPr>
            </w:pPr>
          </w:p>
        </w:tc>
      </w:tr>
      <w:tr w:rsidR="00F76A45" w:rsidRPr="00934128" w14:paraId="73680176" w14:textId="77777777" w:rsidTr="00181ABC">
        <w:trPr>
          <w:gridAfter w:val="1"/>
          <w:wAfter w:w="43" w:type="dxa"/>
          <w:trHeight w:val="386"/>
        </w:trPr>
        <w:tc>
          <w:tcPr>
            <w:tcW w:w="0" w:type="auto"/>
            <w:shd w:val="clear" w:color="auto" w:fill="auto"/>
          </w:tcPr>
          <w:p w14:paraId="6049EEF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16</w:t>
            </w:r>
          </w:p>
          <w:p w14:paraId="3D534FB6" w14:textId="6317154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we promote Mental Health and Well-being?</w:t>
            </w:r>
          </w:p>
          <w:p w14:paraId="03A3A2BB" w14:textId="7B878D47" w:rsidR="00B551B0" w:rsidRPr="00934128" w:rsidRDefault="00B551B0" w:rsidP="00B551B0">
            <w:pPr>
              <w:rPr>
                <w:rFonts w:asciiTheme="minorHAnsi" w:hAnsiTheme="minorHAnsi" w:cstheme="minorHAnsi"/>
                <w:sz w:val="24"/>
                <w:szCs w:val="24"/>
              </w:rPr>
            </w:pPr>
          </w:p>
          <w:p w14:paraId="0F615E36" w14:textId="77777777" w:rsidR="00B551B0" w:rsidRPr="00934128" w:rsidRDefault="00B551B0" w:rsidP="00B551B0">
            <w:pPr>
              <w:rPr>
                <w:rFonts w:asciiTheme="minorHAnsi" w:hAnsiTheme="minorHAnsi" w:cstheme="minorHAnsi"/>
                <w:b/>
                <w:sz w:val="24"/>
                <w:szCs w:val="24"/>
              </w:rPr>
            </w:pPr>
          </w:p>
        </w:tc>
        <w:tc>
          <w:tcPr>
            <w:tcW w:w="2936" w:type="dxa"/>
            <w:shd w:val="clear" w:color="auto" w:fill="auto"/>
          </w:tcPr>
          <w:p w14:paraId="07F62499" w14:textId="3B00AF30" w:rsidR="00B551B0" w:rsidRPr="00934128" w:rsidRDefault="00B551B0" w:rsidP="0068621C">
            <w:pPr>
              <w:pStyle w:val="ListParagraph"/>
              <w:numPr>
                <w:ilvl w:val="0"/>
                <w:numId w:val="53"/>
              </w:numPr>
              <w:rPr>
                <w:rFonts w:asciiTheme="minorHAnsi" w:hAnsiTheme="minorHAnsi" w:cstheme="minorHAnsi"/>
                <w:sz w:val="24"/>
                <w:szCs w:val="24"/>
              </w:rPr>
            </w:pPr>
            <w:r w:rsidRPr="00934128">
              <w:rPr>
                <w:rFonts w:asciiTheme="minorHAnsi" w:hAnsiTheme="minorHAnsi" w:cstheme="minorHAnsi"/>
                <w:sz w:val="24"/>
                <w:szCs w:val="24"/>
              </w:rPr>
              <w:t xml:space="preserve">Teachers can influence pupils’ resilience and beliefs about their ability to succeed, by ensuring all pupils </w:t>
            </w:r>
            <w:proofErr w:type="gramStart"/>
            <w:r w:rsidRPr="00934128">
              <w:rPr>
                <w:rFonts w:asciiTheme="minorHAnsi" w:hAnsiTheme="minorHAnsi" w:cstheme="minorHAnsi"/>
                <w:sz w:val="24"/>
                <w:szCs w:val="24"/>
              </w:rPr>
              <w:t>have the opportunity to</w:t>
            </w:r>
            <w:proofErr w:type="gramEnd"/>
            <w:r w:rsidRPr="00934128">
              <w:rPr>
                <w:rFonts w:asciiTheme="minorHAnsi" w:hAnsiTheme="minorHAnsi" w:cstheme="minorHAnsi"/>
                <w:sz w:val="24"/>
                <w:szCs w:val="24"/>
              </w:rPr>
              <w:t xml:space="preserve"> experience meaningful success.</w:t>
            </w:r>
          </w:p>
          <w:p w14:paraId="5CC0FA78" w14:textId="15E9746B" w:rsidR="00B551B0" w:rsidRPr="00934128" w:rsidRDefault="00B551B0" w:rsidP="0068621C">
            <w:pPr>
              <w:pStyle w:val="ListParagraph"/>
              <w:numPr>
                <w:ilvl w:val="0"/>
                <w:numId w:val="53"/>
              </w:numPr>
              <w:rPr>
                <w:rFonts w:asciiTheme="minorHAnsi" w:hAnsiTheme="minorHAnsi" w:cstheme="minorHAnsi"/>
                <w:sz w:val="24"/>
                <w:szCs w:val="24"/>
              </w:rPr>
            </w:pPr>
            <w:r w:rsidRPr="00934128">
              <w:rPr>
                <w:rFonts w:asciiTheme="minorHAnsi" w:hAnsiTheme="minorHAnsi" w:cstheme="minorHAnsi"/>
                <w:sz w:val="24"/>
                <w:szCs w:val="24"/>
              </w:rPr>
              <w:t>Building effective relationships is easier when pupils believe that their feelings will be considered and understood.</w:t>
            </w:r>
          </w:p>
          <w:p w14:paraId="25680759" w14:textId="4289FE2B" w:rsidR="00B551B0" w:rsidRPr="00934128" w:rsidRDefault="00B551B0" w:rsidP="0068621C">
            <w:pPr>
              <w:pStyle w:val="ListParagraph"/>
              <w:numPr>
                <w:ilvl w:val="0"/>
                <w:numId w:val="53"/>
              </w:numPr>
              <w:rPr>
                <w:rFonts w:asciiTheme="minorHAnsi" w:hAnsiTheme="minorHAnsi" w:cstheme="minorHAnsi"/>
                <w:sz w:val="24"/>
                <w:szCs w:val="24"/>
              </w:rPr>
            </w:pPr>
            <w:r w:rsidRPr="00934128">
              <w:rPr>
                <w:rFonts w:asciiTheme="minorHAnsi" w:hAnsiTheme="minorHAnsi" w:cstheme="minorHAnsi"/>
                <w:sz w:val="24"/>
                <w:szCs w:val="24"/>
              </w:rPr>
              <w:t>Pupils’ investment in learning is also driven by their prior experiences and perceptions of success and failure.</w:t>
            </w:r>
          </w:p>
        </w:tc>
        <w:tc>
          <w:tcPr>
            <w:tcW w:w="3058" w:type="dxa"/>
            <w:gridSpan w:val="2"/>
            <w:shd w:val="clear" w:color="auto" w:fill="auto"/>
          </w:tcPr>
          <w:p w14:paraId="4DCA2D64" w14:textId="197BE78F" w:rsidR="00B551B0" w:rsidRPr="00934128" w:rsidRDefault="00B551B0" w:rsidP="0068621C">
            <w:pPr>
              <w:pStyle w:val="ListParagraph"/>
              <w:numPr>
                <w:ilvl w:val="0"/>
                <w:numId w:val="55"/>
              </w:numPr>
              <w:rPr>
                <w:rFonts w:asciiTheme="minorHAnsi" w:hAnsiTheme="minorHAnsi" w:cstheme="minorHAnsi"/>
                <w:sz w:val="24"/>
                <w:szCs w:val="24"/>
              </w:rPr>
            </w:pPr>
            <w:r w:rsidRPr="00934128">
              <w:rPr>
                <w:rFonts w:asciiTheme="minorHAnsi" w:hAnsiTheme="minorHAnsi" w:cstheme="minorHAnsi"/>
                <w:sz w:val="24"/>
                <w:szCs w:val="24"/>
              </w:rPr>
              <w:t xml:space="preserve">Use and </w:t>
            </w:r>
            <w:proofErr w:type="spellStart"/>
            <w:r w:rsidRPr="00934128">
              <w:rPr>
                <w:rFonts w:asciiTheme="minorHAnsi" w:hAnsiTheme="minorHAnsi" w:cstheme="minorHAnsi"/>
                <w:sz w:val="24"/>
                <w:szCs w:val="24"/>
              </w:rPr>
              <w:t>personalise</w:t>
            </w:r>
            <w:proofErr w:type="spellEnd"/>
            <w:r w:rsidRPr="00934128">
              <w:rPr>
                <w:rFonts w:asciiTheme="minorHAnsi" w:hAnsiTheme="minorHAnsi" w:cstheme="minorHAnsi"/>
                <w:sz w:val="24"/>
                <w:szCs w:val="24"/>
              </w:rPr>
              <w:t xml:space="preserve"> systems and routines to support efficient time and task </w:t>
            </w:r>
            <w:proofErr w:type="gramStart"/>
            <w:r w:rsidRPr="00934128">
              <w:rPr>
                <w:rFonts w:asciiTheme="minorHAnsi" w:hAnsiTheme="minorHAnsi" w:cstheme="minorHAnsi"/>
                <w:sz w:val="24"/>
                <w:szCs w:val="24"/>
              </w:rPr>
              <w:t>management</w:t>
            </w:r>
            <w:r w:rsidR="008974AE" w:rsidRPr="00934128">
              <w:rPr>
                <w:rFonts w:asciiTheme="minorHAnsi" w:hAnsiTheme="minorHAnsi" w:cstheme="minorHAnsi"/>
                <w:sz w:val="24"/>
                <w:szCs w:val="24"/>
              </w:rPr>
              <w:t>.-</w:t>
            </w:r>
            <w:proofErr w:type="gramEnd"/>
            <w:r w:rsidRPr="00934128">
              <w:rPr>
                <w:rFonts w:asciiTheme="minorHAnsi" w:hAnsiTheme="minorHAnsi" w:cstheme="minorHAnsi"/>
                <w:sz w:val="24"/>
                <w:szCs w:val="24"/>
              </w:rPr>
              <w:t xml:space="preserve"> </w:t>
            </w:r>
          </w:p>
          <w:p w14:paraId="391696FE" w14:textId="4E7D8463" w:rsidR="00B551B0" w:rsidRPr="00934128" w:rsidRDefault="00B551B0" w:rsidP="0068621C">
            <w:pPr>
              <w:pStyle w:val="ListParagraph"/>
              <w:numPr>
                <w:ilvl w:val="0"/>
                <w:numId w:val="55"/>
              </w:numP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Draw explicit links between new content and the core concepts and principles in </w:t>
            </w:r>
            <w:r w:rsidR="001D2E92" w:rsidRPr="00934128">
              <w:rPr>
                <w:rFonts w:asciiTheme="minorHAnsi" w:hAnsiTheme="minorHAnsi" w:cstheme="minorHAnsi"/>
                <w:sz w:val="24"/>
                <w:szCs w:val="24"/>
              </w:rPr>
              <w:t>RE</w:t>
            </w:r>
            <w:r w:rsidRPr="00934128">
              <w:rPr>
                <w:rFonts w:asciiTheme="minorHAnsi" w:hAnsiTheme="minorHAnsi" w:cstheme="minorHAnsi"/>
                <w:color w:val="000000" w:themeColor="text1"/>
                <w:sz w:val="24"/>
                <w:szCs w:val="24"/>
              </w:rPr>
              <w:t xml:space="preserve">. </w:t>
            </w:r>
          </w:p>
          <w:p w14:paraId="22EEB0FC" w14:textId="3B341668" w:rsidR="00B551B0" w:rsidRPr="00934128" w:rsidRDefault="00B551B0" w:rsidP="0068621C">
            <w:pPr>
              <w:pStyle w:val="ListParagraph"/>
              <w:numPr>
                <w:ilvl w:val="0"/>
                <w:numId w:val="55"/>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Protect time for rest and recovery and be aware of the sources of support available to support good mental wellbeing.</w:t>
            </w:r>
          </w:p>
        </w:tc>
        <w:tc>
          <w:tcPr>
            <w:tcW w:w="2107" w:type="dxa"/>
            <w:shd w:val="clear" w:color="auto" w:fill="auto"/>
          </w:tcPr>
          <w:p w14:paraId="734B31E3"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25B62C54" w14:textId="3C2A423A"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Lead Lecture 11/12</w:t>
            </w:r>
          </w:p>
          <w:p w14:paraId="0C8BED1F" w14:textId="19758C5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NR</w:t>
            </w:r>
          </w:p>
          <w:p w14:paraId="66DB4A3E" w14:textId="2D604A41" w:rsidR="00B551B0" w:rsidRPr="00934128" w:rsidRDefault="00B551B0" w:rsidP="00B551B0">
            <w:pPr>
              <w:rPr>
                <w:rFonts w:asciiTheme="minorHAnsi" w:hAnsiTheme="minorHAnsi" w:cstheme="minorHAnsi"/>
                <w:i/>
                <w:iCs/>
                <w:sz w:val="24"/>
                <w:szCs w:val="24"/>
              </w:rPr>
            </w:pPr>
          </w:p>
          <w:p w14:paraId="29A3A2DE" w14:textId="1AF7CA2A"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71BDE2C2" w14:textId="5F772988"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14/12</w:t>
            </w:r>
          </w:p>
          <w:p w14:paraId="00C97619" w14:textId="7BBDACBC"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3A086A3F" w14:textId="77777777"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3499" w:type="dxa"/>
            <w:gridSpan w:val="2"/>
            <w:shd w:val="clear" w:color="auto" w:fill="auto"/>
          </w:tcPr>
          <w:p w14:paraId="136C357F" w14:textId="6D7E6C4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you understand well</w:t>
            </w:r>
            <w:r w:rsidR="008974AE" w:rsidRPr="00934128">
              <w:rPr>
                <w:rFonts w:asciiTheme="minorHAnsi" w:hAnsiTheme="minorHAnsi" w:cstheme="minorHAnsi"/>
                <w:i/>
                <w:iCs/>
                <w:sz w:val="24"/>
                <w:szCs w:val="24"/>
              </w:rPr>
              <w:t>-</w:t>
            </w:r>
            <w:r w:rsidRPr="00934128">
              <w:rPr>
                <w:rFonts w:asciiTheme="minorHAnsi" w:hAnsiTheme="minorHAnsi" w:cstheme="minorHAnsi"/>
                <w:i/>
                <w:iCs/>
                <w:sz w:val="24"/>
                <w:szCs w:val="24"/>
              </w:rPr>
              <w:t>being and self-care in education?</w:t>
            </w:r>
          </w:p>
          <w:p w14:paraId="265024D4" w14:textId="645E6AD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can we develop these skills in our pupils?</w:t>
            </w:r>
          </w:p>
          <w:p w14:paraId="6FE0BD4A" w14:textId="750EC4D6"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956" w:type="dxa"/>
            <w:gridSpan w:val="2"/>
            <w:shd w:val="clear" w:color="auto" w:fill="auto"/>
          </w:tcPr>
          <w:p w14:paraId="01635410" w14:textId="11D104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MB4</w:t>
            </w:r>
          </w:p>
          <w:p w14:paraId="018B57EA" w14:textId="7964011E" w:rsidR="00B551B0" w:rsidRPr="00934128" w:rsidRDefault="00B551B0" w:rsidP="00B551B0">
            <w:pPr>
              <w:rPr>
                <w:rFonts w:asciiTheme="minorHAnsi" w:hAnsiTheme="minorHAnsi" w:cstheme="minorHAnsi"/>
                <w:sz w:val="24"/>
                <w:szCs w:val="24"/>
              </w:rPr>
            </w:pPr>
          </w:p>
          <w:p w14:paraId="52A44CF3" w14:textId="11D104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MB5</w:t>
            </w:r>
          </w:p>
          <w:p w14:paraId="20D7924E" w14:textId="42183145" w:rsidR="00B551B0" w:rsidRPr="00934128" w:rsidRDefault="00B551B0" w:rsidP="00B551B0">
            <w:pPr>
              <w:rPr>
                <w:rFonts w:asciiTheme="minorHAnsi" w:hAnsiTheme="minorHAnsi" w:cstheme="minorHAnsi"/>
                <w:sz w:val="24"/>
                <w:szCs w:val="24"/>
              </w:rPr>
            </w:pPr>
          </w:p>
          <w:p w14:paraId="00990931" w14:textId="295C163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PB7</w:t>
            </w:r>
          </w:p>
          <w:p w14:paraId="1BCAA7E3" w14:textId="11D10477" w:rsidR="00B551B0" w:rsidRPr="00934128" w:rsidRDefault="00B551B0" w:rsidP="00B551B0">
            <w:pPr>
              <w:rPr>
                <w:rFonts w:asciiTheme="minorHAnsi" w:hAnsiTheme="minorHAnsi" w:cstheme="minorHAnsi"/>
                <w:sz w:val="24"/>
                <w:szCs w:val="24"/>
              </w:rPr>
            </w:pPr>
          </w:p>
        </w:tc>
        <w:tc>
          <w:tcPr>
            <w:tcW w:w="0" w:type="auto"/>
            <w:shd w:val="clear" w:color="auto" w:fill="auto"/>
          </w:tcPr>
          <w:p w14:paraId="63AAE1DA"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48976770" w14:textId="77777777" w:rsidR="00B551B0" w:rsidRPr="00934128" w:rsidRDefault="00B551B0" w:rsidP="00B551B0">
            <w:pPr>
              <w:rPr>
                <w:rFonts w:asciiTheme="minorHAnsi" w:hAnsiTheme="minorHAnsi" w:cstheme="minorHAnsi"/>
                <w:sz w:val="24"/>
                <w:szCs w:val="24"/>
              </w:rPr>
            </w:pPr>
          </w:p>
        </w:tc>
      </w:tr>
      <w:tr w:rsidR="00B551B0" w14:paraId="49106689" w14:textId="77777777" w:rsidTr="00181ABC">
        <w:trPr>
          <w:trHeight w:val="282"/>
        </w:trPr>
        <w:tc>
          <w:tcPr>
            <w:tcW w:w="0" w:type="auto"/>
            <w:shd w:val="clear" w:color="auto" w:fill="E2EFD9"/>
          </w:tcPr>
          <w:p w14:paraId="780CFA88"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24F43E8D" w14:textId="668B79B5" w:rsidR="00B551B0" w:rsidRPr="00934128" w:rsidRDefault="00B551B0" w:rsidP="00B551B0">
            <w:pPr>
              <w:pBdr>
                <w:top w:val="nil"/>
                <w:left w:val="nil"/>
                <w:bottom w:val="nil"/>
                <w:right w:val="nil"/>
                <w:between w:val="nil"/>
              </w:pBdr>
              <w:rPr>
                <w:rFonts w:asciiTheme="minorHAnsi" w:hAnsiTheme="minorHAnsi" w:cstheme="minorHAnsi"/>
                <w:sz w:val="24"/>
                <w:szCs w:val="24"/>
              </w:rPr>
            </w:pPr>
            <w:proofErr w:type="spellStart"/>
            <w:r w:rsidRPr="00934128">
              <w:rPr>
                <w:rFonts w:asciiTheme="minorHAnsi" w:hAnsiTheme="minorHAnsi" w:cstheme="minorHAnsi"/>
                <w:sz w:val="24"/>
                <w:szCs w:val="24"/>
              </w:rPr>
              <w:t>Chp</w:t>
            </w:r>
            <w:proofErr w:type="spellEnd"/>
            <w:r w:rsidRPr="00934128">
              <w:rPr>
                <w:rFonts w:asciiTheme="minorHAnsi" w:hAnsiTheme="minorHAnsi" w:cstheme="minorHAnsi"/>
                <w:sz w:val="24"/>
                <w:szCs w:val="24"/>
              </w:rPr>
              <w:t xml:space="preserve"> 5 Literacy and mental well-being in </w:t>
            </w:r>
            <w:r w:rsidRPr="00934128">
              <w:rPr>
                <w:rFonts w:asciiTheme="minorHAnsi" w:eastAsia="Lato" w:hAnsiTheme="minorHAnsi" w:cstheme="minorHAnsi"/>
                <w:color w:val="49515F"/>
                <w:sz w:val="24"/>
                <w:szCs w:val="24"/>
              </w:rPr>
              <w:t xml:space="preserve">Daly, C. and Davison, J. (eds) (2020) </w:t>
            </w:r>
            <w:r w:rsidRPr="00934128">
              <w:rPr>
                <w:rFonts w:asciiTheme="minorHAnsi" w:eastAsia="Lato" w:hAnsiTheme="minorHAnsi" w:cstheme="minorHAnsi"/>
                <w:i/>
                <w:iCs/>
                <w:color w:val="49515F"/>
                <w:sz w:val="24"/>
                <w:szCs w:val="24"/>
              </w:rPr>
              <w:t>Debates in English teaching</w:t>
            </w:r>
            <w:r w:rsidRPr="00934128">
              <w:rPr>
                <w:rFonts w:asciiTheme="minorHAnsi" w:eastAsia="Lato" w:hAnsiTheme="minorHAnsi" w:cstheme="minorHAnsi"/>
                <w:color w:val="49515F"/>
                <w:sz w:val="24"/>
                <w:szCs w:val="24"/>
              </w:rPr>
              <w:t xml:space="preserve">. Second </w:t>
            </w:r>
            <w:proofErr w:type="spellStart"/>
            <w:r w:rsidRPr="00934128">
              <w:rPr>
                <w:rFonts w:asciiTheme="minorHAnsi" w:eastAsia="Lato" w:hAnsiTheme="minorHAnsi" w:cstheme="minorHAnsi"/>
                <w:color w:val="49515F"/>
                <w:sz w:val="24"/>
                <w:szCs w:val="24"/>
              </w:rPr>
              <w:t>edn</w:t>
            </w:r>
            <w:proofErr w:type="spellEnd"/>
            <w:r w:rsidRPr="00934128">
              <w:rPr>
                <w:rFonts w:asciiTheme="minorHAnsi" w:eastAsia="Lato" w:hAnsiTheme="minorHAnsi" w:cstheme="minorHAnsi"/>
                <w:color w:val="49515F"/>
                <w:sz w:val="24"/>
                <w:szCs w:val="24"/>
              </w:rPr>
              <w:t>. Abingdon, Oxon: Routledge. Available at: https://www.taylorfrancis.com/books/e/9780429506871 (Accessed: April 5, 2023).</w:t>
            </w:r>
          </w:p>
        </w:tc>
      </w:tr>
      <w:tr w:rsidR="00B551B0" w:rsidRPr="00044E6F" w14:paraId="53A2B858" w14:textId="77777777" w:rsidTr="00181ABC">
        <w:trPr>
          <w:trHeight w:val="386"/>
        </w:trPr>
        <w:tc>
          <w:tcPr>
            <w:tcW w:w="0" w:type="auto"/>
            <w:shd w:val="clear" w:color="auto" w:fill="F2F2F2" w:themeFill="background1" w:themeFillShade="F2"/>
          </w:tcPr>
          <w:p w14:paraId="38FD5922"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17</w:t>
            </w:r>
          </w:p>
        </w:tc>
        <w:tc>
          <w:tcPr>
            <w:tcW w:w="14190" w:type="dxa"/>
            <w:gridSpan w:val="10"/>
            <w:vMerge w:val="restart"/>
            <w:shd w:val="clear" w:color="auto" w:fill="F2F2F2" w:themeFill="background1" w:themeFillShade="F2"/>
          </w:tcPr>
          <w:p w14:paraId="6A514C22" w14:textId="77777777" w:rsidR="00B551B0" w:rsidRPr="00934128" w:rsidRDefault="00B551B0" w:rsidP="00B551B0">
            <w:pPr>
              <w:jc w:val="center"/>
              <w:rPr>
                <w:rFonts w:asciiTheme="minorHAnsi" w:hAnsiTheme="minorHAnsi" w:cstheme="minorHAnsi"/>
                <w:b/>
                <w:bCs/>
                <w:sz w:val="24"/>
                <w:szCs w:val="24"/>
              </w:rPr>
            </w:pPr>
          </w:p>
          <w:p w14:paraId="4BE2B767" w14:textId="77777777" w:rsidR="00B551B0" w:rsidRPr="00934128" w:rsidRDefault="00B551B0" w:rsidP="00B551B0">
            <w:pPr>
              <w:jc w:val="center"/>
              <w:rPr>
                <w:rFonts w:asciiTheme="minorHAnsi" w:hAnsiTheme="minorHAnsi" w:cstheme="minorHAnsi"/>
                <w:b/>
                <w:bCs/>
                <w:sz w:val="24"/>
                <w:szCs w:val="24"/>
              </w:rPr>
            </w:pPr>
            <w:r w:rsidRPr="00934128">
              <w:rPr>
                <w:rFonts w:asciiTheme="minorHAnsi" w:hAnsiTheme="minorHAnsi" w:cstheme="minorHAnsi"/>
                <w:b/>
                <w:bCs/>
                <w:sz w:val="24"/>
                <w:szCs w:val="24"/>
              </w:rPr>
              <w:t>Christmas vacation</w:t>
            </w:r>
          </w:p>
        </w:tc>
      </w:tr>
      <w:tr w:rsidR="00B551B0" w14:paraId="6FAED0A6" w14:textId="77777777" w:rsidTr="00181ABC">
        <w:trPr>
          <w:trHeight w:val="386"/>
        </w:trPr>
        <w:tc>
          <w:tcPr>
            <w:tcW w:w="0" w:type="auto"/>
            <w:shd w:val="clear" w:color="auto" w:fill="F2F2F2" w:themeFill="background1" w:themeFillShade="F2"/>
          </w:tcPr>
          <w:p w14:paraId="2486DE3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18</w:t>
            </w:r>
          </w:p>
        </w:tc>
        <w:tc>
          <w:tcPr>
            <w:tcW w:w="14190" w:type="dxa"/>
            <w:gridSpan w:val="10"/>
            <w:vMerge/>
          </w:tcPr>
          <w:p w14:paraId="65079A14" w14:textId="77777777" w:rsidR="00B551B0" w:rsidRPr="00934128" w:rsidRDefault="00B551B0" w:rsidP="00B551B0">
            <w:pPr>
              <w:pBdr>
                <w:top w:val="nil"/>
                <w:left w:val="nil"/>
                <w:bottom w:val="nil"/>
                <w:right w:val="nil"/>
                <w:between w:val="nil"/>
              </w:pBdr>
              <w:rPr>
                <w:rFonts w:asciiTheme="minorHAnsi" w:hAnsiTheme="minorHAnsi" w:cstheme="minorHAnsi"/>
                <w:sz w:val="24"/>
                <w:szCs w:val="24"/>
              </w:rPr>
            </w:pPr>
          </w:p>
        </w:tc>
      </w:tr>
      <w:tr w:rsidR="00F76A45" w:rsidRPr="00934128" w14:paraId="2A159EE4" w14:textId="77777777" w:rsidTr="00181ABC">
        <w:trPr>
          <w:gridAfter w:val="1"/>
          <w:wAfter w:w="43" w:type="dxa"/>
          <w:trHeight w:val="386"/>
        </w:trPr>
        <w:tc>
          <w:tcPr>
            <w:tcW w:w="0" w:type="auto"/>
            <w:shd w:val="clear" w:color="auto" w:fill="auto"/>
          </w:tcPr>
          <w:p w14:paraId="16AE8F00" w14:textId="1A27663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19</w:t>
            </w:r>
          </w:p>
          <w:p w14:paraId="67B970F1" w14:textId="123989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are the practicalities of planning a lesson?</w:t>
            </w:r>
          </w:p>
          <w:p w14:paraId="59F7A51C" w14:textId="1A27663F" w:rsidR="00B551B0" w:rsidRPr="00934128" w:rsidRDefault="00B551B0" w:rsidP="00B551B0">
            <w:pPr>
              <w:rPr>
                <w:rFonts w:asciiTheme="minorHAnsi" w:hAnsiTheme="minorHAnsi" w:cstheme="minorHAnsi"/>
                <w:sz w:val="24"/>
                <w:szCs w:val="24"/>
              </w:rPr>
            </w:pPr>
          </w:p>
          <w:p w14:paraId="051E3E0D" w14:textId="6B3FC954" w:rsidR="00B551B0" w:rsidRPr="00934128" w:rsidRDefault="00B551B0" w:rsidP="00B551B0">
            <w:pPr>
              <w:rPr>
                <w:rFonts w:asciiTheme="minorHAnsi" w:hAnsiTheme="minorHAnsi" w:cstheme="minorHAnsi"/>
                <w:sz w:val="24"/>
                <w:szCs w:val="24"/>
              </w:rPr>
            </w:pPr>
          </w:p>
        </w:tc>
        <w:tc>
          <w:tcPr>
            <w:tcW w:w="2936" w:type="dxa"/>
            <w:shd w:val="clear" w:color="auto" w:fill="auto"/>
          </w:tcPr>
          <w:p w14:paraId="3517A8DF" w14:textId="4BC36A39" w:rsidR="00B551B0" w:rsidRPr="00934128" w:rsidRDefault="00B551B0" w:rsidP="0068621C">
            <w:pPr>
              <w:pStyle w:val="ListParagraph"/>
              <w:numPr>
                <w:ilvl w:val="0"/>
                <w:numId w:val="56"/>
              </w:numPr>
              <w:rPr>
                <w:rFonts w:asciiTheme="minorHAnsi" w:hAnsiTheme="minorHAnsi" w:cstheme="minorHAnsi"/>
                <w:sz w:val="24"/>
                <w:szCs w:val="24"/>
              </w:rPr>
            </w:pPr>
            <w:r w:rsidRPr="00934128">
              <w:rPr>
                <w:rFonts w:asciiTheme="minorHAnsi" w:hAnsiTheme="minorHAnsi" w:cstheme="minorHAnsi"/>
                <w:sz w:val="24"/>
                <w:szCs w:val="24"/>
              </w:rPr>
              <w:t xml:space="preserve">Guides, scaffolds and worked examples can help pupils apply new </w:t>
            </w:r>
            <w:proofErr w:type="gramStart"/>
            <w:r w:rsidRPr="00934128">
              <w:rPr>
                <w:rFonts w:asciiTheme="minorHAnsi" w:hAnsiTheme="minorHAnsi" w:cstheme="minorHAnsi"/>
                <w:sz w:val="24"/>
                <w:szCs w:val="24"/>
              </w:rPr>
              <w:t>ideas, but</w:t>
            </w:r>
            <w:proofErr w:type="gramEnd"/>
            <w:r w:rsidRPr="00934128">
              <w:rPr>
                <w:rFonts w:asciiTheme="minorHAnsi" w:hAnsiTheme="minorHAnsi" w:cstheme="minorHAnsi"/>
                <w:sz w:val="24"/>
                <w:szCs w:val="24"/>
              </w:rPr>
              <w:t xml:space="preserve"> should be gradually removed as pupil expertise increases</w:t>
            </w:r>
            <w:r w:rsidR="008974AE" w:rsidRPr="00934128">
              <w:rPr>
                <w:rFonts w:asciiTheme="minorHAnsi" w:hAnsiTheme="minorHAnsi" w:cstheme="minorHAnsi"/>
                <w:sz w:val="24"/>
                <w:szCs w:val="24"/>
              </w:rPr>
              <w:t>.</w:t>
            </w:r>
            <w:r w:rsidRPr="00934128">
              <w:rPr>
                <w:rFonts w:asciiTheme="minorHAnsi" w:hAnsiTheme="minorHAnsi" w:cstheme="minorHAnsi"/>
                <w:sz w:val="24"/>
                <w:szCs w:val="24"/>
              </w:rPr>
              <w:t xml:space="preserve"> </w:t>
            </w:r>
          </w:p>
          <w:p w14:paraId="6F552C51" w14:textId="154E0F7F" w:rsidR="00B551B0" w:rsidRPr="00934128" w:rsidRDefault="00B551B0" w:rsidP="0068621C">
            <w:pPr>
              <w:pStyle w:val="ListParagraph"/>
              <w:numPr>
                <w:ilvl w:val="0"/>
                <w:numId w:val="56"/>
              </w:numPr>
              <w:rPr>
                <w:rFonts w:asciiTheme="minorHAnsi" w:hAnsiTheme="minorHAnsi" w:cstheme="minorHAnsi"/>
                <w:sz w:val="24"/>
                <w:szCs w:val="24"/>
              </w:rPr>
            </w:pPr>
            <w:r w:rsidRPr="00934128">
              <w:rPr>
                <w:rFonts w:asciiTheme="minorHAnsi" w:hAnsiTheme="minorHAnsi" w:cstheme="minorHAnsi"/>
                <w:sz w:val="24"/>
                <w:szCs w:val="24"/>
              </w:rPr>
              <w:t>Modelling helps pupils understand new processes and ideas; good models make abstract ideas, such as creativity, concrete and accessible.</w:t>
            </w:r>
          </w:p>
          <w:p w14:paraId="432509D1" w14:textId="79C6B003" w:rsidR="00B551B0" w:rsidRPr="00934128" w:rsidRDefault="00B551B0" w:rsidP="0068621C">
            <w:pPr>
              <w:pStyle w:val="ListParagraph"/>
              <w:numPr>
                <w:ilvl w:val="0"/>
                <w:numId w:val="56"/>
              </w:numPr>
              <w:rPr>
                <w:rFonts w:asciiTheme="minorHAnsi" w:hAnsiTheme="minorHAnsi" w:cstheme="minorHAnsi"/>
                <w:sz w:val="24"/>
                <w:szCs w:val="24"/>
              </w:rPr>
            </w:pPr>
            <w:r w:rsidRPr="00934128">
              <w:rPr>
                <w:rFonts w:asciiTheme="minorHAnsi" w:hAnsiTheme="minorHAnsi" w:cstheme="minorHAnsi"/>
                <w:sz w:val="24"/>
                <w:szCs w:val="24"/>
              </w:rPr>
              <w:t>Worked examples that take pupils through each step of a new process are also likely to support pupils to learn.</w:t>
            </w:r>
          </w:p>
          <w:p w14:paraId="743F3F14" w14:textId="5845FB38" w:rsidR="00B551B0" w:rsidRPr="00934128" w:rsidRDefault="00B551B0" w:rsidP="0068621C">
            <w:pPr>
              <w:pStyle w:val="ListParagraph"/>
              <w:numPr>
                <w:ilvl w:val="0"/>
                <w:numId w:val="56"/>
              </w:numPr>
              <w:rPr>
                <w:rFonts w:asciiTheme="minorHAnsi" w:hAnsiTheme="minorHAnsi" w:cstheme="minorHAnsi"/>
                <w:color w:val="000000"/>
                <w:sz w:val="24"/>
                <w:szCs w:val="24"/>
              </w:rPr>
            </w:pPr>
            <w:r w:rsidRPr="00934128">
              <w:rPr>
                <w:rFonts w:asciiTheme="minorHAnsi" w:hAnsiTheme="minorHAnsi" w:cstheme="minorHAnsi"/>
                <w:sz w:val="24"/>
                <w:szCs w:val="24"/>
              </w:rPr>
              <w:t xml:space="preserve">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and all subject areas, pupils learn new ideas by linking those ideas to existing knowledge, </w:t>
            </w:r>
            <w:proofErr w:type="spellStart"/>
            <w:r w:rsidRPr="00934128">
              <w:rPr>
                <w:rFonts w:asciiTheme="minorHAnsi" w:hAnsiTheme="minorHAnsi" w:cstheme="minorHAnsi"/>
                <w:sz w:val="24"/>
                <w:szCs w:val="24"/>
              </w:rPr>
              <w:lastRenderedPageBreak/>
              <w:t>organising</w:t>
            </w:r>
            <w:proofErr w:type="spellEnd"/>
            <w:r w:rsidRPr="00934128">
              <w:rPr>
                <w:rFonts w:asciiTheme="minorHAnsi" w:hAnsiTheme="minorHAnsi" w:cstheme="minorHAnsi"/>
                <w:sz w:val="24"/>
                <w:szCs w:val="24"/>
              </w:rPr>
              <w:t xml:space="preserve"> this knowledge into increasingly complex mental models (or “schemata”); carefully sequencing teaching to facilitate this process is important.</w:t>
            </w:r>
          </w:p>
        </w:tc>
        <w:tc>
          <w:tcPr>
            <w:tcW w:w="3058" w:type="dxa"/>
            <w:gridSpan w:val="2"/>
            <w:shd w:val="clear" w:color="auto" w:fill="auto"/>
          </w:tcPr>
          <w:p w14:paraId="571BB953" w14:textId="1C82D8D4"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lastRenderedPageBreak/>
              <w:t xml:space="preserve">Use modelling, </w:t>
            </w:r>
            <w:proofErr w:type="gramStart"/>
            <w:r w:rsidRPr="00934128">
              <w:rPr>
                <w:rFonts w:asciiTheme="minorHAnsi" w:hAnsiTheme="minorHAnsi" w:cstheme="minorHAnsi"/>
                <w:sz w:val="24"/>
                <w:szCs w:val="24"/>
              </w:rPr>
              <w:t>explanations</w:t>
            </w:r>
            <w:proofErr w:type="gramEnd"/>
            <w:r w:rsidRPr="00934128">
              <w:rPr>
                <w:rFonts w:asciiTheme="minorHAnsi" w:hAnsiTheme="minorHAnsi" w:cstheme="minorHAnsi"/>
                <w:sz w:val="24"/>
                <w:szCs w:val="24"/>
              </w:rPr>
              <w:t xml:space="preserve"> and scaffolds, acknowledging that novices need more structure early in a domain. </w:t>
            </w:r>
          </w:p>
          <w:p w14:paraId="26452829" w14:textId="1C82D8D4"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t>Remove scaffolding only when pupils are achieving a high degree of success in applying previously taught material.</w:t>
            </w:r>
          </w:p>
          <w:p w14:paraId="432CC8D9" w14:textId="1C82D8D4"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t xml:space="preserve">Provide sufficient opportunity for pupils to consolidate and </w:t>
            </w:r>
            <w:proofErr w:type="spellStart"/>
            <w:r w:rsidRPr="00934128">
              <w:rPr>
                <w:rFonts w:asciiTheme="minorHAnsi" w:hAnsiTheme="minorHAnsi" w:cstheme="minorHAnsi"/>
                <w:sz w:val="24"/>
                <w:szCs w:val="24"/>
              </w:rPr>
              <w:t>practise</w:t>
            </w:r>
            <w:proofErr w:type="spellEnd"/>
            <w:r w:rsidRPr="00934128">
              <w:rPr>
                <w:rFonts w:asciiTheme="minorHAnsi" w:hAnsiTheme="minorHAnsi" w:cstheme="minorHAnsi"/>
                <w:sz w:val="24"/>
                <w:szCs w:val="24"/>
              </w:rPr>
              <w:t xml:space="preserve"> applying new knowledge and skills.</w:t>
            </w:r>
          </w:p>
          <w:p w14:paraId="567AC35B" w14:textId="5BC121E3"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t xml:space="preserve">Balance exposition, repetition, practice of critical skills and knowledge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lessons.</w:t>
            </w:r>
          </w:p>
          <w:p w14:paraId="3963D19C" w14:textId="1C82D8D4"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p>
        </w:tc>
        <w:tc>
          <w:tcPr>
            <w:tcW w:w="2107" w:type="dxa"/>
            <w:shd w:val="clear" w:color="auto" w:fill="auto"/>
          </w:tcPr>
          <w:p w14:paraId="1B9FD2C7"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65728126" w14:textId="62F30183"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w:t>
            </w:r>
          </w:p>
          <w:p w14:paraId="34E3FFAB" w14:textId="4811592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Thursday</w:t>
            </w:r>
          </w:p>
          <w:p w14:paraId="0EE0EE5E" w14:textId="207164F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4/1- 9-10am</w:t>
            </w:r>
          </w:p>
          <w:p w14:paraId="60DD30AD" w14:textId="3A2DC5B6"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MS</w:t>
            </w:r>
          </w:p>
          <w:p w14:paraId="54F6A59B" w14:textId="667A31C6" w:rsidR="00B551B0" w:rsidRPr="00934128" w:rsidRDefault="00B551B0" w:rsidP="00B551B0">
            <w:pPr>
              <w:rPr>
                <w:rFonts w:asciiTheme="minorHAnsi" w:hAnsiTheme="minorHAnsi" w:cstheme="minorHAnsi"/>
                <w:i/>
                <w:iCs/>
                <w:sz w:val="24"/>
                <w:szCs w:val="24"/>
                <w:highlight w:val="yellow"/>
              </w:rPr>
            </w:pPr>
          </w:p>
          <w:p w14:paraId="675DFA43" w14:textId="17054BDE"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36C3D2E9" w14:textId="4E857949"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4/1</w:t>
            </w:r>
          </w:p>
          <w:p w14:paraId="18D7BF34" w14:textId="19A786B3"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456D2484" w14:textId="77777777" w:rsidR="00B551B0" w:rsidRPr="00934128" w:rsidRDefault="00B551B0" w:rsidP="00B551B0">
            <w:pPr>
              <w:rPr>
                <w:rFonts w:asciiTheme="minorHAnsi" w:hAnsiTheme="minorHAnsi" w:cstheme="minorHAnsi"/>
                <w:sz w:val="24"/>
                <w:szCs w:val="24"/>
              </w:rPr>
            </w:pPr>
          </w:p>
        </w:tc>
        <w:tc>
          <w:tcPr>
            <w:tcW w:w="3499" w:type="dxa"/>
            <w:gridSpan w:val="2"/>
            <w:shd w:val="clear" w:color="auto" w:fill="auto"/>
          </w:tcPr>
          <w:p w14:paraId="6B32FA12" w14:textId="2E91B6D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What does effective teaching and learning look like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and how can this be achieved?</w:t>
            </w:r>
          </w:p>
          <w:p w14:paraId="071EA370" w14:textId="603BE2F3" w:rsidR="00B551B0" w:rsidRPr="00934128" w:rsidRDefault="00B551B0" w:rsidP="00B551B0">
            <w:pPr>
              <w:rPr>
                <w:rFonts w:asciiTheme="minorHAnsi" w:hAnsiTheme="minorHAnsi" w:cstheme="minorHAnsi"/>
                <w:sz w:val="24"/>
                <w:szCs w:val="24"/>
              </w:rPr>
            </w:pPr>
          </w:p>
        </w:tc>
        <w:tc>
          <w:tcPr>
            <w:tcW w:w="956" w:type="dxa"/>
            <w:gridSpan w:val="2"/>
            <w:shd w:val="clear" w:color="auto" w:fill="auto"/>
          </w:tcPr>
          <w:p w14:paraId="1B2F2170" w14:textId="49BB8C9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CP3 </w:t>
            </w:r>
          </w:p>
          <w:p w14:paraId="3D70BE1A" w14:textId="1CDCFE4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CP4</w:t>
            </w:r>
          </w:p>
        </w:tc>
        <w:tc>
          <w:tcPr>
            <w:tcW w:w="0" w:type="auto"/>
            <w:shd w:val="clear" w:color="auto" w:fill="auto"/>
          </w:tcPr>
          <w:p w14:paraId="10D4FD98"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2939D10D" w14:textId="77777777" w:rsidR="00B551B0" w:rsidRPr="00934128" w:rsidRDefault="00B551B0" w:rsidP="00B551B0">
            <w:pPr>
              <w:rPr>
                <w:rFonts w:asciiTheme="minorHAnsi" w:hAnsiTheme="minorHAnsi" w:cstheme="minorHAnsi"/>
                <w:sz w:val="24"/>
                <w:szCs w:val="24"/>
              </w:rPr>
            </w:pPr>
          </w:p>
        </w:tc>
      </w:tr>
      <w:tr w:rsidR="00B551B0" w14:paraId="3D22D33A" w14:textId="77777777" w:rsidTr="00181ABC">
        <w:trPr>
          <w:trHeight w:val="386"/>
        </w:trPr>
        <w:tc>
          <w:tcPr>
            <w:tcW w:w="0" w:type="auto"/>
            <w:shd w:val="clear" w:color="auto" w:fill="E2EFD9"/>
          </w:tcPr>
          <w:p w14:paraId="1A7D490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53674DDC" w14:textId="6FFFEEE4" w:rsidR="00B551B0" w:rsidRPr="00934128" w:rsidRDefault="00B551B0" w:rsidP="00B551B0">
            <w:pPr>
              <w:pBdr>
                <w:top w:val="nil"/>
                <w:left w:val="nil"/>
                <w:bottom w:val="nil"/>
                <w:right w:val="nil"/>
                <w:between w:val="nil"/>
              </w:pBdr>
              <w:rPr>
                <w:rFonts w:asciiTheme="minorHAnsi" w:hAnsiTheme="minorHAnsi" w:cstheme="minorHAnsi"/>
                <w:color w:val="E72218"/>
                <w:sz w:val="24"/>
                <w:szCs w:val="24"/>
              </w:rPr>
            </w:pPr>
            <w:proofErr w:type="spellStart"/>
            <w:r w:rsidRPr="00934128">
              <w:rPr>
                <w:rFonts w:asciiTheme="minorHAnsi" w:hAnsiTheme="minorHAnsi" w:cstheme="minorHAnsi"/>
                <w:sz w:val="24"/>
                <w:szCs w:val="24"/>
              </w:rPr>
              <w:t>Chp</w:t>
            </w:r>
            <w:proofErr w:type="spellEnd"/>
            <w:r w:rsidRPr="00934128">
              <w:rPr>
                <w:rFonts w:asciiTheme="minorHAnsi" w:hAnsiTheme="minorHAnsi" w:cstheme="minorHAnsi"/>
                <w:sz w:val="24"/>
                <w:szCs w:val="24"/>
              </w:rPr>
              <w:t xml:space="preserve"> 1 'Why don't students like school?  In </w:t>
            </w:r>
            <w:r w:rsidRPr="00934128">
              <w:rPr>
                <w:rFonts w:asciiTheme="minorHAnsi" w:hAnsiTheme="minorHAnsi" w:cstheme="minorHAnsi"/>
                <w:color w:val="262626" w:themeColor="text1" w:themeTint="D9"/>
                <w:sz w:val="24"/>
                <w:szCs w:val="24"/>
              </w:rPr>
              <w:t>Willingham, D. T. (2009) Why don’t students like school? San Francisco, CA: Jossey Bass.</w:t>
            </w:r>
          </w:p>
        </w:tc>
      </w:tr>
      <w:tr w:rsidR="00B551B0" w14:paraId="3EE29E9A" w14:textId="77777777" w:rsidTr="00181ABC">
        <w:trPr>
          <w:trHeight w:val="386"/>
        </w:trPr>
        <w:tc>
          <w:tcPr>
            <w:tcW w:w="0" w:type="auto"/>
            <w:shd w:val="clear" w:color="auto" w:fill="D9D9D9" w:themeFill="background1" w:themeFillShade="D9"/>
          </w:tcPr>
          <w:p w14:paraId="7C0E3DE5"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20</w:t>
            </w:r>
          </w:p>
          <w:p w14:paraId="496974A0" w14:textId="77777777" w:rsidR="00B551B0" w:rsidRPr="00934128" w:rsidRDefault="00B551B0" w:rsidP="00B551B0">
            <w:pPr>
              <w:rPr>
                <w:rFonts w:asciiTheme="minorHAnsi" w:hAnsiTheme="minorHAnsi" w:cstheme="minorHAnsi"/>
                <w:sz w:val="24"/>
                <w:szCs w:val="24"/>
              </w:rPr>
            </w:pPr>
          </w:p>
        </w:tc>
        <w:tc>
          <w:tcPr>
            <w:tcW w:w="14190" w:type="dxa"/>
            <w:gridSpan w:val="10"/>
            <w:shd w:val="clear" w:color="auto" w:fill="D9D9D9" w:themeFill="background1" w:themeFillShade="D9"/>
          </w:tcPr>
          <w:p w14:paraId="6DABF078" w14:textId="0D2EFDB0" w:rsidR="00B551B0" w:rsidRPr="00934128" w:rsidRDefault="00B551B0" w:rsidP="00B551B0">
            <w:pPr>
              <w:pBdr>
                <w:top w:val="nil"/>
                <w:left w:val="nil"/>
                <w:bottom w:val="nil"/>
                <w:right w:val="nil"/>
                <w:between w:val="nil"/>
              </w:pBdr>
              <w:rPr>
                <w:rFonts w:asciiTheme="minorHAnsi" w:hAnsiTheme="minorHAnsi" w:cstheme="minorHAnsi"/>
                <w:color w:val="000000"/>
                <w:sz w:val="24"/>
                <w:szCs w:val="24"/>
              </w:rPr>
            </w:pPr>
            <w:r w:rsidRPr="00934128">
              <w:rPr>
                <w:rFonts w:asciiTheme="minorHAnsi" w:hAnsiTheme="minorHAnsi" w:cstheme="minorHAnsi"/>
                <w:color w:val="000000" w:themeColor="text1"/>
                <w:sz w:val="24"/>
                <w:szCs w:val="24"/>
              </w:rPr>
              <w:t>Assessment Week</w:t>
            </w:r>
          </w:p>
        </w:tc>
      </w:tr>
      <w:tr w:rsidR="00B551B0" w14:paraId="6EA75F9D" w14:textId="77777777" w:rsidTr="00181ABC">
        <w:trPr>
          <w:trHeight w:val="386"/>
        </w:trPr>
        <w:tc>
          <w:tcPr>
            <w:tcW w:w="0" w:type="auto"/>
            <w:shd w:val="clear" w:color="auto" w:fill="D9D9D9" w:themeFill="background1" w:themeFillShade="D9"/>
          </w:tcPr>
          <w:p w14:paraId="39FE0C9A" w14:textId="284DC4F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21</w:t>
            </w:r>
          </w:p>
          <w:p w14:paraId="3FDCD5F0" w14:textId="6AA11890" w:rsidR="00B551B0" w:rsidRPr="00934128" w:rsidRDefault="00B551B0" w:rsidP="00B551B0">
            <w:pPr>
              <w:rPr>
                <w:rFonts w:asciiTheme="minorHAnsi" w:hAnsiTheme="minorHAnsi" w:cstheme="minorHAnsi"/>
                <w:sz w:val="24"/>
                <w:szCs w:val="24"/>
              </w:rPr>
            </w:pPr>
          </w:p>
        </w:tc>
        <w:tc>
          <w:tcPr>
            <w:tcW w:w="14190" w:type="dxa"/>
            <w:gridSpan w:val="10"/>
            <w:shd w:val="clear" w:color="auto" w:fill="D9D9D9" w:themeFill="background1" w:themeFillShade="D9"/>
          </w:tcPr>
          <w:p w14:paraId="160824D8" w14:textId="3F3D6EEF" w:rsidR="00B551B0" w:rsidRPr="00934128" w:rsidRDefault="00B551B0" w:rsidP="00B551B0">
            <w:pPr>
              <w:rPr>
                <w:rFonts w:asciiTheme="minorHAnsi" w:hAnsiTheme="minorHAnsi" w:cstheme="minorHAnsi"/>
                <w:color w:val="000000"/>
                <w:sz w:val="24"/>
                <w:szCs w:val="24"/>
              </w:rPr>
            </w:pPr>
            <w:r w:rsidRPr="00934128">
              <w:rPr>
                <w:rFonts w:asciiTheme="minorHAnsi" w:hAnsiTheme="minorHAnsi" w:cstheme="minorHAnsi"/>
                <w:color w:val="000000" w:themeColor="text1"/>
                <w:sz w:val="24"/>
                <w:szCs w:val="24"/>
              </w:rPr>
              <w:t>Assessment Week</w:t>
            </w:r>
          </w:p>
        </w:tc>
      </w:tr>
      <w:tr w:rsidR="00F76A45" w:rsidRPr="00934128" w14:paraId="4555B3A7" w14:textId="77777777" w:rsidTr="00181ABC">
        <w:trPr>
          <w:gridAfter w:val="1"/>
          <w:wAfter w:w="43" w:type="dxa"/>
          <w:trHeight w:val="386"/>
        </w:trPr>
        <w:tc>
          <w:tcPr>
            <w:tcW w:w="0" w:type="auto"/>
            <w:shd w:val="clear" w:color="auto" w:fill="auto"/>
          </w:tcPr>
          <w:p w14:paraId="17D4153C" w14:textId="3B5D05A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22</w:t>
            </w:r>
          </w:p>
          <w:p w14:paraId="3D872511" w14:textId="7C9D791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Start of Sem 2</w:t>
            </w:r>
          </w:p>
          <w:p w14:paraId="67411E53" w14:textId="575D1CCC" w:rsidR="00B551B0" w:rsidRPr="00934128" w:rsidRDefault="00B551B0" w:rsidP="00B551B0">
            <w:pPr>
              <w:rPr>
                <w:rFonts w:asciiTheme="minorHAnsi" w:hAnsiTheme="minorHAnsi" w:cstheme="minorHAnsi"/>
                <w:sz w:val="24"/>
                <w:szCs w:val="24"/>
              </w:rPr>
            </w:pPr>
          </w:p>
          <w:p w14:paraId="77D0A90F" w14:textId="426570B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are questioning and assessment linked?</w:t>
            </w:r>
          </w:p>
          <w:p w14:paraId="180ADF1E" w14:textId="37703DF9" w:rsidR="00B551B0" w:rsidRPr="00934128" w:rsidRDefault="00B551B0" w:rsidP="00B551B0">
            <w:pPr>
              <w:rPr>
                <w:rFonts w:asciiTheme="minorHAnsi" w:hAnsiTheme="minorHAnsi" w:cstheme="minorHAnsi"/>
                <w:sz w:val="24"/>
                <w:szCs w:val="24"/>
              </w:rPr>
            </w:pPr>
          </w:p>
        </w:tc>
        <w:tc>
          <w:tcPr>
            <w:tcW w:w="2936" w:type="dxa"/>
            <w:shd w:val="clear" w:color="auto" w:fill="auto"/>
          </w:tcPr>
          <w:p w14:paraId="7E430B6F" w14:textId="06975B01" w:rsidR="00B551B0" w:rsidRPr="00934128" w:rsidRDefault="00B551B0" w:rsidP="0068621C">
            <w:pPr>
              <w:pStyle w:val="ListParagraph"/>
              <w:numPr>
                <w:ilvl w:val="0"/>
                <w:numId w:val="58"/>
              </w:numPr>
              <w:rPr>
                <w:rFonts w:asciiTheme="minorHAnsi" w:hAnsiTheme="minorHAnsi" w:cstheme="minorHAnsi"/>
                <w:sz w:val="24"/>
                <w:szCs w:val="24"/>
              </w:rPr>
            </w:pPr>
            <w:r w:rsidRPr="00934128">
              <w:rPr>
                <w:rFonts w:asciiTheme="minorHAnsi" w:hAnsiTheme="minorHAnsi" w:cstheme="minorHAnsi"/>
                <w:sz w:val="24"/>
                <w:szCs w:val="24"/>
              </w:rPr>
              <w:t xml:space="preserve">Effective assessment is critical to teaching because it provides teachers with information about pupils’ understanding and needs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027630CD" w14:textId="10375E72" w:rsidR="00B551B0" w:rsidRPr="00934128" w:rsidRDefault="00B551B0" w:rsidP="0068621C">
            <w:pPr>
              <w:pStyle w:val="ListParagraph"/>
              <w:numPr>
                <w:ilvl w:val="0"/>
                <w:numId w:val="58"/>
              </w:numPr>
              <w:rPr>
                <w:rFonts w:asciiTheme="minorHAnsi" w:hAnsiTheme="minorHAnsi" w:cstheme="minorHAnsi"/>
                <w:sz w:val="24"/>
                <w:szCs w:val="24"/>
              </w:rPr>
            </w:pPr>
            <w:r w:rsidRPr="00934128">
              <w:rPr>
                <w:rFonts w:asciiTheme="minorHAnsi" w:hAnsiTheme="minorHAnsi" w:cstheme="minorHAnsi"/>
                <w:sz w:val="24"/>
                <w:szCs w:val="24"/>
              </w:rPr>
              <w:t xml:space="preserve">Good assessment helps teachers avoid being over-influenced by potentially </w:t>
            </w:r>
            <w:r w:rsidRPr="00934128">
              <w:rPr>
                <w:rFonts w:asciiTheme="minorHAnsi" w:hAnsiTheme="minorHAnsi" w:cstheme="minorHAnsi"/>
                <w:sz w:val="24"/>
                <w:szCs w:val="24"/>
              </w:rPr>
              <w:lastRenderedPageBreak/>
              <w:t>misleading factors, such as how busy pupils appear.</w:t>
            </w:r>
          </w:p>
          <w:p w14:paraId="741E3659" w14:textId="06E4B2CF"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sz w:val="24"/>
                <w:szCs w:val="24"/>
              </w:rPr>
              <w:t>Questioning is an essential tool for teachers; questions can be used for many purposes, including to check pupils’ prior knowledge, assess understanding and break down problems.</w:t>
            </w:r>
          </w:p>
        </w:tc>
        <w:tc>
          <w:tcPr>
            <w:tcW w:w="3058" w:type="dxa"/>
            <w:gridSpan w:val="2"/>
            <w:shd w:val="clear" w:color="auto" w:fill="auto"/>
          </w:tcPr>
          <w:p w14:paraId="4B716C4A" w14:textId="77777777" w:rsidR="00BE3296" w:rsidRPr="00934128" w:rsidRDefault="00B551B0" w:rsidP="0068621C">
            <w:pPr>
              <w:pStyle w:val="ListParagraph"/>
              <w:numPr>
                <w:ilvl w:val="0"/>
                <w:numId w:val="59"/>
              </w:numPr>
              <w:rPr>
                <w:rFonts w:asciiTheme="minorHAnsi" w:hAnsiTheme="minorHAnsi" w:cstheme="minorHAnsi"/>
                <w:sz w:val="24"/>
                <w:szCs w:val="24"/>
              </w:rPr>
            </w:pPr>
            <w:r w:rsidRPr="00934128">
              <w:rPr>
                <w:rFonts w:asciiTheme="minorHAnsi" w:hAnsiTheme="minorHAnsi" w:cstheme="minorHAnsi"/>
                <w:sz w:val="24"/>
                <w:szCs w:val="24"/>
              </w:rPr>
              <w:lastRenderedPageBreak/>
              <w:t>Include a range of types of questions in class discussions to extend and challenge pupils (e.g.</w:t>
            </w:r>
            <w:r w:rsidR="008974AE" w:rsidRPr="00934128">
              <w:rPr>
                <w:rFonts w:asciiTheme="minorHAnsi" w:hAnsiTheme="minorHAnsi" w:cstheme="minorHAnsi"/>
                <w:sz w:val="24"/>
                <w:szCs w:val="24"/>
              </w:rPr>
              <w:t>,</w:t>
            </w:r>
            <w:r w:rsidRPr="00934128">
              <w:rPr>
                <w:rFonts w:asciiTheme="minorHAnsi" w:hAnsiTheme="minorHAnsi" w:cstheme="minorHAnsi"/>
                <w:sz w:val="24"/>
                <w:szCs w:val="24"/>
              </w:rPr>
              <w:t xml:space="preserve"> by modelling new vocabulary or asking pupils to justify answers).  </w:t>
            </w:r>
          </w:p>
          <w:p w14:paraId="4617E23C" w14:textId="68FCF5DF" w:rsidR="00B551B0" w:rsidRPr="00934128" w:rsidRDefault="00B551B0" w:rsidP="0068621C">
            <w:pPr>
              <w:pStyle w:val="ListParagraph"/>
              <w:numPr>
                <w:ilvl w:val="0"/>
                <w:numId w:val="59"/>
              </w:numPr>
              <w:rPr>
                <w:rFonts w:asciiTheme="minorHAnsi" w:hAnsiTheme="minorHAnsi" w:cstheme="minorHAnsi"/>
                <w:sz w:val="24"/>
                <w:szCs w:val="24"/>
              </w:rPr>
            </w:pPr>
            <w:r w:rsidRPr="00934128">
              <w:rPr>
                <w:rFonts w:asciiTheme="minorHAnsi" w:hAnsiTheme="minorHAnsi" w:cstheme="minorHAnsi"/>
                <w:sz w:val="24"/>
                <w:szCs w:val="24"/>
              </w:rPr>
              <w:t xml:space="preserve">Plan formative assessment tasks linked to lesson objectives and think </w:t>
            </w:r>
            <w:r w:rsidRPr="00934128">
              <w:rPr>
                <w:rFonts w:asciiTheme="minorHAnsi" w:hAnsiTheme="minorHAnsi" w:cstheme="minorHAnsi"/>
                <w:sz w:val="24"/>
                <w:szCs w:val="24"/>
              </w:rPr>
              <w:lastRenderedPageBreak/>
              <w:t>ahead about what would indicate understanding (e.g.</w:t>
            </w:r>
            <w:r w:rsidR="008974AE" w:rsidRPr="00934128">
              <w:rPr>
                <w:rFonts w:asciiTheme="minorHAnsi" w:hAnsiTheme="minorHAnsi" w:cstheme="minorHAnsi"/>
                <w:sz w:val="24"/>
                <w:szCs w:val="24"/>
              </w:rPr>
              <w:t>,</w:t>
            </w:r>
            <w:r w:rsidRPr="00934128">
              <w:rPr>
                <w:rFonts w:asciiTheme="minorHAnsi" w:hAnsiTheme="minorHAnsi" w:cstheme="minorHAnsi"/>
                <w:sz w:val="24"/>
                <w:szCs w:val="24"/>
              </w:rPr>
              <w:t xml:space="preserve"> by using hinge questions to pinpoint knowledge gaps)</w:t>
            </w:r>
            <w:r w:rsidR="008974AE" w:rsidRPr="00934128">
              <w:rPr>
                <w:rFonts w:asciiTheme="minorHAnsi" w:hAnsiTheme="minorHAnsi" w:cstheme="minorHAnsi"/>
                <w:sz w:val="24"/>
                <w:szCs w:val="24"/>
              </w:rPr>
              <w:t>.</w:t>
            </w:r>
          </w:p>
        </w:tc>
        <w:tc>
          <w:tcPr>
            <w:tcW w:w="2107" w:type="dxa"/>
            <w:shd w:val="clear" w:color="auto" w:fill="auto"/>
          </w:tcPr>
          <w:p w14:paraId="0B023F74"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53AC7777" w14:textId="138770B7"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22/1</w:t>
            </w:r>
          </w:p>
          <w:p w14:paraId="0C9B9550" w14:textId="6BA318C1"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FO</w:t>
            </w:r>
          </w:p>
          <w:p w14:paraId="6722DAA9" w14:textId="2D604A41" w:rsidR="00B551B0" w:rsidRPr="00934128" w:rsidRDefault="00B551B0" w:rsidP="00B551B0">
            <w:pPr>
              <w:rPr>
                <w:rFonts w:asciiTheme="minorHAnsi" w:hAnsiTheme="minorHAnsi" w:cstheme="minorHAnsi"/>
                <w:i/>
                <w:iCs/>
                <w:sz w:val="24"/>
                <w:szCs w:val="24"/>
              </w:rPr>
            </w:pPr>
          </w:p>
          <w:p w14:paraId="230D21CA" w14:textId="3DD0DBA9"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5EC7E7A4" w14:textId="3D787257"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25/1</w:t>
            </w:r>
          </w:p>
          <w:p w14:paraId="6C4C89A0" w14:textId="2226B26D"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1D4EE50D" w14:textId="4AC3DEAE" w:rsidR="00B551B0" w:rsidRPr="00934128" w:rsidRDefault="00B551B0" w:rsidP="00B551B0">
            <w:pPr>
              <w:ind w:left="720"/>
              <w:rPr>
                <w:rFonts w:asciiTheme="minorHAnsi" w:hAnsiTheme="minorHAnsi" w:cstheme="minorHAnsi"/>
                <w:color w:val="000000"/>
                <w:sz w:val="24"/>
                <w:szCs w:val="24"/>
              </w:rPr>
            </w:pPr>
          </w:p>
        </w:tc>
        <w:tc>
          <w:tcPr>
            <w:tcW w:w="3499" w:type="dxa"/>
            <w:gridSpan w:val="2"/>
            <w:shd w:val="clear" w:color="auto" w:fill="auto"/>
          </w:tcPr>
          <w:p w14:paraId="114A9004" w14:textId="6BFB54B1" w:rsidR="00B551B0" w:rsidRPr="00934128" w:rsidRDefault="00B551B0" w:rsidP="00B551B0">
            <w:pPr>
              <w:rPr>
                <w:rFonts w:asciiTheme="minorHAnsi" w:hAnsiTheme="minorHAnsi" w:cstheme="minorHAnsi"/>
                <w:sz w:val="24"/>
                <w:szCs w:val="24"/>
              </w:rPr>
            </w:pPr>
            <w:r w:rsidRPr="00934128">
              <w:rPr>
                <w:rFonts w:asciiTheme="minorHAnsi" w:eastAsia="Calibri Light" w:hAnsiTheme="minorHAnsi" w:cstheme="minorHAnsi"/>
                <w:i/>
                <w:iCs/>
                <w:sz w:val="24"/>
                <w:szCs w:val="24"/>
              </w:rPr>
              <w:t>How can questioning be used as a form of formative assessment?</w:t>
            </w:r>
          </w:p>
          <w:p w14:paraId="7AE26142" w14:textId="0E7F5299" w:rsidR="00B551B0" w:rsidRPr="00934128" w:rsidRDefault="00B551B0" w:rsidP="00B551B0">
            <w:pPr>
              <w:rPr>
                <w:rFonts w:asciiTheme="minorHAnsi" w:hAnsiTheme="minorHAnsi" w:cstheme="minorHAnsi"/>
                <w:sz w:val="24"/>
                <w:szCs w:val="24"/>
              </w:rPr>
            </w:pPr>
            <w:r w:rsidRPr="00934128">
              <w:rPr>
                <w:rFonts w:asciiTheme="minorHAnsi" w:eastAsia="Calibri Light" w:hAnsiTheme="minorHAnsi" w:cstheme="minorHAnsi"/>
                <w:i/>
                <w:iCs/>
                <w:sz w:val="24"/>
                <w:szCs w:val="24"/>
              </w:rPr>
              <w:t>What is the difference between formative and summative assessment?</w:t>
            </w:r>
          </w:p>
          <w:p w14:paraId="1BC476B6" w14:textId="56F6FC8F" w:rsidR="00B551B0" w:rsidRPr="00934128" w:rsidRDefault="00B551B0" w:rsidP="00B551B0">
            <w:pPr>
              <w:rPr>
                <w:rFonts w:asciiTheme="minorHAnsi" w:hAnsiTheme="minorHAnsi" w:cstheme="minorHAnsi"/>
                <w:sz w:val="24"/>
                <w:szCs w:val="24"/>
              </w:rPr>
            </w:pPr>
            <w:r w:rsidRPr="00934128">
              <w:rPr>
                <w:rFonts w:asciiTheme="minorHAnsi" w:eastAsia="Calibri Light" w:hAnsiTheme="minorHAnsi" w:cstheme="minorHAnsi"/>
                <w:i/>
                <w:iCs/>
                <w:sz w:val="24"/>
                <w:szCs w:val="24"/>
              </w:rPr>
              <w:t>Why are both important?</w:t>
            </w:r>
          </w:p>
          <w:p w14:paraId="76B5E19C" w14:textId="4D8056BF" w:rsidR="00B551B0" w:rsidRPr="00934128" w:rsidRDefault="00B551B0" w:rsidP="00B551B0">
            <w:pPr>
              <w:ind w:left="720"/>
              <w:rPr>
                <w:rFonts w:asciiTheme="minorHAnsi" w:hAnsiTheme="minorHAnsi" w:cstheme="minorHAnsi"/>
                <w:color w:val="000000"/>
                <w:sz w:val="24"/>
                <w:szCs w:val="24"/>
              </w:rPr>
            </w:pPr>
          </w:p>
        </w:tc>
        <w:tc>
          <w:tcPr>
            <w:tcW w:w="956" w:type="dxa"/>
            <w:gridSpan w:val="2"/>
            <w:shd w:val="clear" w:color="auto" w:fill="auto"/>
          </w:tcPr>
          <w:p w14:paraId="7E211DA7" w14:textId="58637A5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CP1</w:t>
            </w:r>
          </w:p>
          <w:p w14:paraId="13083231" w14:textId="6C2F5475" w:rsidR="00B551B0" w:rsidRPr="00934128" w:rsidRDefault="00B551B0" w:rsidP="00B551B0">
            <w:pPr>
              <w:rPr>
                <w:rFonts w:asciiTheme="minorHAnsi" w:hAnsiTheme="minorHAnsi" w:cstheme="minorHAnsi"/>
                <w:sz w:val="24"/>
                <w:szCs w:val="24"/>
              </w:rPr>
            </w:pPr>
          </w:p>
          <w:p w14:paraId="31E36867" w14:textId="56CF01A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CP6</w:t>
            </w:r>
          </w:p>
          <w:p w14:paraId="72323F16" w14:textId="673DAC12" w:rsidR="00B551B0" w:rsidRPr="00934128" w:rsidRDefault="00B551B0" w:rsidP="00B551B0">
            <w:pPr>
              <w:rPr>
                <w:rFonts w:asciiTheme="minorHAnsi" w:hAnsiTheme="minorHAnsi" w:cstheme="minorHAnsi"/>
                <w:sz w:val="24"/>
                <w:szCs w:val="24"/>
              </w:rPr>
            </w:pPr>
          </w:p>
          <w:p w14:paraId="72D3F4B2" w14:textId="4505FD6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SC21</w:t>
            </w:r>
          </w:p>
          <w:p w14:paraId="4F9FA74A" w14:textId="1106B887" w:rsidR="00B551B0" w:rsidRPr="00934128" w:rsidRDefault="00B551B0" w:rsidP="00B551B0">
            <w:pPr>
              <w:rPr>
                <w:rFonts w:asciiTheme="minorHAnsi" w:hAnsiTheme="minorHAnsi" w:cstheme="minorHAnsi"/>
                <w:sz w:val="24"/>
                <w:szCs w:val="24"/>
              </w:rPr>
            </w:pPr>
          </w:p>
          <w:p w14:paraId="7A5C0B6B" w14:textId="55BEF77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HE4</w:t>
            </w:r>
          </w:p>
          <w:p w14:paraId="497F1D99" w14:textId="5AE3C0CC" w:rsidR="00B551B0" w:rsidRPr="00934128" w:rsidRDefault="00B551B0" w:rsidP="00B551B0">
            <w:pPr>
              <w:rPr>
                <w:rFonts w:asciiTheme="minorHAnsi" w:hAnsiTheme="minorHAnsi" w:cstheme="minorHAnsi"/>
                <w:sz w:val="24"/>
                <w:szCs w:val="24"/>
              </w:rPr>
            </w:pPr>
          </w:p>
          <w:p w14:paraId="58EE3598" w14:textId="1CACC12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HE6</w:t>
            </w:r>
          </w:p>
          <w:p w14:paraId="3D318924" w14:textId="21BB5EB0" w:rsidR="00B551B0" w:rsidRPr="00934128" w:rsidRDefault="00B551B0" w:rsidP="00B551B0">
            <w:pPr>
              <w:rPr>
                <w:rFonts w:asciiTheme="minorHAnsi" w:hAnsiTheme="minorHAnsi" w:cstheme="minorHAnsi"/>
                <w:sz w:val="24"/>
                <w:szCs w:val="24"/>
              </w:rPr>
            </w:pPr>
          </w:p>
          <w:p w14:paraId="4C297EC9" w14:textId="43B3DAB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PB3</w:t>
            </w:r>
          </w:p>
          <w:p w14:paraId="079C88FD" w14:textId="61B5C6A6" w:rsidR="00B551B0" w:rsidRPr="00934128" w:rsidRDefault="00B551B0" w:rsidP="00B551B0">
            <w:pPr>
              <w:rPr>
                <w:rFonts w:asciiTheme="minorHAnsi" w:hAnsiTheme="minorHAnsi" w:cstheme="minorHAnsi"/>
                <w:sz w:val="24"/>
                <w:szCs w:val="24"/>
              </w:rPr>
            </w:pPr>
          </w:p>
          <w:p w14:paraId="3A9D1F39" w14:textId="63724C3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PB4</w:t>
            </w:r>
          </w:p>
        </w:tc>
        <w:tc>
          <w:tcPr>
            <w:tcW w:w="0" w:type="auto"/>
            <w:shd w:val="clear" w:color="auto" w:fill="auto"/>
          </w:tcPr>
          <w:p w14:paraId="468B569B"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38C3A9CB" w14:textId="77777777" w:rsidR="00B551B0" w:rsidRPr="00934128" w:rsidRDefault="00B551B0" w:rsidP="00B551B0">
            <w:pPr>
              <w:rPr>
                <w:rFonts w:asciiTheme="minorHAnsi" w:hAnsiTheme="minorHAnsi" w:cstheme="minorHAnsi"/>
                <w:sz w:val="24"/>
                <w:szCs w:val="24"/>
              </w:rPr>
            </w:pPr>
          </w:p>
        </w:tc>
      </w:tr>
      <w:tr w:rsidR="00B551B0" w14:paraId="4ED2A910" w14:textId="77777777" w:rsidTr="00181ABC">
        <w:trPr>
          <w:trHeight w:val="386"/>
        </w:trPr>
        <w:tc>
          <w:tcPr>
            <w:tcW w:w="0" w:type="auto"/>
            <w:shd w:val="clear" w:color="auto" w:fill="E2EFD9"/>
          </w:tcPr>
          <w:p w14:paraId="03D9DE85"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7F9BB485" w14:textId="11EBF09F" w:rsidR="00B551B0" w:rsidRPr="00934128" w:rsidRDefault="00B551B0" w:rsidP="00B551B0">
            <w:pPr>
              <w:rPr>
                <w:rFonts w:asciiTheme="minorHAnsi" w:hAnsiTheme="minorHAnsi" w:cstheme="minorHAnsi"/>
                <w:sz w:val="24"/>
                <w:szCs w:val="24"/>
              </w:rPr>
            </w:pPr>
            <w:proofErr w:type="spellStart"/>
            <w:r w:rsidRPr="00934128">
              <w:rPr>
                <w:rFonts w:asciiTheme="minorHAnsi" w:hAnsiTheme="minorHAnsi" w:cstheme="minorHAnsi"/>
                <w:color w:val="000000" w:themeColor="text1"/>
                <w:sz w:val="24"/>
                <w:szCs w:val="24"/>
              </w:rPr>
              <w:t>Chp</w:t>
            </w:r>
            <w:proofErr w:type="spellEnd"/>
            <w:r w:rsidRPr="00934128">
              <w:rPr>
                <w:rFonts w:asciiTheme="minorHAnsi" w:hAnsiTheme="minorHAnsi" w:cstheme="minorHAnsi"/>
                <w:color w:val="000000" w:themeColor="text1"/>
                <w:sz w:val="24"/>
                <w:szCs w:val="24"/>
              </w:rPr>
              <w:t xml:space="preserve"> 1 </w:t>
            </w:r>
            <w:r w:rsidRPr="00934128">
              <w:rPr>
                <w:rFonts w:asciiTheme="minorHAnsi" w:hAnsiTheme="minorHAnsi" w:cstheme="minorHAnsi"/>
                <w:i/>
                <w:iCs/>
                <w:color w:val="000000" w:themeColor="text1"/>
                <w:sz w:val="24"/>
                <w:szCs w:val="24"/>
              </w:rPr>
              <w:t xml:space="preserve">More Effective Questioning </w:t>
            </w:r>
            <w:r w:rsidRPr="00934128">
              <w:rPr>
                <w:rFonts w:asciiTheme="minorHAnsi" w:hAnsiTheme="minorHAnsi" w:cstheme="minorHAnsi"/>
                <w:color w:val="000000" w:themeColor="text1"/>
                <w:sz w:val="24"/>
                <w:szCs w:val="24"/>
              </w:rPr>
              <w:t xml:space="preserve">in </w:t>
            </w:r>
            <w:r w:rsidRPr="00934128">
              <w:rPr>
                <w:rFonts w:asciiTheme="minorHAnsi" w:eastAsia="Helvetica" w:hAnsiTheme="minorHAnsi" w:cstheme="minorHAnsi"/>
                <w:color w:val="555555"/>
                <w:sz w:val="24"/>
                <w:szCs w:val="24"/>
              </w:rPr>
              <w:t xml:space="preserve">Pearsall, G. 2018 </w:t>
            </w:r>
            <w:r w:rsidRPr="00934128">
              <w:rPr>
                <w:rFonts w:asciiTheme="minorHAnsi" w:eastAsia="Helvetica" w:hAnsiTheme="minorHAnsi" w:cstheme="minorHAnsi"/>
                <w:i/>
                <w:iCs/>
                <w:color w:val="555555"/>
                <w:sz w:val="24"/>
                <w:szCs w:val="24"/>
              </w:rPr>
              <w:t xml:space="preserve">Fast and Effective </w:t>
            </w:r>
            <w:proofErr w:type="gramStart"/>
            <w:r w:rsidRPr="00934128">
              <w:rPr>
                <w:rFonts w:asciiTheme="minorHAnsi" w:eastAsia="Helvetica" w:hAnsiTheme="minorHAnsi" w:cstheme="minorHAnsi"/>
                <w:i/>
                <w:iCs/>
                <w:color w:val="555555"/>
                <w:sz w:val="24"/>
                <w:szCs w:val="24"/>
              </w:rPr>
              <w:t>Assessment :</w:t>
            </w:r>
            <w:proofErr w:type="gramEnd"/>
            <w:r w:rsidRPr="00934128">
              <w:rPr>
                <w:rFonts w:asciiTheme="minorHAnsi" w:eastAsia="Helvetica" w:hAnsiTheme="minorHAnsi" w:cstheme="minorHAnsi"/>
                <w:i/>
                <w:iCs/>
                <w:color w:val="555555"/>
                <w:sz w:val="24"/>
                <w:szCs w:val="24"/>
              </w:rPr>
              <w:t xml:space="preserve"> How to Reduce Your Workload and Improve Student Learning</w:t>
            </w:r>
            <w:r w:rsidRPr="00934128">
              <w:rPr>
                <w:rFonts w:asciiTheme="minorHAnsi" w:eastAsia="Helvetica" w:hAnsiTheme="minorHAnsi" w:cstheme="minorHAnsi"/>
                <w:color w:val="555555"/>
                <w:sz w:val="24"/>
                <w:szCs w:val="24"/>
              </w:rPr>
              <w:t>, Association for Supervision &amp; Curriculum Development.</w:t>
            </w:r>
            <w:r w:rsidRPr="00934128">
              <w:rPr>
                <w:rFonts w:asciiTheme="minorHAnsi" w:eastAsia="Helvetica" w:hAnsiTheme="minorHAnsi" w:cstheme="minorHAnsi"/>
                <w:i/>
                <w:iCs/>
                <w:color w:val="555555"/>
                <w:sz w:val="24"/>
                <w:szCs w:val="24"/>
              </w:rPr>
              <w:t xml:space="preserve"> ProQuest </w:t>
            </w:r>
            <w:proofErr w:type="spellStart"/>
            <w:r w:rsidRPr="00934128">
              <w:rPr>
                <w:rFonts w:asciiTheme="minorHAnsi" w:eastAsia="Helvetica" w:hAnsiTheme="minorHAnsi" w:cstheme="minorHAnsi"/>
                <w:i/>
                <w:iCs/>
                <w:color w:val="555555"/>
                <w:sz w:val="24"/>
                <w:szCs w:val="24"/>
              </w:rPr>
              <w:t>Ebook</w:t>
            </w:r>
            <w:proofErr w:type="spellEnd"/>
            <w:r w:rsidRPr="00934128">
              <w:rPr>
                <w:rFonts w:asciiTheme="minorHAnsi" w:eastAsia="Helvetica" w:hAnsiTheme="minorHAnsi" w:cstheme="minorHAnsi"/>
                <w:i/>
                <w:iCs/>
                <w:color w:val="555555"/>
                <w:sz w:val="24"/>
                <w:szCs w:val="24"/>
              </w:rPr>
              <w:t xml:space="preserve"> Central</w:t>
            </w:r>
            <w:r w:rsidRPr="00934128">
              <w:rPr>
                <w:rFonts w:asciiTheme="minorHAnsi" w:eastAsia="Helvetica" w:hAnsiTheme="minorHAnsi" w:cstheme="minorHAnsi"/>
                <w:color w:val="555555"/>
                <w:sz w:val="24"/>
                <w:szCs w:val="24"/>
              </w:rPr>
              <w:t xml:space="preserve">, </w:t>
            </w:r>
            <w:hyperlink r:id="rId33">
              <w:r w:rsidRPr="00934128">
                <w:rPr>
                  <w:rStyle w:val="Hyperlink"/>
                  <w:rFonts w:asciiTheme="minorHAnsi" w:eastAsia="Helvetica" w:hAnsiTheme="minorHAnsi" w:cstheme="minorHAnsi"/>
                  <w:sz w:val="24"/>
                  <w:szCs w:val="24"/>
                </w:rPr>
                <w:t>https://ebookcentral.proquest.com/lib/edgehill/detail.action?docID=5342306</w:t>
              </w:r>
            </w:hyperlink>
            <w:r w:rsidRPr="00934128">
              <w:rPr>
                <w:rFonts w:asciiTheme="minorHAnsi" w:eastAsia="Helvetica" w:hAnsiTheme="minorHAnsi" w:cstheme="minorHAnsi"/>
                <w:color w:val="555555"/>
                <w:sz w:val="24"/>
                <w:szCs w:val="24"/>
              </w:rPr>
              <w:t>.</w:t>
            </w:r>
          </w:p>
          <w:p w14:paraId="583A476B" w14:textId="12B6799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Wiliam, D. (2017) Assessment, marking and feedback. In Hendrick, C. and McPherson, R. (Eds.) </w:t>
            </w:r>
            <w:r w:rsidRPr="00934128">
              <w:rPr>
                <w:rFonts w:asciiTheme="minorHAnsi" w:hAnsiTheme="minorHAnsi" w:cstheme="minorHAnsi"/>
                <w:i/>
                <w:iCs/>
                <w:sz w:val="24"/>
                <w:szCs w:val="24"/>
              </w:rPr>
              <w:t>What Does This Look Like in the Classroom? Bridging the gap between research and practice</w:t>
            </w:r>
            <w:r w:rsidRPr="00934128">
              <w:rPr>
                <w:rFonts w:asciiTheme="minorHAnsi" w:hAnsiTheme="minorHAnsi" w:cstheme="minorHAnsi"/>
                <w:sz w:val="24"/>
                <w:szCs w:val="24"/>
              </w:rPr>
              <w:t>. Woodbridge: John Catt</w:t>
            </w:r>
          </w:p>
        </w:tc>
      </w:tr>
      <w:tr w:rsidR="00F76A45" w:rsidRPr="00934128" w14:paraId="2AD9ED59" w14:textId="77777777" w:rsidTr="00181ABC">
        <w:trPr>
          <w:gridAfter w:val="1"/>
          <w:wAfter w:w="43" w:type="dxa"/>
          <w:trHeight w:val="386"/>
        </w:trPr>
        <w:tc>
          <w:tcPr>
            <w:tcW w:w="0" w:type="auto"/>
            <w:shd w:val="clear" w:color="auto" w:fill="auto"/>
          </w:tcPr>
          <w:p w14:paraId="3F12CF00" w14:textId="33A34FB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23 </w:t>
            </w:r>
          </w:p>
          <w:p w14:paraId="1B7A861E" w14:textId="6ED31D9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good classroom practice? Direct instruction vs constructivist learning</w:t>
            </w:r>
          </w:p>
          <w:p w14:paraId="373AA98D" w14:textId="7B348D71" w:rsidR="00B551B0" w:rsidRPr="00934128" w:rsidRDefault="00B551B0" w:rsidP="00B551B0">
            <w:pPr>
              <w:rPr>
                <w:rFonts w:asciiTheme="minorHAnsi" w:hAnsiTheme="minorHAnsi" w:cstheme="minorHAnsi"/>
                <w:sz w:val="24"/>
                <w:szCs w:val="24"/>
              </w:rPr>
            </w:pPr>
          </w:p>
        </w:tc>
        <w:tc>
          <w:tcPr>
            <w:tcW w:w="2936" w:type="dxa"/>
            <w:shd w:val="clear" w:color="auto" w:fill="auto"/>
          </w:tcPr>
          <w:p w14:paraId="201F057A" w14:textId="25B7816D" w:rsidR="00B551B0" w:rsidRPr="00934128" w:rsidRDefault="00B551B0" w:rsidP="0068621C">
            <w:pPr>
              <w:pStyle w:val="ListParagraph"/>
              <w:numPr>
                <w:ilvl w:val="0"/>
                <w:numId w:val="60"/>
              </w:numPr>
              <w:rPr>
                <w:rFonts w:asciiTheme="minorHAnsi" w:hAnsiTheme="minorHAnsi" w:cstheme="minorHAnsi"/>
                <w:sz w:val="24"/>
                <w:szCs w:val="24"/>
              </w:rPr>
            </w:pPr>
            <w:r w:rsidRPr="00934128">
              <w:rPr>
                <w:rFonts w:asciiTheme="minorHAnsi" w:hAnsiTheme="minorHAnsi" w:cstheme="minorHAnsi"/>
                <w:sz w:val="24"/>
                <w:szCs w:val="24"/>
              </w:rPr>
              <w:t xml:space="preserve">Effective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teaching can transform pupils’ knowledge, </w:t>
            </w:r>
            <w:proofErr w:type="gramStart"/>
            <w:r w:rsidRPr="00934128">
              <w:rPr>
                <w:rFonts w:asciiTheme="minorHAnsi" w:hAnsiTheme="minorHAnsi" w:cstheme="minorHAnsi"/>
                <w:sz w:val="24"/>
                <w:szCs w:val="24"/>
              </w:rPr>
              <w:t>capabilities</w:t>
            </w:r>
            <w:proofErr w:type="gramEnd"/>
            <w:r w:rsidRPr="00934128">
              <w:rPr>
                <w:rFonts w:asciiTheme="minorHAnsi" w:hAnsiTheme="minorHAnsi" w:cstheme="minorHAnsi"/>
                <w:sz w:val="24"/>
                <w:szCs w:val="24"/>
              </w:rPr>
              <w:t xml:space="preserve"> and beliefs about learning.</w:t>
            </w:r>
          </w:p>
          <w:p w14:paraId="4E783FCD" w14:textId="1FF1B723" w:rsidR="00B551B0" w:rsidRPr="00934128" w:rsidRDefault="00B551B0" w:rsidP="0068621C">
            <w:pPr>
              <w:pStyle w:val="ListParagraph"/>
              <w:numPr>
                <w:ilvl w:val="0"/>
                <w:numId w:val="60"/>
              </w:numPr>
              <w:rPr>
                <w:rFonts w:asciiTheme="minorHAnsi" w:hAnsiTheme="minorHAnsi" w:cstheme="minorHAnsi"/>
                <w:sz w:val="24"/>
                <w:szCs w:val="24"/>
              </w:rPr>
            </w:pPr>
            <w:r w:rsidRPr="00934128">
              <w:rPr>
                <w:rFonts w:asciiTheme="minorHAnsi" w:hAnsiTheme="minorHAnsi" w:cstheme="minorHAnsi"/>
                <w:sz w:val="24"/>
                <w:szCs w:val="24"/>
              </w:rPr>
              <w:t xml:space="preserve">Practice is an integral part of effective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w:t>
            </w:r>
            <w:r w:rsidRPr="00934128">
              <w:rPr>
                <w:rFonts w:asciiTheme="minorHAnsi" w:hAnsiTheme="minorHAnsi" w:cstheme="minorHAnsi"/>
                <w:sz w:val="24"/>
                <w:szCs w:val="24"/>
              </w:rPr>
              <w:lastRenderedPageBreak/>
              <w:t xml:space="preserve">teaching; ensuring pupils have repeated opportunities to </w:t>
            </w:r>
            <w:proofErr w:type="spellStart"/>
            <w:r w:rsidRPr="00934128">
              <w:rPr>
                <w:rFonts w:asciiTheme="minorHAnsi" w:hAnsiTheme="minorHAnsi" w:cstheme="minorHAnsi"/>
                <w:sz w:val="24"/>
                <w:szCs w:val="24"/>
              </w:rPr>
              <w:t>practise</w:t>
            </w:r>
            <w:proofErr w:type="spellEnd"/>
            <w:r w:rsidRPr="00934128">
              <w:rPr>
                <w:rFonts w:asciiTheme="minorHAnsi" w:hAnsiTheme="minorHAnsi" w:cstheme="minorHAnsi"/>
                <w:sz w:val="24"/>
                <w:szCs w:val="24"/>
              </w:rPr>
              <w:t>, with appropriate guidance and support, increases success.</w:t>
            </w:r>
          </w:p>
          <w:p w14:paraId="60876396" w14:textId="300C1893" w:rsidR="00B551B0" w:rsidRPr="00934128" w:rsidRDefault="00B551B0" w:rsidP="0068621C">
            <w:pPr>
              <w:pStyle w:val="ListParagraph"/>
              <w:numPr>
                <w:ilvl w:val="0"/>
                <w:numId w:val="60"/>
              </w:numPr>
              <w:rPr>
                <w:rFonts w:asciiTheme="minorHAnsi" w:hAnsiTheme="minorHAnsi" w:cstheme="minorHAnsi"/>
                <w:sz w:val="24"/>
                <w:szCs w:val="24"/>
              </w:rPr>
            </w:pPr>
            <w:proofErr w:type="gramStart"/>
            <w:r w:rsidRPr="00934128">
              <w:rPr>
                <w:rFonts w:asciiTheme="minorHAnsi" w:hAnsiTheme="minorHAnsi" w:cstheme="minorHAnsi"/>
                <w:sz w:val="24"/>
                <w:szCs w:val="24"/>
              </w:rPr>
              <w:t>In order for</w:t>
            </w:r>
            <w:proofErr w:type="gramEnd"/>
            <w:r w:rsidRPr="00934128">
              <w:rPr>
                <w:rFonts w:asciiTheme="minorHAnsi" w:hAnsiTheme="minorHAnsi" w:cstheme="minorHAnsi"/>
                <w:sz w:val="24"/>
                <w:szCs w:val="24"/>
              </w:rPr>
              <w:t xml:space="preserve"> pupils to think critically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they must have a secure understanding of knowledge within the subject area they are being asked to think critically about.</w:t>
            </w:r>
          </w:p>
        </w:tc>
        <w:tc>
          <w:tcPr>
            <w:tcW w:w="3058" w:type="dxa"/>
            <w:gridSpan w:val="2"/>
            <w:shd w:val="clear" w:color="auto" w:fill="auto"/>
          </w:tcPr>
          <w:p w14:paraId="57FFA7B7" w14:textId="0AA6D0EC"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lastRenderedPageBreak/>
              <w:t xml:space="preserve">Balancing exposition, repetition, practice and retrieval of critical knowledge and skills. </w:t>
            </w:r>
          </w:p>
          <w:p w14:paraId="50B47865" w14:textId="31C452BF"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t>Break tasks down into constituent components when first setting up independent practice (e.g.</w:t>
            </w:r>
            <w:r w:rsidR="008974AE" w:rsidRPr="00934128">
              <w:rPr>
                <w:rFonts w:asciiTheme="minorHAnsi" w:hAnsiTheme="minorHAnsi" w:cstheme="minorHAnsi"/>
                <w:sz w:val="24"/>
                <w:szCs w:val="24"/>
              </w:rPr>
              <w:t>,</w:t>
            </w:r>
            <w:r w:rsidRPr="00934128">
              <w:rPr>
                <w:rFonts w:asciiTheme="minorHAnsi" w:hAnsiTheme="minorHAnsi" w:cstheme="minorHAnsi"/>
                <w:sz w:val="24"/>
                <w:szCs w:val="24"/>
              </w:rPr>
              <w:t xml:space="preserve"> using tasks that scaffold pupils through </w:t>
            </w:r>
            <w:r w:rsidRPr="00934128">
              <w:rPr>
                <w:rFonts w:asciiTheme="minorHAnsi" w:hAnsiTheme="minorHAnsi" w:cstheme="minorHAnsi"/>
                <w:sz w:val="24"/>
                <w:szCs w:val="24"/>
              </w:rPr>
              <w:lastRenderedPageBreak/>
              <w:t xml:space="preserve">meta-cognitive and procedural processes). </w:t>
            </w:r>
          </w:p>
          <w:p w14:paraId="540A8D70" w14:textId="0AA6D0EC"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t>Enable critical thinking and problem solving by first teaching the necessary foundational content knowledge.</w:t>
            </w:r>
          </w:p>
          <w:p w14:paraId="45044869" w14:textId="0AA6D0EC" w:rsidR="00B551B0" w:rsidRPr="00934128" w:rsidRDefault="00B551B0" w:rsidP="00B551B0">
            <w:pPr>
              <w:rPr>
                <w:rFonts w:asciiTheme="minorHAnsi" w:hAnsiTheme="minorHAnsi" w:cstheme="minorHAnsi"/>
                <w:sz w:val="24"/>
                <w:szCs w:val="24"/>
              </w:rPr>
            </w:pPr>
          </w:p>
        </w:tc>
        <w:tc>
          <w:tcPr>
            <w:tcW w:w="2107" w:type="dxa"/>
            <w:shd w:val="clear" w:color="auto" w:fill="auto"/>
          </w:tcPr>
          <w:p w14:paraId="742EB921"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7782090C" w14:textId="531F4A9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29/1</w:t>
            </w:r>
          </w:p>
          <w:p w14:paraId="1CF836C0" w14:textId="3F54381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w:t>
            </w:r>
          </w:p>
          <w:p w14:paraId="40BF71CE" w14:textId="2D604A41" w:rsidR="00B551B0" w:rsidRPr="00934128" w:rsidRDefault="00B551B0" w:rsidP="00B551B0">
            <w:pPr>
              <w:rPr>
                <w:rFonts w:asciiTheme="minorHAnsi" w:hAnsiTheme="minorHAnsi" w:cstheme="minorHAnsi"/>
                <w:i/>
                <w:iCs/>
                <w:sz w:val="24"/>
                <w:szCs w:val="24"/>
              </w:rPr>
            </w:pPr>
          </w:p>
          <w:p w14:paraId="5B4F3B9E" w14:textId="410B29F4"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03118BD2" w14:textId="227D1EFC"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1/2</w:t>
            </w:r>
          </w:p>
          <w:p w14:paraId="505AB298" w14:textId="2EFBD070" w:rsidR="00B551B0" w:rsidRPr="00934128" w:rsidRDefault="00FB5971" w:rsidP="00FB5971">
            <w:pPr>
              <w:rPr>
                <w:rFonts w:asciiTheme="minorHAnsi" w:hAnsiTheme="minorHAnsi" w:cstheme="minorHAnsi"/>
                <w:color w:val="000000"/>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tc>
        <w:tc>
          <w:tcPr>
            <w:tcW w:w="3499" w:type="dxa"/>
            <w:gridSpan w:val="2"/>
            <w:shd w:val="clear" w:color="auto" w:fill="auto"/>
          </w:tcPr>
          <w:p w14:paraId="1292B711" w14:textId="2EAD27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How can we develop pupils as independent learners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w:t>
            </w:r>
          </w:p>
          <w:p w14:paraId="09E86A7B" w14:textId="60DAB50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How could you model critical thinking to pupils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w:t>
            </w:r>
          </w:p>
          <w:p w14:paraId="428251E0" w14:textId="7098D902"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956" w:type="dxa"/>
            <w:gridSpan w:val="2"/>
            <w:shd w:val="clear" w:color="auto" w:fill="auto"/>
          </w:tcPr>
          <w:p w14:paraId="39D441E5" w14:textId="11CC001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HE2</w:t>
            </w:r>
          </w:p>
          <w:p w14:paraId="2E819AED" w14:textId="3E68ADA5" w:rsidR="00B551B0" w:rsidRPr="00934128" w:rsidRDefault="00B551B0" w:rsidP="00B551B0">
            <w:pPr>
              <w:rPr>
                <w:rFonts w:asciiTheme="minorHAnsi" w:hAnsiTheme="minorHAnsi" w:cstheme="minorHAnsi"/>
                <w:sz w:val="24"/>
                <w:szCs w:val="24"/>
              </w:rPr>
            </w:pPr>
          </w:p>
          <w:p w14:paraId="7AF7D27A" w14:textId="70A9412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HE3</w:t>
            </w:r>
          </w:p>
          <w:p w14:paraId="57A6CDC2" w14:textId="07DF802E" w:rsidR="00B551B0" w:rsidRPr="00934128" w:rsidRDefault="00B551B0" w:rsidP="00B551B0">
            <w:pPr>
              <w:rPr>
                <w:rFonts w:asciiTheme="minorHAnsi" w:hAnsiTheme="minorHAnsi" w:cstheme="minorHAnsi"/>
                <w:sz w:val="24"/>
                <w:szCs w:val="24"/>
              </w:rPr>
            </w:pPr>
          </w:p>
          <w:p w14:paraId="73168D1D" w14:textId="640AA76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HE4 </w:t>
            </w:r>
          </w:p>
          <w:p w14:paraId="1CDF0422" w14:textId="134FCBDD" w:rsidR="00B551B0" w:rsidRPr="00934128" w:rsidRDefault="00B551B0" w:rsidP="00B551B0">
            <w:pPr>
              <w:rPr>
                <w:rFonts w:asciiTheme="minorHAnsi" w:hAnsiTheme="minorHAnsi" w:cstheme="minorHAnsi"/>
                <w:sz w:val="24"/>
                <w:szCs w:val="24"/>
              </w:rPr>
            </w:pPr>
          </w:p>
          <w:p w14:paraId="0CECA233" w14:textId="24C6397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CP1</w:t>
            </w:r>
          </w:p>
          <w:p w14:paraId="28866AA2" w14:textId="3CF75166" w:rsidR="00B551B0" w:rsidRPr="00934128" w:rsidRDefault="00B551B0" w:rsidP="00B551B0">
            <w:pPr>
              <w:rPr>
                <w:rFonts w:asciiTheme="minorHAnsi" w:hAnsiTheme="minorHAnsi" w:cstheme="minorHAnsi"/>
                <w:sz w:val="24"/>
                <w:szCs w:val="24"/>
              </w:rPr>
            </w:pPr>
          </w:p>
          <w:p w14:paraId="231DA08A" w14:textId="5EBC55F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CP8</w:t>
            </w:r>
          </w:p>
          <w:p w14:paraId="1C8BE45B" w14:textId="380839EF" w:rsidR="00B551B0" w:rsidRPr="00934128" w:rsidRDefault="00B551B0" w:rsidP="00B551B0">
            <w:pPr>
              <w:rPr>
                <w:rFonts w:asciiTheme="minorHAnsi" w:hAnsiTheme="minorHAnsi" w:cstheme="minorHAnsi"/>
                <w:sz w:val="24"/>
                <w:szCs w:val="24"/>
              </w:rPr>
            </w:pPr>
          </w:p>
        </w:tc>
        <w:tc>
          <w:tcPr>
            <w:tcW w:w="0" w:type="auto"/>
            <w:shd w:val="clear" w:color="auto" w:fill="auto"/>
          </w:tcPr>
          <w:p w14:paraId="04CF3199"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3DC432B4" w14:textId="77777777" w:rsidR="00B551B0" w:rsidRPr="00934128" w:rsidRDefault="00B551B0" w:rsidP="00B551B0">
            <w:pPr>
              <w:rPr>
                <w:rFonts w:asciiTheme="minorHAnsi" w:hAnsiTheme="minorHAnsi" w:cstheme="minorHAnsi"/>
                <w:sz w:val="24"/>
                <w:szCs w:val="24"/>
              </w:rPr>
            </w:pPr>
          </w:p>
        </w:tc>
      </w:tr>
      <w:tr w:rsidR="00B551B0" w14:paraId="3AB3DAC4" w14:textId="77777777" w:rsidTr="00181ABC">
        <w:trPr>
          <w:trHeight w:val="386"/>
        </w:trPr>
        <w:tc>
          <w:tcPr>
            <w:tcW w:w="0" w:type="auto"/>
            <w:shd w:val="clear" w:color="auto" w:fill="E2EFD9"/>
          </w:tcPr>
          <w:p w14:paraId="05732D8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2EA63E61" w14:textId="4B57E388" w:rsidR="00B551B0" w:rsidRPr="00934128" w:rsidRDefault="00B551B0" w:rsidP="00B551B0">
            <w:pPr>
              <w:rPr>
                <w:rFonts w:asciiTheme="minorHAnsi" w:hAnsiTheme="minorHAnsi" w:cstheme="minorHAnsi"/>
                <w:sz w:val="24"/>
                <w:szCs w:val="24"/>
              </w:rPr>
            </w:pPr>
            <w:proofErr w:type="spellStart"/>
            <w:r w:rsidRPr="00934128">
              <w:rPr>
                <w:rFonts w:asciiTheme="minorHAnsi" w:hAnsiTheme="minorHAnsi" w:cstheme="minorHAnsi"/>
                <w:sz w:val="24"/>
                <w:szCs w:val="24"/>
              </w:rPr>
              <w:t>Chp</w:t>
            </w:r>
            <w:proofErr w:type="spellEnd"/>
            <w:r w:rsidRPr="00934128">
              <w:rPr>
                <w:rFonts w:asciiTheme="minorHAnsi" w:hAnsiTheme="minorHAnsi" w:cstheme="minorHAnsi"/>
                <w:sz w:val="24"/>
                <w:szCs w:val="24"/>
              </w:rPr>
              <w:t xml:space="preserve"> 4 </w:t>
            </w:r>
            <w:r w:rsidRPr="00934128">
              <w:rPr>
                <w:rFonts w:asciiTheme="minorHAnsi" w:hAnsiTheme="minorHAnsi" w:cstheme="minorHAnsi"/>
                <w:i/>
                <w:iCs/>
                <w:sz w:val="24"/>
                <w:szCs w:val="24"/>
              </w:rPr>
              <w:t xml:space="preserve">Why is it so hard for students to understand abstract ideas? </w:t>
            </w:r>
            <w:r w:rsidRPr="00934128">
              <w:rPr>
                <w:rFonts w:asciiTheme="minorHAnsi" w:hAnsiTheme="minorHAnsi" w:cstheme="minorHAnsi"/>
                <w:sz w:val="24"/>
                <w:szCs w:val="24"/>
              </w:rPr>
              <w:t xml:space="preserve">in Willingham, D. T. (2009) Why don’t students like school? San Francisco, CA: </w:t>
            </w:r>
            <w:proofErr w:type="spellStart"/>
            <w:r w:rsidRPr="00934128">
              <w:rPr>
                <w:rFonts w:asciiTheme="minorHAnsi" w:hAnsiTheme="minorHAnsi" w:cstheme="minorHAnsi"/>
                <w:sz w:val="24"/>
                <w:szCs w:val="24"/>
              </w:rPr>
              <w:t>JosseyBass</w:t>
            </w:r>
            <w:proofErr w:type="spellEnd"/>
          </w:p>
        </w:tc>
      </w:tr>
      <w:tr w:rsidR="00F76A45" w:rsidRPr="00934128" w14:paraId="303974A4" w14:textId="77777777" w:rsidTr="00181ABC">
        <w:trPr>
          <w:gridAfter w:val="1"/>
          <w:wAfter w:w="43" w:type="dxa"/>
          <w:trHeight w:val="386"/>
        </w:trPr>
        <w:tc>
          <w:tcPr>
            <w:tcW w:w="0" w:type="auto"/>
            <w:shd w:val="clear" w:color="auto" w:fill="auto"/>
          </w:tcPr>
          <w:p w14:paraId="40949695" w14:textId="1BA7EDE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24 </w:t>
            </w:r>
          </w:p>
          <w:p w14:paraId="438D5076" w14:textId="0254C2A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does Current Learning Theory teach?  Transforma</w:t>
            </w:r>
            <w:r w:rsidRPr="00934128">
              <w:rPr>
                <w:rFonts w:asciiTheme="minorHAnsi" w:hAnsiTheme="minorHAnsi" w:cstheme="minorHAnsi"/>
                <w:i/>
                <w:iCs/>
                <w:sz w:val="24"/>
                <w:szCs w:val="24"/>
              </w:rPr>
              <w:lastRenderedPageBreak/>
              <w:t>tive Pedagogy</w:t>
            </w:r>
          </w:p>
        </w:tc>
        <w:tc>
          <w:tcPr>
            <w:tcW w:w="2936" w:type="dxa"/>
            <w:shd w:val="clear" w:color="auto" w:fill="auto"/>
          </w:tcPr>
          <w:p w14:paraId="3DE2B841" w14:textId="3A77F3D8" w:rsidR="00B551B0" w:rsidRPr="00934128" w:rsidRDefault="00B551B0" w:rsidP="0068621C">
            <w:pPr>
              <w:pStyle w:val="ListParagraph"/>
              <w:numPr>
                <w:ilvl w:val="0"/>
                <w:numId w:val="62"/>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Explicitly teaching pupils metacognitive strategies linked to subject knowledge, including how to plan, monitor and </w:t>
            </w:r>
            <w:r w:rsidRPr="00934128">
              <w:rPr>
                <w:rFonts w:asciiTheme="minorHAnsi" w:hAnsiTheme="minorHAnsi" w:cstheme="minorHAnsi"/>
                <w:sz w:val="24"/>
                <w:szCs w:val="24"/>
              </w:rPr>
              <w:lastRenderedPageBreak/>
              <w:t>evaluate, supports independence and academic success.</w:t>
            </w:r>
          </w:p>
          <w:p w14:paraId="2305D87F" w14:textId="585C9EE3" w:rsidR="00B551B0" w:rsidRPr="00934128" w:rsidRDefault="00B551B0" w:rsidP="0068621C">
            <w:pPr>
              <w:pStyle w:val="ListParagraph"/>
              <w:numPr>
                <w:ilvl w:val="0"/>
                <w:numId w:val="62"/>
              </w:numPr>
              <w:rPr>
                <w:rFonts w:asciiTheme="minorHAnsi" w:hAnsiTheme="minorHAnsi" w:cstheme="minorHAnsi"/>
                <w:sz w:val="24"/>
                <w:szCs w:val="24"/>
              </w:rPr>
            </w:pPr>
            <w:r w:rsidRPr="00934128">
              <w:rPr>
                <w:rFonts w:asciiTheme="minorHAnsi" w:hAnsiTheme="minorHAnsi" w:cstheme="minorHAnsi"/>
                <w:sz w:val="24"/>
                <w:szCs w:val="24"/>
              </w:rPr>
              <w:t>High-quality classroom talk can support pupils to articulate key ideas, consolidate understanding and extend their vocabulary.</w:t>
            </w:r>
          </w:p>
          <w:p w14:paraId="56BCFA0D" w14:textId="77777777" w:rsidR="00B551B0" w:rsidRPr="00934128" w:rsidRDefault="00B551B0" w:rsidP="0068621C">
            <w:pPr>
              <w:pStyle w:val="ListParagraph"/>
              <w:numPr>
                <w:ilvl w:val="0"/>
                <w:numId w:val="62"/>
              </w:numPr>
              <w:rPr>
                <w:rFonts w:asciiTheme="minorHAnsi" w:hAnsiTheme="minorHAnsi" w:cstheme="minorHAnsi"/>
                <w:sz w:val="24"/>
                <w:szCs w:val="24"/>
              </w:rPr>
            </w:pPr>
            <w:r w:rsidRPr="00934128">
              <w:rPr>
                <w:rFonts w:asciiTheme="minorHAnsi" w:hAnsiTheme="minorHAnsi" w:cstheme="minorHAnsi"/>
                <w:sz w:val="24"/>
                <w:szCs w:val="24"/>
              </w:rPr>
              <w:t xml:space="preserve">Paired and group activities can increase pupil success, but to work together effectively pupils need guidance, </w:t>
            </w:r>
            <w:proofErr w:type="gramStart"/>
            <w:r w:rsidRPr="00934128">
              <w:rPr>
                <w:rFonts w:asciiTheme="minorHAnsi" w:hAnsiTheme="minorHAnsi" w:cstheme="minorHAnsi"/>
                <w:sz w:val="24"/>
                <w:szCs w:val="24"/>
              </w:rPr>
              <w:t>support</w:t>
            </w:r>
            <w:proofErr w:type="gramEnd"/>
            <w:r w:rsidRPr="00934128">
              <w:rPr>
                <w:rFonts w:asciiTheme="minorHAnsi" w:hAnsiTheme="minorHAnsi" w:cstheme="minorHAnsi"/>
                <w:sz w:val="24"/>
                <w:szCs w:val="24"/>
              </w:rPr>
              <w:t xml:space="preserve"> and practice.</w:t>
            </w:r>
          </w:p>
          <w:p w14:paraId="1F549244" w14:textId="044C057C" w:rsidR="00F65BEB" w:rsidRPr="00934128" w:rsidRDefault="00F65BEB" w:rsidP="008C36DE">
            <w:pPr>
              <w:pStyle w:val="ListParagraph"/>
              <w:numPr>
                <w:ilvl w:val="0"/>
                <w:numId w:val="0"/>
              </w:numPr>
              <w:ind w:left="720"/>
              <w:rPr>
                <w:rFonts w:asciiTheme="minorHAnsi" w:hAnsiTheme="minorHAnsi" w:cstheme="minorHAnsi"/>
                <w:sz w:val="24"/>
                <w:szCs w:val="24"/>
              </w:rPr>
            </w:pPr>
          </w:p>
        </w:tc>
        <w:tc>
          <w:tcPr>
            <w:tcW w:w="3058" w:type="dxa"/>
            <w:gridSpan w:val="2"/>
            <w:shd w:val="clear" w:color="auto" w:fill="auto"/>
          </w:tcPr>
          <w:p w14:paraId="1E7832A3" w14:textId="5A21361A" w:rsidR="00B551B0" w:rsidRPr="00934128" w:rsidRDefault="008974AE" w:rsidP="0068621C">
            <w:pPr>
              <w:pStyle w:val="ListParagraph"/>
              <w:numPr>
                <w:ilvl w:val="0"/>
                <w:numId w:val="61"/>
              </w:numPr>
              <w:rPr>
                <w:rFonts w:asciiTheme="minorHAnsi" w:hAnsiTheme="minorHAnsi" w:cstheme="minorHAnsi"/>
                <w:sz w:val="24"/>
                <w:szCs w:val="24"/>
              </w:rPr>
            </w:pPr>
            <w:r w:rsidRPr="00934128">
              <w:rPr>
                <w:rFonts w:asciiTheme="minorHAnsi" w:hAnsiTheme="minorHAnsi" w:cstheme="minorHAnsi"/>
                <w:sz w:val="24"/>
                <w:szCs w:val="24"/>
              </w:rPr>
              <w:lastRenderedPageBreak/>
              <w:t>H</w:t>
            </w:r>
            <w:r w:rsidR="00B551B0" w:rsidRPr="00934128">
              <w:rPr>
                <w:rFonts w:asciiTheme="minorHAnsi" w:hAnsiTheme="minorHAnsi" w:cstheme="minorHAnsi"/>
                <w:sz w:val="24"/>
                <w:szCs w:val="24"/>
              </w:rPr>
              <w:t>ow to consider the factors that will support effective collaborative or paired work</w:t>
            </w:r>
            <w:r w:rsidRPr="00934128">
              <w:rPr>
                <w:rFonts w:asciiTheme="minorHAnsi" w:hAnsiTheme="minorHAnsi" w:cstheme="minorHAnsi"/>
                <w:sz w:val="24"/>
                <w:szCs w:val="24"/>
              </w:rPr>
              <w:t>.</w:t>
            </w:r>
          </w:p>
          <w:p w14:paraId="5630C7F1" w14:textId="52953645" w:rsidR="00F65BEB" w:rsidRPr="00934128" w:rsidRDefault="008974AE" w:rsidP="00F65BEB">
            <w:pPr>
              <w:pStyle w:val="ListParagraph"/>
              <w:numPr>
                <w:ilvl w:val="0"/>
                <w:numId w:val="61"/>
              </w:numPr>
              <w:rPr>
                <w:rFonts w:asciiTheme="minorHAnsi" w:hAnsiTheme="minorHAnsi" w:cstheme="minorHAnsi"/>
                <w:sz w:val="24"/>
                <w:szCs w:val="24"/>
              </w:rPr>
            </w:pPr>
            <w:r w:rsidRPr="00934128">
              <w:rPr>
                <w:rFonts w:asciiTheme="minorHAnsi" w:hAnsiTheme="minorHAnsi" w:cstheme="minorHAnsi"/>
                <w:sz w:val="24"/>
                <w:szCs w:val="24"/>
              </w:rPr>
              <w:lastRenderedPageBreak/>
              <w:t>P</w:t>
            </w:r>
            <w:r w:rsidR="00B551B0" w:rsidRPr="00934128">
              <w:rPr>
                <w:rFonts w:asciiTheme="minorHAnsi" w:hAnsiTheme="minorHAnsi" w:cstheme="minorHAnsi"/>
                <w:sz w:val="24"/>
                <w:szCs w:val="24"/>
              </w:rPr>
              <w:t>lan activities around what you want pupils to think hard about</w:t>
            </w:r>
            <w:r w:rsidRPr="00934128">
              <w:rPr>
                <w:rFonts w:asciiTheme="minorHAnsi" w:hAnsiTheme="minorHAnsi" w:cstheme="minorHAnsi"/>
                <w:sz w:val="24"/>
                <w:szCs w:val="24"/>
              </w:rPr>
              <w:t>.</w:t>
            </w:r>
          </w:p>
          <w:p w14:paraId="0A7BF48D" w14:textId="2B6C93A1" w:rsidR="00B551B0" w:rsidRPr="00934128" w:rsidRDefault="00B551B0" w:rsidP="008C36DE">
            <w:pPr>
              <w:pStyle w:val="ListParagraph"/>
              <w:numPr>
                <w:ilvl w:val="0"/>
                <w:numId w:val="0"/>
              </w:numPr>
              <w:ind w:left="720"/>
              <w:rPr>
                <w:rFonts w:asciiTheme="minorHAnsi" w:hAnsiTheme="minorHAnsi" w:cstheme="minorHAnsi"/>
                <w:sz w:val="24"/>
                <w:szCs w:val="24"/>
              </w:rPr>
            </w:pPr>
          </w:p>
        </w:tc>
        <w:tc>
          <w:tcPr>
            <w:tcW w:w="2107" w:type="dxa"/>
            <w:shd w:val="clear" w:color="auto" w:fill="auto"/>
          </w:tcPr>
          <w:p w14:paraId="7339B0D6"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6430E8BB" w14:textId="05E4394C"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5/2</w:t>
            </w:r>
          </w:p>
          <w:p w14:paraId="028444F2" w14:textId="517A2A50"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SH</w:t>
            </w:r>
          </w:p>
          <w:p w14:paraId="09BB144E" w14:textId="2D604A41" w:rsidR="00B551B0" w:rsidRPr="00934128" w:rsidRDefault="00B551B0" w:rsidP="00B551B0">
            <w:pPr>
              <w:rPr>
                <w:rFonts w:asciiTheme="minorHAnsi" w:hAnsiTheme="minorHAnsi" w:cstheme="minorHAnsi"/>
                <w:i/>
                <w:iCs/>
                <w:sz w:val="24"/>
                <w:szCs w:val="24"/>
              </w:rPr>
            </w:pPr>
          </w:p>
          <w:p w14:paraId="43B08E18" w14:textId="37F3B210"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4E3F8C9A" w14:textId="3774A577"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8/2</w:t>
            </w:r>
          </w:p>
          <w:p w14:paraId="01CC5ED5" w14:textId="5403FB92"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50618164" w14:textId="7169CE09" w:rsidR="00B551B0" w:rsidRPr="00934128" w:rsidRDefault="00B551B0" w:rsidP="00B551B0">
            <w:pPr>
              <w:ind w:left="720"/>
              <w:rPr>
                <w:rFonts w:asciiTheme="minorHAnsi" w:hAnsiTheme="minorHAnsi" w:cstheme="minorHAnsi"/>
                <w:color w:val="000000"/>
                <w:sz w:val="24"/>
                <w:szCs w:val="24"/>
              </w:rPr>
            </w:pPr>
          </w:p>
        </w:tc>
        <w:tc>
          <w:tcPr>
            <w:tcW w:w="3499" w:type="dxa"/>
            <w:gridSpan w:val="2"/>
            <w:shd w:val="clear" w:color="auto" w:fill="auto"/>
          </w:tcPr>
          <w:p w14:paraId="47ADADB2" w14:textId="35E91C8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 xml:space="preserve">How can we use high quality talk to support reflection in the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classroom?</w:t>
            </w:r>
          </w:p>
        </w:tc>
        <w:tc>
          <w:tcPr>
            <w:tcW w:w="956" w:type="dxa"/>
            <w:gridSpan w:val="2"/>
            <w:shd w:val="clear" w:color="auto" w:fill="auto"/>
          </w:tcPr>
          <w:p w14:paraId="61736F4D" w14:textId="15895D3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CP5</w:t>
            </w:r>
          </w:p>
          <w:p w14:paraId="7494F429" w14:textId="653D12EC" w:rsidR="00B551B0" w:rsidRPr="00934128" w:rsidRDefault="00B551B0" w:rsidP="00B551B0">
            <w:pPr>
              <w:rPr>
                <w:rFonts w:asciiTheme="minorHAnsi" w:hAnsiTheme="minorHAnsi" w:cstheme="minorHAnsi"/>
                <w:sz w:val="24"/>
                <w:szCs w:val="24"/>
              </w:rPr>
            </w:pPr>
          </w:p>
          <w:p w14:paraId="60C329F6" w14:textId="67D5405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CP7</w:t>
            </w:r>
          </w:p>
          <w:p w14:paraId="5DBA0A0B" w14:textId="06478AAA" w:rsidR="00B551B0" w:rsidRPr="00934128" w:rsidRDefault="00B551B0" w:rsidP="00B551B0">
            <w:pPr>
              <w:rPr>
                <w:rFonts w:asciiTheme="minorHAnsi" w:hAnsiTheme="minorHAnsi" w:cstheme="minorHAnsi"/>
                <w:sz w:val="24"/>
                <w:szCs w:val="24"/>
              </w:rPr>
            </w:pPr>
          </w:p>
          <w:p w14:paraId="6CED73BB" w14:textId="7D7BEEB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CP9</w:t>
            </w:r>
          </w:p>
        </w:tc>
        <w:tc>
          <w:tcPr>
            <w:tcW w:w="0" w:type="auto"/>
            <w:shd w:val="clear" w:color="auto" w:fill="auto"/>
          </w:tcPr>
          <w:p w14:paraId="69F3ACF0" w14:textId="557D181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6C7DC69D" w14:textId="77777777" w:rsidR="00B551B0" w:rsidRPr="00934128" w:rsidRDefault="00B551B0" w:rsidP="00B551B0">
            <w:pPr>
              <w:rPr>
                <w:rFonts w:asciiTheme="minorHAnsi" w:hAnsiTheme="minorHAnsi" w:cstheme="minorHAnsi"/>
                <w:sz w:val="24"/>
                <w:szCs w:val="24"/>
              </w:rPr>
            </w:pPr>
          </w:p>
        </w:tc>
      </w:tr>
      <w:tr w:rsidR="00B551B0" w14:paraId="7C0F160F" w14:textId="77777777" w:rsidTr="00181ABC">
        <w:trPr>
          <w:trHeight w:val="386"/>
        </w:trPr>
        <w:tc>
          <w:tcPr>
            <w:tcW w:w="0" w:type="auto"/>
            <w:shd w:val="clear" w:color="auto" w:fill="E2EFD9"/>
          </w:tcPr>
          <w:p w14:paraId="273C77F2"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5B4E6387" w14:textId="7222D79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Read the Introduction and Theories of Transformative Pedagogy in: Alam, A. 2022 Mapping a Sustainable Future through Conceptualization of Transformative Learning Framework, Education for Sustainable Development, Critical Reflection, and Responsible </w:t>
            </w:r>
            <w:proofErr w:type="gramStart"/>
            <w:r w:rsidRPr="00934128">
              <w:rPr>
                <w:rFonts w:asciiTheme="minorHAnsi" w:hAnsiTheme="minorHAnsi" w:cstheme="minorHAnsi"/>
                <w:color w:val="000000" w:themeColor="text1"/>
                <w:sz w:val="24"/>
                <w:szCs w:val="24"/>
              </w:rPr>
              <w:t>Citizenship :</w:t>
            </w:r>
            <w:proofErr w:type="gramEnd"/>
            <w:r w:rsidRPr="00934128">
              <w:rPr>
                <w:rFonts w:asciiTheme="minorHAnsi" w:hAnsiTheme="minorHAnsi" w:cstheme="minorHAnsi"/>
                <w:color w:val="000000" w:themeColor="text1"/>
                <w:sz w:val="24"/>
                <w:szCs w:val="24"/>
              </w:rPr>
              <w:t xml:space="preserve"> An Exploration of Pedagogies for Twenty-First Century Learning </w:t>
            </w:r>
            <w:r w:rsidRPr="00934128">
              <w:rPr>
                <w:rFonts w:asciiTheme="minorHAnsi" w:hAnsiTheme="minorHAnsi" w:cstheme="minorHAnsi"/>
                <w:i/>
                <w:iCs/>
                <w:color w:val="000000" w:themeColor="text1"/>
                <w:sz w:val="24"/>
                <w:szCs w:val="24"/>
              </w:rPr>
              <w:t xml:space="preserve">ECS Transactions </w:t>
            </w:r>
            <w:r w:rsidRPr="00934128">
              <w:rPr>
                <w:rFonts w:asciiTheme="minorHAnsi" w:hAnsiTheme="minorHAnsi" w:cstheme="minorHAnsi"/>
                <w:color w:val="000000" w:themeColor="text1"/>
                <w:sz w:val="24"/>
                <w:szCs w:val="24"/>
              </w:rPr>
              <w:t>107:1</w:t>
            </w:r>
          </w:p>
          <w:p w14:paraId="7904EAD3" w14:textId="3FBE621B" w:rsidR="00B551B0" w:rsidRPr="00934128" w:rsidRDefault="0034730E" w:rsidP="00B551B0">
            <w:pPr>
              <w:rPr>
                <w:rFonts w:asciiTheme="minorHAnsi" w:hAnsiTheme="minorHAnsi" w:cstheme="minorHAnsi"/>
                <w:color w:val="000000" w:themeColor="text1"/>
                <w:sz w:val="24"/>
                <w:szCs w:val="24"/>
              </w:rPr>
            </w:pPr>
            <w:hyperlink r:id="rId34">
              <w:r w:rsidR="00B551B0" w:rsidRPr="00934128">
                <w:rPr>
                  <w:rStyle w:val="Hyperlink"/>
                  <w:rFonts w:asciiTheme="minorHAnsi" w:hAnsiTheme="minorHAnsi" w:cstheme="minorHAnsi"/>
                  <w:sz w:val="24"/>
                  <w:szCs w:val="24"/>
                </w:rPr>
                <w:t>https://iopscience.iop.org/article/10.1149/10701.9827ecst/pdf</w:t>
              </w:r>
            </w:hyperlink>
          </w:p>
          <w:p w14:paraId="55D23383" w14:textId="483607CA" w:rsidR="00B551B0" w:rsidRPr="00934128" w:rsidRDefault="00B551B0" w:rsidP="00B551B0">
            <w:pPr>
              <w:rPr>
                <w:rFonts w:asciiTheme="minorHAnsi" w:hAnsiTheme="minorHAnsi" w:cstheme="minorHAnsi"/>
                <w:sz w:val="24"/>
                <w:szCs w:val="24"/>
              </w:rPr>
            </w:pPr>
          </w:p>
        </w:tc>
      </w:tr>
      <w:tr w:rsidR="00F76A45" w:rsidRPr="00934128" w14:paraId="36D94AA3" w14:textId="77777777" w:rsidTr="00181ABC">
        <w:trPr>
          <w:gridAfter w:val="1"/>
          <w:wAfter w:w="43" w:type="dxa"/>
          <w:trHeight w:val="386"/>
        </w:trPr>
        <w:tc>
          <w:tcPr>
            <w:tcW w:w="0" w:type="auto"/>
            <w:shd w:val="clear" w:color="auto" w:fill="auto"/>
          </w:tcPr>
          <w:p w14:paraId="15A81BB8" w14:textId="564A263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25 </w:t>
            </w:r>
          </w:p>
          <w:p w14:paraId="6B0FE1BB" w14:textId="094059F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the Differentiati</w:t>
            </w:r>
            <w:r w:rsidRPr="00934128">
              <w:rPr>
                <w:rFonts w:asciiTheme="minorHAnsi" w:hAnsiTheme="minorHAnsi" w:cstheme="minorHAnsi"/>
                <w:i/>
                <w:iCs/>
                <w:sz w:val="24"/>
                <w:szCs w:val="24"/>
              </w:rPr>
              <w:lastRenderedPageBreak/>
              <w:t>on Debate?</w:t>
            </w:r>
          </w:p>
          <w:p w14:paraId="69CE25BF" w14:textId="32F165CC" w:rsidR="00B551B0" w:rsidRPr="00934128" w:rsidRDefault="00B551B0" w:rsidP="00B551B0">
            <w:pPr>
              <w:rPr>
                <w:rFonts w:asciiTheme="minorHAnsi" w:hAnsiTheme="minorHAnsi" w:cstheme="minorHAnsi"/>
                <w:sz w:val="24"/>
                <w:szCs w:val="24"/>
              </w:rPr>
            </w:pPr>
          </w:p>
        </w:tc>
        <w:tc>
          <w:tcPr>
            <w:tcW w:w="2936" w:type="dxa"/>
            <w:shd w:val="clear" w:color="auto" w:fill="auto"/>
          </w:tcPr>
          <w:p w14:paraId="75B49825" w14:textId="189187A3" w:rsidR="00B551B0" w:rsidRPr="00934128" w:rsidRDefault="00B551B0" w:rsidP="0068621C">
            <w:pPr>
              <w:pStyle w:val="ListParagraph"/>
              <w:numPr>
                <w:ilvl w:val="0"/>
                <w:numId w:val="63"/>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Seeking to understand pupils’ differences, </w:t>
            </w:r>
            <w:r w:rsidRPr="00934128">
              <w:rPr>
                <w:rFonts w:asciiTheme="minorHAnsi" w:hAnsiTheme="minorHAnsi" w:cstheme="minorHAnsi"/>
                <w:sz w:val="24"/>
                <w:szCs w:val="24"/>
              </w:rPr>
              <w:lastRenderedPageBreak/>
              <w:t xml:space="preserve">including their different levels of prior knowledge and potential barriers to learning, is an essential part of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teaching.</w:t>
            </w:r>
          </w:p>
          <w:p w14:paraId="4EE94E6A" w14:textId="70E7193A" w:rsidR="00B551B0" w:rsidRPr="00934128" w:rsidRDefault="00B551B0" w:rsidP="0068621C">
            <w:pPr>
              <w:pStyle w:val="ListParagraph"/>
              <w:numPr>
                <w:ilvl w:val="0"/>
                <w:numId w:val="63"/>
              </w:numPr>
              <w:rPr>
                <w:rFonts w:asciiTheme="minorHAnsi" w:hAnsiTheme="minorHAnsi" w:cstheme="minorHAnsi"/>
                <w:sz w:val="24"/>
                <w:szCs w:val="24"/>
              </w:rPr>
            </w:pPr>
            <w:r w:rsidRPr="00934128">
              <w:rPr>
                <w:rFonts w:asciiTheme="minorHAnsi" w:hAnsiTheme="minorHAnsi" w:cstheme="minorHAnsi"/>
                <w:sz w:val="24"/>
                <w:szCs w:val="24"/>
              </w:rPr>
              <w:t xml:space="preserve">Adapting teaching in a responsive way, including by providing targeted support to pupils who are struggling, is likely to increase pupil success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1C8CD1DB" w14:textId="3EDED5C2" w:rsidR="00B551B0" w:rsidRPr="00934128" w:rsidRDefault="00B551B0" w:rsidP="0068621C">
            <w:pPr>
              <w:pStyle w:val="ListParagraph"/>
              <w:numPr>
                <w:ilvl w:val="0"/>
                <w:numId w:val="63"/>
              </w:numPr>
              <w:rPr>
                <w:rFonts w:asciiTheme="minorHAnsi" w:hAnsiTheme="minorHAnsi" w:cstheme="minorHAnsi"/>
                <w:sz w:val="24"/>
                <w:szCs w:val="24"/>
              </w:rPr>
            </w:pPr>
            <w:r w:rsidRPr="00934128">
              <w:rPr>
                <w:rFonts w:asciiTheme="minorHAnsi" w:hAnsiTheme="minorHAnsi" w:cstheme="minorHAnsi"/>
                <w:sz w:val="24"/>
                <w:szCs w:val="24"/>
              </w:rPr>
              <w:t xml:space="preserve">Adaptive teaching is less likely to be valuable if it causes the teacher to artificially create distinct tasks for different groups of pupils or to set lower expectations for </w:t>
            </w:r>
            <w:proofErr w:type="gramStart"/>
            <w:r w:rsidRPr="00934128">
              <w:rPr>
                <w:rFonts w:asciiTheme="minorHAnsi" w:hAnsiTheme="minorHAnsi" w:cstheme="minorHAnsi"/>
                <w:sz w:val="24"/>
                <w:szCs w:val="24"/>
              </w:rPr>
              <w:t>particular pupils</w:t>
            </w:r>
            <w:proofErr w:type="gramEnd"/>
            <w:r w:rsidRPr="00934128">
              <w:rPr>
                <w:rFonts w:asciiTheme="minorHAnsi" w:hAnsiTheme="minorHAnsi" w:cstheme="minorHAnsi"/>
                <w:sz w:val="24"/>
                <w:szCs w:val="24"/>
              </w:rPr>
              <w:t>.</w:t>
            </w:r>
          </w:p>
          <w:p w14:paraId="248B0A99" w14:textId="77777777"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3058" w:type="dxa"/>
            <w:gridSpan w:val="2"/>
            <w:shd w:val="clear" w:color="auto" w:fill="auto"/>
          </w:tcPr>
          <w:p w14:paraId="1C2B98BE" w14:textId="764E0C4A" w:rsidR="00B551B0" w:rsidRPr="00934128" w:rsidRDefault="008974AE" w:rsidP="0068621C">
            <w:pPr>
              <w:pStyle w:val="ListParagraph"/>
              <w:numPr>
                <w:ilvl w:val="0"/>
                <w:numId w:val="64"/>
              </w:numPr>
              <w:rPr>
                <w:rFonts w:asciiTheme="minorHAnsi" w:hAnsiTheme="minorHAnsi" w:cstheme="minorHAnsi"/>
                <w:sz w:val="24"/>
                <w:szCs w:val="24"/>
              </w:rPr>
            </w:pPr>
            <w:r w:rsidRPr="00934128">
              <w:rPr>
                <w:rFonts w:asciiTheme="minorHAnsi" w:hAnsiTheme="minorHAnsi" w:cstheme="minorHAnsi"/>
                <w:sz w:val="24"/>
                <w:szCs w:val="24"/>
              </w:rPr>
              <w:lastRenderedPageBreak/>
              <w:t>A</w:t>
            </w:r>
            <w:r w:rsidR="00B551B0" w:rsidRPr="00934128">
              <w:rPr>
                <w:rFonts w:asciiTheme="minorHAnsi" w:hAnsiTheme="minorHAnsi" w:cstheme="minorHAnsi"/>
                <w:sz w:val="24"/>
                <w:szCs w:val="24"/>
              </w:rPr>
              <w:t xml:space="preserve">dapt </w:t>
            </w:r>
            <w:r w:rsidR="001D2E92"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lessons, whilst maintaining high expectations for </w:t>
            </w:r>
            <w:r w:rsidR="00B551B0" w:rsidRPr="00934128">
              <w:rPr>
                <w:rFonts w:asciiTheme="minorHAnsi" w:hAnsiTheme="minorHAnsi" w:cstheme="minorHAnsi"/>
                <w:sz w:val="24"/>
                <w:szCs w:val="24"/>
              </w:rPr>
              <w:lastRenderedPageBreak/>
              <w:t xml:space="preserve">all, so that all pupils </w:t>
            </w:r>
            <w:proofErr w:type="gramStart"/>
            <w:r w:rsidR="00B551B0" w:rsidRPr="00934128">
              <w:rPr>
                <w:rFonts w:asciiTheme="minorHAnsi" w:hAnsiTheme="minorHAnsi" w:cstheme="minorHAnsi"/>
                <w:sz w:val="24"/>
                <w:szCs w:val="24"/>
              </w:rPr>
              <w:t>have the opportunity to</w:t>
            </w:r>
            <w:proofErr w:type="gramEnd"/>
            <w:r w:rsidR="00B551B0" w:rsidRPr="00934128">
              <w:rPr>
                <w:rFonts w:asciiTheme="minorHAnsi" w:hAnsiTheme="minorHAnsi" w:cstheme="minorHAnsi"/>
                <w:sz w:val="24"/>
                <w:szCs w:val="24"/>
              </w:rPr>
              <w:t xml:space="preserve"> meet expectations</w:t>
            </w:r>
            <w:r w:rsidRPr="00934128">
              <w:rPr>
                <w:rFonts w:asciiTheme="minorHAnsi" w:hAnsiTheme="minorHAnsi" w:cstheme="minorHAnsi"/>
                <w:sz w:val="24"/>
                <w:szCs w:val="24"/>
              </w:rPr>
              <w:t>.</w:t>
            </w:r>
          </w:p>
          <w:p w14:paraId="7CCB7E45" w14:textId="0DEDC93E" w:rsidR="00B551B0" w:rsidRPr="00934128" w:rsidRDefault="008974AE" w:rsidP="0068621C">
            <w:pPr>
              <w:pStyle w:val="ListParagraph"/>
              <w:numPr>
                <w:ilvl w:val="0"/>
                <w:numId w:val="64"/>
              </w:numPr>
              <w:rPr>
                <w:rFonts w:asciiTheme="minorHAnsi" w:hAnsiTheme="minorHAnsi" w:cstheme="minorHAnsi"/>
                <w:sz w:val="24"/>
                <w:szCs w:val="24"/>
              </w:rPr>
            </w:pPr>
            <w:r w:rsidRPr="00934128">
              <w:rPr>
                <w:rFonts w:asciiTheme="minorHAnsi" w:hAnsiTheme="minorHAnsi" w:cstheme="minorHAnsi"/>
                <w:sz w:val="24"/>
                <w:szCs w:val="24"/>
              </w:rPr>
              <w:t>D</w:t>
            </w:r>
            <w:r w:rsidR="00B551B0" w:rsidRPr="00934128">
              <w:rPr>
                <w:rFonts w:asciiTheme="minorHAnsi" w:hAnsiTheme="minorHAnsi" w:cstheme="minorHAnsi"/>
                <w:sz w:val="24"/>
                <w:szCs w:val="24"/>
              </w:rPr>
              <w:t>ecide whether intervening within lessons with individuals and small groups would be more efficient and effective than planning different lessons for different groups of pupils.</w:t>
            </w:r>
          </w:p>
          <w:p w14:paraId="6F6697CE" w14:textId="2D1ACA1D" w:rsidR="00B551B0" w:rsidRPr="00934128" w:rsidRDefault="00B551B0" w:rsidP="0068621C">
            <w:pPr>
              <w:pStyle w:val="ListParagraph"/>
              <w:numPr>
                <w:ilvl w:val="0"/>
                <w:numId w:val="64"/>
              </w:numPr>
              <w:rPr>
                <w:rFonts w:asciiTheme="minorHAnsi" w:hAnsiTheme="minorHAnsi" w:cstheme="minorHAnsi"/>
                <w:sz w:val="24"/>
                <w:szCs w:val="24"/>
              </w:rPr>
            </w:pPr>
            <w:r w:rsidRPr="00934128">
              <w:rPr>
                <w:rFonts w:asciiTheme="minorHAnsi" w:hAnsiTheme="minorHAnsi" w:cstheme="minorHAnsi"/>
                <w:sz w:val="24"/>
                <w:szCs w:val="24"/>
              </w:rPr>
              <w:t xml:space="preserve">Apply high expectations to all groups, and ensuring all pupils have access to a rich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curriculum.</w:t>
            </w:r>
          </w:p>
          <w:p w14:paraId="05224CE1" w14:textId="3AD62751"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2107" w:type="dxa"/>
            <w:shd w:val="clear" w:color="auto" w:fill="auto"/>
          </w:tcPr>
          <w:p w14:paraId="38797C4F"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63D046AC" w14:textId="615FE5C5"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12/2</w:t>
            </w:r>
          </w:p>
          <w:p w14:paraId="1F781152" w14:textId="19A9476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w:t>
            </w:r>
          </w:p>
          <w:p w14:paraId="54F52129" w14:textId="2D604A41" w:rsidR="00B551B0" w:rsidRPr="00934128" w:rsidRDefault="00B551B0" w:rsidP="00B551B0">
            <w:pPr>
              <w:rPr>
                <w:rFonts w:asciiTheme="minorHAnsi" w:hAnsiTheme="minorHAnsi" w:cstheme="minorHAnsi"/>
                <w:i/>
                <w:iCs/>
                <w:sz w:val="24"/>
                <w:szCs w:val="24"/>
              </w:rPr>
            </w:pPr>
          </w:p>
          <w:p w14:paraId="321BD17D" w14:textId="594C0307"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0CCE8E11" w14:textId="120A031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15/2</w:t>
            </w:r>
          </w:p>
          <w:p w14:paraId="3203CDED" w14:textId="4E4F6673" w:rsidR="00B551B0" w:rsidRPr="00934128" w:rsidRDefault="00FB5971"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0FEBF72F" w14:textId="3B6B79F4" w:rsidR="00B551B0" w:rsidRPr="00934128" w:rsidRDefault="00B551B0" w:rsidP="00B551B0">
            <w:pPr>
              <w:ind w:left="720"/>
              <w:rPr>
                <w:rFonts w:asciiTheme="minorHAnsi" w:hAnsiTheme="minorHAnsi" w:cstheme="minorHAnsi"/>
                <w:color w:val="000000"/>
                <w:sz w:val="24"/>
                <w:szCs w:val="24"/>
              </w:rPr>
            </w:pPr>
          </w:p>
        </w:tc>
        <w:tc>
          <w:tcPr>
            <w:tcW w:w="3499" w:type="dxa"/>
            <w:gridSpan w:val="2"/>
            <w:shd w:val="clear" w:color="auto" w:fill="auto"/>
          </w:tcPr>
          <w:p w14:paraId="333FAE07" w14:textId="0D09FA7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What differences are there between adaptive teaching and differentiation?</w:t>
            </w:r>
          </w:p>
          <w:p w14:paraId="7DB204A7" w14:textId="6102E5C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 xml:space="preserve">How can we assure that learning in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is inclusive?</w:t>
            </w:r>
          </w:p>
          <w:p w14:paraId="6A767653" w14:textId="77777777" w:rsidR="00B551B0" w:rsidRPr="00934128" w:rsidRDefault="00B551B0" w:rsidP="00B551B0">
            <w:pPr>
              <w:ind w:left="720"/>
              <w:rPr>
                <w:rFonts w:asciiTheme="minorHAnsi" w:hAnsiTheme="minorHAnsi" w:cstheme="minorHAnsi"/>
                <w:color w:val="000000"/>
                <w:sz w:val="24"/>
                <w:szCs w:val="24"/>
              </w:rPr>
            </w:pPr>
          </w:p>
        </w:tc>
        <w:tc>
          <w:tcPr>
            <w:tcW w:w="956" w:type="dxa"/>
            <w:gridSpan w:val="2"/>
            <w:shd w:val="clear" w:color="auto" w:fill="auto"/>
          </w:tcPr>
          <w:p w14:paraId="49A6526E" w14:textId="538240D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HE3</w:t>
            </w:r>
          </w:p>
          <w:p w14:paraId="0518BFC8" w14:textId="538240D9" w:rsidR="00B551B0" w:rsidRPr="00934128" w:rsidRDefault="00B551B0" w:rsidP="00B551B0">
            <w:pPr>
              <w:rPr>
                <w:rFonts w:asciiTheme="minorHAnsi" w:hAnsiTheme="minorHAnsi" w:cstheme="minorHAnsi"/>
                <w:sz w:val="24"/>
                <w:szCs w:val="24"/>
              </w:rPr>
            </w:pPr>
          </w:p>
          <w:p w14:paraId="527AA5F2" w14:textId="538240D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AT2</w:t>
            </w:r>
          </w:p>
          <w:p w14:paraId="37CA430B" w14:textId="538240D9" w:rsidR="00B551B0" w:rsidRPr="00934128" w:rsidRDefault="00B551B0" w:rsidP="00B551B0">
            <w:pPr>
              <w:rPr>
                <w:rFonts w:asciiTheme="minorHAnsi" w:hAnsiTheme="minorHAnsi" w:cstheme="minorHAnsi"/>
                <w:sz w:val="24"/>
                <w:szCs w:val="24"/>
              </w:rPr>
            </w:pPr>
          </w:p>
          <w:p w14:paraId="69481C6C" w14:textId="538240D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AT3</w:t>
            </w:r>
          </w:p>
          <w:p w14:paraId="38B91E4F" w14:textId="538240D9" w:rsidR="00B551B0" w:rsidRPr="00934128" w:rsidRDefault="00B551B0" w:rsidP="00B551B0">
            <w:pPr>
              <w:rPr>
                <w:rFonts w:asciiTheme="minorHAnsi" w:hAnsiTheme="minorHAnsi" w:cstheme="minorHAnsi"/>
                <w:sz w:val="24"/>
                <w:szCs w:val="24"/>
              </w:rPr>
            </w:pPr>
          </w:p>
          <w:p w14:paraId="6195332B" w14:textId="538240D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AT4</w:t>
            </w:r>
          </w:p>
          <w:p w14:paraId="0A394D49" w14:textId="538240D9" w:rsidR="00B551B0" w:rsidRPr="00934128" w:rsidRDefault="00B551B0" w:rsidP="00B551B0">
            <w:pPr>
              <w:rPr>
                <w:rFonts w:asciiTheme="minorHAnsi" w:hAnsiTheme="minorHAnsi" w:cstheme="minorHAnsi"/>
                <w:sz w:val="24"/>
                <w:szCs w:val="24"/>
              </w:rPr>
            </w:pPr>
          </w:p>
          <w:p w14:paraId="5DA64D74" w14:textId="7D40E0C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AT6</w:t>
            </w:r>
          </w:p>
        </w:tc>
        <w:tc>
          <w:tcPr>
            <w:tcW w:w="0" w:type="auto"/>
            <w:shd w:val="clear" w:color="auto" w:fill="auto"/>
          </w:tcPr>
          <w:p w14:paraId="544BBE60"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Progress Tutorial</w:t>
            </w:r>
          </w:p>
          <w:p w14:paraId="4FF64C48" w14:textId="54C53318" w:rsidR="00B551B0" w:rsidRPr="00934128" w:rsidRDefault="00B551B0" w:rsidP="00B551B0">
            <w:pPr>
              <w:rPr>
                <w:rFonts w:asciiTheme="minorHAnsi" w:hAnsiTheme="minorHAnsi" w:cstheme="minorHAnsi"/>
                <w:sz w:val="24"/>
                <w:szCs w:val="24"/>
              </w:rPr>
            </w:pPr>
          </w:p>
        </w:tc>
      </w:tr>
      <w:tr w:rsidR="00B551B0" w14:paraId="29EC3060" w14:textId="77777777" w:rsidTr="00181ABC">
        <w:trPr>
          <w:trHeight w:val="386"/>
        </w:trPr>
        <w:tc>
          <w:tcPr>
            <w:tcW w:w="0" w:type="auto"/>
            <w:shd w:val="clear" w:color="auto" w:fill="EAF1DD" w:themeFill="accent3" w:themeFillTint="33"/>
          </w:tcPr>
          <w:p w14:paraId="491118F2"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AF1DD" w:themeFill="accent3" w:themeFillTint="33"/>
          </w:tcPr>
          <w:p w14:paraId="4A3D183D" w14:textId="1E3F1B1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Sherrington, T. 2019b ‘Rescuing Differentiation from the Checklist of Bad Practice.’ </w:t>
            </w:r>
            <w:hyperlink r:id="rId35">
              <w:r w:rsidRPr="00934128">
                <w:rPr>
                  <w:rStyle w:val="Hyperlink"/>
                  <w:rFonts w:asciiTheme="minorHAnsi" w:hAnsiTheme="minorHAnsi" w:cstheme="minorHAnsi"/>
                  <w:sz w:val="24"/>
                  <w:szCs w:val="24"/>
                </w:rPr>
                <w:t>https://teacherhead.com/2019/01/24/rescuing-</w:t>
              </w:r>
              <w:r w:rsidRPr="00934128">
                <w:rPr>
                  <w:rStyle w:val="Hyperlink"/>
                  <w:rFonts w:asciiTheme="minorHAnsi" w:hAnsiTheme="minorHAnsi" w:cstheme="minorHAnsi"/>
                  <w:sz w:val="24"/>
                  <w:szCs w:val="24"/>
                </w:rPr>
                <w:lastRenderedPageBreak/>
                <w:t>differentiation-from-the-checklist-of-bad-practice/</w:t>
              </w:r>
            </w:hyperlink>
          </w:p>
          <w:p w14:paraId="2FF6CB90" w14:textId="1E3F1B1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Titchmarsh, A. 2019 ‘Meeting Individual Differences’ in Capel, S, Leask, M, &amp; Younie, S (eds) 2019, </w:t>
            </w:r>
            <w:r w:rsidRPr="00934128">
              <w:rPr>
                <w:rFonts w:asciiTheme="minorHAnsi" w:hAnsiTheme="minorHAnsi" w:cstheme="minorHAnsi"/>
                <w:i/>
                <w:iCs/>
                <w:sz w:val="24"/>
                <w:szCs w:val="24"/>
              </w:rPr>
              <w:t xml:space="preserve">Learning to Teach in the Secondary School: A Companion to School Experience </w:t>
            </w:r>
            <w:r w:rsidRPr="00934128">
              <w:rPr>
                <w:rFonts w:asciiTheme="minorHAnsi" w:hAnsiTheme="minorHAnsi" w:cstheme="minorHAnsi"/>
                <w:sz w:val="24"/>
                <w:szCs w:val="24"/>
              </w:rPr>
              <w:t>(8</w:t>
            </w:r>
            <w:r w:rsidRPr="00934128">
              <w:rPr>
                <w:rFonts w:asciiTheme="minorHAnsi" w:hAnsiTheme="minorHAnsi" w:cstheme="minorHAnsi"/>
                <w:sz w:val="24"/>
                <w:szCs w:val="24"/>
                <w:vertAlign w:val="superscript"/>
              </w:rPr>
              <w:t>th</w:t>
            </w:r>
            <w:r w:rsidRPr="00934128">
              <w:rPr>
                <w:rFonts w:asciiTheme="minorHAnsi" w:hAnsiTheme="minorHAnsi" w:cstheme="minorHAnsi"/>
                <w:sz w:val="24"/>
                <w:szCs w:val="24"/>
              </w:rPr>
              <w:t xml:space="preserve"> </w:t>
            </w:r>
            <w:proofErr w:type="spellStart"/>
            <w:r w:rsidRPr="00934128">
              <w:rPr>
                <w:rFonts w:asciiTheme="minorHAnsi" w:hAnsiTheme="minorHAnsi" w:cstheme="minorHAnsi"/>
                <w:sz w:val="24"/>
                <w:szCs w:val="24"/>
              </w:rPr>
              <w:t>edn</w:t>
            </w:r>
            <w:proofErr w:type="spellEnd"/>
            <w:r w:rsidRPr="00934128">
              <w:rPr>
                <w:rFonts w:asciiTheme="minorHAnsi" w:hAnsiTheme="minorHAnsi" w:cstheme="minorHAnsi"/>
                <w:sz w:val="24"/>
                <w:szCs w:val="24"/>
              </w:rPr>
              <w:t>), Taylor &amp; Francis Group, Milton</w:t>
            </w:r>
          </w:p>
        </w:tc>
      </w:tr>
      <w:tr w:rsidR="00F76A45" w:rsidRPr="00934128" w14:paraId="6417E129" w14:textId="77777777" w:rsidTr="00181ABC">
        <w:trPr>
          <w:gridAfter w:val="1"/>
          <w:wAfter w:w="43" w:type="dxa"/>
          <w:trHeight w:val="386"/>
        </w:trPr>
        <w:tc>
          <w:tcPr>
            <w:tcW w:w="0" w:type="auto"/>
            <w:shd w:val="clear" w:color="auto" w:fill="auto"/>
          </w:tcPr>
          <w:p w14:paraId="65089D4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26</w:t>
            </w:r>
          </w:p>
          <w:p w14:paraId="2C5E3942" w14:textId="26A8231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teachers help pupils overcome barriers to learning?</w:t>
            </w:r>
          </w:p>
          <w:p w14:paraId="6057DEAC" w14:textId="65904C2C" w:rsidR="00B551B0" w:rsidRPr="00934128" w:rsidRDefault="00B551B0" w:rsidP="00B551B0">
            <w:pPr>
              <w:rPr>
                <w:rFonts w:asciiTheme="minorHAnsi" w:hAnsiTheme="minorHAnsi" w:cstheme="minorHAnsi"/>
                <w:sz w:val="24"/>
                <w:szCs w:val="24"/>
              </w:rPr>
            </w:pPr>
          </w:p>
          <w:p w14:paraId="168694CC" w14:textId="77777777" w:rsidR="00B551B0" w:rsidRPr="00934128" w:rsidRDefault="00B551B0" w:rsidP="00B551B0">
            <w:pPr>
              <w:rPr>
                <w:rFonts w:asciiTheme="minorHAnsi" w:hAnsiTheme="minorHAnsi" w:cstheme="minorHAnsi"/>
                <w:sz w:val="24"/>
                <w:szCs w:val="24"/>
              </w:rPr>
            </w:pPr>
          </w:p>
        </w:tc>
        <w:tc>
          <w:tcPr>
            <w:tcW w:w="2936" w:type="dxa"/>
            <w:shd w:val="clear" w:color="auto" w:fill="auto"/>
          </w:tcPr>
          <w:p w14:paraId="707A481D" w14:textId="29CD7A82" w:rsidR="00B551B0" w:rsidRPr="00934128" w:rsidRDefault="00B551B0" w:rsidP="0068621C">
            <w:pPr>
              <w:pStyle w:val="ListParagraph"/>
              <w:numPr>
                <w:ilvl w:val="0"/>
                <w:numId w:val="65"/>
              </w:numPr>
              <w:rPr>
                <w:rFonts w:asciiTheme="minorHAnsi" w:hAnsiTheme="minorHAnsi" w:cstheme="minorHAnsi"/>
                <w:sz w:val="24"/>
                <w:szCs w:val="24"/>
              </w:rPr>
            </w:pPr>
            <w:r w:rsidRPr="00934128">
              <w:rPr>
                <w:rFonts w:asciiTheme="minorHAnsi" w:hAnsiTheme="minorHAnsi" w:cstheme="minorHAnsi"/>
                <w:sz w:val="24"/>
                <w:szCs w:val="24"/>
              </w:rPr>
              <w:t xml:space="preserve">Prior knowledge plays an important role in how pupils learn; committing some key facts to their long-term memory is likely to help pupils learn more complex ideas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08ED17B4" w14:textId="32285417" w:rsidR="00B551B0" w:rsidRPr="00934128" w:rsidRDefault="00B551B0" w:rsidP="0068621C">
            <w:pPr>
              <w:pStyle w:val="ListParagraph"/>
              <w:numPr>
                <w:ilvl w:val="0"/>
                <w:numId w:val="65"/>
              </w:numPr>
              <w:rPr>
                <w:rFonts w:asciiTheme="minorHAnsi" w:hAnsiTheme="minorHAnsi" w:cstheme="minorHAnsi"/>
                <w:sz w:val="24"/>
                <w:szCs w:val="24"/>
              </w:rPr>
            </w:pPr>
            <w:r w:rsidRPr="00934128">
              <w:rPr>
                <w:rFonts w:asciiTheme="minorHAnsi" w:hAnsiTheme="minorHAnsi" w:cstheme="minorHAnsi"/>
                <w:sz w:val="24"/>
                <w:szCs w:val="24"/>
              </w:rPr>
              <w:t>Where prior knowledge is weak, pupils are more likely to develop misconceptions, particularly if new ideas are introduced too quickly.</w:t>
            </w:r>
          </w:p>
          <w:p w14:paraId="6BA7F841" w14:textId="4C7458A0" w:rsidR="00B551B0" w:rsidRPr="00934128" w:rsidRDefault="00B551B0" w:rsidP="0068621C">
            <w:pPr>
              <w:pStyle w:val="ListParagraph"/>
              <w:numPr>
                <w:ilvl w:val="0"/>
                <w:numId w:val="65"/>
              </w:numPr>
              <w:rPr>
                <w:rFonts w:asciiTheme="minorHAnsi" w:hAnsiTheme="minorHAnsi" w:cstheme="minorHAnsi"/>
                <w:sz w:val="24"/>
                <w:szCs w:val="24"/>
              </w:rPr>
            </w:pPr>
            <w:r w:rsidRPr="00934128">
              <w:rPr>
                <w:rFonts w:asciiTheme="minorHAnsi" w:hAnsiTheme="minorHAnsi" w:cstheme="minorHAnsi"/>
                <w:sz w:val="24"/>
                <w:szCs w:val="24"/>
              </w:rPr>
              <w:t xml:space="preserve">In all subject areas, pupils learn new ideas by linking those ideas to existing knowledge, </w:t>
            </w:r>
            <w:proofErr w:type="spellStart"/>
            <w:r w:rsidRPr="00934128">
              <w:rPr>
                <w:rFonts w:asciiTheme="minorHAnsi" w:hAnsiTheme="minorHAnsi" w:cstheme="minorHAnsi"/>
                <w:sz w:val="24"/>
                <w:szCs w:val="24"/>
              </w:rPr>
              <w:t>organising</w:t>
            </w:r>
            <w:proofErr w:type="spellEnd"/>
            <w:r w:rsidRPr="00934128">
              <w:rPr>
                <w:rFonts w:asciiTheme="minorHAnsi" w:hAnsiTheme="minorHAnsi" w:cstheme="minorHAnsi"/>
                <w:sz w:val="24"/>
                <w:szCs w:val="24"/>
              </w:rPr>
              <w:t xml:space="preserve"> this </w:t>
            </w:r>
            <w:r w:rsidRPr="00934128">
              <w:rPr>
                <w:rFonts w:asciiTheme="minorHAnsi" w:hAnsiTheme="minorHAnsi" w:cstheme="minorHAnsi"/>
                <w:sz w:val="24"/>
                <w:szCs w:val="24"/>
              </w:rPr>
              <w:lastRenderedPageBreak/>
              <w:t xml:space="preserve">knowledge into increasingly complex mental models (or “schemata”); carefully sequencing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teaching to facilitate this process is important.</w:t>
            </w:r>
          </w:p>
          <w:p w14:paraId="386F7F90" w14:textId="32285417" w:rsidR="00B551B0" w:rsidRPr="00934128" w:rsidRDefault="00B551B0" w:rsidP="0068621C">
            <w:pPr>
              <w:pStyle w:val="ListParagraph"/>
              <w:numPr>
                <w:ilvl w:val="0"/>
                <w:numId w:val="65"/>
              </w:numPr>
              <w:rPr>
                <w:rFonts w:asciiTheme="minorHAnsi" w:hAnsiTheme="minorHAnsi" w:cstheme="minorHAnsi"/>
                <w:sz w:val="24"/>
                <w:szCs w:val="24"/>
              </w:rPr>
            </w:pPr>
            <w:r w:rsidRPr="00934128">
              <w:rPr>
                <w:rFonts w:asciiTheme="minorHAnsi" w:hAnsiTheme="minorHAnsi" w:cstheme="minorHAnsi"/>
                <w:sz w:val="24"/>
                <w:szCs w:val="24"/>
              </w:rPr>
              <w:t>Explicitly teaching pupils metacognitive strategies linked to subject knowledge, including how to plan, monitor and evaluate, supports independence and academic success.</w:t>
            </w:r>
          </w:p>
          <w:p w14:paraId="44070E15" w14:textId="77777777" w:rsidR="00B551B0" w:rsidRPr="00934128" w:rsidRDefault="00B551B0" w:rsidP="008C36DE">
            <w:pPr>
              <w:pStyle w:val="ListParagraph"/>
              <w:numPr>
                <w:ilvl w:val="0"/>
                <w:numId w:val="0"/>
              </w:numPr>
              <w:ind w:left="720"/>
              <w:rPr>
                <w:rFonts w:asciiTheme="minorHAnsi" w:hAnsiTheme="minorHAnsi" w:cstheme="minorHAnsi"/>
                <w:color w:val="000000"/>
                <w:sz w:val="24"/>
                <w:szCs w:val="24"/>
              </w:rPr>
            </w:pPr>
          </w:p>
        </w:tc>
        <w:tc>
          <w:tcPr>
            <w:tcW w:w="3058" w:type="dxa"/>
            <w:gridSpan w:val="2"/>
            <w:shd w:val="clear" w:color="auto" w:fill="auto"/>
          </w:tcPr>
          <w:p w14:paraId="695A39D9" w14:textId="2CA04C71" w:rsidR="00B551B0" w:rsidRPr="00934128" w:rsidRDefault="008974AE" w:rsidP="00F65BEB">
            <w:pPr>
              <w:pStyle w:val="ListParagraph"/>
              <w:rPr>
                <w:rFonts w:asciiTheme="minorHAnsi" w:hAnsiTheme="minorHAnsi" w:cstheme="minorHAnsi"/>
                <w:sz w:val="24"/>
                <w:szCs w:val="24"/>
              </w:rPr>
            </w:pPr>
            <w:r w:rsidRPr="00934128">
              <w:rPr>
                <w:rFonts w:asciiTheme="minorHAnsi" w:hAnsiTheme="minorHAnsi" w:cstheme="minorHAnsi"/>
                <w:sz w:val="24"/>
                <w:szCs w:val="24"/>
              </w:rPr>
              <w:lastRenderedPageBreak/>
              <w:t>I</w:t>
            </w:r>
            <w:r w:rsidR="00B551B0" w:rsidRPr="00934128">
              <w:rPr>
                <w:rFonts w:asciiTheme="minorHAnsi" w:hAnsiTheme="minorHAnsi" w:cstheme="minorHAnsi"/>
                <w:sz w:val="24"/>
                <w:szCs w:val="24"/>
              </w:rPr>
              <w:t xml:space="preserve">dentify essential concepts, knowledge, </w:t>
            </w:r>
            <w:proofErr w:type="gramStart"/>
            <w:r w:rsidR="00B551B0" w:rsidRPr="00934128">
              <w:rPr>
                <w:rFonts w:asciiTheme="minorHAnsi" w:hAnsiTheme="minorHAnsi" w:cstheme="minorHAnsi"/>
                <w:sz w:val="24"/>
                <w:szCs w:val="24"/>
              </w:rPr>
              <w:t>skills</w:t>
            </w:r>
            <w:proofErr w:type="gramEnd"/>
            <w:r w:rsidR="00B551B0" w:rsidRPr="00934128">
              <w:rPr>
                <w:rFonts w:asciiTheme="minorHAnsi" w:hAnsiTheme="minorHAnsi" w:cstheme="minorHAnsi"/>
                <w:sz w:val="24"/>
                <w:szCs w:val="24"/>
              </w:rPr>
              <w:t xml:space="preserve"> and principles within </w:t>
            </w:r>
            <w:r w:rsidR="001D2E92" w:rsidRPr="00934128">
              <w:rPr>
                <w:rFonts w:asciiTheme="minorHAnsi" w:hAnsiTheme="minorHAnsi" w:cstheme="minorHAnsi"/>
                <w:sz w:val="24"/>
                <w:szCs w:val="24"/>
              </w:rPr>
              <w:t>RE</w:t>
            </w:r>
            <w:r w:rsidR="00B551B0" w:rsidRPr="00934128">
              <w:rPr>
                <w:rFonts w:asciiTheme="minorHAnsi" w:hAnsiTheme="minorHAnsi" w:cstheme="minorHAnsi"/>
                <w:sz w:val="24"/>
                <w:szCs w:val="24"/>
              </w:rPr>
              <w:t>.</w:t>
            </w:r>
          </w:p>
          <w:p w14:paraId="0F35D429" w14:textId="77777777" w:rsidR="008974AE" w:rsidRPr="00934128" w:rsidRDefault="00B551B0" w:rsidP="00F65BEB">
            <w:pPr>
              <w:pStyle w:val="ListParagraph"/>
              <w:rPr>
                <w:rFonts w:asciiTheme="minorHAnsi" w:hAnsiTheme="minorHAnsi" w:cstheme="minorHAnsi"/>
                <w:sz w:val="24"/>
                <w:szCs w:val="24"/>
              </w:rPr>
            </w:pPr>
            <w:r w:rsidRPr="00934128">
              <w:rPr>
                <w:rFonts w:asciiTheme="minorHAnsi" w:hAnsiTheme="minorHAnsi" w:cstheme="minorHAnsi"/>
                <w:sz w:val="24"/>
                <w:szCs w:val="24"/>
              </w:rPr>
              <w:t xml:space="preserve">Ensure pupils have relevant domain-specific knowledge, especially when being asked to think critically within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1C0C2CCE" w14:textId="77777777" w:rsidR="00B551B0" w:rsidRPr="00934128" w:rsidRDefault="008974AE" w:rsidP="00F65BEB">
            <w:pPr>
              <w:pStyle w:val="ListParagraph"/>
              <w:rPr>
                <w:rFonts w:asciiTheme="minorHAnsi" w:hAnsiTheme="minorHAnsi" w:cstheme="minorHAnsi"/>
                <w:sz w:val="24"/>
                <w:szCs w:val="24"/>
              </w:rPr>
            </w:pPr>
            <w:r w:rsidRPr="00934128">
              <w:rPr>
                <w:rFonts w:asciiTheme="minorHAnsi" w:hAnsiTheme="minorHAnsi" w:cstheme="minorHAnsi"/>
                <w:sz w:val="24"/>
                <w:szCs w:val="24"/>
              </w:rPr>
              <w:t>S</w:t>
            </w:r>
            <w:r w:rsidR="00B551B0" w:rsidRPr="00934128">
              <w:rPr>
                <w:rFonts w:asciiTheme="minorHAnsi" w:hAnsiTheme="minorHAnsi" w:cstheme="minorHAnsi"/>
                <w:sz w:val="24"/>
                <w:szCs w:val="24"/>
              </w:rPr>
              <w:t>equence lessons so that pupils secure foundational knowledge before encountering more complex content.</w:t>
            </w:r>
          </w:p>
          <w:p w14:paraId="5DB40967" w14:textId="737B1D1E" w:rsidR="00F65BEB" w:rsidRPr="00934128" w:rsidRDefault="00F65BEB" w:rsidP="008C36DE">
            <w:pPr>
              <w:pStyle w:val="ListParagraph"/>
              <w:numPr>
                <w:ilvl w:val="0"/>
                <w:numId w:val="0"/>
              </w:numPr>
              <w:ind w:left="360"/>
              <w:rPr>
                <w:rFonts w:asciiTheme="minorHAnsi" w:hAnsiTheme="minorHAnsi" w:cstheme="minorHAnsi"/>
                <w:sz w:val="24"/>
                <w:szCs w:val="24"/>
              </w:rPr>
            </w:pPr>
          </w:p>
        </w:tc>
        <w:tc>
          <w:tcPr>
            <w:tcW w:w="2107" w:type="dxa"/>
            <w:shd w:val="clear" w:color="auto" w:fill="auto"/>
          </w:tcPr>
          <w:p w14:paraId="05631731"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5A7035DF" w14:textId="0768991B"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19/2</w:t>
            </w:r>
          </w:p>
          <w:p w14:paraId="1083B511" w14:textId="4A691522"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PS/GM</w:t>
            </w:r>
          </w:p>
          <w:p w14:paraId="7EBEDCF1" w14:textId="2D604A41" w:rsidR="00B551B0" w:rsidRPr="00934128" w:rsidRDefault="00B551B0" w:rsidP="00B551B0">
            <w:pPr>
              <w:rPr>
                <w:rFonts w:asciiTheme="minorHAnsi" w:hAnsiTheme="minorHAnsi" w:cstheme="minorHAnsi"/>
                <w:i/>
                <w:iCs/>
                <w:sz w:val="24"/>
                <w:szCs w:val="24"/>
              </w:rPr>
            </w:pPr>
          </w:p>
          <w:p w14:paraId="6635092B" w14:textId="7B4D7AF0"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324B2352" w14:textId="793B714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22/2</w:t>
            </w:r>
          </w:p>
          <w:p w14:paraId="4712FD5B" w14:textId="26E96A2F"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5ED9A316" w14:textId="04C957A2" w:rsidR="00B551B0" w:rsidRPr="00934128" w:rsidRDefault="00B551B0" w:rsidP="00B551B0">
            <w:pPr>
              <w:ind w:left="720"/>
              <w:rPr>
                <w:rFonts w:asciiTheme="minorHAnsi" w:hAnsiTheme="minorHAnsi" w:cstheme="minorHAnsi"/>
                <w:color w:val="000000"/>
                <w:sz w:val="24"/>
                <w:szCs w:val="24"/>
              </w:rPr>
            </w:pPr>
          </w:p>
        </w:tc>
        <w:tc>
          <w:tcPr>
            <w:tcW w:w="3499" w:type="dxa"/>
            <w:gridSpan w:val="2"/>
            <w:shd w:val="clear" w:color="auto" w:fill="auto"/>
          </w:tcPr>
          <w:p w14:paraId="5E5267B2" w14:textId="1D08B82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How would you sequence learning activities in an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lesson to help remove barriers to learning?</w:t>
            </w:r>
          </w:p>
        </w:tc>
        <w:tc>
          <w:tcPr>
            <w:tcW w:w="956" w:type="dxa"/>
            <w:gridSpan w:val="2"/>
            <w:shd w:val="clear" w:color="auto" w:fill="auto"/>
          </w:tcPr>
          <w:p w14:paraId="4B3A98DF" w14:textId="6110BED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HP2</w:t>
            </w:r>
          </w:p>
          <w:p w14:paraId="237DCE7D" w14:textId="64554539" w:rsidR="00B551B0" w:rsidRPr="00934128" w:rsidRDefault="00B551B0" w:rsidP="00B551B0">
            <w:pPr>
              <w:rPr>
                <w:rFonts w:asciiTheme="minorHAnsi" w:hAnsiTheme="minorHAnsi" w:cstheme="minorHAnsi"/>
                <w:sz w:val="24"/>
                <w:szCs w:val="24"/>
              </w:rPr>
            </w:pPr>
          </w:p>
          <w:p w14:paraId="7CE4DFD0" w14:textId="6110BED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HP5</w:t>
            </w:r>
          </w:p>
          <w:p w14:paraId="5917F1B1" w14:textId="03D3C421" w:rsidR="00B551B0" w:rsidRPr="00934128" w:rsidRDefault="00B551B0" w:rsidP="00B551B0">
            <w:pPr>
              <w:rPr>
                <w:rFonts w:asciiTheme="minorHAnsi" w:hAnsiTheme="minorHAnsi" w:cstheme="minorHAnsi"/>
                <w:sz w:val="24"/>
                <w:szCs w:val="24"/>
              </w:rPr>
            </w:pPr>
          </w:p>
          <w:p w14:paraId="5093C505" w14:textId="6110BED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HP6</w:t>
            </w:r>
          </w:p>
          <w:p w14:paraId="14ADD0F3" w14:textId="0724ABE9" w:rsidR="00B551B0" w:rsidRPr="00934128" w:rsidRDefault="00B551B0" w:rsidP="00B551B0">
            <w:pPr>
              <w:rPr>
                <w:rFonts w:asciiTheme="minorHAnsi" w:hAnsiTheme="minorHAnsi" w:cstheme="minorHAnsi"/>
                <w:sz w:val="24"/>
                <w:szCs w:val="24"/>
              </w:rPr>
            </w:pPr>
          </w:p>
          <w:p w14:paraId="1A60F64D" w14:textId="6110BED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w:t>
            </w:r>
          </w:p>
        </w:tc>
        <w:tc>
          <w:tcPr>
            <w:tcW w:w="0" w:type="auto"/>
            <w:shd w:val="clear" w:color="auto" w:fill="auto"/>
          </w:tcPr>
          <w:p w14:paraId="1C6209E1"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14D5AB43" w14:textId="54C53318" w:rsidR="00B551B0" w:rsidRPr="00934128" w:rsidRDefault="00B551B0" w:rsidP="00B551B0">
            <w:pPr>
              <w:rPr>
                <w:rFonts w:asciiTheme="minorHAnsi" w:hAnsiTheme="minorHAnsi" w:cstheme="minorHAnsi"/>
                <w:sz w:val="24"/>
                <w:szCs w:val="24"/>
              </w:rPr>
            </w:pPr>
          </w:p>
        </w:tc>
      </w:tr>
      <w:tr w:rsidR="00B551B0" w14:paraId="7AB4FF71" w14:textId="77777777" w:rsidTr="00181ABC">
        <w:trPr>
          <w:trHeight w:val="386"/>
        </w:trPr>
        <w:tc>
          <w:tcPr>
            <w:tcW w:w="0" w:type="auto"/>
            <w:shd w:val="clear" w:color="auto" w:fill="E2EFD9"/>
          </w:tcPr>
          <w:p w14:paraId="0325C81A"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5B7A37A1" w14:textId="7D8ACA27" w:rsidR="00B551B0" w:rsidRPr="00934128" w:rsidRDefault="00B551B0" w:rsidP="00B551B0">
            <w:pPr>
              <w:rPr>
                <w:rFonts w:asciiTheme="minorHAnsi" w:hAnsiTheme="minorHAnsi" w:cstheme="minorHAnsi"/>
                <w:color w:val="262626" w:themeColor="text1" w:themeTint="D9"/>
                <w:sz w:val="24"/>
                <w:szCs w:val="24"/>
              </w:rPr>
            </w:pPr>
            <w:r w:rsidRPr="00934128">
              <w:rPr>
                <w:rFonts w:asciiTheme="minorHAnsi" w:hAnsiTheme="minorHAnsi" w:cstheme="minorHAnsi"/>
                <w:color w:val="201F1E"/>
                <w:sz w:val="24"/>
                <w:szCs w:val="24"/>
              </w:rPr>
              <w:t xml:space="preserve">Howard Johnson </w:t>
            </w:r>
            <w:proofErr w:type="spellStart"/>
            <w:r w:rsidRPr="00934128">
              <w:rPr>
                <w:rFonts w:asciiTheme="minorHAnsi" w:hAnsiTheme="minorHAnsi" w:cstheme="minorHAnsi"/>
                <w:color w:val="201F1E"/>
                <w:sz w:val="24"/>
                <w:szCs w:val="24"/>
              </w:rPr>
              <w:t>summarises</w:t>
            </w:r>
            <w:proofErr w:type="spellEnd"/>
            <w:r w:rsidRPr="00934128">
              <w:rPr>
                <w:rFonts w:asciiTheme="minorHAnsi" w:hAnsiTheme="minorHAnsi" w:cstheme="minorHAnsi"/>
                <w:color w:val="201F1E"/>
                <w:sz w:val="24"/>
                <w:szCs w:val="24"/>
              </w:rPr>
              <w:t xml:space="preserve"> Bruner’s work on the spiral curriculum in this article: </w:t>
            </w:r>
            <w:hyperlink r:id="rId36">
              <w:r w:rsidRPr="00934128">
                <w:rPr>
                  <w:rStyle w:val="Hyperlink"/>
                  <w:rFonts w:asciiTheme="minorHAnsi" w:hAnsiTheme="minorHAnsi" w:cstheme="minorHAnsi"/>
                  <w:sz w:val="24"/>
                  <w:szCs w:val="24"/>
                </w:rPr>
                <w:t>https://files.eric.ed.gov/fulltext/ED538282.pdf</w:t>
              </w:r>
            </w:hyperlink>
          </w:p>
        </w:tc>
      </w:tr>
      <w:tr w:rsidR="00F76A45" w:rsidRPr="00934128" w14:paraId="1BD57C5B" w14:textId="77777777" w:rsidTr="00181ABC">
        <w:trPr>
          <w:gridAfter w:val="1"/>
          <w:wAfter w:w="43" w:type="dxa"/>
          <w:trHeight w:val="386"/>
        </w:trPr>
        <w:tc>
          <w:tcPr>
            <w:tcW w:w="0" w:type="auto"/>
            <w:shd w:val="clear" w:color="auto" w:fill="auto"/>
          </w:tcPr>
          <w:p w14:paraId="0954A078" w14:textId="1165590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27</w:t>
            </w:r>
          </w:p>
          <w:p w14:paraId="226774F8" w14:textId="7FECEB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AAW</w:t>
            </w:r>
          </w:p>
          <w:p w14:paraId="2B723D1B" w14:textId="7FECEB8D" w:rsidR="00B551B0" w:rsidRPr="00934128" w:rsidRDefault="00B551B0" w:rsidP="00B551B0">
            <w:pPr>
              <w:rPr>
                <w:rFonts w:asciiTheme="minorHAnsi" w:hAnsiTheme="minorHAnsi" w:cstheme="minorHAnsi"/>
                <w:sz w:val="24"/>
                <w:szCs w:val="24"/>
              </w:rPr>
            </w:pPr>
          </w:p>
          <w:p w14:paraId="0CB88EBC" w14:textId="55C51A97"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 xml:space="preserve">How do schools support pupils with </w:t>
            </w:r>
            <w:r w:rsidRPr="00934128">
              <w:rPr>
                <w:rFonts w:asciiTheme="minorHAnsi" w:hAnsiTheme="minorHAnsi" w:cstheme="minorHAnsi"/>
                <w:i/>
                <w:iCs/>
                <w:sz w:val="24"/>
                <w:szCs w:val="24"/>
              </w:rPr>
              <w:lastRenderedPageBreak/>
              <w:t>additional needs?</w:t>
            </w:r>
          </w:p>
        </w:tc>
        <w:tc>
          <w:tcPr>
            <w:tcW w:w="2936" w:type="dxa"/>
            <w:shd w:val="clear" w:color="auto" w:fill="auto"/>
          </w:tcPr>
          <w:p w14:paraId="32E2E9B2" w14:textId="663A8DF9" w:rsidR="00B551B0" w:rsidRPr="00934128" w:rsidRDefault="00B551B0" w:rsidP="0068621C">
            <w:pPr>
              <w:pStyle w:val="ListParagraph"/>
              <w:numPr>
                <w:ilvl w:val="0"/>
                <w:numId w:val="67"/>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Seeking to understand pupils’ differences, including their different levels of prior knowledge and </w:t>
            </w:r>
            <w:r w:rsidRPr="00934128">
              <w:rPr>
                <w:rFonts w:asciiTheme="minorHAnsi" w:hAnsiTheme="minorHAnsi" w:cstheme="minorHAnsi"/>
                <w:sz w:val="24"/>
                <w:szCs w:val="24"/>
              </w:rPr>
              <w:lastRenderedPageBreak/>
              <w:t xml:space="preserve">potential barriers to learning, is an essential part of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teaching.</w:t>
            </w:r>
          </w:p>
          <w:p w14:paraId="4C2015E6" w14:textId="2547EB1A" w:rsidR="00B551B0" w:rsidRPr="00934128" w:rsidRDefault="00B551B0" w:rsidP="0068621C">
            <w:pPr>
              <w:pStyle w:val="ListParagraph"/>
              <w:numPr>
                <w:ilvl w:val="0"/>
                <w:numId w:val="67"/>
              </w:numPr>
              <w:rPr>
                <w:rFonts w:asciiTheme="minorHAnsi" w:hAnsiTheme="minorHAnsi" w:cstheme="minorHAnsi"/>
                <w:sz w:val="24"/>
                <w:szCs w:val="24"/>
              </w:rPr>
            </w:pPr>
            <w:r w:rsidRPr="00934128">
              <w:rPr>
                <w:rFonts w:asciiTheme="minorHAnsi" w:hAnsiTheme="minorHAnsi" w:cstheme="minorHAnsi"/>
                <w:sz w:val="24"/>
                <w:szCs w:val="24"/>
              </w:rPr>
              <w:t xml:space="preserve">Teaching assistants (TAs) can support pupils more effectively when they are prepared for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lessons by teachers, and when TAs supplement rather than replace support from teachers.</w:t>
            </w:r>
          </w:p>
          <w:p w14:paraId="0AAA2C92" w14:textId="77777777" w:rsidR="00B551B0" w:rsidRPr="00934128" w:rsidRDefault="00B551B0" w:rsidP="0068621C">
            <w:pPr>
              <w:pStyle w:val="ListParagraph"/>
              <w:numPr>
                <w:ilvl w:val="0"/>
                <w:numId w:val="67"/>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A predictable and secure environment benefits all </w:t>
            </w:r>
            <w:proofErr w:type="gramStart"/>
            <w:r w:rsidRPr="00934128">
              <w:rPr>
                <w:rFonts w:asciiTheme="minorHAnsi" w:hAnsiTheme="minorHAnsi" w:cstheme="minorHAnsi"/>
                <w:sz w:val="24"/>
                <w:szCs w:val="24"/>
              </w:rPr>
              <w:t>pupils, but</w:t>
            </w:r>
            <w:proofErr w:type="gramEnd"/>
            <w:r w:rsidRPr="00934128">
              <w:rPr>
                <w:rFonts w:asciiTheme="minorHAnsi" w:hAnsiTheme="minorHAnsi" w:cstheme="minorHAnsi"/>
                <w:sz w:val="24"/>
                <w:szCs w:val="24"/>
              </w:rPr>
              <w:t xml:space="preserve"> is particularly valuable for pupils with special educational needs.</w:t>
            </w:r>
          </w:p>
          <w:p w14:paraId="1F487F5E" w14:textId="5518F525" w:rsidR="00F65BEB" w:rsidRPr="00934128" w:rsidRDefault="00F65BEB" w:rsidP="008C36DE">
            <w:pPr>
              <w:pStyle w:val="ListParagraph"/>
              <w:numPr>
                <w:ilvl w:val="0"/>
                <w:numId w:val="0"/>
              </w:numPr>
              <w:pBdr>
                <w:top w:val="nil"/>
                <w:left w:val="nil"/>
                <w:bottom w:val="nil"/>
                <w:right w:val="nil"/>
                <w:between w:val="nil"/>
              </w:pBdr>
              <w:ind w:left="720"/>
              <w:rPr>
                <w:rFonts w:asciiTheme="minorHAnsi" w:hAnsiTheme="minorHAnsi" w:cstheme="minorHAnsi"/>
                <w:sz w:val="24"/>
                <w:szCs w:val="24"/>
              </w:rPr>
            </w:pPr>
          </w:p>
        </w:tc>
        <w:tc>
          <w:tcPr>
            <w:tcW w:w="3058" w:type="dxa"/>
            <w:gridSpan w:val="2"/>
            <w:shd w:val="clear" w:color="auto" w:fill="auto"/>
          </w:tcPr>
          <w:p w14:paraId="5C2BB8C6" w14:textId="23675DED" w:rsidR="00B551B0" w:rsidRPr="00934128" w:rsidRDefault="008974AE" w:rsidP="0068621C">
            <w:pPr>
              <w:pStyle w:val="ListParagraph"/>
              <w:numPr>
                <w:ilvl w:val="0"/>
                <w:numId w:val="66"/>
              </w:numPr>
              <w:rPr>
                <w:rFonts w:asciiTheme="minorHAnsi" w:hAnsiTheme="minorHAnsi" w:cstheme="minorHAnsi"/>
                <w:sz w:val="24"/>
                <w:szCs w:val="24"/>
              </w:rPr>
            </w:pPr>
            <w:r w:rsidRPr="00934128">
              <w:rPr>
                <w:rFonts w:asciiTheme="minorHAnsi" w:hAnsiTheme="minorHAnsi" w:cstheme="minorHAnsi"/>
                <w:sz w:val="24"/>
                <w:szCs w:val="24"/>
              </w:rPr>
              <w:lastRenderedPageBreak/>
              <w:t>S</w:t>
            </w:r>
            <w:r w:rsidR="00B551B0" w:rsidRPr="00934128">
              <w:rPr>
                <w:rFonts w:asciiTheme="minorHAnsi" w:hAnsiTheme="minorHAnsi" w:cstheme="minorHAnsi"/>
                <w:sz w:val="24"/>
                <w:szCs w:val="24"/>
              </w:rPr>
              <w:t xml:space="preserve">upport pupils with a range of additional needs, including how to use the SEND Code of Practice, which provides additional </w:t>
            </w:r>
            <w:r w:rsidR="00B551B0" w:rsidRPr="00934128">
              <w:rPr>
                <w:rFonts w:asciiTheme="minorHAnsi" w:hAnsiTheme="minorHAnsi" w:cstheme="minorHAnsi"/>
                <w:sz w:val="24"/>
                <w:szCs w:val="24"/>
              </w:rPr>
              <w:lastRenderedPageBreak/>
              <w:t>guidance on supporting pupils with SEND effectively.</w:t>
            </w:r>
          </w:p>
          <w:p w14:paraId="75D38F37" w14:textId="26A9CAA6" w:rsidR="00B551B0" w:rsidRPr="00934128" w:rsidRDefault="008974AE" w:rsidP="0068621C">
            <w:pPr>
              <w:pStyle w:val="ListParagraph"/>
              <w:numPr>
                <w:ilvl w:val="0"/>
                <w:numId w:val="66"/>
              </w:numPr>
              <w:rPr>
                <w:rFonts w:asciiTheme="minorHAnsi" w:hAnsiTheme="minorHAnsi" w:cstheme="minorHAnsi"/>
                <w:sz w:val="24"/>
                <w:szCs w:val="24"/>
              </w:rPr>
            </w:pPr>
            <w:r w:rsidRPr="00934128">
              <w:rPr>
                <w:rFonts w:asciiTheme="minorHAnsi" w:hAnsiTheme="minorHAnsi" w:cstheme="minorHAnsi"/>
                <w:sz w:val="24"/>
                <w:szCs w:val="24"/>
              </w:rPr>
              <w:t>W</w:t>
            </w:r>
            <w:r w:rsidR="00B551B0" w:rsidRPr="00934128">
              <w:rPr>
                <w:rFonts w:asciiTheme="minorHAnsi" w:hAnsiTheme="minorHAnsi" w:cstheme="minorHAnsi"/>
                <w:sz w:val="24"/>
                <w:szCs w:val="24"/>
              </w:rPr>
              <w:t>ork with the SENDCO and other professionals supporting pupils with additional needs, including how to make explicit links between interventions delivered outside of lessons with classroom teaching.</w:t>
            </w:r>
          </w:p>
          <w:p w14:paraId="4776124C" w14:textId="77777777" w:rsidR="008974AE" w:rsidRPr="00934128" w:rsidRDefault="00B551B0" w:rsidP="0068621C">
            <w:pPr>
              <w:pStyle w:val="ListParagraph"/>
              <w:numPr>
                <w:ilvl w:val="0"/>
                <w:numId w:val="66"/>
              </w:numPr>
              <w:rPr>
                <w:rFonts w:asciiTheme="minorHAnsi" w:hAnsiTheme="minorHAnsi" w:cstheme="minorHAnsi"/>
                <w:sz w:val="24"/>
                <w:szCs w:val="24"/>
              </w:rPr>
            </w:pPr>
            <w:r w:rsidRPr="00934128">
              <w:rPr>
                <w:rFonts w:asciiTheme="minorHAnsi" w:hAnsiTheme="minorHAnsi" w:cstheme="minorHAnsi"/>
                <w:sz w:val="24"/>
                <w:szCs w:val="24"/>
              </w:rPr>
              <w:t>Discuss with expert colleagues how to share the intended lesson outcomes with teaching assistants ahead of lessons.</w:t>
            </w:r>
          </w:p>
          <w:p w14:paraId="4941C7CD" w14:textId="77777777" w:rsidR="00B551B0" w:rsidRPr="00934128" w:rsidRDefault="008974AE" w:rsidP="0068621C">
            <w:pPr>
              <w:pStyle w:val="ListParagraph"/>
              <w:numPr>
                <w:ilvl w:val="0"/>
                <w:numId w:val="66"/>
              </w:numPr>
              <w:rPr>
                <w:rFonts w:asciiTheme="minorHAnsi" w:hAnsiTheme="minorHAnsi" w:cstheme="minorHAnsi"/>
                <w:sz w:val="24"/>
                <w:szCs w:val="24"/>
              </w:rPr>
            </w:pPr>
            <w:r w:rsidRPr="00934128">
              <w:rPr>
                <w:rFonts w:asciiTheme="minorHAnsi" w:hAnsiTheme="minorHAnsi" w:cstheme="minorHAnsi"/>
                <w:sz w:val="24"/>
                <w:szCs w:val="24"/>
              </w:rPr>
              <w:t>E</w:t>
            </w:r>
            <w:r w:rsidR="00B551B0" w:rsidRPr="00934128">
              <w:rPr>
                <w:rFonts w:asciiTheme="minorHAnsi" w:hAnsiTheme="minorHAnsi" w:cstheme="minorHAnsi"/>
                <w:sz w:val="24"/>
                <w:szCs w:val="24"/>
              </w:rPr>
              <w:t xml:space="preserve">nsure that support provided by teaching assistants in lessons is additional to, rather than a replacement </w:t>
            </w:r>
            <w:r w:rsidR="00B551B0" w:rsidRPr="00934128">
              <w:rPr>
                <w:rFonts w:asciiTheme="minorHAnsi" w:hAnsiTheme="minorHAnsi" w:cstheme="minorHAnsi"/>
                <w:sz w:val="24"/>
                <w:szCs w:val="24"/>
              </w:rPr>
              <w:lastRenderedPageBreak/>
              <w:t>for, support from the teacher.</w:t>
            </w:r>
          </w:p>
          <w:p w14:paraId="3B4AEE0C" w14:textId="39815FFD" w:rsidR="00F65BEB" w:rsidRPr="008C36DE" w:rsidRDefault="00F65BEB" w:rsidP="008C36DE">
            <w:pPr>
              <w:ind w:left="360"/>
              <w:rPr>
                <w:rFonts w:asciiTheme="minorHAnsi" w:hAnsiTheme="minorHAnsi" w:cstheme="minorHAnsi"/>
                <w:sz w:val="24"/>
                <w:szCs w:val="24"/>
              </w:rPr>
            </w:pPr>
          </w:p>
        </w:tc>
        <w:tc>
          <w:tcPr>
            <w:tcW w:w="2107" w:type="dxa"/>
            <w:shd w:val="clear" w:color="auto" w:fill="auto"/>
          </w:tcPr>
          <w:p w14:paraId="5DC08911" w14:textId="7FECEB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Supporting pupils with SEND</w:t>
            </w:r>
          </w:p>
          <w:p w14:paraId="1B6E7FD2" w14:textId="7FECEB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1</w:t>
            </w:r>
          </w:p>
          <w:p w14:paraId="1A8B95BE" w14:textId="7FECEB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 </w:t>
            </w:r>
          </w:p>
          <w:p w14:paraId="02250A46" w14:textId="7FECEB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Supporting pupils with EAL</w:t>
            </w:r>
          </w:p>
          <w:p w14:paraId="3AF6245D" w14:textId="7FECEB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Lead lecture 2</w:t>
            </w:r>
          </w:p>
          <w:p w14:paraId="377C5D6A" w14:textId="0DCE89B6"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lastRenderedPageBreak/>
              <w:t>26/2</w:t>
            </w:r>
          </w:p>
          <w:p w14:paraId="0263404A" w14:textId="6BB193AF" w:rsidR="00B551B0" w:rsidRPr="00934128" w:rsidRDefault="00B551B0" w:rsidP="00B551B0">
            <w:pPr>
              <w:rPr>
                <w:rFonts w:asciiTheme="minorHAnsi" w:hAnsiTheme="minorHAnsi" w:cstheme="minorHAnsi"/>
                <w:i/>
                <w:iCs/>
                <w:sz w:val="24"/>
                <w:szCs w:val="24"/>
              </w:rPr>
            </w:pPr>
          </w:p>
          <w:p w14:paraId="1570FA50" w14:textId="0D96B322"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 xml:space="preserve">Enhancement </w:t>
            </w:r>
            <w:proofErr w:type="gramStart"/>
            <w:r w:rsidRPr="00934128">
              <w:rPr>
                <w:rFonts w:asciiTheme="minorHAnsi" w:hAnsiTheme="minorHAnsi" w:cstheme="minorHAnsi"/>
                <w:i/>
                <w:iCs/>
                <w:sz w:val="24"/>
                <w:szCs w:val="24"/>
              </w:rPr>
              <w:t>visit</w:t>
            </w:r>
            <w:proofErr w:type="gramEnd"/>
            <w:r w:rsidRPr="00934128">
              <w:rPr>
                <w:rFonts w:asciiTheme="minorHAnsi" w:hAnsiTheme="minorHAnsi" w:cstheme="minorHAnsi"/>
                <w:i/>
                <w:iCs/>
                <w:sz w:val="24"/>
                <w:szCs w:val="24"/>
              </w:rPr>
              <w:t xml:space="preserve"> to a SEND school</w:t>
            </w:r>
          </w:p>
          <w:p w14:paraId="067389F2" w14:textId="5ABE699E"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 xml:space="preserve"> </w:t>
            </w:r>
          </w:p>
          <w:p w14:paraId="4592E805" w14:textId="3B1CD200"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Guided Independent Study</w:t>
            </w:r>
          </w:p>
          <w:p w14:paraId="68BC9F4D" w14:textId="18720246"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 xml:space="preserve">Online PREVENT / </w:t>
            </w:r>
            <w:proofErr w:type="spellStart"/>
            <w:r w:rsidRPr="00934128">
              <w:rPr>
                <w:rFonts w:asciiTheme="minorHAnsi" w:hAnsiTheme="minorHAnsi" w:cstheme="minorHAnsi"/>
                <w:i/>
                <w:iCs/>
                <w:sz w:val="24"/>
                <w:szCs w:val="24"/>
              </w:rPr>
              <w:t>Feminista</w:t>
            </w:r>
            <w:proofErr w:type="spellEnd"/>
            <w:r w:rsidRPr="00934128">
              <w:rPr>
                <w:rFonts w:asciiTheme="minorHAnsi" w:hAnsiTheme="minorHAnsi" w:cstheme="minorHAnsi"/>
                <w:i/>
                <w:iCs/>
                <w:sz w:val="24"/>
                <w:szCs w:val="24"/>
              </w:rPr>
              <w:t xml:space="preserve"> Training</w:t>
            </w:r>
          </w:p>
          <w:p w14:paraId="449B2557" w14:textId="2C9F4F9D" w:rsidR="00B551B0" w:rsidRPr="00934128" w:rsidRDefault="00B551B0" w:rsidP="00B551B0">
            <w:pPr>
              <w:ind w:left="720"/>
              <w:rPr>
                <w:rFonts w:asciiTheme="minorHAnsi" w:hAnsiTheme="minorHAnsi" w:cstheme="minorHAnsi"/>
                <w:color w:val="000000"/>
                <w:sz w:val="24"/>
                <w:szCs w:val="24"/>
              </w:rPr>
            </w:pPr>
          </w:p>
        </w:tc>
        <w:tc>
          <w:tcPr>
            <w:tcW w:w="3499" w:type="dxa"/>
            <w:gridSpan w:val="2"/>
            <w:shd w:val="clear" w:color="auto" w:fill="auto"/>
          </w:tcPr>
          <w:p w14:paraId="5FBC4567" w14:textId="6A63626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What have you learnt from your visit to a SEND school?</w:t>
            </w:r>
          </w:p>
          <w:p w14:paraId="350D438E" w14:textId="2650417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were experienced teachers using TAs to support students?</w:t>
            </w:r>
          </w:p>
          <w:p w14:paraId="0EF4526D" w14:textId="1C3FD79E" w:rsidR="00B551B0" w:rsidRPr="00934128" w:rsidRDefault="00B551B0" w:rsidP="00B551B0">
            <w:pPr>
              <w:ind w:left="720"/>
              <w:rPr>
                <w:rFonts w:asciiTheme="minorHAnsi" w:hAnsiTheme="minorHAnsi" w:cstheme="minorHAnsi"/>
                <w:color w:val="000000"/>
                <w:sz w:val="24"/>
                <w:szCs w:val="24"/>
              </w:rPr>
            </w:pPr>
          </w:p>
        </w:tc>
        <w:tc>
          <w:tcPr>
            <w:tcW w:w="956" w:type="dxa"/>
            <w:gridSpan w:val="2"/>
            <w:shd w:val="clear" w:color="auto" w:fill="auto"/>
          </w:tcPr>
          <w:p w14:paraId="69A53629" w14:textId="69663E5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AT2</w:t>
            </w:r>
          </w:p>
          <w:p w14:paraId="34ECD594" w14:textId="7081C208" w:rsidR="00B551B0" w:rsidRPr="00934128" w:rsidRDefault="00B551B0" w:rsidP="00B551B0">
            <w:pPr>
              <w:rPr>
                <w:rFonts w:asciiTheme="minorHAnsi" w:hAnsiTheme="minorHAnsi" w:cstheme="minorHAnsi"/>
                <w:sz w:val="24"/>
                <w:szCs w:val="24"/>
              </w:rPr>
            </w:pPr>
          </w:p>
          <w:p w14:paraId="3359031D" w14:textId="69663E5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PB6</w:t>
            </w:r>
          </w:p>
          <w:p w14:paraId="3FE45439" w14:textId="02507049" w:rsidR="00B551B0" w:rsidRPr="00934128" w:rsidRDefault="00B551B0" w:rsidP="00B551B0">
            <w:pPr>
              <w:rPr>
                <w:rFonts w:asciiTheme="minorHAnsi" w:hAnsiTheme="minorHAnsi" w:cstheme="minorHAnsi"/>
                <w:sz w:val="24"/>
                <w:szCs w:val="24"/>
              </w:rPr>
            </w:pPr>
          </w:p>
          <w:p w14:paraId="4E0ACE94" w14:textId="7CC856E1" w:rsidR="00B551B0" w:rsidRPr="00934128" w:rsidRDefault="00B551B0" w:rsidP="00B551B0">
            <w:pPr>
              <w:rPr>
                <w:rFonts w:asciiTheme="minorHAnsi" w:hAnsiTheme="minorHAnsi" w:cstheme="minorHAnsi"/>
                <w:sz w:val="24"/>
                <w:szCs w:val="24"/>
              </w:rPr>
            </w:pPr>
          </w:p>
        </w:tc>
        <w:tc>
          <w:tcPr>
            <w:tcW w:w="0" w:type="auto"/>
            <w:shd w:val="clear" w:color="auto" w:fill="auto"/>
          </w:tcPr>
          <w:p w14:paraId="0C8D03FE"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0FA3D956" w14:textId="54C53318" w:rsidR="00B551B0" w:rsidRPr="00934128" w:rsidRDefault="00B551B0" w:rsidP="00B551B0">
            <w:pPr>
              <w:rPr>
                <w:rFonts w:asciiTheme="minorHAnsi" w:hAnsiTheme="minorHAnsi" w:cstheme="minorHAnsi"/>
                <w:sz w:val="24"/>
                <w:szCs w:val="24"/>
              </w:rPr>
            </w:pPr>
          </w:p>
        </w:tc>
      </w:tr>
      <w:tr w:rsidR="00B551B0" w14:paraId="6255A335" w14:textId="77777777" w:rsidTr="00181ABC">
        <w:trPr>
          <w:trHeight w:val="302"/>
        </w:trPr>
        <w:tc>
          <w:tcPr>
            <w:tcW w:w="0" w:type="auto"/>
            <w:shd w:val="clear" w:color="auto" w:fill="E2EFD9"/>
          </w:tcPr>
          <w:p w14:paraId="681066CE"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Key reading</w:t>
            </w:r>
          </w:p>
        </w:tc>
        <w:tc>
          <w:tcPr>
            <w:tcW w:w="14190" w:type="dxa"/>
            <w:gridSpan w:val="10"/>
            <w:shd w:val="clear" w:color="auto" w:fill="E2EFD9"/>
          </w:tcPr>
          <w:p w14:paraId="5844CC12" w14:textId="5440368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Department for Education (2018) Schools: guide to the 0 to 25 SEND code of practice, </w:t>
            </w:r>
            <w:hyperlink r:id="rId37">
              <w:r w:rsidRPr="00934128">
                <w:rPr>
                  <w:rStyle w:val="Hyperlink"/>
                  <w:rFonts w:asciiTheme="minorHAnsi" w:hAnsiTheme="minorHAnsi" w:cstheme="minorHAnsi"/>
                  <w:sz w:val="24"/>
                  <w:szCs w:val="24"/>
                </w:rPr>
                <w:t>https://assets.publishing.service.gov.uk/government/uploads/system/uploads/attachment_data/file/349053/Schools_Guide_to_the_0_to_25_SEND_Code_of_Practice.pdf</w:t>
              </w:r>
            </w:hyperlink>
          </w:p>
        </w:tc>
      </w:tr>
      <w:tr w:rsidR="00F76A45" w:rsidRPr="00934128" w14:paraId="019AE71C" w14:textId="77777777" w:rsidTr="00181ABC">
        <w:trPr>
          <w:gridAfter w:val="1"/>
          <w:wAfter w:w="43" w:type="dxa"/>
          <w:trHeight w:val="386"/>
        </w:trPr>
        <w:tc>
          <w:tcPr>
            <w:tcW w:w="0" w:type="auto"/>
            <w:shd w:val="clear" w:color="auto" w:fill="auto"/>
          </w:tcPr>
          <w:p w14:paraId="0A630BD6" w14:textId="4F5729D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28</w:t>
            </w:r>
          </w:p>
          <w:p w14:paraId="0874F238" w14:textId="00A8170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you manage your classroom: routines and expectations?</w:t>
            </w:r>
          </w:p>
          <w:p w14:paraId="006787F0" w14:textId="10463DF3" w:rsidR="00B551B0" w:rsidRPr="00934128" w:rsidRDefault="00B551B0" w:rsidP="00B551B0">
            <w:pPr>
              <w:rPr>
                <w:rFonts w:asciiTheme="minorHAnsi" w:hAnsiTheme="minorHAnsi" w:cstheme="minorHAnsi"/>
                <w:sz w:val="24"/>
                <w:szCs w:val="24"/>
              </w:rPr>
            </w:pPr>
          </w:p>
          <w:p w14:paraId="14C9D395" w14:textId="77777777" w:rsidR="00B551B0" w:rsidRPr="00934128" w:rsidRDefault="00B551B0" w:rsidP="00B551B0">
            <w:pPr>
              <w:rPr>
                <w:rFonts w:asciiTheme="minorHAnsi" w:hAnsiTheme="minorHAnsi" w:cstheme="minorHAnsi"/>
                <w:sz w:val="24"/>
                <w:szCs w:val="24"/>
              </w:rPr>
            </w:pPr>
          </w:p>
        </w:tc>
        <w:tc>
          <w:tcPr>
            <w:tcW w:w="2936" w:type="dxa"/>
            <w:shd w:val="clear" w:color="auto" w:fill="auto"/>
          </w:tcPr>
          <w:p w14:paraId="766C0E38" w14:textId="1EA33206" w:rsidR="00B551B0" w:rsidRPr="00934128" w:rsidRDefault="00B551B0" w:rsidP="0068621C">
            <w:pPr>
              <w:pStyle w:val="ListParagraph"/>
              <w:numPr>
                <w:ilvl w:val="0"/>
                <w:numId w:val="70"/>
              </w:numPr>
              <w:rPr>
                <w:rFonts w:asciiTheme="minorHAnsi" w:hAnsiTheme="minorHAnsi" w:cstheme="minorHAnsi"/>
                <w:sz w:val="24"/>
                <w:szCs w:val="24"/>
              </w:rPr>
            </w:pPr>
            <w:r w:rsidRPr="00934128">
              <w:rPr>
                <w:rFonts w:asciiTheme="minorHAnsi" w:hAnsiTheme="minorHAnsi" w:cstheme="minorHAnsi"/>
                <w:sz w:val="24"/>
                <w:szCs w:val="24"/>
              </w:rPr>
              <w:t xml:space="preserve">Establishing and reinforcing routines, including through positive reinforcement, can help create an effective learning environment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lessons.</w:t>
            </w:r>
          </w:p>
          <w:p w14:paraId="425DC671" w14:textId="368C2FEB" w:rsidR="00B551B0" w:rsidRPr="00934128" w:rsidRDefault="00B551B0" w:rsidP="0068621C">
            <w:pPr>
              <w:pStyle w:val="ListParagraph"/>
              <w:numPr>
                <w:ilvl w:val="0"/>
                <w:numId w:val="70"/>
              </w:numPr>
              <w:rPr>
                <w:rFonts w:asciiTheme="minorHAnsi" w:hAnsiTheme="minorHAnsi" w:cstheme="minorHAnsi"/>
                <w:sz w:val="24"/>
                <w:szCs w:val="24"/>
              </w:rPr>
            </w:pPr>
            <w:r w:rsidRPr="00934128">
              <w:rPr>
                <w:rFonts w:asciiTheme="minorHAnsi" w:hAnsiTheme="minorHAnsi" w:cstheme="minorHAnsi"/>
                <w:sz w:val="24"/>
                <w:szCs w:val="24"/>
              </w:rPr>
              <w:t xml:space="preserve">A predictable and secure environment benefits all </w:t>
            </w:r>
            <w:proofErr w:type="gramStart"/>
            <w:r w:rsidRPr="00934128">
              <w:rPr>
                <w:rFonts w:asciiTheme="minorHAnsi" w:hAnsiTheme="minorHAnsi" w:cstheme="minorHAnsi"/>
                <w:sz w:val="24"/>
                <w:szCs w:val="24"/>
              </w:rPr>
              <w:t>pupils, but</w:t>
            </w:r>
            <w:proofErr w:type="gramEnd"/>
            <w:r w:rsidRPr="00934128">
              <w:rPr>
                <w:rFonts w:asciiTheme="minorHAnsi" w:hAnsiTheme="minorHAnsi" w:cstheme="minorHAnsi"/>
                <w:sz w:val="24"/>
                <w:szCs w:val="24"/>
              </w:rPr>
              <w:t xml:space="preserve"> is particularly valuable for pupils with special educational needs.</w:t>
            </w:r>
          </w:p>
          <w:p w14:paraId="11904447" w14:textId="77777777" w:rsidR="00B551B0" w:rsidRPr="00934128" w:rsidRDefault="00B551B0" w:rsidP="0068621C">
            <w:pPr>
              <w:pStyle w:val="ListParagraph"/>
              <w:numPr>
                <w:ilvl w:val="0"/>
                <w:numId w:val="69"/>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Pupils’ investment in learning is also driven by their prior experiences and perceptions of success and failure.</w:t>
            </w:r>
          </w:p>
          <w:p w14:paraId="1DC6AF82" w14:textId="0D29784E" w:rsidR="00F65BEB" w:rsidRPr="00934128" w:rsidRDefault="00F65BEB" w:rsidP="008C36DE">
            <w:pPr>
              <w:pStyle w:val="ListParagraph"/>
              <w:numPr>
                <w:ilvl w:val="0"/>
                <w:numId w:val="0"/>
              </w:numPr>
              <w:pBdr>
                <w:top w:val="nil"/>
                <w:left w:val="nil"/>
                <w:bottom w:val="nil"/>
                <w:right w:val="nil"/>
                <w:between w:val="nil"/>
              </w:pBdr>
              <w:ind w:left="720"/>
              <w:rPr>
                <w:rFonts w:asciiTheme="minorHAnsi" w:hAnsiTheme="minorHAnsi" w:cstheme="minorHAnsi"/>
                <w:sz w:val="24"/>
                <w:szCs w:val="24"/>
              </w:rPr>
            </w:pPr>
          </w:p>
        </w:tc>
        <w:tc>
          <w:tcPr>
            <w:tcW w:w="3058" w:type="dxa"/>
            <w:gridSpan w:val="2"/>
            <w:shd w:val="clear" w:color="auto" w:fill="auto"/>
          </w:tcPr>
          <w:p w14:paraId="77C4601E" w14:textId="4CB90B9D" w:rsidR="00B551B0" w:rsidRPr="00934128" w:rsidRDefault="00B551B0" w:rsidP="0068621C">
            <w:pPr>
              <w:pStyle w:val="ListParagraph"/>
              <w:numPr>
                <w:ilvl w:val="0"/>
                <w:numId w:val="68"/>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Establish routines at the beginning of the school year, both in the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classroom and around the school.</w:t>
            </w:r>
          </w:p>
          <w:p w14:paraId="6A6C53E8" w14:textId="708EBDB2" w:rsidR="00B551B0" w:rsidRPr="00934128" w:rsidRDefault="00B551B0" w:rsidP="0068621C">
            <w:pPr>
              <w:pStyle w:val="ListParagraph"/>
              <w:numPr>
                <w:ilvl w:val="0"/>
                <w:numId w:val="68"/>
              </w:numPr>
              <w:rPr>
                <w:rFonts w:asciiTheme="minorHAnsi" w:hAnsiTheme="minorHAnsi" w:cstheme="minorHAnsi"/>
                <w:sz w:val="24"/>
                <w:szCs w:val="24"/>
              </w:rPr>
            </w:pPr>
            <w:r w:rsidRPr="00934128">
              <w:rPr>
                <w:rFonts w:asciiTheme="minorHAnsi" w:hAnsiTheme="minorHAnsi" w:cstheme="minorHAnsi"/>
                <w:sz w:val="24"/>
                <w:szCs w:val="24"/>
              </w:rPr>
              <w:t xml:space="preserve">Develop as a professional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teacher by upholding the duties outlines in Part 2 of the Teachers’ Standards.</w:t>
            </w:r>
          </w:p>
          <w:p w14:paraId="065B0EFE" w14:textId="494AD831" w:rsidR="00B551B0" w:rsidRPr="00934128" w:rsidRDefault="008974AE" w:rsidP="0068621C">
            <w:pPr>
              <w:pStyle w:val="ListParagraph"/>
              <w:numPr>
                <w:ilvl w:val="0"/>
                <w:numId w:val="68"/>
              </w:numPr>
              <w:rPr>
                <w:rFonts w:asciiTheme="minorHAnsi" w:hAnsiTheme="minorHAnsi" w:cstheme="minorHAnsi"/>
                <w:sz w:val="24"/>
                <w:szCs w:val="24"/>
              </w:rPr>
            </w:pPr>
            <w:r w:rsidRPr="00934128">
              <w:rPr>
                <w:rFonts w:asciiTheme="minorHAnsi" w:hAnsiTheme="minorHAnsi" w:cstheme="minorHAnsi"/>
                <w:sz w:val="24"/>
                <w:szCs w:val="24"/>
              </w:rPr>
              <w:t>R</w:t>
            </w:r>
            <w:r w:rsidR="00B551B0" w:rsidRPr="00934128">
              <w:rPr>
                <w:rFonts w:asciiTheme="minorHAnsi" w:hAnsiTheme="minorHAnsi" w:cstheme="minorHAnsi"/>
                <w:sz w:val="24"/>
                <w:szCs w:val="24"/>
              </w:rPr>
              <w:t xml:space="preserve">espond quickly to any </w:t>
            </w:r>
            <w:proofErr w:type="spellStart"/>
            <w:r w:rsidR="00B551B0" w:rsidRPr="00934128">
              <w:rPr>
                <w:rFonts w:asciiTheme="minorHAnsi" w:hAnsiTheme="minorHAnsi" w:cstheme="minorHAnsi"/>
                <w:sz w:val="24"/>
                <w:szCs w:val="24"/>
              </w:rPr>
              <w:t>behaviour</w:t>
            </w:r>
            <w:proofErr w:type="spellEnd"/>
            <w:r w:rsidR="00B551B0" w:rsidRPr="00934128">
              <w:rPr>
                <w:rFonts w:asciiTheme="minorHAnsi" w:hAnsiTheme="minorHAnsi" w:cstheme="minorHAnsi"/>
                <w:sz w:val="24"/>
                <w:szCs w:val="24"/>
              </w:rPr>
              <w:t xml:space="preserve"> or bullying that threatens emotional safety.</w:t>
            </w:r>
          </w:p>
          <w:p w14:paraId="3838EF19" w14:textId="77777777" w:rsidR="00B551B0" w:rsidRPr="00934128" w:rsidRDefault="00B551B0" w:rsidP="0068621C">
            <w:pPr>
              <w:pStyle w:val="ListParagraph"/>
              <w:numPr>
                <w:ilvl w:val="0"/>
                <w:numId w:val="68"/>
              </w:numPr>
              <w:rPr>
                <w:rFonts w:asciiTheme="minorHAnsi" w:hAnsiTheme="minorHAnsi" w:cstheme="minorHAnsi"/>
                <w:sz w:val="24"/>
                <w:szCs w:val="24"/>
              </w:rPr>
            </w:pPr>
            <w:r w:rsidRPr="00934128">
              <w:rPr>
                <w:rFonts w:asciiTheme="minorHAnsi" w:hAnsiTheme="minorHAnsi" w:cstheme="minorHAnsi"/>
                <w:sz w:val="24"/>
                <w:szCs w:val="24"/>
              </w:rPr>
              <w:t>Use early and least-intrusive interventions as an initial response to low level disruption.</w:t>
            </w:r>
          </w:p>
          <w:p w14:paraId="6A47C06D" w14:textId="5372D0AC" w:rsidR="00F65BEB" w:rsidRPr="00934128" w:rsidRDefault="00F65BEB" w:rsidP="00F65BEB">
            <w:pPr>
              <w:pStyle w:val="ListParagraph"/>
              <w:numPr>
                <w:ilvl w:val="0"/>
                <w:numId w:val="68"/>
              </w:numPr>
              <w:rPr>
                <w:rFonts w:asciiTheme="minorHAnsi" w:hAnsiTheme="minorHAnsi" w:cstheme="minorHAnsi"/>
                <w:sz w:val="24"/>
                <w:szCs w:val="24"/>
              </w:rPr>
            </w:pPr>
          </w:p>
        </w:tc>
        <w:tc>
          <w:tcPr>
            <w:tcW w:w="2107" w:type="dxa"/>
            <w:shd w:val="clear" w:color="auto" w:fill="FFFFFF" w:themeFill="background1"/>
          </w:tcPr>
          <w:p w14:paraId="5430A68E"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21577DFF" w14:textId="6C56967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4/3</w:t>
            </w:r>
          </w:p>
          <w:p w14:paraId="5FE91597" w14:textId="6C899BED" w:rsidR="00B551B0" w:rsidRPr="00934128" w:rsidRDefault="00B551B0" w:rsidP="00B551B0">
            <w:pPr>
              <w:rPr>
                <w:rFonts w:asciiTheme="minorHAnsi" w:hAnsiTheme="minorHAnsi" w:cstheme="minorHAnsi"/>
                <w:i/>
                <w:sz w:val="24"/>
                <w:szCs w:val="24"/>
              </w:rPr>
            </w:pPr>
            <w:r w:rsidRPr="00934128">
              <w:rPr>
                <w:rFonts w:asciiTheme="minorHAnsi" w:hAnsiTheme="minorHAnsi" w:cstheme="minorHAnsi"/>
                <w:i/>
                <w:iCs/>
                <w:sz w:val="24"/>
                <w:szCs w:val="24"/>
              </w:rPr>
              <w:t>FO</w:t>
            </w:r>
          </w:p>
          <w:p w14:paraId="7AE94158" w14:textId="2D604A41" w:rsidR="00B551B0" w:rsidRPr="00934128" w:rsidRDefault="00B551B0" w:rsidP="00B551B0">
            <w:pPr>
              <w:rPr>
                <w:rFonts w:asciiTheme="minorHAnsi" w:hAnsiTheme="minorHAnsi" w:cstheme="minorHAnsi"/>
                <w:i/>
                <w:iCs/>
                <w:sz w:val="24"/>
                <w:szCs w:val="24"/>
              </w:rPr>
            </w:pPr>
          </w:p>
          <w:p w14:paraId="31DBE200" w14:textId="479368CD"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411A6DA8" w14:textId="4410187E"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7/3</w:t>
            </w:r>
          </w:p>
          <w:p w14:paraId="6916DE64" w14:textId="5A2FC30B"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5DAE0A42" w14:textId="6C452D7C"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3499" w:type="dxa"/>
            <w:gridSpan w:val="2"/>
            <w:shd w:val="clear" w:color="auto" w:fill="auto"/>
          </w:tcPr>
          <w:p w14:paraId="69CB8C28" w14:textId="39CF84C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 xml:space="preserve">How important are routines, </w:t>
            </w:r>
            <w:proofErr w:type="gramStart"/>
            <w:r w:rsidRPr="00934128">
              <w:rPr>
                <w:rFonts w:asciiTheme="minorHAnsi" w:hAnsiTheme="minorHAnsi" w:cstheme="minorHAnsi"/>
                <w:i/>
                <w:iCs/>
                <w:sz w:val="24"/>
                <w:szCs w:val="24"/>
              </w:rPr>
              <w:t>relationships</w:t>
            </w:r>
            <w:proofErr w:type="gramEnd"/>
            <w:r w:rsidRPr="00934128">
              <w:rPr>
                <w:rFonts w:asciiTheme="minorHAnsi" w:hAnsiTheme="minorHAnsi" w:cstheme="minorHAnsi"/>
                <w:i/>
                <w:iCs/>
                <w:sz w:val="24"/>
                <w:szCs w:val="24"/>
              </w:rPr>
              <w:t xml:space="preserve"> and response to managing </w:t>
            </w:r>
            <w:proofErr w:type="spellStart"/>
            <w:r w:rsidRPr="00934128">
              <w:rPr>
                <w:rFonts w:asciiTheme="minorHAnsi" w:hAnsiTheme="minorHAnsi" w:cstheme="minorHAnsi"/>
                <w:i/>
                <w:iCs/>
                <w:sz w:val="24"/>
                <w:szCs w:val="24"/>
              </w:rPr>
              <w:t>behaviour</w:t>
            </w:r>
            <w:proofErr w:type="spellEnd"/>
            <w:r w:rsidRPr="00934128">
              <w:rPr>
                <w:rFonts w:asciiTheme="minorHAnsi" w:hAnsiTheme="minorHAnsi" w:cstheme="minorHAnsi"/>
                <w:i/>
                <w:iCs/>
                <w:sz w:val="24"/>
                <w:szCs w:val="24"/>
              </w:rPr>
              <w:t xml:space="preserve"> in the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classroom?</w:t>
            </w:r>
          </w:p>
          <w:p w14:paraId="69260030" w14:textId="77777777" w:rsidR="008974AE" w:rsidRPr="00934128" w:rsidRDefault="008974AE" w:rsidP="00B551B0">
            <w:pPr>
              <w:rPr>
                <w:rFonts w:asciiTheme="minorHAnsi" w:hAnsiTheme="minorHAnsi" w:cstheme="minorHAnsi"/>
                <w:sz w:val="24"/>
                <w:szCs w:val="24"/>
              </w:rPr>
            </w:pPr>
          </w:p>
          <w:p w14:paraId="2E758B56" w14:textId="2CF0CC7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 xml:space="preserve">How might you create a positive learning environment in your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classroom?</w:t>
            </w:r>
          </w:p>
          <w:p w14:paraId="78CC7F0F" w14:textId="64625625"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956" w:type="dxa"/>
            <w:gridSpan w:val="2"/>
            <w:shd w:val="clear" w:color="auto" w:fill="auto"/>
          </w:tcPr>
          <w:p w14:paraId="3099A0C6" w14:textId="33D90F9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MB1</w:t>
            </w:r>
          </w:p>
          <w:p w14:paraId="04EFB123" w14:textId="33D90F9A" w:rsidR="00B551B0" w:rsidRPr="00934128" w:rsidRDefault="00B551B0" w:rsidP="00B551B0">
            <w:pPr>
              <w:rPr>
                <w:rFonts w:asciiTheme="minorHAnsi" w:hAnsiTheme="minorHAnsi" w:cstheme="minorHAnsi"/>
                <w:sz w:val="24"/>
                <w:szCs w:val="24"/>
              </w:rPr>
            </w:pPr>
          </w:p>
          <w:p w14:paraId="3A2A040C" w14:textId="33D90F9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MB2</w:t>
            </w:r>
          </w:p>
          <w:p w14:paraId="59831C3B" w14:textId="00F2ADAB" w:rsidR="00B551B0" w:rsidRPr="00934128" w:rsidRDefault="00B551B0" w:rsidP="00B551B0">
            <w:pPr>
              <w:rPr>
                <w:rFonts w:asciiTheme="minorHAnsi" w:hAnsiTheme="minorHAnsi" w:cstheme="minorHAnsi"/>
                <w:sz w:val="24"/>
                <w:szCs w:val="24"/>
              </w:rPr>
            </w:pPr>
          </w:p>
          <w:p w14:paraId="583350AB" w14:textId="33D90F9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MB7</w:t>
            </w:r>
          </w:p>
        </w:tc>
        <w:tc>
          <w:tcPr>
            <w:tcW w:w="0" w:type="auto"/>
            <w:shd w:val="clear" w:color="auto" w:fill="auto"/>
          </w:tcPr>
          <w:p w14:paraId="13D544EF"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43AA9174" w14:textId="54C53318" w:rsidR="00B551B0" w:rsidRPr="00934128" w:rsidRDefault="00B551B0" w:rsidP="00B551B0">
            <w:pPr>
              <w:rPr>
                <w:rFonts w:asciiTheme="minorHAnsi" w:hAnsiTheme="minorHAnsi" w:cstheme="minorHAnsi"/>
                <w:sz w:val="24"/>
                <w:szCs w:val="24"/>
              </w:rPr>
            </w:pPr>
          </w:p>
        </w:tc>
      </w:tr>
      <w:tr w:rsidR="00B551B0" w14:paraId="5CA516EF" w14:textId="77777777" w:rsidTr="00181ABC">
        <w:trPr>
          <w:trHeight w:val="386"/>
        </w:trPr>
        <w:tc>
          <w:tcPr>
            <w:tcW w:w="0" w:type="auto"/>
            <w:shd w:val="clear" w:color="auto" w:fill="E2EFD9"/>
          </w:tcPr>
          <w:p w14:paraId="2EA0DA1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6B43C8B1" w14:textId="77777777" w:rsidR="0086511E" w:rsidRPr="00934128" w:rsidRDefault="008440E5" w:rsidP="0086511E">
            <w:pPr>
              <w:rPr>
                <w:rFonts w:asciiTheme="minorHAnsi" w:hAnsiTheme="minorHAnsi" w:cstheme="minorHAnsi"/>
                <w:sz w:val="24"/>
                <w:szCs w:val="24"/>
              </w:rPr>
            </w:pPr>
            <w:r w:rsidRPr="00934128">
              <w:rPr>
                <w:rFonts w:asciiTheme="minorHAnsi" w:hAnsiTheme="minorHAnsi" w:cstheme="minorHAnsi"/>
                <w:sz w:val="24"/>
                <w:szCs w:val="24"/>
              </w:rPr>
              <w:t xml:space="preserve">Bennett, T. </w:t>
            </w:r>
            <w:r w:rsidR="00BF66EA" w:rsidRPr="00934128">
              <w:rPr>
                <w:rFonts w:asciiTheme="minorHAnsi" w:hAnsiTheme="minorHAnsi" w:cstheme="minorHAnsi"/>
                <w:sz w:val="24"/>
                <w:szCs w:val="24"/>
              </w:rPr>
              <w:t xml:space="preserve">2018 </w:t>
            </w:r>
            <w:r w:rsidR="0086511E" w:rsidRPr="00934128">
              <w:rPr>
                <w:rFonts w:asciiTheme="minorHAnsi" w:hAnsiTheme="minorHAnsi" w:cstheme="minorHAnsi"/>
                <w:sz w:val="24"/>
                <w:szCs w:val="24"/>
              </w:rPr>
              <w:t xml:space="preserve">THE BEGINNING TEACHER’S BEHAVIOUR TOOLKIT: </w:t>
            </w:r>
          </w:p>
          <w:p w14:paraId="6BDB71AE" w14:textId="62CB49AB" w:rsidR="00B551B0" w:rsidRPr="00934128" w:rsidRDefault="0086511E" w:rsidP="0086511E">
            <w:pPr>
              <w:rPr>
                <w:rFonts w:asciiTheme="minorHAnsi" w:hAnsiTheme="minorHAnsi" w:cstheme="minorHAnsi"/>
                <w:sz w:val="24"/>
                <w:szCs w:val="24"/>
              </w:rPr>
            </w:pPr>
            <w:r w:rsidRPr="00934128">
              <w:rPr>
                <w:rFonts w:asciiTheme="minorHAnsi" w:hAnsiTheme="minorHAnsi" w:cstheme="minorHAnsi"/>
                <w:sz w:val="24"/>
                <w:szCs w:val="24"/>
              </w:rPr>
              <w:t xml:space="preserve">A SUMMARY </w:t>
            </w:r>
            <w:hyperlink r:id="rId38" w:history="1">
              <w:r w:rsidRPr="00934128">
                <w:rPr>
                  <w:rStyle w:val="Hyperlink"/>
                  <w:rFonts w:asciiTheme="minorHAnsi" w:hAnsiTheme="minorHAnsi" w:cstheme="minorHAnsi"/>
                  <w:sz w:val="24"/>
                  <w:szCs w:val="24"/>
                </w:rPr>
                <w:t>https://tombennetttraining.co.uk/wp-content/uploads/2020/05/Tom_Bennett_summary.pdf</w:t>
              </w:r>
            </w:hyperlink>
            <w:r w:rsidRPr="00934128">
              <w:rPr>
                <w:rFonts w:asciiTheme="minorHAnsi" w:hAnsiTheme="minorHAnsi" w:cstheme="minorHAnsi"/>
                <w:sz w:val="24"/>
                <w:szCs w:val="24"/>
              </w:rPr>
              <w:t xml:space="preserve"> </w:t>
            </w:r>
          </w:p>
        </w:tc>
      </w:tr>
      <w:tr w:rsidR="00F76A45" w:rsidRPr="00934128" w14:paraId="35FC6BC0" w14:textId="77777777" w:rsidTr="00181ABC">
        <w:trPr>
          <w:gridAfter w:val="1"/>
          <w:wAfter w:w="43" w:type="dxa"/>
          <w:trHeight w:val="386"/>
        </w:trPr>
        <w:tc>
          <w:tcPr>
            <w:tcW w:w="0" w:type="auto"/>
            <w:shd w:val="clear" w:color="auto" w:fill="auto"/>
          </w:tcPr>
          <w:p w14:paraId="63B60412" w14:textId="46AB8C0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29</w:t>
            </w:r>
          </w:p>
          <w:p w14:paraId="549F6905" w14:textId="626EE81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you manage your classroom: pupil motivation?</w:t>
            </w:r>
          </w:p>
          <w:p w14:paraId="1A4BAADC" w14:textId="7CA24C98" w:rsidR="00B551B0" w:rsidRPr="00934128" w:rsidRDefault="00B551B0" w:rsidP="00B551B0">
            <w:pPr>
              <w:rPr>
                <w:rFonts w:asciiTheme="minorHAnsi" w:hAnsiTheme="minorHAnsi" w:cstheme="minorHAnsi"/>
                <w:sz w:val="24"/>
                <w:szCs w:val="24"/>
              </w:rPr>
            </w:pPr>
          </w:p>
        </w:tc>
        <w:tc>
          <w:tcPr>
            <w:tcW w:w="2936" w:type="dxa"/>
            <w:shd w:val="clear" w:color="auto" w:fill="auto"/>
          </w:tcPr>
          <w:p w14:paraId="2F0AA2A4" w14:textId="650147F8" w:rsidR="00B551B0" w:rsidRPr="00934128" w:rsidRDefault="00B551B0" w:rsidP="0068621C">
            <w:pPr>
              <w:pStyle w:val="ListParagraph"/>
              <w:numPr>
                <w:ilvl w:val="0"/>
                <w:numId w:val="71"/>
              </w:numPr>
              <w:rPr>
                <w:rFonts w:asciiTheme="minorHAnsi" w:hAnsiTheme="minorHAnsi" w:cstheme="minorHAnsi"/>
                <w:sz w:val="24"/>
                <w:szCs w:val="24"/>
              </w:rPr>
            </w:pPr>
            <w:r w:rsidRPr="00934128">
              <w:rPr>
                <w:rFonts w:asciiTheme="minorHAnsi" w:hAnsiTheme="minorHAnsi" w:cstheme="minorHAnsi"/>
                <w:sz w:val="24"/>
                <w:szCs w:val="24"/>
              </w:rPr>
              <w:t xml:space="preserve">Teachers can influence pupils’ resilience and beliefs about their ability to succeed, by ensuring all pupils </w:t>
            </w:r>
            <w:proofErr w:type="gramStart"/>
            <w:r w:rsidRPr="00934128">
              <w:rPr>
                <w:rFonts w:asciiTheme="minorHAnsi" w:hAnsiTheme="minorHAnsi" w:cstheme="minorHAnsi"/>
                <w:sz w:val="24"/>
                <w:szCs w:val="24"/>
              </w:rPr>
              <w:t>have the opportunity to</w:t>
            </w:r>
            <w:proofErr w:type="gramEnd"/>
            <w:r w:rsidRPr="00934128">
              <w:rPr>
                <w:rFonts w:asciiTheme="minorHAnsi" w:hAnsiTheme="minorHAnsi" w:cstheme="minorHAnsi"/>
                <w:sz w:val="24"/>
                <w:szCs w:val="24"/>
              </w:rPr>
              <w:t xml:space="preserve"> experience meaningful success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639C0FB6" w14:textId="1AC6BE52" w:rsidR="00B551B0" w:rsidRPr="00934128" w:rsidRDefault="00B551B0" w:rsidP="0068621C">
            <w:pPr>
              <w:pStyle w:val="ListParagraph"/>
              <w:numPr>
                <w:ilvl w:val="0"/>
                <w:numId w:val="71"/>
              </w:numPr>
              <w:rPr>
                <w:rFonts w:asciiTheme="minorHAnsi" w:hAnsiTheme="minorHAnsi" w:cstheme="minorHAnsi"/>
                <w:sz w:val="24"/>
                <w:szCs w:val="24"/>
              </w:rPr>
            </w:pPr>
            <w:r w:rsidRPr="00934128">
              <w:rPr>
                <w:rFonts w:asciiTheme="minorHAnsi" w:hAnsiTheme="minorHAnsi" w:cstheme="minorHAnsi"/>
                <w:sz w:val="24"/>
                <w:szCs w:val="24"/>
              </w:rPr>
              <w:t>Building effective relationships is easier when pupils believe that their feelings will be considered and understood.</w:t>
            </w:r>
          </w:p>
          <w:p w14:paraId="6AECC172" w14:textId="77777777" w:rsidR="00F65BEB" w:rsidRPr="00934128" w:rsidRDefault="00B551B0" w:rsidP="00F65BEB">
            <w:pPr>
              <w:pStyle w:val="ListParagraph"/>
              <w:numPr>
                <w:ilvl w:val="0"/>
                <w:numId w:val="71"/>
              </w:numPr>
              <w:rPr>
                <w:rFonts w:asciiTheme="minorHAnsi" w:hAnsiTheme="minorHAnsi" w:cstheme="minorHAnsi"/>
                <w:color w:val="000000"/>
                <w:sz w:val="24"/>
                <w:szCs w:val="24"/>
              </w:rPr>
            </w:pPr>
            <w:r w:rsidRPr="00934128">
              <w:rPr>
                <w:rFonts w:asciiTheme="minorHAnsi" w:hAnsiTheme="minorHAnsi" w:cstheme="minorHAnsi"/>
                <w:sz w:val="24"/>
                <w:szCs w:val="24"/>
              </w:rPr>
              <w:t>Pupils are motivated by intrinsic factors (related to their identity and values) and extrinsic factors (related to reward).</w:t>
            </w:r>
            <w:r w:rsidR="00F65BEB" w:rsidRPr="00934128">
              <w:rPr>
                <w:rFonts w:asciiTheme="minorHAnsi" w:hAnsiTheme="minorHAnsi" w:cstheme="minorHAnsi"/>
                <w:color w:val="000000"/>
                <w:sz w:val="24"/>
                <w:szCs w:val="24"/>
              </w:rPr>
              <w:t xml:space="preserve"> </w:t>
            </w:r>
          </w:p>
          <w:p w14:paraId="05B1A68A" w14:textId="77777777" w:rsidR="00F65BEB" w:rsidRPr="00934128" w:rsidRDefault="00F65BEB" w:rsidP="00F65BEB">
            <w:pPr>
              <w:pStyle w:val="ListParagraph"/>
              <w:numPr>
                <w:ilvl w:val="0"/>
                <w:numId w:val="0"/>
              </w:numPr>
              <w:ind w:left="720"/>
              <w:rPr>
                <w:rFonts w:asciiTheme="minorHAnsi" w:hAnsiTheme="minorHAnsi" w:cstheme="minorHAnsi"/>
                <w:sz w:val="24"/>
                <w:szCs w:val="24"/>
              </w:rPr>
            </w:pPr>
          </w:p>
          <w:p w14:paraId="63E6775C" w14:textId="0FE92031" w:rsidR="00B551B0" w:rsidRPr="00934128" w:rsidRDefault="00B551B0" w:rsidP="00B551B0">
            <w:pPr>
              <w:ind w:left="720"/>
              <w:rPr>
                <w:rFonts w:asciiTheme="minorHAnsi" w:hAnsiTheme="minorHAnsi" w:cstheme="minorHAnsi"/>
                <w:color w:val="000000"/>
                <w:sz w:val="24"/>
                <w:szCs w:val="24"/>
              </w:rPr>
            </w:pPr>
          </w:p>
        </w:tc>
        <w:tc>
          <w:tcPr>
            <w:tcW w:w="3058" w:type="dxa"/>
            <w:gridSpan w:val="2"/>
            <w:shd w:val="clear" w:color="auto" w:fill="auto"/>
          </w:tcPr>
          <w:p w14:paraId="22B1BFE9" w14:textId="24727362" w:rsidR="00B551B0" w:rsidRPr="00934128" w:rsidRDefault="00B551B0" w:rsidP="0068621C">
            <w:pPr>
              <w:pStyle w:val="ListParagraph"/>
              <w:numPr>
                <w:ilvl w:val="0"/>
                <w:numId w:val="72"/>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Establish a supportive and inclusive environment with a predictable system of reward and sanction in the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classroom.</w:t>
            </w:r>
          </w:p>
          <w:p w14:paraId="65A3B1A1" w14:textId="083E82A0" w:rsidR="00B551B0" w:rsidRPr="00934128" w:rsidRDefault="00B551B0" w:rsidP="0068621C">
            <w:pPr>
              <w:pStyle w:val="ListParagraph"/>
              <w:numPr>
                <w:ilvl w:val="0"/>
                <w:numId w:val="72"/>
              </w:numPr>
              <w:rPr>
                <w:rFonts w:asciiTheme="minorHAnsi" w:hAnsiTheme="minorHAnsi" w:cstheme="minorHAnsi"/>
                <w:sz w:val="24"/>
                <w:szCs w:val="24"/>
              </w:rPr>
            </w:pPr>
            <w:r w:rsidRPr="00934128">
              <w:rPr>
                <w:rFonts w:asciiTheme="minorHAnsi" w:hAnsiTheme="minorHAnsi" w:cstheme="minorHAnsi"/>
                <w:sz w:val="24"/>
                <w:szCs w:val="24"/>
              </w:rPr>
              <w:t xml:space="preserve">Give manageable, </w:t>
            </w:r>
            <w:proofErr w:type="gramStart"/>
            <w:r w:rsidRPr="00934128">
              <w:rPr>
                <w:rFonts w:asciiTheme="minorHAnsi" w:hAnsiTheme="minorHAnsi" w:cstheme="minorHAnsi"/>
                <w:sz w:val="24"/>
                <w:szCs w:val="24"/>
              </w:rPr>
              <w:t>specific</w:t>
            </w:r>
            <w:proofErr w:type="gramEnd"/>
            <w:r w:rsidRPr="00934128">
              <w:rPr>
                <w:rFonts w:asciiTheme="minorHAnsi" w:hAnsiTheme="minorHAnsi" w:cstheme="minorHAnsi"/>
                <w:sz w:val="24"/>
                <w:szCs w:val="24"/>
              </w:rPr>
              <w:t xml:space="preserve"> and sequential instructions.</w:t>
            </w:r>
          </w:p>
          <w:p w14:paraId="088BB03F" w14:textId="3A84208C" w:rsidR="00B551B0" w:rsidRPr="00934128" w:rsidRDefault="00B551B0" w:rsidP="0068621C">
            <w:pPr>
              <w:pStyle w:val="ListParagraph"/>
              <w:numPr>
                <w:ilvl w:val="0"/>
                <w:numId w:val="72"/>
              </w:numPr>
              <w:rPr>
                <w:rFonts w:asciiTheme="minorHAnsi" w:hAnsiTheme="minorHAnsi" w:cstheme="minorHAnsi"/>
                <w:sz w:val="24"/>
                <w:szCs w:val="24"/>
              </w:rPr>
            </w:pPr>
            <w:r w:rsidRPr="00934128">
              <w:rPr>
                <w:rFonts w:asciiTheme="minorHAnsi" w:hAnsiTheme="minorHAnsi" w:cstheme="minorHAnsi"/>
                <w:sz w:val="24"/>
                <w:szCs w:val="24"/>
              </w:rPr>
              <w:t>Use consistent language and non-verbal signals for common classroom directions.</w:t>
            </w:r>
          </w:p>
          <w:p w14:paraId="1B7E0287" w14:textId="73C9D06B" w:rsidR="00B551B0" w:rsidRPr="00934128" w:rsidRDefault="00B551B0" w:rsidP="00A126A5">
            <w:pPr>
              <w:pStyle w:val="ListParagraph"/>
              <w:numPr>
                <w:ilvl w:val="0"/>
                <w:numId w:val="0"/>
              </w:numPr>
              <w:ind w:left="720"/>
              <w:rPr>
                <w:rFonts w:asciiTheme="minorHAnsi" w:hAnsiTheme="minorHAnsi" w:cstheme="minorHAnsi"/>
                <w:color w:val="000000"/>
                <w:sz w:val="24"/>
                <w:szCs w:val="24"/>
              </w:rPr>
            </w:pPr>
          </w:p>
        </w:tc>
        <w:tc>
          <w:tcPr>
            <w:tcW w:w="2107" w:type="dxa"/>
            <w:shd w:val="clear" w:color="auto" w:fill="auto"/>
          </w:tcPr>
          <w:p w14:paraId="5FD1925B"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50B0AC75" w14:textId="4E27907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11/3</w:t>
            </w:r>
          </w:p>
          <w:p w14:paraId="2ED7DF2C" w14:textId="7260261B"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GM</w:t>
            </w:r>
          </w:p>
          <w:p w14:paraId="611DE2C3" w14:textId="2D604A41" w:rsidR="00B551B0" w:rsidRPr="00934128" w:rsidRDefault="00B551B0" w:rsidP="00B551B0">
            <w:pPr>
              <w:rPr>
                <w:rFonts w:asciiTheme="minorHAnsi" w:hAnsiTheme="minorHAnsi" w:cstheme="minorHAnsi"/>
                <w:i/>
                <w:iCs/>
                <w:sz w:val="24"/>
                <w:szCs w:val="24"/>
              </w:rPr>
            </w:pPr>
          </w:p>
          <w:p w14:paraId="3A16553F" w14:textId="115C9262"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27C1908A" w14:textId="7461D6D2"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14/3</w:t>
            </w:r>
          </w:p>
          <w:p w14:paraId="6FA43931" w14:textId="27269161"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4C33C36B" w14:textId="77777777"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3499" w:type="dxa"/>
            <w:gridSpan w:val="2"/>
            <w:shd w:val="clear" w:color="auto" w:fill="auto"/>
          </w:tcPr>
          <w:p w14:paraId="18251106" w14:textId="71E2243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 xml:space="preserve">What are the </w:t>
            </w:r>
            <w:proofErr w:type="gramStart"/>
            <w:r w:rsidRPr="00934128">
              <w:rPr>
                <w:rFonts w:asciiTheme="minorHAnsi" w:hAnsiTheme="minorHAnsi" w:cstheme="minorHAnsi"/>
                <w:i/>
                <w:iCs/>
                <w:sz w:val="24"/>
                <w:szCs w:val="24"/>
              </w:rPr>
              <w:t>particular difficulties</w:t>
            </w:r>
            <w:proofErr w:type="gramEnd"/>
            <w:r w:rsidRPr="00934128">
              <w:rPr>
                <w:rFonts w:asciiTheme="minorHAnsi" w:hAnsiTheme="minorHAnsi" w:cstheme="minorHAnsi"/>
                <w:i/>
                <w:iCs/>
                <w:sz w:val="24"/>
                <w:szCs w:val="24"/>
              </w:rPr>
              <w:t xml:space="preserve"> in motivating pupils studying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and how might the teacher overcome them?</w:t>
            </w:r>
          </w:p>
          <w:p w14:paraId="0B94A967" w14:textId="77777777" w:rsidR="008974AE" w:rsidRPr="00934128" w:rsidRDefault="008974AE" w:rsidP="00B551B0">
            <w:pPr>
              <w:rPr>
                <w:rFonts w:asciiTheme="minorHAnsi" w:hAnsiTheme="minorHAnsi" w:cstheme="minorHAnsi"/>
                <w:sz w:val="24"/>
                <w:szCs w:val="24"/>
              </w:rPr>
            </w:pPr>
          </w:p>
          <w:p w14:paraId="78DCB98F" w14:textId="160D0852" w:rsidR="00B551B0" w:rsidRPr="00934128" w:rsidRDefault="00B551B0" w:rsidP="00B551B0">
            <w:p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i/>
                <w:iCs/>
                <w:sz w:val="24"/>
                <w:szCs w:val="24"/>
              </w:rPr>
              <w:t xml:space="preserve">How might we challenge negative perceptions of the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curriculum?</w:t>
            </w:r>
          </w:p>
        </w:tc>
        <w:tc>
          <w:tcPr>
            <w:tcW w:w="956" w:type="dxa"/>
            <w:gridSpan w:val="2"/>
            <w:shd w:val="clear" w:color="auto" w:fill="auto"/>
          </w:tcPr>
          <w:p w14:paraId="22EAE766" w14:textId="6A8E3CA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MB1</w:t>
            </w:r>
          </w:p>
          <w:p w14:paraId="12E4D565" w14:textId="03CBD89F" w:rsidR="00B551B0" w:rsidRPr="00934128" w:rsidRDefault="00B551B0" w:rsidP="00B551B0">
            <w:pPr>
              <w:rPr>
                <w:rFonts w:asciiTheme="minorHAnsi" w:hAnsiTheme="minorHAnsi" w:cstheme="minorHAnsi"/>
                <w:sz w:val="24"/>
                <w:szCs w:val="24"/>
              </w:rPr>
            </w:pPr>
          </w:p>
          <w:p w14:paraId="4DCAA5C3" w14:textId="52261FF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MB4</w:t>
            </w:r>
          </w:p>
          <w:p w14:paraId="4102C481" w14:textId="474141B1" w:rsidR="00B551B0" w:rsidRPr="00934128" w:rsidRDefault="00B551B0" w:rsidP="00B551B0">
            <w:pPr>
              <w:rPr>
                <w:rFonts w:asciiTheme="minorHAnsi" w:hAnsiTheme="minorHAnsi" w:cstheme="minorHAnsi"/>
                <w:sz w:val="24"/>
                <w:szCs w:val="24"/>
              </w:rPr>
            </w:pPr>
          </w:p>
          <w:p w14:paraId="583A7352" w14:textId="2418829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MB5</w:t>
            </w:r>
          </w:p>
          <w:p w14:paraId="033C4213" w14:textId="5BC8FF6C" w:rsidR="00B551B0" w:rsidRPr="00934128" w:rsidRDefault="00B551B0" w:rsidP="00B551B0">
            <w:pPr>
              <w:rPr>
                <w:rFonts w:asciiTheme="minorHAnsi" w:hAnsiTheme="minorHAnsi" w:cstheme="minorHAnsi"/>
                <w:sz w:val="24"/>
                <w:szCs w:val="24"/>
              </w:rPr>
            </w:pPr>
          </w:p>
          <w:p w14:paraId="03F54C50" w14:textId="5515572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MB6</w:t>
            </w:r>
          </w:p>
          <w:p w14:paraId="73494407" w14:textId="5435FD2C" w:rsidR="00B551B0" w:rsidRPr="00934128" w:rsidRDefault="00B551B0" w:rsidP="00B551B0">
            <w:pPr>
              <w:rPr>
                <w:rFonts w:asciiTheme="minorHAnsi" w:hAnsiTheme="minorHAnsi" w:cstheme="minorHAnsi"/>
                <w:sz w:val="24"/>
                <w:szCs w:val="24"/>
              </w:rPr>
            </w:pPr>
          </w:p>
          <w:p w14:paraId="46C78D0C" w14:textId="1C8B0FF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MB7</w:t>
            </w:r>
          </w:p>
        </w:tc>
        <w:tc>
          <w:tcPr>
            <w:tcW w:w="0" w:type="auto"/>
            <w:shd w:val="clear" w:color="auto" w:fill="auto"/>
          </w:tcPr>
          <w:p w14:paraId="04E55DF0"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707AE6FD" w14:textId="54C53318" w:rsidR="00B551B0" w:rsidRPr="00934128" w:rsidRDefault="00B551B0" w:rsidP="00B551B0">
            <w:pPr>
              <w:rPr>
                <w:rFonts w:asciiTheme="minorHAnsi" w:hAnsiTheme="minorHAnsi" w:cstheme="minorHAnsi"/>
                <w:sz w:val="24"/>
                <w:szCs w:val="24"/>
              </w:rPr>
            </w:pPr>
          </w:p>
        </w:tc>
      </w:tr>
      <w:tr w:rsidR="00B551B0" w14:paraId="52D3D9E5" w14:textId="77777777" w:rsidTr="00181ABC">
        <w:trPr>
          <w:trHeight w:val="386"/>
        </w:trPr>
        <w:tc>
          <w:tcPr>
            <w:tcW w:w="0" w:type="auto"/>
            <w:shd w:val="clear" w:color="auto" w:fill="E2EFD9"/>
          </w:tcPr>
          <w:p w14:paraId="2FBE77B2"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3A365E7E" w14:textId="7823851D" w:rsidR="00B551B0" w:rsidRPr="00934128" w:rsidRDefault="00B551B0" w:rsidP="00B551B0">
            <w:pPr>
              <w:rPr>
                <w:rFonts w:asciiTheme="minorHAnsi" w:hAnsiTheme="minorHAnsi" w:cstheme="minorHAnsi"/>
                <w:sz w:val="24"/>
                <w:szCs w:val="24"/>
              </w:rPr>
            </w:pPr>
            <w:proofErr w:type="spellStart"/>
            <w:r w:rsidRPr="00934128">
              <w:rPr>
                <w:rFonts w:asciiTheme="minorHAnsi" w:hAnsiTheme="minorHAnsi" w:cstheme="minorHAnsi"/>
                <w:color w:val="000000" w:themeColor="text1"/>
                <w:sz w:val="24"/>
                <w:szCs w:val="24"/>
              </w:rPr>
              <w:t>Sibieta</w:t>
            </w:r>
            <w:proofErr w:type="spellEnd"/>
            <w:r w:rsidRPr="00934128">
              <w:rPr>
                <w:rFonts w:asciiTheme="minorHAnsi" w:hAnsiTheme="minorHAnsi" w:cstheme="minorHAnsi"/>
                <w:color w:val="000000" w:themeColor="text1"/>
                <w:sz w:val="24"/>
                <w:szCs w:val="24"/>
              </w:rPr>
              <w:t xml:space="preserve">, L., Greaves, E. &amp; </w:t>
            </w:r>
            <w:proofErr w:type="spellStart"/>
            <w:r w:rsidRPr="00934128">
              <w:rPr>
                <w:rFonts w:asciiTheme="minorHAnsi" w:hAnsiTheme="minorHAnsi" w:cstheme="minorHAnsi"/>
                <w:color w:val="000000" w:themeColor="text1"/>
                <w:sz w:val="24"/>
                <w:szCs w:val="24"/>
              </w:rPr>
              <w:t>Sianesi</w:t>
            </w:r>
            <w:proofErr w:type="spellEnd"/>
            <w:r w:rsidRPr="00934128">
              <w:rPr>
                <w:rFonts w:asciiTheme="minorHAnsi" w:hAnsiTheme="minorHAnsi" w:cstheme="minorHAnsi"/>
                <w:color w:val="000000" w:themeColor="text1"/>
                <w:sz w:val="24"/>
                <w:szCs w:val="24"/>
              </w:rPr>
              <w:t xml:space="preserve">, B. (2014) Increasing Pupil Motivation: Evaluation Report. [Online] Accessible from: </w:t>
            </w:r>
            <w:hyperlink r:id="rId39">
              <w:r w:rsidRPr="00934128">
                <w:rPr>
                  <w:rStyle w:val="Hyperlink"/>
                  <w:rFonts w:asciiTheme="minorHAnsi" w:hAnsiTheme="minorHAnsi" w:cstheme="minorHAnsi"/>
                  <w:sz w:val="24"/>
                  <w:szCs w:val="24"/>
                </w:rPr>
                <w:t>https://educationendowmentfoundation.org.uk/projects-and-evaluation/projects/increasing-pupil-motivation</w:t>
              </w:r>
            </w:hyperlink>
            <w:r w:rsidRPr="00934128">
              <w:rPr>
                <w:rFonts w:asciiTheme="minorHAnsi" w:hAnsiTheme="minorHAnsi" w:cstheme="minorHAnsi"/>
                <w:sz w:val="24"/>
                <w:szCs w:val="24"/>
              </w:rPr>
              <w:t xml:space="preserve"> </w:t>
            </w:r>
          </w:p>
        </w:tc>
      </w:tr>
      <w:tr w:rsidR="00F76A45" w:rsidRPr="00934128" w14:paraId="5C98715E" w14:textId="77777777" w:rsidTr="00181ABC">
        <w:trPr>
          <w:gridAfter w:val="1"/>
          <w:wAfter w:w="43" w:type="dxa"/>
          <w:trHeight w:val="386"/>
        </w:trPr>
        <w:tc>
          <w:tcPr>
            <w:tcW w:w="0" w:type="auto"/>
            <w:shd w:val="clear" w:color="auto" w:fill="auto"/>
          </w:tcPr>
          <w:p w14:paraId="2AE1BC80"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30</w:t>
            </w:r>
          </w:p>
          <w:p w14:paraId="3109472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do pupils learn: Knowledge and Science of Learning?</w:t>
            </w:r>
          </w:p>
          <w:p w14:paraId="528FFF67" w14:textId="1514B457" w:rsidR="00B551B0" w:rsidRPr="00934128" w:rsidRDefault="00B551B0" w:rsidP="00B551B0">
            <w:pPr>
              <w:rPr>
                <w:rFonts w:asciiTheme="minorHAnsi" w:hAnsiTheme="minorHAnsi" w:cstheme="minorHAnsi"/>
                <w:sz w:val="24"/>
                <w:szCs w:val="24"/>
              </w:rPr>
            </w:pPr>
          </w:p>
        </w:tc>
        <w:tc>
          <w:tcPr>
            <w:tcW w:w="2936" w:type="dxa"/>
            <w:shd w:val="clear" w:color="auto" w:fill="auto"/>
          </w:tcPr>
          <w:p w14:paraId="091148E8" w14:textId="0E26E178" w:rsidR="00B551B0" w:rsidRPr="00934128" w:rsidRDefault="00B551B0" w:rsidP="0068621C">
            <w:pPr>
              <w:pStyle w:val="ListParagraph"/>
              <w:numPr>
                <w:ilvl w:val="0"/>
                <w:numId w:val="74"/>
              </w:numPr>
              <w:rPr>
                <w:rFonts w:asciiTheme="minorHAnsi" w:hAnsiTheme="minorHAnsi" w:cstheme="minorHAnsi"/>
                <w:sz w:val="24"/>
                <w:szCs w:val="24"/>
              </w:rPr>
            </w:pPr>
            <w:r w:rsidRPr="00934128">
              <w:rPr>
                <w:rFonts w:asciiTheme="minorHAnsi" w:hAnsiTheme="minorHAnsi" w:cstheme="minorHAnsi"/>
                <w:sz w:val="24"/>
                <w:szCs w:val="24"/>
              </w:rPr>
              <w:t>An important factor in learning is memory, which can be thought of as comprising two elements: working memory and long-term memory.</w:t>
            </w:r>
          </w:p>
          <w:p w14:paraId="1A9E7055" w14:textId="764D9DE2" w:rsidR="00B551B0" w:rsidRPr="00934128" w:rsidRDefault="00B551B0" w:rsidP="0068621C">
            <w:pPr>
              <w:pStyle w:val="ListParagraph"/>
              <w:numPr>
                <w:ilvl w:val="0"/>
                <w:numId w:val="74"/>
              </w:numPr>
              <w:rPr>
                <w:rFonts w:asciiTheme="minorHAnsi" w:hAnsiTheme="minorHAnsi" w:cstheme="minorHAnsi"/>
                <w:sz w:val="24"/>
                <w:szCs w:val="24"/>
              </w:rPr>
            </w:pPr>
            <w:r w:rsidRPr="00934128">
              <w:rPr>
                <w:rFonts w:asciiTheme="minorHAnsi" w:hAnsiTheme="minorHAnsi" w:cstheme="minorHAnsi"/>
                <w:sz w:val="24"/>
                <w:szCs w:val="24"/>
              </w:rPr>
              <w:t>Working memory is where information that is being actively processed is held, but its capacity is limited and can be overloaded.</w:t>
            </w:r>
          </w:p>
          <w:p w14:paraId="28C572F0" w14:textId="50550732" w:rsidR="00B551B0" w:rsidRPr="00934128" w:rsidRDefault="00B551B0" w:rsidP="0068621C">
            <w:pPr>
              <w:pStyle w:val="ListParagraph"/>
              <w:numPr>
                <w:ilvl w:val="0"/>
                <w:numId w:val="74"/>
              </w:numPr>
              <w:rPr>
                <w:rFonts w:asciiTheme="minorHAnsi" w:hAnsiTheme="minorHAnsi" w:cstheme="minorHAnsi"/>
                <w:sz w:val="24"/>
                <w:szCs w:val="24"/>
              </w:rPr>
            </w:pPr>
            <w:r w:rsidRPr="00934128">
              <w:rPr>
                <w:rFonts w:asciiTheme="minorHAnsi" w:hAnsiTheme="minorHAnsi" w:cstheme="minorHAnsi"/>
                <w:sz w:val="24"/>
                <w:szCs w:val="24"/>
              </w:rPr>
              <w:t>Long-term memory can be considered as a store of knowledge that changes as pupils learn by integrating new ideas with existing knowledge.</w:t>
            </w:r>
          </w:p>
          <w:p w14:paraId="75EE1DAD" w14:textId="609014C7" w:rsidR="00B551B0" w:rsidRPr="00934128" w:rsidRDefault="00B551B0" w:rsidP="0068621C">
            <w:pPr>
              <w:pStyle w:val="ListParagraph"/>
              <w:numPr>
                <w:ilvl w:val="0"/>
                <w:numId w:val="74"/>
              </w:numPr>
              <w:rPr>
                <w:rFonts w:asciiTheme="minorHAnsi" w:hAnsiTheme="minorHAnsi" w:cstheme="minorHAnsi"/>
                <w:sz w:val="24"/>
                <w:szCs w:val="24"/>
              </w:rPr>
            </w:pPr>
            <w:r w:rsidRPr="00934128">
              <w:rPr>
                <w:rFonts w:asciiTheme="minorHAnsi" w:hAnsiTheme="minorHAnsi" w:cstheme="minorHAnsi"/>
                <w:sz w:val="24"/>
                <w:szCs w:val="24"/>
              </w:rPr>
              <w:lastRenderedPageBreak/>
              <w:t>Requiring pupils to retrieve information from memory, and spacing practice so that pupils revisit ideas after a gap are also likely to strengthen recall.</w:t>
            </w:r>
          </w:p>
          <w:p w14:paraId="7C3E091B" w14:textId="77777777"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sz w:val="24"/>
                <w:szCs w:val="24"/>
              </w:rPr>
              <w:t>There is a common misconception that pupils have distinct and identifiable learning styles. This is not supported by evidence and attempting to tailor lessons to learning styles is unlikely to be beneficial.</w:t>
            </w:r>
          </w:p>
          <w:p w14:paraId="794606C7" w14:textId="76BC2C93" w:rsidR="00F65BEB" w:rsidRPr="00934128" w:rsidRDefault="00F65BEB" w:rsidP="00F65BEB">
            <w:pPr>
              <w:pBdr>
                <w:top w:val="nil"/>
                <w:left w:val="nil"/>
                <w:bottom w:val="nil"/>
                <w:right w:val="nil"/>
                <w:between w:val="nil"/>
              </w:pBdr>
              <w:ind w:left="720"/>
              <w:rPr>
                <w:rFonts w:asciiTheme="minorHAnsi" w:hAnsiTheme="minorHAnsi" w:cstheme="minorHAnsi"/>
                <w:sz w:val="24"/>
                <w:szCs w:val="24"/>
              </w:rPr>
            </w:pPr>
          </w:p>
        </w:tc>
        <w:tc>
          <w:tcPr>
            <w:tcW w:w="3058" w:type="dxa"/>
            <w:gridSpan w:val="2"/>
            <w:shd w:val="clear" w:color="auto" w:fill="auto"/>
          </w:tcPr>
          <w:p w14:paraId="63335319" w14:textId="39665971" w:rsidR="00B551B0" w:rsidRPr="00934128" w:rsidRDefault="00B551B0" w:rsidP="0068621C">
            <w:pPr>
              <w:pStyle w:val="ListParagraph"/>
              <w:numPr>
                <w:ilvl w:val="0"/>
                <w:numId w:val="73"/>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How to </w:t>
            </w:r>
            <w:proofErr w:type="gramStart"/>
            <w:r w:rsidRPr="00934128">
              <w:rPr>
                <w:rFonts w:asciiTheme="minorHAnsi" w:hAnsiTheme="minorHAnsi" w:cstheme="minorHAnsi"/>
                <w:sz w:val="24"/>
                <w:szCs w:val="24"/>
              </w:rPr>
              <w:t>take into account</w:t>
            </w:r>
            <w:proofErr w:type="gramEnd"/>
            <w:r w:rsidRPr="00934128">
              <w:rPr>
                <w:rFonts w:asciiTheme="minorHAnsi" w:hAnsiTheme="minorHAnsi" w:cstheme="minorHAnsi"/>
                <w:sz w:val="24"/>
                <w:szCs w:val="24"/>
              </w:rPr>
              <w:t xml:space="preserve"> pupils’ prior knowledge when planning how much new information to introduce.</w:t>
            </w:r>
          </w:p>
          <w:p w14:paraId="12ED2C7B" w14:textId="4E47A46E" w:rsidR="00B551B0" w:rsidRPr="00934128" w:rsidRDefault="00B551B0" w:rsidP="0068621C">
            <w:pPr>
              <w:pStyle w:val="ListParagraph"/>
              <w:numPr>
                <w:ilvl w:val="0"/>
                <w:numId w:val="73"/>
              </w:numPr>
              <w:rPr>
                <w:rFonts w:asciiTheme="minorHAnsi" w:hAnsiTheme="minorHAnsi" w:cstheme="minorHAnsi"/>
                <w:sz w:val="24"/>
                <w:szCs w:val="24"/>
              </w:rPr>
            </w:pPr>
            <w:r w:rsidRPr="00934128">
              <w:rPr>
                <w:rFonts w:asciiTheme="minorHAnsi" w:hAnsiTheme="minorHAnsi" w:cstheme="minorHAnsi"/>
                <w:sz w:val="24"/>
                <w:szCs w:val="24"/>
              </w:rPr>
              <w:t>How to reduce distractions that take attention away from what is being taught (e.g.</w:t>
            </w:r>
            <w:r w:rsidR="008974AE" w:rsidRPr="00934128">
              <w:rPr>
                <w:rFonts w:asciiTheme="minorHAnsi" w:hAnsiTheme="minorHAnsi" w:cstheme="minorHAnsi"/>
                <w:sz w:val="24"/>
                <w:szCs w:val="24"/>
              </w:rPr>
              <w:t>,</w:t>
            </w:r>
            <w:r w:rsidRPr="00934128">
              <w:rPr>
                <w:rFonts w:asciiTheme="minorHAnsi" w:hAnsiTheme="minorHAnsi" w:cstheme="minorHAnsi"/>
                <w:sz w:val="24"/>
                <w:szCs w:val="24"/>
              </w:rPr>
              <w:t xml:space="preserve"> keeping the complexity of a task to a minimum, so that attention is focused on the content).</w:t>
            </w:r>
          </w:p>
          <w:p w14:paraId="03353B15" w14:textId="22B0B0AF" w:rsidR="00B551B0" w:rsidRPr="00934128" w:rsidRDefault="00B551B0" w:rsidP="0068621C">
            <w:pPr>
              <w:pStyle w:val="ListParagraph"/>
              <w:numPr>
                <w:ilvl w:val="0"/>
                <w:numId w:val="73"/>
              </w:numPr>
              <w:rPr>
                <w:rFonts w:asciiTheme="minorHAnsi" w:hAnsiTheme="minorHAnsi" w:cstheme="minorHAnsi"/>
                <w:sz w:val="24"/>
                <w:szCs w:val="24"/>
              </w:rPr>
            </w:pPr>
            <w:r w:rsidRPr="00934128">
              <w:rPr>
                <w:rFonts w:asciiTheme="minorHAnsi" w:hAnsiTheme="minorHAnsi" w:cstheme="minorHAnsi"/>
                <w:sz w:val="24"/>
                <w:szCs w:val="24"/>
              </w:rPr>
              <w:t>How to use retrieval and spaced practice to build automatic recall of key knowledge and how to deconstruct this approach.</w:t>
            </w:r>
          </w:p>
          <w:p w14:paraId="7DB5EA4C" w14:textId="77777777" w:rsidR="00B551B0" w:rsidRPr="00934128" w:rsidRDefault="00B551B0" w:rsidP="00F65BEB">
            <w:pPr>
              <w:pStyle w:val="ListParagraph"/>
              <w:numPr>
                <w:ilvl w:val="0"/>
                <w:numId w:val="73"/>
              </w:numPr>
              <w:rPr>
                <w:rFonts w:asciiTheme="minorHAnsi" w:hAnsiTheme="minorHAnsi" w:cstheme="minorHAnsi"/>
                <w:color w:val="000000"/>
                <w:sz w:val="24"/>
                <w:szCs w:val="24"/>
              </w:rPr>
            </w:pPr>
            <w:r w:rsidRPr="00934128">
              <w:rPr>
                <w:rFonts w:asciiTheme="minorHAnsi" w:hAnsiTheme="minorHAnsi" w:cstheme="minorHAnsi"/>
                <w:sz w:val="24"/>
                <w:szCs w:val="24"/>
              </w:rPr>
              <w:lastRenderedPageBreak/>
              <w:t>Engage critically with research.</w:t>
            </w:r>
          </w:p>
          <w:p w14:paraId="0E7F03DF" w14:textId="3B7EB1C2" w:rsidR="00F65BEB" w:rsidRPr="00934128" w:rsidRDefault="00F65BEB" w:rsidP="00A126A5">
            <w:pPr>
              <w:pStyle w:val="ListParagraph"/>
              <w:numPr>
                <w:ilvl w:val="0"/>
                <w:numId w:val="0"/>
              </w:numPr>
              <w:ind w:left="720"/>
              <w:rPr>
                <w:rFonts w:asciiTheme="minorHAnsi" w:hAnsiTheme="minorHAnsi" w:cstheme="minorHAnsi"/>
                <w:color w:val="000000"/>
                <w:sz w:val="24"/>
                <w:szCs w:val="24"/>
              </w:rPr>
            </w:pPr>
          </w:p>
        </w:tc>
        <w:tc>
          <w:tcPr>
            <w:tcW w:w="2107" w:type="dxa"/>
            <w:shd w:val="clear" w:color="auto" w:fill="auto"/>
          </w:tcPr>
          <w:p w14:paraId="0ED8327C" w14:textId="0683BF6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73BAC3DB" w14:textId="40140A59"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18/3</w:t>
            </w:r>
          </w:p>
          <w:p w14:paraId="2C565E3F" w14:textId="12E8AE0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w:t>
            </w:r>
          </w:p>
          <w:p w14:paraId="20609D25" w14:textId="0683BF64" w:rsidR="00B551B0" w:rsidRPr="00934128" w:rsidRDefault="00B551B0" w:rsidP="00B551B0">
            <w:pPr>
              <w:rPr>
                <w:rFonts w:asciiTheme="minorHAnsi" w:hAnsiTheme="minorHAnsi" w:cstheme="minorHAnsi"/>
                <w:i/>
                <w:iCs/>
                <w:sz w:val="24"/>
                <w:szCs w:val="24"/>
              </w:rPr>
            </w:pPr>
          </w:p>
          <w:p w14:paraId="100BBED1" w14:textId="6C8F258A"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474AAA6A" w14:textId="71B285F6"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21/3</w:t>
            </w:r>
          </w:p>
          <w:p w14:paraId="693B14E3" w14:textId="6826B6A9"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39C433FD" w14:textId="0683BF64" w:rsidR="00B551B0" w:rsidRPr="00934128" w:rsidRDefault="00B551B0" w:rsidP="00B551B0">
            <w:pPr>
              <w:ind w:left="720"/>
              <w:rPr>
                <w:rFonts w:asciiTheme="minorHAnsi" w:hAnsiTheme="minorHAnsi" w:cstheme="minorHAnsi"/>
                <w:color w:val="000000"/>
                <w:sz w:val="24"/>
                <w:szCs w:val="24"/>
              </w:rPr>
            </w:pPr>
          </w:p>
        </w:tc>
        <w:tc>
          <w:tcPr>
            <w:tcW w:w="3499" w:type="dxa"/>
            <w:gridSpan w:val="2"/>
            <w:shd w:val="clear" w:color="auto" w:fill="auto"/>
          </w:tcPr>
          <w:p w14:paraId="7B90B45E" w14:textId="5B01A585"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What is the difference between working memory and long-term memory?</w:t>
            </w:r>
          </w:p>
          <w:p w14:paraId="788D6381" w14:textId="575EC9FD"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What is spaced retrieval practice?</w:t>
            </w:r>
          </w:p>
          <w:p w14:paraId="3DD807AD" w14:textId="766E3D4C"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Are Learning Styles simply a myth?</w:t>
            </w:r>
          </w:p>
          <w:p w14:paraId="370B50AB" w14:textId="1299EB57" w:rsidR="00B551B0" w:rsidRPr="00934128" w:rsidRDefault="00B551B0" w:rsidP="00B551B0">
            <w:pPr>
              <w:ind w:left="720"/>
              <w:rPr>
                <w:rFonts w:asciiTheme="minorHAnsi" w:hAnsiTheme="minorHAnsi" w:cstheme="minorHAnsi"/>
                <w:color w:val="000000"/>
                <w:sz w:val="24"/>
                <w:szCs w:val="24"/>
              </w:rPr>
            </w:pPr>
          </w:p>
        </w:tc>
        <w:tc>
          <w:tcPr>
            <w:tcW w:w="956" w:type="dxa"/>
            <w:gridSpan w:val="2"/>
            <w:shd w:val="clear" w:color="auto" w:fill="auto"/>
          </w:tcPr>
          <w:p w14:paraId="64C1D209" w14:textId="138737F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HPL4</w:t>
            </w:r>
          </w:p>
          <w:p w14:paraId="5D95A6AC" w14:textId="135A17FF" w:rsidR="00B551B0" w:rsidRPr="00934128" w:rsidRDefault="00B551B0" w:rsidP="00B551B0">
            <w:pPr>
              <w:rPr>
                <w:rFonts w:asciiTheme="minorHAnsi" w:hAnsiTheme="minorHAnsi" w:cstheme="minorHAnsi"/>
                <w:sz w:val="24"/>
                <w:szCs w:val="24"/>
              </w:rPr>
            </w:pPr>
          </w:p>
          <w:p w14:paraId="70BC9C94" w14:textId="311B0DA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HPL5</w:t>
            </w:r>
          </w:p>
          <w:p w14:paraId="31C08B4B" w14:textId="47468948" w:rsidR="00B551B0" w:rsidRPr="00934128" w:rsidRDefault="00B551B0" w:rsidP="00B551B0">
            <w:pPr>
              <w:rPr>
                <w:rFonts w:asciiTheme="minorHAnsi" w:hAnsiTheme="minorHAnsi" w:cstheme="minorHAnsi"/>
                <w:sz w:val="24"/>
                <w:szCs w:val="24"/>
              </w:rPr>
            </w:pPr>
          </w:p>
          <w:p w14:paraId="48228F34" w14:textId="7277BF3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HPL8</w:t>
            </w:r>
          </w:p>
        </w:tc>
        <w:tc>
          <w:tcPr>
            <w:tcW w:w="0" w:type="auto"/>
            <w:shd w:val="clear" w:color="auto" w:fill="auto"/>
          </w:tcPr>
          <w:p w14:paraId="1105BBBD"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70DCAAFC" w14:textId="54C53318" w:rsidR="00B551B0" w:rsidRPr="00934128" w:rsidRDefault="00B551B0" w:rsidP="00B551B0">
            <w:pPr>
              <w:rPr>
                <w:rFonts w:asciiTheme="minorHAnsi" w:hAnsiTheme="minorHAnsi" w:cstheme="minorHAnsi"/>
                <w:sz w:val="24"/>
                <w:szCs w:val="24"/>
              </w:rPr>
            </w:pPr>
          </w:p>
        </w:tc>
      </w:tr>
      <w:tr w:rsidR="00B551B0" w14:paraId="78170B16" w14:textId="77777777" w:rsidTr="00181ABC">
        <w:trPr>
          <w:trHeight w:val="386"/>
        </w:trPr>
        <w:tc>
          <w:tcPr>
            <w:tcW w:w="0" w:type="auto"/>
            <w:shd w:val="clear" w:color="auto" w:fill="E2EFD9"/>
          </w:tcPr>
          <w:p w14:paraId="5F420BAC"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3759D7FD" w14:textId="34EFA652" w:rsidR="00B551B0" w:rsidRPr="00934128" w:rsidRDefault="00B551B0" w:rsidP="00B551B0">
            <w:pPr>
              <w:rPr>
                <w:rFonts w:asciiTheme="minorHAnsi" w:hAnsiTheme="minorHAnsi" w:cstheme="minorHAnsi"/>
                <w:sz w:val="24"/>
                <w:szCs w:val="24"/>
              </w:rPr>
            </w:pPr>
            <w:proofErr w:type="spellStart"/>
            <w:r w:rsidRPr="00934128">
              <w:rPr>
                <w:rFonts w:asciiTheme="minorHAnsi" w:hAnsiTheme="minorHAnsi" w:cstheme="minorHAnsi"/>
                <w:color w:val="000000" w:themeColor="text1"/>
                <w:sz w:val="24"/>
                <w:szCs w:val="24"/>
              </w:rPr>
              <w:t>Pashler</w:t>
            </w:r>
            <w:proofErr w:type="spellEnd"/>
            <w:r w:rsidRPr="00934128">
              <w:rPr>
                <w:rFonts w:asciiTheme="minorHAnsi" w:hAnsiTheme="minorHAnsi" w:cstheme="minorHAnsi"/>
                <w:color w:val="000000" w:themeColor="text1"/>
                <w:sz w:val="24"/>
                <w:szCs w:val="24"/>
              </w:rPr>
              <w:t xml:space="preserve">, H., McDaniel, M., Rohrer, D., &amp; Bjork, R. (2008) Learning Styles: Concepts and Evidence. </w:t>
            </w:r>
            <w:r w:rsidRPr="00934128">
              <w:rPr>
                <w:rFonts w:asciiTheme="minorHAnsi" w:hAnsiTheme="minorHAnsi" w:cstheme="minorHAnsi"/>
                <w:i/>
                <w:iCs/>
                <w:color w:val="000000" w:themeColor="text1"/>
                <w:sz w:val="24"/>
                <w:szCs w:val="24"/>
              </w:rPr>
              <w:t>Psychological Science in the Public Interest</w:t>
            </w:r>
            <w:r w:rsidRPr="00934128">
              <w:rPr>
                <w:rFonts w:asciiTheme="minorHAnsi" w:hAnsiTheme="minorHAnsi" w:cstheme="minorHAnsi"/>
                <w:color w:val="000000" w:themeColor="text1"/>
                <w:sz w:val="24"/>
                <w:szCs w:val="24"/>
              </w:rPr>
              <w:t xml:space="preserve">, </w:t>
            </w:r>
            <w:r w:rsidRPr="00934128">
              <w:rPr>
                <w:rFonts w:asciiTheme="minorHAnsi" w:hAnsiTheme="minorHAnsi" w:cstheme="minorHAnsi"/>
                <w:i/>
                <w:iCs/>
                <w:color w:val="000000" w:themeColor="text1"/>
                <w:sz w:val="24"/>
                <w:szCs w:val="24"/>
              </w:rPr>
              <w:t xml:space="preserve">9 </w:t>
            </w:r>
            <w:r w:rsidRPr="00934128">
              <w:rPr>
                <w:rFonts w:asciiTheme="minorHAnsi" w:hAnsiTheme="minorHAnsi" w:cstheme="minorHAnsi"/>
                <w:color w:val="000000" w:themeColor="text1"/>
                <w:sz w:val="24"/>
                <w:szCs w:val="24"/>
              </w:rPr>
              <w:t xml:space="preserve">(3). </w:t>
            </w:r>
          </w:p>
          <w:p w14:paraId="03C6AE3D" w14:textId="7A19BC3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Willingham, D. T. (2010) The Myth of Learning Styles, </w:t>
            </w:r>
            <w:r w:rsidRPr="00934128">
              <w:rPr>
                <w:rFonts w:asciiTheme="minorHAnsi" w:hAnsiTheme="minorHAnsi" w:cstheme="minorHAnsi"/>
                <w:i/>
                <w:iCs/>
                <w:sz w:val="24"/>
                <w:szCs w:val="24"/>
              </w:rPr>
              <w:t>Change</w:t>
            </w:r>
            <w:r w:rsidRPr="00934128">
              <w:rPr>
                <w:rFonts w:asciiTheme="minorHAnsi" w:hAnsiTheme="minorHAnsi" w:cstheme="minorHAnsi"/>
                <w:sz w:val="24"/>
                <w:szCs w:val="24"/>
              </w:rPr>
              <w:t>, 42(5), 32–35.</w:t>
            </w:r>
          </w:p>
        </w:tc>
      </w:tr>
      <w:tr w:rsidR="00B551B0" w:rsidRPr="00D55070" w14:paraId="62297DC7" w14:textId="77777777" w:rsidTr="00181ABC">
        <w:trPr>
          <w:trHeight w:val="386"/>
        </w:trPr>
        <w:tc>
          <w:tcPr>
            <w:tcW w:w="0" w:type="auto"/>
            <w:shd w:val="clear" w:color="auto" w:fill="F2F2F2" w:themeFill="background1" w:themeFillShade="F2"/>
          </w:tcPr>
          <w:p w14:paraId="4C4C169E" w14:textId="36860AD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31</w:t>
            </w:r>
          </w:p>
        </w:tc>
        <w:tc>
          <w:tcPr>
            <w:tcW w:w="14190" w:type="dxa"/>
            <w:gridSpan w:val="10"/>
            <w:vMerge w:val="restart"/>
            <w:shd w:val="clear" w:color="auto" w:fill="F2F2F2" w:themeFill="background1" w:themeFillShade="F2"/>
          </w:tcPr>
          <w:p w14:paraId="1E0C8A7C" w14:textId="77777777" w:rsidR="00B551B0" w:rsidRPr="00934128" w:rsidRDefault="00B551B0" w:rsidP="00B551B0">
            <w:pPr>
              <w:jc w:val="center"/>
              <w:rPr>
                <w:rFonts w:asciiTheme="minorHAnsi" w:hAnsiTheme="minorHAnsi" w:cstheme="minorHAnsi"/>
                <w:b/>
                <w:bCs/>
                <w:sz w:val="24"/>
                <w:szCs w:val="24"/>
              </w:rPr>
            </w:pPr>
            <w:r w:rsidRPr="00934128">
              <w:rPr>
                <w:rFonts w:asciiTheme="minorHAnsi" w:hAnsiTheme="minorHAnsi" w:cstheme="minorHAnsi"/>
                <w:b/>
                <w:bCs/>
                <w:sz w:val="24"/>
                <w:szCs w:val="24"/>
              </w:rPr>
              <w:t>EASTER VACATION</w:t>
            </w:r>
          </w:p>
        </w:tc>
      </w:tr>
      <w:tr w:rsidR="00B551B0" w14:paraId="0043847B" w14:textId="77777777" w:rsidTr="00181ABC">
        <w:trPr>
          <w:trHeight w:val="386"/>
        </w:trPr>
        <w:tc>
          <w:tcPr>
            <w:tcW w:w="0" w:type="auto"/>
            <w:shd w:val="clear" w:color="auto" w:fill="F2F2F2" w:themeFill="background1" w:themeFillShade="F2"/>
          </w:tcPr>
          <w:p w14:paraId="6CCB271D" w14:textId="16FE92A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32</w:t>
            </w:r>
          </w:p>
        </w:tc>
        <w:tc>
          <w:tcPr>
            <w:tcW w:w="14190" w:type="dxa"/>
            <w:gridSpan w:val="10"/>
            <w:vMerge/>
          </w:tcPr>
          <w:p w14:paraId="48A86BFC" w14:textId="77777777" w:rsidR="00B551B0" w:rsidRPr="00934128" w:rsidRDefault="00B551B0" w:rsidP="00B551B0">
            <w:pPr>
              <w:pBdr>
                <w:top w:val="nil"/>
                <w:left w:val="nil"/>
                <w:bottom w:val="nil"/>
                <w:right w:val="nil"/>
                <w:between w:val="nil"/>
              </w:pBdr>
              <w:rPr>
                <w:rFonts w:asciiTheme="minorHAnsi" w:hAnsiTheme="minorHAnsi" w:cstheme="minorHAnsi"/>
                <w:sz w:val="24"/>
                <w:szCs w:val="24"/>
              </w:rPr>
            </w:pPr>
          </w:p>
        </w:tc>
      </w:tr>
      <w:tr w:rsidR="0069594D" w:rsidRPr="00934128" w14:paraId="58BDA6E3" w14:textId="77777777" w:rsidTr="00181ABC">
        <w:trPr>
          <w:gridAfter w:val="1"/>
          <w:wAfter w:w="43" w:type="dxa"/>
          <w:trHeight w:val="386"/>
        </w:trPr>
        <w:tc>
          <w:tcPr>
            <w:tcW w:w="0" w:type="auto"/>
            <w:shd w:val="clear" w:color="auto" w:fill="FFFFFF" w:themeFill="background1"/>
          </w:tcPr>
          <w:p w14:paraId="39561713" w14:textId="423C249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33</w:t>
            </w:r>
          </w:p>
          <w:p w14:paraId="000E239E"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What is PSHE and RSE?</w:t>
            </w:r>
          </w:p>
          <w:p w14:paraId="393E25AC" w14:textId="3FFE6F50" w:rsidR="00B551B0" w:rsidRPr="00934128" w:rsidRDefault="00B551B0" w:rsidP="00B551B0">
            <w:pPr>
              <w:rPr>
                <w:rFonts w:asciiTheme="minorHAnsi" w:hAnsiTheme="minorHAnsi" w:cstheme="minorHAnsi"/>
                <w:sz w:val="24"/>
                <w:szCs w:val="24"/>
              </w:rPr>
            </w:pPr>
          </w:p>
        </w:tc>
        <w:tc>
          <w:tcPr>
            <w:tcW w:w="2936" w:type="dxa"/>
            <w:shd w:val="clear" w:color="auto" w:fill="FFFFFF" w:themeFill="background1"/>
          </w:tcPr>
          <w:p w14:paraId="78417B8C" w14:textId="58004A1B" w:rsidR="00B551B0" w:rsidRPr="00934128" w:rsidRDefault="00B551B0" w:rsidP="0068621C">
            <w:pPr>
              <w:pStyle w:val="ListParagraph"/>
              <w:numPr>
                <w:ilvl w:val="0"/>
                <w:numId w:val="75"/>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High-quality PSHE teaching has a long-term positive effect on pupils’ life </w:t>
            </w:r>
            <w:r w:rsidRPr="00934128">
              <w:rPr>
                <w:rFonts w:asciiTheme="minorHAnsi" w:hAnsiTheme="minorHAnsi" w:cstheme="minorHAnsi"/>
                <w:sz w:val="24"/>
                <w:szCs w:val="24"/>
              </w:rPr>
              <w:lastRenderedPageBreak/>
              <w:t>chances, particularly for children from disadvantaged backgrounds.</w:t>
            </w:r>
          </w:p>
          <w:p w14:paraId="2037F9CD" w14:textId="37A54B20" w:rsidR="00B551B0" w:rsidRPr="00934128" w:rsidRDefault="00B551B0" w:rsidP="0068621C">
            <w:pPr>
              <w:pStyle w:val="ListParagraph"/>
              <w:numPr>
                <w:ilvl w:val="0"/>
                <w:numId w:val="75"/>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Explicitly teaching pupils the knowledge and skills they need to succeed within PSHE is beneficial</w:t>
            </w:r>
            <w:r w:rsidR="00322C8A" w:rsidRPr="00934128">
              <w:rPr>
                <w:rFonts w:asciiTheme="minorHAnsi" w:hAnsiTheme="minorHAnsi" w:cstheme="minorHAnsi"/>
                <w:sz w:val="24"/>
                <w:szCs w:val="24"/>
              </w:rPr>
              <w:t>.</w:t>
            </w:r>
          </w:p>
        </w:tc>
        <w:tc>
          <w:tcPr>
            <w:tcW w:w="3058" w:type="dxa"/>
            <w:gridSpan w:val="2"/>
            <w:shd w:val="clear" w:color="auto" w:fill="FFFFFF" w:themeFill="background1"/>
          </w:tcPr>
          <w:p w14:paraId="547A0F06" w14:textId="5F3D0E56" w:rsidR="00B551B0" w:rsidRPr="00934128" w:rsidRDefault="00B551B0" w:rsidP="0068621C">
            <w:pPr>
              <w:pStyle w:val="ListParagraph"/>
              <w:numPr>
                <w:ilvl w:val="0"/>
                <w:numId w:val="76"/>
              </w:numPr>
              <w:rPr>
                <w:rFonts w:asciiTheme="minorHAnsi" w:hAnsiTheme="minorHAnsi" w:cstheme="minorHAnsi"/>
                <w:sz w:val="24"/>
                <w:szCs w:val="24"/>
              </w:rPr>
            </w:pPr>
            <w:r w:rsidRPr="00934128">
              <w:rPr>
                <w:rFonts w:asciiTheme="minorHAnsi" w:hAnsiTheme="minorHAnsi" w:cstheme="minorHAnsi"/>
                <w:sz w:val="24"/>
                <w:szCs w:val="24"/>
              </w:rPr>
              <w:lastRenderedPageBreak/>
              <w:t>Use resources and materials aligned with the school PSHE curriculum (e.g.</w:t>
            </w:r>
            <w:r w:rsidR="00322C8A" w:rsidRPr="00934128">
              <w:rPr>
                <w:rFonts w:asciiTheme="minorHAnsi" w:hAnsiTheme="minorHAnsi" w:cstheme="minorHAnsi"/>
                <w:sz w:val="24"/>
                <w:szCs w:val="24"/>
              </w:rPr>
              <w:t>,</w:t>
            </w:r>
            <w:r w:rsidRPr="00934128">
              <w:rPr>
                <w:rFonts w:asciiTheme="minorHAnsi" w:hAnsiTheme="minorHAnsi" w:cstheme="minorHAnsi"/>
                <w:sz w:val="24"/>
                <w:szCs w:val="24"/>
              </w:rPr>
              <w:t xml:space="preserve"> </w:t>
            </w:r>
            <w:r w:rsidRPr="00934128">
              <w:rPr>
                <w:rFonts w:asciiTheme="minorHAnsi" w:hAnsiTheme="minorHAnsi" w:cstheme="minorHAnsi"/>
                <w:sz w:val="24"/>
                <w:szCs w:val="24"/>
              </w:rPr>
              <w:lastRenderedPageBreak/>
              <w:t>textbooks or shared resources designed by expert colleagues that carefully sequence content)</w:t>
            </w:r>
            <w:r w:rsidR="00322C8A" w:rsidRPr="00934128">
              <w:rPr>
                <w:rFonts w:asciiTheme="minorHAnsi" w:hAnsiTheme="minorHAnsi" w:cstheme="minorHAnsi"/>
                <w:sz w:val="24"/>
                <w:szCs w:val="24"/>
              </w:rPr>
              <w:t>.</w:t>
            </w:r>
          </w:p>
          <w:p w14:paraId="1E76E5D2" w14:textId="445BDE05" w:rsidR="00B551B0" w:rsidRPr="00934128" w:rsidRDefault="00B551B0" w:rsidP="0068621C">
            <w:pPr>
              <w:pStyle w:val="ListParagraph"/>
              <w:numPr>
                <w:ilvl w:val="0"/>
                <w:numId w:val="76"/>
              </w:numPr>
              <w:rPr>
                <w:rFonts w:asciiTheme="minorHAnsi" w:hAnsiTheme="minorHAnsi" w:cstheme="minorHAnsi"/>
                <w:sz w:val="24"/>
                <w:szCs w:val="24"/>
              </w:rPr>
            </w:pPr>
            <w:r w:rsidRPr="00934128">
              <w:rPr>
                <w:rFonts w:asciiTheme="minorHAnsi" w:hAnsiTheme="minorHAnsi" w:cstheme="minorHAnsi"/>
                <w:sz w:val="24"/>
                <w:szCs w:val="24"/>
              </w:rPr>
              <w:t>Be aware of common misconceptions and discussing with expert colleagues how to help pupils master important concepts</w:t>
            </w:r>
            <w:r w:rsidR="00322C8A" w:rsidRPr="00934128">
              <w:rPr>
                <w:rFonts w:asciiTheme="minorHAnsi" w:hAnsiTheme="minorHAnsi" w:cstheme="minorHAnsi"/>
                <w:sz w:val="24"/>
                <w:szCs w:val="24"/>
              </w:rPr>
              <w:t>.</w:t>
            </w:r>
          </w:p>
        </w:tc>
        <w:tc>
          <w:tcPr>
            <w:tcW w:w="2107" w:type="dxa"/>
            <w:shd w:val="clear" w:color="auto" w:fill="FFFFFF" w:themeFill="background1"/>
          </w:tcPr>
          <w:p w14:paraId="5A1EB8A8"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033E0CAE" w14:textId="76EACE52"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8/4</w:t>
            </w:r>
          </w:p>
          <w:p w14:paraId="38BECB29" w14:textId="4A74A4A7"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HM</w:t>
            </w:r>
          </w:p>
          <w:p w14:paraId="6C2C1A4B" w14:textId="2D604A41" w:rsidR="00B551B0" w:rsidRPr="00934128" w:rsidRDefault="00B551B0" w:rsidP="00B551B0">
            <w:pPr>
              <w:rPr>
                <w:rFonts w:asciiTheme="minorHAnsi" w:hAnsiTheme="minorHAnsi" w:cstheme="minorHAnsi"/>
                <w:i/>
                <w:iCs/>
                <w:sz w:val="24"/>
                <w:szCs w:val="24"/>
              </w:rPr>
            </w:pPr>
          </w:p>
          <w:p w14:paraId="48DA6EE6" w14:textId="686CEE95"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SEC1004</w:t>
            </w:r>
          </w:p>
          <w:p w14:paraId="21C7DFEC" w14:textId="5956BC46"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11/4</w:t>
            </w:r>
          </w:p>
          <w:p w14:paraId="21EEA72C" w14:textId="4D5889ED"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525B738B" w14:textId="4D03ACD5" w:rsidR="00B551B0" w:rsidRPr="00934128" w:rsidRDefault="00B551B0" w:rsidP="00B551B0">
            <w:pPr>
              <w:pBdr>
                <w:top w:val="nil"/>
                <w:left w:val="nil"/>
                <w:bottom w:val="nil"/>
                <w:right w:val="nil"/>
                <w:between w:val="nil"/>
              </w:pBdr>
              <w:ind w:left="1440"/>
              <w:rPr>
                <w:rFonts w:asciiTheme="minorHAnsi" w:hAnsiTheme="minorHAnsi" w:cstheme="minorHAnsi"/>
                <w:color w:val="000000"/>
                <w:sz w:val="24"/>
                <w:szCs w:val="24"/>
              </w:rPr>
            </w:pPr>
          </w:p>
        </w:tc>
        <w:tc>
          <w:tcPr>
            <w:tcW w:w="3499" w:type="dxa"/>
            <w:gridSpan w:val="2"/>
            <w:shd w:val="clear" w:color="auto" w:fill="FFFFFF" w:themeFill="background1"/>
          </w:tcPr>
          <w:p w14:paraId="4F09652C" w14:textId="1EA1425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lastRenderedPageBreak/>
              <w:t>What does a good PSHE curriculum look like?</w:t>
            </w:r>
          </w:p>
          <w:p w14:paraId="196C7590" w14:textId="68B671BD" w:rsidR="00B551B0" w:rsidRPr="00934128" w:rsidRDefault="00B551B0" w:rsidP="00B551B0">
            <w:p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i/>
                <w:iCs/>
                <w:sz w:val="24"/>
                <w:szCs w:val="24"/>
              </w:rPr>
              <w:t xml:space="preserve">How can we relate learning in the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classroom to the </w:t>
            </w:r>
            <w:r w:rsidRPr="00934128">
              <w:rPr>
                <w:rFonts w:asciiTheme="minorHAnsi" w:hAnsiTheme="minorHAnsi" w:cstheme="minorHAnsi"/>
                <w:i/>
                <w:iCs/>
                <w:sz w:val="24"/>
                <w:szCs w:val="24"/>
              </w:rPr>
              <w:lastRenderedPageBreak/>
              <w:t>PSHE curriculum?</w:t>
            </w:r>
          </w:p>
        </w:tc>
        <w:tc>
          <w:tcPr>
            <w:tcW w:w="956" w:type="dxa"/>
            <w:gridSpan w:val="2"/>
            <w:shd w:val="clear" w:color="auto" w:fill="FFFFFF" w:themeFill="background1"/>
          </w:tcPr>
          <w:p w14:paraId="30EBBD4B" w14:textId="2735D68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HE6</w:t>
            </w:r>
          </w:p>
          <w:p w14:paraId="70E6D586" w14:textId="18FBF95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SC5</w:t>
            </w:r>
          </w:p>
        </w:tc>
        <w:tc>
          <w:tcPr>
            <w:tcW w:w="0" w:type="auto"/>
            <w:shd w:val="clear" w:color="auto" w:fill="FFFFFF" w:themeFill="background1"/>
          </w:tcPr>
          <w:p w14:paraId="3834F864"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629A6911" w14:textId="54C53318" w:rsidR="00B551B0" w:rsidRPr="00934128" w:rsidRDefault="00B551B0" w:rsidP="00B551B0">
            <w:pPr>
              <w:rPr>
                <w:rFonts w:asciiTheme="minorHAnsi" w:hAnsiTheme="minorHAnsi" w:cstheme="minorHAnsi"/>
                <w:sz w:val="24"/>
                <w:szCs w:val="24"/>
              </w:rPr>
            </w:pPr>
          </w:p>
        </w:tc>
      </w:tr>
      <w:tr w:rsidR="00B551B0" w14:paraId="35AC9E2F" w14:textId="77777777" w:rsidTr="00181ABC">
        <w:trPr>
          <w:trHeight w:val="386"/>
        </w:trPr>
        <w:tc>
          <w:tcPr>
            <w:tcW w:w="0" w:type="auto"/>
            <w:shd w:val="clear" w:color="auto" w:fill="E2EFD9"/>
          </w:tcPr>
          <w:p w14:paraId="7EB83A03"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7C968656" w14:textId="12961009" w:rsidR="00B551B0" w:rsidRPr="00934128" w:rsidRDefault="00F31C06" w:rsidP="00B551B0">
            <w:pPr>
              <w:rPr>
                <w:rFonts w:asciiTheme="minorHAnsi" w:hAnsiTheme="minorHAnsi" w:cstheme="minorHAnsi"/>
                <w:sz w:val="24"/>
                <w:szCs w:val="24"/>
              </w:rPr>
            </w:pPr>
            <w:r w:rsidRPr="00934128">
              <w:rPr>
                <w:rFonts w:asciiTheme="minorHAnsi" w:hAnsiTheme="minorHAnsi" w:cstheme="minorHAnsi"/>
                <w:sz w:val="24"/>
                <w:szCs w:val="24"/>
              </w:rPr>
              <w:t xml:space="preserve">Davies, E. L., &amp; Matley, F. (2020). Teachers and pupils under pressure: UK teachers' views on the content and format of personal, social, health and economic education. Educational Studies, 46(1), 4-22. </w:t>
            </w:r>
            <w:hyperlink r:id="rId40" w:history="1">
              <w:r w:rsidRPr="00934128">
                <w:rPr>
                  <w:rStyle w:val="Hyperlink"/>
                  <w:rFonts w:asciiTheme="minorHAnsi" w:hAnsiTheme="minorHAnsi" w:cstheme="minorHAnsi"/>
                  <w:sz w:val="24"/>
                  <w:szCs w:val="24"/>
                </w:rPr>
                <w:t>https://doi.org/10.1080/02643944.2020.1713868</w:t>
              </w:r>
            </w:hyperlink>
          </w:p>
        </w:tc>
      </w:tr>
      <w:tr w:rsidR="0069594D" w:rsidRPr="00934128" w14:paraId="21ACB3AD" w14:textId="77777777" w:rsidTr="00181ABC">
        <w:trPr>
          <w:gridAfter w:val="1"/>
          <w:wAfter w:w="43" w:type="dxa"/>
          <w:trHeight w:val="386"/>
        </w:trPr>
        <w:tc>
          <w:tcPr>
            <w:tcW w:w="0" w:type="auto"/>
            <w:shd w:val="clear" w:color="auto" w:fill="FFFFFF" w:themeFill="background1"/>
          </w:tcPr>
          <w:p w14:paraId="50B1FD50" w14:textId="1C0F521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34</w:t>
            </w:r>
          </w:p>
          <w:p w14:paraId="6DC5886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How do we become </w:t>
            </w:r>
            <w:r w:rsidRPr="00934128">
              <w:rPr>
                <w:rFonts w:asciiTheme="minorHAnsi" w:hAnsiTheme="minorHAnsi" w:cstheme="minorHAnsi"/>
                <w:i/>
                <w:iCs/>
                <w:sz w:val="24"/>
                <w:szCs w:val="24"/>
              </w:rPr>
              <w:t>Reflective Practitioners?</w:t>
            </w:r>
          </w:p>
          <w:p w14:paraId="3A3D3E2D" w14:textId="497B84EE" w:rsidR="00B551B0" w:rsidRPr="00934128" w:rsidRDefault="00B551B0" w:rsidP="00B551B0">
            <w:pPr>
              <w:rPr>
                <w:rFonts w:asciiTheme="minorHAnsi" w:hAnsiTheme="minorHAnsi" w:cstheme="minorHAnsi"/>
                <w:sz w:val="24"/>
                <w:szCs w:val="24"/>
              </w:rPr>
            </w:pPr>
          </w:p>
        </w:tc>
        <w:tc>
          <w:tcPr>
            <w:tcW w:w="2936" w:type="dxa"/>
            <w:shd w:val="clear" w:color="auto" w:fill="FFFFFF" w:themeFill="background1"/>
          </w:tcPr>
          <w:p w14:paraId="6A13847D" w14:textId="676C78F5" w:rsidR="00B551B0" w:rsidRPr="00934128" w:rsidRDefault="00B551B0" w:rsidP="0068621C">
            <w:pPr>
              <w:pStyle w:val="ListParagraph"/>
              <w:numPr>
                <w:ilvl w:val="0"/>
                <w:numId w:val="78"/>
              </w:numPr>
              <w:rPr>
                <w:rFonts w:asciiTheme="minorHAnsi" w:hAnsiTheme="minorHAnsi" w:cstheme="minorHAnsi"/>
                <w:sz w:val="24"/>
                <w:szCs w:val="24"/>
              </w:rPr>
            </w:pPr>
            <w:r w:rsidRPr="00934128">
              <w:rPr>
                <w:rFonts w:asciiTheme="minorHAnsi" w:hAnsiTheme="minorHAnsi" w:cstheme="minorHAnsi"/>
                <w:sz w:val="24"/>
                <w:szCs w:val="24"/>
              </w:rPr>
              <w:t>Reflective practice, supported by feedback from and observation of experienced colleagues, professional debate, and learning from educational research, is also likely to support improvement.</w:t>
            </w:r>
          </w:p>
          <w:p w14:paraId="5A871AAA" w14:textId="4A9F2669" w:rsidR="00B551B0" w:rsidRPr="00934128" w:rsidRDefault="00B551B0" w:rsidP="0068621C">
            <w:pPr>
              <w:pStyle w:val="ListParagraph"/>
              <w:numPr>
                <w:ilvl w:val="0"/>
                <w:numId w:val="78"/>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Teachers can make valuable </w:t>
            </w:r>
            <w:r w:rsidRPr="00934128">
              <w:rPr>
                <w:rFonts w:asciiTheme="minorHAnsi" w:hAnsiTheme="minorHAnsi" w:cstheme="minorHAnsi"/>
                <w:sz w:val="24"/>
                <w:szCs w:val="24"/>
              </w:rPr>
              <w:lastRenderedPageBreak/>
              <w:t>contributions to the wider life of the school in a broad range of ways, including by supporting and developing effective professional relationships with colleagues.</w:t>
            </w:r>
          </w:p>
        </w:tc>
        <w:tc>
          <w:tcPr>
            <w:tcW w:w="3058" w:type="dxa"/>
            <w:gridSpan w:val="2"/>
            <w:shd w:val="clear" w:color="auto" w:fill="FFFFFF" w:themeFill="background1"/>
          </w:tcPr>
          <w:p w14:paraId="2FB763B4" w14:textId="607FAD42" w:rsidR="00B551B0" w:rsidRPr="00934128" w:rsidRDefault="00B551B0" w:rsidP="0068621C">
            <w:pPr>
              <w:pStyle w:val="ListParagraph"/>
              <w:numPr>
                <w:ilvl w:val="0"/>
                <w:numId w:val="77"/>
              </w:numPr>
              <w:rPr>
                <w:rFonts w:asciiTheme="minorHAnsi" w:hAnsiTheme="minorHAnsi" w:cstheme="minorHAnsi"/>
                <w:sz w:val="24"/>
                <w:szCs w:val="24"/>
              </w:rPr>
            </w:pPr>
            <w:r w:rsidRPr="00934128">
              <w:rPr>
                <w:rFonts w:asciiTheme="minorHAnsi" w:hAnsiTheme="minorHAnsi" w:cstheme="minorHAnsi"/>
                <w:sz w:val="24"/>
                <w:szCs w:val="24"/>
              </w:rPr>
              <w:lastRenderedPageBreak/>
              <w:t>Engage critically with research and using evidence to critique practice.</w:t>
            </w:r>
          </w:p>
          <w:p w14:paraId="0552BD30" w14:textId="0C0A4BDA" w:rsidR="00B551B0" w:rsidRPr="00934128" w:rsidRDefault="00322C8A" w:rsidP="0068621C">
            <w:pPr>
              <w:pStyle w:val="ListParagraph"/>
              <w:numPr>
                <w:ilvl w:val="0"/>
                <w:numId w:val="77"/>
              </w:numPr>
              <w:rPr>
                <w:rFonts w:asciiTheme="minorHAnsi" w:hAnsiTheme="minorHAnsi" w:cstheme="minorHAnsi"/>
                <w:sz w:val="24"/>
                <w:szCs w:val="24"/>
              </w:rPr>
            </w:pPr>
            <w:r w:rsidRPr="00934128">
              <w:rPr>
                <w:rFonts w:asciiTheme="minorHAnsi" w:hAnsiTheme="minorHAnsi" w:cstheme="minorHAnsi"/>
                <w:sz w:val="24"/>
                <w:szCs w:val="24"/>
              </w:rPr>
              <w:t>W</w:t>
            </w:r>
            <w:r w:rsidR="00B551B0" w:rsidRPr="00934128">
              <w:rPr>
                <w:rFonts w:asciiTheme="minorHAnsi" w:hAnsiTheme="minorHAnsi" w:cstheme="minorHAnsi"/>
                <w:sz w:val="24"/>
                <w:szCs w:val="24"/>
              </w:rPr>
              <w:t xml:space="preserve">ork as part of a professional team in an </w:t>
            </w:r>
            <w:r w:rsidR="001D2E92" w:rsidRPr="00934128">
              <w:rPr>
                <w:rFonts w:asciiTheme="minorHAnsi" w:hAnsiTheme="minorHAnsi" w:cstheme="minorHAnsi"/>
                <w:sz w:val="24"/>
                <w:szCs w:val="24"/>
              </w:rPr>
              <w:t>RE</w:t>
            </w:r>
            <w:r w:rsidR="00B551B0" w:rsidRPr="00934128">
              <w:rPr>
                <w:rFonts w:asciiTheme="minorHAnsi" w:hAnsiTheme="minorHAnsi" w:cstheme="minorHAnsi"/>
                <w:sz w:val="24"/>
                <w:szCs w:val="24"/>
              </w:rPr>
              <w:t xml:space="preserve"> department</w:t>
            </w:r>
            <w:r w:rsidRPr="00934128">
              <w:rPr>
                <w:rFonts w:asciiTheme="minorHAnsi" w:hAnsiTheme="minorHAnsi" w:cstheme="minorHAnsi"/>
                <w:sz w:val="24"/>
                <w:szCs w:val="24"/>
              </w:rPr>
              <w:t>.</w:t>
            </w:r>
          </w:p>
          <w:p w14:paraId="196745E4" w14:textId="020C97E8" w:rsidR="00B551B0" w:rsidRPr="00934128" w:rsidRDefault="00B551B0" w:rsidP="0068621C">
            <w:pPr>
              <w:pStyle w:val="ListParagraph"/>
              <w:numPr>
                <w:ilvl w:val="0"/>
                <w:numId w:val="77"/>
              </w:numPr>
              <w:rPr>
                <w:rFonts w:asciiTheme="minorHAnsi" w:hAnsiTheme="minorHAnsi" w:cstheme="minorHAnsi"/>
                <w:sz w:val="24"/>
                <w:szCs w:val="24"/>
              </w:rPr>
            </w:pPr>
            <w:r w:rsidRPr="00934128">
              <w:rPr>
                <w:rFonts w:asciiTheme="minorHAnsi" w:hAnsiTheme="minorHAnsi" w:cstheme="minorHAnsi"/>
                <w:sz w:val="24"/>
                <w:szCs w:val="24"/>
              </w:rPr>
              <w:t xml:space="preserve">Contribute positively to the wider school culture and developing a feeling of shared responsibility for improving the lives of </w:t>
            </w:r>
            <w:r w:rsidRPr="00934128">
              <w:rPr>
                <w:rFonts w:asciiTheme="minorHAnsi" w:hAnsiTheme="minorHAnsi" w:cstheme="minorHAnsi"/>
                <w:sz w:val="24"/>
                <w:szCs w:val="24"/>
              </w:rPr>
              <w:lastRenderedPageBreak/>
              <w:t>all pupils within the school (e.g.</w:t>
            </w:r>
            <w:r w:rsidR="00322C8A" w:rsidRPr="00934128">
              <w:rPr>
                <w:rFonts w:asciiTheme="minorHAnsi" w:hAnsiTheme="minorHAnsi" w:cstheme="minorHAnsi"/>
                <w:sz w:val="24"/>
                <w:szCs w:val="24"/>
              </w:rPr>
              <w:t>,</w:t>
            </w:r>
            <w:r w:rsidRPr="00934128">
              <w:rPr>
                <w:rFonts w:asciiTheme="minorHAnsi" w:hAnsiTheme="minorHAnsi" w:cstheme="minorHAnsi"/>
                <w:sz w:val="24"/>
                <w:szCs w:val="24"/>
              </w:rPr>
              <w:t xml:space="preserve"> by supporting expert colleagues with their pastoral responsibilities, such as careers advice).  </w:t>
            </w:r>
          </w:p>
          <w:p w14:paraId="0C16CF31" w14:textId="0656CDF1"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2107" w:type="dxa"/>
            <w:shd w:val="clear" w:color="auto" w:fill="FFFFFF" w:themeFill="background1"/>
          </w:tcPr>
          <w:p w14:paraId="4C46D08A"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SEC1001 Val </w:t>
            </w:r>
          </w:p>
          <w:p w14:paraId="124E70C4" w14:textId="7C0ED7AB"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15/4</w:t>
            </w:r>
          </w:p>
          <w:p w14:paraId="4B4657AF" w14:textId="6CA06E29"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GM</w:t>
            </w:r>
          </w:p>
          <w:p w14:paraId="0CCB6BD5" w14:textId="2D604A41" w:rsidR="00B551B0" w:rsidRPr="00934128" w:rsidRDefault="00B551B0" w:rsidP="00B551B0">
            <w:pPr>
              <w:rPr>
                <w:rFonts w:asciiTheme="minorHAnsi" w:hAnsiTheme="minorHAnsi" w:cstheme="minorHAnsi"/>
                <w:i/>
                <w:iCs/>
                <w:sz w:val="24"/>
                <w:szCs w:val="24"/>
              </w:rPr>
            </w:pPr>
          </w:p>
          <w:p w14:paraId="72B73ABD" w14:textId="2B430E80"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0BC52898" w14:textId="37653751"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18/4</w:t>
            </w:r>
          </w:p>
          <w:p w14:paraId="7911B47F" w14:textId="78899F3C"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62173FB3" w14:textId="0E226307" w:rsidR="00B551B0" w:rsidRPr="00934128" w:rsidRDefault="00B551B0" w:rsidP="00B551B0">
            <w:pPr>
              <w:pBdr>
                <w:top w:val="nil"/>
                <w:left w:val="nil"/>
                <w:bottom w:val="nil"/>
                <w:right w:val="nil"/>
                <w:between w:val="nil"/>
              </w:pBdr>
              <w:ind w:left="720"/>
              <w:rPr>
                <w:rFonts w:asciiTheme="minorHAnsi" w:hAnsiTheme="minorHAnsi" w:cstheme="minorHAnsi"/>
                <w:color w:val="000000"/>
                <w:sz w:val="24"/>
                <w:szCs w:val="24"/>
              </w:rPr>
            </w:pPr>
          </w:p>
        </w:tc>
        <w:tc>
          <w:tcPr>
            <w:tcW w:w="3499" w:type="dxa"/>
            <w:gridSpan w:val="2"/>
            <w:shd w:val="clear" w:color="auto" w:fill="FFFFFF" w:themeFill="background1"/>
          </w:tcPr>
          <w:p w14:paraId="26FE11FB" w14:textId="556B19E0"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How has your knowledge of teaching and learning developed so far?</w:t>
            </w:r>
          </w:p>
          <w:p w14:paraId="08CC9067" w14:textId="77777777" w:rsidR="00322C8A" w:rsidRPr="00934128" w:rsidRDefault="00322C8A" w:rsidP="00B551B0">
            <w:pPr>
              <w:rPr>
                <w:rFonts w:asciiTheme="minorHAnsi" w:hAnsiTheme="minorHAnsi" w:cstheme="minorHAnsi"/>
                <w:sz w:val="24"/>
                <w:szCs w:val="24"/>
              </w:rPr>
            </w:pPr>
          </w:p>
          <w:p w14:paraId="30F39902" w14:textId="07C3FF95" w:rsidR="00B551B0" w:rsidRPr="00934128" w:rsidRDefault="00B551B0" w:rsidP="00B551B0">
            <w:p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i/>
                <w:iCs/>
                <w:sz w:val="24"/>
                <w:szCs w:val="24"/>
              </w:rPr>
              <w:t xml:space="preserve">Beyond teaching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how might you contribute to the wider school culture?</w:t>
            </w:r>
          </w:p>
        </w:tc>
        <w:tc>
          <w:tcPr>
            <w:tcW w:w="956" w:type="dxa"/>
            <w:gridSpan w:val="2"/>
            <w:shd w:val="clear" w:color="auto" w:fill="FFFFFF" w:themeFill="background1"/>
          </w:tcPr>
          <w:p w14:paraId="4B903466" w14:textId="4173CA5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PB2</w:t>
            </w:r>
          </w:p>
          <w:p w14:paraId="4C29B21F" w14:textId="4A48EF3C" w:rsidR="00B551B0" w:rsidRPr="00934128" w:rsidRDefault="00B551B0" w:rsidP="00B551B0">
            <w:pPr>
              <w:rPr>
                <w:rFonts w:asciiTheme="minorHAnsi" w:hAnsiTheme="minorHAnsi" w:cstheme="minorHAnsi"/>
                <w:sz w:val="24"/>
                <w:szCs w:val="24"/>
              </w:rPr>
            </w:pPr>
          </w:p>
          <w:p w14:paraId="0C41B98C" w14:textId="209BC08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PB3</w:t>
            </w:r>
          </w:p>
        </w:tc>
        <w:tc>
          <w:tcPr>
            <w:tcW w:w="0" w:type="auto"/>
            <w:shd w:val="clear" w:color="auto" w:fill="FFFFFF" w:themeFill="background1"/>
          </w:tcPr>
          <w:p w14:paraId="5F28C178"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5077DED7" w14:textId="54C53318" w:rsidR="00B551B0" w:rsidRPr="00934128" w:rsidRDefault="00B551B0" w:rsidP="00B551B0">
            <w:pPr>
              <w:rPr>
                <w:rFonts w:asciiTheme="minorHAnsi" w:hAnsiTheme="minorHAnsi" w:cstheme="minorHAnsi"/>
                <w:sz w:val="24"/>
                <w:szCs w:val="24"/>
              </w:rPr>
            </w:pPr>
          </w:p>
        </w:tc>
      </w:tr>
      <w:tr w:rsidR="00B551B0" w14:paraId="776897A1" w14:textId="77777777" w:rsidTr="00181ABC">
        <w:trPr>
          <w:trHeight w:val="386"/>
        </w:trPr>
        <w:tc>
          <w:tcPr>
            <w:tcW w:w="0" w:type="auto"/>
            <w:shd w:val="clear" w:color="auto" w:fill="DBE5F1" w:themeFill="accent1" w:themeFillTint="33"/>
          </w:tcPr>
          <w:p w14:paraId="71A2EDDB"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p w14:paraId="0B969FD0" w14:textId="4F757B1E" w:rsidR="00B551B0" w:rsidRPr="00934128" w:rsidRDefault="00B551B0" w:rsidP="00B551B0">
            <w:pPr>
              <w:rPr>
                <w:rFonts w:asciiTheme="minorHAnsi" w:hAnsiTheme="minorHAnsi" w:cstheme="minorHAnsi"/>
                <w:sz w:val="24"/>
                <w:szCs w:val="24"/>
              </w:rPr>
            </w:pPr>
          </w:p>
        </w:tc>
        <w:tc>
          <w:tcPr>
            <w:tcW w:w="14190" w:type="dxa"/>
            <w:gridSpan w:val="10"/>
            <w:shd w:val="clear" w:color="auto" w:fill="DBE5F1" w:themeFill="accent1" w:themeFillTint="33"/>
          </w:tcPr>
          <w:p w14:paraId="703DE777" w14:textId="163CE3A0" w:rsidR="00B551B0" w:rsidRPr="00934128" w:rsidRDefault="00B551B0" w:rsidP="00B551B0">
            <w:pPr>
              <w:rPr>
                <w:rFonts w:asciiTheme="minorHAnsi" w:hAnsiTheme="minorHAnsi" w:cstheme="minorHAnsi"/>
                <w:sz w:val="24"/>
                <w:szCs w:val="24"/>
              </w:rPr>
            </w:pPr>
            <w:proofErr w:type="spellStart"/>
            <w:r w:rsidRPr="00934128">
              <w:rPr>
                <w:rFonts w:asciiTheme="minorHAnsi" w:hAnsiTheme="minorHAnsi" w:cstheme="minorHAnsi"/>
                <w:sz w:val="24"/>
                <w:szCs w:val="24"/>
              </w:rPr>
              <w:t>Chp</w:t>
            </w:r>
            <w:proofErr w:type="spellEnd"/>
            <w:r w:rsidRPr="00934128">
              <w:rPr>
                <w:rFonts w:asciiTheme="minorHAnsi" w:hAnsiTheme="minorHAnsi" w:cstheme="minorHAnsi"/>
                <w:sz w:val="24"/>
                <w:szCs w:val="24"/>
              </w:rPr>
              <w:t xml:space="preserve"> 1 </w:t>
            </w:r>
            <w:r w:rsidRPr="00934128">
              <w:rPr>
                <w:rFonts w:asciiTheme="minorHAnsi" w:hAnsiTheme="minorHAnsi" w:cstheme="minorHAnsi"/>
                <w:i/>
                <w:iCs/>
                <w:sz w:val="24"/>
                <w:szCs w:val="24"/>
              </w:rPr>
              <w:t xml:space="preserve">Reflective </w:t>
            </w:r>
            <w:proofErr w:type="gramStart"/>
            <w:r w:rsidRPr="00934128">
              <w:rPr>
                <w:rFonts w:asciiTheme="minorHAnsi" w:hAnsiTheme="minorHAnsi" w:cstheme="minorHAnsi"/>
                <w:i/>
                <w:iCs/>
                <w:sz w:val="24"/>
                <w:szCs w:val="24"/>
              </w:rPr>
              <w:t xml:space="preserve">Practice </w:t>
            </w:r>
            <w:r w:rsidRPr="00934128">
              <w:rPr>
                <w:rFonts w:asciiTheme="minorHAnsi" w:hAnsiTheme="minorHAnsi" w:cstheme="minorHAnsi"/>
                <w:sz w:val="24"/>
                <w:szCs w:val="24"/>
              </w:rPr>
              <w:t xml:space="preserve"> in</w:t>
            </w:r>
            <w:proofErr w:type="gramEnd"/>
            <w:r w:rsidRPr="00934128">
              <w:rPr>
                <w:rFonts w:asciiTheme="minorHAnsi" w:hAnsiTheme="minorHAnsi" w:cstheme="minorHAnsi"/>
                <w:sz w:val="24"/>
                <w:szCs w:val="24"/>
              </w:rPr>
              <w:t xml:space="preserve"> Sellars, M. (2017) Reflective practice for teachers. 2nd </w:t>
            </w:r>
            <w:proofErr w:type="spellStart"/>
            <w:r w:rsidRPr="00934128">
              <w:rPr>
                <w:rFonts w:asciiTheme="minorHAnsi" w:hAnsiTheme="minorHAnsi" w:cstheme="minorHAnsi"/>
                <w:sz w:val="24"/>
                <w:szCs w:val="24"/>
              </w:rPr>
              <w:t>edn</w:t>
            </w:r>
            <w:proofErr w:type="spellEnd"/>
            <w:r w:rsidRPr="00934128">
              <w:rPr>
                <w:rFonts w:asciiTheme="minorHAnsi" w:hAnsiTheme="minorHAnsi" w:cstheme="minorHAnsi"/>
                <w:sz w:val="24"/>
                <w:szCs w:val="24"/>
              </w:rPr>
              <w:t>. London: SAGE Publications</w:t>
            </w:r>
          </w:p>
        </w:tc>
      </w:tr>
      <w:tr w:rsidR="0069594D" w:rsidRPr="00934128" w14:paraId="70564705" w14:textId="77777777" w:rsidTr="00181ABC">
        <w:trPr>
          <w:gridAfter w:val="1"/>
          <w:wAfter w:w="43" w:type="dxa"/>
          <w:trHeight w:val="386"/>
        </w:trPr>
        <w:tc>
          <w:tcPr>
            <w:tcW w:w="0" w:type="auto"/>
            <w:shd w:val="clear" w:color="auto" w:fill="FFFFFF" w:themeFill="background1"/>
          </w:tcPr>
          <w:p w14:paraId="393E17F4"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35</w:t>
            </w:r>
          </w:p>
          <w:p w14:paraId="1E29AD21"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i/>
                <w:iCs/>
                <w:sz w:val="24"/>
                <w:szCs w:val="24"/>
              </w:rPr>
              <w:t>How can we succeed on placement?</w:t>
            </w:r>
          </w:p>
          <w:p w14:paraId="57244222" w14:textId="384A7EBE" w:rsidR="00B551B0" w:rsidRPr="00934128" w:rsidRDefault="00B551B0" w:rsidP="00B551B0">
            <w:pPr>
              <w:rPr>
                <w:rFonts w:asciiTheme="minorHAnsi" w:hAnsiTheme="minorHAnsi" w:cstheme="minorHAnsi"/>
                <w:sz w:val="24"/>
                <w:szCs w:val="24"/>
              </w:rPr>
            </w:pPr>
          </w:p>
        </w:tc>
        <w:tc>
          <w:tcPr>
            <w:tcW w:w="2936" w:type="dxa"/>
            <w:shd w:val="clear" w:color="auto" w:fill="FFFFFF" w:themeFill="background1"/>
          </w:tcPr>
          <w:p w14:paraId="66961647" w14:textId="500F6079" w:rsidR="00B551B0" w:rsidRPr="00934128" w:rsidRDefault="00B551B0" w:rsidP="0068621C">
            <w:pPr>
              <w:pStyle w:val="ListParagraph"/>
              <w:numPr>
                <w:ilvl w:val="0"/>
                <w:numId w:val="79"/>
              </w:numPr>
              <w:rPr>
                <w:rFonts w:asciiTheme="minorHAnsi" w:hAnsiTheme="minorHAnsi" w:cstheme="minorHAnsi"/>
                <w:sz w:val="24"/>
                <w:szCs w:val="24"/>
              </w:rPr>
            </w:pPr>
            <w:r w:rsidRPr="00934128">
              <w:rPr>
                <w:rFonts w:asciiTheme="minorHAnsi" w:hAnsiTheme="minorHAnsi" w:cstheme="minorHAnsi"/>
                <w:sz w:val="24"/>
                <w:szCs w:val="24"/>
              </w:rPr>
              <w:t>Engaging in high-quality professional development can help teachers improve</w:t>
            </w:r>
            <w:r w:rsidR="00322C8A" w:rsidRPr="00934128">
              <w:rPr>
                <w:rFonts w:asciiTheme="minorHAnsi" w:hAnsiTheme="minorHAnsi" w:cstheme="minorHAnsi"/>
                <w:sz w:val="24"/>
                <w:szCs w:val="24"/>
              </w:rPr>
              <w:t>.</w:t>
            </w:r>
          </w:p>
          <w:p w14:paraId="69CB5D63" w14:textId="2BD8CC85" w:rsidR="00B551B0" w:rsidRPr="00934128" w:rsidRDefault="00B551B0" w:rsidP="0068621C">
            <w:pPr>
              <w:pStyle w:val="ListParagraph"/>
              <w:numPr>
                <w:ilvl w:val="0"/>
                <w:numId w:val="79"/>
              </w:numPr>
              <w:rPr>
                <w:rFonts w:asciiTheme="minorHAnsi" w:hAnsiTheme="minorHAnsi" w:cstheme="minorHAnsi"/>
                <w:sz w:val="24"/>
                <w:szCs w:val="24"/>
              </w:rPr>
            </w:pPr>
            <w:r w:rsidRPr="00934128">
              <w:rPr>
                <w:rFonts w:asciiTheme="minorHAnsi" w:hAnsiTheme="minorHAnsi" w:cstheme="minorHAnsi"/>
                <w:sz w:val="24"/>
                <w:szCs w:val="24"/>
              </w:rPr>
              <w:t xml:space="preserve">Effective teaching can transform pupils’ knowledge, </w:t>
            </w:r>
            <w:proofErr w:type="gramStart"/>
            <w:r w:rsidRPr="00934128">
              <w:rPr>
                <w:rFonts w:asciiTheme="minorHAnsi" w:hAnsiTheme="minorHAnsi" w:cstheme="minorHAnsi"/>
                <w:sz w:val="24"/>
                <w:szCs w:val="24"/>
              </w:rPr>
              <w:t>capabilities</w:t>
            </w:r>
            <w:proofErr w:type="gramEnd"/>
            <w:r w:rsidRPr="00934128">
              <w:rPr>
                <w:rFonts w:asciiTheme="minorHAnsi" w:hAnsiTheme="minorHAnsi" w:cstheme="minorHAnsi"/>
                <w:sz w:val="24"/>
                <w:szCs w:val="24"/>
              </w:rPr>
              <w:t xml:space="preserve"> and beliefs about learning.</w:t>
            </w:r>
          </w:p>
          <w:p w14:paraId="78FC9892" w14:textId="63818B2D" w:rsidR="00B551B0" w:rsidRPr="00934128" w:rsidRDefault="00B551B0" w:rsidP="0068621C">
            <w:pPr>
              <w:pStyle w:val="ListParagraph"/>
              <w:numPr>
                <w:ilvl w:val="0"/>
                <w:numId w:val="79"/>
              </w:numPr>
              <w:rPr>
                <w:rFonts w:asciiTheme="minorHAnsi" w:hAnsiTheme="minorHAnsi" w:cstheme="minorHAnsi"/>
                <w:sz w:val="24"/>
                <w:szCs w:val="24"/>
              </w:rPr>
            </w:pPr>
            <w:r w:rsidRPr="00934128">
              <w:rPr>
                <w:rFonts w:asciiTheme="minorHAnsi" w:hAnsiTheme="minorHAnsi" w:cstheme="minorHAnsi"/>
                <w:sz w:val="24"/>
                <w:szCs w:val="24"/>
              </w:rPr>
              <w:t>Learning involves a lasting change in pupils’ capabilities or understanding</w:t>
            </w:r>
            <w:r w:rsidR="00322C8A" w:rsidRPr="00934128">
              <w:rPr>
                <w:rFonts w:asciiTheme="minorHAnsi" w:hAnsiTheme="minorHAnsi" w:cstheme="minorHAnsi"/>
                <w:sz w:val="24"/>
                <w:szCs w:val="24"/>
              </w:rPr>
              <w:t>.</w:t>
            </w:r>
          </w:p>
          <w:p w14:paraId="2C52842C" w14:textId="437ED78F" w:rsidR="005A7652" w:rsidRPr="00934128" w:rsidRDefault="00322C8A" w:rsidP="0068621C">
            <w:pPr>
              <w:pStyle w:val="ListParagraph"/>
              <w:numPr>
                <w:ilvl w:val="0"/>
                <w:numId w:val="79"/>
              </w:numPr>
              <w:rPr>
                <w:rFonts w:asciiTheme="minorHAnsi" w:hAnsiTheme="minorHAnsi" w:cstheme="minorHAnsi"/>
                <w:sz w:val="24"/>
                <w:szCs w:val="24"/>
              </w:rPr>
            </w:pPr>
            <w:r w:rsidRPr="00934128">
              <w:rPr>
                <w:rFonts w:asciiTheme="minorHAnsi" w:hAnsiTheme="minorHAnsi" w:cstheme="minorHAnsi"/>
                <w:sz w:val="24"/>
                <w:szCs w:val="24"/>
              </w:rPr>
              <w:lastRenderedPageBreak/>
              <w:t>T</w:t>
            </w:r>
            <w:r w:rsidR="005A7652" w:rsidRPr="00934128">
              <w:rPr>
                <w:rFonts w:asciiTheme="minorHAnsi" w:hAnsiTheme="minorHAnsi" w:cstheme="minorHAnsi"/>
                <w:sz w:val="24"/>
                <w:szCs w:val="24"/>
              </w:rPr>
              <w:t xml:space="preserve">hat there are certain standards of professional </w:t>
            </w:r>
            <w:proofErr w:type="spellStart"/>
            <w:r w:rsidR="005A7652" w:rsidRPr="00934128">
              <w:rPr>
                <w:rFonts w:asciiTheme="minorHAnsi" w:hAnsiTheme="minorHAnsi" w:cstheme="minorHAnsi"/>
                <w:sz w:val="24"/>
                <w:szCs w:val="24"/>
              </w:rPr>
              <w:t>behaviour</w:t>
            </w:r>
            <w:proofErr w:type="spellEnd"/>
            <w:r w:rsidR="005A7652" w:rsidRPr="00934128">
              <w:rPr>
                <w:rFonts w:asciiTheme="minorHAnsi" w:hAnsiTheme="minorHAnsi" w:cstheme="minorHAnsi"/>
                <w:sz w:val="24"/>
                <w:szCs w:val="24"/>
              </w:rPr>
              <w:t xml:space="preserve"> expected from teachers such as: attendance, punctuality, and appropriate communication.</w:t>
            </w:r>
          </w:p>
        </w:tc>
        <w:tc>
          <w:tcPr>
            <w:tcW w:w="3058" w:type="dxa"/>
            <w:gridSpan w:val="2"/>
            <w:shd w:val="clear" w:color="auto" w:fill="FFFFFF" w:themeFill="background1"/>
          </w:tcPr>
          <w:p w14:paraId="25964DF2" w14:textId="742057C5" w:rsidR="00B551B0" w:rsidRPr="00934128" w:rsidRDefault="00B551B0" w:rsidP="0068621C">
            <w:pPr>
              <w:pStyle w:val="ListParagraph"/>
              <w:numPr>
                <w:ilvl w:val="0"/>
                <w:numId w:val="80"/>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Reflecting on progress made, </w:t>
            </w:r>
            <w:proofErr w:type="spellStart"/>
            <w:r w:rsidRPr="00934128">
              <w:rPr>
                <w:rFonts w:asciiTheme="minorHAnsi" w:hAnsiTheme="minorHAnsi" w:cstheme="minorHAnsi"/>
                <w:sz w:val="24"/>
                <w:szCs w:val="24"/>
              </w:rPr>
              <w:t>recognising</w:t>
            </w:r>
            <w:proofErr w:type="spellEnd"/>
            <w:r w:rsidRPr="00934128">
              <w:rPr>
                <w:rFonts w:asciiTheme="minorHAnsi" w:hAnsiTheme="minorHAnsi" w:cstheme="minorHAnsi"/>
                <w:sz w:val="24"/>
                <w:szCs w:val="24"/>
              </w:rPr>
              <w:t xml:space="preserve"> strengths and </w:t>
            </w:r>
            <w:proofErr w:type="gramStart"/>
            <w:r w:rsidRPr="00934128">
              <w:rPr>
                <w:rFonts w:asciiTheme="minorHAnsi" w:hAnsiTheme="minorHAnsi" w:cstheme="minorHAnsi"/>
                <w:sz w:val="24"/>
                <w:szCs w:val="24"/>
              </w:rPr>
              <w:t>weaknesses</w:t>
            </w:r>
            <w:proofErr w:type="gramEnd"/>
            <w:r w:rsidRPr="00934128">
              <w:rPr>
                <w:rFonts w:asciiTheme="minorHAnsi" w:hAnsiTheme="minorHAnsi" w:cstheme="minorHAnsi"/>
                <w:sz w:val="24"/>
                <w:szCs w:val="24"/>
              </w:rPr>
              <w:t xml:space="preserve"> and identifying next steps for further improvement</w:t>
            </w:r>
            <w:r w:rsidR="00322C8A" w:rsidRPr="00934128">
              <w:rPr>
                <w:rFonts w:asciiTheme="minorHAnsi" w:hAnsiTheme="minorHAnsi" w:cstheme="minorHAnsi"/>
                <w:sz w:val="24"/>
                <w:szCs w:val="24"/>
              </w:rPr>
              <w:t>.</w:t>
            </w:r>
          </w:p>
          <w:p w14:paraId="77F410C7" w14:textId="530527BA" w:rsidR="00B551B0" w:rsidRPr="00934128" w:rsidRDefault="00B551B0" w:rsidP="0068621C">
            <w:pPr>
              <w:pStyle w:val="ListParagraph"/>
              <w:numPr>
                <w:ilvl w:val="0"/>
                <w:numId w:val="80"/>
              </w:numPr>
              <w:rPr>
                <w:rFonts w:asciiTheme="minorHAnsi" w:hAnsiTheme="minorHAnsi" w:cstheme="minorHAnsi"/>
                <w:sz w:val="24"/>
                <w:szCs w:val="24"/>
              </w:rPr>
            </w:pPr>
            <w:r w:rsidRPr="00934128">
              <w:rPr>
                <w:rFonts w:asciiTheme="minorHAnsi" w:hAnsiTheme="minorHAnsi" w:cstheme="minorHAnsi"/>
                <w:sz w:val="24"/>
                <w:szCs w:val="24"/>
              </w:rPr>
              <w:t>Engaging critically with research and using evidence to critique practice.</w:t>
            </w:r>
          </w:p>
        </w:tc>
        <w:tc>
          <w:tcPr>
            <w:tcW w:w="2107" w:type="dxa"/>
            <w:shd w:val="clear" w:color="auto" w:fill="FFFFFF" w:themeFill="background1"/>
          </w:tcPr>
          <w:p w14:paraId="07970711" w14:textId="2D604A4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SEC1001 Val </w:t>
            </w:r>
          </w:p>
          <w:p w14:paraId="2E724950" w14:textId="3F65FDD9"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Lead Lecture 22/4</w:t>
            </w:r>
          </w:p>
          <w:p w14:paraId="6EE83270" w14:textId="0F315A40"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PS/MS</w:t>
            </w:r>
            <w:r w:rsidR="00D3061F" w:rsidRPr="00934128">
              <w:rPr>
                <w:rFonts w:asciiTheme="minorHAnsi" w:hAnsiTheme="minorHAnsi" w:cstheme="minorHAnsi"/>
                <w:i/>
                <w:iCs/>
                <w:sz w:val="24"/>
                <w:szCs w:val="24"/>
              </w:rPr>
              <w:t xml:space="preserve">/SE </w:t>
            </w:r>
            <w:r w:rsidR="00497ACB" w:rsidRPr="00934128">
              <w:rPr>
                <w:rFonts w:asciiTheme="minorHAnsi" w:hAnsiTheme="minorHAnsi" w:cstheme="minorHAnsi"/>
                <w:i/>
                <w:iCs/>
                <w:sz w:val="24"/>
                <w:szCs w:val="24"/>
              </w:rPr>
              <w:t>Alt</w:t>
            </w:r>
            <w:r w:rsidR="00D5091E" w:rsidRPr="00934128">
              <w:rPr>
                <w:rFonts w:asciiTheme="minorHAnsi" w:hAnsiTheme="minorHAnsi" w:cstheme="minorHAnsi"/>
                <w:i/>
                <w:iCs/>
                <w:sz w:val="24"/>
                <w:szCs w:val="24"/>
              </w:rPr>
              <w:t>ernative</w:t>
            </w:r>
            <w:r w:rsidR="00497ACB" w:rsidRPr="00934128">
              <w:rPr>
                <w:rFonts w:asciiTheme="minorHAnsi" w:hAnsiTheme="minorHAnsi" w:cstheme="minorHAnsi"/>
                <w:i/>
                <w:iCs/>
                <w:sz w:val="24"/>
                <w:szCs w:val="24"/>
              </w:rPr>
              <w:t xml:space="preserve"> Experience Opportunities</w:t>
            </w:r>
          </w:p>
          <w:p w14:paraId="0797AF2F" w14:textId="2D604A41" w:rsidR="00B551B0" w:rsidRPr="00934128" w:rsidRDefault="00B551B0" w:rsidP="00B551B0">
            <w:pPr>
              <w:rPr>
                <w:rFonts w:asciiTheme="minorHAnsi" w:hAnsiTheme="minorHAnsi" w:cstheme="minorHAnsi"/>
                <w:i/>
                <w:iCs/>
                <w:sz w:val="24"/>
                <w:szCs w:val="24"/>
              </w:rPr>
            </w:pPr>
          </w:p>
          <w:p w14:paraId="5AEDB610" w14:textId="1EB58623" w:rsidR="00B551B0" w:rsidRPr="00934128" w:rsidRDefault="00600634" w:rsidP="00B551B0">
            <w:pPr>
              <w:rPr>
                <w:rFonts w:asciiTheme="minorHAnsi" w:hAnsiTheme="minorHAnsi" w:cstheme="minorHAnsi"/>
                <w:sz w:val="24"/>
                <w:szCs w:val="24"/>
              </w:rPr>
            </w:pPr>
            <w:r w:rsidRPr="00934128">
              <w:rPr>
                <w:rFonts w:asciiTheme="minorHAnsi" w:hAnsiTheme="minorHAnsi" w:cstheme="minorHAnsi"/>
                <w:sz w:val="24"/>
                <w:szCs w:val="24"/>
              </w:rPr>
              <w:t>SEC1004</w:t>
            </w:r>
          </w:p>
          <w:p w14:paraId="30BD37AD" w14:textId="0DA5AB2A"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Seminar 25/4</w:t>
            </w:r>
          </w:p>
          <w:p w14:paraId="456E9915" w14:textId="1512300B" w:rsidR="00B551B0" w:rsidRPr="00934128" w:rsidRDefault="00A87367" w:rsidP="00B551B0">
            <w:pPr>
              <w:rPr>
                <w:rFonts w:asciiTheme="minorHAnsi" w:hAnsiTheme="minorHAnsi" w:cstheme="minorHAnsi"/>
                <w:i/>
                <w:iCs/>
                <w:sz w:val="24"/>
                <w:szCs w:val="24"/>
              </w:rPr>
            </w:pPr>
            <w:r w:rsidRPr="00934128">
              <w:rPr>
                <w:rFonts w:asciiTheme="minorHAnsi" w:hAnsiTheme="minorHAnsi" w:cstheme="minorHAnsi"/>
                <w:i/>
                <w:iCs/>
                <w:sz w:val="24"/>
                <w:szCs w:val="24"/>
              </w:rPr>
              <w:t>G</w:t>
            </w:r>
            <w:r w:rsidR="00B551B0" w:rsidRPr="00934128">
              <w:rPr>
                <w:rFonts w:asciiTheme="minorHAnsi" w:hAnsiTheme="minorHAnsi" w:cstheme="minorHAnsi"/>
                <w:i/>
                <w:iCs/>
                <w:sz w:val="24"/>
                <w:szCs w:val="24"/>
              </w:rPr>
              <w:t>M</w:t>
            </w:r>
          </w:p>
          <w:p w14:paraId="7A7FC328" w14:textId="2CAA6C31" w:rsidR="00B551B0" w:rsidRPr="00934128" w:rsidRDefault="00B551B0" w:rsidP="00B551B0">
            <w:pPr>
              <w:rPr>
                <w:rFonts w:asciiTheme="minorHAnsi" w:hAnsiTheme="minorHAnsi" w:cstheme="minorHAnsi"/>
                <w:color w:val="000000" w:themeColor="text1"/>
                <w:sz w:val="24"/>
                <w:szCs w:val="24"/>
              </w:rPr>
            </w:pPr>
          </w:p>
        </w:tc>
        <w:tc>
          <w:tcPr>
            <w:tcW w:w="3499" w:type="dxa"/>
            <w:gridSpan w:val="2"/>
            <w:shd w:val="clear" w:color="auto" w:fill="FFFFFF" w:themeFill="background1"/>
          </w:tcPr>
          <w:p w14:paraId="1D7BF44B" w14:textId="4BC9C299" w:rsidR="00B551B0" w:rsidRPr="00934128" w:rsidRDefault="00B551B0" w:rsidP="00B551B0">
            <w:pPr>
              <w:rPr>
                <w:rFonts w:asciiTheme="minorHAnsi" w:hAnsiTheme="minorHAnsi" w:cstheme="minorHAnsi"/>
                <w:i/>
                <w:iCs/>
                <w:sz w:val="24"/>
                <w:szCs w:val="24"/>
              </w:rPr>
            </w:pPr>
            <w:r w:rsidRPr="00934128">
              <w:rPr>
                <w:rFonts w:asciiTheme="minorHAnsi" w:hAnsiTheme="minorHAnsi" w:cstheme="minorHAnsi"/>
                <w:i/>
                <w:iCs/>
                <w:sz w:val="24"/>
                <w:szCs w:val="24"/>
              </w:rPr>
              <w:t xml:space="preserve">What type of </w:t>
            </w:r>
            <w:r w:rsidR="001D2E92" w:rsidRPr="00934128">
              <w:rPr>
                <w:rFonts w:asciiTheme="minorHAnsi" w:hAnsiTheme="minorHAnsi" w:cstheme="minorHAnsi"/>
                <w:i/>
                <w:iCs/>
                <w:sz w:val="24"/>
                <w:szCs w:val="24"/>
              </w:rPr>
              <w:t>RE</w:t>
            </w:r>
            <w:r w:rsidRPr="00934128">
              <w:rPr>
                <w:rFonts w:asciiTheme="minorHAnsi" w:hAnsiTheme="minorHAnsi" w:cstheme="minorHAnsi"/>
                <w:i/>
                <w:iCs/>
                <w:sz w:val="24"/>
                <w:szCs w:val="24"/>
              </w:rPr>
              <w:t xml:space="preserve"> teacher do you want to be?</w:t>
            </w:r>
          </w:p>
          <w:p w14:paraId="163B525C" w14:textId="77777777" w:rsidR="00322C8A" w:rsidRPr="00934128" w:rsidRDefault="00322C8A" w:rsidP="00B551B0">
            <w:pPr>
              <w:rPr>
                <w:rFonts w:asciiTheme="minorHAnsi" w:hAnsiTheme="minorHAnsi" w:cstheme="minorHAnsi"/>
                <w:i/>
                <w:iCs/>
                <w:sz w:val="24"/>
                <w:szCs w:val="24"/>
              </w:rPr>
            </w:pPr>
          </w:p>
          <w:p w14:paraId="52973086" w14:textId="6AB1F6D8" w:rsidR="00FD1982" w:rsidRPr="00934128" w:rsidRDefault="00FD1982" w:rsidP="00B551B0">
            <w:pPr>
              <w:rPr>
                <w:rFonts w:asciiTheme="minorHAnsi" w:hAnsiTheme="minorHAnsi" w:cstheme="minorHAnsi"/>
                <w:i/>
                <w:iCs/>
                <w:sz w:val="24"/>
                <w:szCs w:val="24"/>
              </w:rPr>
            </w:pPr>
            <w:r w:rsidRPr="00934128">
              <w:rPr>
                <w:rFonts w:asciiTheme="minorHAnsi" w:hAnsiTheme="minorHAnsi" w:cstheme="minorHAnsi"/>
                <w:i/>
                <w:iCs/>
                <w:sz w:val="24"/>
                <w:szCs w:val="24"/>
              </w:rPr>
              <w:t>How will you demonstrate your professionalism whilst on placement?</w:t>
            </w:r>
          </w:p>
        </w:tc>
        <w:tc>
          <w:tcPr>
            <w:tcW w:w="956" w:type="dxa"/>
            <w:gridSpan w:val="2"/>
            <w:shd w:val="clear" w:color="auto" w:fill="FFFFFF" w:themeFill="background1"/>
          </w:tcPr>
          <w:p w14:paraId="7F644734" w14:textId="0CE8DDB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PB7</w:t>
            </w:r>
          </w:p>
          <w:p w14:paraId="4882897D" w14:textId="0CE8DDBB" w:rsidR="00B551B0" w:rsidRPr="00934128" w:rsidRDefault="00B551B0" w:rsidP="00B551B0">
            <w:pPr>
              <w:rPr>
                <w:rFonts w:asciiTheme="minorHAnsi" w:hAnsiTheme="minorHAnsi" w:cstheme="minorHAnsi"/>
                <w:sz w:val="24"/>
                <w:szCs w:val="24"/>
              </w:rPr>
            </w:pPr>
          </w:p>
          <w:p w14:paraId="1BFC8860" w14:textId="0CE8DDB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CP1</w:t>
            </w:r>
          </w:p>
          <w:p w14:paraId="0A13893B" w14:textId="0CE8DDBB" w:rsidR="00B551B0" w:rsidRPr="00934128" w:rsidRDefault="00B551B0" w:rsidP="00B551B0">
            <w:pPr>
              <w:rPr>
                <w:rFonts w:asciiTheme="minorHAnsi" w:hAnsiTheme="minorHAnsi" w:cstheme="minorHAnsi"/>
                <w:sz w:val="24"/>
                <w:szCs w:val="24"/>
              </w:rPr>
            </w:pPr>
          </w:p>
          <w:p w14:paraId="3D19BC80" w14:textId="734D005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HPL1</w:t>
            </w:r>
          </w:p>
        </w:tc>
        <w:tc>
          <w:tcPr>
            <w:tcW w:w="0" w:type="auto"/>
            <w:shd w:val="clear" w:color="auto" w:fill="FFFFFF" w:themeFill="background1"/>
          </w:tcPr>
          <w:p w14:paraId="1DF034CA" w14:textId="54C5331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Progress Tutorial</w:t>
            </w:r>
          </w:p>
          <w:p w14:paraId="61E546CF" w14:textId="3157C976" w:rsidR="00B551B0" w:rsidRPr="00934128" w:rsidRDefault="00B551B0" w:rsidP="00B551B0">
            <w:pPr>
              <w:rPr>
                <w:rFonts w:asciiTheme="minorHAnsi" w:hAnsiTheme="minorHAnsi" w:cstheme="minorHAnsi"/>
                <w:sz w:val="24"/>
                <w:szCs w:val="24"/>
              </w:rPr>
            </w:pPr>
          </w:p>
        </w:tc>
      </w:tr>
      <w:tr w:rsidR="00B551B0" w14:paraId="49C8E53C" w14:textId="77777777" w:rsidTr="00181ABC">
        <w:trPr>
          <w:trHeight w:val="386"/>
        </w:trPr>
        <w:tc>
          <w:tcPr>
            <w:tcW w:w="0" w:type="auto"/>
            <w:shd w:val="clear" w:color="auto" w:fill="E2EFD9"/>
          </w:tcPr>
          <w:p w14:paraId="7975B7F4"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p w14:paraId="341F101D" w14:textId="77777777" w:rsidR="00B551B0" w:rsidRPr="00934128" w:rsidRDefault="00B551B0" w:rsidP="00B551B0">
            <w:pPr>
              <w:rPr>
                <w:rFonts w:asciiTheme="minorHAnsi" w:hAnsiTheme="minorHAnsi" w:cstheme="minorHAnsi"/>
                <w:sz w:val="24"/>
                <w:szCs w:val="24"/>
              </w:rPr>
            </w:pPr>
          </w:p>
        </w:tc>
        <w:tc>
          <w:tcPr>
            <w:tcW w:w="14190" w:type="dxa"/>
            <w:gridSpan w:val="10"/>
            <w:shd w:val="clear" w:color="auto" w:fill="E2EFD9"/>
          </w:tcPr>
          <w:p w14:paraId="62E30405" w14:textId="431AC52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Read the Executive Summary (pp1-3) in Coe, R., Aloisi, C., Higgins, S., &amp; Major, L. E. (2014) What makes great teaching. Review of the underpinning research. Durham University: UK. Available at: </w:t>
            </w:r>
            <w:hyperlink r:id="rId41">
              <w:r w:rsidRPr="00934128">
                <w:rPr>
                  <w:rStyle w:val="Hyperlink"/>
                  <w:rFonts w:asciiTheme="minorHAnsi" w:hAnsiTheme="minorHAnsi" w:cstheme="minorHAnsi"/>
                  <w:sz w:val="24"/>
                  <w:szCs w:val="24"/>
                </w:rPr>
                <w:t>http://bit.ly/2OvmvKO</w:t>
              </w:r>
            </w:hyperlink>
          </w:p>
          <w:p w14:paraId="26BA07C5" w14:textId="5ED32FB0" w:rsidR="00B551B0" w:rsidRPr="00934128" w:rsidRDefault="00B551B0" w:rsidP="00B551B0">
            <w:pPr>
              <w:rPr>
                <w:rFonts w:asciiTheme="minorHAnsi" w:hAnsiTheme="minorHAnsi" w:cstheme="minorHAnsi"/>
                <w:sz w:val="24"/>
                <w:szCs w:val="24"/>
              </w:rPr>
            </w:pPr>
          </w:p>
        </w:tc>
      </w:tr>
      <w:tr w:rsidR="00B551B0" w14:paraId="73F43695" w14:textId="77777777" w:rsidTr="00181ABC">
        <w:trPr>
          <w:trHeight w:val="386"/>
        </w:trPr>
        <w:tc>
          <w:tcPr>
            <w:tcW w:w="15510" w:type="dxa"/>
            <w:gridSpan w:val="11"/>
            <w:shd w:val="clear" w:color="auto" w:fill="FBD4B4" w:themeFill="accent6" w:themeFillTint="66"/>
          </w:tcPr>
          <w:p w14:paraId="4725106E" w14:textId="134F7711" w:rsidR="00B551B0" w:rsidRPr="00934128" w:rsidRDefault="00B551B0" w:rsidP="00B551B0">
            <w:pPr>
              <w:jc w:val="center"/>
              <w:rPr>
                <w:rFonts w:asciiTheme="minorHAnsi" w:hAnsiTheme="minorHAnsi" w:cstheme="minorHAnsi"/>
                <w:b/>
                <w:bCs/>
                <w:sz w:val="24"/>
                <w:szCs w:val="24"/>
              </w:rPr>
            </w:pPr>
            <w:r w:rsidRPr="00934128">
              <w:rPr>
                <w:rFonts w:asciiTheme="minorHAnsi" w:hAnsiTheme="minorHAnsi" w:cstheme="minorHAnsi"/>
                <w:b/>
                <w:bCs/>
                <w:sz w:val="24"/>
                <w:szCs w:val="24"/>
              </w:rPr>
              <w:t>Start of Introductory Professional Practice (Year 1 placement) (week 36)</w:t>
            </w:r>
          </w:p>
        </w:tc>
      </w:tr>
      <w:tr w:rsidR="0069594D" w:rsidRPr="00934128" w14:paraId="66EA5FED" w14:textId="77777777" w:rsidTr="00181ABC">
        <w:trPr>
          <w:gridAfter w:val="1"/>
          <w:wAfter w:w="43" w:type="dxa"/>
          <w:trHeight w:val="386"/>
        </w:trPr>
        <w:tc>
          <w:tcPr>
            <w:tcW w:w="0" w:type="auto"/>
            <w:shd w:val="clear" w:color="auto" w:fill="FBD4B4" w:themeFill="accent6" w:themeFillTint="66"/>
          </w:tcPr>
          <w:p w14:paraId="35B34E05" w14:textId="5864826F"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36</w:t>
            </w:r>
          </w:p>
          <w:p w14:paraId="3B0F1261" w14:textId="08AF79D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1</w:t>
            </w:r>
          </w:p>
        </w:tc>
        <w:tc>
          <w:tcPr>
            <w:tcW w:w="2936" w:type="dxa"/>
            <w:shd w:val="clear" w:color="auto" w:fill="FBD4B4" w:themeFill="accent6" w:themeFillTint="66"/>
          </w:tcPr>
          <w:p w14:paraId="1E808DF6" w14:textId="2F16BF0D" w:rsidR="00B551B0" w:rsidRPr="00934128" w:rsidRDefault="00B551B0" w:rsidP="0068621C">
            <w:pPr>
              <w:pStyle w:val="ListParagraph"/>
              <w:numPr>
                <w:ilvl w:val="0"/>
                <w:numId w:val="90"/>
              </w:numPr>
              <w:rPr>
                <w:rFonts w:asciiTheme="minorHAnsi" w:hAnsiTheme="minorHAnsi" w:cstheme="minorHAnsi"/>
                <w:sz w:val="24"/>
                <w:szCs w:val="24"/>
              </w:rPr>
            </w:pPr>
            <w:r w:rsidRPr="00934128">
              <w:rPr>
                <w:rFonts w:asciiTheme="minorHAnsi" w:hAnsiTheme="minorHAnsi" w:cstheme="minorHAnsi"/>
                <w:sz w:val="24"/>
                <w:szCs w:val="24"/>
              </w:rPr>
              <w:t>Setting clear expectations can help communicate shared values that improve classroom and school culture.</w:t>
            </w:r>
          </w:p>
          <w:p w14:paraId="3A642838" w14:textId="3C9CEE58" w:rsidR="00B551B0" w:rsidRPr="00934128" w:rsidRDefault="00B551B0" w:rsidP="0068621C">
            <w:pPr>
              <w:pStyle w:val="ListParagraph"/>
              <w:numPr>
                <w:ilvl w:val="0"/>
                <w:numId w:val="90"/>
              </w:numPr>
              <w:rPr>
                <w:rFonts w:asciiTheme="minorHAnsi" w:hAnsiTheme="minorHAnsi" w:cstheme="minorHAnsi"/>
                <w:sz w:val="24"/>
                <w:szCs w:val="24"/>
              </w:rPr>
            </w:pPr>
            <w:r w:rsidRPr="00934128">
              <w:rPr>
                <w:rFonts w:asciiTheme="minorHAnsi" w:hAnsiTheme="minorHAnsi" w:cstheme="minorHAnsi"/>
                <w:sz w:val="24"/>
                <w:szCs w:val="24"/>
              </w:rPr>
              <w:t xml:space="preserve">Establishing and reinforcing routines, including through positive reinforcement, can help create an effective learning environment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15A012A5" w14:textId="77777777" w:rsidR="009F0592" w:rsidRPr="00934128" w:rsidRDefault="009F0592" w:rsidP="0068621C">
            <w:pPr>
              <w:pStyle w:val="ListParagraph"/>
              <w:numPr>
                <w:ilvl w:val="0"/>
                <w:numId w:val="90"/>
              </w:numPr>
              <w:rPr>
                <w:rFonts w:asciiTheme="minorHAnsi" w:hAnsiTheme="minorHAnsi" w:cstheme="minorHAnsi"/>
                <w:sz w:val="24"/>
                <w:szCs w:val="24"/>
              </w:rPr>
            </w:pPr>
            <w:r w:rsidRPr="00934128">
              <w:rPr>
                <w:rFonts w:asciiTheme="minorHAnsi" w:hAnsiTheme="minorHAnsi" w:cstheme="minorHAnsi"/>
                <w:sz w:val="24"/>
                <w:szCs w:val="24"/>
              </w:rPr>
              <w:lastRenderedPageBreak/>
              <w:t>The school’s Safeguarding policy, DSO and safeguarding team and their role and the process for reporting concerns.</w:t>
            </w:r>
          </w:p>
          <w:p w14:paraId="08882226" w14:textId="77777777" w:rsidR="009F0592" w:rsidRPr="00934128" w:rsidRDefault="009F0592" w:rsidP="009F0592">
            <w:pPr>
              <w:rPr>
                <w:rFonts w:asciiTheme="minorHAnsi" w:hAnsiTheme="minorHAnsi" w:cstheme="minorHAnsi"/>
                <w:sz w:val="24"/>
                <w:szCs w:val="24"/>
              </w:rPr>
            </w:pPr>
          </w:p>
          <w:p w14:paraId="4C40D613" w14:textId="166A6B03" w:rsidR="00B551B0" w:rsidRPr="00934128" w:rsidRDefault="00B551B0" w:rsidP="00B551B0">
            <w:pPr>
              <w:rPr>
                <w:rFonts w:asciiTheme="minorHAnsi" w:hAnsiTheme="minorHAnsi" w:cstheme="minorHAnsi"/>
                <w:sz w:val="24"/>
                <w:szCs w:val="24"/>
              </w:rPr>
            </w:pPr>
          </w:p>
        </w:tc>
        <w:tc>
          <w:tcPr>
            <w:tcW w:w="3058" w:type="dxa"/>
            <w:gridSpan w:val="2"/>
            <w:shd w:val="clear" w:color="auto" w:fill="FBD4B4" w:themeFill="accent6" w:themeFillTint="66"/>
          </w:tcPr>
          <w:p w14:paraId="58BA563B" w14:textId="38281A79" w:rsidR="00B551B0" w:rsidRPr="00934128" w:rsidRDefault="00B551B0" w:rsidP="0068621C">
            <w:pPr>
              <w:pStyle w:val="ListParagraph"/>
              <w:numPr>
                <w:ilvl w:val="0"/>
                <w:numId w:val="89"/>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Model courteous and aspirational </w:t>
            </w:r>
            <w:proofErr w:type="spellStart"/>
            <w:r w:rsidRPr="00934128">
              <w:rPr>
                <w:rFonts w:asciiTheme="minorHAnsi" w:hAnsiTheme="minorHAnsi" w:cstheme="minorHAnsi"/>
                <w:sz w:val="24"/>
                <w:szCs w:val="24"/>
              </w:rPr>
              <w:t>behaviour</w:t>
            </w:r>
            <w:proofErr w:type="spellEnd"/>
            <w:r w:rsidRPr="00934128">
              <w:rPr>
                <w:rFonts w:asciiTheme="minorHAnsi" w:hAnsiTheme="minorHAnsi" w:cstheme="minorHAnsi"/>
                <w:sz w:val="24"/>
                <w:szCs w:val="24"/>
              </w:rPr>
              <w:t>.</w:t>
            </w:r>
          </w:p>
          <w:p w14:paraId="0427C421" w14:textId="175DBE0B" w:rsidR="00B551B0" w:rsidRPr="00934128" w:rsidRDefault="00B551B0" w:rsidP="0068621C">
            <w:pPr>
              <w:pStyle w:val="ListParagraph"/>
              <w:numPr>
                <w:ilvl w:val="0"/>
                <w:numId w:val="89"/>
              </w:numPr>
              <w:rPr>
                <w:rFonts w:asciiTheme="minorHAnsi" w:hAnsiTheme="minorHAnsi" w:cstheme="minorHAnsi"/>
                <w:sz w:val="24"/>
                <w:szCs w:val="24"/>
              </w:rPr>
            </w:pPr>
            <w:r w:rsidRPr="00934128">
              <w:rPr>
                <w:rFonts w:asciiTheme="minorHAnsi" w:hAnsiTheme="minorHAnsi" w:cstheme="minorHAnsi"/>
                <w:sz w:val="24"/>
                <w:szCs w:val="24"/>
              </w:rPr>
              <w:t>Use inspirational and consistent language that promotes challenge, aspiration, resilience, and praises pupil effort. Set tasks which stretch pupils, but which are achievable.</w:t>
            </w:r>
          </w:p>
          <w:p w14:paraId="6E6171A3" w14:textId="75D4B09B" w:rsidR="00B551B0" w:rsidRPr="00934128" w:rsidRDefault="00B551B0" w:rsidP="0068621C">
            <w:pPr>
              <w:pStyle w:val="ListParagraph"/>
              <w:numPr>
                <w:ilvl w:val="0"/>
                <w:numId w:val="89"/>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Create a positive and respectful learning </w:t>
            </w:r>
            <w:r w:rsidRPr="00934128">
              <w:rPr>
                <w:rFonts w:asciiTheme="minorHAnsi" w:hAnsiTheme="minorHAnsi" w:cstheme="minorHAnsi"/>
                <w:sz w:val="24"/>
                <w:szCs w:val="24"/>
              </w:rPr>
              <w:lastRenderedPageBreak/>
              <w:t>environment in which making mistakes, resilience and perseverance are part of a daily routine</w:t>
            </w:r>
            <w:r w:rsidR="00322C8A" w:rsidRPr="00934128">
              <w:rPr>
                <w:rFonts w:asciiTheme="minorHAnsi" w:hAnsiTheme="minorHAnsi" w:cstheme="minorHAnsi"/>
                <w:sz w:val="24"/>
                <w:szCs w:val="24"/>
              </w:rPr>
              <w:t>.</w:t>
            </w:r>
          </w:p>
        </w:tc>
        <w:tc>
          <w:tcPr>
            <w:tcW w:w="2107" w:type="dxa"/>
            <w:shd w:val="clear" w:color="auto" w:fill="FBD4B4" w:themeFill="accent6" w:themeFillTint="66"/>
          </w:tcPr>
          <w:p w14:paraId="5C15C851" w14:textId="77777777" w:rsidR="000F45FD" w:rsidRPr="00934128" w:rsidRDefault="000F45F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4AB2C243" w14:textId="77777777" w:rsidR="000F45FD" w:rsidRPr="00934128" w:rsidRDefault="000F45FD" w:rsidP="000F45FD">
            <w:pPr>
              <w:pBdr>
                <w:top w:val="nil"/>
                <w:left w:val="nil"/>
                <w:bottom w:val="nil"/>
                <w:right w:val="nil"/>
                <w:between w:val="nil"/>
              </w:pBdr>
              <w:ind w:left="360"/>
              <w:rPr>
                <w:rFonts w:asciiTheme="minorHAnsi" w:hAnsiTheme="minorHAnsi" w:cstheme="minorHAnsi"/>
                <w:color w:val="000000" w:themeColor="text1"/>
                <w:sz w:val="24"/>
                <w:szCs w:val="24"/>
              </w:rPr>
            </w:pPr>
          </w:p>
          <w:p w14:paraId="46D36153" w14:textId="77777777" w:rsidR="000F45FD" w:rsidRPr="00934128" w:rsidRDefault="000F45F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1 Observe how expert colleagues set and model high expectations including their language, </w:t>
            </w:r>
            <w:proofErr w:type="spellStart"/>
            <w:r w:rsidRPr="00934128">
              <w:rPr>
                <w:rFonts w:asciiTheme="minorHAnsi" w:hAnsiTheme="minorHAnsi" w:cstheme="minorHAnsi"/>
                <w:color w:val="000000" w:themeColor="text1"/>
                <w:sz w:val="24"/>
                <w:szCs w:val="24"/>
              </w:rPr>
              <w:t>behaviour</w:t>
            </w:r>
            <w:proofErr w:type="spellEnd"/>
            <w:r w:rsidRPr="00934128">
              <w:rPr>
                <w:rFonts w:asciiTheme="minorHAnsi" w:hAnsiTheme="minorHAnsi" w:cstheme="minorHAnsi"/>
                <w:color w:val="000000" w:themeColor="text1"/>
                <w:sz w:val="24"/>
                <w:szCs w:val="24"/>
              </w:rPr>
              <w:t xml:space="preserve">, and teaching. </w:t>
            </w:r>
          </w:p>
          <w:p w14:paraId="364996F4" w14:textId="7B882D21" w:rsidR="000F45FD" w:rsidRPr="00934128" w:rsidRDefault="000F45F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2 Read the school’s </w:t>
            </w:r>
            <w:proofErr w:type="spellStart"/>
            <w:r w:rsidRPr="00934128">
              <w:rPr>
                <w:rFonts w:asciiTheme="minorHAnsi" w:hAnsiTheme="minorHAnsi" w:cstheme="minorHAnsi"/>
                <w:color w:val="000000" w:themeColor="text1"/>
                <w:sz w:val="24"/>
                <w:szCs w:val="24"/>
              </w:rPr>
              <w:t>behaviour</w:t>
            </w:r>
            <w:proofErr w:type="spellEnd"/>
            <w:r w:rsidRPr="00934128">
              <w:rPr>
                <w:rFonts w:asciiTheme="minorHAnsi" w:hAnsiTheme="minorHAnsi" w:cstheme="minorHAnsi"/>
                <w:color w:val="000000" w:themeColor="text1"/>
                <w:sz w:val="24"/>
                <w:szCs w:val="24"/>
              </w:rPr>
              <w:t xml:space="preserve"> policy</w:t>
            </w:r>
            <w:r w:rsidR="00322C8A" w:rsidRPr="00934128">
              <w:rPr>
                <w:rFonts w:asciiTheme="minorHAnsi" w:hAnsiTheme="minorHAnsi" w:cstheme="minorHAnsi"/>
                <w:color w:val="000000" w:themeColor="text1"/>
                <w:sz w:val="24"/>
                <w:szCs w:val="24"/>
              </w:rPr>
              <w:t>.</w:t>
            </w:r>
            <w:r w:rsidRPr="00934128">
              <w:rPr>
                <w:rFonts w:asciiTheme="minorHAnsi" w:hAnsiTheme="minorHAnsi" w:cstheme="minorHAnsi"/>
                <w:color w:val="000000" w:themeColor="text1"/>
                <w:sz w:val="24"/>
                <w:szCs w:val="24"/>
              </w:rPr>
              <w:t xml:space="preserve"> </w:t>
            </w:r>
          </w:p>
          <w:p w14:paraId="4030D466" w14:textId="323850E3" w:rsidR="000F45FD" w:rsidRPr="00934128" w:rsidRDefault="000F45F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3 Observe how expert colleagues </w:t>
            </w:r>
            <w:r w:rsidRPr="00934128">
              <w:rPr>
                <w:rFonts w:asciiTheme="minorHAnsi" w:hAnsiTheme="minorHAnsi" w:cstheme="minorHAnsi"/>
                <w:color w:val="000000" w:themeColor="text1"/>
                <w:sz w:val="24"/>
                <w:szCs w:val="24"/>
              </w:rPr>
              <w:lastRenderedPageBreak/>
              <w:t>establish a supportive and inclusive environment</w:t>
            </w:r>
            <w:r w:rsidR="00322C8A" w:rsidRPr="00934128">
              <w:rPr>
                <w:rFonts w:asciiTheme="minorHAnsi" w:hAnsiTheme="minorHAnsi" w:cstheme="minorHAnsi"/>
                <w:color w:val="000000" w:themeColor="text1"/>
                <w:sz w:val="24"/>
                <w:szCs w:val="24"/>
              </w:rPr>
              <w:t>.</w:t>
            </w:r>
          </w:p>
          <w:p w14:paraId="2B517925" w14:textId="3583DEB8" w:rsidR="00B551B0" w:rsidRPr="00934128" w:rsidRDefault="000F45FD" w:rsidP="0038684D">
            <w:pPr>
              <w:pBdr>
                <w:top w:val="nil"/>
                <w:left w:val="nil"/>
                <w:bottom w:val="nil"/>
                <w:right w:val="nil"/>
                <w:between w:val="nil"/>
              </w:pBdr>
              <w:rPr>
                <w:rFonts w:asciiTheme="minorHAnsi" w:hAnsiTheme="minorHAnsi" w:cstheme="minorHAnsi"/>
                <w:color w:val="000000"/>
                <w:sz w:val="24"/>
                <w:szCs w:val="24"/>
              </w:rPr>
            </w:pPr>
            <w:r w:rsidRPr="00934128">
              <w:rPr>
                <w:rFonts w:asciiTheme="minorHAnsi" w:hAnsiTheme="minorHAnsi" w:cstheme="minorHAnsi"/>
                <w:color w:val="000000" w:themeColor="text1"/>
                <w:sz w:val="24"/>
                <w:szCs w:val="24"/>
              </w:rPr>
              <w:t>4 Become familiar with the school’s safeguarding policy, the DSO and safeguarding team and know your role in this</w:t>
            </w:r>
            <w:r w:rsidR="00322C8A" w:rsidRPr="00934128">
              <w:rPr>
                <w:rFonts w:asciiTheme="minorHAnsi" w:hAnsiTheme="minorHAnsi" w:cstheme="minorHAnsi"/>
                <w:color w:val="000000" w:themeColor="text1"/>
                <w:sz w:val="24"/>
                <w:szCs w:val="24"/>
              </w:rPr>
              <w:t>.</w:t>
            </w:r>
          </w:p>
        </w:tc>
        <w:tc>
          <w:tcPr>
            <w:tcW w:w="3499" w:type="dxa"/>
            <w:gridSpan w:val="2"/>
            <w:shd w:val="clear" w:color="auto" w:fill="FBD4B4" w:themeFill="accent6" w:themeFillTint="66"/>
          </w:tcPr>
          <w:p w14:paraId="60D47133" w14:textId="1F251F5F" w:rsidR="00B551B0" w:rsidRPr="00934128" w:rsidRDefault="00B551B0" w:rsidP="0068621C">
            <w:pPr>
              <w:pStyle w:val="ListParagraph"/>
              <w:numPr>
                <w:ilvl w:val="0"/>
                <w:numId w:val="88"/>
              </w:numPr>
              <w:rPr>
                <w:rFonts w:asciiTheme="minorHAnsi" w:hAnsiTheme="minorHAnsi" w:cstheme="minorHAnsi"/>
                <w:sz w:val="24"/>
                <w:szCs w:val="24"/>
              </w:rPr>
            </w:pPr>
            <w:r w:rsidRPr="00934128">
              <w:rPr>
                <w:rFonts w:asciiTheme="minorHAnsi" w:hAnsiTheme="minorHAnsi" w:cstheme="minorHAnsi"/>
                <w:sz w:val="24"/>
                <w:szCs w:val="24"/>
              </w:rPr>
              <w:lastRenderedPageBreak/>
              <w:t>What have you learnt about the importance of having high expectations?</w:t>
            </w:r>
          </w:p>
          <w:p w14:paraId="46FA1629" w14:textId="459F94B4" w:rsidR="00B551B0" w:rsidRPr="00934128" w:rsidRDefault="00B551B0" w:rsidP="0068621C">
            <w:pPr>
              <w:pStyle w:val="ListParagraph"/>
              <w:numPr>
                <w:ilvl w:val="0"/>
                <w:numId w:val="88"/>
              </w:numPr>
              <w:rPr>
                <w:rFonts w:asciiTheme="minorHAnsi" w:hAnsiTheme="minorHAnsi" w:cstheme="minorHAnsi"/>
                <w:sz w:val="24"/>
                <w:szCs w:val="24"/>
              </w:rPr>
            </w:pPr>
            <w:r w:rsidRPr="00934128">
              <w:rPr>
                <w:rFonts w:asciiTheme="minorHAnsi" w:hAnsiTheme="minorHAnsi" w:cstheme="minorHAnsi"/>
                <w:sz w:val="24"/>
                <w:szCs w:val="24"/>
              </w:rPr>
              <w:t xml:space="preserve">How has your understanding of managing </w:t>
            </w:r>
            <w:proofErr w:type="spellStart"/>
            <w:r w:rsidRPr="00934128">
              <w:rPr>
                <w:rFonts w:asciiTheme="minorHAnsi" w:hAnsiTheme="minorHAnsi" w:cstheme="minorHAnsi"/>
                <w:sz w:val="24"/>
                <w:szCs w:val="24"/>
              </w:rPr>
              <w:t>behaviour</w:t>
            </w:r>
            <w:proofErr w:type="spellEnd"/>
            <w:r w:rsidRPr="00934128">
              <w:rPr>
                <w:rFonts w:asciiTheme="minorHAnsi" w:hAnsiTheme="minorHAnsi" w:cstheme="minorHAnsi"/>
                <w:sz w:val="24"/>
                <w:szCs w:val="24"/>
              </w:rPr>
              <w:t xml:space="preserve"> developed this week? Can you link this to any learning from your university learning?</w:t>
            </w:r>
          </w:p>
          <w:p w14:paraId="6FA14EE4" w14:textId="63D41BF2" w:rsidR="00B551B0" w:rsidRPr="00934128" w:rsidRDefault="00150985" w:rsidP="0068621C">
            <w:pPr>
              <w:pStyle w:val="ListParagraph"/>
              <w:numPr>
                <w:ilvl w:val="0"/>
                <w:numId w:val="88"/>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Are there any specific safeguarding </w:t>
            </w:r>
            <w:r w:rsidRPr="00934128">
              <w:rPr>
                <w:rFonts w:asciiTheme="minorHAnsi" w:hAnsiTheme="minorHAnsi" w:cstheme="minorHAnsi"/>
                <w:sz w:val="24"/>
                <w:szCs w:val="24"/>
              </w:rPr>
              <w:lastRenderedPageBreak/>
              <w:t>challenges within RE? What are they?</w:t>
            </w:r>
          </w:p>
        </w:tc>
        <w:tc>
          <w:tcPr>
            <w:tcW w:w="956" w:type="dxa"/>
            <w:gridSpan w:val="2"/>
            <w:shd w:val="clear" w:color="auto" w:fill="FBD4B4" w:themeFill="accent6" w:themeFillTint="66"/>
          </w:tcPr>
          <w:p w14:paraId="0CFC3BC2" w14:textId="0834FA4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HE4</w:t>
            </w:r>
          </w:p>
          <w:p w14:paraId="2914F5B5" w14:textId="689A0B60" w:rsidR="00B551B0" w:rsidRPr="00934128" w:rsidRDefault="00B551B0" w:rsidP="00B551B0">
            <w:pPr>
              <w:rPr>
                <w:rFonts w:asciiTheme="minorHAnsi" w:hAnsiTheme="minorHAnsi" w:cstheme="minorHAnsi"/>
                <w:sz w:val="24"/>
                <w:szCs w:val="24"/>
              </w:rPr>
            </w:pPr>
          </w:p>
          <w:p w14:paraId="69A9E187"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MB1</w:t>
            </w:r>
          </w:p>
          <w:p w14:paraId="2127EB93" w14:textId="77777777" w:rsidR="00150985" w:rsidRPr="00934128" w:rsidRDefault="00150985" w:rsidP="00B551B0">
            <w:pPr>
              <w:rPr>
                <w:rFonts w:asciiTheme="minorHAnsi" w:hAnsiTheme="minorHAnsi" w:cstheme="minorHAnsi"/>
                <w:sz w:val="24"/>
                <w:szCs w:val="24"/>
              </w:rPr>
            </w:pPr>
          </w:p>
          <w:p w14:paraId="1A5C617D" w14:textId="460E7A48" w:rsidR="00150985" w:rsidRPr="00934128" w:rsidRDefault="00150985" w:rsidP="00B551B0">
            <w:pPr>
              <w:rPr>
                <w:rFonts w:asciiTheme="minorHAnsi" w:hAnsiTheme="minorHAnsi" w:cstheme="minorHAnsi"/>
                <w:sz w:val="24"/>
                <w:szCs w:val="24"/>
              </w:rPr>
            </w:pPr>
            <w:r w:rsidRPr="00934128">
              <w:rPr>
                <w:rFonts w:asciiTheme="minorHAnsi" w:hAnsiTheme="minorHAnsi" w:cstheme="minorHAnsi"/>
                <w:sz w:val="24"/>
                <w:szCs w:val="24"/>
              </w:rPr>
              <w:t>PB6</w:t>
            </w:r>
          </w:p>
        </w:tc>
        <w:tc>
          <w:tcPr>
            <w:tcW w:w="0" w:type="auto"/>
            <w:shd w:val="clear" w:color="auto" w:fill="FBD4B4" w:themeFill="accent6" w:themeFillTint="66"/>
          </w:tcPr>
          <w:p w14:paraId="6514B82C" w14:textId="5D32E0D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WDS Submitted</w:t>
            </w:r>
          </w:p>
        </w:tc>
      </w:tr>
      <w:tr w:rsidR="00B551B0" w14:paraId="6C46F089" w14:textId="77777777" w:rsidTr="00181ABC">
        <w:trPr>
          <w:trHeight w:val="386"/>
        </w:trPr>
        <w:tc>
          <w:tcPr>
            <w:tcW w:w="0" w:type="auto"/>
            <w:shd w:val="clear" w:color="auto" w:fill="E2EFD9"/>
          </w:tcPr>
          <w:p w14:paraId="486EEF2C"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62DA5049" w14:textId="1A0ECB3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Tom Sherrington’s </w:t>
            </w:r>
            <w:proofErr w:type="spellStart"/>
            <w:r w:rsidRPr="00934128">
              <w:rPr>
                <w:rFonts w:asciiTheme="minorHAnsi" w:hAnsiTheme="minorHAnsi" w:cstheme="minorHAnsi"/>
                <w:sz w:val="24"/>
                <w:szCs w:val="24"/>
              </w:rPr>
              <w:t>Teacherhead</w:t>
            </w:r>
            <w:proofErr w:type="spellEnd"/>
            <w:r w:rsidRPr="00934128">
              <w:rPr>
                <w:rFonts w:asciiTheme="minorHAnsi" w:hAnsiTheme="minorHAnsi" w:cstheme="minorHAnsi"/>
                <w:sz w:val="24"/>
                <w:szCs w:val="24"/>
              </w:rPr>
              <w:t xml:space="preserve"> Blog: </w:t>
            </w:r>
            <w:hyperlink r:id="rId42">
              <w:r w:rsidRPr="00934128">
                <w:rPr>
                  <w:rStyle w:val="Hyperlink"/>
                  <w:rFonts w:asciiTheme="minorHAnsi" w:hAnsiTheme="minorHAnsi" w:cstheme="minorHAnsi"/>
                  <w:sz w:val="24"/>
                  <w:szCs w:val="24"/>
                </w:rPr>
                <w:t>https://teacherhead.com/2018/09/02/great-teaching-the-power-of-expectations/</w:t>
              </w:r>
            </w:hyperlink>
          </w:p>
        </w:tc>
      </w:tr>
      <w:tr w:rsidR="0069594D" w:rsidRPr="00934128" w14:paraId="46CD2FBB" w14:textId="77777777" w:rsidTr="00181ABC">
        <w:trPr>
          <w:gridAfter w:val="1"/>
          <w:wAfter w:w="43" w:type="dxa"/>
          <w:trHeight w:val="386"/>
        </w:trPr>
        <w:tc>
          <w:tcPr>
            <w:tcW w:w="0" w:type="auto"/>
            <w:shd w:val="clear" w:color="auto" w:fill="FBD4B4" w:themeFill="accent6" w:themeFillTint="66"/>
          </w:tcPr>
          <w:p w14:paraId="0FB9E88A" w14:textId="7DC45CE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37</w:t>
            </w:r>
          </w:p>
          <w:p w14:paraId="7886A6CF" w14:textId="19D2AAD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2</w:t>
            </w:r>
          </w:p>
        </w:tc>
        <w:tc>
          <w:tcPr>
            <w:tcW w:w="2936" w:type="dxa"/>
            <w:shd w:val="clear" w:color="auto" w:fill="FBD4B4" w:themeFill="accent6" w:themeFillTint="66"/>
          </w:tcPr>
          <w:p w14:paraId="1326B145" w14:textId="535A5719" w:rsidR="00B551B0" w:rsidRPr="00934128" w:rsidRDefault="00B551B0" w:rsidP="0068621C">
            <w:pPr>
              <w:pStyle w:val="ListParagraph"/>
              <w:numPr>
                <w:ilvl w:val="0"/>
                <w:numId w:val="87"/>
              </w:numPr>
              <w:rPr>
                <w:rFonts w:asciiTheme="minorHAnsi" w:hAnsiTheme="minorHAnsi" w:cstheme="minorHAnsi"/>
                <w:sz w:val="24"/>
                <w:szCs w:val="24"/>
              </w:rPr>
            </w:pPr>
            <w:r w:rsidRPr="00934128">
              <w:rPr>
                <w:rFonts w:asciiTheme="minorHAnsi" w:hAnsiTheme="minorHAnsi" w:cstheme="minorHAnsi"/>
                <w:sz w:val="24"/>
                <w:szCs w:val="24"/>
              </w:rPr>
              <w:t xml:space="preserve">Teachers </w:t>
            </w:r>
            <w:proofErr w:type="gramStart"/>
            <w:r w:rsidRPr="00934128">
              <w:rPr>
                <w:rFonts w:asciiTheme="minorHAnsi" w:hAnsiTheme="minorHAnsi" w:cstheme="minorHAnsi"/>
                <w:sz w:val="24"/>
                <w:szCs w:val="24"/>
              </w:rPr>
              <w:t>have the ability to</w:t>
            </w:r>
            <w:proofErr w:type="gramEnd"/>
            <w:r w:rsidRPr="00934128">
              <w:rPr>
                <w:rFonts w:asciiTheme="minorHAnsi" w:hAnsiTheme="minorHAnsi" w:cstheme="minorHAnsi"/>
                <w:sz w:val="24"/>
                <w:szCs w:val="24"/>
              </w:rPr>
              <w:t xml:space="preserve"> affect and improve the wellbeing, motivation and </w:t>
            </w:r>
            <w:proofErr w:type="spellStart"/>
            <w:r w:rsidRPr="00934128">
              <w:rPr>
                <w:rFonts w:asciiTheme="minorHAnsi" w:hAnsiTheme="minorHAnsi" w:cstheme="minorHAnsi"/>
                <w:sz w:val="24"/>
                <w:szCs w:val="24"/>
              </w:rPr>
              <w:t>behaviour</w:t>
            </w:r>
            <w:proofErr w:type="spellEnd"/>
            <w:r w:rsidRPr="00934128">
              <w:rPr>
                <w:rFonts w:asciiTheme="minorHAnsi" w:hAnsiTheme="minorHAnsi" w:cstheme="minorHAnsi"/>
                <w:sz w:val="24"/>
                <w:szCs w:val="24"/>
              </w:rPr>
              <w:t xml:space="preserve"> of their pupils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 xml:space="preserve"> lessons.</w:t>
            </w:r>
          </w:p>
          <w:p w14:paraId="6B211B57" w14:textId="7577A4D1" w:rsidR="00B551B0" w:rsidRPr="00934128" w:rsidRDefault="00B551B0" w:rsidP="0068621C">
            <w:pPr>
              <w:pStyle w:val="ListParagraph"/>
              <w:numPr>
                <w:ilvl w:val="0"/>
                <w:numId w:val="87"/>
              </w:numPr>
              <w:rPr>
                <w:rFonts w:asciiTheme="minorHAnsi" w:hAnsiTheme="minorHAnsi" w:cstheme="minorHAnsi"/>
                <w:sz w:val="24"/>
                <w:szCs w:val="24"/>
              </w:rPr>
            </w:pPr>
            <w:r w:rsidRPr="00934128">
              <w:rPr>
                <w:rFonts w:asciiTheme="minorHAnsi" w:hAnsiTheme="minorHAnsi" w:cstheme="minorHAnsi"/>
                <w:sz w:val="24"/>
                <w:szCs w:val="24"/>
              </w:rPr>
              <w:t xml:space="preserve">Teachers can influence pupils’ resilience and beliefs about their ability to succeed, by ensuring all pupils </w:t>
            </w:r>
            <w:proofErr w:type="gramStart"/>
            <w:r w:rsidRPr="00934128">
              <w:rPr>
                <w:rFonts w:asciiTheme="minorHAnsi" w:hAnsiTheme="minorHAnsi" w:cstheme="minorHAnsi"/>
                <w:sz w:val="24"/>
                <w:szCs w:val="24"/>
              </w:rPr>
              <w:t>have the opportunity to</w:t>
            </w:r>
            <w:proofErr w:type="gramEnd"/>
            <w:r w:rsidRPr="00934128">
              <w:rPr>
                <w:rFonts w:asciiTheme="minorHAnsi" w:hAnsiTheme="minorHAnsi" w:cstheme="minorHAnsi"/>
                <w:sz w:val="24"/>
                <w:szCs w:val="24"/>
              </w:rPr>
              <w:t xml:space="preserve"> experience </w:t>
            </w:r>
            <w:r w:rsidRPr="00934128">
              <w:rPr>
                <w:rFonts w:asciiTheme="minorHAnsi" w:hAnsiTheme="minorHAnsi" w:cstheme="minorHAnsi"/>
                <w:sz w:val="24"/>
                <w:szCs w:val="24"/>
              </w:rPr>
              <w:lastRenderedPageBreak/>
              <w:t xml:space="preserve">meaningful success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60BA5AE5" w14:textId="74FE0794" w:rsidR="00B551B0" w:rsidRPr="00934128" w:rsidRDefault="00B551B0" w:rsidP="0068621C">
            <w:pPr>
              <w:pStyle w:val="ListParagraph"/>
              <w:numPr>
                <w:ilvl w:val="0"/>
                <w:numId w:val="87"/>
              </w:numPr>
              <w:rPr>
                <w:rFonts w:asciiTheme="minorHAnsi" w:hAnsiTheme="minorHAnsi" w:cstheme="minorHAnsi"/>
                <w:sz w:val="24"/>
                <w:szCs w:val="24"/>
              </w:rPr>
            </w:pPr>
            <w:r w:rsidRPr="00934128">
              <w:rPr>
                <w:rFonts w:asciiTheme="minorHAnsi" w:hAnsiTheme="minorHAnsi" w:cstheme="minorHAnsi"/>
                <w:sz w:val="24"/>
                <w:szCs w:val="24"/>
              </w:rPr>
              <w:t>Building effective relationships is easier when pupils believe that their feelings will be considered and understood.</w:t>
            </w:r>
          </w:p>
        </w:tc>
        <w:tc>
          <w:tcPr>
            <w:tcW w:w="3058" w:type="dxa"/>
            <w:gridSpan w:val="2"/>
            <w:shd w:val="clear" w:color="auto" w:fill="FBD4B4" w:themeFill="accent6" w:themeFillTint="66"/>
          </w:tcPr>
          <w:p w14:paraId="6659967F" w14:textId="6628EA25" w:rsidR="00B551B0" w:rsidRPr="00934128" w:rsidRDefault="00B551B0" w:rsidP="0068621C">
            <w:pPr>
              <w:pStyle w:val="ListParagraph"/>
              <w:numPr>
                <w:ilvl w:val="0"/>
                <w:numId w:val="86"/>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Set clear </w:t>
            </w:r>
            <w:proofErr w:type="spellStart"/>
            <w:r w:rsidRPr="00934128">
              <w:rPr>
                <w:rFonts w:asciiTheme="minorHAnsi" w:hAnsiTheme="minorHAnsi" w:cstheme="minorHAnsi"/>
                <w:sz w:val="24"/>
                <w:szCs w:val="24"/>
              </w:rPr>
              <w:t>behavioural</w:t>
            </w:r>
            <w:proofErr w:type="spellEnd"/>
            <w:r w:rsidRPr="00934128">
              <w:rPr>
                <w:rFonts w:asciiTheme="minorHAnsi" w:hAnsiTheme="minorHAnsi" w:cstheme="minorHAnsi"/>
                <w:sz w:val="24"/>
                <w:szCs w:val="24"/>
              </w:rPr>
              <w:t xml:space="preserve"> expectations and routines which establish a consistent and inclusive learning environment.</w:t>
            </w:r>
          </w:p>
          <w:p w14:paraId="2F78A38F" w14:textId="5A1DC4ED" w:rsidR="00B551B0" w:rsidRPr="00934128" w:rsidRDefault="00B551B0" w:rsidP="0068621C">
            <w:pPr>
              <w:pStyle w:val="ListParagraph"/>
              <w:numPr>
                <w:ilvl w:val="0"/>
                <w:numId w:val="86"/>
              </w:numPr>
              <w:rPr>
                <w:rFonts w:asciiTheme="minorHAnsi" w:hAnsiTheme="minorHAnsi" w:cstheme="minorHAnsi"/>
                <w:sz w:val="24"/>
                <w:szCs w:val="24"/>
              </w:rPr>
            </w:pPr>
            <w:r w:rsidRPr="00934128">
              <w:rPr>
                <w:rFonts w:asciiTheme="minorHAnsi" w:hAnsiTheme="minorHAnsi" w:cstheme="minorHAnsi"/>
                <w:sz w:val="24"/>
                <w:szCs w:val="24"/>
              </w:rPr>
              <w:t>Apply rules, sanctions, rewards, and praise in line with the school policy.</w:t>
            </w:r>
          </w:p>
          <w:p w14:paraId="7D2839E7" w14:textId="584BDDE0" w:rsidR="00B551B0" w:rsidRPr="00934128" w:rsidRDefault="00B551B0" w:rsidP="0068621C">
            <w:pPr>
              <w:pStyle w:val="ListParagraph"/>
              <w:numPr>
                <w:ilvl w:val="0"/>
                <w:numId w:val="86"/>
              </w:numPr>
              <w:rPr>
                <w:rFonts w:asciiTheme="minorHAnsi" w:hAnsiTheme="minorHAnsi" w:cstheme="minorHAnsi"/>
                <w:sz w:val="24"/>
                <w:szCs w:val="24"/>
              </w:rPr>
            </w:pPr>
            <w:r w:rsidRPr="00934128">
              <w:rPr>
                <w:rFonts w:asciiTheme="minorHAnsi" w:hAnsiTheme="minorHAnsi" w:cstheme="minorHAnsi"/>
                <w:sz w:val="24"/>
                <w:szCs w:val="24"/>
              </w:rPr>
              <w:t xml:space="preserve">Respond to any </w:t>
            </w:r>
            <w:proofErr w:type="spellStart"/>
            <w:r w:rsidRPr="00934128">
              <w:rPr>
                <w:rFonts w:asciiTheme="minorHAnsi" w:hAnsiTheme="minorHAnsi" w:cstheme="minorHAnsi"/>
                <w:sz w:val="24"/>
                <w:szCs w:val="24"/>
              </w:rPr>
              <w:t>behaviour</w:t>
            </w:r>
            <w:proofErr w:type="spellEnd"/>
            <w:r w:rsidRPr="00934128">
              <w:rPr>
                <w:rFonts w:asciiTheme="minorHAnsi" w:hAnsiTheme="minorHAnsi" w:cstheme="minorHAnsi"/>
                <w:sz w:val="24"/>
                <w:szCs w:val="24"/>
              </w:rPr>
              <w:t xml:space="preserve"> or bullying which threatens pupils</w:t>
            </w:r>
            <w:r w:rsidR="00322C8A" w:rsidRPr="00934128">
              <w:rPr>
                <w:rFonts w:asciiTheme="minorHAnsi" w:hAnsiTheme="minorHAnsi" w:cstheme="minorHAnsi"/>
                <w:sz w:val="24"/>
                <w:szCs w:val="24"/>
              </w:rPr>
              <w:t>’</w:t>
            </w:r>
            <w:r w:rsidRPr="00934128">
              <w:rPr>
                <w:rFonts w:asciiTheme="minorHAnsi" w:hAnsiTheme="minorHAnsi" w:cstheme="minorHAnsi"/>
                <w:sz w:val="24"/>
                <w:szCs w:val="24"/>
              </w:rPr>
              <w:t xml:space="preserve"> emotional safety</w:t>
            </w:r>
            <w:r w:rsidR="00322C8A" w:rsidRPr="00934128">
              <w:rPr>
                <w:rFonts w:asciiTheme="minorHAnsi" w:hAnsiTheme="minorHAnsi" w:cstheme="minorHAnsi"/>
                <w:sz w:val="24"/>
                <w:szCs w:val="24"/>
              </w:rPr>
              <w:t>.</w:t>
            </w:r>
          </w:p>
          <w:p w14:paraId="683DDB3B" w14:textId="25F86A4E" w:rsidR="00B551B0" w:rsidRPr="00934128" w:rsidRDefault="00B551B0" w:rsidP="0068621C">
            <w:pPr>
              <w:pStyle w:val="ListParagraph"/>
              <w:numPr>
                <w:ilvl w:val="0"/>
                <w:numId w:val="86"/>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lastRenderedPageBreak/>
              <w:t xml:space="preserve">Establish and build positive and professional relationships which assist with managing </w:t>
            </w:r>
            <w:proofErr w:type="spellStart"/>
            <w:r w:rsidRPr="00934128">
              <w:rPr>
                <w:rFonts w:asciiTheme="minorHAnsi" w:hAnsiTheme="minorHAnsi" w:cstheme="minorHAnsi"/>
                <w:sz w:val="24"/>
                <w:szCs w:val="24"/>
              </w:rPr>
              <w:t>behaviour</w:t>
            </w:r>
            <w:proofErr w:type="spellEnd"/>
            <w:r w:rsidRPr="00934128">
              <w:rPr>
                <w:rFonts w:asciiTheme="minorHAnsi" w:hAnsiTheme="minorHAnsi" w:cstheme="minorHAnsi"/>
                <w:sz w:val="24"/>
                <w:szCs w:val="24"/>
              </w:rPr>
              <w:t xml:space="preserve"> (e.g.</w:t>
            </w:r>
            <w:r w:rsidR="00322C8A" w:rsidRPr="00934128">
              <w:rPr>
                <w:rFonts w:asciiTheme="minorHAnsi" w:hAnsiTheme="minorHAnsi" w:cstheme="minorHAnsi"/>
                <w:sz w:val="24"/>
                <w:szCs w:val="24"/>
              </w:rPr>
              <w:t>,</w:t>
            </w:r>
            <w:r w:rsidRPr="00934128">
              <w:rPr>
                <w:rFonts w:asciiTheme="minorHAnsi" w:hAnsiTheme="minorHAnsi" w:cstheme="minorHAnsi"/>
                <w:sz w:val="24"/>
                <w:szCs w:val="24"/>
              </w:rPr>
              <w:t xml:space="preserve"> learning pupil names)</w:t>
            </w:r>
            <w:r w:rsidR="00056148" w:rsidRPr="00934128">
              <w:rPr>
                <w:rFonts w:asciiTheme="minorHAnsi" w:hAnsiTheme="minorHAnsi" w:cstheme="minorHAnsi"/>
                <w:sz w:val="24"/>
                <w:szCs w:val="24"/>
              </w:rPr>
              <w:t>.</w:t>
            </w:r>
          </w:p>
        </w:tc>
        <w:tc>
          <w:tcPr>
            <w:tcW w:w="2107" w:type="dxa"/>
            <w:shd w:val="clear" w:color="auto" w:fill="FBD4B4" w:themeFill="accent6" w:themeFillTint="66"/>
          </w:tcPr>
          <w:p w14:paraId="58005279" w14:textId="77777777" w:rsidR="0038684D" w:rsidRPr="00934128" w:rsidRDefault="0038684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1F68D190" w14:textId="77777777" w:rsidR="0038684D" w:rsidRPr="00934128" w:rsidRDefault="0038684D" w:rsidP="0038684D">
            <w:pPr>
              <w:pBdr>
                <w:top w:val="nil"/>
                <w:left w:val="nil"/>
                <w:bottom w:val="nil"/>
                <w:right w:val="nil"/>
                <w:between w:val="nil"/>
              </w:pBdr>
              <w:ind w:left="360"/>
              <w:rPr>
                <w:rFonts w:asciiTheme="minorHAnsi" w:hAnsiTheme="minorHAnsi" w:cstheme="minorHAnsi"/>
                <w:color w:val="000000" w:themeColor="text1"/>
                <w:sz w:val="24"/>
                <w:szCs w:val="24"/>
              </w:rPr>
            </w:pPr>
          </w:p>
          <w:p w14:paraId="133C407B" w14:textId="77777777" w:rsidR="0038684D" w:rsidRPr="00934128" w:rsidRDefault="0038684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1 Read the school policy on how to deal with bullying.</w:t>
            </w:r>
          </w:p>
          <w:p w14:paraId="098266E2" w14:textId="77777777" w:rsidR="0038684D" w:rsidRPr="00934128" w:rsidRDefault="0038684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2 Speak to your mentor about any structures or routines that are embedded in the school.</w:t>
            </w:r>
          </w:p>
          <w:p w14:paraId="6AB1A86B" w14:textId="77777777" w:rsidR="0038684D" w:rsidRPr="00934128" w:rsidRDefault="0038684D" w:rsidP="0038684D">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3. Ask your mentor for a class list of a class you will be teaching so you </w:t>
            </w:r>
            <w:r w:rsidRPr="00934128">
              <w:rPr>
                <w:rFonts w:asciiTheme="minorHAnsi" w:hAnsiTheme="minorHAnsi" w:cstheme="minorHAnsi"/>
                <w:color w:val="000000" w:themeColor="text1"/>
                <w:sz w:val="24"/>
                <w:szCs w:val="24"/>
              </w:rPr>
              <w:lastRenderedPageBreak/>
              <w:t>can start to learn names.</w:t>
            </w:r>
          </w:p>
          <w:p w14:paraId="281050AF" w14:textId="3C96F32D" w:rsidR="00B551B0" w:rsidRPr="00934128" w:rsidRDefault="0038684D" w:rsidP="0038684D">
            <w:pPr>
              <w:pBdr>
                <w:top w:val="nil"/>
                <w:left w:val="nil"/>
                <w:bottom w:val="nil"/>
                <w:right w:val="nil"/>
                <w:between w:val="nil"/>
              </w:pBdr>
              <w:rPr>
                <w:rFonts w:asciiTheme="minorHAnsi" w:hAnsiTheme="minorHAnsi" w:cstheme="minorHAnsi"/>
                <w:color w:val="000000"/>
                <w:sz w:val="24"/>
                <w:szCs w:val="24"/>
              </w:rPr>
            </w:pPr>
            <w:r w:rsidRPr="00934128">
              <w:rPr>
                <w:rFonts w:asciiTheme="minorHAnsi" w:hAnsiTheme="minorHAnsi" w:cstheme="minorHAnsi"/>
                <w:color w:val="000000" w:themeColor="text1"/>
                <w:sz w:val="24"/>
                <w:szCs w:val="24"/>
              </w:rPr>
              <w:t xml:space="preserve">4 Become familiar with rewards and sanctions according to the school’s </w:t>
            </w:r>
            <w:proofErr w:type="spellStart"/>
            <w:r w:rsidRPr="00934128">
              <w:rPr>
                <w:rFonts w:asciiTheme="minorHAnsi" w:hAnsiTheme="minorHAnsi" w:cstheme="minorHAnsi"/>
                <w:color w:val="000000" w:themeColor="text1"/>
                <w:sz w:val="24"/>
                <w:szCs w:val="24"/>
              </w:rPr>
              <w:t>behaviour</w:t>
            </w:r>
            <w:proofErr w:type="spellEnd"/>
            <w:r w:rsidRPr="00934128">
              <w:rPr>
                <w:rFonts w:asciiTheme="minorHAnsi" w:hAnsiTheme="minorHAnsi" w:cstheme="minorHAnsi"/>
                <w:color w:val="000000" w:themeColor="text1"/>
                <w:sz w:val="24"/>
                <w:szCs w:val="24"/>
              </w:rPr>
              <w:t xml:space="preserve"> policy.</w:t>
            </w:r>
          </w:p>
        </w:tc>
        <w:tc>
          <w:tcPr>
            <w:tcW w:w="3499" w:type="dxa"/>
            <w:gridSpan w:val="2"/>
            <w:shd w:val="clear" w:color="auto" w:fill="FBD4B4" w:themeFill="accent6" w:themeFillTint="66"/>
          </w:tcPr>
          <w:p w14:paraId="6F8A80C8" w14:textId="4F057E45" w:rsidR="00B551B0" w:rsidRPr="00934128" w:rsidRDefault="00B551B0" w:rsidP="0068621C">
            <w:pPr>
              <w:pStyle w:val="ListParagraph"/>
              <w:numPr>
                <w:ilvl w:val="0"/>
                <w:numId w:val="85"/>
              </w:numPr>
              <w:rPr>
                <w:rFonts w:asciiTheme="minorHAnsi" w:hAnsiTheme="minorHAnsi" w:cstheme="minorHAnsi"/>
                <w:sz w:val="24"/>
                <w:szCs w:val="24"/>
              </w:rPr>
            </w:pPr>
            <w:r w:rsidRPr="00934128">
              <w:rPr>
                <w:rFonts w:asciiTheme="minorHAnsi" w:hAnsiTheme="minorHAnsi" w:cstheme="minorHAnsi"/>
                <w:sz w:val="24"/>
                <w:szCs w:val="24"/>
              </w:rPr>
              <w:lastRenderedPageBreak/>
              <w:t>Have you been able to identify any inspirational or challenging language? What impact did this have on the learning in that classroom?</w:t>
            </w:r>
          </w:p>
          <w:p w14:paraId="4E26B8A3" w14:textId="7DBEF9A6" w:rsidR="00B551B0" w:rsidRPr="00934128" w:rsidRDefault="00B551B0" w:rsidP="0068621C">
            <w:pPr>
              <w:pStyle w:val="ListParagraph"/>
              <w:numPr>
                <w:ilvl w:val="0"/>
                <w:numId w:val="85"/>
              </w:numPr>
              <w:rPr>
                <w:rFonts w:asciiTheme="minorHAnsi" w:hAnsiTheme="minorHAnsi" w:cstheme="minorHAnsi"/>
                <w:sz w:val="24"/>
                <w:szCs w:val="24"/>
              </w:rPr>
            </w:pPr>
            <w:r w:rsidRPr="00934128">
              <w:rPr>
                <w:rFonts w:asciiTheme="minorHAnsi" w:hAnsiTheme="minorHAnsi" w:cstheme="minorHAnsi"/>
                <w:sz w:val="24"/>
                <w:szCs w:val="24"/>
              </w:rPr>
              <w:t>What do you think a positive learning environment looks like in your subject? How would you plan for this?</w:t>
            </w:r>
          </w:p>
          <w:p w14:paraId="66FB5AF3" w14:textId="151317AB" w:rsidR="00B551B0" w:rsidRPr="00934128" w:rsidRDefault="00B551B0" w:rsidP="0068621C">
            <w:pPr>
              <w:pStyle w:val="ListParagraph"/>
              <w:numPr>
                <w:ilvl w:val="0"/>
                <w:numId w:val="85"/>
              </w:numPr>
              <w:rPr>
                <w:rFonts w:asciiTheme="minorHAnsi" w:hAnsiTheme="minorHAnsi" w:cstheme="minorHAnsi"/>
                <w:sz w:val="24"/>
                <w:szCs w:val="24"/>
              </w:rPr>
            </w:pPr>
            <w:r w:rsidRPr="00934128">
              <w:rPr>
                <w:rFonts w:asciiTheme="minorHAnsi" w:hAnsiTheme="minorHAnsi" w:cstheme="minorHAnsi"/>
                <w:sz w:val="24"/>
                <w:szCs w:val="24"/>
              </w:rPr>
              <w:t xml:space="preserve">How do staff in your school ensure there is a culture of respect </w:t>
            </w:r>
            <w:r w:rsidRPr="00934128">
              <w:rPr>
                <w:rFonts w:asciiTheme="minorHAnsi" w:hAnsiTheme="minorHAnsi" w:cstheme="minorHAnsi"/>
                <w:sz w:val="24"/>
                <w:szCs w:val="24"/>
              </w:rPr>
              <w:lastRenderedPageBreak/>
              <w:t>and trust? Have you seen any effective/ineffective examples of this?</w:t>
            </w:r>
          </w:p>
          <w:p w14:paraId="14F412C8" w14:textId="43405A71" w:rsidR="00B551B0" w:rsidRPr="00934128" w:rsidRDefault="00B551B0" w:rsidP="00B551B0">
            <w:pPr>
              <w:pBdr>
                <w:top w:val="nil"/>
                <w:left w:val="nil"/>
                <w:bottom w:val="nil"/>
                <w:right w:val="nil"/>
                <w:between w:val="nil"/>
              </w:pBdr>
              <w:ind w:left="720"/>
              <w:rPr>
                <w:rFonts w:asciiTheme="minorHAnsi" w:hAnsiTheme="minorHAnsi" w:cstheme="minorHAnsi"/>
                <w:sz w:val="24"/>
                <w:szCs w:val="24"/>
              </w:rPr>
            </w:pPr>
            <w:r w:rsidRPr="00934128">
              <w:rPr>
                <w:rFonts w:asciiTheme="minorHAnsi" w:hAnsiTheme="minorHAnsi" w:cstheme="minorHAnsi"/>
                <w:i/>
                <w:iCs/>
                <w:sz w:val="24"/>
                <w:szCs w:val="24"/>
              </w:rPr>
              <w:t>Choose the pupil that will be the focus of the case study which forms part of the module assessment.</w:t>
            </w:r>
          </w:p>
        </w:tc>
        <w:tc>
          <w:tcPr>
            <w:tcW w:w="956" w:type="dxa"/>
            <w:gridSpan w:val="2"/>
            <w:shd w:val="clear" w:color="auto" w:fill="FBD4B4" w:themeFill="accent6" w:themeFillTint="66"/>
          </w:tcPr>
          <w:p w14:paraId="1375FD9F" w14:textId="579F065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HE1</w:t>
            </w:r>
          </w:p>
          <w:p w14:paraId="26F6ECF3" w14:textId="04E90F31" w:rsidR="00B551B0" w:rsidRPr="00934128" w:rsidRDefault="00B551B0" w:rsidP="00B551B0">
            <w:pPr>
              <w:rPr>
                <w:rFonts w:asciiTheme="minorHAnsi" w:hAnsiTheme="minorHAnsi" w:cstheme="minorHAnsi"/>
                <w:sz w:val="24"/>
                <w:szCs w:val="24"/>
              </w:rPr>
            </w:pPr>
          </w:p>
          <w:p w14:paraId="1C4AB1B8" w14:textId="1730D52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MB4</w:t>
            </w:r>
          </w:p>
          <w:p w14:paraId="74BD313E" w14:textId="15B8A4DE" w:rsidR="00B551B0" w:rsidRPr="00934128" w:rsidRDefault="00B551B0" w:rsidP="00B551B0">
            <w:pPr>
              <w:rPr>
                <w:rFonts w:asciiTheme="minorHAnsi" w:hAnsiTheme="minorHAnsi" w:cstheme="minorHAnsi"/>
                <w:sz w:val="24"/>
                <w:szCs w:val="24"/>
              </w:rPr>
            </w:pPr>
          </w:p>
          <w:p w14:paraId="728147E3" w14:textId="04B0A92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MB5</w:t>
            </w:r>
          </w:p>
        </w:tc>
        <w:tc>
          <w:tcPr>
            <w:tcW w:w="0" w:type="auto"/>
            <w:shd w:val="clear" w:color="auto" w:fill="FBD4B4" w:themeFill="accent6" w:themeFillTint="66"/>
          </w:tcPr>
          <w:p w14:paraId="64AFC95F" w14:textId="69144CE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WDS Submitted</w:t>
            </w:r>
          </w:p>
        </w:tc>
      </w:tr>
      <w:tr w:rsidR="00B551B0" w14:paraId="39D04B83" w14:textId="77777777" w:rsidTr="00181ABC">
        <w:trPr>
          <w:trHeight w:val="386"/>
        </w:trPr>
        <w:tc>
          <w:tcPr>
            <w:tcW w:w="0" w:type="auto"/>
            <w:shd w:val="clear" w:color="auto" w:fill="E2EFD9"/>
          </w:tcPr>
          <w:p w14:paraId="48ACFA31"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2F06FACD" w14:textId="72EC088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Tom Sherrington’s </w:t>
            </w:r>
            <w:proofErr w:type="spellStart"/>
            <w:r w:rsidRPr="00934128">
              <w:rPr>
                <w:rFonts w:asciiTheme="minorHAnsi" w:hAnsiTheme="minorHAnsi" w:cstheme="minorHAnsi"/>
                <w:sz w:val="24"/>
                <w:szCs w:val="24"/>
              </w:rPr>
              <w:t>Teacherhead</w:t>
            </w:r>
            <w:proofErr w:type="spellEnd"/>
            <w:r w:rsidRPr="00934128">
              <w:rPr>
                <w:rFonts w:asciiTheme="minorHAnsi" w:hAnsiTheme="minorHAnsi" w:cstheme="minorHAnsi"/>
                <w:sz w:val="24"/>
                <w:szCs w:val="24"/>
              </w:rPr>
              <w:t xml:space="preserve"> Blog: </w:t>
            </w:r>
            <w:hyperlink r:id="rId43">
              <w:r w:rsidRPr="00934128">
                <w:rPr>
                  <w:rStyle w:val="Hyperlink"/>
                  <w:rFonts w:asciiTheme="minorHAnsi" w:hAnsiTheme="minorHAnsi" w:cstheme="minorHAnsi"/>
                  <w:sz w:val="24"/>
                  <w:szCs w:val="24"/>
                </w:rPr>
                <w:t>https://teacherhead.com/2021/04/11/safety-net/</w:t>
              </w:r>
            </w:hyperlink>
          </w:p>
        </w:tc>
      </w:tr>
      <w:tr w:rsidR="0069594D" w:rsidRPr="00934128" w14:paraId="2E703BA8" w14:textId="77777777" w:rsidTr="00181ABC">
        <w:trPr>
          <w:gridAfter w:val="1"/>
          <w:wAfter w:w="43" w:type="dxa"/>
          <w:trHeight w:val="386"/>
        </w:trPr>
        <w:tc>
          <w:tcPr>
            <w:tcW w:w="0" w:type="auto"/>
            <w:shd w:val="clear" w:color="auto" w:fill="FBD4B4" w:themeFill="accent6" w:themeFillTint="66"/>
          </w:tcPr>
          <w:p w14:paraId="48140898" w14:textId="3618BF8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38</w:t>
            </w:r>
          </w:p>
          <w:p w14:paraId="06EDAD8C" w14:textId="3618BF8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3</w:t>
            </w:r>
          </w:p>
        </w:tc>
        <w:tc>
          <w:tcPr>
            <w:tcW w:w="2936" w:type="dxa"/>
            <w:shd w:val="clear" w:color="auto" w:fill="FBD4B4" w:themeFill="accent6" w:themeFillTint="66"/>
          </w:tcPr>
          <w:p w14:paraId="5CD45A0C" w14:textId="589819F8" w:rsidR="00B551B0" w:rsidRPr="00934128" w:rsidRDefault="00B551B0" w:rsidP="0068621C">
            <w:pPr>
              <w:pStyle w:val="ListParagraph"/>
              <w:numPr>
                <w:ilvl w:val="0"/>
                <w:numId w:val="84"/>
              </w:numPr>
              <w:rPr>
                <w:rFonts w:asciiTheme="minorHAnsi" w:hAnsiTheme="minorHAnsi" w:cstheme="minorHAnsi"/>
                <w:sz w:val="24"/>
                <w:szCs w:val="24"/>
              </w:rPr>
            </w:pPr>
            <w:r w:rsidRPr="00934128">
              <w:rPr>
                <w:rFonts w:asciiTheme="minorHAnsi" w:hAnsiTheme="minorHAnsi" w:cstheme="minorHAnsi"/>
                <w:sz w:val="24"/>
                <w:szCs w:val="24"/>
              </w:rPr>
              <w:t xml:space="preserve">A school’s curriculum enables it to set out its vision for the knowledge, </w:t>
            </w:r>
            <w:proofErr w:type="gramStart"/>
            <w:r w:rsidRPr="00934128">
              <w:rPr>
                <w:rFonts w:asciiTheme="minorHAnsi" w:hAnsiTheme="minorHAnsi" w:cstheme="minorHAnsi"/>
                <w:sz w:val="24"/>
                <w:szCs w:val="24"/>
              </w:rPr>
              <w:t>skills</w:t>
            </w:r>
            <w:proofErr w:type="gramEnd"/>
            <w:r w:rsidRPr="00934128">
              <w:rPr>
                <w:rFonts w:asciiTheme="minorHAnsi" w:hAnsiTheme="minorHAnsi" w:cstheme="minorHAnsi"/>
                <w:sz w:val="24"/>
                <w:szCs w:val="24"/>
              </w:rPr>
              <w:t xml:space="preserve"> and values that its pupils will learn, encompassing the national curriculum within a coherent wider vision for successful learning.</w:t>
            </w:r>
          </w:p>
          <w:p w14:paraId="361CD131" w14:textId="75C93ADC" w:rsidR="00B551B0" w:rsidRPr="00934128" w:rsidRDefault="00B551B0" w:rsidP="0068621C">
            <w:pPr>
              <w:pStyle w:val="ListParagraph"/>
              <w:numPr>
                <w:ilvl w:val="0"/>
                <w:numId w:val="84"/>
              </w:numPr>
              <w:rPr>
                <w:rFonts w:asciiTheme="minorHAnsi" w:hAnsiTheme="minorHAnsi" w:cstheme="minorHAnsi"/>
                <w:sz w:val="24"/>
                <w:szCs w:val="24"/>
              </w:rPr>
            </w:pPr>
            <w:r w:rsidRPr="00934128">
              <w:rPr>
                <w:rFonts w:asciiTheme="minorHAnsi" w:hAnsiTheme="minorHAnsi" w:cstheme="minorHAnsi"/>
                <w:sz w:val="24"/>
                <w:szCs w:val="24"/>
              </w:rPr>
              <w:t xml:space="preserve">Ensuring pupils master foundational concepts and knowledge before moving on is likely </w:t>
            </w:r>
            <w:r w:rsidRPr="00934128">
              <w:rPr>
                <w:rFonts w:asciiTheme="minorHAnsi" w:hAnsiTheme="minorHAnsi" w:cstheme="minorHAnsi"/>
                <w:sz w:val="24"/>
                <w:szCs w:val="24"/>
              </w:rPr>
              <w:lastRenderedPageBreak/>
              <w:t xml:space="preserve">to build pupils’ confidence and help them succeed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672775E0" w14:textId="4E5A1C16" w:rsidR="00B551B0" w:rsidRPr="00934128" w:rsidRDefault="00B551B0" w:rsidP="00B551B0">
            <w:pPr>
              <w:pBdr>
                <w:top w:val="nil"/>
                <w:left w:val="nil"/>
                <w:bottom w:val="nil"/>
                <w:right w:val="nil"/>
                <w:between w:val="nil"/>
              </w:pBdr>
              <w:ind w:left="360"/>
              <w:rPr>
                <w:rFonts w:asciiTheme="minorHAnsi" w:hAnsiTheme="minorHAnsi" w:cstheme="minorHAnsi"/>
                <w:color w:val="000000"/>
                <w:sz w:val="24"/>
                <w:szCs w:val="24"/>
                <w:highlight w:val="yellow"/>
              </w:rPr>
            </w:pPr>
          </w:p>
        </w:tc>
        <w:tc>
          <w:tcPr>
            <w:tcW w:w="3058" w:type="dxa"/>
            <w:gridSpan w:val="2"/>
            <w:shd w:val="clear" w:color="auto" w:fill="FBD4B4" w:themeFill="accent6" w:themeFillTint="66"/>
          </w:tcPr>
          <w:p w14:paraId="0088896B" w14:textId="27C72828" w:rsidR="00B551B0" w:rsidRPr="00934128" w:rsidRDefault="00B551B0" w:rsidP="0068621C">
            <w:pPr>
              <w:pStyle w:val="ListParagraph"/>
              <w:numPr>
                <w:ilvl w:val="0"/>
                <w:numId w:val="83"/>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Identify essential concepts, </w:t>
            </w:r>
            <w:proofErr w:type="gramStart"/>
            <w:r w:rsidRPr="00934128">
              <w:rPr>
                <w:rFonts w:asciiTheme="minorHAnsi" w:hAnsiTheme="minorHAnsi" w:cstheme="minorHAnsi"/>
                <w:sz w:val="24"/>
                <w:szCs w:val="24"/>
              </w:rPr>
              <w:t>knowledge</w:t>
            </w:r>
            <w:proofErr w:type="gramEnd"/>
            <w:r w:rsidRPr="00934128">
              <w:rPr>
                <w:rFonts w:asciiTheme="minorHAnsi" w:hAnsiTheme="minorHAnsi" w:cstheme="minorHAnsi"/>
                <w:sz w:val="24"/>
                <w:szCs w:val="24"/>
              </w:rPr>
              <w:t xml:space="preserve"> and skills within a carefully sequenced and coherent curriculum</w:t>
            </w:r>
            <w:r w:rsidR="00322C8A" w:rsidRPr="00934128">
              <w:rPr>
                <w:rFonts w:asciiTheme="minorHAnsi" w:hAnsiTheme="minorHAnsi" w:cstheme="minorHAnsi"/>
                <w:sz w:val="24"/>
                <w:szCs w:val="24"/>
              </w:rPr>
              <w:t>.</w:t>
            </w:r>
          </w:p>
          <w:p w14:paraId="13D382D6" w14:textId="1E5C4D7E" w:rsidR="00B551B0" w:rsidRPr="00934128" w:rsidRDefault="00B551B0" w:rsidP="0068621C">
            <w:pPr>
              <w:pStyle w:val="ListParagraph"/>
              <w:numPr>
                <w:ilvl w:val="0"/>
                <w:numId w:val="83"/>
              </w:numPr>
              <w:rPr>
                <w:rFonts w:asciiTheme="minorHAnsi" w:hAnsiTheme="minorHAnsi" w:cstheme="minorHAnsi"/>
                <w:sz w:val="24"/>
                <w:szCs w:val="24"/>
              </w:rPr>
            </w:pPr>
            <w:r w:rsidRPr="00934128">
              <w:rPr>
                <w:rFonts w:asciiTheme="minorHAnsi" w:hAnsiTheme="minorHAnsi" w:cstheme="minorHAnsi"/>
                <w:sz w:val="24"/>
                <w:szCs w:val="24"/>
              </w:rPr>
              <w:t xml:space="preserve">Provide opportunity for all pupils to learn and master essential concepts, </w:t>
            </w:r>
            <w:proofErr w:type="gramStart"/>
            <w:r w:rsidRPr="00934128">
              <w:rPr>
                <w:rFonts w:asciiTheme="minorHAnsi" w:hAnsiTheme="minorHAnsi" w:cstheme="minorHAnsi"/>
                <w:sz w:val="24"/>
                <w:szCs w:val="24"/>
              </w:rPr>
              <w:t>knowledge</w:t>
            </w:r>
            <w:proofErr w:type="gramEnd"/>
            <w:r w:rsidRPr="00934128">
              <w:rPr>
                <w:rFonts w:asciiTheme="minorHAnsi" w:hAnsiTheme="minorHAnsi" w:cstheme="minorHAnsi"/>
                <w:sz w:val="24"/>
                <w:szCs w:val="24"/>
              </w:rPr>
              <w:t xml:space="preserve"> and skills in that subject</w:t>
            </w:r>
            <w:r w:rsidR="00322C8A" w:rsidRPr="00934128">
              <w:rPr>
                <w:rFonts w:asciiTheme="minorHAnsi" w:hAnsiTheme="minorHAnsi" w:cstheme="minorHAnsi"/>
                <w:sz w:val="24"/>
                <w:szCs w:val="24"/>
              </w:rPr>
              <w:t>.</w:t>
            </w:r>
          </w:p>
          <w:p w14:paraId="14524767" w14:textId="65649AC0" w:rsidR="00B551B0" w:rsidRPr="00934128" w:rsidRDefault="00B551B0" w:rsidP="0068621C">
            <w:pPr>
              <w:pStyle w:val="ListParagraph"/>
              <w:numPr>
                <w:ilvl w:val="0"/>
                <w:numId w:val="83"/>
              </w:numPr>
              <w:rPr>
                <w:rFonts w:asciiTheme="minorHAnsi" w:hAnsiTheme="minorHAnsi" w:cstheme="minorHAnsi"/>
                <w:sz w:val="24"/>
                <w:szCs w:val="24"/>
              </w:rPr>
            </w:pPr>
            <w:r w:rsidRPr="00934128">
              <w:rPr>
                <w:rFonts w:asciiTheme="minorHAnsi" w:hAnsiTheme="minorHAnsi" w:cstheme="minorHAnsi"/>
                <w:sz w:val="24"/>
                <w:szCs w:val="24"/>
              </w:rPr>
              <w:t xml:space="preserve">Plan and deliver a carefully sequencing curriculum which encompasses the school’s vision for its </w:t>
            </w:r>
            <w:r w:rsidRPr="00934128">
              <w:rPr>
                <w:rFonts w:asciiTheme="minorHAnsi" w:hAnsiTheme="minorHAnsi" w:cstheme="minorHAnsi"/>
                <w:sz w:val="24"/>
                <w:szCs w:val="24"/>
              </w:rPr>
              <w:lastRenderedPageBreak/>
              <w:t xml:space="preserve">knowledge, </w:t>
            </w:r>
            <w:proofErr w:type="gramStart"/>
            <w:r w:rsidRPr="00934128">
              <w:rPr>
                <w:rFonts w:asciiTheme="minorHAnsi" w:hAnsiTheme="minorHAnsi" w:cstheme="minorHAnsi"/>
                <w:sz w:val="24"/>
                <w:szCs w:val="24"/>
              </w:rPr>
              <w:t>skills</w:t>
            </w:r>
            <w:proofErr w:type="gramEnd"/>
            <w:r w:rsidRPr="00934128">
              <w:rPr>
                <w:rFonts w:asciiTheme="minorHAnsi" w:hAnsiTheme="minorHAnsi" w:cstheme="minorHAnsi"/>
                <w:sz w:val="24"/>
                <w:szCs w:val="24"/>
              </w:rPr>
              <w:t xml:space="preserve"> and values.</w:t>
            </w:r>
          </w:p>
          <w:p w14:paraId="6FE1FE0B" w14:textId="56158EC6" w:rsidR="00B551B0" w:rsidRPr="00934128" w:rsidRDefault="00B551B0" w:rsidP="0068621C">
            <w:pPr>
              <w:pStyle w:val="ListParagraph"/>
              <w:numPr>
                <w:ilvl w:val="0"/>
                <w:numId w:val="83"/>
              </w:numPr>
              <w:rPr>
                <w:rFonts w:asciiTheme="minorHAnsi" w:hAnsiTheme="minorHAnsi" w:cstheme="minorHAnsi"/>
                <w:sz w:val="24"/>
                <w:szCs w:val="24"/>
              </w:rPr>
            </w:pPr>
            <w:r w:rsidRPr="00934128">
              <w:rPr>
                <w:rFonts w:asciiTheme="minorHAnsi" w:hAnsiTheme="minorHAnsi" w:cstheme="minorHAnsi"/>
                <w:sz w:val="24"/>
                <w:szCs w:val="24"/>
              </w:rPr>
              <w:t xml:space="preserve">Ensure that pupils’ thinking is focused on key ideas and principles within </w:t>
            </w:r>
            <w:r w:rsidR="001D2E92" w:rsidRPr="00934128">
              <w:rPr>
                <w:rFonts w:asciiTheme="minorHAnsi" w:hAnsiTheme="minorHAnsi" w:cstheme="minorHAnsi"/>
                <w:sz w:val="24"/>
                <w:szCs w:val="24"/>
              </w:rPr>
              <w:t>RE</w:t>
            </w:r>
            <w:r w:rsidR="00322C8A" w:rsidRPr="00934128">
              <w:rPr>
                <w:rFonts w:asciiTheme="minorHAnsi" w:hAnsiTheme="minorHAnsi" w:cstheme="minorHAnsi"/>
                <w:sz w:val="24"/>
                <w:szCs w:val="24"/>
              </w:rPr>
              <w:t>.</w:t>
            </w:r>
          </w:p>
        </w:tc>
        <w:tc>
          <w:tcPr>
            <w:tcW w:w="2107" w:type="dxa"/>
            <w:shd w:val="clear" w:color="auto" w:fill="FBD4B4" w:themeFill="accent6" w:themeFillTint="66"/>
          </w:tcPr>
          <w:p w14:paraId="537FF106" w14:textId="77777777" w:rsidR="00B71426" w:rsidRPr="00934128" w:rsidRDefault="00B71426" w:rsidP="00B71426">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6E4E5C27" w14:textId="77777777" w:rsidR="00B71426" w:rsidRPr="00934128" w:rsidRDefault="00B71426" w:rsidP="00B71426">
            <w:pPr>
              <w:pBdr>
                <w:top w:val="nil"/>
                <w:left w:val="nil"/>
                <w:bottom w:val="nil"/>
                <w:right w:val="nil"/>
                <w:between w:val="nil"/>
              </w:pBdr>
              <w:rPr>
                <w:rFonts w:asciiTheme="minorHAnsi" w:hAnsiTheme="minorHAnsi" w:cstheme="minorHAnsi"/>
                <w:color w:val="000000" w:themeColor="text1"/>
                <w:sz w:val="24"/>
                <w:szCs w:val="24"/>
              </w:rPr>
            </w:pPr>
          </w:p>
          <w:p w14:paraId="4F32305D" w14:textId="77777777" w:rsidR="00B71426" w:rsidRPr="00934128" w:rsidRDefault="00B71426" w:rsidP="00B71426">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1 Observe how an expert colleague ensures pupil master the foundations before moving on.</w:t>
            </w:r>
          </w:p>
          <w:p w14:paraId="537644B6" w14:textId="14131E05" w:rsidR="00B71426" w:rsidRPr="00934128" w:rsidRDefault="00B71426" w:rsidP="00B71426">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2 Discuss with your mentor how they have planned </w:t>
            </w:r>
            <w:proofErr w:type="gramStart"/>
            <w:r w:rsidRPr="00934128">
              <w:rPr>
                <w:rFonts w:asciiTheme="minorHAnsi" w:hAnsiTheme="minorHAnsi" w:cstheme="minorHAnsi"/>
                <w:color w:val="000000" w:themeColor="text1"/>
                <w:sz w:val="24"/>
                <w:szCs w:val="24"/>
              </w:rPr>
              <w:t>their</w:t>
            </w:r>
            <w:proofErr w:type="gramEnd"/>
            <w:r w:rsidRPr="00934128">
              <w:rPr>
                <w:rFonts w:asciiTheme="minorHAnsi" w:hAnsiTheme="minorHAnsi" w:cstheme="minorHAnsi"/>
                <w:color w:val="000000" w:themeColor="text1"/>
                <w:sz w:val="24"/>
                <w:szCs w:val="24"/>
              </w:rPr>
              <w:t xml:space="preserve"> </w:t>
            </w:r>
            <w:r w:rsidR="005A48BB" w:rsidRPr="00934128">
              <w:rPr>
                <w:rFonts w:asciiTheme="minorHAnsi" w:hAnsiTheme="minorHAnsi" w:cstheme="minorHAnsi"/>
                <w:color w:val="000000" w:themeColor="text1"/>
                <w:sz w:val="24"/>
                <w:szCs w:val="24"/>
              </w:rPr>
              <w:t>RE</w:t>
            </w:r>
            <w:r w:rsidRPr="00934128">
              <w:rPr>
                <w:rFonts w:asciiTheme="minorHAnsi" w:hAnsiTheme="minorHAnsi" w:cstheme="minorHAnsi"/>
                <w:color w:val="000000" w:themeColor="text1"/>
                <w:sz w:val="24"/>
                <w:szCs w:val="24"/>
              </w:rPr>
              <w:t xml:space="preserve"> curriculum taking the school ethos/vision into account</w:t>
            </w:r>
            <w:r w:rsidR="00322C8A" w:rsidRPr="00934128">
              <w:rPr>
                <w:rFonts w:asciiTheme="minorHAnsi" w:hAnsiTheme="minorHAnsi" w:cstheme="minorHAnsi"/>
                <w:color w:val="000000" w:themeColor="text1"/>
                <w:sz w:val="24"/>
                <w:szCs w:val="24"/>
              </w:rPr>
              <w:t>.</w:t>
            </w:r>
          </w:p>
          <w:p w14:paraId="7B36EDA7" w14:textId="3C73625C" w:rsidR="00B71426" w:rsidRPr="00934128" w:rsidRDefault="00B71426" w:rsidP="00B71426">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3. Review with your mentor how </w:t>
            </w:r>
            <w:r w:rsidRPr="00934128">
              <w:rPr>
                <w:rFonts w:asciiTheme="minorHAnsi" w:hAnsiTheme="minorHAnsi" w:cstheme="minorHAnsi"/>
                <w:color w:val="000000" w:themeColor="text1"/>
                <w:sz w:val="24"/>
                <w:szCs w:val="24"/>
              </w:rPr>
              <w:lastRenderedPageBreak/>
              <w:t>SoWs transition pupils from foundational knowledge</w:t>
            </w:r>
            <w:r w:rsidR="00322C8A" w:rsidRPr="00934128">
              <w:rPr>
                <w:rFonts w:asciiTheme="minorHAnsi" w:hAnsiTheme="minorHAnsi" w:cstheme="minorHAnsi"/>
                <w:color w:val="000000" w:themeColor="text1"/>
                <w:sz w:val="24"/>
                <w:szCs w:val="24"/>
              </w:rPr>
              <w:t>.</w:t>
            </w:r>
          </w:p>
          <w:p w14:paraId="4BDBECDF" w14:textId="31913445" w:rsidR="00B551B0" w:rsidRPr="00934128" w:rsidRDefault="00B71426" w:rsidP="00B71426">
            <w:pPr>
              <w:rPr>
                <w:rFonts w:asciiTheme="minorHAnsi" w:hAnsiTheme="minorHAnsi" w:cstheme="minorHAnsi"/>
                <w:sz w:val="24"/>
                <w:szCs w:val="24"/>
              </w:rPr>
            </w:pPr>
            <w:r w:rsidRPr="00934128">
              <w:rPr>
                <w:rFonts w:asciiTheme="minorHAnsi" w:hAnsiTheme="minorHAnsi" w:cstheme="minorHAnsi"/>
                <w:color w:val="000000" w:themeColor="text1"/>
                <w:sz w:val="24"/>
                <w:szCs w:val="24"/>
              </w:rPr>
              <w:t>4 Observe an expert colleague and discuss with them the essential skill/knowledge delivered as part of that lesson</w:t>
            </w:r>
            <w:r w:rsidR="00322C8A" w:rsidRPr="00934128">
              <w:rPr>
                <w:rFonts w:asciiTheme="minorHAnsi" w:hAnsiTheme="minorHAnsi" w:cstheme="minorHAnsi"/>
                <w:color w:val="000000" w:themeColor="text1"/>
                <w:sz w:val="24"/>
                <w:szCs w:val="24"/>
              </w:rPr>
              <w:t>.</w:t>
            </w:r>
          </w:p>
        </w:tc>
        <w:tc>
          <w:tcPr>
            <w:tcW w:w="3499" w:type="dxa"/>
            <w:gridSpan w:val="2"/>
            <w:shd w:val="clear" w:color="auto" w:fill="FBD4B4" w:themeFill="accent6" w:themeFillTint="66"/>
          </w:tcPr>
          <w:p w14:paraId="18532F15" w14:textId="28CA0C8D" w:rsidR="00B551B0" w:rsidRPr="00934128" w:rsidRDefault="00B551B0" w:rsidP="0068621C">
            <w:pPr>
              <w:pStyle w:val="ListParagraph"/>
              <w:numPr>
                <w:ilvl w:val="0"/>
                <w:numId w:val="82"/>
              </w:numPr>
              <w:rPr>
                <w:rFonts w:asciiTheme="minorHAnsi" w:hAnsiTheme="minorHAnsi" w:cstheme="minorHAnsi"/>
                <w:sz w:val="24"/>
                <w:szCs w:val="24"/>
              </w:rPr>
            </w:pPr>
            <w:r w:rsidRPr="00934128">
              <w:rPr>
                <w:rFonts w:asciiTheme="minorHAnsi" w:hAnsiTheme="minorHAnsi" w:cstheme="minorHAnsi"/>
                <w:sz w:val="24"/>
                <w:szCs w:val="24"/>
              </w:rPr>
              <w:lastRenderedPageBreak/>
              <w:t>What are your areas for subject knowledge development? How will you address these?</w:t>
            </w:r>
          </w:p>
          <w:p w14:paraId="5942CB5D" w14:textId="0E1BA6F5" w:rsidR="00B551B0" w:rsidRPr="00934128" w:rsidRDefault="00B551B0" w:rsidP="0068621C">
            <w:pPr>
              <w:pStyle w:val="ListParagraph"/>
              <w:numPr>
                <w:ilvl w:val="0"/>
                <w:numId w:val="82"/>
              </w:numPr>
              <w:rPr>
                <w:rFonts w:asciiTheme="minorHAnsi" w:hAnsiTheme="minorHAnsi" w:cstheme="minorHAnsi"/>
                <w:sz w:val="24"/>
                <w:szCs w:val="24"/>
              </w:rPr>
            </w:pPr>
            <w:r w:rsidRPr="00934128">
              <w:rPr>
                <w:rFonts w:asciiTheme="minorHAnsi" w:hAnsiTheme="minorHAnsi" w:cstheme="minorHAnsi"/>
                <w:sz w:val="24"/>
                <w:szCs w:val="24"/>
              </w:rPr>
              <w:t xml:space="preserve">What are the essential skills, knowledge, </w:t>
            </w:r>
            <w:proofErr w:type="gramStart"/>
            <w:r w:rsidRPr="00934128">
              <w:rPr>
                <w:rFonts w:asciiTheme="minorHAnsi" w:hAnsiTheme="minorHAnsi" w:cstheme="minorHAnsi"/>
                <w:sz w:val="24"/>
                <w:szCs w:val="24"/>
              </w:rPr>
              <w:t>concepts</w:t>
            </w:r>
            <w:proofErr w:type="gramEnd"/>
            <w:r w:rsidRPr="00934128">
              <w:rPr>
                <w:rFonts w:asciiTheme="minorHAnsi" w:hAnsiTheme="minorHAnsi" w:cstheme="minorHAnsi"/>
                <w:sz w:val="24"/>
                <w:szCs w:val="24"/>
              </w:rPr>
              <w:t xml:space="preserve"> and principles in your subject area? Can you identify this in the department’s approach to T&amp;L?</w:t>
            </w:r>
          </w:p>
          <w:p w14:paraId="2FA6661D" w14:textId="356FF81A" w:rsidR="00B551B0" w:rsidRPr="00934128" w:rsidRDefault="00B551B0" w:rsidP="0068621C">
            <w:pPr>
              <w:pStyle w:val="ListParagraph"/>
              <w:numPr>
                <w:ilvl w:val="0"/>
                <w:numId w:val="82"/>
              </w:numPr>
              <w:rPr>
                <w:rFonts w:asciiTheme="minorHAnsi" w:hAnsiTheme="minorHAnsi" w:cstheme="minorHAnsi"/>
                <w:sz w:val="24"/>
                <w:szCs w:val="24"/>
              </w:rPr>
            </w:pPr>
            <w:r w:rsidRPr="00934128">
              <w:rPr>
                <w:rFonts w:asciiTheme="minorHAnsi" w:hAnsiTheme="minorHAnsi" w:cstheme="minorHAnsi"/>
                <w:sz w:val="24"/>
                <w:szCs w:val="24"/>
              </w:rPr>
              <w:t xml:space="preserve">Have you been able to identify how students are supported in </w:t>
            </w:r>
            <w:r w:rsidRPr="00934128">
              <w:rPr>
                <w:rFonts w:asciiTheme="minorHAnsi" w:hAnsiTheme="minorHAnsi" w:cstheme="minorHAnsi"/>
                <w:sz w:val="24"/>
                <w:szCs w:val="24"/>
              </w:rPr>
              <w:lastRenderedPageBreak/>
              <w:t>mastering important concepts in your subject? What made this effective?</w:t>
            </w:r>
          </w:p>
          <w:p w14:paraId="4F1B1109" w14:textId="5F352E20" w:rsidR="00B551B0" w:rsidRPr="00934128" w:rsidRDefault="00B551B0" w:rsidP="0068621C">
            <w:pPr>
              <w:pStyle w:val="ListParagraph"/>
              <w:numPr>
                <w:ilvl w:val="0"/>
                <w:numId w:val="82"/>
              </w:numPr>
              <w:rPr>
                <w:rFonts w:asciiTheme="minorHAnsi" w:hAnsiTheme="minorHAnsi" w:cstheme="minorHAnsi"/>
                <w:sz w:val="24"/>
                <w:szCs w:val="24"/>
              </w:rPr>
            </w:pPr>
            <w:r w:rsidRPr="00934128">
              <w:rPr>
                <w:rFonts w:asciiTheme="minorHAnsi" w:hAnsiTheme="minorHAnsi" w:cstheme="minorHAnsi"/>
                <w:i/>
                <w:iCs/>
                <w:sz w:val="24"/>
                <w:szCs w:val="24"/>
              </w:rPr>
              <w:t>Discuss what you have learnt about your case study pupil.</w:t>
            </w:r>
          </w:p>
        </w:tc>
        <w:tc>
          <w:tcPr>
            <w:tcW w:w="956" w:type="dxa"/>
            <w:gridSpan w:val="2"/>
            <w:shd w:val="clear" w:color="auto" w:fill="FBD4B4" w:themeFill="accent6" w:themeFillTint="66"/>
          </w:tcPr>
          <w:p w14:paraId="7C6A0705" w14:textId="7DB766B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SC1</w:t>
            </w:r>
          </w:p>
          <w:p w14:paraId="06D5CF39" w14:textId="236FC7F0" w:rsidR="00B551B0" w:rsidRPr="00934128" w:rsidRDefault="00B551B0" w:rsidP="00B551B0">
            <w:pPr>
              <w:rPr>
                <w:rFonts w:asciiTheme="minorHAnsi" w:hAnsiTheme="minorHAnsi" w:cstheme="minorHAnsi"/>
                <w:sz w:val="24"/>
                <w:szCs w:val="24"/>
              </w:rPr>
            </w:pPr>
          </w:p>
          <w:p w14:paraId="5C6960EE" w14:textId="0EB2450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SC3</w:t>
            </w:r>
          </w:p>
        </w:tc>
        <w:tc>
          <w:tcPr>
            <w:tcW w:w="0" w:type="auto"/>
            <w:shd w:val="clear" w:color="auto" w:fill="FBD4B4" w:themeFill="accent6" w:themeFillTint="66"/>
          </w:tcPr>
          <w:p w14:paraId="51B8826C" w14:textId="6C313596"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WDS Submitted</w:t>
            </w:r>
          </w:p>
        </w:tc>
      </w:tr>
      <w:tr w:rsidR="00B551B0" w14:paraId="58A46CC1" w14:textId="77777777" w:rsidTr="00181ABC">
        <w:trPr>
          <w:trHeight w:val="386"/>
        </w:trPr>
        <w:tc>
          <w:tcPr>
            <w:tcW w:w="0" w:type="auto"/>
            <w:shd w:val="clear" w:color="auto" w:fill="E2EFD9"/>
          </w:tcPr>
          <w:p w14:paraId="22AD6E61"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r w:rsidRPr="00934128">
              <w:rPr>
                <w:rFonts w:asciiTheme="minorHAnsi" w:hAnsiTheme="minorHAnsi" w:cstheme="minorHAnsi"/>
                <w:sz w:val="24"/>
                <w:szCs w:val="24"/>
              </w:rPr>
              <w:tab/>
            </w:r>
          </w:p>
        </w:tc>
        <w:tc>
          <w:tcPr>
            <w:tcW w:w="14190" w:type="dxa"/>
            <w:gridSpan w:val="10"/>
            <w:shd w:val="clear" w:color="auto" w:fill="E2EFD9"/>
          </w:tcPr>
          <w:p w14:paraId="5F06E543" w14:textId="735FF501" w:rsidR="00B551B0" w:rsidRPr="00934128" w:rsidRDefault="00DB021E" w:rsidP="00B551B0">
            <w:pPr>
              <w:rPr>
                <w:rFonts w:asciiTheme="minorHAnsi" w:hAnsiTheme="minorHAnsi" w:cstheme="minorHAnsi"/>
                <w:sz w:val="24"/>
                <w:szCs w:val="24"/>
                <w:highlight w:val="yellow"/>
              </w:rPr>
            </w:pPr>
            <w:r w:rsidRPr="00934128">
              <w:rPr>
                <w:rFonts w:asciiTheme="minorHAnsi" w:hAnsiTheme="minorHAnsi" w:cstheme="minorHAnsi"/>
                <w:sz w:val="24"/>
                <w:szCs w:val="24"/>
              </w:rPr>
              <w:t xml:space="preserve">Myatt, M, &amp; </w:t>
            </w:r>
            <w:proofErr w:type="spellStart"/>
            <w:r w:rsidRPr="00934128">
              <w:rPr>
                <w:rFonts w:asciiTheme="minorHAnsi" w:hAnsiTheme="minorHAnsi" w:cstheme="minorHAnsi"/>
                <w:sz w:val="24"/>
                <w:szCs w:val="24"/>
              </w:rPr>
              <w:t>Tomsett</w:t>
            </w:r>
            <w:proofErr w:type="spellEnd"/>
            <w:r w:rsidRPr="00934128">
              <w:rPr>
                <w:rFonts w:asciiTheme="minorHAnsi" w:hAnsiTheme="minorHAnsi" w:cstheme="minorHAnsi"/>
                <w:sz w:val="24"/>
                <w:szCs w:val="24"/>
              </w:rPr>
              <w:t>, J 2021, Huh: Curriculum Conversations Between Subject and Senior Leaders, John Catt Educational, Limited, Melton, Suffolk</w:t>
            </w:r>
          </w:p>
          <w:p w14:paraId="58EB5EE5" w14:textId="67EB8430" w:rsidR="00B551B0" w:rsidRPr="00934128" w:rsidRDefault="00B551B0" w:rsidP="00B551B0">
            <w:pPr>
              <w:rPr>
                <w:rFonts w:asciiTheme="minorHAnsi" w:hAnsiTheme="minorHAnsi" w:cstheme="minorHAnsi"/>
                <w:sz w:val="24"/>
                <w:szCs w:val="24"/>
              </w:rPr>
            </w:pPr>
          </w:p>
        </w:tc>
      </w:tr>
      <w:tr w:rsidR="0069594D" w:rsidRPr="00934128" w14:paraId="2BCC9BA7" w14:textId="77777777" w:rsidTr="00181ABC">
        <w:trPr>
          <w:gridAfter w:val="1"/>
          <w:wAfter w:w="43" w:type="dxa"/>
          <w:trHeight w:val="386"/>
        </w:trPr>
        <w:tc>
          <w:tcPr>
            <w:tcW w:w="0" w:type="auto"/>
            <w:shd w:val="clear" w:color="auto" w:fill="FBD4B4" w:themeFill="accent6" w:themeFillTint="66"/>
          </w:tcPr>
          <w:p w14:paraId="65FCEE90" w14:textId="7E17F61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39</w:t>
            </w:r>
          </w:p>
          <w:p w14:paraId="36ED01BA" w14:textId="51F4E58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4</w:t>
            </w:r>
          </w:p>
        </w:tc>
        <w:tc>
          <w:tcPr>
            <w:tcW w:w="2936" w:type="dxa"/>
            <w:shd w:val="clear" w:color="auto" w:fill="FBD4B4" w:themeFill="accent6" w:themeFillTint="66"/>
          </w:tcPr>
          <w:p w14:paraId="49F94BEF" w14:textId="0A89300C" w:rsidR="00B551B0" w:rsidRPr="00934128" w:rsidRDefault="00B551B0" w:rsidP="0068621C">
            <w:pPr>
              <w:pStyle w:val="ListParagraph"/>
              <w:numPr>
                <w:ilvl w:val="0"/>
                <w:numId w:val="81"/>
              </w:numPr>
              <w:rPr>
                <w:rFonts w:asciiTheme="minorHAnsi" w:hAnsiTheme="minorHAnsi" w:cstheme="minorHAnsi"/>
                <w:sz w:val="24"/>
                <w:szCs w:val="24"/>
              </w:rPr>
            </w:pPr>
            <w:r w:rsidRPr="00934128">
              <w:rPr>
                <w:rFonts w:asciiTheme="minorHAnsi" w:hAnsiTheme="minorHAnsi" w:cstheme="minorHAnsi"/>
                <w:sz w:val="24"/>
                <w:szCs w:val="24"/>
              </w:rPr>
              <w:t xml:space="preserve">Anticipating common misconceptions within </w:t>
            </w:r>
            <w:proofErr w:type="gramStart"/>
            <w:r w:rsidRPr="00934128">
              <w:rPr>
                <w:rFonts w:asciiTheme="minorHAnsi" w:hAnsiTheme="minorHAnsi" w:cstheme="minorHAnsi"/>
                <w:sz w:val="24"/>
                <w:szCs w:val="24"/>
              </w:rPr>
              <w:t>particular subjects</w:t>
            </w:r>
            <w:proofErr w:type="gramEnd"/>
            <w:r w:rsidRPr="00934128">
              <w:rPr>
                <w:rFonts w:asciiTheme="minorHAnsi" w:hAnsiTheme="minorHAnsi" w:cstheme="minorHAnsi"/>
                <w:sz w:val="24"/>
                <w:szCs w:val="24"/>
              </w:rPr>
              <w:t xml:space="preserve"> is also an important aspect of curricular knowledge; working closely with colleagues to develop an understanding of likely misconceptions is valuable, </w:t>
            </w:r>
            <w:r w:rsidRPr="00934128">
              <w:rPr>
                <w:rFonts w:asciiTheme="minorHAnsi" w:hAnsiTheme="minorHAnsi" w:cstheme="minorHAnsi"/>
                <w:sz w:val="24"/>
                <w:szCs w:val="24"/>
              </w:rPr>
              <w:lastRenderedPageBreak/>
              <w:t>particularly in the teaching of literacy.</w:t>
            </w:r>
          </w:p>
          <w:p w14:paraId="3D681FB3" w14:textId="30D29560" w:rsidR="00B551B0" w:rsidRPr="00934128" w:rsidRDefault="00B551B0" w:rsidP="0068621C">
            <w:pPr>
              <w:pStyle w:val="ListParagraph"/>
              <w:numPr>
                <w:ilvl w:val="0"/>
                <w:numId w:val="81"/>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Every teacher can improve pupils’ literacy, including by explicitly teaching reading, writing and oral language skills specific to individual disciplines.</w:t>
            </w:r>
          </w:p>
        </w:tc>
        <w:tc>
          <w:tcPr>
            <w:tcW w:w="3058" w:type="dxa"/>
            <w:gridSpan w:val="2"/>
            <w:shd w:val="clear" w:color="auto" w:fill="FBD4B4" w:themeFill="accent6" w:themeFillTint="66"/>
          </w:tcPr>
          <w:p w14:paraId="6ABD611F" w14:textId="69EE91DE" w:rsidR="00B551B0" w:rsidRPr="00934128" w:rsidRDefault="00B551B0" w:rsidP="0068621C">
            <w:pPr>
              <w:pStyle w:val="ListParagraph"/>
              <w:numPr>
                <w:ilvl w:val="0"/>
                <w:numId w:val="91"/>
              </w:numPr>
              <w:rPr>
                <w:rFonts w:asciiTheme="minorHAnsi" w:hAnsiTheme="minorHAnsi" w:cstheme="minorHAnsi"/>
                <w:sz w:val="24"/>
                <w:szCs w:val="24"/>
              </w:rPr>
            </w:pPr>
            <w:r w:rsidRPr="00934128">
              <w:rPr>
                <w:rFonts w:asciiTheme="minorHAnsi" w:hAnsiTheme="minorHAnsi" w:cstheme="minorHAnsi"/>
                <w:sz w:val="24"/>
                <w:szCs w:val="24"/>
              </w:rPr>
              <w:lastRenderedPageBreak/>
              <w:t>Collaborate with colleagues to effectively use resources and materials (such as shared planning or textbooks)</w:t>
            </w:r>
            <w:r w:rsidR="00322C8A" w:rsidRPr="00934128">
              <w:rPr>
                <w:rFonts w:asciiTheme="minorHAnsi" w:hAnsiTheme="minorHAnsi" w:cstheme="minorHAnsi"/>
                <w:sz w:val="24"/>
                <w:szCs w:val="24"/>
              </w:rPr>
              <w:t>.</w:t>
            </w:r>
          </w:p>
          <w:p w14:paraId="295B374F" w14:textId="551ACDBF" w:rsidR="00B551B0" w:rsidRPr="00934128" w:rsidRDefault="00B551B0" w:rsidP="0068621C">
            <w:pPr>
              <w:pStyle w:val="ListParagraph"/>
              <w:numPr>
                <w:ilvl w:val="0"/>
                <w:numId w:val="91"/>
              </w:numPr>
              <w:rPr>
                <w:rFonts w:asciiTheme="minorHAnsi" w:hAnsiTheme="minorHAnsi" w:cstheme="minorHAnsi"/>
                <w:sz w:val="24"/>
                <w:szCs w:val="24"/>
              </w:rPr>
            </w:pPr>
            <w:r w:rsidRPr="00934128">
              <w:rPr>
                <w:rFonts w:asciiTheme="minorHAnsi" w:hAnsiTheme="minorHAnsi" w:cstheme="minorHAnsi"/>
                <w:sz w:val="24"/>
                <w:szCs w:val="24"/>
              </w:rPr>
              <w:t>Ensure that learning is sequenced so that pupils’ master foundational concepts before moving on</w:t>
            </w:r>
            <w:r w:rsidR="00322C8A" w:rsidRPr="00934128">
              <w:rPr>
                <w:rFonts w:asciiTheme="minorHAnsi" w:hAnsiTheme="minorHAnsi" w:cstheme="minorHAnsi"/>
                <w:sz w:val="24"/>
                <w:szCs w:val="24"/>
              </w:rPr>
              <w:t>.</w:t>
            </w:r>
          </w:p>
          <w:p w14:paraId="45A1D52A" w14:textId="19EBA430" w:rsidR="00B551B0" w:rsidRPr="00934128" w:rsidRDefault="00B551B0" w:rsidP="0068621C">
            <w:pPr>
              <w:pStyle w:val="ListParagraph"/>
              <w:numPr>
                <w:ilvl w:val="0"/>
                <w:numId w:val="91"/>
              </w:numPr>
              <w:rPr>
                <w:rFonts w:asciiTheme="minorHAnsi" w:hAnsiTheme="minorHAnsi" w:cstheme="minorHAnsi"/>
                <w:sz w:val="24"/>
                <w:szCs w:val="24"/>
              </w:rPr>
            </w:pPr>
            <w:r w:rsidRPr="00934128">
              <w:rPr>
                <w:rFonts w:asciiTheme="minorHAnsi" w:hAnsiTheme="minorHAnsi" w:cstheme="minorHAnsi"/>
                <w:sz w:val="24"/>
                <w:szCs w:val="24"/>
              </w:rPr>
              <w:t xml:space="preserve">Anticipate, plan </w:t>
            </w:r>
            <w:proofErr w:type="gramStart"/>
            <w:r w:rsidRPr="00934128">
              <w:rPr>
                <w:rFonts w:asciiTheme="minorHAnsi" w:hAnsiTheme="minorHAnsi" w:cstheme="minorHAnsi"/>
                <w:sz w:val="24"/>
                <w:szCs w:val="24"/>
              </w:rPr>
              <w:t>for</w:t>
            </w:r>
            <w:proofErr w:type="gramEnd"/>
            <w:r w:rsidRPr="00934128">
              <w:rPr>
                <w:rFonts w:asciiTheme="minorHAnsi" w:hAnsiTheme="minorHAnsi" w:cstheme="minorHAnsi"/>
                <w:sz w:val="24"/>
                <w:szCs w:val="24"/>
              </w:rPr>
              <w:t xml:space="preserve"> and encourage pupils </w:t>
            </w:r>
            <w:r w:rsidRPr="00934128">
              <w:rPr>
                <w:rFonts w:asciiTheme="minorHAnsi" w:hAnsiTheme="minorHAnsi" w:cstheme="minorHAnsi"/>
                <w:sz w:val="24"/>
                <w:szCs w:val="24"/>
              </w:rPr>
              <w:lastRenderedPageBreak/>
              <w:t>to share common misconceptions to they can be addressed, and pupils have relevant and accurate subject specific knowledge.</w:t>
            </w:r>
          </w:p>
          <w:p w14:paraId="5E94FBC7" w14:textId="04A46F93" w:rsidR="00B551B0" w:rsidRPr="00934128" w:rsidRDefault="00B551B0" w:rsidP="0068621C">
            <w:pPr>
              <w:pStyle w:val="ListParagraph"/>
              <w:numPr>
                <w:ilvl w:val="0"/>
                <w:numId w:val="91"/>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Promote/improve pupils’ literacy levels in RE (inc. the use of subject specific language)</w:t>
            </w:r>
            <w:r w:rsidR="00322C8A" w:rsidRPr="00934128">
              <w:rPr>
                <w:rFonts w:asciiTheme="minorHAnsi" w:hAnsiTheme="minorHAnsi" w:cstheme="minorHAnsi"/>
                <w:sz w:val="24"/>
                <w:szCs w:val="24"/>
              </w:rPr>
              <w:t>.</w:t>
            </w:r>
          </w:p>
        </w:tc>
        <w:tc>
          <w:tcPr>
            <w:tcW w:w="2107" w:type="dxa"/>
            <w:shd w:val="clear" w:color="auto" w:fill="FBD4B4" w:themeFill="accent6" w:themeFillTint="66"/>
          </w:tcPr>
          <w:p w14:paraId="0B6F16E8" w14:textId="77777777" w:rsidR="00131DD7" w:rsidRPr="00934128" w:rsidRDefault="00131DD7" w:rsidP="00131DD7">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3FCE6E57" w14:textId="77777777" w:rsidR="00131DD7" w:rsidRPr="00934128" w:rsidRDefault="00131DD7" w:rsidP="00131DD7">
            <w:pPr>
              <w:pBdr>
                <w:top w:val="nil"/>
                <w:left w:val="nil"/>
                <w:bottom w:val="nil"/>
                <w:right w:val="nil"/>
                <w:between w:val="nil"/>
              </w:pBdr>
              <w:rPr>
                <w:rFonts w:asciiTheme="minorHAnsi" w:hAnsiTheme="minorHAnsi" w:cstheme="minorHAnsi"/>
                <w:color w:val="000000" w:themeColor="text1"/>
                <w:sz w:val="24"/>
                <w:szCs w:val="24"/>
              </w:rPr>
            </w:pPr>
          </w:p>
          <w:p w14:paraId="6D6BD1F3" w14:textId="66F6F873" w:rsidR="00131DD7" w:rsidRPr="00934128" w:rsidRDefault="00131DD7" w:rsidP="00131DD7">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1 Create a resource which could be used to address a common misconception in </w:t>
            </w:r>
            <w:r w:rsidR="00937ABD" w:rsidRPr="00934128">
              <w:rPr>
                <w:rFonts w:asciiTheme="minorHAnsi" w:hAnsiTheme="minorHAnsi" w:cstheme="minorHAnsi"/>
                <w:color w:val="000000" w:themeColor="text1"/>
                <w:sz w:val="24"/>
                <w:szCs w:val="24"/>
              </w:rPr>
              <w:t>RE</w:t>
            </w:r>
            <w:r w:rsidRPr="00934128">
              <w:rPr>
                <w:rFonts w:asciiTheme="minorHAnsi" w:hAnsiTheme="minorHAnsi" w:cstheme="minorHAnsi"/>
                <w:color w:val="000000" w:themeColor="text1"/>
                <w:sz w:val="24"/>
                <w:szCs w:val="24"/>
              </w:rPr>
              <w:t xml:space="preserve"> (e.g.</w:t>
            </w:r>
            <w:r w:rsidR="00322C8A" w:rsidRPr="00934128">
              <w:rPr>
                <w:rFonts w:asciiTheme="minorHAnsi" w:hAnsiTheme="minorHAnsi" w:cstheme="minorHAnsi"/>
                <w:color w:val="000000" w:themeColor="text1"/>
                <w:sz w:val="24"/>
                <w:szCs w:val="24"/>
              </w:rPr>
              <w:t>,</w:t>
            </w:r>
            <w:r w:rsidRPr="00934128">
              <w:rPr>
                <w:rFonts w:asciiTheme="minorHAnsi" w:hAnsiTheme="minorHAnsi" w:cstheme="minorHAnsi"/>
                <w:color w:val="000000" w:themeColor="text1"/>
                <w:sz w:val="24"/>
                <w:szCs w:val="24"/>
              </w:rPr>
              <w:t xml:space="preserve"> </w:t>
            </w:r>
            <w:r w:rsidR="00937ABD" w:rsidRPr="00934128">
              <w:rPr>
                <w:rFonts w:asciiTheme="minorHAnsi" w:hAnsiTheme="minorHAnsi" w:cstheme="minorHAnsi"/>
                <w:color w:val="000000" w:themeColor="text1"/>
                <w:sz w:val="24"/>
                <w:szCs w:val="24"/>
              </w:rPr>
              <w:t>‘all Muslims are religious’</w:t>
            </w:r>
            <w:r w:rsidRPr="00934128">
              <w:rPr>
                <w:rFonts w:asciiTheme="minorHAnsi" w:hAnsiTheme="minorHAnsi" w:cstheme="minorHAnsi"/>
                <w:color w:val="000000" w:themeColor="text1"/>
                <w:sz w:val="24"/>
                <w:szCs w:val="24"/>
              </w:rPr>
              <w:t>)</w:t>
            </w:r>
            <w:r w:rsidR="00322C8A" w:rsidRPr="00934128">
              <w:rPr>
                <w:rFonts w:asciiTheme="minorHAnsi" w:hAnsiTheme="minorHAnsi" w:cstheme="minorHAnsi"/>
                <w:color w:val="000000" w:themeColor="text1"/>
                <w:sz w:val="24"/>
                <w:szCs w:val="24"/>
              </w:rPr>
              <w:t>.</w:t>
            </w:r>
          </w:p>
          <w:p w14:paraId="5C624904" w14:textId="62E2C52D" w:rsidR="00131DD7" w:rsidRPr="00934128" w:rsidRDefault="00131DD7" w:rsidP="00131DD7">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2 Discuss with expert colleagues how to develop pupils’ literacy</w:t>
            </w:r>
            <w:r w:rsidR="00322C8A" w:rsidRPr="00934128">
              <w:rPr>
                <w:rFonts w:asciiTheme="minorHAnsi" w:hAnsiTheme="minorHAnsi" w:cstheme="minorHAnsi"/>
                <w:color w:val="000000" w:themeColor="text1"/>
                <w:sz w:val="24"/>
                <w:szCs w:val="24"/>
              </w:rPr>
              <w:t>.</w:t>
            </w:r>
          </w:p>
          <w:p w14:paraId="41981477" w14:textId="30B34BCE" w:rsidR="00131DD7" w:rsidRPr="00934128" w:rsidRDefault="00131DD7" w:rsidP="00131DD7">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3 Observe how expert colleagues demonstrate a clear understanding of systematic synthetic phonics in everyday teaching</w:t>
            </w:r>
            <w:r w:rsidR="00322C8A" w:rsidRPr="00934128">
              <w:rPr>
                <w:rFonts w:asciiTheme="minorHAnsi" w:hAnsiTheme="minorHAnsi" w:cstheme="minorHAnsi"/>
                <w:color w:val="000000" w:themeColor="text1"/>
                <w:sz w:val="24"/>
                <w:szCs w:val="24"/>
              </w:rPr>
              <w:t>.</w:t>
            </w:r>
          </w:p>
          <w:p w14:paraId="148BF4C3" w14:textId="515AD6A8" w:rsidR="00B551B0" w:rsidRPr="00934128" w:rsidRDefault="00B551B0" w:rsidP="00B551B0">
            <w:pPr>
              <w:rPr>
                <w:rFonts w:asciiTheme="minorHAnsi" w:hAnsiTheme="minorHAnsi" w:cstheme="minorHAnsi"/>
                <w:sz w:val="24"/>
                <w:szCs w:val="24"/>
              </w:rPr>
            </w:pPr>
          </w:p>
        </w:tc>
        <w:tc>
          <w:tcPr>
            <w:tcW w:w="3499" w:type="dxa"/>
            <w:gridSpan w:val="2"/>
            <w:shd w:val="clear" w:color="auto" w:fill="FBD4B4" w:themeFill="accent6" w:themeFillTint="66"/>
          </w:tcPr>
          <w:p w14:paraId="1BAFF32C" w14:textId="70757C2A" w:rsidR="00B551B0" w:rsidRPr="00934128" w:rsidRDefault="00B551B0" w:rsidP="0068621C">
            <w:pPr>
              <w:pStyle w:val="ListParagraph"/>
              <w:numPr>
                <w:ilvl w:val="0"/>
                <w:numId w:val="92"/>
              </w:numPr>
              <w:rPr>
                <w:rFonts w:asciiTheme="minorHAnsi" w:hAnsiTheme="minorHAnsi" w:cstheme="minorHAnsi"/>
                <w:sz w:val="24"/>
                <w:szCs w:val="24"/>
              </w:rPr>
            </w:pPr>
            <w:r w:rsidRPr="00934128">
              <w:rPr>
                <w:rFonts w:asciiTheme="minorHAnsi" w:hAnsiTheme="minorHAnsi" w:cstheme="minorHAnsi"/>
                <w:sz w:val="24"/>
                <w:szCs w:val="24"/>
              </w:rPr>
              <w:lastRenderedPageBreak/>
              <w:t>Which aspects of the EHU ITT pillars do you feel you have covered this week?</w:t>
            </w:r>
          </w:p>
          <w:p w14:paraId="5352FC7C" w14:textId="14B3DE7C" w:rsidR="00B551B0" w:rsidRPr="00934128" w:rsidRDefault="00B551B0" w:rsidP="0068621C">
            <w:pPr>
              <w:pStyle w:val="ListParagraph"/>
              <w:numPr>
                <w:ilvl w:val="0"/>
                <w:numId w:val="92"/>
              </w:numPr>
              <w:rPr>
                <w:rFonts w:asciiTheme="minorHAnsi" w:hAnsiTheme="minorHAnsi" w:cstheme="minorHAnsi"/>
                <w:sz w:val="24"/>
                <w:szCs w:val="24"/>
              </w:rPr>
            </w:pPr>
            <w:r w:rsidRPr="00934128">
              <w:rPr>
                <w:rFonts w:asciiTheme="minorHAnsi" w:hAnsiTheme="minorHAnsi" w:cstheme="minorHAnsi"/>
                <w:sz w:val="24"/>
                <w:szCs w:val="24"/>
              </w:rPr>
              <w:t>How effective have you been in helping to address pupils’ misconceptions? How could you develop this?</w:t>
            </w:r>
          </w:p>
          <w:p w14:paraId="6C73D35A" w14:textId="77777777" w:rsidR="009F35B6" w:rsidRPr="00934128" w:rsidRDefault="009F35B6" w:rsidP="0068621C">
            <w:pPr>
              <w:pStyle w:val="ListParagraph"/>
              <w:numPr>
                <w:ilvl w:val="0"/>
                <w:numId w:val="92"/>
              </w:numPr>
              <w:rPr>
                <w:rFonts w:asciiTheme="minorHAnsi" w:hAnsiTheme="minorHAnsi" w:cstheme="minorHAnsi"/>
                <w:sz w:val="24"/>
                <w:szCs w:val="24"/>
              </w:rPr>
            </w:pPr>
            <w:r w:rsidRPr="00934128">
              <w:rPr>
                <w:rFonts w:asciiTheme="minorHAnsi" w:hAnsiTheme="minorHAnsi" w:cstheme="minorHAnsi"/>
                <w:sz w:val="24"/>
                <w:szCs w:val="24"/>
              </w:rPr>
              <w:t xml:space="preserve">How do you feel you are developing in supporting and improving pupils’ </w:t>
            </w:r>
            <w:r w:rsidRPr="00934128">
              <w:rPr>
                <w:rFonts w:asciiTheme="minorHAnsi" w:hAnsiTheme="minorHAnsi" w:cstheme="minorHAnsi"/>
                <w:sz w:val="24"/>
                <w:szCs w:val="24"/>
              </w:rPr>
              <w:lastRenderedPageBreak/>
              <w:t>literacy in your lessons?</w:t>
            </w:r>
          </w:p>
          <w:p w14:paraId="58398CCB" w14:textId="4D543BC1" w:rsidR="00B551B0" w:rsidRPr="00934128" w:rsidRDefault="00B551B0" w:rsidP="0068621C">
            <w:pPr>
              <w:pStyle w:val="ListParagraph"/>
              <w:numPr>
                <w:ilvl w:val="0"/>
                <w:numId w:val="92"/>
              </w:numPr>
              <w:rPr>
                <w:rFonts w:asciiTheme="minorHAnsi" w:hAnsiTheme="minorHAnsi" w:cstheme="minorHAnsi"/>
                <w:sz w:val="24"/>
                <w:szCs w:val="24"/>
              </w:rPr>
            </w:pPr>
            <w:r w:rsidRPr="00934128">
              <w:rPr>
                <w:rFonts w:asciiTheme="minorHAnsi" w:hAnsiTheme="minorHAnsi" w:cstheme="minorHAnsi"/>
                <w:i/>
                <w:iCs/>
                <w:sz w:val="24"/>
                <w:szCs w:val="24"/>
              </w:rPr>
              <w:t>Check that the draft of the case study is accurate, and includes sufficient detail</w:t>
            </w:r>
          </w:p>
        </w:tc>
        <w:tc>
          <w:tcPr>
            <w:tcW w:w="956" w:type="dxa"/>
            <w:gridSpan w:val="2"/>
            <w:shd w:val="clear" w:color="auto" w:fill="FBD4B4" w:themeFill="accent6" w:themeFillTint="66"/>
          </w:tcPr>
          <w:p w14:paraId="45FFA0BE" w14:textId="7788295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SC4</w:t>
            </w:r>
          </w:p>
          <w:p w14:paraId="71F377A4" w14:textId="7788295D" w:rsidR="00B551B0" w:rsidRPr="00934128" w:rsidRDefault="00B551B0" w:rsidP="00B551B0">
            <w:pPr>
              <w:rPr>
                <w:rFonts w:asciiTheme="minorHAnsi" w:hAnsiTheme="minorHAnsi" w:cstheme="minorHAnsi"/>
                <w:sz w:val="24"/>
                <w:szCs w:val="24"/>
              </w:rPr>
            </w:pPr>
          </w:p>
          <w:p w14:paraId="32DB2B2D" w14:textId="7788295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SC10</w:t>
            </w:r>
          </w:p>
        </w:tc>
        <w:tc>
          <w:tcPr>
            <w:tcW w:w="0" w:type="auto"/>
            <w:shd w:val="clear" w:color="auto" w:fill="FBD4B4" w:themeFill="accent6" w:themeFillTint="66"/>
          </w:tcPr>
          <w:p w14:paraId="1D14389D" w14:textId="112A9CFC"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WDS Submitted</w:t>
            </w:r>
          </w:p>
        </w:tc>
      </w:tr>
      <w:tr w:rsidR="00B551B0" w14:paraId="7BF9A8E5" w14:textId="77777777" w:rsidTr="00181ABC">
        <w:trPr>
          <w:trHeight w:val="386"/>
        </w:trPr>
        <w:tc>
          <w:tcPr>
            <w:tcW w:w="0" w:type="auto"/>
            <w:shd w:val="clear" w:color="auto" w:fill="E2EFD9"/>
          </w:tcPr>
          <w:p w14:paraId="637C2D7B"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3D97160E" w14:textId="49AAB4D6" w:rsidR="00B551B0" w:rsidRPr="00934128" w:rsidRDefault="00B551B0" w:rsidP="00B551B0">
            <w:pPr>
              <w:rPr>
                <w:rFonts w:asciiTheme="minorHAnsi" w:hAnsiTheme="minorHAnsi" w:cstheme="minorHAnsi"/>
                <w:color w:val="0000FF"/>
                <w:sz w:val="24"/>
                <w:szCs w:val="24"/>
              </w:rPr>
            </w:pPr>
            <w:r w:rsidRPr="00934128">
              <w:rPr>
                <w:rFonts w:asciiTheme="minorHAnsi" w:hAnsiTheme="minorHAnsi" w:cstheme="minorHAnsi"/>
                <w:color w:val="000000" w:themeColor="text1"/>
                <w:sz w:val="24"/>
                <w:szCs w:val="24"/>
              </w:rPr>
              <w:t xml:space="preserve">Education Endowment Foundation (2018) Preparing for Literacy Guidance Report. [Online] Accessible from: </w:t>
            </w:r>
            <w:hyperlink r:id="rId44">
              <w:r w:rsidRPr="00934128">
                <w:rPr>
                  <w:rStyle w:val="Hyperlink"/>
                  <w:rFonts w:asciiTheme="minorHAnsi" w:hAnsiTheme="minorHAnsi" w:cstheme="minorHAnsi"/>
                  <w:sz w:val="24"/>
                  <w:szCs w:val="24"/>
                </w:rPr>
                <w:t>https://educationendowmentfoundation.org.uk/public/files/Preparing_Literacy_Guidance_2018.pdf</w:t>
              </w:r>
            </w:hyperlink>
          </w:p>
          <w:p w14:paraId="2DE9C364" w14:textId="32551673" w:rsidR="00B551B0" w:rsidRPr="00934128" w:rsidRDefault="00B551B0" w:rsidP="00B551B0">
            <w:pPr>
              <w:rPr>
                <w:rFonts w:asciiTheme="minorHAnsi" w:hAnsiTheme="minorHAnsi" w:cstheme="minorHAnsi"/>
                <w:sz w:val="24"/>
                <w:szCs w:val="24"/>
              </w:rPr>
            </w:pPr>
          </w:p>
        </w:tc>
      </w:tr>
      <w:tr w:rsidR="0069594D" w:rsidRPr="00934128" w14:paraId="0AF7C8FA" w14:textId="77777777" w:rsidTr="00181ABC">
        <w:trPr>
          <w:gridAfter w:val="1"/>
          <w:wAfter w:w="43" w:type="dxa"/>
          <w:trHeight w:val="386"/>
        </w:trPr>
        <w:tc>
          <w:tcPr>
            <w:tcW w:w="0" w:type="auto"/>
            <w:shd w:val="clear" w:color="auto" w:fill="D9D9D9" w:themeFill="background1" w:themeFillShade="D9"/>
          </w:tcPr>
          <w:p w14:paraId="33D143AA" w14:textId="15556E5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40 (school half term)</w:t>
            </w:r>
          </w:p>
        </w:tc>
        <w:tc>
          <w:tcPr>
            <w:tcW w:w="2936" w:type="dxa"/>
            <w:shd w:val="clear" w:color="auto" w:fill="D9D9D9" w:themeFill="background1" w:themeFillShade="D9"/>
          </w:tcPr>
          <w:p w14:paraId="7E1DAEF0" w14:textId="77777777" w:rsidR="00B551B0" w:rsidRPr="00934128" w:rsidRDefault="00B551B0" w:rsidP="00B551B0">
            <w:pPr>
              <w:pBdr>
                <w:top w:val="nil"/>
                <w:left w:val="nil"/>
                <w:bottom w:val="nil"/>
                <w:right w:val="nil"/>
                <w:between w:val="nil"/>
              </w:pBdr>
              <w:ind w:left="360"/>
              <w:rPr>
                <w:rFonts w:asciiTheme="minorHAnsi" w:hAnsiTheme="minorHAnsi" w:cstheme="minorHAnsi"/>
                <w:color w:val="000000"/>
                <w:sz w:val="24"/>
                <w:szCs w:val="24"/>
              </w:rPr>
            </w:pPr>
          </w:p>
        </w:tc>
        <w:tc>
          <w:tcPr>
            <w:tcW w:w="3058" w:type="dxa"/>
            <w:gridSpan w:val="2"/>
            <w:shd w:val="clear" w:color="auto" w:fill="D9D9D9" w:themeFill="background1" w:themeFillShade="D9"/>
          </w:tcPr>
          <w:p w14:paraId="53CD39C1" w14:textId="77777777" w:rsidR="00B551B0" w:rsidRPr="00934128" w:rsidRDefault="00B551B0" w:rsidP="00B551B0">
            <w:pPr>
              <w:pBdr>
                <w:top w:val="nil"/>
                <w:left w:val="nil"/>
                <w:bottom w:val="nil"/>
                <w:right w:val="nil"/>
                <w:between w:val="nil"/>
              </w:pBdr>
              <w:ind w:left="360"/>
              <w:rPr>
                <w:rFonts w:asciiTheme="minorHAnsi" w:hAnsiTheme="minorHAnsi" w:cstheme="minorHAnsi"/>
                <w:color w:val="000000"/>
                <w:sz w:val="24"/>
                <w:szCs w:val="24"/>
              </w:rPr>
            </w:pPr>
          </w:p>
        </w:tc>
        <w:tc>
          <w:tcPr>
            <w:tcW w:w="2107" w:type="dxa"/>
            <w:shd w:val="clear" w:color="auto" w:fill="D9D9D9" w:themeFill="background1" w:themeFillShade="D9"/>
          </w:tcPr>
          <w:p w14:paraId="032D71AA" w14:textId="15979A62" w:rsidR="00B551B0" w:rsidRPr="00934128" w:rsidRDefault="00B551B0" w:rsidP="00B551B0">
            <w:pPr>
              <w:rPr>
                <w:rFonts w:asciiTheme="minorHAnsi" w:hAnsiTheme="minorHAnsi" w:cstheme="minorHAnsi"/>
                <w:sz w:val="24"/>
                <w:szCs w:val="24"/>
              </w:rPr>
            </w:pPr>
          </w:p>
        </w:tc>
        <w:tc>
          <w:tcPr>
            <w:tcW w:w="3499" w:type="dxa"/>
            <w:gridSpan w:val="2"/>
            <w:shd w:val="clear" w:color="auto" w:fill="D9D9D9" w:themeFill="background1" w:themeFillShade="D9"/>
          </w:tcPr>
          <w:p w14:paraId="016E445A" w14:textId="77777777" w:rsidR="00B551B0" w:rsidRPr="00934128" w:rsidRDefault="00B551B0" w:rsidP="00B551B0">
            <w:pPr>
              <w:rPr>
                <w:rFonts w:asciiTheme="minorHAnsi" w:hAnsiTheme="minorHAnsi" w:cstheme="minorHAnsi"/>
                <w:sz w:val="24"/>
                <w:szCs w:val="24"/>
              </w:rPr>
            </w:pPr>
          </w:p>
        </w:tc>
        <w:tc>
          <w:tcPr>
            <w:tcW w:w="956" w:type="dxa"/>
            <w:gridSpan w:val="2"/>
            <w:shd w:val="clear" w:color="auto" w:fill="D9D9D9" w:themeFill="background1" w:themeFillShade="D9"/>
          </w:tcPr>
          <w:p w14:paraId="7E40F002" w14:textId="77777777" w:rsidR="00B551B0" w:rsidRPr="00934128" w:rsidRDefault="00B551B0" w:rsidP="00B551B0">
            <w:pPr>
              <w:rPr>
                <w:rFonts w:asciiTheme="minorHAnsi" w:hAnsiTheme="minorHAnsi" w:cstheme="minorHAnsi"/>
                <w:sz w:val="24"/>
                <w:szCs w:val="24"/>
              </w:rPr>
            </w:pPr>
          </w:p>
        </w:tc>
        <w:tc>
          <w:tcPr>
            <w:tcW w:w="0" w:type="auto"/>
            <w:shd w:val="clear" w:color="auto" w:fill="D9D9D9" w:themeFill="background1" w:themeFillShade="D9"/>
          </w:tcPr>
          <w:p w14:paraId="1C448039" w14:textId="1CE8AB75" w:rsidR="00B551B0" w:rsidRPr="00934128" w:rsidRDefault="00B551B0" w:rsidP="00B551B0">
            <w:pPr>
              <w:rPr>
                <w:rFonts w:asciiTheme="minorHAnsi" w:hAnsiTheme="minorHAnsi" w:cstheme="minorHAnsi"/>
                <w:sz w:val="24"/>
                <w:szCs w:val="24"/>
              </w:rPr>
            </w:pPr>
          </w:p>
        </w:tc>
      </w:tr>
      <w:tr w:rsidR="0069594D" w:rsidRPr="00934128" w14:paraId="2FD39AD5" w14:textId="77777777" w:rsidTr="00181ABC">
        <w:trPr>
          <w:gridAfter w:val="1"/>
          <w:wAfter w:w="43" w:type="dxa"/>
          <w:trHeight w:val="386"/>
        </w:trPr>
        <w:tc>
          <w:tcPr>
            <w:tcW w:w="0" w:type="auto"/>
            <w:shd w:val="clear" w:color="auto" w:fill="FBD4B4" w:themeFill="accent6" w:themeFillTint="66"/>
          </w:tcPr>
          <w:p w14:paraId="0E58CFAF" w14:textId="2A02958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41</w:t>
            </w:r>
          </w:p>
          <w:p w14:paraId="41F4A134" w14:textId="1B50FAF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5</w:t>
            </w:r>
          </w:p>
        </w:tc>
        <w:tc>
          <w:tcPr>
            <w:tcW w:w="2936" w:type="dxa"/>
            <w:shd w:val="clear" w:color="auto" w:fill="FBD4B4" w:themeFill="accent6" w:themeFillTint="66"/>
          </w:tcPr>
          <w:p w14:paraId="00CAC240" w14:textId="3EAAF8AD" w:rsidR="00B551B0" w:rsidRPr="00934128" w:rsidRDefault="00B551B0" w:rsidP="0068621C">
            <w:pPr>
              <w:pStyle w:val="ListParagraph"/>
              <w:numPr>
                <w:ilvl w:val="0"/>
                <w:numId w:val="93"/>
              </w:numPr>
              <w:rPr>
                <w:rFonts w:asciiTheme="minorHAnsi" w:hAnsiTheme="minorHAnsi" w:cstheme="minorHAnsi"/>
                <w:sz w:val="24"/>
                <w:szCs w:val="24"/>
              </w:rPr>
            </w:pPr>
            <w:r w:rsidRPr="00934128">
              <w:rPr>
                <w:rFonts w:asciiTheme="minorHAnsi" w:hAnsiTheme="minorHAnsi" w:cstheme="minorHAnsi"/>
                <w:sz w:val="24"/>
                <w:szCs w:val="24"/>
              </w:rPr>
              <w:t xml:space="preserve">Prior knowledge plays an important role in how pupils learn; committing some key facts to their long-term memory is likely to help pupils learn more complex ideas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60D92D0B" w14:textId="3CA9AEB7" w:rsidR="00B551B0" w:rsidRPr="00934128" w:rsidRDefault="00B551B0" w:rsidP="0068621C">
            <w:pPr>
              <w:pStyle w:val="ListParagraph"/>
              <w:numPr>
                <w:ilvl w:val="0"/>
                <w:numId w:val="93"/>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lastRenderedPageBreak/>
              <w:t>Where prior knowledge is weak, pupils are more likely to develop misconceptions, particularly if new ideas are introduced too quickly.</w:t>
            </w:r>
          </w:p>
        </w:tc>
        <w:tc>
          <w:tcPr>
            <w:tcW w:w="3058" w:type="dxa"/>
            <w:gridSpan w:val="2"/>
            <w:shd w:val="clear" w:color="auto" w:fill="FBD4B4" w:themeFill="accent6" w:themeFillTint="66"/>
          </w:tcPr>
          <w:p w14:paraId="6D42C474" w14:textId="7263A6DB"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lastRenderedPageBreak/>
              <w:t>Start expositions at the point of pupil understanding. Avoid overloading working memory by taking prior learning into account when introducing new content and breaking such content into smaller steps/the constituent parts.</w:t>
            </w:r>
          </w:p>
          <w:p w14:paraId="012B1B13" w14:textId="05CB6D0D"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lastRenderedPageBreak/>
              <w:t>Sequence learning so pupils are secure in foundational knowledge before introducing more complex material</w:t>
            </w:r>
            <w:r w:rsidR="00322C8A" w:rsidRPr="00934128">
              <w:rPr>
                <w:rFonts w:asciiTheme="minorHAnsi" w:hAnsiTheme="minorHAnsi" w:cstheme="minorHAnsi"/>
                <w:sz w:val="24"/>
                <w:szCs w:val="24"/>
              </w:rPr>
              <w:t>.</w:t>
            </w:r>
          </w:p>
          <w:p w14:paraId="49910B84" w14:textId="442BD54B" w:rsidR="00B551B0" w:rsidRPr="00934128" w:rsidRDefault="00B551B0" w:rsidP="00B551B0">
            <w:pPr>
              <w:pStyle w:val="ListParagraph"/>
              <w:rPr>
                <w:rFonts w:asciiTheme="minorHAnsi" w:hAnsiTheme="minorHAnsi" w:cstheme="minorHAnsi"/>
                <w:sz w:val="24"/>
                <w:szCs w:val="24"/>
              </w:rPr>
            </w:pPr>
            <w:r w:rsidRPr="00934128">
              <w:rPr>
                <w:rFonts w:asciiTheme="minorHAnsi" w:hAnsiTheme="minorHAnsi" w:cstheme="minorHAnsi"/>
                <w:sz w:val="24"/>
                <w:szCs w:val="24"/>
              </w:rPr>
              <w:t xml:space="preserve">Use modelling, scaffolding and explanations to assist with structuring learning, and </w:t>
            </w:r>
            <w:proofErr w:type="spellStart"/>
            <w:r w:rsidRPr="00934128">
              <w:rPr>
                <w:rFonts w:asciiTheme="minorHAnsi" w:hAnsiTheme="minorHAnsi" w:cstheme="minorHAnsi"/>
                <w:sz w:val="24"/>
                <w:szCs w:val="24"/>
              </w:rPr>
              <w:t>recognise</w:t>
            </w:r>
            <w:proofErr w:type="spellEnd"/>
            <w:r w:rsidRPr="00934128">
              <w:rPr>
                <w:rFonts w:asciiTheme="minorHAnsi" w:hAnsiTheme="minorHAnsi" w:cstheme="minorHAnsi"/>
                <w:sz w:val="24"/>
                <w:szCs w:val="24"/>
              </w:rPr>
              <w:t xml:space="preserve"> the need to remove this when pupils can apply such structures to prior learning</w:t>
            </w:r>
            <w:r w:rsidR="00322C8A" w:rsidRPr="00934128">
              <w:rPr>
                <w:rFonts w:asciiTheme="minorHAnsi" w:hAnsiTheme="minorHAnsi" w:cstheme="minorHAnsi"/>
                <w:sz w:val="24"/>
                <w:szCs w:val="24"/>
              </w:rPr>
              <w:t>.</w:t>
            </w:r>
          </w:p>
          <w:p w14:paraId="06A1E115" w14:textId="60A270D1" w:rsidR="00B551B0" w:rsidRPr="00934128" w:rsidRDefault="00B551B0" w:rsidP="00B551B0">
            <w:pPr>
              <w:pStyle w:val="ListParagraph"/>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Provide pupils with opportunity to consolidate and </w:t>
            </w:r>
            <w:proofErr w:type="spellStart"/>
            <w:r w:rsidRPr="00934128">
              <w:rPr>
                <w:rFonts w:asciiTheme="minorHAnsi" w:hAnsiTheme="minorHAnsi" w:cstheme="minorHAnsi"/>
                <w:sz w:val="24"/>
                <w:szCs w:val="24"/>
              </w:rPr>
              <w:t>practise</w:t>
            </w:r>
            <w:proofErr w:type="spellEnd"/>
            <w:r w:rsidRPr="00934128">
              <w:rPr>
                <w:rFonts w:asciiTheme="minorHAnsi" w:hAnsiTheme="minorHAnsi" w:cstheme="minorHAnsi"/>
                <w:sz w:val="24"/>
                <w:szCs w:val="24"/>
              </w:rPr>
              <w:t xml:space="preserve"> new knowledge and skills</w:t>
            </w:r>
            <w:r w:rsidR="00322C8A" w:rsidRPr="00934128">
              <w:rPr>
                <w:rFonts w:asciiTheme="minorHAnsi" w:hAnsiTheme="minorHAnsi" w:cstheme="minorHAnsi"/>
                <w:sz w:val="24"/>
                <w:szCs w:val="24"/>
              </w:rPr>
              <w:t>.</w:t>
            </w:r>
          </w:p>
        </w:tc>
        <w:tc>
          <w:tcPr>
            <w:tcW w:w="2107" w:type="dxa"/>
            <w:shd w:val="clear" w:color="auto" w:fill="FBD4B4" w:themeFill="accent6" w:themeFillTint="66"/>
          </w:tcPr>
          <w:p w14:paraId="3D4C7E44" w14:textId="77777777" w:rsidR="00F13D8E" w:rsidRPr="00934128" w:rsidRDefault="00F13D8E" w:rsidP="00F13D8E">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3A94BDE3" w14:textId="77777777" w:rsidR="00F13D8E" w:rsidRPr="00934128" w:rsidRDefault="00F13D8E" w:rsidP="00F13D8E">
            <w:pPr>
              <w:pBdr>
                <w:top w:val="nil"/>
                <w:left w:val="nil"/>
                <w:bottom w:val="nil"/>
                <w:right w:val="nil"/>
                <w:between w:val="nil"/>
              </w:pBdr>
              <w:rPr>
                <w:rFonts w:asciiTheme="minorHAnsi" w:hAnsiTheme="minorHAnsi" w:cstheme="minorHAnsi"/>
                <w:color w:val="000000" w:themeColor="text1"/>
                <w:sz w:val="24"/>
                <w:szCs w:val="24"/>
              </w:rPr>
            </w:pPr>
          </w:p>
          <w:p w14:paraId="7745765E" w14:textId="52CEE235" w:rsidR="00F13D8E" w:rsidRPr="00934128" w:rsidRDefault="00F13D8E" w:rsidP="00F13D8E">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1 Discuss with your mentor how pupils’ prior knowledge is </w:t>
            </w:r>
            <w:proofErr w:type="gramStart"/>
            <w:r w:rsidRPr="00934128">
              <w:rPr>
                <w:rFonts w:asciiTheme="minorHAnsi" w:hAnsiTheme="minorHAnsi" w:cstheme="minorHAnsi"/>
                <w:color w:val="000000" w:themeColor="text1"/>
                <w:sz w:val="24"/>
                <w:szCs w:val="24"/>
              </w:rPr>
              <w:t>taken into account</w:t>
            </w:r>
            <w:proofErr w:type="gramEnd"/>
            <w:r w:rsidRPr="00934128">
              <w:rPr>
                <w:rFonts w:asciiTheme="minorHAnsi" w:hAnsiTheme="minorHAnsi" w:cstheme="minorHAnsi"/>
                <w:color w:val="000000" w:themeColor="text1"/>
                <w:sz w:val="24"/>
                <w:szCs w:val="24"/>
              </w:rPr>
              <w:t xml:space="preserve"> when planning</w:t>
            </w:r>
            <w:r w:rsidR="00322C8A" w:rsidRPr="00934128">
              <w:rPr>
                <w:rFonts w:asciiTheme="minorHAnsi" w:hAnsiTheme="minorHAnsi" w:cstheme="minorHAnsi"/>
                <w:color w:val="000000" w:themeColor="text1"/>
                <w:sz w:val="24"/>
                <w:szCs w:val="24"/>
              </w:rPr>
              <w:t>.</w:t>
            </w:r>
            <w:r w:rsidRPr="00934128">
              <w:rPr>
                <w:rFonts w:asciiTheme="minorHAnsi" w:hAnsiTheme="minorHAnsi" w:cstheme="minorHAnsi"/>
                <w:color w:val="000000" w:themeColor="text1"/>
                <w:sz w:val="24"/>
                <w:szCs w:val="24"/>
              </w:rPr>
              <w:t xml:space="preserve"> </w:t>
            </w:r>
          </w:p>
          <w:p w14:paraId="3EDAEA3C" w14:textId="43472A90" w:rsidR="00F13D8E" w:rsidRPr="00934128" w:rsidRDefault="00F13D8E" w:rsidP="00F13D8E">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2 </w:t>
            </w:r>
            <w:proofErr w:type="spellStart"/>
            <w:r w:rsidRPr="00934128">
              <w:rPr>
                <w:rFonts w:asciiTheme="minorHAnsi" w:hAnsiTheme="minorHAnsi" w:cstheme="minorHAnsi"/>
                <w:color w:val="000000" w:themeColor="text1"/>
                <w:sz w:val="24"/>
                <w:szCs w:val="24"/>
              </w:rPr>
              <w:t>Practise</w:t>
            </w:r>
            <w:proofErr w:type="spellEnd"/>
            <w:r w:rsidRPr="00934128">
              <w:rPr>
                <w:rFonts w:asciiTheme="minorHAnsi" w:hAnsiTheme="minorHAnsi" w:cstheme="minorHAnsi"/>
                <w:color w:val="000000" w:themeColor="text1"/>
                <w:sz w:val="24"/>
                <w:szCs w:val="24"/>
              </w:rPr>
              <w:t xml:space="preserve"> breaking </w:t>
            </w:r>
            <w:r w:rsidRPr="00934128">
              <w:rPr>
                <w:rFonts w:asciiTheme="minorHAnsi" w:hAnsiTheme="minorHAnsi" w:cstheme="minorHAnsi"/>
                <w:color w:val="000000" w:themeColor="text1"/>
                <w:sz w:val="24"/>
                <w:szCs w:val="24"/>
              </w:rPr>
              <w:lastRenderedPageBreak/>
              <w:t>complex material into smaller steps (e.g.</w:t>
            </w:r>
            <w:r w:rsidR="00056148" w:rsidRPr="00934128">
              <w:rPr>
                <w:rFonts w:asciiTheme="minorHAnsi" w:hAnsiTheme="minorHAnsi" w:cstheme="minorHAnsi"/>
                <w:color w:val="000000" w:themeColor="text1"/>
                <w:sz w:val="24"/>
                <w:szCs w:val="24"/>
              </w:rPr>
              <w:t>,</w:t>
            </w:r>
            <w:r w:rsidRPr="00934128">
              <w:rPr>
                <w:rFonts w:asciiTheme="minorHAnsi" w:hAnsiTheme="minorHAnsi" w:cstheme="minorHAnsi"/>
                <w:color w:val="000000" w:themeColor="text1"/>
                <w:sz w:val="24"/>
                <w:szCs w:val="24"/>
              </w:rPr>
              <w:t xml:space="preserve"> using partially completed examples to focus pupils on the specific steps)</w:t>
            </w:r>
            <w:r w:rsidR="00322C8A" w:rsidRPr="00934128">
              <w:rPr>
                <w:rFonts w:asciiTheme="minorHAnsi" w:hAnsiTheme="minorHAnsi" w:cstheme="minorHAnsi"/>
                <w:color w:val="000000" w:themeColor="text1"/>
                <w:sz w:val="24"/>
                <w:szCs w:val="24"/>
              </w:rPr>
              <w:t>.</w:t>
            </w:r>
          </w:p>
          <w:p w14:paraId="6F58E3D3" w14:textId="77777777" w:rsidR="00F13D8E" w:rsidRPr="00934128" w:rsidRDefault="00F13D8E" w:rsidP="00F13D8E">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3 Discuss with your mentor how to sequence lessons so that pupils build upon prior knowledge and have opportunities to consolidate learning through practice.</w:t>
            </w:r>
          </w:p>
          <w:p w14:paraId="0B448D31" w14:textId="3AAB706E" w:rsidR="00B551B0" w:rsidRPr="00934128" w:rsidRDefault="00B551B0" w:rsidP="00B551B0">
            <w:pPr>
              <w:rPr>
                <w:rFonts w:asciiTheme="minorHAnsi" w:hAnsiTheme="minorHAnsi" w:cstheme="minorHAnsi"/>
                <w:sz w:val="24"/>
                <w:szCs w:val="24"/>
              </w:rPr>
            </w:pPr>
          </w:p>
        </w:tc>
        <w:tc>
          <w:tcPr>
            <w:tcW w:w="3499" w:type="dxa"/>
            <w:gridSpan w:val="2"/>
            <w:shd w:val="clear" w:color="auto" w:fill="FBD4B4" w:themeFill="accent6" w:themeFillTint="66"/>
          </w:tcPr>
          <w:p w14:paraId="502621D0" w14:textId="0153A3EC" w:rsidR="00B551B0" w:rsidRPr="00934128" w:rsidRDefault="00B551B0" w:rsidP="0068621C">
            <w:pPr>
              <w:pStyle w:val="ListParagraph"/>
              <w:numPr>
                <w:ilvl w:val="0"/>
                <w:numId w:val="94"/>
              </w:numPr>
              <w:rPr>
                <w:rFonts w:asciiTheme="minorHAnsi" w:hAnsiTheme="minorHAnsi" w:cstheme="minorHAnsi"/>
                <w:sz w:val="24"/>
                <w:szCs w:val="24"/>
              </w:rPr>
            </w:pPr>
            <w:r w:rsidRPr="00934128">
              <w:rPr>
                <w:rFonts w:asciiTheme="minorHAnsi" w:hAnsiTheme="minorHAnsi" w:cstheme="minorHAnsi"/>
                <w:sz w:val="24"/>
                <w:szCs w:val="24"/>
              </w:rPr>
              <w:lastRenderedPageBreak/>
              <w:t>How is learning structured in your department? Can you link this to any of your university learning?</w:t>
            </w:r>
          </w:p>
          <w:p w14:paraId="26FD3EB1" w14:textId="67EA2D8A" w:rsidR="00B551B0" w:rsidRPr="00934128" w:rsidRDefault="00B551B0" w:rsidP="0068621C">
            <w:pPr>
              <w:pStyle w:val="ListParagraph"/>
              <w:numPr>
                <w:ilvl w:val="0"/>
                <w:numId w:val="94"/>
              </w:numPr>
              <w:rPr>
                <w:rFonts w:asciiTheme="minorHAnsi" w:hAnsiTheme="minorHAnsi" w:cstheme="minorHAnsi"/>
                <w:sz w:val="24"/>
                <w:szCs w:val="24"/>
              </w:rPr>
            </w:pPr>
            <w:r w:rsidRPr="00934128">
              <w:rPr>
                <w:rFonts w:asciiTheme="minorHAnsi" w:hAnsiTheme="minorHAnsi" w:cstheme="minorHAnsi"/>
                <w:sz w:val="24"/>
                <w:szCs w:val="24"/>
              </w:rPr>
              <w:t>How have pupils learnt in your lessons this week? How do you know this? What promotes this? What hinders?</w:t>
            </w:r>
          </w:p>
          <w:p w14:paraId="695AD83D" w14:textId="7576DBCC" w:rsidR="00B551B0" w:rsidRPr="00934128" w:rsidRDefault="00B551B0" w:rsidP="0068621C">
            <w:pPr>
              <w:pStyle w:val="ListParagraph"/>
              <w:numPr>
                <w:ilvl w:val="0"/>
                <w:numId w:val="94"/>
              </w:numPr>
              <w:rPr>
                <w:rFonts w:asciiTheme="minorHAnsi" w:hAnsiTheme="minorHAnsi" w:cstheme="minorHAnsi"/>
                <w:sz w:val="24"/>
                <w:szCs w:val="24"/>
              </w:rPr>
            </w:pPr>
            <w:r w:rsidRPr="00934128">
              <w:rPr>
                <w:rFonts w:asciiTheme="minorHAnsi" w:hAnsiTheme="minorHAnsi" w:cstheme="minorHAnsi"/>
                <w:sz w:val="24"/>
                <w:szCs w:val="24"/>
              </w:rPr>
              <w:lastRenderedPageBreak/>
              <w:t>In what ways have aspects of learning been broken down into manageable chunks for the pupils – when have things needed to be broken down and why?</w:t>
            </w:r>
          </w:p>
          <w:p w14:paraId="5FE94ADE" w14:textId="7B306ECA" w:rsidR="00B551B0" w:rsidRPr="00934128" w:rsidRDefault="00B551B0" w:rsidP="0068621C">
            <w:pPr>
              <w:pStyle w:val="ListParagraph"/>
              <w:numPr>
                <w:ilvl w:val="0"/>
                <w:numId w:val="94"/>
              </w:numPr>
              <w:rPr>
                <w:rFonts w:asciiTheme="minorHAnsi" w:hAnsiTheme="minorHAnsi" w:cstheme="minorHAnsi"/>
                <w:sz w:val="24"/>
                <w:szCs w:val="24"/>
              </w:rPr>
            </w:pPr>
            <w:r w:rsidRPr="00934128">
              <w:rPr>
                <w:rFonts w:asciiTheme="minorHAnsi" w:hAnsiTheme="minorHAnsi" w:cstheme="minorHAnsi"/>
                <w:i/>
                <w:iCs/>
                <w:sz w:val="24"/>
                <w:szCs w:val="24"/>
              </w:rPr>
              <w:t>How do specialist colleagues in school support pupils – particularly your case study pupil?</w:t>
            </w:r>
          </w:p>
        </w:tc>
        <w:tc>
          <w:tcPr>
            <w:tcW w:w="956" w:type="dxa"/>
            <w:gridSpan w:val="2"/>
            <w:shd w:val="clear" w:color="auto" w:fill="FBD4B4" w:themeFill="accent6" w:themeFillTint="66"/>
          </w:tcPr>
          <w:p w14:paraId="7B663718" w14:textId="2E001E55"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HPL2</w:t>
            </w:r>
          </w:p>
          <w:p w14:paraId="1947CB52" w14:textId="1D43B1E8" w:rsidR="00B551B0" w:rsidRPr="00934128" w:rsidRDefault="00B551B0" w:rsidP="00B551B0">
            <w:pPr>
              <w:rPr>
                <w:rFonts w:asciiTheme="minorHAnsi" w:hAnsiTheme="minorHAnsi" w:cstheme="minorHAnsi"/>
                <w:sz w:val="24"/>
                <w:szCs w:val="24"/>
              </w:rPr>
            </w:pPr>
          </w:p>
          <w:p w14:paraId="13EA1E16" w14:textId="0BE0816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HPL6</w:t>
            </w:r>
          </w:p>
        </w:tc>
        <w:tc>
          <w:tcPr>
            <w:tcW w:w="0" w:type="auto"/>
            <w:shd w:val="clear" w:color="auto" w:fill="FBD4B4" w:themeFill="accent6" w:themeFillTint="66"/>
          </w:tcPr>
          <w:p w14:paraId="1790FA00" w14:textId="11D513D3"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WDS Submitted</w:t>
            </w:r>
          </w:p>
        </w:tc>
      </w:tr>
      <w:tr w:rsidR="00B551B0" w14:paraId="6D1970C5" w14:textId="77777777" w:rsidTr="00181ABC">
        <w:trPr>
          <w:trHeight w:val="386"/>
        </w:trPr>
        <w:tc>
          <w:tcPr>
            <w:tcW w:w="0" w:type="auto"/>
            <w:shd w:val="clear" w:color="auto" w:fill="EAF1DD" w:themeFill="accent3" w:themeFillTint="33"/>
          </w:tcPr>
          <w:p w14:paraId="63E7A622"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AF1DD" w:themeFill="accent3" w:themeFillTint="33"/>
          </w:tcPr>
          <w:p w14:paraId="52187FFB" w14:textId="5E098D2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Deans for Impact (2015) The Science of Learning [Online] Accessible from: </w:t>
            </w:r>
            <w:hyperlink r:id="rId45">
              <w:r w:rsidRPr="00934128">
                <w:rPr>
                  <w:rStyle w:val="Hyperlink"/>
                  <w:rFonts w:asciiTheme="minorHAnsi" w:hAnsiTheme="minorHAnsi" w:cstheme="minorHAnsi"/>
                  <w:sz w:val="24"/>
                  <w:szCs w:val="24"/>
                </w:rPr>
                <w:t>https://deansforimpact.org/resources/the-science-of-learning/</w:t>
              </w:r>
            </w:hyperlink>
            <w:r w:rsidRPr="00934128">
              <w:rPr>
                <w:rFonts w:asciiTheme="minorHAnsi" w:hAnsiTheme="minorHAnsi" w:cstheme="minorHAnsi"/>
                <w:color w:val="000000" w:themeColor="text1"/>
                <w:sz w:val="24"/>
                <w:szCs w:val="24"/>
              </w:rPr>
              <w:t>.</w:t>
            </w:r>
          </w:p>
          <w:p w14:paraId="48DD4E80" w14:textId="267AD312" w:rsidR="00B551B0" w:rsidRPr="00934128" w:rsidRDefault="00B551B0" w:rsidP="00B551B0">
            <w:pPr>
              <w:rPr>
                <w:rFonts w:asciiTheme="minorHAnsi" w:hAnsiTheme="minorHAnsi" w:cstheme="minorHAnsi"/>
                <w:sz w:val="24"/>
                <w:szCs w:val="24"/>
              </w:rPr>
            </w:pPr>
          </w:p>
        </w:tc>
      </w:tr>
      <w:tr w:rsidR="0069594D" w:rsidRPr="00934128" w14:paraId="311C5368" w14:textId="77777777" w:rsidTr="00181ABC">
        <w:trPr>
          <w:gridAfter w:val="1"/>
          <w:wAfter w:w="43" w:type="dxa"/>
          <w:trHeight w:val="386"/>
        </w:trPr>
        <w:tc>
          <w:tcPr>
            <w:tcW w:w="0" w:type="auto"/>
            <w:shd w:val="clear" w:color="auto" w:fill="FBD4B4" w:themeFill="accent6" w:themeFillTint="66"/>
          </w:tcPr>
          <w:p w14:paraId="3DA220FF" w14:textId="2839302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42</w:t>
            </w:r>
          </w:p>
          <w:p w14:paraId="04082178" w14:textId="55BBB53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6</w:t>
            </w:r>
          </w:p>
        </w:tc>
        <w:tc>
          <w:tcPr>
            <w:tcW w:w="2936" w:type="dxa"/>
            <w:shd w:val="clear" w:color="auto" w:fill="FBD4B4" w:themeFill="accent6" w:themeFillTint="66"/>
          </w:tcPr>
          <w:p w14:paraId="22F447A3" w14:textId="2FA80F98" w:rsidR="00B551B0" w:rsidRPr="00934128" w:rsidRDefault="00B551B0" w:rsidP="0068621C">
            <w:pPr>
              <w:pStyle w:val="ListParagraph"/>
              <w:numPr>
                <w:ilvl w:val="0"/>
                <w:numId w:val="95"/>
              </w:numPr>
              <w:rPr>
                <w:rFonts w:asciiTheme="minorHAnsi" w:hAnsiTheme="minorHAnsi" w:cstheme="minorHAnsi"/>
                <w:sz w:val="24"/>
                <w:szCs w:val="24"/>
              </w:rPr>
            </w:pPr>
            <w:r w:rsidRPr="00934128">
              <w:rPr>
                <w:rFonts w:asciiTheme="minorHAnsi" w:hAnsiTheme="minorHAnsi" w:cstheme="minorHAnsi"/>
                <w:sz w:val="24"/>
                <w:szCs w:val="24"/>
              </w:rPr>
              <w:t xml:space="preserve">Pupils are likely to learn at different rates and to require different levels and types of support </w:t>
            </w:r>
            <w:r w:rsidRPr="00934128">
              <w:rPr>
                <w:rFonts w:asciiTheme="minorHAnsi" w:hAnsiTheme="minorHAnsi" w:cstheme="minorHAnsi"/>
                <w:sz w:val="24"/>
                <w:szCs w:val="24"/>
              </w:rPr>
              <w:lastRenderedPageBreak/>
              <w:t xml:space="preserve">from teachers to succeed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64873280" w14:textId="6C10819B" w:rsidR="00B551B0" w:rsidRPr="00934128" w:rsidRDefault="00B551B0" w:rsidP="0068621C">
            <w:pPr>
              <w:pStyle w:val="ListParagraph"/>
              <w:numPr>
                <w:ilvl w:val="0"/>
                <w:numId w:val="95"/>
              </w:numPr>
              <w:rPr>
                <w:rFonts w:asciiTheme="minorHAnsi" w:hAnsiTheme="minorHAnsi" w:cstheme="minorHAnsi"/>
                <w:sz w:val="24"/>
                <w:szCs w:val="24"/>
              </w:rPr>
            </w:pPr>
            <w:r w:rsidRPr="00934128">
              <w:rPr>
                <w:rFonts w:asciiTheme="minorHAnsi" w:hAnsiTheme="minorHAnsi" w:cstheme="minorHAnsi"/>
                <w:sz w:val="24"/>
                <w:szCs w:val="24"/>
              </w:rPr>
              <w:t xml:space="preserve">Adapting teaching in a responsive way, including by providing targeted support to pupils who are struggling, is likely to increase pupil success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46F89B49" w14:textId="7979065A" w:rsidR="00B551B0" w:rsidRPr="00934128" w:rsidRDefault="00B551B0" w:rsidP="0068621C">
            <w:pPr>
              <w:pStyle w:val="ListParagraph"/>
              <w:numPr>
                <w:ilvl w:val="0"/>
                <w:numId w:val="95"/>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 xml:space="preserve">Adaptive teaching is less likely to be valuable if it causes the teacher to artificially create distinct tasks for different groups of pupils or to set lower expectations for </w:t>
            </w:r>
            <w:proofErr w:type="gramStart"/>
            <w:r w:rsidRPr="00934128">
              <w:rPr>
                <w:rFonts w:asciiTheme="minorHAnsi" w:hAnsiTheme="minorHAnsi" w:cstheme="minorHAnsi"/>
                <w:sz w:val="24"/>
                <w:szCs w:val="24"/>
              </w:rPr>
              <w:t>particular pupils</w:t>
            </w:r>
            <w:proofErr w:type="gramEnd"/>
            <w:r w:rsidRPr="00934128">
              <w:rPr>
                <w:rFonts w:asciiTheme="minorHAnsi" w:hAnsiTheme="minorHAnsi" w:cstheme="minorHAnsi"/>
                <w:sz w:val="24"/>
                <w:szCs w:val="24"/>
              </w:rPr>
              <w:t>.</w:t>
            </w:r>
          </w:p>
        </w:tc>
        <w:tc>
          <w:tcPr>
            <w:tcW w:w="3058" w:type="dxa"/>
            <w:gridSpan w:val="2"/>
            <w:shd w:val="clear" w:color="auto" w:fill="FBD4B4" w:themeFill="accent6" w:themeFillTint="66"/>
          </w:tcPr>
          <w:p w14:paraId="37BF7FA6" w14:textId="0A652B8B" w:rsidR="00B551B0" w:rsidRPr="00934128" w:rsidRDefault="00B551B0" w:rsidP="0068621C">
            <w:pPr>
              <w:pStyle w:val="ListParagraph"/>
              <w:numPr>
                <w:ilvl w:val="0"/>
                <w:numId w:val="96"/>
              </w:numPr>
              <w:rPr>
                <w:rFonts w:asciiTheme="minorHAnsi" w:hAnsiTheme="minorHAnsi" w:cstheme="minorHAnsi"/>
                <w:sz w:val="24"/>
                <w:szCs w:val="24"/>
              </w:rPr>
            </w:pPr>
            <w:r w:rsidRPr="00934128">
              <w:rPr>
                <w:rFonts w:asciiTheme="minorHAnsi" w:hAnsiTheme="minorHAnsi" w:cstheme="minorHAnsi"/>
                <w:sz w:val="24"/>
                <w:szCs w:val="24"/>
              </w:rPr>
              <w:lastRenderedPageBreak/>
              <w:t>Identify pupils who need new content further broken down and/or who benefit from additional adaptions</w:t>
            </w:r>
            <w:r w:rsidR="00322C8A" w:rsidRPr="00934128">
              <w:rPr>
                <w:rFonts w:asciiTheme="minorHAnsi" w:hAnsiTheme="minorHAnsi" w:cstheme="minorHAnsi"/>
                <w:sz w:val="24"/>
                <w:szCs w:val="24"/>
              </w:rPr>
              <w:t>.</w:t>
            </w:r>
          </w:p>
          <w:p w14:paraId="1A04CDA5" w14:textId="42CF95DE" w:rsidR="00B551B0" w:rsidRPr="00934128" w:rsidRDefault="00B551B0" w:rsidP="0068621C">
            <w:pPr>
              <w:pStyle w:val="ListParagraph"/>
              <w:numPr>
                <w:ilvl w:val="0"/>
                <w:numId w:val="96"/>
              </w:numPr>
              <w:rPr>
                <w:rFonts w:asciiTheme="minorHAnsi" w:hAnsiTheme="minorHAnsi" w:cstheme="minorHAnsi"/>
                <w:sz w:val="24"/>
                <w:szCs w:val="24"/>
              </w:rPr>
            </w:pPr>
            <w:r w:rsidRPr="00934128">
              <w:rPr>
                <w:rFonts w:asciiTheme="minorHAnsi" w:hAnsiTheme="minorHAnsi" w:cstheme="minorHAnsi"/>
                <w:sz w:val="24"/>
                <w:szCs w:val="24"/>
              </w:rPr>
              <w:lastRenderedPageBreak/>
              <w:t>Support pupils with a range of educational needs including how to use guidance in the SEND code of practice.</w:t>
            </w:r>
          </w:p>
          <w:p w14:paraId="49C82071" w14:textId="664431C2" w:rsidR="00B551B0" w:rsidRPr="00934128" w:rsidRDefault="00B551B0" w:rsidP="0068621C">
            <w:pPr>
              <w:pStyle w:val="ListParagraph"/>
              <w:numPr>
                <w:ilvl w:val="0"/>
                <w:numId w:val="96"/>
              </w:numPr>
              <w:rPr>
                <w:rFonts w:asciiTheme="minorHAnsi" w:hAnsiTheme="minorHAnsi" w:cstheme="minorHAnsi"/>
                <w:sz w:val="24"/>
                <w:szCs w:val="24"/>
              </w:rPr>
            </w:pPr>
            <w:r w:rsidRPr="00934128">
              <w:rPr>
                <w:rFonts w:asciiTheme="minorHAnsi" w:hAnsiTheme="minorHAnsi" w:cstheme="minorHAnsi"/>
                <w:sz w:val="24"/>
                <w:szCs w:val="24"/>
              </w:rPr>
              <w:t xml:space="preserve">Ensure that all pupils </w:t>
            </w:r>
            <w:proofErr w:type="gramStart"/>
            <w:r w:rsidRPr="00934128">
              <w:rPr>
                <w:rFonts w:asciiTheme="minorHAnsi" w:hAnsiTheme="minorHAnsi" w:cstheme="minorHAnsi"/>
                <w:sz w:val="24"/>
                <w:szCs w:val="24"/>
              </w:rPr>
              <w:t>have the opportunity to</w:t>
            </w:r>
            <w:proofErr w:type="gramEnd"/>
            <w:r w:rsidRPr="00934128">
              <w:rPr>
                <w:rFonts w:asciiTheme="minorHAnsi" w:hAnsiTheme="minorHAnsi" w:cstheme="minorHAnsi"/>
                <w:sz w:val="24"/>
                <w:szCs w:val="24"/>
              </w:rPr>
              <w:t xml:space="preserve"> meet high expectations, rather than artificially creating distinct tasks for specific classes/pupils</w:t>
            </w:r>
            <w:r w:rsidR="00322C8A" w:rsidRPr="00934128">
              <w:rPr>
                <w:rFonts w:asciiTheme="minorHAnsi" w:hAnsiTheme="minorHAnsi" w:cstheme="minorHAnsi"/>
                <w:sz w:val="24"/>
                <w:szCs w:val="24"/>
              </w:rPr>
              <w:t>.</w:t>
            </w:r>
          </w:p>
          <w:p w14:paraId="4A6A1D2E" w14:textId="60824100" w:rsidR="00B551B0" w:rsidRPr="00934128" w:rsidRDefault="00B551B0" w:rsidP="0068621C">
            <w:pPr>
              <w:pStyle w:val="ListParagraph"/>
              <w:numPr>
                <w:ilvl w:val="0"/>
                <w:numId w:val="96"/>
              </w:numPr>
              <w:pBdr>
                <w:top w:val="nil"/>
                <w:left w:val="nil"/>
                <w:bottom w:val="nil"/>
                <w:right w:val="nil"/>
                <w:between w:val="nil"/>
              </w:pBdr>
              <w:rPr>
                <w:rFonts w:asciiTheme="minorHAnsi" w:hAnsiTheme="minorHAnsi" w:cstheme="minorHAnsi"/>
                <w:sz w:val="24"/>
                <w:szCs w:val="24"/>
              </w:rPr>
            </w:pPr>
            <w:r w:rsidRPr="00934128">
              <w:rPr>
                <w:rFonts w:asciiTheme="minorHAnsi" w:hAnsiTheme="minorHAnsi" w:cstheme="minorHAnsi"/>
                <w:sz w:val="24"/>
                <w:szCs w:val="24"/>
              </w:rPr>
              <w:t>Plan and include questions and discussions to extend and challenge pupils.</w:t>
            </w:r>
          </w:p>
        </w:tc>
        <w:tc>
          <w:tcPr>
            <w:tcW w:w="2107" w:type="dxa"/>
            <w:shd w:val="clear" w:color="auto" w:fill="FBD4B4" w:themeFill="accent6" w:themeFillTint="66"/>
          </w:tcPr>
          <w:p w14:paraId="427C9B44" w14:textId="77777777" w:rsidR="00CB6E1F" w:rsidRPr="00934128" w:rsidRDefault="00CB6E1F" w:rsidP="00CB6E1F">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415D63CF" w14:textId="77777777" w:rsidR="00CB6E1F" w:rsidRPr="00934128" w:rsidRDefault="00CB6E1F" w:rsidP="00CB6E1F">
            <w:pPr>
              <w:pBdr>
                <w:top w:val="nil"/>
                <w:left w:val="nil"/>
                <w:bottom w:val="nil"/>
                <w:right w:val="nil"/>
                <w:between w:val="nil"/>
              </w:pBdr>
              <w:rPr>
                <w:rFonts w:asciiTheme="minorHAnsi" w:hAnsiTheme="minorHAnsi" w:cstheme="minorHAnsi"/>
                <w:color w:val="000000" w:themeColor="text1"/>
                <w:sz w:val="24"/>
                <w:szCs w:val="24"/>
              </w:rPr>
            </w:pPr>
          </w:p>
          <w:p w14:paraId="36CAC974" w14:textId="3A1CA3AA" w:rsidR="00CB6E1F" w:rsidRPr="00934128" w:rsidRDefault="00CB6E1F" w:rsidP="00CB6E1F">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1</w:t>
            </w:r>
            <w:r w:rsidR="00606BEE" w:rsidRPr="00934128">
              <w:rPr>
                <w:rFonts w:asciiTheme="minorHAnsi" w:hAnsiTheme="minorHAnsi" w:cstheme="minorHAnsi"/>
                <w:color w:val="000000" w:themeColor="text1"/>
                <w:sz w:val="24"/>
                <w:szCs w:val="24"/>
              </w:rPr>
              <w:t xml:space="preserve"> </w:t>
            </w:r>
            <w:r w:rsidRPr="00934128">
              <w:rPr>
                <w:rFonts w:asciiTheme="minorHAnsi" w:hAnsiTheme="minorHAnsi" w:cstheme="minorHAnsi"/>
                <w:color w:val="000000" w:themeColor="text1"/>
                <w:sz w:val="24"/>
                <w:szCs w:val="24"/>
              </w:rPr>
              <w:t xml:space="preserve">Discuss with the teacher (and TA) </w:t>
            </w:r>
            <w:r w:rsidRPr="00934128">
              <w:rPr>
                <w:rFonts w:asciiTheme="minorHAnsi" w:hAnsiTheme="minorHAnsi" w:cstheme="minorHAnsi"/>
                <w:color w:val="000000" w:themeColor="text1"/>
                <w:sz w:val="24"/>
                <w:szCs w:val="24"/>
              </w:rPr>
              <w:lastRenderedPageBreak/>
              <w:t>how they adapt teaching to meet the needs of your Case Study pupil</w:t>
            </w:r>
            <w:r w:rsidR="00322C8A" w:rsidRPr="00934128">
              <w:rPr>
                <w:rFonts w:asciiTheme="minorHAnsi" w:hAnsiTheme="minorHAnsi" w:cstheme="minorHAnsi"/>
                <w:color w:val="000000" w:themeColor="text1"/>
                <w:sz w:val="24"/>
                <w:szCs w:val="24"/>
              </w:rPr>
              <w:t>.</w:t>
            </w:r>
          </w:p>
          <w:p w14:paraId="1C9F2509" w14:textId="77777777" w:rsidR="00CB6E1F" w:rsidRPr="00934128" w:rsidRDefault="00CB6E1F" w:rsidP="00CB6E1F">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2 Use this knowledge to plan a lesson, adapting your teaching to support your Case Study pupil.</w:t>
            </w:r>
          </w:p>
          <w:p w14:paraId="205C7F19" w14:textId="77777777" w:rsidR="00CB6E1F" w:rsidRPr="00934128" w:rsidRDefault="00CB6E1F" w:rsidP="00CB6E1F">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3 Observe how experienced teachers scaffold learning and how that scaffolding is gradually withdrawn.</w:t>
            </w:r>
          </w:p>
          <w:p w14:paraId="63EE497F" w14:textId="0050D8A7" w:rsidR="00B551B0" w:rsidRPr="00934128" w:rsidRDefault="00B551B0" w:rsidP="00B551B0">
            <w:pPr>
              <w:rPr>
                <w:rFonts w:asciiTheme="minorHAnsi" w:hAnsiTheme="minorHAnsi" w:cstheme="minorHAnsi"/>
                <w:sz w:val="24"/>
                <w:szCs w:val="24"/>
              </w:rPr>
            </w:pPr>
          </w:p>
        </w:tc>
        <w:tc>
          <w:tcPr>
            <w:tcW w:w="3499" w:type="dxa"/>
            <w:gridSpan w:val="2"/>
            <w:shd w:val="clear" w:color="auto" w:fill="FBD4B4" w:themeFill="accent6" w:themeFillTint="66"/>
          </w:tcPr>
          <w:p w14:paraId="2A0759E7" w14:textId="60668569" w:rsidR="00B551B0" w:rsidRPr="00934128" w:rsidRDefault="00B551B0" w:rsidP="0068621C">
            <w:pPr>
              <w:pStyle w:val="ListParagraph"/>
              <w:numPr>
                <w:ilvl w:val="0"/>
                <w:numId w:val="97"/>
              </w:numPr>
              <w:rPr>
                <w:rFonts w:asciiTheme="minorHAnsi" w:hAnsiTheme="minorHAnsi" w:cstheme="minorHAnsi"/>
                <w:sz w:val="24"/>
                <w:szCs w:val="24"/>
              </w:rPr>
            </w:pPr>
            <w:r w:rsidRPr="00934128">
              <w:rPr>
                <w:rFonts w:asciiTheme="minorHAnsi" w:hAnsiTheme="minorHAnsi" w:cstheme="minorHAnsi"/>
                <w:sz w:val="24"/>
                <w:szCs w:val="24"/>
              </w:rPr>
              <w:lastRenderedPageBreak/>
              <w:t>How have you adapted your teaching to meet the needs of SEND pupils? How effective has this been?</w:t>
            </w:r>
          </w:p>
          <w:p w14:paraId="41B416FB" w14:textId="7103DE60" w:rsidR="00B551B0" w:rsidRPr="00934128" w:rsidRDefault="00B551B0" w:rsidP="0068621C">
            <w:pPr>
              <w:pStyle w:val="ListParagraph"/>
              <w:numPr>
                <w:ilvl w:val="0"/>
                <w:numId w:val="97"/>
              </w:numPr>
              <w:rPr>
                <w:rFonts w:asciiTheme="minorHAnsi" w:hAnsiTheme="minorHAnsi" w:cstheme="minorHAnsi"/>
                <w:sz w:val="24"/>
                <w:szCs w:val="24"/>
              </w:rPr>
            </w:pPr>
            <w:r w:rsidRPr="00934128">
              <w:rPr>
                <w:rFonts w:asciiTheme="minorHAnsi" w:hAnsiTheme="minorHAnsi" w:cstheme="minorHAnsi"/>
                <w:sz w:val="24"/>
                <w:szCs w:val="24"/>
              </w:rPr>
              <w:lastRenderedPageBreak/>
              <w:t>What does challenging pupils look like in your lessons? How could you develop this?</w:t>
            </w:r>
          </w:p>
          <w:p w14:paraId="10FD6A6F" w14:textId="7E498AB7" w:rsidR="00B551B0" w:rsidRPr="00934128" w:rsidRDefault="00B551B0" w:rsidP="0068621C">
            <w:pPr>
              <w:pStyle w:val="ListParagraph"/>
              <w:numPr>
                <w:ilvl w:val="0"/>
                <w:numId w:val="97"/>
              </w:numPr>
              <w:rPr>
                <w:rFonts w:asciiTheme="minorHAnsi" w:hAnsiTheme="minorHAnsi" w:cstheme="minorHAnsi"/>
                <w:sz w:val="24"/>
                <w:szCs w:val="24"/>
              </w:rPr>
            </w:pPr>
            <w:r w:rsidRPr="00934128">
              <w:rPr>
                <w:rFonts w:asciiTheme="minorHAnsi" w:hAnsiTheme="minorHAnsi" w:cstheme="minorHAnsi"/>
                <w:sz w:val="24"/>
                <w:szCs w:val="24"/>
              </w:rPr>
              <w:t>Thinking about one of your lessons this week, how did this fit into the broader curriculum picture?</w:t>
            </w:r>
          </w:p>
          <w:p w14:paraId="47867A88" w14:textId="3517C6BF" w:rsidR="00B551B0" w:rsidRPr="00934128" w:rsidRDefault="00B551B0" w:rsidP="0068621C">
            <w:pPr>
              <w:pStyle w:val="ListParagraph"/>
              <w:numPr>
                <w:ilvl w:val="0"/>
                <w:numId w:val="97"/>
              </w:numPr>
              <w:rPr>
                <w:rFonts w:asciiTheme="minorHAnsi" w:hAnsiTheme="minorHAnsi" w:cstheme="minorHAnsi"/>
                <w:sz w:val="24"/>
                <w:szCs w:val="24"/>
              </w:rPr>
            </w:pPr>
            <w:r w:rsidRPr="00934128">
              <w:rPr>
                <w:rFonts w:asciiTheme="minorHAnsi" w:hAnsiTheme="minorHAnsi" w:cstheme="minorHAnsi"/>
                <w:i/>
                <w:iCs/>
                <w:sz w:val="24"/>
                <w:szCs w:val="24"/>
              </w:rPr>
              <w:t>Ensure that you have taught your case study pupil.</w:t>
            </w:r>
          </w:p>
        </w:tc>
        <w:tc>
          <w:tcPr>
            <w:tcW w:w="956" w:type="dxa"/>
            <w:gridSpan w:val="2"/>
            <w:shd w:val="clear" w:color="auto" w:fill="FBD4B4" w:themeFill="accent6" w:themeFillTint="66"/>
          </w:tcPr>
          <w:p w14:paraId="6033B9CD" w14:textId="022265AB"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AT1</w:t>
            </w:r>
          </w:p>
          <w:p w14:paraId="1DEDDD76" w14:textId="1914F17C" w:rsidR="00B551B0" w:rsidRPr="00934128" w:rsidRDefault="00B551B0" w:rsidP="00B551B0">
            <w:pPr>
              <w:rPr>
                <w:rFonts w:asciiTheme="minorHAnsi" w:hAnsiTheme="minorHAnsi" w:cstheme="minorHAnsi"/>
                <w:sz w:val="24"/>
                <w:szCs w:val="24"/>
              </w:rPr>
            </w:pPr>
          </w:p>
          <w:p w14:paraId="33114452" w14:textId="59DB2CCD"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AT3</w:t>
            </w:r>
          </w:p>
          <w:p w14:paraId="01F40260" w14:textId="2F6BDFBE" w:rsidR="00B551B0" w:rsidRPr="00934128" w:rsidRDefault="00B551B0" w:rsidP="00B551B0">
            <w:pPr>
              <w:rPr>
                <w:rFonts w:asciiTheme="minorHAnsi" w:hAnsiTheme="minorHAnsi" w:cstheme="minorHAnsi"/>
                <w:sz w:val="24"/>
                <w:szCs w:val="24"/>
              </w:rPr>
            </w:pPr>
          </w:p>
          <w:p w14:paraId="0D1794BE" w14:textId="3AB1CCA2"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AT4</w:t>
            </w:r>
          </w:p>
        </w:tc>
        <w:tc>
          <w:tcPr>
            <w:tcW w:w="0" w:type="auto"/>
            <w:shd w:val="clear" w:color="auto" w:fill="FBD4B4" w:themeFill="accent6" w:themeFillTint="66"/>
          </w:tcPr>
          <w:p w14:paraId="5CB1EEA0" w14:textId="5641048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WDS Submitted</w:t>
            </w:r>
          </w:p>
        </w:tc>
      </w:tr>
      <w:tr w:rsidR="00B551B0" w14:paraId="0FA81EFA" w14:textId="77777777" w:rsidTr="00181ABC">
        <w:trPr>
          <w:trHeight w:val="386"/>
        </w:trPr>
        <w:tc>
          <w:tcPr>
            <w:tcW w:w="0" w:type="auto"/>
            <w:shd w:val="clear" w:color="auto" w:fill="E2EFD9"/>
          </w:tcPr>
          <w:p w14:paraId="26B88A1C"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Key reading</w:t>
            </w:r>
          </w:p>
        </w:tc>
        <w:tc>
          <w:tcPr>
            <w:tcW w:w="14190" w:type="dxa"/>
            <w:gridSpan w:val="10"/>
            <w:shd w:val="clear" w:color="auto" w:fill="E2EFD9"/>
          </w:tcPr>
          <w:p w14:paraId="6D7D9A9A" w14:textId="4DFEB7B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color w:val="000000" w:themeColor="text1"/>
                <w:sz w:val="24"/>
                <w:szCs w:val="24"/>
              </w:rPr>
              <w:t xml:space="preserve">Education Endowment Foundation (2018) Sutton Trust-Education Endowment Foundation Teaching and Learning Toolkit: </w:t>
            </w:r>
          </w:p>
          <w:p w14:paraId="10971909" w14:textId="755953F8"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Special Educational Needs in Mainstream Schools Acce</w:t>
            </w:r>
            <w:r w:rsidR="00D667D0" w:rsidRPr="00934128">
              <w:rPr>
                <w:rFonts w:asciiTheme="minorHAnsi" w:hAnsiTheme="minorHAnsi" w:cstheme="minorHAnsi"/>
                <w:sz w:val="24"/>
                <w:szCs w:val="24"/>
              </w:rPr>
              <w:t>s</w:t>
            </w:r>
            <w:r w:rsidRPr="00934128">
              <w:rPr>
                <w:rFonts w:asciiTheme="minorHAnsi" w:hAnsiTheme="minorHAnsi" w:cstheme="minorHAnsi"/>
                <w:sz w:val="24"/>
                <w:szCs w:val="24"/>
              </w:rPr>
              <w:t xml:space="preserve">sible from </w:t>
            </w:r>
            <w:hyperlink r:id="rId46">
              <w:r w:rsidRPr="00934128">
                <w:rPr>
                  <w:rStyle w:val="Hyperlink"/>
                  <w:rFonts w:asciiTheme="minorHAnsi" w:hAnsiTheme="minorHAnsi" w:cstheme="minorHAnsi"/>
                  <w:sz w:val="24"/>
                  <w:szCs w:val="24"/>
                </w:rPr>
                <w:t>https://educationendowmentfoundation.org.uk/education-evidence/guidance-reports/send</w:t>
              </w:r>
            </w:hyperlink>
          </w:p>
        </w:tc>
      </w:tr>
      <w:tr w:rsidR="00F76A45" w14:paraId="489D9206" w14:textId="77777777" w:rsidTr="00181ABC">
        <w:trPr>
          <w:trHeight w:val="386"/>
        </w:trPr>
        <w:tc>
          <w:tcPr>
            <w:tcW w:w="0" w:type="auto"/>
            <w:shd w:val="clear" w:color="auto" w:fill="FBD4B4" w:themeFill="accent6" w:themeFillTint="66"/>
          </w:tcPr>
          <w:p w14:paraId="3C24C624" w14:textId="0737BAC1"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43</w:t>
            </w:r>
          </w:p>
          <w:p w14:paraId="493884D4" w14:textId="7128BDA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Introductory Placement 7</w:t>
            </w:r>
          </w:p>
        </w:tc>
        <w:tc>
          <w:tcPr>
            <w:tcW w:w="2936" w:type="dxa"/>
            <w:shd w:val="clear" w:color="auto" w:fill="FBD4B4" w:themeFill="accent6" w:themeFillTint="66"/>
          </w:tcPr>
          <w:p w14:paraId="6C07E6E1" w14:textId="1EC19238" w:rsidR="00B551B0" w:rsidRPr="00934128" w:rsidRDefault="00B551B0" w:rsidP="0068621C">
            <w:pPr>
              <w:pStyle w:val="ListParagraph"/>
              <w:numPr>
                <w:ilvl w:val="0"/>
                <w:numId w:val="98"/>
              </w:numPr>
              <w:rPr>
                <w:rFonts w:asciiTheme="minorHAnsi" w:hAnsiTheme="minorHAnsi" w:cstheme="minorHAnsi"/>
                <w:sz w:val="24"/>
                <w:szCs w:val="24"/>
              </w:rPr>
            </w:pPr>
            <w:r w:rsidRPr="00934128">
              <w:rPr>
                <w:rFonts w:asciiTheme="minorHAnsi" w:hAnsiTheme="minorHAnsi" w:cstheme="minorHAnsi"/>
                <w:sz w:val="24"/>
                <w:szCs w:val="24"/>
              </w:rPr>
              <w:t xml:space="preserve">Effective assessment is critical to teaching because it provides teachers with </w:t>
            </w:r>
            <w:r w:rsidRPr="00934128">
              <w:rPr>
                <w:rFonts w:asciiTheme="minorHAnsi" w:hAnsiTheme="minorHAnsi" w:cstheme="minorHAnsi"/>
                <w:sz w:val="24"/>
                <w:szCs w:val="24"/>
              </w:rPr>
              <w:lastRenderedPageBreak/>
              <w:t xml:space="preserve">information about pupils’ understanding and needs in </w:t>
            </w:r>
            <w:r w:rsidR="001D2E92" w:rsidRPr="00934128">
              <w:rPr>
                <w:rFonts w:asciiTheme="minorHAnsi" w:hAnsiTheme="minorHAnsi" w:cstheme="minorHAnsi"/>
                <w:sz w:val="24"/>
                <w:szCs w:val="24"/>
              </w:rPr>
              <w:t>RE</w:t>
            </w:r>
            <w:r w:rsidRPr="00934128">
              <w:rPr>
                <w:rFonts w:asciiTheme="minorHAnsi" w:hAnsiTheme="minorHAnsi" w:cstheme="minorHAnsi"/>
                <w:sz w:val="24"/>
                <w:szCs w:val="24"/>
              </w:rPr>
              <w:t>.</w:t>
            </w:r>
          </w:p>
          <w:p w14:paraId="2CBF4497" w14:textId="4DFF753D" w:rsidR="00B551B0" w:rsidRPr="00934128" w:rsidRDefault="00B551B0" w:rsidP="0068621C">
            <w:pPr>
              <w:pStyle w:val="ListParagraph"/>
              <w:numPr>
                <w:ilvl w:val="0"/>
                <w:numId w:val="98"/>
              </w:numPr>
              <w:rPr>
                <w:rFonts w:asciiTheme="minorHAnsi" w:hAnsiTheme="minorHAnsi" w:cstheme="minorHAnsi"/>
                <w:sz w:val="24"/>
                <w:szCs w:val="24"/>
              </w:rPr>
            </w:pPr>
            <w:r w:rsidRPr="00934128">
              <w:rPr>
                <w:rFonts w:asciiTheme="minorHAnsi" w:hAnsiTheme="minorHAnsi" w:cstheme="minorHAnsi"/>
                <w:sz w:val="24"/>
                <w:szCs w:val="24"/>
              </w:rPr>
              <w:t>Before using any assessment, teachers should be clear about the decision it will be used to support and be able to justify its use.</w:t>
            </w:r>
          </w:p>
          <w:p w14:paraId="184C93FB" w14:textId="0D5E2FD7" w:rsidR="00B551B0" w:rsidRPr="00934128" w:rsidRDefault="00B551B0" w:rsidP="0068621C">
            <w:pPr>
              <w:pStyle w:val="ListParagraph"/>
              <w:numPr>
                <w:ilvl w:val="0"/>
                <w:numId w:val="98"/>
              </w:numPr>
              <w:rPr>
                <w:rFonts w:asciiTheme="minorHAnsi" w:hAnsiTheme="minorHAnsi" w:cstheme="minorHAnsi"/>
                <w:sz w:val="24"/>
                <w:szCs w:val="24"/>
              </w:rPr>
            </w:pPr>
            <w:r w:rsidRPr="00934128">
              <w:rPr>
                <w:rFonts w:asciiTheme="minorHAnsi" w:hAnsiTheme="minorHAnsi" w:cstheme="minorHAnsi"/>
                <w:sz w:val="24"/>
                <w:szCs w:val="24"/>
              </w:rPr>
              <w:t>To be of value, teachers use information from assessments to inform the decisions they make; in turn, pupils must be able to act on feedback for it to have an effect.</w:t>
            </w:r>
          </w:p>
        </w:tc>
        <w:tc>
          <w:tcPr>
            <w:tcW w:w="2893" w:type="dxa"/>
            <w:shd w:val="clear" w:color="auto" w:fill="FBD4B4" w:themeFill="accent6" w:themeFillTint="66"/>
          </w:tcPr>
          <w:p w14:paraId="79D08666" w14:textId="6F2E3CF3" w:rsidR="00B551B0" w:rsidRPr="00934128" w:rsidRDefault="00B551B0" w:rsidP="0068621C">
            <w:pPr>
              <w:pStyle w:val="ListParagraph"/>
              <w:numPr>
                <w:ilvl w:val="0"/>
                <w:numId w:val="99"/>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Plan formative assessment tasks linked to lesson objectives and how </w:t>
            </w:r>
            <w:r w:rsidRPr="00934128">
              <w:rPr>
                <w:rFonts w:asciiTheme="minorHAnsi" w:hAnsiTheme="minorHAnsi" w:cstheme="minorHAnsi"/>
                <w:sz w:val="24"/>
                <w:szCs w:val="24"/>
              </w:rPr>
              <w:lastRenderedPageBreak/>
              <w:t>to think ahead about what would indicate understanding (e.g.</w:t>
            </w:r>
            <w:r w:rsidR="00322C8A" w:rsidRPr="00934128">
              <w:rPr>
                <w:rFonts w:asciiTheme="minorHAnsi" w:hAnsiTheme="minorHAnsi" w:cstheme="minorHAnsi"/>
                <w:sz w:val="24"/>
                <w:szCs w:val="24"/>
              </w:rPr>
              <w:t>,</w:t>
            </w:r>
            <w:r w:rsidRPr="00934128">
              <w:rPr>
                <w:rFonts w:asciiTheme="minorHAnsi" w:hAnsiTheme="minorHAnsi" w:cstheme="minorHAnsi"/>
                <w:sz w:val="24"/>
                <w:szCs w:val="24"/>
              </w:rPr>
              <w:t xml:space="preserve"> using hinge questions)</w:t>
            </w:r>
            <w:r w:rsidR="00322C8A" w:rsidRPr="00934128">
              <w:rPr>
                <w:rFonts w:asciiTheme="minorHAnsi" w:hAnsiTheme="minorHAnsi" w:cstheme="minorHAnsi"/>
                <w:sz w:val="24"/>
                <w:szCs w:val="24"/>
              </w:rPr>
              <w:t>.</w:t>
            </w:r>
          </w:p>
          <w:p w14:paraId="7546723E" w14:textId="5BE53B80" w:rsidR="00B551B0" w:rsidRPr="00934128" w:rsidRDefault="00B551B0" w:rsidP="0068621C">
            <w:pPr>
              <w:pStyle w:val="ListParagraph"/>
              <w:numPr>
                <w:ilvl w:val="0"/>
                <w:numId w:val="99"/>
              </w:numPr>
              <w:rPr>
                <w:rFonts w:asciiTheme="minorHAnsi" w:hAnsiTheme="minorHAnsi" w:cstheme="minorHAnsi"/>
                <w:sz w:val="24"/>
                <w:szCs w:val="24"/>
              </w:rPr>
            </w:pPr>
            <w:r w:rsidRPr="00934128">
              <w:rPr>
                <w:rFonts w:asciiTheme="minorHAnsi" w:hAnsiTheme="minorHAnsi" w:cstheme="minorHAnsi"/>
                <w:sz w:val="24"/>
                <w:szCs w:val="24"/>
              </w:rPr>
              <w:t>Structure assessment tasks to check for prior knowledge, knowledge gaps, and pre-existing misconceptions</w:t>
            </w:r>
            <w:r w:rsidR="00322C8A" w:rsidRPr="00934128">
              <w:rPr>
                <w:rFonts w:asciiTheme="minorHAnsi" w:hAnsiTheme="minorHAnsi" w:cstheme="minorHAnsi"/>
                <w:sz w:val="24"/>
                <w:szCs w:val="24"/>
              </w:rPr>
              <w:t>.</w:t>
            </w:r>
          </w:p>
          <w:p w14:paraId="062AB009" w14:textId="042875D8" w:rsidR="00B551B0" w:rsidRPr="00934128" w:rsidRDefault="00B551B0" w:rsidP="0068621C">
            <w:pPr>
              <w:pStyle w:val="ListParagraph"/>
              <w:numPr>
                <w:ilvl w:val="0"/>
                <w:numId w:val="99"/>
              </w:numPr>
              <w:rPr>
                <w:rFonts w:asciiTheme="minorHAnsi" w:hAnsiTheme="minorHAnsi" w:cstheme="minorHAnsi"/>
                <w:sz w:val="24"/>
                <w:szCs w:val="24"/>
              </w:rPr>
            </w:pPr>
            <w:r w:rsidRPr="00934128">
              <w:rPr>
                <w:rFonts w:asciiTheme="minorHAnsi" w:hAnsiTheme="minorHAnsi" w:cstheme="minorHAnsi"/>
                <w:sz w:val="24"/>
                <w:szCs w:val="24"/>
              </w:rPr>
              <w:t>Prompt pupils to elaborate on their responses to check secure understanding</w:t>
            </w:r>
            <w:r w:rsidR="00322C8A" w:rsidRPr="00934128">
              <w:rPr>
                <w:rFonts w:asciiTheme="minorHAnsi" w:hAnsiTheme="minorHAnsi" w:cstheme="minorHAnsi"/>
                <w:sz w:val="24"/>
                <w:szCs w:val="24"/>
              </w:rPr>
              <w:t>.</w:t>
            </w:r>
          </w:p>
          <w:p w14:paraId="4CD5CB4A" w14:textId="7C8D11EA" w:rsidR="00B551B0" w:rsidRPr="00934128" w:rsidRDefault="00B551B0" w:rsidP="0068621C">
            <w:pPr>
              <w:pStyle w:val="ListParagraph"/>
              <w:numPr>
                <w:ilvl w:val="0"/>
                <w:numId w:val="99"/>
              </w:numPr>
              <w:rPr>
                <w:rFonts w:asciiTheme="minorHAnsi" w:hAnsiTheme="minorHAnsi" w:cstheme="minorHAnsi"/>
                <w:sz w:val="24"/>
                <w:szCs w:val="24"/>
              </w:rPr>
            </w:pPr>
            <w:r w:rsidRPr="00934128">
              <w:rPr>
                <w:rFonts w:asciiTheme="minorHAnsi" w:hAnsiTheme="minorHAnsi" w:cstheme="minorHAnsi"/>
                <w:sz w:val="24"/>
                <w:szCs w:val="24"/>
              </w:rPr>
              <w:t>Monitor pupil understanding during lessons (inc. checking for misconceptions) as opposed to how busy they are or their understanding of the task.</w:t>
            </w:r>
          </w:p>
        </w:tc>
        <w:tc>
          <w:tcPr>
            <w:tcW w:w="2344" w:type="dxa"/>
            <w:gridSpan w:val="3"/>
            <w:shd w:val="clear" w:color="auto" w:fill="FBD4B4" w:themeFill="accent6" w:themeFillTint="66"/>
          </w:tcPr>
          <w:p w14:paraId="2BCE42CB" w14:textId="75883B10" w:rsidR="00BA0A12" w:rsidRPr="00934128" w:rsidRDefault="00BA0A12" w:rsidP="00BA0A12">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lastRenderedPageBreak/>
              <w:t>Professional Practice in school offers opportunities to:</w:t>
            </w:r>
          </w:p>
          <w:p w14:paraId="22E53B8B" w14:textId="23839A2F" w:rsidR="00BA0A12" w:rsidRPr="00934128" w:rsidRDefault="00BA0A12" w:rsidP="00BA0A12">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 xml:space="preserve">1 Observe expert teachers’ use of </w:t>
            </w:r>
            <w:r w:rsidRPr="00934128">
              <w:rPr>
                <w:rFonts w:asciiTheme="minorHAnsi" w:hAnsiTheme="minorHAnsi" w:cstheme="minorHAnsi"/>
                <w:color w:val="000000" w:themeColor="text1"/>
                <w:sz w:val="24"/>
                <w:szCs w:val="24"/>
              </w:rPr>
              <w:lastRenderedPageBreak/>
              <w:t>questioning to check knowledge and understanding, develop pupil responses and challenge for deeper thinking</w:t>
            </w:r>
            <w:r w:rsidR="00322C8A" w:rsidRPr="00934128">
              <w:rPr>
                <w:rFonts w:asciiTheme="minorHAnsi" w:hAnsiTheme="minorHAnsi" w:cstheme="minorHAnsi"/>
                <w:color w:val="000000" w:themeColor="text1"/>
                <w:sz w:val="24"/>
                <w:szCs w:val="24"/>
              </w:rPr>
              <w:t>.</w:t>
            </w:r>
          </w:p>
          <w:p w14:paraId="4F29F626" w14:textId="77777777" w:rsidR="00BA0A12" w:rsidRPr="00934128" w:rsidRDefault="00BA0A12" w:rsidP="00BA0A12">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2 Look at your lesson plans so far – how have you embedded formative assessment opportunities?</w:t>
            </w:r>
          </w:p>
          <w:p w14:paraId="17D4E18E" w14:textId="77777777" w:rsidR="00BA0A12" w:rsidRPr="00934128" w:rsidRDefault="00BA0A12" w:rsidP="00BA0A12">
            <w:pPr>
              <w:pBdr>
                <w:top w:val="nil"/>
                <w:left w:val="nil"/>
                <w:bottom w:val="nil"/>
                <w:right w:val="nil"/>
                <w:between w:val="nil"/>
              </w:pBdr>
              <w:rPr>
                <w:rFonts w:asciiTheme="minorHAnsi" w:hAnsiTheme="minorHAnsi" w:cstheme="minorHAnsi"/>
                <w:color w:val="000000" w:themeColor="text1"/>
                <w:sz w:val="24"/>
                <w:szCs w:val="24"/>
              </w:rPr>
            </w:pPr>
            <w:r w:rsidRPr="00934128">
              <w:rPr>
                <w:rFonts w:asciiTheme="minorHAnsi" w:hAnsiTheme="minorHAnsi" w:cstheme="minorHAnsi"/>
                <w:color w:val="000000" w:themeColor="text1"/>
                <w:sz w:val="24"/>
                <w:szCs w:val="24"/>
              </w:rPr>
              <w:t>3 Discuss with your mentor the bigger picture of assessment in the department – when and how does it happen?</w:t>
            </w:r>
          </w:p>
          <w:p w14:paraId="40E4BE2F" w14:textId="0F815035" w:rsidR="00B551B0" w:rsidRPr="00934128" w:rsidRDefault="00B551B0" w:rsidP="00B551B0">
            <w:pPr>
              <w:rPr>
                <w:rFonts w:asciiTheme="minorHAnsi" w:hAnsiTheme="minorHAnsi" w:cstheme="minorHAnsi"/>
                <w:b/>
                <w:sz w:val="24"/>
                <w:szCs w:val="24"/>
              </w:rPr>
            </w:pPr>
          </w:p>
        </w:tc>
        <w:tc>
          <w:tcPr>
            <w:tcW w:w="3427" w:type="dxa"/>
            <w:shd w:val="clear" w:color="auto" w:fill="FBD4B4" w:themeFill="accent6" w:themeFillTint="66"/>
          </w:tcPr>
          <w:p w14:paraId="65A3735C" w14:textId="77777777" w:rsidR="00455FC0" w:rsidRPr="00934128" w:rsidRDefault="00455FC0" w:rsidP="0068621C">
            <w:pPr>
              <w:pStyle w:val="ListParagraph"/>
              <w:numPr>
                <w:ilvl w:val="0"/>
                <w:numId w:val="100"/>
              </w:numPr>
              <w:rPr>
                <w:rFonts w:asciiTheme="minorHAnsi" w:hAnsiTheme="minorHAnsi" w:cstheme="minorHAnsi"/>
                <w:sz w:val="24"/>
                <w:szCs w:val="24"/>
              </w:rPr>
            </w:pPr>
            <w:r w:rsidRPr="00934128">
              <w:rPr>
                <w:rFonts w:asciiTheme="minorHAnsi" w:hAnsiTheme="minorHAnsi" w:cstheme="minorHAnsi"/>
                <w:sz w:val="24"/>
                <w:szCs w:val="24"/>
              </w:rPr>
              <w:lastRenderedPageBreak/>
              <w:t xml:space="preserve">How have you developed your questioning </w:t>
            </w:r>
            <w:r w:rsidRPr="00934128">
              <w:rPr>
                <w:rFonts w:asciiTheme="minorHAnsi" w:hAnsiTheme="minorHAnsi" w:cstheme="minorHAnsi"/>
                <w:sz w:val="24"/>
                <w:szCs w:val="24"/>
              </w:rPr>
              <w:lastRenderedPageBreak/>
              <w:t>technique to help pupils progress?</w:t>
            </w:r>
          </w:p>
          <w:p w14:paraId="3379CDFD" w14:textId="1F2066D3" w:rsidR="00B551B0" w:rsidRPr="00934128" w:rsidRDefault="00B551B0" w:rsidP="0068621C">
            <w:pPr>
              <w:pStyle w:val="ListParagraph"/>
              <w:numPr>
                <w:ilvl w:val="0"/>
                <w:numId w:val="100"/>
              </w:numPr>
              <w:rPr>
                <w:rFonts w:asciiTheme="minorHAnsi" w:hAnsiTheme="minorHAnsi" w:cstheme="minorHAnsi"/>
                <w:sz w:val="24"/>
                <w:szCs w:val="24"/>
              </w:rPr>
            </w:pPr>
            <w:r w:rsidRPr="00934128">
              <w:rPr>
                <w:rFonts w:asciiTheme="minorHAnsi" w:hAnsiTheme="minorHAnsi" w:cstheme="minorHAnsi"/>
                <w:sz w:val="24"/>
                <w:szCs w:val="24"/>
              </w:rPr>
              <w:t>How does your department assess pupils? How is this reflected in your planning and teaching?</w:t>
            </w:r>
          </w:p>
          <w:p w14:paraId="6A5B01FB" w14:textId="44E80BC6" w:rsidR="00B551B0" w:rsidRPr="00934128" w:rsidRDefault="00B551B0" w:rsidP="0068621C">
            <w:pPr>
              <w:pStyle w:val="ListParagraph"/>
              <w:numPr>
                <w:ilvl w:val="0"/>
                <w:numId w:val="100"/>
              </w:numPr>
              <w:rPr>
                <w:rFonts w:asciiTheme="minorHAnsi" w:hAnsiTheme="minorHAnsi" w:cstheme="minorHAnsi"/>
                <w:sz w:val="24"/>
                <w:szCs w:val="24"/>
              </w:rPr>
            </w:pPr>
            <w:r w:rsidRPr="00934128">
              <w:rPr>
                <w:rFonts w:asciiTheme="minorHAnsi" w:hAnsiTheme="minorHAnsi" w:cstheme="minorHAnsi"/>
                <w:sz w:val="24"/>
                <w:szCs w:val="24"/>
              </w:rPr>
              <w:t>How do you plan for formative assessment tasks linked to lesson objectives? How could you develop this area of your practice?</w:t>
            </w:r>
          </w:p>
          <w:p w14:paraId="2260E4EC" w14:textId="34650BD4" w:rsidR="00B551B0" w:rsidRPr="00934128" w:rsidRDefault="00B551B0" w:rsidP="0068621C">
            <w:pPr>
              <w:pStyle w:val="ListParagraph"/>
              <w:numPr>
                <w:ilvl w:val="0"/>
                <w:numId w:val="100"/>
              </w:numPr>
              <w:rPr>
                <w:rFonts w:asciiTheme="minorHAnsi" w:hAnsiTheme="minorHAnsi" w:cstheme="minorHAnsi"/>
                <w:sz w:val="24"/>
                <w:szCs w:val="24"/>
              </w:rPr>
            </w:pPr>
            <w:r w:rsidRPr="00934128">
              <w:rPr>
                <w:rFonts w:asciiTheme="minorHAnsi" w:hAnsiTheme="minorHAnsi" w:cstheme="minorHAnsi"/>
                <w:i/>
                <w:iCs/>
                <w:sz w:val="24"/>
                <w:szCs w:val="24"/>
              </w:rPr>
              <w:t>Ensure all elements of portfolio are complete</w:t>
            </w:r>
            <w:r w:rsidR="00322C8A" w:rsidRPr="00934128">
              <w:rPr>
                <w:rFonts w:asciiTheme="minorHAnsi" w:hAnsiTheme="minorHAnsi" w:cstheme="minorHAnsi"/>
                <w:i/>
                <w:iCs/>
                <w:sz w:val="24"/>
                <w:szCs w:val="24"/>
              </w:rPr>
              <w:t>.</w:t>
            </w:r>
          </w:p>
        </w:tc>
        <w:tc>
          <w:tcPr>
            <w:tcW w:w="900" w:type="dxa"/>
            <w:shd w:val="clear" w:color="auto" w:fill="FBD4B4" w:themeFill="accent6" w:themeFillTint="66"/>
          </w:tcPr>
          <w:p w14:paraId="130F8C58" w14:textId="4383786A"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A1</w:t>
            </w:r>
          </w:p>
          <w:p w14:paraId="4EC2BD0C" w14:textId="7CF9A04A" w:rsidR="00B551B0" w:rsidRPr="00934128" w:rsidRDefault="00B551B0" w:rsidP="00B551B0">
            <w:pPr>
              <w:rPr>
                <w:rFonts w:asciiTheme="minorHAnsi" w:hAnsiTheme="minorHAnsi" w:cstheme="minorHAnsi"/>
                <w:sz w:val="24"/>
                <w:szCs w:val="24"/>
              </w:rPr>
            </w:pPr>
          </w:p>
          <w:p w14:paraId="0A84D69B" w14:textId="5A268CC9"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A3</w:t>
            </w:r>
          </w:p>
          <w:p w14:paraId="1A594F42" w14:textId="1561DC83" w:rsidR="00B551B0" w:rsidRPr="00934128" w:rsidRDefault="00B551B0" w:rsidP="00B551B0">
            <w:pPr>
              <w:rPr>
                <w:rFonts w:asciiTheme="minorHAnsi" w:hAnsiTheme="minorHAnsi" w:cstheme="minorHAnsi"/>
                <w:sz w:val="24"/>
                <w:szCs w:val="24"/>
              </w:rPr>
            </w:pPr>
          </w:p>
          <w:p w14:paraId="5D4EDB15" w14:textId="4A2ABAE0"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A4</w:t>
            </w:r>
          </w:p>
          <w:p w14:paraId="7A3AEF06" w14:textId="2FC6173D" w:rsidR="00B551B0" w:rsidRPr="00934128" w:rsidRDefault="00B551B0" w:rsidP="00B551B0">
            <w:pPr>
              <w:rPr>
                <w:rFonts w:asciiTheme="minorHAnsi" w:hAnsiTheme="minorHAnsi" w:cstheme="minorHAnsi"/>
                <w:b/>
                <w:sz w:val="24"/>
                <w:szCs w:val="24"/>
              </w:rPr>
            </w:pPr>
          </w:p>
        </w:tc>
        <w:tc>
          <w:tcPr>
            <w:tcW w:w="1690" w:type="dxa"/>
            <w:gridSpan w:val="3"/>
            <w:shd w:val="clear" w:color="auto" w:fill="FBD4B4" w:themeFill="accent6" w:themeFillTint="66"/>
          </w:tcPr>
          <w:p w14:paraId="41F0A959" w14:textId="5641048E"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WDS Submitted</w:t>
            </w:r>
          </w:p>
        </w:tc>
      </w:tr>
      <w:tr w:rsidR="00B551B0" w14:paraId="568A5CF1" w14:textId="77777777" w:rsidTr="00181ABC">
        <w:trPr>
          <w:trHeight w:val="386"/>
        </w:trPr>
        <w:tc>
          <w:tcPr>
            <w:tcW w:w="0" w:type="auto"/>
            <w:shd w:val="clear" w:color="auto" w:fill="EAF1DD" w:themeFill="accent3" w:themeFillTint="33"/>
          </w:tcPr>
          <w:p w14:paraId="5FF7D016" w14:textId="77777777"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lastRenderedPageBreak/>
              <w:t>Key reading</w:t>
            </w:r>
          </w:p>
        </w:tc>
        <w:tc>
          <w:tcPr>
            <w:tcW w:w="14190" w:type="dxa"/>
            <w:gridSpan w:val="10"/>
            <w:shd w:val="clear" w:color="auto" w:fill="EAF1DD" w:themeFill="accent3" w:themeFillTint="33"/>
          </w:tcPr>
          <w:p w14:paraId="40F6C903" w14:textId="475595B4" w:rsidR="00B551B0" w:rsidRPr="00934128" w:rsidRDefault="00B551B0" w:rsidP="00B551B0">
            <w:pPr>
              <w:rPr>
                <w:rFonts w:asciiTheme="minorHAnsi" w:hAnsiTheme="minorHAnsi" w:cstheme="minorHAnsi"/>
                <w:sz w:val="24"/>
                <w:szCs w:val="24"/>
              </w:rPr>
            </w:pPr>
            <w:r w:rsidRPr="00934128">
              <w:rPr>
                <w:rFonts w:asciiTheme="minorHAnsi" w:hAnsiTheme="minorHAnsi" w:cstheme="minorHAnsi"/>
                <w:sz w:val="24"/>
                <w:szCs w:val="24"/>
              </w:rPr>
              <w:t xml:space="preserve">Black, P., &amp; Wiliam, D. (2009) Developing the theory of formative assessment. </w:t>
            </w:r>
            <w:r w:rsidRPr="00934128">
              <w:rPr>
                <w:rFonts w:asciiTheme="minorHAnsi" w:hAnsiTheme="minorHAnsi" w:cstheme="minorHAnsi"/>
                <w:i/>
                <w:iCs/>
                <w:sz w:val="24"/>
                <w:szCs w:val="24"/>
              </w:rPr>
              <w:t>Educational Assessment, Evaluation and Accountability</w:t>
            </w:r>
            <w:r w:rsidRPr="00934128">
              <w:rPr>
                <w:rFonts w:asciiTheme="minorHAnsi" w:hAnsiTheme="minorHAnsi" w:cstheme="minorHAnsi"/>
                <w:sz w:val="24"/>
                <w:szCs w:val="24"/>
              </w:rPr>
              <w:t>, 21(1), pp.5-31</w:t>
            </w:r>
          </w:p>
        </w:tc>
      </w:tr>
      <w:tr w:rsidR="00B551B0" w14:paraId="61DFE6C1" w14:textId="77777777" w:rsidTr="00181ABC">
        <w:trPr>
          <w:trHeight w:val="386"/>
        </w:trPr>
        <w:tc>
          <w:tcPr>
            <w:tcW w:w="15510" w:type="dxa"/>
            <w:gridSpan w:val="11"/>
            <w:shd w:val="clear" w:color="auto" w:fill="FBD4B4" w:themeFill="accent6" w:themeFillTint="66"/>
          </w:tcPr>
          <w:p w14:paraId="54DDF3D4" w14:textId="16C20BC2" w:rsidR="00B551B0" w:rsidRPr="00934128" w:rsidRDefault="00B551B0" w:rsidP="00B551B0">
            <w:pPr>
              <w:jc w:val="center"/>
              <w:rPr>
                <w:rFonts w:asciiTheme="minorHAnsi" w:hAnsiTheme="minorHAnsi" w:cstheme="minorHAnsi"/>
                <w:b/>
                <w:bCs/>
                <w:sz w:val="24"/>
                <w:szCs w:val="24"/>
              </w:rPr>
            </w:pPr>
            <w:r w:rsidRPr="00934128">
              <w:rPr>
                <w:rFonts w:asciiTheme="minorHAnsi" w:hAnsiTheme="minorHAnsi" w:cstheme="minorHAnsi"/>
                <w:b/>
                <w:bCs/>
                <w:sz w:val="24"/>
                <w:szCs w:val="24"/>
              </w:rPr>
              <w:t>End of introductory Professional Practice (Year 1 placement) (week 43)</w:t>
            </w:r>
          </w:p>
        </w:tc>
      </w:tr>
      <w:tr w:rsidR="00B551B0" w:rsidRPr="003D452B" w14:paraId="2115B7A1" w14:textId="77777777" w:rsidTr="00181ABC">
        <w:trPr>
          <w:trHeight w:val="386"/>
        </w:trPr>
        <w:tc>
          <w:tcPr>
            <w:tcW w:w="15510" w:type="dxa"/>
            <w:gridSpan w:val="11"/>
            <w:shd w:val="clear" w:color="auto" w:fill="FFFF00"/>
          </w:tcPr>
          <w:p w14:paraId="1E042BEC" w14:textId="05E5CDEC" w:rsidR="00B551B0" w:rsidRPr="00934128" w:rsidRDefault="00B551B0" w:rsidP="00B551B0">
            <w:pPr>
              <w:jc w:val="center"/>
              <w:rPr>
                <w:rFonts w:asciiTheme="minorHAnsi" w:hAnsiTheme="minorHAnsi" w:cstheme="minorHAnsi"/>
                <w:b/>
                <w:bCs/>
                <w:sz w:val="24"/>
                <w:szCs w:val="24"/>
              </w:rPr>
            </w:pPr>
            <w:r w:rsidRPr="00934128">
              <w:rPr>
                <w:rFonts w:asciiTheme="minorHAnsi" w:hAnsiTheme="minorHAnsi" w:cstheme="minorHAnsi"/>
                <w:b/>
                <w:bCs/>
                <w:sz w:val="24"/>
                <w:szCs w:val="24"/>
              </w:rPr>
              <w:t>End of Year 1</w:t>
            </w:r>
          </w:p>
        </w:tc>
      </w:tr>
    </w:tbl>
    <w:p w14:paraId="0CC08E24" w14:textId="0D8A7137" w:rsidR="005D41BE" w:rsidRDefault="5FE760C1">
      <w:pPr>
        <w:rPr>
          <w:rFonts w:ascii="Arial" w:eastAsia="Arial" w:hAnsi="Arial" w:cs="Arial"/>
          <w:b/>
          <w:bCs/>
          <w:color w:val="6D5798"/>
          <w:w w:val="90"/>
          <w:sz w:val="78"/>
          <w:szCs w:val="78"/>
        </w:rPr>
        <w:sectPr w:rsidR="005D41BE" w:rsidSect="000B22B5">
          <w:footerReference w:type="default" r:id="rId47"/>
          <w:pgSz w:w="17680" w:h="12750" w:orient="landscape"/>
          <w:pgMar w:top="1060" w:right="1100" w:bottom="1160" w:left="1060" w:header="0" w:footer="874" w:gutter="0"/>
          <w:cols w:space="720"/>
          <w:docGrid w:linePitch="299"/>
        </w:sectPr>
      </w:pPr>
      <w:r w:rsidRPr="0ED378D7">
        <w:rPr>
          <w:rFonts w:ascii="Arial" w:eastAsia="Arial" w:hAnsi="Arial" w:cs="Arial"/>
          <w:b/>
          <w:bCs/>
          <w:color w:val="6D5798"/>
          <w:sz w:val="78"/>
          <w:szCs w:val="78"/>
        </w:rPr>
        <w:t xml:space="preserve"> </w:t>
      </w:r>
    </w:p>
    <w:p w14:paraId="5219B61F" w14:textId="630905AA" w:rsidR="005D41BE" w:rsidRPr="00F14003" w:rsidRDefault="005D41BE" w:rsidP="005D41BE">
      <w:pPr>
        <w:pStyle w:val="Heading1"/>
      </w:pPr>
      <w:bookmarkStart w:id="22" w:name="_Toc149647263"/>
      <w:r>
        <w:lastRenderedPageBreak/>
        <w:t xml:space="preserve">Weekly </w:t>
      </w:r>
      <w:r w:rsidRPr="00F14003">
        <w:t xml:space="preserve">Curriculum </w:t>
      </w:r>
      <w:r>
        <w:t>M</w:t>
      </w:r>
      <w:r w:rsidRPr="00F14003">
        <w:t>ap</w:t>
      </w:r>
      <w:r>
        <w:t xml:space="preserve"> 2023/24: Year 2</w:t>
      </w:r>
      <w:bookmarkEnd w:id="22"/>
    </w:p>
    <w:tbl>
      <w:tblPr>
        <w:tblpPr w:leftFromText="180" w:rightFromText="180" w:vertAnchor="text" w:tblpY="1"/>
        <w:tblOverlap w:val="never"/>
        <w:tblW w:w="21742"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620" w:firstRow="1" w:lastRow="0" w:firstColumn="0" w:lastColumn="0" w:noHBand="1" w:noVBand="1"/>
      </w:tblPr>
      <w:tblGrid>
        <w:gridCol w:w="1817"/>
        <w:gridCol w:w="3204"/>
        <w:gridCol w:w="2925"/>
        <w:gridCol w:w="2734"/>
        <w:gridCol w:w="76"/>
        <w:gridCol w:w="3220"/>
        <w:gridCol w:w="753"/>
        <w:gridCol w:w="13"/>
        <w:gridCol w:w="1368"/>
        <w:gridCol w:w="2774"/>
        <w:gridCol w:w="2858"/>
      </w:tblGrid>
      <w:tr w:rsidR="00BF4B08" w14:paraId="7E046F7E" w14:textId="77777777" w:rsidTr="00322436">
        <w:trPr>
          <w:gridAfter w:val="2"/>
          <w:wAfter w:w="5781" w:type="dxa"/>
          <w:trHeight w:val="863"/>
          <w:tblHeader/>
        </w:trPr>
        <w:tc>
          <w:tcPr>
            <w:tcW w:w="1684" w:type="dxa"/>
            <w:shd w:val="clear" w:color="auto" w:fill="E7E6E6"/>
          </w:tcPr>
          <w:p w14:paraId="2A2A9FA6" w14:textId="3B801BCD" w:rsidR="005D41BE" w:rsidRPr="00934128" w:rsidRDefault="005D41BE" w:rsidP="000E01D3">
            <w:pPr>
              <w:rPr>
                <w:sz w:val="24"/>
                <w:szCs w:val="24"/>
              </w:rPr>
            </w:pPr>
            <w:r w:rsidRPr="00934128">
              <w:rPr>
                <w:sz w:val="24"/>
                <w:szCs w:val="24"/>
              </w:rPr>
              <w:t>Week</w:t>
            </w:r>
          </w:p>
        </w:tc>
        <w:tc>
          <w:tcPr>
            <w:tcW w:w="3224" w:type="dxa"/>
            <w:shd w:val="clear" w:color="auto" w:fill="E7E6E6"/>
          </w:tcPr>
          <w:p w14:paraId="43BE7750" w14:textId="7805DBF1" w:rsidR="005D41BE" w:rsidRPr="00934128" w:rsidRDefault="005D41B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For the subject in which they are training in trainees should know:</w:t>
            </w:r>
          </w:p>
        </w:tc>
        <w:tc>
          <w:tcPr>
            <w:tcW w:w="2938" w:type="dxa"/>
            <w:shd w:val="clear" w:color="auto" w:fill="E7E6E6"/>
          </w:tcPr>
          <w:p w14:paraId="3BF4EA5B" w14:textId="55559C82" w:rsidR="005D41BE" w:rsidRPr="00934128" w:rsidRDefault="005D41B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For the subject in which they are training in trainees should </w:t>
            </w:r>
            <w:r w:rsidR="000E01D3" w:rsidRPr="00934128">
              <w:rPr>
                <w:rFonts w:asciiTheme="minorHAnsi" w:eastAsia="Cambria" w:hAnsiTheme="minorHAnsi" w:cstheme="minorHAnsi"/>
                <w:sz w:val="24"/>
                <w:szCs w:val="24"/>
                <w:lang w:val="en"/>
              </w:rPr>
              <w:t>know how</w:t>
            </w:r>
            <w:r w:rsidRPr="00934128">
              <w:rPr>
                <w:rFonts w:asciiTheme="minorHAnsi" w:eastAsia="Cambria" w:hAnsiTheme="minorHAnsi" w:cstheme="minorHAnsi"/>
                <w:sz w:val="24"/>
                <w:szCs w:val="24"/>
                <w:lang w:val="en"/>
              </w:rPr>
              <w:t xml:space="preserve"> to:</w:t>
            </w:r>
          </w:p>
        </w:tc>
        <w:tc>
          <w:tcPr>
            <w:tcW w:w="2755" w:type="dxa"/>
            <w:shd w:val="clear" w:color="auto" w:fill="E7E6E6"/>
          </w:tcPr>
          <w:p w14:paraId="3DCF78E7" w14:textId="77777777" w:rsidR="005D41BE" w:rsidRPr="00934128" w:rsidRDefault="005D41B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Opportunities to demonstrate this learning could include:</w:t>
            </w:r>
          </w:p>
        </w:tc>
        <w:tc>
          <w:tcPr>
            <w:tcW w:w="3320" w:type="dxa"/>
            <w:gridSpan w:val="2"/>
            <w:shd w:val="clear" w:color="auto" w:fill="E7E6E6"/>
          </w:tcPr>
          <w:p w14:paraId="5B5E1992" w14:textId="77777777" w:rsidR="005D41BE" w:rsidRPr="00934128" w:rsidRDefault="005D41B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Key questions </w:t>
            </w:r>
          </w:p>
          <w:p w14:paraId="4407E635" w14:textId="50182A5B" w:rsidR="005D41BE" w:rsidRPr="00934128" w:rsidRDefault="00B551B0"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t>
            </w:r>
            <w:proofErr w:type="gramStart"/>
            <w:r w:rsidR="005D41BE" w:rsidRPr="00934128">
              <w:rPr>
                <w:rFonts w:asciiTheme="minorHAnsi" w:eastAsia="Cambria" w:hAnsiTheme="minorHAnsi" w:cstheme="minorHAnsi"/>
                <w:sz w:val="24"/>
                <w:szCs w:val="24"/>
                <w:lang w:val="en"/>
              </w:rPr>
              <w:t>indicators</w:t>
            </w:r>
            <w:proofErr w:type="gramEnd"/>
            <w:r w:rsidR="005D41BE" w:rsidRPr="00934128">
              <w:rPr>
                <w:rFonts w:asciiTheme="minorHAnsi" w:eastAsia="Cambria" w:hAnsiTheme="minorHAnsi" w:cstheme="minorHAnsi"/>
                <w:sz w:val="24"/>
                <w:szCs w:val="24"/>
                <w:lang w:val="en"/>
              </w:rPr>
              <w:t xml:space="preserve"> of progress)</w:t>
            </w:r>
          </w:p>
        </w:tc>
        <w:tc>
          <w:tcPr>
            <w:tcW w:w="768" w:type="dxa"/>
            <w:gridSpan w:val="2"/>
            <w:shd w:val="clear" w:color="auto" w:fill="E7E6E6"/>
          </w:tcPr>
          <w:p w14:paraId="7E1755DE" w14:textId="77777777" w:rsidR="005D41BE" w:rsidRPr="00934128" w:rsidRDefault="005D41B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CCF</w:t>
            </w:r>
          </w:p>
        </w:tc>
        <w:tc>
          <w:tcPr>
            <w:tcW w:w="1272" w:type="dxa"/>
            <w:shd w:val="clear" w:color="auto" w:fill="E7E6E6"/>
          </w:tcPr>
          <w:p w14:paraId="604624F3" w14:textId="77777777" w:rsidR="005D41BE" w:rsidRPr="00934128" w:rsidRDefault="005D41B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Method of Assessment</w:t>
            </w:r>
          </w:p>
        </w:tc>
      </w:tr>
      <w:tr w:rsidR="003A69E5" w14:paraId="0B11A395" w14:textId="77777777" w:rsidTr="00322436">
        <w:trPr>
          <w:gridAfter w:val="2"/>
          <w:wAfter w:w="5781" w:type="dxa"/>
          <w:trHeight w:val="417"/>
        </w:trPr>
        <w:tc>
          <w:tcPr>
            <w:tcW w:w="15961" w:type="dxa"/>
            <w:gridSpan w:val="9"/>
            <w:shd w:val="clear" w:color="auto" w:fill="DBE5F1" w:themeFill="accent1" w:themeFillTint="33"/>
          </w:tcPr>
          <w:p w14:paraId="34D1D0B1" w14:textId="7DDBCFEA" w:rsidR="003A69E5" w:rsidRPr="00934128" w:rsidRDefault="003A69E5"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1-5</w:t>
            </w:r>
          </w:p>
          <w:p w14:paraId="1147D060" w14:textId="09E35AB0" w:rsidR="003A69E5" w:rsidRPr="00934128" w:rsidRDefault="003A69E5"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Summer Vacation</w:t>
            </w:r>
          </w:p>
        </w:tc>
      </w:tr>
      <w:tr w:rsidR="00BF4B08" w14:paraId="21DF026F" w14:textId="77777777" w:rsidTr="00322436">
        <w:trPr>
          <w:gridAfter w:val="2"/>
          <w:wAfter w:w="5781" w:type="dxa"/>
          <w:trHeight w:val="417"/>
        </w:trPr>
        <w:tc>
          <w:tcPr>
            <w:tcW w:w="1684" w:type="dxa"/>
          </w:tcPr>
          <w:p w14:paraId="440F50F0" w14:textId="6A671AF4" w:rsidR="005D41BE" w:rsidRPr="00934128" w:rsidRDefault="005D41BE" w:rsidP="000E01D3">
            <w:pPr>
              <w:rPr>
                <w:sz w:val="24"/>
                <w:szCs w:val="24"/>
              </w:rPr>
            </w:pPr>
            <w:r w:rsidRPr="00934128">
              <w:rPr>
                <w:sz w:val="24"/>
                <w:szCs w:val="24"/>
              </w:rPr>
              <w:t>6</w:t>
            </w:r>
          </w:p>
          <w:p w14:paraId="36AC3399" w14:textId="12470CF8" w:rsidR="005D41BE" w:rsidRPr="00934128" w:rsidRDefault="5408E3E4"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i/>
                <w:sz w:val="24"/>
                <w:szCs w:val="24"/>
                <w:lang w:val="en"/>
              </w:rPr>
              <w:t xml:space="preserve">What does </w:t>
            </w:r>
            <w:r w:rsidR="00123B00" w:rsidRPr="00934128">
              <w:rPr>
                <w:rFonts w:asciiTheme="minorHAnsi" w:eastAsiaTheme="minorEastAsia" w:hAnsiTheme="minorHAnsi" w:cstheme="minorBidi"/>
                <w:i/>
                <w:sz w:val="24"/>
                <w:szCs w:val="24"/>
                <w:lang w:val="en"/>
              </w:rPr>
              <w:t xml:space="preserve">the curriculum need </w:t>
            </w:r>
            <w:r w:rsidR="00D324C0" w:rsidRPr="00934128">
              <w:rPr>
                <w:rFonts w:asciiTheme="minorHAnsi" w:eastAsiaTheme="minorEastAsia" w:hAnsiTheme="minorHAnsi" w:cstheme="minorBidi"/>
                <w:i/>
                <w:sz w:val="24"/>
                <w:szCs w:val="24"/>
                <w:lang w:val="en"/>
              </w:rPr>
              <w:t>to deliver</w:t>
            </w:r>
            <w:r w:rsidRPr="00934128">
              <w:rPr>
                <w:rFonts w:asciiTheme="minorHAnsi" w:eastAsiaTheme="minorEastAsia" w:hAnsiTheme="minorHAnsi" w:cstheme="minorBidi"/>
                <w:i/>
                <w:sz w:val="24"/>
                <w:szCs w:val="24"/>
                <w:lang w:val="en"/>
              </w:rPr>
              <w:t xml:space="preserve"> High Quality </w:t>
            </w:r>
            <w:r w:rsidR="001D2E92" w:rsidRPr="00934128">
              <w:rPr>
                <w:rFonts w:asciiTheme="minorHAnsi" w:eastAsiaTheme="minorEastAsia" w:hAnsiTheme="minorHAnsi" w:cstheme="minorBidi"/>
                <w:i/>
                <w:sz w:val="24"/>
                <w:szCs w:val="24"/>
                <w:lang w:val="en"/>
              </w:rPr>
              <w:t>RE</w:t>
            </w:r>
            <w:r w:rsidRPr="00934128">
              <w:rPr>
                <w:rFonts w:asciiTheme="minorHAnsi" w:eastAsiaTheme="minorEastAsia" w:hAnsiTheme="minorHAnsi" w:cstheme="minorBidi"/>
                <w:i/>
                <w:sz w:val="24"/>
                <w:szCs w:val="24"/>
                <w:lang w:val="en"/>
              </w:rPr>
              <w:t>?</w:t>
            </w:r>
          </w:p>
        </w:tc>
        <w:tc>
          <w:tcPr>
            <w:tcW w:w="3224" w:type="dxa"/>
          </w:tcPr>
          <w:p w14:paraId="63B4B58B" w14:textId="18F80EF2" w:rsidR="005D41BE" w:rsidRPr="00934128" w:rsidRDefault="00322C8A" w:rsidP="0068621C">
            <w:pPr>
              <w:pStyle w:val="ListParagraph"/>
              <w:numPr>
                <w:ilvl w:val="0"/>
                <w:numId w:val="10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w:t>
            </w:r>
            <w:r w:rsidR="1C15A0B5" w:rsidRPr="00934128">
              <w:rPr>
                <w:rFonts w:asciiTheme="minorHAnsi" w:eastAsia="Cambria" w:hAnsiTheme="minorHAnsi" w:cstheme="minorHAnsi"/>
                <w:sz w:val="24"/>
                <w:szCs w:val="24"/>
                <w:lang w:val="en"/>
              </w:rPr>
              <w:t xml:space="preserve">he curriculum is the Progression model; getting better at </w:t>
            </w:r>
            <w:r w:rsidR="001D2E92" w:rsidRPr="00934128">
              <w:rPr>
                <w:rFonts w:asciiTheme="minorHAnsi" w:eastAsia="Cambria" w:hAnsiTheme="minorHAnsi" w:cstheme="minorHAnsi"/>
                <w:sz w:val="24"/>
                <w:szCs w:val="24"/>
                <w:lang w:val="en"/>
              </w:rPr>
              <w:t>RE</w:t>
            </w:r>
            <w:r w:rsidR="1C15A0B5" w:rsidRPr="00934128">
              <w:rPr>
                <w:rFonts w:asciiTheme="minorHAnsi" w:eastAsia="Cambria" w:hAnsiTheme="minorHAnsi" w:cstheme="minorHAnsi"/>
                <w:sz w:val="24"/>
                <w:szCs w:val="24"/>
                <w:lang w:val="en"/>
              </w:rPr>
              <w:t xml:space="preserve"> means pupils knowing more and remembering more of the </w:t>
            </w:r>
            <w:r w:rsidR="001D2E92" w:rsidRPr="00934128">
              <w:rPr>
                <w:rFonts w:asciiTheme="minorHAnsi" w:eastAsia="Cambria" w:hAnsiTheme="minorHAnsi" w:cstheme="minorHAnsi"/>
                <w:sz w:val="24"/>
                <w:szCs w:val="24"/>
                <w:lang w:val="en"/>
              </w:rPr>
              <w:t>RE</w:t>
            </w:r>
            <w:r w:rsidR="1C15A0B5" w:rsidRPr="00934128">
              <w:rPr>
                <w:rFonts w:asciiTheme="minorHAnsi" w:eastAsia="Cambria" w:hAnsiTheme="minorHAnsi" w:cstheme="minorHAnsi"/>
                <w:sz w:val="24"/>
                <w:szCs w:val="24"/>
                <w:lang w:val="en"/>
              </w:rPr>
              <w:t xml:space="preserve"> curriculum they have been taught.</w:t>
            </w:r>
          </w:p>
          <w:p w14:paraId="2B4A842A" w14:textId="74564A3D" w:rsidR="005D41BE" w:rsidRPr="00934128" w:rsidRDefault="1C15A0B5" w:rsidP="0068621C">
            <w:pPr>
              <w:pStyle w:val="ListParagraph"/>
              <w:numPr>
                <w:ilvl w:val="0"/>
                <w:numId w:val="10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Explicitly teaching pupils the knowledge and skills they need to succeed within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is beneficial</w:t>
            </w:r>
            <w:r w:rsidR="008A724C"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074442A9" w14:textId="2D6AE9D1" w:rsidR="005D41BE" w:rsidRPr="00934128" w:rsidRDefault="1C15A0B5" w:rsidP="0068621C">
            <w:pPr>
              <w:pStyle w:val="ListParagraph"/>
              <w:numPr>
                <w:ilvl w:val="0"/>
                <w:numId w:val="10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Research informs good practice in Teaching </w:t>
            </w:r>
            <w:r w:rsidR="001D2E92" w:rsidRPr="00934128">
              <w:rPr>
                <w:rFonts w:asciiTheme="minorHAnsi" w:eastAsia="Cambria" w:hAnsiTheme="minorHAnsi" w:cstheme="minorHAnsi"/>
                <w:sz w:val="24"/>
                <w:szCs w:val="24"/>
                <w:lang w:val="en"/>
              </w:rPr>
              <w:t>RE</w:t>
            </w:r>
            <w:r w:rsidR="008A724C" w:rsidRPr="00934128">
              <w:rPr>
                <w:rFonts w:asciiTheme="minorHAnsi" w:eastAsia="Cambria" w:hAnsiTheme="minorHAnsi" w:cstheme="minorHAnsi"/>
                <w:sz w:val="24"/>
                <w:szCs w:val="24"/>
                <w:lang w:val="en"/>
              </w:rPr>
              <w:t>.</w:t>
            </w:r>
          </w:p>
        </w:tc>
        <w:tc>
          <w:tcPr>
            <w:tcW w:w="2938" w:type="dxa"/>
          </w:tcPr>
          <w:p w14:paraId="32405925" w14:textId="6A4D434C" w:rsidR="005D41BE" w:rsidRPr="00934128" w:rsidRDefault="1C15A0B5" w:rsidP="0068621C">
            <w:pPr>
              <w:pStyle w:val="ListParagraph"/>
              <w:numPr>
                <w:ilvl w:val="0"/>
                <w:numId w:val="10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Use literature to inform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teaching.</w:t>
            </w:r>
          </w:p>
          <w:p w14:paraId="60BE0B35" w14:textId="0AA7AB1E" w:rsidR="005D41BE" w:rsidRPr="00934128" w:rsidRDefault="1C15A0B5" w:rsidP="0068621C">
            <w:pPr>
              <w:pStyle w:val="ListParagraph"/>
              <w:numPr>
                <w:ilvl w:val="0"/>
                <w:numId w:val="101"/>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Understand how to revisit the big ideas within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over time and teach key concepts through a range of examples.</w:t>
            </w:r>
          </w:p>
        </w:tc>
        <w:tc>
          <w:tcPr>
            <w:tcW w:w="2755" w:type="dxa"/>
          </w:tcPr>
          <w:p w14:paraId="25A9E780" w14:textId="188BEB31" w:rsidR="005D41BE" w:rsidRPr="00934128" w:rsidRDefault="2E06F14E"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3F9D8C47" w14:textId="39694D76" w:rsidR="005D41BE" w:rsidRPr="00934128" w:rsidRDefault="2E06F14E"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3</w:t>
            </w:r>
            <w:r w:rsidR="270AA6ED" w:rsidRPr="00934128">
              <w:rPr>
                <w:rFonts w:asciiTheme="minorHAnsi" w:eastAsia="Cambria" w:hAnsiTheme="minorHAnsi" w:cstheme="minorHAnsi"/>
                <w:sz w:val="24"/>
                <w:szCs w:val="24"/>
                <w:lang w:val="en"/>
              </w:rPr>
              <w:t>/</w:t>
            </w:r>
            <w:r w:rsidR="0F9E5BE9" w:rsidRPr="00934128">
              <w:rPr>
                <w:rFonts w:asciiTheme="minorHAnsi" w:eastAsia="Cambria" w:hAnsiTheme="minorHAnsi" w:cstheme="minorHAnsi"/>
                <w:sz w:val="24"/>
                <w:szCs w:val="24"/>
                <w:lang w:val="en"/>
              </w:rPr>
              <w:t>10</w:t>
            </w:r>
          </w:p>
          <w:p w14:paraId="3AC52FB9" w14:textId="35DA341F" w:rsidR="50E2A812" w:rsidRPr="00934128" w:rsidRDefault="50E2A812"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Enlightenment values, FBV and Educational Change: an introduction.</w:t>
            </w:r>
          </w:p>
          <w:p w14:paraId="3B699020" w14:textId="7B68B87F" w:rsidR="005D41BE" w:rsidRPr="00934128" w:rsidRDefault="005D41BE" w:rsidP="000E01D3">
            <w:pPr>
              <w:rPr>
                <w:rFonts w:asciiTheme="minorHAnsi" w:eastAsia="Cambria" w:hAnsiTheme="minorHAnsi" w:cstheme="minorHAnsi"/>
                <w:sz w:val="24"/>
                <w:szCs w:val="24"/>
                <w:lang w:val="en"/>
              </w:rPr>
            </w:pPr>
          </w:p>
          <w:p w14:paraId="0E82C448" w14:textId="0683BF64" w:rsidR="005D41BE" w:rsidRPr="00934128" w:rsidRDefault="005D41BE" w:rsidP="000E01D3">
            <w:pPr>
              <w:rPr>
                <w:rFonts w:asciiTheme="minorHAnsi" w:eastAsia="Cambria" w:hAnsiTheme="minorHAnsi" w:cstheme="minorHAnsi"/>
                <w:sz w:val="24"/>
                <w:szCs w:val="24"/>
                <w:lang w:val="en"/>
              </w:rPr>
            </w:pPr>
          </w:p>
          <w:p w14:paraId="5DEE777E" w14:textId="6527DACD"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22538403" w14:textId="056355E7" w:rsidR="005D41BE" w:rsidRPr="00934128" w:rsidRDefault="2E06F14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Seminar </w:t>
            </w:r>
            <w:r w:rsidR="6DB30E73" w:rsidRPr="00934128">
              <w:rPr>
                <w:rFonts w:asciiTheme="minorHAnsi" w:eastAsia="Cambria" w:hAnsiTheme="minorHAnsi" w:cstheme="minorHAnsi"/>
                <w:sz w:val="24"/>
                <w:szCs w:val="24"/>
                <w:lang w:val="en"/>
              </w:rPr>
              <w:t>6</w:t>
            </w:r>
            <w:r w:rsidR="10CA7D39" w:rsidRPr="00934128">
              <w:rPr>
                <w:rFonts w:asciiTheme="minorHAnsi" w:eastAsia="Cambria" w:hAnsiTheme="minorHAnsi" w:cstheme="minorHAnsi"/>
                <w:sz w:val="24"/>
                <w:szCs w:val="24"/>
                <w:lang w:val="en"/>
              </w:rPr>
              <w:t>/</w:t>
            </w:r>
            <w:r w:rsidR="0421C6D3" w:rsidRPr="00934128">
              <w:rPr>
                <w:rFonts w:asciiTheme="minorHAnsi" w:eastAsia="Cambria" w:hAnsiTheme="minorHAnsi" w:cstheme="minorHAnsi"/>
                <w:sz w:val="24"/>
                <w:szCs w:val="24"/>
                <w:lang w:val="en"/>
              </w:rPr>
              <w:t>10</w:t>
            </w:r>
          </w:p>
          <w:p w14:paraId="7F026C48" w14:textId="0683BF64" w:rsidR="005D41BE" w:rsidRPr="00934128" w:rsidRDefault="2E06F14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75C0EAD5" w14:textId="0E8563F5" w:rsidR="005D41BE" w:rsidRPr="00934128" w:rsidRDefault="005D41BE" w:rsidP="000E01D3">
            <w:pPr>
              <w:rPr>
                <w:rFonts w:asciiTheme="minorHAnsi" w:eastAsia="Cambria" w:hAnsiTheme="minorHAnsi" w:cstheme="minorHAnsi"/>
                <w:sz w:val="24"/>
                <w:szCs w:val="24"/>
                <w:lang w:val="en"/>
              </w:rPr>
            </w:pPr>
          </w:p>
        </w:tc>
        <w:tc>
          <w:tcPr>
            <w:tcW w:w="3320" w:type="dxa"/>
            <w:gridSpan w:val="2"/>
          </w:tcPr>
          <w:p w14:paraId="1FED1E70" w14:textId="381553C8" w:rsidR="005D41BE" w:rsidRPr="00934128" w:rsidRDefault="1C15A0B5" w:rsidP="000E01D3">
            <w:pPr>
              <w:pStyle w:val="TableParagraph"/>
              <w:rPr>
                <w:rFonts w:asciiTheme="minorHAnsi" w:eastAsia="Cambria" w:hAnsiTheme="minorHAnsi" w:cstheme="minorHAnsi"/>
                <w:i w:val="0"/>
                <w:iCs w:val="0"/>
                <w:sz w:val="24"/>
                <w:szCs w:val="24"/>
                <w:lang w:val="en"/>
              </w:rPr>
            </w:pPr>
            <w:r w:rsidRPr="00934128">
              <w:rPr>
                <w:rFonts w:asciiTheme="minorHAnsi" w:eastAsia="Cambria" w:hAnsiTheme="minorHAnsi" w:cstheme="minorHAnsi"/>
                <w:i w:val="0"/>
                <w:iCs w:val="0"/>
                <w:sz w:val="24"/>
                <w:szCs w:val="24"/>
                <w:lang w:val="en"/>
              </w:rPr>
              <w:t xml:space="preserve">What does research tell us about the best ways to improve Literacy and how does this relate to the key concepts on the </w:t>
            </w:r>
            <w:r w:rsidR="001D2E92" w:rsidRPr="00934128">
              <w:rPr>
                <w:rFonts w:asciiTheme="minorHAnsi" w:eastAsia="Cambria" w:hAnsiTheme="minorHAnsi" w:cstheme="minorHAnsi"/>
                <w:i w:val="0"/>
                <w:iCs w:val="0"/>
                <w:sz w:val="24"/>
                <w:szCs w:val="24"/>
                <w:lang w:val="en"/>
              </w:rPr>
              <w:t>RE</w:t>
            </w:r>
            <w:r w:rsidRPr="00934128">
              <w:rPr>
                <w:rFonts w:asciiTheme="minorHAnsi" w:eastAsia="Cambria" w:hAnsiTheme="minorHAnsi" w:cstheme="minorHAnsi"/>
                <w:i w:val="0"/>
                <w:iCs w:val="0"/>
                <w:sz w:val="24"/>
                <w:szCs w:val="24"/>
                <w:lang w:val="en"/>
              </w:rPr>
              <w:t xml:space="preserve"> Curriculum?</w:t>
            </w:r>
          </w:p>
          <w:p w14:paraId="04FDF3E1" w14:textId="09A5A5E4" w:rsidR="005D41BE" w:rsidRPr="00934128" w:rsidRDefault="0016616D" w:rsidP="000E01D3">
            <w:pPr>
              <w:pStyle w:val="TableParagraph"/>
              <w:rPr>
                <w:rFonts w:asciiTheme="minorHAnsi" w:eastAsia="Cambria" w:hAnsiTheme="minorHAnsi" w:cstheme="minorHAnsi"/>
                <w:i w:val="0"/>
                <w:iCs w:val="0"/>
                <w:sz w:val="24"/>
                <w:szCs w:val="24"/>
                <w:lang w:val="en"/>
              </w:rPr>
            </w:pPr>
            <w:r w:rsidRPr="00934128">
              <w:rPr>
                <w:rFonts w:asciiTheme="minorHAnsi" w:eastAsia="Cambria" w:hAnsiTheme="minorHAnsi" w:cstheme="minorHAnsi"/>
                <w:i w:val="0"/>
                <w:iCs w:val="0"/>
                <w:sz w:val="24"/>
                <w:szCs w:val="24"/>
                <w:lang w:val="en"/>
              </w:rPr>
              <w:t xml:space="preserve">How has what </w:t>
            </w:r>
            <w:proofErr w:type="gramStart"/>
            <w:r w:rsidRPr="00934128">
              <w:rPr>
                <w:rFonts w:asciiTheme="minorHAnsi" w:eastAsia="Cambria" w:hAnsiTheme="minorHAnsi" w:cstheme="minorHAnsi"/>
                <w:i w:val="0"/>
                <w:iCs w:val="0"/>
                <w:sz w:val="24"/>
                <w:szCs w:val="24"/>
                <w:lang w:val="en"/>
              </w:rPr>
              <w:t>is</w:t>
            </w:r>
            <w:proofErr w:type="gramEnd"/>
            <w:r w:rsidRPr="00934128">
              <w:rPr>
                <w:rFonts w:asciiTheme="minorHAnsi" w:eastAsia="Cambria" w:hAnsiTheme="minorHAnsi" w:cstheme="minorHAnsi"/>
                <w:i w:val="0"/>
                <w:iCs w:val="0"/>
                <w:sz w:val="24"/>
                <w:szCs w:val="24"/>
                <w:lang w:val="en"/>
              </w:rPr>
              <w:t xml:space="preserve"> valued in </w:t>
            </w:r>
            <w:r w:rsidR="001D2E92" w:rsidRPr="00934128">
              <w:rPr>
                <w:rFonts w:asciiTheme="minorHAnsi" w:eastAsia="Cambria" w:hAnsiTheme="minorHAnsi" w:cstheme="minorHAnsi"/>
                <w:i w:val="0"/>
                <w:iCs w:val="0"/>
                <w:sz w:val="24"/>
                <w:szCs w:val="24"/>
                <w:lang w:val="en"/>
              </w:rPr>
              <w:t>RE</w:t>
            </w:r>
            <w:r w:rsidR="00A642A1" w:rsidRPr="00934128">
              <w:rPr>
                <w:rFonts w:asciiTheme="minorHAnsi" w:eastAsia="Cambria" w:hAnsiTheme="minorHAnsi" w:cstheme="minorHAnsi"/>
                <w:i w:val="0"/>
                <w:iCs w:val="0"/>
                <w:sz w:val="24"/>
                <w:szCs w:val="24"/>
                <w:lang w:val="en"/>
              </w:rPr>
              <w:t xml:space="preserve"> </w:t>
            </w:r>
            <w:r w:rsidRPr="00934128">
              <w:rPr>
                <w:rFonts w:asciiTheme="minorHAnsi" w:eastAsia="Cambria" w:hAnsiTheme="minorHAnsi" w:cstheme="minorHAnsi"/>
                <w:i w:val="0"/>
                <w:iCs w:val="0"/>
                <w:sz w:val="24"/>
                <w:szCs w:val="24"/>
                <w:lang w:val="en"/>
              </w:rPr>
              <w:t>Education changed over time?</w:t>
            </w:r>
          </w:p>
        </w:tc>
        <w:tc>
          <w:tcPr>
            <w:tcW w:w="768" w:type="dxa"/>
            <w:gridSpan w:val="2"/>
          </w:tcPr>
          <w:p w14:paraId="1D81B404" w14:textId="2899A0C7" w:rsidR="005D41BE" w:rsidRPr="00934128" w:rsidRDefault="1C15A0B5"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SC5</w:t>
            </w:r>
          </w:p>
        </w:tc>
        <w:tc>
          <w:tcPr>
            <w:tcW w:w="1272" w:type="dxa"/>
          </w:tcPr>
          <w:p w14:paraId="13E3B68D" w14:textId="065EAC1C" w:rsidR="005D41BE" w:rsidRPr="00934128" w:rsidRDefault="1C15A0B5"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tc>
      </w:tr>
      <w:tr w:rsidR="00BF1A09" w14:paraId="4F469BAD" w14:textId="77777777" w:rsidTr="00322436">
        <w:trPr>
          <w:gridAfter w:val="2"/>
          <w:wAfter w:w="5781" w:type="dxa"/>
          <w:trHeight w:val="417"/>
        </w:trPr>
        <w:tc>
          <w:tcPr>
            <w:tcW w:w="1684" w:type="dxa"/>
            <w:shd w:val="clear" w:color="auto" w:fill="E2EFD9"/>
          </w:tcPr>
          <w:p w14:paraId="036D338B"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0F5F1F76" w14:textId="41CA8CFE" w:rsidR="005D41BE" w:rsidRPr="00934128" w:rsidRDefault="1E9C7CBF"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Biesta, G. (2009) Good education in an age of measurement: on the need to reconnect with the question of purpose in education. Educational Assessment, Evaluation and Accountability, 21(1).</w:t>
            </w:r>
          </w:p>
        </w:tc>
      </w:tr>
      <w:tr w:rsidR="004C33A9" w14:paraId="78CF4750" w14:textId="77777777" w:rsidTr="00322436">
        <w:trPr>
          <w:gridAfter w:val="2"/>
          <w:wAfter w:w="5781" w:type="dxa"/>
          <w:trHeight w:val="446"/>
        </w:trPr>
        <w:tc>
          <w:tcPr>
            <w:tcW w:w="1684" w:type="dxa"/>
            <w:shd w:val="clear" w:color="auto" w:fill="auto"/>
          </w:tcPr>
          <w:p w14:paraId="62CF2352" w14:textId="77777777" w:rsidR="005D41BE" w:rsidRPr="00934128" w:rsidRDefault="005D41BE" w:rsidP="000E01D3">
            <w:pPr>
              <w:rPr>
                <w:sz w:val="24"/>
                <w:szCs w:val="24"/>
              </w:rPr>
            </w:pPr>
            <w:r w:rsidRPr="00934128">
              <w:rPr>
                <w:sz w:val="24"/>
                <w:szCs w:val="24"/>
              </w:rPr>
              <w:t>7</w:t>
            </w:r>
          </w:p>
          <w:p w14:paraId="6A9737B0" w14:textId="6682F112" w:rsidR="2E55D761" w:rsidRPr="00934128" w:rsidRDefault="00FE46E1" w:rsidP="000E01D3">
            <w:pPr>
              <w:rPr>
                <w:sz w:val="24"/>
                <w:szCs w:val="24"/>
              </w:rPr>
            </w:pPr>
            <w:r w:rsidRPr="00934128">
              <w:rPr>
                <w:i/>
                <w:iCs/>
                <w:sz w:val="24"/>
                <w:szCs w:val="24"/>
              </w:rPr>
              <w:t>What are the d</w:t>
            </w:r>
            <w:r w:rsidR="2E55D761" w:rsidRPr="00934128">
              <w:rPr>
                <w:i/>
                <w:iCs/>
                <w:sz w:val="24"/>
                <w:szCs w:val="24"/>
              </w:rPr>
              <w:t xml:space="preserve">isciplines in </w:t>
            </w:r>
            <w:r w:rsidR="001D2E92" w:rsidRPr="00934128">
              <w:rPr>
                <w:i/>
                <w:iCs/>
                <w:sz w:val="24"/>
                <w:szCs w:val="24"/>
              </w:rPr>
              <w:t>RE</w:t>
            </w:r>
            <w:r w:rsidRPr="00934128">
              <w:rPr>
                <w:i/>
                <w:iCs/>
                <w:sz w:val="24"/>
                <w:szCs w:val="24"/>
              </w:rPr>
              <w:t>?</w:t>
            </w:r>
          </w:p>
          <w:p w14:paraId="3F8AFB13" w14:textId="77777777" w:rsidR="005D41BE" w:rsidRPr="00934128" w:rsidRDefault="005D41BE" w:rsidP="000E01D3">
            <w:pPr>
              <w:rPr>
                <w:sz w:val="24"/>
                <w:szCs w:val="24"/>
              </w:rPr>
            </w:pPr>
          </w:p>
        </w:tc>
        <w:tc>
          <w:tcPr>
            <w:tcW w:w="3224" w:type="dxa"/>
            <w:shd w:val="clear" w:color="auto" w:fill="auto"/>
          </w:tcPr>
          <w:p w14:paraId="67275B22" w14:textId="7998C0E0" w:rsidR="005D41BE" w:rsidRPr="00934128" w:rsidRDefault="2E55D761" w:rsidP="0068621C">
            <w:pPr>
              <w:pStyle w:val="ListParagraph"/>
              <w:numPr>
                <w:ilvl w:val="0"/>
                <w:numId w:val="10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Learning involves a lasting change of pupils’ knowledge or capabilities</w:t>
            </w:r>
            <w:r w:rsidR="008A724C" w:rsidRPr="00934128">
              <w:rPr>
                <w:rFonts w:asciiTheme="minorHAnsi" w:eastAsia="Cambria" w:hAnsiTheme="minorHAnsi" w:cstheme="minorHAnsi"/>
                <w:sz w:val="24"/>
                <w:szCs w:val="24"/>
                <w:lang w:val="en"/>
              </w:rPr>
              <w:t>.</w:t>
            </w:r>
          </w:p>
          <w:p w14:paraId="27030A49" w14:textId="3BDDC48F" w:rsidR="005D41BE" w:rsidRPr="00934128" w:rsidRDefault="2E55D761" w:rsidP="0068621C">
            <w:pPr>
              <w:pStyle w:val="ListParagraph"/>
              <w:numPr>
                <w:ilvl w:val="0"/>
                <w:numId w:val="10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w:t>
            </w:r>
            <w:r w:rsidR="001D2E92" w:rsidRPr="00934128">
              <w:rPr>
                <w:rFonts w:asciiTheme="minorHAnsi" w:eastAsia="Cambria" w:hAnsiTheme="minorHAnsi" w:cstheme="minorHAnsi"/>
                <w:sz w:val="24"/>
                <w:szCs w:val="24"/>
                <w:lang w:val="en"/>
              </w:rPr>
              <w:t>is multidisciplinary, drawing on Theology, Philosophy, Ethnography, Social Sciences, History.</w:t>
            </w:r>
          </w:p>
          <w:p w14:paraId="51CECC29" w14:textId="742C5C4A" w:rsidR="005D41BE" w:rsidRPr="00934128" w:rsidRDefault="2E55D761" w:rsidP="0068621C">
            <w:pPr>
              <w:pStyle w:val="ListParagraph"/>
              <w:numPr>
                <w:ilvl w:val="0"/>
                <w:numId w:val="10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Research informs good practice in Teaching </w:t>
            </w:r>
            <w:r w:rsidR="001D2E92" w:rsidRPr="00934128">
              <w:rPr>
                <w:rFonts w:asciiTheme="minorHAnsi" w:eastAsia="Cambria" w:hAnsiTheme="minorHAnsi" w:cstheme="minorHAnsi"/>
                <w:sz w:val="24"/>
                <w:szCs w:val="24"/>
                <w:lang w:val="en"/>
              </w:rPr>
              <w:t>RE</w:t>
            </w:r>
            <w:r w:rsidR="008A724C" w:rsidRPr="00934128">
              <w:rPr>
                <w:rFonts w:asciiTheme="minorHAnsi" w:eastAsia="Cambria" w:hAnsiTheme="minorHAnsi" w:cstheme="minorHAnsi"/>
                <w:sz w:val="24"/>
                <w:szCs w:val="24"/>
                <w:lang w:val="en"/>
              </w:rPr>
              <w:t>.</w:t>
            </w:r>
          </w:p>
        </w:tc>
        <w:tc>
          <w:tcPr>
            <w:tcW w:w="2938" w:type="dxa"/>
            <w:shd w:val="clear" w:color="auto" w:fill="auto"/>
          </w:tcPr>
          <w:p w14:paraId="578783B2" w14:textId="1BF2F424" w:rsidR="010B7FB6" w:rsidRPr="00934128" w:rsidRDefault="010B7FB6" w:rsidP="0068621C">
            <w:pPr>
              <w:pStyle w:val="ListParagraph"/>
              <w:numPr>
                <w:ilvl w:val="0"/>
                <w:numId w:val="10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Ensure pupils’ thinking is focused on key ideas in </w:t>
            </w:r>
            <w:r w:rsidR="001D2E92" w:rsidRPr="00934128">
              <w:rPr>
                <w:rFonts w:asciiTheme="minorHAnsi" w:eastAsia="Cambria" w:hAnsiTheme="minorHAnsi" w:cstheme="minorHAnsi"/>
                <w:sz w:val="24"/>
                <w:szCs w:val="24"/>
                <w:lang w:val="en"/>
              </w:rPr>
              <w:t>RE</w:t>
            </w:r>
            <w:r w:rsidR="008A724C" w:rsidRPr="00934128">
              <w:rPr>
                <w:rFonts w:asciiTheme="minorHAnsi" w:eastAsia="Cambria" w:hAnsiTheme="minorHAnsi" w:cstheme="minorHAnsi"/>
                <w:sz w:val="24"/>
                <w:szCs w:val="24"/>
                <w:lang w:val="en"/>
              </w:rPr>
              <w:t>.</w:t>
            </w:r>
          </w:p>
          <w:p w14:paraId="057B2CF2" w14:textId="6EBF66A9" w:rsidR="005D41BE" w:rsidRPr="00934128" w:rsidRDefault="2E55D761" w:rsidP="0068621C">
            <w:pPr>
              <w:pStyle w:val="ListParagraph"/>
              <w:numPr>
                <w:ilvl w:val="0"/>
                <w:numId w:val="103"/>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Ensure pupils have relevant discipline-</w:t>
            </w:r>
            <w:r w:rsidRPr="00934128">
              <w:rPr>
                <w:rFonts w:asciiTheme="minorHAnsi" w:eastAsia="Cambria" w:hAnsiTheme="minorHAnsi" w:cstheme="minorHAnsi"/>
                <w:sz w:val="24"/>
                <w:szCs w:val="24"/>
                <w:lang w:val="en"/>
              </w:rPr>
              <w:lastRenderedPageBreak/>
              <w:t xml:space="preserve">specific knowledge, especially when being asked to think critically within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tc>
        <w:tc>
          <w:tcPr>
            <w:tcW w:w="2755" w:type="dxa"/>
            <w:shd w:val="clear" w:color="auto" w:fill="auto"/>
          </w:tcPr>
          <w:p w14:paraId="6BF6E25B" w14:textId="188BEB31" w:rsidR="005D41BE" w:rsidRPr="00934128" w:rsidRDefault="4D55295D"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591DCDFE" w14:textId="2E86C54A" w:rsidR="005D41BE" w:rsidRPr="00934128" w:rsidRDefault="4D55295D"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10/10</w:t>
            </w:r>
          </w:p>
          <w:p w14:paraId="6BB43E58" w14:textId="36660AE1" w:rsidR="33FC4A6E" w:rsidRPr="00934128" w:rsidRDefault="33FC4A6E"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Enlightenment and Education.</w:t>
            </w:r>
          </w:p>
          <w:p w14:paraId="12997260" w14:textId="7B68B87F" w:rsidR="005D41BE" w:rsidRPr="00934128" w:rsidRDefault="005D41BE" w:rsidP="000E01D3">
            <w:pPr>
              <w:rPr>
                <w:rFonts w:asciiTheme="minorHAnsi" w:eastAsia="Cambria" w:hAnsiTheme="minorHAnsi" w:cstheme="minorHAnsi"/>
                <w:sz w:val="24"/>
                <w:szCs w:val="24"/>
                <w:lang w:val="en"/>
              </w:rPr>
            </w:pPr>
          </w:p>
          <w:p w14:paraId="26F304E0" w14:textId="0683BF64" w:rsidR="005D41BE" w:rsidRPr="00934128" w:rsidRDefault="005D41BE" w:rsidP="000E01D3">
            <w:pPr>
              <w:rPr>
                <w:rFonts w:asciiTheme="minorHAnsi" w:eastAsia="Cambria" w:hAnsiTheme="minorHAnsi" w:cstheme="minorHAnsi"/>
                <w:sz w:val="24"/>
                <w:szCs w:val="24"/>
                <w:lang w:val="en"/>
              </w:rPr>
            </w:pPr>
          </w:p>
          <w:p w14:paraId="686EF311" w14:textId="73363BCE"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SEC2004</w:t>
            </w:r>
          </w:p>
          <w:p w14:paraId="7E613314" w14:textId="18911D36" w:rsidR="005D41BE" w:rsidRPr="00934128" w:rsidRDefault="4D55295D"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13/10</w:t>
            </w:r>
          </w:p>
          <w:p w14:paraId="25229F3F" w14:textId="0683BF64" w:rsidR="005D41BE" w:rsidRPr="00934128" w:rsidRDefault="4D55295D"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6177F08A" w14:textId="1AE039D9" w:rsidR="005D41BE" w:rsidRPr="00934128" w:rsidRDefault="005D41BE" w:rsidP="000E01D3">
            <w:pPr>
              <w:pBdr>
                <w:top w:val="nil"/>
                <w:left w:val="nil"/>
                <w:bottom w:val="nil"/>
                <w:right w:val="nil"/>
                <w:between w:val="nil"/>
              </w:pBdr>
              <w:ind w:left="770"/>
              <w:rPr>
                <w:rFonts w:asciiTheme="minorHAnsi" w:eastAsia="Cambria" w:hAnsiTheme="minorHAnsi" w:cstheme="minorHAnsi"/>
                <w:sz w:val="24"/>
                <w:szCs w:val="24"/>
                <w:lang w:val="en"/>
              </w:rPr>
            </w:pPr>
          </w:p>
        </w:tc>
        <w:tc>
          <w:tcPr>
            <w:tcW w:w="3320" w:type="dxa"/>
            <w:gridSpan w:val="2"/>
            <w:shd w:val="clear" w:color="auto" w:fill="auto"/>
          </w:tcPr>
          <w:p w14:paraId="1BD04018" w14:textId="57F5CAC3" w:rsidR="005D41BE" w:rsidRPr="00934128" w:rsidRDefault="2E55D761"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How might a</w:t>
            </w:r>
            <w:r w:rsidR="003272A5" w:rsidRPr="00934128">
              <w:rPr>
                <w:rFonts w:asciiTheme="minorHAnsi" w:eastAsia="Cambria" w:hAnsiTheme="minorHAnsi" w:cstheme="minorHAnsi"/>
                <w:sz w:val="24"/>
                <w:szCs w:val="24"/>
                <w:lang w:val="en"/>
              </w:rPr>
              <w:t>n RE</w:t>
            </w:r>
            <w:r w:rsidRPr="00934128">
              <w:rPr>
                <w:rFonts w:asciiTheme="minorHAnsi" w:eastAsia="Cambria" w:hAnsiTheme="minorHAnsi" w:cstheme="minorHAnsi"/>
                <w:sz w:val="24"/>
                <w:szCs w:val="24"/>
                <w:lang w:val="en"/>
              </w:rPr>
              <w:t xml:space="preserve"> teacher teach </w:t>
            </w:r>
            <w:r w:rsidR="003272A5"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through </w:t>
            </w:r>
            <w:r w:rsidR="00227863" w:rsidRPr="00934128">
              <w:rPr>
                <w:rFonts w:asciiTheme="minorHAnsi" w:eastAsia="Cambria" w:hAnsiTheme="minorHAnsi" w:cstheme="minorHAnsi"/>
                <w:sz w:val="24"/>
                <w:szCs w:val="24"/>
                <w:lang w:val="en"/>
              </w:rPr>
              <w:t>a disciplinary approach</w:t>
            </w:r>
            <w:r w:rsidRPr="00934128">
              <w:rPr>
                <w:rFonts w:asciiTheme="minorHAnsi" w:eastAsia="Cambria" w:hAnsiTheme="minorHAnsi" w:cstheme="minorHAnsi"/>
                <w:sz w:val="24"/>
                <w:szCs w:val="24"/>
                <w:lang w:val="en"/>
              </w:rPr>
              <w:t>?</w:t>
            </w:r>
          </w:p>
          <w:p w14:paraId="5153D9EA" w14:textId="42F94969" w:rsidR="005D41BE" w:rsidRPr="00934128" w:rsidRDefault="005D41BE" w:rsidP="000E01D3">
            <w:pPr>
              <w:pBdr>
                <w:top w:val="nil"/>
                <w:left w:val="nil"/>
                <w:bottom w:val="nil"/>
                <w:right w:val="nil"/>
                <w:between w:val="nil"/>
              </w:pBdr>
              <w:ind w:left="770"/>
              <w:rPr>
                <w:rFonts w:asciiTheme="minorHAnsi" w:eastAsia="Cambria" w:hAnsiTheme="minorHAnsi" w:cstheme="minorHAnsi"/>
                <w:sz w:val="24"/>
                <w:szCs w:val="24"/>
                <w:lang w:val="en"/>
              </w:rPr>
            </w:pPr>
          </w:p>
        </w:tc>
        <w:tc>
          <w:tcPr>
            <w:tcW w:w="768" w:type="dxa"/>
            <w:gridSpan w:val="2"/>
            <w:shd w:val="clear" w:color="auto" w:fill="auto"/>
          </w:tcPr>
          <w:p w14:paraId="18DBC28C" w14:textId="0B6B82E3" w:rsidR="005D41BE" w:rsidRPr="00934128" w:rsidRDefault="2E55D76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SC3</w:t>
            </w:r>
          </w:p>
        </w:tc>
        <w:tc>
          <w:tcPr>
            <w:tcW w:w="1272" w:type="dxa"/>
            <w:shd w:val="clear" w:color="auto" w:fill="auto"/>
          </w:tcPr>
          <w:p w14:paraId="65A900A4" w14:textId="065EAC1C" w:rsidR="005D41BE" w:rsidRPr="00934128" w:rsidRDefault="43CE2F50"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41C334D9" w14:textId="4A0FC573" w:rsidR="005D41BE" w:rsidRPr="00934128" w:rsidRDefault="005D41BE" w:rsidP="000E01D3">
            <w:pPr>
              <w:rPr>
                <w:rFonts w:asciiTheme="minorHAnsi" w:eastAsia="Cambria" w:hAnsiTheme="minorHAnsi" w:cstheme="minorHAnsi"/>
                <w:sz w:val="24"/>
                <w:szCs w:val="24"/>
                <w:lang w:val="en"/>
              </w:rPr>
            </w:pPr>
          </w:p>
        </w:tc>
      </w:tr>
      <w:tr w:rsidR="00BF1A09" w14:paraId="0BD11A00" w14:textId="77777777" w:rsidTr="00322436">
        <w:trPr>
          <w:gridAfter w:val="2"/>
          <w:wAfter w:w="5781" w:type="dxa"/>
          <w:trHeight w:val="440"/>
        </w:trPr>
        <w:tc>
          <w:tcPr>
            <w:tcW w:w="1684" w:type="dxa"/>
            <w:shd w:val="clear" w:color="auto" w:fill="EAF1DD" w:themeFill="accent3" w:themeFillTint="33"/>
          </w:tcPr>
          <w:p w14:paraId="42EFCA23"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AF1DD" w:themeFill="accent3" w:themeFillTint="33"/>
          </w:tcPr>
          <w:p w14:paraId="6E8F5587" w14:textId="7B4BCAB4" w:rsidR="005D41BE" w:rsidRPr="00934128" w:rsidRDefault="66EA35CC"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Coe, R., Aloisi, C., Higgins, S., &amp; Major, L. E. (2014) What makes great teaching. Review of the underpinning research. Durham University: UK. Available at: </w:t>
            </w:r>
            <w:hyperlink r:id="rId48">
              <w:r w:rsidRPr="00934128">
                <w:rPr>
                  <w:rFonts w:asciiTheme="minorHAnsi" w:eastAsia="Cambria" w:hAnsiTheme="minorHAnsi" w:cstheme="minorHAnsi"/>
                  <w:sz w:val="24"/>
                  <w:szCs w:val="24"/>
                </w:rPr>
                <w:t>http://bit.ly/2OvmvKO</w:t>
              </w:r>
            </w:hyperlink>
            <w:r w:rsidRPr="00934128">
              <w:rPr>
                <w:rFonts w:asciiTheme="minorHAnsi" w:eastAsia="Cambria" w:hAnsiTheme="minorHAnsi" w:cstheme="minorHAnsi"/>
                <w:sz w:val="24"/>
                <w:szCs w:val="24"/>
                <w:lang w:val="en"/>
              </w:rPr>
              <w:t xml:space="preserve">  </w:t>
            </w:r>
          </w:p>
        </w:tc>
      </w:tr>
      <w:tr w:rsidR="004C33A9" w14:paraId="6D9156D7" w14:textId="77777777" w:rsidTr="00322436">
        <w:trPr>
          <w:gridAfter w:val="2"/>
          <w:wAfter w:w="5781" w:type="dxa"/>
          <w:trHeight w:val="417"/>
        </w:trPr>
        <w:tc>
          <w:tcPr>
            <w:tcW w:w="1684" w:type="dxa"/>
            <w:shd w:val="clear" w:color="auto" w:fill="auto"/>
          </w:tcPr>
          <w:p w14:paraId="6FDF3283" w14:textId="25F92CAB" w:rsidR="005D41BE" w:rsidRPr="00934128" w:rsidRDefault="005D41BE" w:rsidP="000E01D3">
            <w:pPr>
              <w:rPr>
                <w:rFonts w:asciiTheme="minorHAnsi" w:eastAsiaTheme="minorEastAsia" w:hAnsiTheme="minorHAnsi" w:cstheme="minorBidi"/>
                <w:sz w:val="24"/>
                <w:szCs w:val="24"/>
              </w:rPr>
            </w:pPr>
            <w:r w:rsidRPr="00934128">
              <w:rPr>
                <w:sz w:val="24"/>
                <w:szCs w:val="24"/>
              </w:rPr>
              <w:t>8</w:t>
            </w:r>
          </w:p>
          <w:p w14:paraId="60A1B47D" w14:textId="02D4D4E8" w:rsidR="005D41BE" w:rsidRPr="00934128" w:rsidRDefault="6AAA87A3"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i/>
                <w:sz w:val="24"/>
                <w:szCs w:val="24"/>
                <w:lang w:val="en"/>
              </w:rPr>
              <w:t xml:space="preserve">What does </w:t>
            </w:r>
            <w:r w:rsidR="00CA6423" w:rsidRPr="00934128">
              <w:rPr>
                <w:rFonts w:asciiTheme="minorHAnsi" w:eastAsiaTheme="minorEastAsia" w:hAnsiTheme="minorHAnsi" w:cstheme="minorBidi"/>
                <w:i/>
                <w:sz w:val="24"/>
                <w:szCs w:val="24"/>
                <w:lang w:val="en"/>
              </w:rPr>
              <w:t xml:space="preserve">an </w:t>
            </w:r>
            <w:r w:rsidR="001D2E92" w:rsidRPr="00934128">
              <w:rPr>
                <w:rFonts w:asciiTheme="minorHAnsi" w:eastAsiaTheme="minorEastAsia" w:hAnsiTheme="minorHAnsi" w:cstheme="minorBidi"/>
                <w:i/>
                <w:sz w:val="24"/>
                <w:szCs w:val="24"/>
                <w:lang w:val="en"/>
              </w:rPr>
              <w:t>RE</w:t>
            </w:r>
            <w:r w:rsidR="00CA6423" w:rsidRPr="00934128">
              <w:rPr>
                <w:rFonts w:asciiTheme="minorHAnsi" w:eastAsiaTheme="minorEastAsia" w:hAnsiTheme="minorHAnsi" w:cstheme="minorBidi"/>
                <w:i/>
                <w:sz w:val="24"/>
                <w:szCs w:val="24"/>
                <w:lang w:val="en"/>
              </w:rPr>
              <w:t xml:space="preserve"> teacher need to consider</w:t>
            </w:r>
            <w:r w:rsidR="00441711" w:rsidRPr="00934128">
              <w:rPr>
                <w:rFonts w:asciiTheme="minorHAnsi" w:eastAsiaTheme="minorEastAsia" w:hAnsiTheme="minorHAnsi" w:cstheme="minorBidi"/>
                <w:i/>
                <w:sz w:val="24"/>
                <w:szCs w:val="24"/>
                <w:lang w:val="en"/>
              </w:rPr>
              <w:t xml:space="preserve"> in planning effective learning</w:t>
            </w:r>
            <w:r w:rsidRPr="00934128">
              <w:rPr>
                <w:rFonts w:asciiTheme="minorHAnsi" w:eastAsiaTheme="minorEastAsia" w:hAnsiTheme="minorHAnsi" w:cstheme="minorBidi"/>
                <w:i/>
                <w:sz w:val="24"/>
                <w:szCs w:val="24"/>
                <w:lang w:val="en"/>
              </w:rPr>
              <w:t>?</w:t>
            </w:r>
          </w:p>
        </w:tc>
        <w:tc>
          <w:tcPr>
            <w:tcW w:w="3224" w:type="dxa"/>
            <w:shd w:val="clear" w:color="auto" w:fill="auto"/>
          </w:tcPr>
          <w:p w14:paraId="72793844" w14:textId="18303B70" w:rsidR="00154142" w:rsidRPr="00934128" w:rsidRDefault="00154142" w:rsidP="0068621C">
            <w:pPr>
              <w:pStyle w:val="ListParagraph"/>
              <w:numPr>
                <w:ilvl w:val="0"/>
                <w:numId w:val="10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 predictable and secure environment benefits all pupils but is particularly valuable for pupils with special educational needs.</w:t>
            </w:r>
          </w:p>
          <w:p w14:paraId="384EB560" w14:textId="0A468EF6" w:rsidR="005D41BE" w:rsidRPr="00934128" w:rsidRDefault="6AAA87A3" w:rsidP="0068621C">
            <w:pPr>
              <w:pStyle w:val="ListParagraph"/>
              <w:numPr>
                <w:ilvl w:val="0"/>
                <w:numId w:val="10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High quality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can be taught in a variety of ways.  </w:t>
            </w:r>
          </w:p>
          <w:p w14:paraId="1B08E534" w14:textId="0D64EA0B" w:rsidR="005D41BE" w:rsidRPr="00934128" w:rsidRDefault="6AAA87A3" w:rsidP="0068621C">
            <w:pPr>
              <w:pStyle w:val="ListParagraph"/>
              <w:numPr>
                <w:ilvl w:val="0"/>
                <w:numId w:val="10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Guides, scaffolds and worked examples can help pupils apply new ideas but should be gradually removed as pupil expertise increases.</w:t>
            </w:r>
          </w:p>
          <w:p w14:paraId="369604A4" w14:textId="6FF85317" w:rsidR="005D41BE" w:rsidRPr="00934128" w:rsidRDefault="6AAA87A3" w:rsidP="0068621C">
            <w:pPr>
              <w:pStyle w:val="ListParagraph"/>
              <w:numPr>
                <w:ilvl w:val="0"/>
                <w:numId w:val="10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Effective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teachers introduce new material in steps, explicitly linking new ideas to what has been previously studied and learned.</w:t>
            </w:r>
          </w:p>
        </w:tc>
        <w:tc>
          <w:tcPr>
            <w:tcW w:w="2938" w:type="dxa"/>
            <w:shd w:val="clear" w:color="auto" w:fill="auto"/>
          </w:tcPr>
          <w:p w14:paraId="25986891" w14:textId="7E918994" w:rsidR="005D41BE" w:rsidRPr="00934128" w:rsidRDefault="6AAA87A3" w:rsidP="0068621C">
            <w:pPr>
              <w:pStyle w:val="ListParagraph"/>
              <w:numPr>
                <w:ilvl w:val="0"/>
                <w:numId w:val="10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Include appropriate learning activities in an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lesson</w:t>
            </w:r>
            <w:r w:rsidR="008A724C" w:rsidRPr="00934128">
              <w:rPr>
                <w:rFonts w:asciiTheme="minorHAnsi" w:eastAsia="Cambria" w:hAnsiTheme="minorHAnsi" w:cstheme="minorHAnsi"/>
                <w:sz w:val="24"/>
                <w:szCs w:val="24"/>
                <w:lang w:val="en"/>
              </w:rPr>
              <w:t>.</w:t>
            </w:r>
          </w:p>
          <w:p w14:paraId="70FBFB89" w14:textId="0A78F87E" w:rsidR="005D41BE" w:rsidRPr="00934128" w:rsidRDefault="6AAA87A3" w:rsidP="0068621C">
            <w:pPr>
              <w:pStyle w:val="ListParagraph"/>
              <w:numPr>
                <w:ilvl w:val="0"/>
                <w:numId w:val="10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Enable critical thinking by first teaching the necessary foundational content knowledge.</w:t>
            </w:r>
          </w:p>
          <w:p w14:paraId="343CCA44" w14:textId="73419E05" w:rsidR="005D41BE" w:rsidRPr="00934128" w:rsidRDefault="6AAA87A3" w:rsidP="0068621C">
            <w:pPr>
              <w:pStyle w:val="ListParagraph"/>
              <w:numPr>
                <w:ilvl w:val="0"/>
                <w:numId w:val="10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Providing sufficient opportunity for pupils to consolidate and </w:t>
            </w:r>
            <w:proofErr w:type="spellStart"/>
            <w:r w:rsidRPr="00934128">
              <w:rPr>
                <w:rFonts w:asciiTheme="minorHAnsi" w:eastAsia="Cambria" w:hAnsiTheme="minorHAnsi" w:cstheme="minorHAnsi"/>
                <w:sz w:val="24"/>
                <w:szCs w:val="24"/>
                <w:lang w:val="en"/>
              </w:rPr>
              <w:t>practise</w:t>
            </w:r>
            <w:proofErr w:type="spellEnd"/>
            <w:r w:rsidRPr="00934128">
              <w:rPr>
                <w:rFonts w:asciiTheme="minorHAnsi" w:eastAsia="Cambria" w:hAnsiTheme="minorHAnsi" w:cstheme="minorHAnsi"/>
                <w:sz w:val="24"/>
                <w:szCs w:val="24"/>
                <w:lang w:val="en"/>
              </w:rPr>
              <w:t xml:space="preserve"> applying new knowledge and skills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lessons.</w:t>
            </w:r>
          </w:p>
        </w:tc>
        <w:tc>
          <w:tcPr>
            <w:tcW w:w="2755" w:type="dxa"/>
            <w:shd w:val="clear" w:color="auto" w:fill="auto"/>
          </w:tcPr>
          <w:p w14:paraId="55080203" w14:textId="25F92CAB" w:rsidR="005D41BE" w:rsidRPr="00934128" w:rsidRDefault="76BD5214"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49205FBB" w14:textId="25F92CAB" w:rsidR="005D41BE" w:rsidRPr="00934128" w:rsidRDefault="76BD5214"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17/10</w:t>
            </w:r>
          </w:p>
          <w:p w14:paraId="2E31C693" w14:textId="25F92CAB" w:rsidR="005D41BE" w:rsidRPr="00934128" w:rsidRDefault="76BD5214"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Duty of Care including H&amp;S in the Classroom</w:t>
            </w:r>
          </w:p>
          <w:p w14:paraId="62A8549F" w14:textId="7B68B87F" w:rsidR="005D41BE" w:rsidRPr="00934128" w:rsidRDefault="005D41BE" w:rsidP="000E01D3">
            <w:pPr>
              <w:rPr>
                <w:rFonts w:asciiTheme="minorHAnsi" w:eastAsia="Cambria" w:hAnsiTheme="minorHAnsi" w:cstheme="minorHAnsi"/>
                <w:sz w:val="24"/>
                <w:szCs w:val="24"/>
                <w:lang w:val="en"/>
              </w:rPr>
            </w:pPr>
          </w:p>
          <w:p w14:paraId="39E9DE6E" w14:textId="0683BF64" w:rsidR="005D41BE" w:rsidRPr="00934128" w:rsidRDefault="005D41BE" w:rsidP="000E01D3">
            <w:pPr>
              <w:rPr>
                <w:rFonts w:asciiTheme="minorHAnsi" w:eastAsia="Cambria" w:hAnsiTheme="minorHAnsi" w:cstheme="minorHAnsi"/>
                <w:sz w:val="24"/>
                <w:szCs w:val="24"/>
                <w:lang w:val="en"/>
              </w:rPr>
            </w:pPr>
          </w:p>
          <w:p w14:paraId="4315D165" w14:textId="7F3EDE57"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04C4D74E" w14:textId="25F92CAB" w:rsidR="005D41BE" w:rsidRPr="00934128" w:rsidRDefault="76BD5214"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20/10</w:t>
            </w:r>
          </w:p>
          <w:p w14:paraId="194311CA" w14:textId="25F92CAB" w:rsidR="005D41BE" w:rsidRPr="00934128" w:rsidRDefault="76BD5214"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1B285F82" w14:textId="628C2FB4" w:rsidR="005D41BE" w:rsidRPr="00934128" w:rsidRDefault="005D41BE" w:rsidP="000E01D3">
            <w:pPr>
              <w:rPr>
                <w:rFonts w:asciiTheme="minorHAnsi" w:eastAsia="Cambria" w:hAnsiTheme="minorHAnsi" w:cstheme="minorHAnsi"/>
                <w:sz w:val="24"/>
                <w:szCs w:val="24"/>
                <w:lang w:val="en"/>
              </w:rPr>
            </w:pPr>
          </w:p>
        </w:tc>
        <w:tc>
          <w:tcPr>
            <w:tcW w:w="3320" w:type="dxa"/>
            <w:gridSpan w:val="2"/>
            <w:shd w:val="clear" w:color="auto" w:fill="auto"/>
          </w:tcPr>
          <w:p w14:paraId="4A3BA894" w14:textId="47986EF3" w:rsidR="005D41BE" w:rsidRPr="00934128" w:rsidRDefault="68EC61FB"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do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teachers need to </w:t>
            </w:r>
            <w:r w:rsidR="00A15E3B" w:rsidRPr="00934128">
              <w:rPr>
                <w:rFonts w:asciiTheme="minorHAnsi" w:eastAsia="Cambria" w:hAnsiTheme="minorHAnsi" w:cstheme="minorHAnsi"/>
                <w:sz w:val="24"/>
                <w:szCs w:val="24"/>
                <w:lang w:val="en"/>
              </w:rPr>
              <w:t>consider</w:t>
            </w:r>
            <w:r w:rsidRPr="00934128">
              <w:rPr>
                <w:rFonts w:asciiTheme="minorHAnsi" w:eastAsia="Cambria" w:hAnsiTheme="minorHAnsi" w:cstheme="minorHAnsi"/>
                <w:sz w:val="24"/>
                <w:szCs w:val="24"/>
                <w:lang w:val="en"/>
              </w:rPr>
              <w:t xml:space="preserve"> before beginning to plan and teach new knowledge and skills?</w:t>
            </w:r>
          </w:p>
          <w:p w14:paraId="76E4B8AB" w14:textId="138BB8D5" w:rsidR="005D41BE" w:rsidRPr="00934128" w:rsidRDefault="005D41BE" w:rsidP="000E01D3">
            <w:pPr>
              <w:rPr>
                <w:rFonts w:asciiTheme="minorHAnsi" w:eastAsia="Cambria" w:hAnsiTheme="minorHAnsi" w:cstheme="minorHAnsi"/>
                <w:sz w:val="24"/>
                <w:szCs w:val="24"/>
                <w:lang w:val="en"/>
              </w:rPr>
            </w:pPr>
          </w:p>
        </w:tc>
        <w:tc>
          <w:tcPr>
            <w:tcW w:w="768" w:type="dxa"/>
            <w:gridSpan w:val="2"/>
            <w:shd w:val="clear" w:color="auto" w:fill="auto"/>
          </w:tcPr>
          <w:p w14:paraId="44BC10B4" w14:textId="77777777" w:rsidR="00154142" w:rsidRPr="00934128" w:rsidRDefault="00154142"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 2</w:t>
            </w:r>
          </w:p>
          <w:p w14:paraId="6DBF8A7D" w14:textId="22201B17" w:rsidR="005D41BE" w:rsidRPr="00934128" w:rsidRDefault="68EC61FB"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CP2</w:t>
            </w:r>
          </w:p>
          <w:p w14:paraId="3F8D6C09" w14:textId="5D03A69C" w:rsidR="005D41BE" w:rsidRPr="00934128" w:rsidRDefault="68EC61FB"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CP4</w:t>
            </w:r>
          </w:p>
        </w:tc>
        <w:tc>
          <w:tcPr>
            <w:tcW w:w="1272" w:type="dxa"/>
            <w:shd w:val="clear" w:color="auto" w:fill="auto"/>
          </w:tcPr>
          <w:p w14:paraId="17930ECD" w14:textId="065EAC1C" w:rsidR="005D41BE" w:rsidRPr="00934128" w:rsidRDefault="5844FD4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2F766F1C" w14:textId="1D959B73" w:rsidR="005D41BE" w:rsidRPr="00934128" w:rsidRDefault="005D41BE" w:rsidP="000E01D3">
            <w:pPr>
              <w:rPr>
                <w:rFonts w:asciiTheme="minorHAnsi" w:eastAsia="Cambria" w:hAnsiTheme="minorHAnsi" w:cstheme="minorHAnsi"/>
                <w:sz w:val="24"/>
                <w:szCs w:val="24"/>
                <w:lang w:val="en"/>
              </w:rPr>
            </w:pPr>
          </w:p>
        </w:tc>
      </w:tr>
      <w:tr w:rsidR="00BF1A09" w14:paraId="183C2881" w14:textId="77777777" w:rsidTr="00322436">
        <w:trPr>
          <w:gridAfter w:val="2"/>
          <w:wAfter w:w="5781" w:type="dxa"/>
          <w:trHeight w:val="417"/>
        </w:trPr>
        <w:tc>
          <w:tcPr>
            <w:tcW w:w="1684" w:type="dxa"/>
            <w:shd w:val="clear" w:color="auto" w:fill="E2EFD9"/>
          </w:tcPr>
          <w:p w14:paraId="7BBD75DB"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2E5F4739" w14:textId="3B26BC68" w:rsidR="005D41BE" w:rsidRPr="00934128" w:rsidRDefault="050822D3"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Donker, A. S., de Boer, H., </w:t>
            </w:r>
            <w:proofErr w:type="spellStart"/>
            <w:r w:rsidRPr="00934128">
              <w:rPr>
                <w:rFonts w:asciiTheme="minorHAnsi" w:eastAsia="Cambria" w:hAnsiTheme="minorHAnsi" w:cstheme="minorHAnsi"/>
                <w:sz w:val="24"/>
                <w:szCs w:val="24"/>
                <w:lang w:val="en"/>
              </w:rPr>
              <w:t>Kostons</w:t>
            </w:r>
            <w:proofErr w:type="spellEnd"/>
            <w:r w:rsidRPr="00934128">
              <w:rPr>
                <w:rFonts w:asciiTheme="minorHAnsi" w:eastAsia="Cambria" w:hAnsiTheme="minorHAnsi" w:cstheme="minorHAnsi"/>
                <w:sz w:val="24"/>
                <w:szCs w:val="24"/>
                <w:lang w:val="en"/>
              </w:rPr>
              <w:t xml:space="preserve">, D., </w:t>
            </w:r>
            <w:proofErr w:type="spellStart"/>
            <w:r w:rsidRPr="00934128">
              <w:rPr>
                <w:rFonts w:asciiTheme="minorHAnsi" w:eastAsia="Cambria" w:hAnsiTheme="minorHAnsi" w:cstheme="minorHAnsi"/>
                <w:sz w:val="24"/>
                <w:szCs w:val="24"/>
                <w:lang w:val="en"/>
              </w:rPr>
              <w:t>Dignath</w:t>
            </w:r>
            <w:proofErr w:type="spellEnd"/>
            <w:r w:rsidRPr="00934128">
              <w:rPr>
                <w:rFonts w:asciiTheme="minorHAnsi" w:eastAsia="Cambria" w:hAnsiTheme="minorHAnsi" w:cstheme="minorHAnsi"/>
                <w:sz w:val="24"/>
                <w:szCs w:val="24"/>
                <w:lang w:val="en"/>
              </w:rPr>
              <w:t xml:space="preserve"> van Ewijk, C. C., &amp; van der Werf, M. P. C. (2014) Effectiveness of learning strategy instruction on academic performance: A meta-analysis. Educational Research Review, 11, 1–26. </w:t>
            </w:r>
            <w:hyperlink r:id="rId49">
              <w:r w:rsidRPr="00934128">
                <w:rPr>
                  <w:rFonts w:asciiTheme="minorHAnsi" w:eastAsia="Cambria" w:hAnsiTheme="minorHAnsi" w:cstheme="minorHAnsi"/>
                  <w:sz w:val="24"/>
                  <w:szCs w:val="24"/>
                </w:rPr>
                <w:t>https://doi.org/10.1016/j.edurev.2013.11.002</w:t>
              </w:r>
            </w:hyperlink>
          </w:p>
        </w:tc>
      </w:tr>
      <w:tr w:rsidR="004C33A9" w14:paraId="7D926A79" w14:textId="77777777" w:rsidTr="00322436">
        <w:trPr>
          <w:gridAfter w:val="2"/>
          <w:wAfter w:w="5781" w:type="dxa"/>
          <w:trHeight w:val="386"/>
        </w:trPr>
        <w:tc>
          <w:tcPr>
            <w:tcW w:w="1684" w:type="dxa"/>
            <w:shd w:val="clear" w:color="auto" w:fill="auto"/>
          </w:tcPr>
          <w:p w14:paraId="55B65604" w14:textId="3B26BC68" w:rsidR="005D41BE" w:rsidRPr="00934128" w:rsidRDefault="005D41BE"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sz w:val="24"/>
                <w:szCs w:val="24"/>
              </w:rPr>
              <w:t xml:space="preserve">9 </w:t>
            </w:r>
          </w:p>
          <w:p w14:paraId="56EAABB0" w14:textId="0FBB4B36" w:rsidR="005D41BE" w:rsidRPr="00934128" w:rsidRDefault="00FE46E1"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i/>
                <w:sz w:val="24"/>
                <w:szCs w:val="24"/>
              </w:rPr>
              <w:t>What is c</w:t>
            </w:r>
            <w:r w:rsidR="644ED142" w:rsidRPr="00934128">
              <w:rPr>
                <w:rFonts w:asciiTheme="minorHAnsi" w:eastAsiaTheme="minorEastAsia" w:hAnsiTheme="minorHAnsi" w:cstheme="minorBidi"/>
                <w:i/>
                <w:sz w:val="24"/>
                <w:szCs w:val="24"/>
              </w:rPr>
              <w:t xml:space="preserve">urriculum </w:t>
            </w:r>
            <w:r w:rsidRPr="00934128">
              <w:rPr>
                <w:rFonts w:asciiTheme="minorHAnsi" w:eastAsiaTheme="minorEastAsia" w:hAnsiTheme="minorHAnsi" w:cstheme="minorBidi"/>
                <w:i/>
                <w:sz w:val="24"/>
                <w:szCs w:val="24"/>
              </w:rPr>
              <w:t>i</w:t>
            </w:r>
            <w:r w:rsidR="644ED142" w:rsidRPr="00934128">
              <w:rPr>
                <w:rFonts w:asciiTheme="minorHAnsi" w:eastAsiaTheme="minorEastAsia" w:hAnsiTheme="minorHAnsi" w:cstheme="minorBidi"/>
                <w:i/>
                <w:sz w:val="24"/>
                <w:szCs w:val="24"/>
              </w:rPr>
              <w:t>ntent</w:t>
            </w:r>
            <w:r w:rsidRPr="00934128">
              <w:rPr>
                <w:rFonts w:asciiTheme="minorHAnsi" w:eastAsiaTheme="minorEastAsia" w:hAnsiTheme="minorHAnsi" w:cstheme="minorBidi"/>
                <w:i/>
                <w:sz w:val="24"/>
                <w:szCs w:val="24"/>
              </w:rPr>
              <w:t>?</w:t>
            </w:r>
          </w:p>
        </w:tc>
        <w:tc>
          <w:tcPr>
            <w:tcW w:w="3224" w:type="dxa"/>
            <w:shd w:val="clear" w:color="auto" w:fill="auto"/>
          </w:tcPr>
          <w:p w14:paraId="2EFFF77F" w14:textId="77777777" w:rsidR="0060496C" w:rsidRPr="00934128" w:rsidRDefault="0060496C" w:rsidP="0068621C">
            <w:pPr>
              <w:pStyle w:val="ListParagraph"/>
              <w:numPr>
                <w:ilvl w:val="0"/>
                <w:numId w:val="10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High-quality teaching has a long-term positive effect on pupils’ life chances, particularly for children from disadvantaged backgrounds.</w:t>
            </w:r>
          </w:p>
          <w:p w14:paraId="5EE28F22" w14:textId="4E36FFCB" w:rsidR="005D41BE" w:rsidRPr="00934128" w:rsidRDefault="644ED142" w:rsidP="0068621C">
            <w:pPr>
              <w:pStyle w:val="ListParagraph"/>
              <w:numPr>
                <w:ilvl w:val="0"/>
                <w:numId w:val="10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Where prior knowledge is weak, pupils are more likely to develop misconceptions, particularly if new ideas are introduced too quickly.</w:t>
            </w:r>
          </w:p>
          <w:p w14:paraId="7D1843DF" w14:textId="2051E749" w:rsidR="005D41BE" w:rsidRPr="00934128" w:rsidRDefault="644ED142" w:rsidP="0068621C">
            <w:pPr>
              <w:pStyle w:val="ListParagraph"/>
              <w:numPr>
                <w:ilvl w:val="0"/>
                <w:numId w:val="10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and all subject areas, pupils learn new ideas by linking those </w:t>
            </w:r>
            <w:r w:rsidRPr="00934128">
              <w:rPr>
                <w:rFonts w:asciiTheme="minorHAnsi" w:eastAsia="Cambria" w:hAnsiTheme="minorHAnsi" w:cstheme="minorHAnsi"/>
                <w:sz w:val="24"/>
                <w:szCs w:val="24"/>
                <w:lang w:val="en"/>
              </w:rPr>
              <w:lastRenderedPageBreak/>
              <w:t xml:space="preserve">ideas to existing knowledge, </w:t>
            </w:r>
            <w:proofErr w:type="spellStart"/>
            <w:r w:rsidRPr="00934128">
              <w:rPr>
                <w:rFonts w:asciiTheme="minorHAnsi" w:eastAsia="Cambria" w:hAnsiTheme="minorHAnsi" w:cstheme="minorHAnsi"/>
                <w:sz w:val="24"/>
                <w:szCs w:val="24"/>
                <w:lang w:val="en"/>
              </w:rPr>
              <w:t>organising</w:t>
            </w:r>
            <w:proofErr w:type="spellEnd"/>
            <w:r w:rsidRPr="00934128">
              <w:rPr>
                <w:rFonts w:asciiTheme="minorHAnsi" w:eastAsia="Cambria" w:hAnsiTheme="minorHAnsi" w:cstheme="minorHAnsi"/>
                <w:sz w:val="24"/>
                <w:szCs w:val="24"/>
                <w:lang w:val="en"/>
              </w:rPr>
              <w:t xml:space="preserve"> this knowledge into increasingly complex mental models (or “schemata”); carefully sequencing teaching to facilitate this process is important.</w:t>
            </w:r>
          </w:p>
          <w:p w14:paraId="03C95C14" w14:textId="77777777" w:rsidR="005D41BE" w:rsidRPr="00934128" w:rsidRDefault="005D41BE" w:rsidP="000E01D3">
            <w:pPr>
              <w:rPr>
                <w:rFonts w:asciiTheme="minorHAnsi" w:eastAsia="Cambria" w:hAnsiTheme="minorHAnsi" w:cstheme="minorHAnsi"/>
                <w:sz w:val="24"/>
                <w:szCs w:val="24"/>
                <w:lang w:val="en"/>
              </w:rPr>
            </w:pPr>
          </w:p>
        </w:tc>
        <w:tc>
          <w:tcPr>
            <w:tcW w:w="2938" w:type="dxa"/>
            <w:shd w:val="clear" w:color="auto" w:fill="auto"/>
          </w:tcPr>
          <w:p w14:paraId="47EE11A0" w14:textId="543741E1" w:rsidR="005D41BE" w:rsidRPr="00934128" w:rsidRDefault="644ED142"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Linking what pupils already know to what is being taught (e.g.</w:t>
            </w:r>
            <w:r w:rsidR="008A724C"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explaining how new content builds on what is already known).</w:t>
            </w:r>
          </w:p>
          <w:p w14:paraId="46E9ADD9" w14:textId="66E73BB1" w:rsidR="005D41BE" w:rsidRPr="00934128" w:rsidRDefault="644ED142" w:rsidP="0068621C">
            <w:pPr>
              <w:pStyle w:val="ListParagraph"/>
              <w:numPr>
                <w:ilvl w:val="0"/>
                <w:numId w:val="108"/>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Continually reflect on their teaching and pupils’ progress to improve their own teaching abilities</w:t>
            </w:r>
            <w:r w:rsidR="008A724C" w:rsidRPr="00934128">
              <w:rPr>
                <w:rFonts w:asciiTheme="minorHAnsi" w:eastAsia="Cambria" w:hAnsiTheme="minorHAnsi" w:cstheme="minorHAnsi"/>
                <w:sz w:val="24"/>
                <w:szCs w:val="24"/>
                <w:lang w:val="en"/>
              </w:rPr>
              <w:t>.</w:t>
            </w:r>
          </w:p>
          <w:p w14:paraId="1699AF96" w14:textId="4FE9D5CF" w:rsidR="005D41BE" w:rsidRPr="00934128" w:rsidRDefault="3223A625" w:rsidP="0068621C">
            <w:pPr>
              <w:pStyle w:val="ListParagraph"/>
              <w:numPr>
                <w:ilvl w:val="0"/>
                <w:numId w:val="10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Promote inclusion and diversity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teaching</w:t>
            </w:r>
            <w:r w:rsidR="008A724C" w:rsidRPr="00934128">
              <w:rPr>
                <w:rFonts w:asciiTheme="minorHAnsi" w:eastAsia="Cambria" w:hAnsiTheme="minorHAnsi" w:cstheme="minorHAnsi"/>
                <w:sz w:val="24"/>
                <w:szCs w:val="24"/>
                <w:lang w:val="en"/>
              </w:rPr>
              <w:t>.</w:t>
            </w:r>
          </w:p>
          <w:p w14:paraId="5EDE1646" w14:textId="032153D3"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tc>
        <w:tc>
          <w:tcPr>
            <w:tcW w:w="2755" w:type="dxa"/>
            <w:shd w:val="clear" w:color="auto" w:fill="auto"/>
          </w:tcPr>
          <w:p w14:paraId="0A3C9CF3" w14:textId="7A4ECAF8" w:rsidR="005D41BE" w:rsidRPr="00934128" w:rsidRDefault="7371F16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47A2A9D1" w14:textId="01FCEC82" w:rsidR="005D41BE" w:rsidRPr="00934128" w:rsidRDefault="7371F16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24/10</w:t>
            </w:r>
          </w:p>
          <w:p w14:paraId="0B8B4C64" w14:textId="483903AD" w:rsidR="58312E6F" w:rsidRPr="00934128" w:rsidRDefault="58312E6F"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Class and Education Policy in England</w:t>
            </w:r>
          </w:p>
          <w:p w14:paraId="72A94447" w14:textId="7A4ECAF8" w:rsidR="005D41BE" w:rsidRPr="00934128" w:rsidRDefault="005D41BE" w:rsidP="000E01D3">
            <w:pPr>
              <w:rPr>
                <w:rFonts w:asciiTheme="minorHAnsi" w:eastAsia="Cambria" w:hAnsiTheme="minorHAnsi" w:cstheme="minorHAnsi"/>
                <w:sz w:val="24"/>
                <w:szCs w:val="24"/>
                <w:lang w:val="en"/>
              </w:rPr>
            </w:pPr>
          </w:p>
          <w:p w14:paraId="639229FB" w14:textId="7A4ECAF8" w:rsidR="005D41BE" w:rsidRPr="00934128" w:rsidRDefault="005D41BE" w:rsidP="000E01D3">
            <w:pPr>
              <w:rPr>
                <w:rFonts w:asciiTheme="minorHAnsi" w:eastAsia="Cambria" w:hAnsiTheme="minorHAnsi" w:cstheme="minorHAnsi"/>
                <w:sz w:val="24"/>
                <w:szCs w:val="24"/>
                <w:lang w:val="en"/>
              </w:rPr>
            </w:pPr>
          </w:p>
          <w:p w14:paraId="5A9D264C" w14:textId="475308C4"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61C77109" w14:textId="7A4ECAF8" w:rsidR="005D41BE" w:rsidRPr="00934128" w:rsidRDefault="7371F16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27/10</w:t>
            </w:r>
          </w:p>
          <w:p w14:paraId="1E9775D1" w14:textId="7A4ECAF8" w:rsidR="005D41BE" w:rsidRPr="00934128" w:rsidRDefault="7371F16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09095F50" w14:textId="01FCEC82" w:rsidR="005D41BE" w:rsidRPr="00934128" w:rsidRDefault="005D41BE" w:rsidP="000E01D3">
            <w:pPr>
              <w:rPr>
                <w:rFonts w:asciiTheme="minorHAnsi" w:eastAsia="Cambria" w:hAnsiTheme="minorHAnsi" w:cstheme="minorHAnsi"/>
                <w:sz w:val="24"/>
                <w:szCs w:val="24"/>
                <w:lang w:val="en"/>
              </w:rPr>
            </w:pPr>
          </w:p>
        </w:tc>
        <w:tc>
          <w:tcPr>
            <w:tcW w:w="3320" w:type="dxa"/>
            <w:gridSpan w:val="2"/>
            <w:shd w:val="clear" w:color="auto" w:fill="auto"/>
          </w:tcPr>
          <w:p w14:paraId="27F61A1F" w14:textId="04E30864" w:rsidR="005D41BE" w:rsidRPr="00934128" w:rsidRDefault="727A444C"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inclusive is our curriculum? Does it advantage some pupils over others? How might we mitigate this?</w:t>
            </w:r>
          </w:p>
          <w:p w14:paraId="479A3869" w14:textId="48E52D33" w:rsidR="005D41BE" w:rsidRPr="00934128" w:rsidRDefault="005D41BE" w:rsidP="000E01D3">
            <w:pPr>
              <w:rPr>
                <w:rFonts w:asciiTheme="minorHAnsi" w:eastAsia="Cambria" w:hAnsiTheme="minorHAnsi" w:cstheme="minorHAnsi"/>
                <w:sz w:val="24"/>
                <w:szCs w:val="24"/>
                <w:lang w:val="en"/>
              </w:rPr>
            </w:pPr>
          </w:p>
        </w:tc>
        <w:tc>
          <w:tcPr>
            <w:tcW w:w="768" w:type="dxa"/>
            <w:gridSpan w:val="2"/>
            <w:shd w:val="clear" w:color="auto" w:fill="auto"/>
          </w:tcPr>
          <w:p w14:paraId="600CC5DA" w14:textId="2B0301B9" w:rsidR="005D41BE" w:rsidRPr="00934128" w:rsidRDefault="0060496C"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w:t>
            </w:r>
            <w:r w:rsidR="00D52CB3" w:rsidRPr="00934128">
              <w:rPr>
                <w:rFonts w:asciiTheme="minorHAnsi" w:eastAsia="Cambria" w:hAnsiTheme="minorHAnsi" w:cstheme="minorHAnsi"/>
                <w:sz w:val="24"/>
                <w:szCs w:val="24"/>
                <w:lang w:val="en"/>
              </w:rPr>
              <w:t xml:space="preserve">6 </w:t>
            </w:r>
            <w:r w:rsidR="7371F16E" w:rsidRPr="00934128">
              <w:rPr>
                <w:rFonts w:asciiTheme="minorHAnsi" w:eastAsia="Cambria" w:hAnsiTheme="minorHAnsi" w:cstheme="minorHAnsi"/>
                <w:sz w:val="24"/>
                <w:szCs w:val="24"/>
                <w:lang w:val="en"/>
              </w:rPr>
              <w:t>SC7</w:t>
            </w:r>
          </w:p>
          <w:p w14:paraId="0272DE67" w14:textId="540F99C9" w:rsidR="005D41BE" w:rsidRPr="00934128" w:rsidRDefault="7371F16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HPL 6</w:t>
            </w:r>
          </w:p>
        </w:tc>
        <w:tc>
          <w:tcPr>
            <w:tcW w:w="1272" w:type="dxa"/>
            <w:shd w:val="clear" w:color="auto" w:fill="auto"/>
          </w:tcPr>
          <w:p w14:paraId="2EF456EB" w14:textId="065EAC1C" w:rsidR="005D41BE" w:rsidRPr="00934128" w:rsidRDefault="09C02833"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0BCAC91F" w14:textId="6E599EB2" w:rsidR="005D41BE" w:rsidRPr="00934128" w:rsidRDefault="005D41BE" w:rsidP="000E01D3">
            <w:pPr>
              <w:rPr>
                <w:rFonts w:asciiTheme="minorHAnsi" w:eastAsia="Cambria" w:hAnsiTheme="minorHAnsi" w:cstheme="minorHAnsi"/>
                <w:sz w:val="24"/>
                <w:szCs w:val="24"/>
                <w:lang w:val="en"/>
              </w:rPr>
            </w:pPr>
          </w:p>
        </w:tc>
      </w:tr>
      <w:tr w:rsidR="00BF1A09" w14:paraId="2362F5F5" w14:textId="77777777" w:rsidTr="00322436">
        <w:trPr>
          <w:gridAfter w:val="2"/>
          <w:wAfter w:w="5781" w:type="dxa"/>
          <w:trHeight w:val="386"/>
        </w:trPr>
        <w:tc>
          <w:tcPr>
            <w:tcW w:w="1684" w:type="dxa"/>
            <w:shd w:val="clear" w:color="auto" w:fill="E2EFD9"/>
          </w:tcPr>
          <w:p w14:paraId="750BAE56"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5C2C1D0A" w14:textId="4DB980A2" w:rsidR="005D41BE" w:rsidRPr="00934128" w:rsidRDefault="2EF1D859" w:rsidP="000E01D3">
            <w:pPr>
              <w:pBdr>
                <w:top w:val="nil"/>
                <w:left w:val="nil"/>
                <w:bottom w:val="nil"/>
                <w:right w:val="nil"/>
                <w:between w:val="nil"/>
              </w:pBdr>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Sweller</w:t>
            </w:r>
            <w:proofErr w:type="spellEnd"/>
            <w:r w:rsidRPr="00934128">
              <w:rPr>
                <w:rFonts w:asciiTheme="minorHAnsi" w:eastAsia="Cambria" w:hAnsiTheme="minorHAnsi" w:cstheme="minorHAnsi"/>
                <w:sz w:val="24"/>
                <w:szCs w:val="24"/>
                <w:lang w:val="en"/>
              </w:rPr>
              <w:t xml:space="preserve">, J., van </w:t>
            </w:r>
            <w:proofErr w:type="spellStart"/>
            <w:r w:rsidRPr="00934128">
              <w:rPr>
                <w:rFonts w:asciiTheme="minorHAnsi" w:eastAsia="Cambria" w:hAnsiTheme="minorHAnsi" w:cstheme="minorHAnsi"/>
                <w:sz w:val="24"/>
                <w:szCs w:val="24"/>
                <w:lang w:val="en"/>
              </w:rPr>
              <w:t>Merrienboer</w:t>
            </w:r>
            <w:proofErr w:type="spellEnd"/>
            <w:r w:rsidRPr="00934128">
              <w:rPr>
                <w:rFonts w:asciiTheme="minorHAnsi" w:eastAsia="Cambria" w:hAnsiTheme="minorHAnsi" w:cstheme="minorHAnsi"/>
                <w:sz w:val="24"/>
                <w:szCs w:val="24"/>
                <w:lang w:val="en"/>
              </w:rPr>
              <w:t xml:space="preserve">, J. J. G., &amp; </w:t>
            </w:r>
            <w:proofErr w:type="spellStart"/>
            <w:r w:rsidRPr="00934128">
              <w:rPr>
                <w:rFonts w:asciiTheme="minorHAnsi" w:eastAsia="Cambria" w:hAnsiTheme="minorHAnsi" w:cstheme="minorHAnsi"/>
                <w:sz w:val="24"/>
                <w:szCs w:val="24"/>
                <w:lang w:val="en"/>
              </w:rPr>
              <w:t>Paas</w:t>
            </w:r>
            <w:proofErr w:type="spellEnd"/>
            <w:r w:rsidRPr="00934128">
              <w:rPr>
                <w:rFonts w:asciiTheme="minorHAnsi" w:eastAsia="Cambria" w:hAnsiTheme="minorHAnsi" w:cstheme="minorHAnsi"/>
                <w:sz w:val="24"/>
                <w:szCs w:val="24"/>
                <w:lang w:val="en"/>
              </w:rPr>
              <w:t xml:space="preserve">, F. G. W. C. (1998) Cognitive Architecture and Instructional Design. Educational Psychology Review, 10(3), 251–296.https://doi.org/10.1023/A:1022193728205  </w:t>
            </w:r>
          </w:p>
        </w:tc>
      </w:tr>
      <w:tr w:rsidR="00CA01F0" w14:paraId="315147EC" w14:textId="77777777" w:rsidTr="00322436">
        <w:trPr>
          <w:gridAfter w:val="2"/>
          <w:wAfter w:w="5781" w:type="dxa"/>
          <w:trHeight w:val="386"/>
        </w:trPr>
        <w:tc>
          <w:tcPr>
            <w:tcW w:w="1684" w:type="dxa"/>
            <w:shd w:val="clear" w:color="auto" w:fill="auto"/>
          </w:tcPr>
          <w:p w14:paraId="0E7C3142" w14:textId="436EB673" w:rsidR="005D41BE" w:rsidRPr="00934128" w:rsidRDefault="005D41BE"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sz w:val="24"/>
                <w:szCs w:val="24"/>
              </w:rPr>
              <w:t>10</w:t>
            </w:r>
          </w:p>
          <w:p w14:paraId="26826C02" w14:textId="4BEDFB8A" w:rsidR="005D41BE" w:rsidRPr="00934128" w:rsidRDefault="79483B70"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i/>
                <w:sz w:val="24"/>
                <w:szCs w:val="24"/>
                <w:lang w:val="en"/>
              </w:rPr>
              <w:t xml:space="preserve">How do we plan for progression in </w:t>
            </w:r>
            <w:r w:rsidR="001D2E92" w:rsidRPr="00934128">
              <w:rPr>
                <w:rFonts w:asciiTheme="minorHAnsi" w:eastAsiaTheme="minorEastAsia" w:hAnsiTheme="minorHAnsi" w:cstheme="minorBidi"/>
                <w:i/>
                <w:sz w:val="24"/>
                <w:szCs w:val="24"/>
                <w:lang w:val="en"/>
              </w:rPr>
              <w:t>RE</w:t>
            </w:r>
            <w:r w:rsidRPr="00934128">
              <w:rPr>
                <w:rFonts w:asciiTheme="minorHAnsi" w:eastAsiaTheme="minorEastAsia" w:hAnsiTheme="minorHAnsi" w:cstheme="minorBidi"/>
                <w:i/>
                <w:sz w:val="24"/>
                <w:szCs w:val="24"/>
                <w:lang w:val="en"/>
              </w:rPr>
              <w:t>?</w:t>
            </w:r>
          </w:p>
        </w:tc>
        <w:tc>
          <w:tcPr>
            <w:tcW w:w="3224" w:type="dxa"/>
            <w:shd w:val="clear" w:color="auto" w:fill="auto"/>
          </w:tcPr>
          <w:p w14:paraId="07DF9C19" w14:textId="04D588AB" w:rsidR="005D41BE" w:rsidRPr="00934128" w:rsidRDefault="6A57F98C" w:rsidP="0068621C">
            <w:pPr>
              <w:pStyle w:val="ListParagraph"/>
              <w:numPr>
                <w:ilvl w:val="0"/>
                <w:numId w:val="11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Pupils make progress at different rates, but are all capable of meeting the high expectations set for them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p w14:paraId="60D4F3AC" w14:textId="11E4A915" w:rsidR="005D41BE" w:rsidRPr="00934128" w:rsidRDefault="6A57F98C" w:rsidP="0068621C">
            <w:pPr>
              <w:pStyle w:val="ListParagraph"/>
              <w:numPr>
                <w:ilvl w:val="0"/>
                <w:numId w:val="11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Ensuring pupils master foundational concepts and knowledge before moving on is likely to build pupils’ confidence and help them succeed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p w14:paraId="74763E73" w14:textId="14F8C6EF" w:rsidR="005D41BE" w:rsidRPr="00934128" w:rsidRDefault="001D2E92" w:rsidP="0068621C">
            <w:pPr>
              <w:pStyle w:val="ListParagraph"/>
              <w:numPr>
                <w:ilvl w:val="0"/>
                <w:numId w:val="11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w:t>
            </w:r>
            <w:r w:rsidR="4B1B5341" w:rsidRPr="00934128">
              <w:rPr>
                <w:rFonts w:asciiTheme="minorHAnsi" w:eastAsia="Cambria" w:hAnsiTheme="minorHAnsi" w:cstheme="minorHAnsi"/>
                <w:sz w:val="24"/>
                <w:szCs w:val="24"/>
                <w:lang w:val="en"/>
              </w:rPr>
              <w:t xml:space="preserve"> lessons need clear learning objectives – a key question for each </w:t>
            </w:r>
            <w:r w:rsidR="4B1B5341" w:rsidRPr="00934128">
              <w:rPr>
                <w:rFonts w:asciiTheme="minorHAnsi" w:eastAsia="Cambria" w:hAnsiTheme="minorHAnsi" w:cstheme="minorHAnsi"/>
                <w:sz w:val="24"/>
                <w:szCs w:val="24"/>
                <w:lang w:val="en"/>
              </w:rPr>
              <w:lastRenderedPageBreak/>
              <w:t>lesson is useful in focusing learning</w:t>
            </w:r>
            <w:r w:rsidR="008A724C" w:rsidRPr="00934128">
              <w:rPr>
                <w:rFonts w:asciiTheme="minorHAnsi" w:eastAsia="Cambria" w:hAnsiTheme="minorHAnsi" w:cstheme="minorHAnsi"/>
                <w:sz w:val="24"/>
                <w:szCs w:val="24"/>
                <w:lang w:val="en"/>
              </w:rPr>
              <w:t>.</w:t>
            </w:r>
          </w:p>
        </w:tc>
        <w:tc>
          <w:tcPr>
            <w:tcW w:w="2938" w:type="dxa"/>
            <w:shd w:val="clear" w:color="auto" w:fill="auto"/>
          </w:tcPr>
          <w:p w14:paraId="1A4BDE5E" w14:textId="7006A7A1" w:rsidR="005D41BE" w:rsidRPr="00934128" w:rsidRDefault="6A57F98C" w:rsidP="0068621C">
            <w:pPr>
              <w:pStyle w:val="ListParagraph"/>
              <w:numPr>
                <w:ilvl w:val="0"/>
                <w:numId w:val="11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Connect learning to pupils’ prior knowledge.</w:t>
            </w:r>
          </w:p>
          <w:p w14:paraId="2DA03D94" w14:textId="3F8E71E8" w:rsidR="005D41BE" w:rsidRPr="00934128" w:rsidRDefault="6A57F98C" w:rsidP="0068621C">
            <w:pPr>
              <w:pStyle w:val="ListParagraph"/>
              <w:numPr>
                <w:ilvl w:val="0"/>
                <w:numId w:val="117"/>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Sequence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lessons so that pupils secure foundational knowledge before encountering more complex content.</w:t>
            </w:r>
          </w:p>
          <w:p w14:paraId="6E298666" w14:textId="09E05083" w:rsidR="005D41BE" w:rsidRPr="00934128" w:rsidRDefault="08A8712E" w:rsidP="0068621C">
            <w:pPr>
              <w:pStyle w:val="ListParagraph"/>
              <w:numPr>
                <w:ilvl w:val="0"/>
                <w:numId w:val="11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Explicitly teach pupils the knowledge and skills they need to succeed in </w:t>
            </w:r>
            <w:r w:rsidR="001D2E92" w:rsidRPr="00934128">
              <w:rPr>
                <w:rFonts w:asciiTheme="minorHAnsi" w:eastAsia="Cambria" w:hAnsiTheme="minorHAnsi" w:cstheme="minorHAnsi"/>
                <w:sz w:val="24"/>
                <w:szCs w:val="24"/>
                <w:lang w:val="en"/>
              </w:rPr>
              <w:t>RE</w:t>
            </w:r>
            <w:r w:rsidR="008A724C"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75B48772" w14:textId="433BEF91" w:rsidR="005D41BE" w:rsidRPr="00934128" w:rsidRDefault="008A724C" w:rsidP="0068621C">
            <w:pPr>
              <w:pStyle w:val="ListParagraph"/>
              <w:numPr>
                <w:ilvl w:val="0"/>
                <w:numId w:val="117"/>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A</w:t>
            </w:r>
            <w:r w:rsidR="08A8712E" w:rsidRPr="00934128">
              <w:rPr>
                <w:rFonts w:asciiTheme="minorHAnsi" w:eastAsia="Cambria" w:hAnsiTheme="minorHAnsi" w:cstheme="minorHAnsi"/>
                <w:sz w:val="24"/>
                <w:szCs w:val="24"/>
                <w:lang w:val="en"/>
              </w:rPr>
              <w:t xml:space="preserve">ddress some simple misconceptions in pupils’ knowledge and understanding of spelling, </w:t>
            </w:r>
            <w:proofErr w:type="gramStart"/>
            <w:r w:rsidR="08A8712E" w:rsidRPr="00934128">
              <w:rPr>
                <w:rFonts w:asciiTheme="minorHAnsi" w:eastAsia="Cambria" w:hAnsiTheme="minorHAnsi" w:cstheme="minorHAnsi"/>
                <w:sz w:val="24"/>
                <w:szCs w:val="24"/>
                <w:lang w:val="en"/>
              </w:rPr>
              <w:t>punctuation</w:t>
            </w:r>
            <w:proofErr w:type="gramEnd"/>
            <w:r w:rsidR="08A8712E" w:rsidRPr="00934128">
              <w:rPr>
                <w:rFonts w:asciiTheme="minorHAnsi" w:eastAsia="Cambria" w:hAnsiTheme="minorHAnsi" w:cstheme="minorHAnsi"/>
                <w:sz w:val="24"/>
                <w:szCs w:val="24"/>
                <w:lang w:val="en"/>
              </w:rPr>
              <w:t xml:space="preserve"> and grammar.</w:t>
            </w:r>
          </w:p>
          <w:p w14:paraId="7746A4AE" w14:textId="547CB15C"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tc>
        <w:tc>
          <w:tcPr>
            <w:tcW w:w="2755" w:type="dxa"/>
            <w:shd w:val="clear" w:color="auto" w:fill="auto"/>
          </w:tcPr>
          <w:p w14:paraId="6E6B21EB" w14:textId="0E32443F" w:rsidR="005D41BE" w:rsidRPr="00934128" w:rsidRDefault="4D30B35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0C6B687A" w14:textId="0E32443F" w:rsidR="005D41BE" w:rsidRPr="00934128" w:rsidRDefault="4D30B35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31/10</w:t>
            </w:r>
          </w:p>
          <w:p w14:paraId="6F11F20A" w14:textId="3E9D0AB4" w:rsidR="005D41BE" w:rsidRPr="00934128" w:rsidRDefault="0059650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progress is valued in education</w:t>
            </w:r>
            <w:r w:rsidR="007B1BD2" w:rsidRPr="00934128">
              <w:rPr>
                <w:rFonts w:asciiTheme="minorHAnsi" w:eastAsia="Cambria" w:hAnsiTheme="minorHAnsi" w:cstheme="minorHAnsi"/>
                <w:sz w:val="24"/>
                <w:szCs w:val="24"/>
                <w:lang w:val="en"/>
              </w:rPr>
              <w:t>, and has been in the past?</w:t>
            </w:r>
          </w:p>
          <w:p w14:paraId="4424AAFF" w14:textId="693BA0C6" w:rsidR="005D41BE" w:rsidRPr="00934128" w:rsidRDefault="005D41BE" w:rsidP="000E01D3">
            <w:pPr>
              <w:rPr>
                <w:rFonts w:asciiTheme="minorHAnsi" w:eastAsia="Cambria" w:hAnsiTheme="minorHAnsi" w:cstheme="minorHAnsi"/>
                <w:sz w:val="24"/>
                <w:szCs w:val="24"/>
                <w:lang w:val="en"/>
              </w:rPr>
            </w:pPr>
          </w:p>
          <w:p w14:paraId="0CD79E40" w14:textId="02115EE4"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11C58A37" w14:textId="78133D60" w:rsidR="005D41BE" w:rsidRPr="00934128" w:rsidRDefault="4D30B35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3/11</w:t>
            </w:r>
          </w:p>
          <w:p w14:paraId="6C86A4D1" w14:textId="7A4ECAF8" w:rsidR="005D41BE" w:rsidRPr="00934128" w:rsidRDefault="4D30B35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3C7DA4FC" w14:textId="1B5B6226" w:rsidR="005D41BE" w:rsidRPr="00934128" w:rsidRDefault="005D41BE" w:rsidP="000E01D3">
            <w:pPr>
              <w:rPr>
                <w:rFonts w:asciiTheme="minorHAnsi" w:eastAsia="Cambria" w:hAnsiTheme="minorHAnsi" w:cstheme="minorHAnsi"/>
                <w:sz w:val="24"/>
                <w:szCs w:val="24"/>
                <w:lang w:val="en"/>
              </w:rPr>
            </w:pPr>
          </w:p>
          <w:p w14:paraId="6C289E6B" w14:textId="64E0E41A"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auto"/>
          </w:tcPr>
          <w:p w14:paraId="6D526EC5" w14:textId="12CFB97A" w:rsidR="005D41BE" w:rsidRPr="00934128" w:rsidRDefault="3CE90386"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does progression look like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How do we know if our pupils are making progress?</w:t>
            </w:r>
          </w:p>
        </w:tc>
        <w:tc>
          <w:tcPr>
            <w:tcW w:w="768" w:type="dxa"/>
            <w:gridSpan w:val="2"/>
            <w:shd w:val="clear" w:color="auto" w:fill="auto"/>
          </w:tcPr>
          <w:p w14:paraId="29AD0CB2" w14:textId="77777777" w:rsidR="005D41BE" w:rsidRPr="00934128" w:rsidRDefault="007B1BD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HE3</w:t>
            </w:r>
          </w:p>
          <w:p w14:paraId="0E707E2B" w14:textId="68421A5D" w:rsidR="004C5819" w:rsidRPr="00934128" w:rsidRDefault="004C5819"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SC3</w:t>
            </w:r>
          </w:p>
        </w:tc>
        <w:tc>
          <w:tcPr>
            <w:tcW w:w="1272" w:type="dxa"/>
            <w:shd w:val="clear" w:color="auto" w:fill="auto"/>
          </w:tcPr>
          <w:p w14:paraId="7596205F" w14:textId="065EAC1C" w:rsidR="005D41BE" w:rsidRPr="00934128" w:rsidRDefault="36C8EB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0CA5022E" w14:textId="5D6D3D86" w:rsidR="005D41BE" w:rsidRPr="00934128" w:rsidRDefault="005D41BE" w:rsidP="000E01D3">
            <w:pPr>
              <w:rPr>
                <w:rFonts w:asciiTheme="minorHAnsi" w:eastAsia="Cambria" w:hAnsiTheme="minorHAnsi" w:cstheme="minorHAnsi"/>
                <w:sz w:val="24"/>
                <w:szCs w:val="24"/>
                <w:lang w:val="en"/>
              </w:rPr>
            </w:pPr>
          </w:p>
        </w:tc>
      </w:tr>
      <w:tr w:rsidR="00BF1A09" w14:paraId="0EB26AC3" w14:textId="77777777" w:rsidTr="00322436">
        <w:trPr>
          <w:gridAfter w:val="2"/>
          <w:wAfter w:w="5781" w:type="dxa"/>
          <w:trHeight w:val="386"/>
        </w:trPr>
        <w:tc>
          <w:tcPr>
            <w:tcW w:w="1684" w:type="dxa"/>
            <w:shd w:val="clear" w:color="auto" w:fill="E2EFD9"/>
          </w:tcPr>
          <w:p w14:paraId="1640FED4"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567CD98A" w14:textId="23744C74" w:rsidR="005D41BE" w:rsidRPr="00934128" w:rsidRDefault="5DF1B8E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 </w:t>
            </w:r>
            <w:proofErr w:type="spellStart"/>
            <w:r w:rsidR="260D829D" w:rsidRPr="00934128">
              <w:rPr>
                <w:rFonts w:asciiTheme="minorHAnsi" w:eastAsia="Cambria" w:hAnsiTheme="minorHAnsi" w:cstheme="minorHAnsi"/>
                <w:sz w:val="24"/>
                <w:szCs w:val="24"/>
                <w:lang w:val="en"/>
              </w:rPr>
              <w:t>Dunlosky</w:t>
            </w:r>
            <w:proofErr w:type="spellEnd"/>
            <w:r w:rsidR="260D829D" w:rsidRPr="00934128">
              <w:rPr>
                <w:rFonts w:asciiTheme="minorHAnsi" w:eastAsia="Cambria" w:hAnsiTheme="minorHAnsi" w:cstheme="minorHAnsi"/>
                <w:sz w:val="24"/>
                <w:szCs w:val="24"/>
                <w:lang w:val="en"/>
              </w:rPr>
              <w:t xml:space="preserve">, J., Rawson, K. A., Marsh, E. J., Nathan, M. J., &amp; Willingham, D. T. (2013) Improving students’ learning with effective learning techniques: Promising directions from cognitive and educational psychology. Psychological Science in the Public Interest, Supplement, 14(1), 4–58. </w:t>
            </w:r>
            <w:hyperlink r:id="rId50">
              <w:r w:rsidR="260D829D" w:rsidRPr="00934128">
                <w:rPr>
                  <w:rFonts w:asciiTheme="minorHAnsi" w:eastAsia="Cambria" w:hAnsiTheme="minorHAnsi" w:cstheme="minorHAnsi"/>
                  <w:sz w:val="24"/>
                  <w:szCs w:val="24"/>
                </w:rPr>
                <w:t>https://doi.org/10.1177/1529100612453266</w:t>
              </w:r>
            </w:hyperlink>
          </w:p>
        </w:tc>
      </w:tr>
      <w:tr w:rsidR="004C33A9" w14:paraId="6F65C2BA" w14:textId="77777777" w:rsidTr="00322436">
        <w:trPr>
          <w:gridAfter w:val="2"/>
          <w:wAfter w:w="5781" w:type="dxa"/>
          <w:trHeight w:val="60"/>
        </w:trPr>
        <w:tc>
          <w:tcPr>
            <w:tcW w:w="1684" w:type="dxa"/>
            <w:shd w:val="clear" w:color="auto" w:fill="auto"/>
          </w:tcPr>
          <w:p w14:paraId="37C5857E" w14:textId="226BB1A6" w:rsidR="005D41BE" w:rsidRPr="00934128" w:rsidRDefault="005D41BE" w:rsidP="000E01D3">
            <w:pPr>
              <w:rPr>
                <w:sz w:val="24"/>
                <w:szCs w:val="24"/>
              </w:rPr>
            </w:pPr>
            <w:r w:rsidRPr="00934128">
              <w:rPr>
                <w:sz w:val="24"/>
                <w:szCs w:val="24"/>
              </w:rPr>
              <w:t>11</w:t>
            </w:r>
          </w:p>
          <w:p w14:paraId="2E50EEBB" w14:textId="1F754FE2" w:rsidR="005D41BE" w:rsidRPr="00934128" w:rsidRDefault="0F127534" w:rsidP="000E01D3">
            <w:pPr>
              <w:rPr>
                <w:sz w:val="24"/>
                <w:szCs w:val="24"/>
              </w:rPr>
            </w:pPr>
            <w:r w:rsidRPr="00934128">
              <w:rPr>
                <w:sz w:val="24"/>
                <w:szCs w:val="24"/>
              </w:rPr>
              <w:t>AAW</w:t>
            </w:r>
          </w:p>
          <w:p w14:paraId="30D05F5C" w14:textId="3DD4A882" w:rsidR="005D41BE" w:rsidRPr="00934128" w:rsidRDefault="005D41BE" w:rsidP="000E01D3">
            <w:pPr>
              <w:rPr>
                <w:sz w:val="24"/>
                <w:szCs w:val="24"/>
              </w:rPr>
            </w:pPr>
          </w:p>
          <w:p w14:paraId="6DB67655" w14:textId="6A13F805" w:rsidR="005D41BE" w:rsidRPr="00934128" w:rsidRDefault="00FE46E1" w:rsidP="000E01D3">
            <w:pPr>
              <w:rPr>
                <w:i/>
                <w:iCs/>
                <w:sz w:val="24"/>
                <w:szCs w:val="24"/>
              </w:rPr>
            </w:pPr>
            <w:r w:rsidRPr="00934128">
              <w:rPr>
                <w:i/>
                <w:iCs/>
                <w:sz w:val="24"/>
                <w:szCs w:val="24"/>
              </w:rPr>
              <w:t xml:space="preserve">How do primary schools prepare </w:t>
            </w:r>
            <w:r w:rsidR="003553A7" w:rsidRPr="00934128">
              <w:rPr>
                <w:i/>
                <w:iCs/>
                <w:sz w:val="24"/>
                <w:szCs w:val="24"/>
              </w:rPr>
              <w:t>pupils for high school?</w:t>
            </w:r>
          </w:p>
        </w:tc>
        <w:tc>
          <w:tcPr>
            <w:tcW w:w="3224" w:type="dxa"/>
            <w:shd w:val="clear" w:color="auto" w:fill="auto"/>
          </w:tcPr>
          <w:p w14:paraId="2ABBACC8" w14:textId="77777777" w:rsidR="005D41BE" w:rsidRPr="00934128" w:rsidRDefault="0F127534" w:rsidP="0068621C">
            <w:pPr>
              <w:pStyle w:val="ListParagraph"/>
              <w:numPr>
                <w:ilvl w:val="0"/>
                <w:numId w:val="116"/>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High-quality teaching has a long-term positive effect on pupils’ life chances, particularly for children from disadvantaged backgrounds.  This is particularly important in primary education.</w:t>
            </w:r>
          </w:p>
          <w:p w14:paraId="0BE67D43" w14:textId="616512E7" w:rsidR="001F7AE5" w:rsidRPr="00934128" w:rsidRDefault="001F7AE5" w:rsidP="0068621C">
            <w:pPr>
              <w:pStyle w:val="ListParagraph"/>
              <w:numPr>
                <w:ilvl w:val="0"/>
                <w:numId w:val="116"/>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To access the curriculum, early literacy provides fundamental knowledge; reading comprises two </w:t>
            </w:r>
            <w:r w:rsidRPr="00934128">
              <w:rPr>
                <w:rFonts w:asciiTheme="minorHAnsi" w:eastAsia="Cambria" w:hAnsiTheme="minorHAnsi" w:cstheme="minorHAnsi"/>
                <w:sz w:val="24"/>
                <w:szCs w:val="24"/>
                <w:lang w:val="en"/>
              </w:rPr>
              <w:lastRenderedPageBreak/>
              <w:t>elements: word reading and language comprehension; systematic synthetic phonics is the most effective approach for teaching pupils to decode.</w:t>
            </w:r>
          </w:p>
        </w:tc>
        <w:tc>
          <w:tcPr>
            <w:tcW w:w="2938" w:type="dxa"/>
            <w:shd w:val="clear" w:color="auto" w:fill="auto"/>
          </w:tcPr>
          <w:p w14:paraId="53A4D9F6" w14:textId="627C37C0" w:rsidR="005D41BE" w:rsidRPr="00934128" w:rsidRDefault="0F127534" w:rsidP="0068621C">
            <w:pPr>
              <w:pStyle w:val="ListParagraph"/>
              <w:numPr>
                <w:ilvl w:val="0"/>
                <w:numId w:val="11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Build upon prior knowledge (including from KS2)</w:t>
            </w:r>
            <w:r w:rsidR="008A724C" w:rsidRPr="00934128">
              <w:rPr>
                <w:rFonts w:asciiTheme="minorHAnsi" w:eastAsia="Cambria" w:hAnsiTheme="minorHAnsi" w:cstheme="minorHAnsi"/>
                <w:sz w:val="24"/>
                <w:szCs w:val="24"/>
                <w:lang w:val="en"/>
              </w:rPr>
              <w:t>.</w:t>
            </w:r>
          </w:p>
          <w:p w14:paraId="3403DCB3" w14:textId="3BD8582B" w:rsidR="004F74A2" w:rsidRPr="00934128" w:rsidRDefault="008A724C" w:rsidP="0068621C">
            <w:pPr>
              <w:pStyle w:val="ListParagraph"/>
              <w:numPr>
                <w:ilvl w:val="0"/>
                <w:numId w:val="11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D</w:t>
            </w:r>
            <w:r w:rsidR="004F74A2" w:rsidRPr="00934128">
              <w:rPr>
                <w:rFonts w:asciiTheme="minorHAnsi" w:eastAsia="Cambria" w:hAnsiTheme="minorHAnsi" w:cstheme="minorHAnsi"/>
                <w:sz w:val="24"/>
                <w:szCs w:val="24"/>
                <w:lang w:val="en"/>
              </w:rPr>
              <w:t xml:space="preserve">emonstrate a clear understanding of systematic synthetic phonics, particularly if teaching early reading and spelling, and deconstructing this approach. </w:t>
            </w:r>
          </w:p>
          <w:p w14:paraId="246039D9" w14:textId="1BC8D49E" w:rsidR="004F74A2" w:rsidRPr="00934128" w:rsidRDefault="008A724C" w:rsidP="0068621C">
            <w:pPr>
              <w:pStyle w:val="ListParagraph"/>
              <w:numPr>
                <w:ilvl w:val="0"/>
                <w:numId w:val="11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w:t>
            </w:r>
            <w:r w:rsidR="004F74A2" w:rsidRPr="00934128">
              <w:rPr>
                <w:rFonts w:asciiTheme="minorHAnsi" w:eastAsia="Cambria" w:hAnsiTheme="minorHAnsi" w:cstheme="minorHAnsi"/>
                <w:sz w:val="24"/>
                <w:szCs w:val="24"/>
                <w:lang w:val="en"/>
              </w:rPr>
              <w:t xml:space="preserve">upport younger pupils to become fluent readers and </w:t>
            </w:r>
            <w:r w:rsidR="004F74A2" w:rsidRPr="00934128">
              <w:rPr>
                <w:rFonts w:asciiTheme="minorHAnsi" w:eastAsia="Cambria" w:hAnsiTheme="minorHAnsi" w:cstheme="minorHAnsi"/>
                <w:sz w:val="24"/>
                <w:szCs w:val="24"/>
                <w:lang w:val="en"/>
              </w:rPr>
              <w:lastRenderedPageBreak/>
              <w:t>to write fluently and legibly</w:t>
            </w:r>
            <w:r w:rsidRPr="00934128">
              <w:rPr>
                <w:rFonts w:asciiTheme="minorHAnsi" w:eastAsia="Cambria" w:hAnsiTheme="minorHAnsi" w:cstheme="minorHAnsi"/>
                <w:sz w:val="24"/>
                <w:szCs w:val="24"/>
                <w:lang w:val="en"/>
              </w:rPr>
              <w:t>.</w:t>
            </w:r>
          </w:p>
        </w:tc>
        <w:tc>
          <w:tcPr>
            <w:tcW w:w="2755" w:type="dxa"/>
            <w:shd w:val="clear" w:color="auto" w:fill="auto"/>
          </w:tcPr>
          <w:p w14:paraId="5403A80F" w14:textId="2B15B03A" w:rsidR="005D41BE" w:rsidRPr="00934128" w:rsidRDefault="0F127534"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Lecture:</w:t>
            </w:r>
          </w:p>
          <w:p w14:paraId="480B9454" w14:textId="77777777" w:rsidR="00632B61" w:rsidRPr="00934128" w:rsidRDefault="00632B61" w:rsidP="000E01D3">
            <w:pPr>
              <w:pBdr>
                <w:top w:val="nil"/>
                <w:left w:val="nil"/>
                <w:bottom w:val="nil"/>
                <w:right w:val="nil"/>
                <w:between w:val="nil"/>
              </w:pBdr>
              <w:rPr>
                <w:rFonts w:asciiTheme="minorHAnsi" w:eastAsia="Cambria" w:hAnsiTheme="minorHAnsi" w:cstheme="minorHAnsi"/>
                <w:sz w:val="24"/>
                <w:szCs w:val="24"/>
                <w:lang w:val="en"/>
              </w:rPr>
            </w:pPr>
          </w:p>
          <w:p w14:paraId="4278E28F" w14:textId="6A9ADDA4" w:rsidR="00632B61" w:rsidRPr="00934128" w:rsidRDefault="00632B61"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9am Introduction to Careers </w:t>
            </w:r>
            <w:r w:rsidR="002F2442" w:rsidRPr="00934128">
              <w:rPr>
                <w:rFonts w:asciiTheme="minorHAnsi" w:eastAsia="Cambria" w:hAnsiTheme="minorHAnsi" w:cstheme="minorHAnsi"/>
                <w:sz w:val="24"/>
                <w:szCs w:val="24"/>
                <w:lang w:val="en"/>
              </w:rPr>
              <w:t>SE</w:t>
            </w:r>
          </w:p>
          <w:p w14:paraId="735EA4A0" w14:textId="77777777" w:rsidR="002F2442" w:rsidRPr="00934128" w:rsidRDefault="002F2442" w:rsidP="000E01D3">
            <w:pPr>
              <w:pBdr>
                <w:top w:val="nil"/>
                <w:left w:val="nil"/>
                <w:bottom w:val="nil"/>
                <w:right w:val="nil"/>
                <w:between w:val="nil"/>
              </w:pBdr>
              <w:rPr>
                <w:rFonts w:asciiTheme="minorHAnsi" w:eastAsia="Cambria" w:hAnsiTheme="minorHAnsi" w:cstheme="minorHAnsi"/>
                <w:sz w:val="24"/>
                <w:szCs w:val="24"/>
                <w:lang w:val="en"/>
              </w:rPr>
            </w:pPr>
          </w:p>
          <w:p w14:paraId="214BB18F" w14:textId="2B15B03A" w:rsidR="005D41BE" w:rsidRPr="00934128" w:rsidRDefault="0F127534"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SSP – how do children learn to read?</w:t>
            </w:r>
            <w:r w:rsidR="55EC5E0F" w:rsidRPr="00934128">
              <w:rPr>
                <w:rFonts w:asciiTheme="minorHAnsi" w:eastAsia="Cambria" w:hAnsiTheme="minorHAnsi" w:cstheme="minorHAnsi"/>
                <w:sz w:val="24"/>
                <w:szCs w:val="24"/>
                <w:lang w:val="en"/>
              </w:rPr>
              <w:t xml:space="preserve">  7/11</w:t>
            </w:r>
          </w:p>
          <w:p w14:paraId="4508A0CF" w14:textId="5480B37C"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p w14:paraId="313528A7" w14:textId="7020BA2B" w:rsidR="005D41BE" w:rsidRPr="00934128" w:rsidRDefault="0F127534"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Enhancement </w:t>
            </w:r>
            <w:proofErr w:type="gramStart"/>
            <w:r w:rsidRPr="00934128">
              <w:rPr>
                <w:rFonts w:asciiTheme="minorHAnsi" w:eastAsia="Cambria" w:hAnsiTheme="minorHAnsi" w:cstheme="minorHAnsi"/>
                <w:sz w:val="24"/>
                <w:szCs w:val="24"/>
                <w:lang w:val="en"/>
              </w:rPr>
              <w:t>visit</w:t>
            </w:r>
            <w:proofErr w:type="gramEnd"/>
            <w:r w:rsidRPr="00934128">
              <w:rPr>
                <w:rFonts w:asciiTheme="minorHAnsi" w:eastAsia="Cambria" w:hAnsiTheme="minorHAnsi" w:cstheme="minorHAnsi"/>
                <w:sz w:val="24"/>
                <w:szCs w:val="24"/>
                <w:lang w:val="en"/>
              </w:rPr>
              <w:t xml:space="preserve"> to a Primary </w:t>
            </w:r>
            <w:r w:rsidR="008A724C" w:rsidRPr="00934128">
              <w:rPr>
                <w:rFonts w:asciiTheme="minorHAnsi" w:eastAsia="Cambria" w:hAnsiTheme="minorHAnsi" w:cstheme="minorHAnsi"/>
                <w:sz w:val="24"/>
                <w:szCs w:val="24"/>
                <w:lang w:val="en"/>
              </w:rPr>
              <w:t>School.</w:t>
            </w:r>
          </w:p>
          <w:p w14:paraId="4E829B06" w14:textId="4EA3314E"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p w14:paraId="1A9810C0" w14:textId="3292F7C3" w:rsidR="005D41BE" w:rsidRPr="00934128" w:rsidRDefault="0F127534"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GIS:</w:t>
            </w:r>
            <w:r w:rsidR="00B31FD2" w:rsidRPr="00934128">
              <w:rPr>
                <w:rFonts w:asciiTheme="minorHAnsi" w:eastAsia="Cambria" w:hAnsiTheme="minorHAnsi" w:cstheme="minorHAnsi"/>
                <w:sz w:val="24"/>
                <w:szCs w:val="24"/>
                <w:lang w:val="en"/>
              </w:rPr>
              <w:t xml:space="preserve"> Safeguarding and Prevent Online training</w:t>
            </w:r>
            <w:r w:rsidR="008A724C" w:rsidRPr="00934128">
              <w:rPr>
                <w:rFonts w:asciiTheme="minorHAnsi" w:eastAsia="Cambria" w:hAnsiTheme="minorHAnsi" w:cstheme="minorHAnsi"/>
                <w:sz w:val="24"/>
                <w:szCs w:val="24"/>
                <w:lang w:val="en"/>
              </w:rPr>
              <w:t>.</w:t>
            </w:r>
          </w:p>
        </w:tc>
        <w:tc>
          <w:tcPr>
            <w:tcW w:w="3320" w:type="dxa"/>
            <w:gridSpan w:val="2"/>
            <w:shd w:val="clear" w:color="auto" w:fill="auto"/>
          </w:tcPr>
          <w:p w14:paraId="56C76433" w14:textId="3897DA0C" w:rsidR="005D41BE" w:rsidRPr="00934128" w:rsidRDefault="0F127534"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have you learnt about progression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from visiting a Primary School?</w:t>
            </w:r>
          </w:p>
        </w:tc>
        <w:tc>
          <w:tcPr>
            <w:tcW w:w="768" w:type="dxa"/>
            <w:gridSpan w:val="2"/>
            <w:shd w:val="clear" w:color="auto" w:fill="auto"/>
          </w:tcPr>
          <w:p w14:paraId="38D49A72" w14:textId="77777777" w:rsidR="005D41BE" w:rsidRPr="00934128" w:rsidRDefault="0F127534"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HE6</w:t>
            </w:r>
          </w:p>
          <w:p w14:paraId="3A5BD92F" w14:textId="230D8305" w:rsidR="001F7AE5" w:rsidRPr="00934128" w:rsidRDefault="001F7AE5"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SC9</w:t>
            </w:r>
          </w:p>
        </w:tc>
        <w:tc>
          <w:tcPr>
            <w:tcW w:w="1272" w:type="dxa"/>
            <w:shd w:val="clear" w:color="auto" w:fill="auto"/>
          </w:tcPr>
          <w:p w14:paraId="178ACAD1" w14:textId="065EAC1C" w:rsidR="005D41BE" w:rsidRPr="00934128" w:rsidRDefault="42B5589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70A7C60D" w14:textId="454D9530" w:rsidR="005D41BE" w:rsidRPr="00934128" w:rsidRDefault="005D41BE" w:rsidP="000E01D3">
            <w:pPr>
              <w:rPr>
                <w:rFonts w:asciiTheme="minorHAnsi" w:eastAsia="Cambria" w:hAnsiTheme="minorHAnsi" w:cstheme="minorHAnsi"/>
                <w:sz w:val="24"/>
                <w:szCs w:val="24"/>
                <w:lang w:val="en"/>
              </w:rPr>
            </w:pPr>
          </w:p>
        </w:tc>
      </w:tr>
      <w:tr w:rsidR="00BF1A09" w14:paraId="691B6662" w14:textId="77777777" w:rsidTr="00322436">
        <w:trPr>
          <w:gridAfter w:val="2"/>
          <w:wAfter w:w="5781" w:type="dxa"/>
          <w:trHeight w:val="388"/>
        </w:trPr>
        <w:tc>
          <w:tcPr>
            <w:tcW w:w="1684" w:type="dxa"/>
            <w:shd w:val="clear" w:color="auto" w:fill="E2EFD9"/>
          </w:tcPr>
          <w:p w14:paraId="2DEC49E4"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6CB4AF55" w14:textId="4F8C7335" w:rsidR="005D41BE" w:rsidRPr="00934128" w:rsidRDefault="2513F2BB" w:rsidP="000E01D3">
            <w:pPr>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Deunk</w:t>
            </w:r>
            <w:proofErr w:type="spellEnd"/>
            <w:r w:rsidRPr="00934128">
              <w:rPr>
                <w:rFonts w:asciiTheme="minorHAnsi" w:eastAsia="Cambria" w:hAnsiTheme="minorHAnsi" w:cstheme="minorHAnsi"/>
                <w:sz w:val="24"/>
                <w:szCs w:val="24"/>
                <w:lang w:val="en"/>
              </w:rPr>
              <w:t xml:space="preserve">, M. I., Smale-Jacobse, A. E., de Boer, H., </w:t>
            </w:r>
            <w:proofErr w:type="spellStart"/>
            <w:r w:rsidRPr="00934128">
              <w:rPr>
                <w:rFonts w:asciiTheme="minorHAnsi" w:eastAsia="Cambria" w:hAnsiTheme="minorHAnsi" w:cstheme="minorHAnsi"/>
                <w:sz w:val="24"/>
                <w:szCs w:val="24"/>
                <w:lang w:val="en"/>
              </w:rPr>
              <w:t>Doolaard</w:t>
            </w:r>
            <w:proofErr w:type="spellEnd"/>
            <w:r w:rsidRPr="00934128">
              <w:rPr>
                <w:rFonts w:asciiTheme="minorHAnsi" w:eastAsia="Cambria" w:hAnsiTheme="minorHAnsi" w:cstheme="minorHAnsi"/>
                <w:sz w:val="24"/>
                <w:szCs w:val="24"/>
                <w:lang w:val="en"/>
              </w:rPr>
              <w:t xml:space="preserve">, S., &amp; Bosker, R. J. (2018) Effective differentiation Practices: A systematic review and meta-analysis of studies on the cognitive effects of differentiation practices in primary education. Educational Research Review, 24(February), 31–54. </w:t>
            </w:r>
            <w:hyperlink r:id="rId51" w:history="1">
              <w:r w:rsidR="00FB1531" w:rsidRPr="00934128">
                <w:rPr>
                  <w:rFonts w:asciiTheme="minorHAnsi" w:eastAsia="Cambria" w:hAnsiTheme="minorHAnsi" w:cstheme="minorHAnsi"/>
                  <w:sz w:val="24"/>
                  <w:szCs w:val="24"/>
                </w:rPr>
                <w:t>https://doi.org/10.1016/j.edurev.2018.02.002</w:t>
              </w:r>
            </w:hyperlink>
            <w:r w:rsidRPr="00934128">
              <w:rPr>
                <w:rFonts w:asciiTheme="minorHAnsi" w:eastAsia="Cambria" w:hAnsiTheme="minorHAnsi" w:cstheme="minorHAnsi"/>
                <w:sz w:val="24"/>
                <w:szCs w:val="24"/>
                <w:lang w:val="en"/>
              </w:rPr>
              <w:t>.</w:t>
            </w:r>
          </w:p>
          <w:p w14:paraId="5CDB6E18" w14:textId="0A5ED452" w:rsidR="00FB1531" w:rsidRPr="00934128" w:rsidRDefault="00C97E22"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Glazzard, J, &amp; Stokoe, J 2017, Teaching Systematic Synthetic Phonics and Early English, Critical Publishing, St Albans. </w:t>
            </w:r>
            <w:r w:rsidR="000A648E" w:rsidRPr="00934128">
              <w:rPr>
                <w:rFonts w:asciiTheme="minorHAnsi" w:eastAsia="Cambria" w:hAnsiTheme="minorHAnsi" w:cstheme="minorHAnsi"/>
                <w:sz w:val="24"/>
                <w:szCs w:val="24"/>
                <w:lang w:val="en"/>
              </w:rPr>
              <w:t xml:space="preserve">(Chapter 4) </w:t>
            </w:r>
            <w:hyperlink r:id="rId52" w:history="1">
              <w:r w:rsidR="000A648E" w:rsidRPr="00934128">
                <w:rPr>
                  <w:rFonts w:asciiTheme="minorHAnsi" w:eastAsia="Cambria" w:hAnsiTheme="minorHAnsi" w:cstheme="minorHAnsi"/>
                  <w:sz w:val="24"/>
                  <w:szCs w:val="24"/>
                  <w:lang w:val="en"/>
                </w:rPr>
                <w:t>https://ebookcentral.proquest.com/lib/edgehill/reader.action?docID=4931928&amp;ppg=64</w:t>
              </w:r>
            </w:hyperlink>
            <w:r w:rsidR="000A648E" w:rsidRPr="00934128">
              <w:rPr>
                <w:rFonts w:asciiTheme="minorHAnsi" w:eastAsia="Cambria" w:hAnsiTheme="minorHAnsi" w:cstheme="minorHAnsi"/>
                <w:sz w:val="24"/>
                <w:szCs w:val="24"/>
                <w:lang w:val="en"/>
              </w:rPr>
              <w:t xml:space="preserve"> </w:t>
            </w:r>
          </w:p>
        </w:tc>
      </w:tr>
      <w:tr w:rsidR="004C33A9" w14:paraId="7EFA6FFB" w14:textId="77777777" w:rsidTr="00322436">
        <w:trPr>
          <w:gridAfter w:val="2"/>
          <w:wAfter w:w="5781" w:type="dxa"/>
          <w:trHeight w:val="386"/>
        </w:trPr>
        <w:tc>
          <w:tcPr>
            <w:tcW w:w="1684" w:type="dxa"/>
            <w:shd w:val="clear" w:color="auto" w:fill="auto"/>
          </w:tcPr>
          <w:p w14:paraId="4768EB1B" w14:textId="3FF6F32B" w:rsidR="005D41BE" w:rsidRPr="00934128" w:rsidRDefault="005D41BE" w:rsidP="000E01D3">
            <w:pPr>
              <w:rPr>
                <w:sz w:val="24"/>
                <w:szCs w:val="24"/>
              </w:rPr>
            </w:pPr>
            <w:r w:rsidRPr="00934128">
              <w:rPr>
                <w:sz w:val="24"/>
                <w:szCs w:val="24"/>
              </w:rPr>
              <w:t>12</w:t>
            </w:r>
          </w:p>
          <w:p w14:paraId="5B33AB5F" w14:textId="78D9AE67" w:rsidR="005D41BE" w:rsidRPr="00934128" w:rsidRDefault="003553A7" w:rsidP="000E01D3">
            <w:pPr>
              <w:rPr>
                <w:sz w:val="24"/>
                <w:szCs w:val="24"/>
              </w:rPr>
            </w:pPr>
            <w:r w:rsidRPr="00934128">
              <w:rPr>
                <w:i/>
                <w:iCs/>
                <w:sz w:val="24"/>
                <w:szCs w:val="24"/>
              </w:rPr>
              <w:t>What is a spiral curriculum?</w:t>
            </w:r>
          </w:p>
        </w:tc>
        <w:tc>
          <w:tcPr>
            <w:tcW w:w="3224" w:type="dxa"/>
            <w:shd w:val="clear" w:color="auto" w:fill="auto"/>
          </w:tcPr>
          <w:p w14:paraId="3FF3D7ED" w14:textId="310DFC6C" w:rsidR="005D41BE" w:rsidRPr="00934128" w:rsidRDefault="4EDE4C23" w:rsidP="0068621C">
            <w:pPr>
              <w:pStyle w:val="ListParagraph"/>
              <w:numPr>
                <w:ilvl w:val="0"/>
                <w:numId w:val="11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Prior knowledge plays an important role in how pupils learn; committing some key facts to their </w:t>
            </w:r>
            <w:r w:rsidR="00292FE4" w:rsidRPr="00934128">
              <w:rPr>
                <w:rFonts w:asciiTheme="minorHAnsi" w:eastAsia="Cambria" w:hAnsiTheme="minorHAnsi" w:cstheme="minorHAnsi"/>
                <w:sz w:val="24"/>
                <w:szCs w:val="24"/>
                <w:lang w:val="en"/>
              </w:rPr>
              <w:t>long-term</w:t>
            </w:r>
            <w:r w:rsidRPr="00934128">
              <w:rPr>
                <w:rFonts w:asciiTheme="minorHAnsi" w:eastAsia="Cambria" w:hAnsiTheme="minorHAnsi" w:cstheme="minorHAnsi"/>
                <w:sz w:val="24"/>
                <w:szCs w:val="24"/>
                <w:lang w:val="en"/>
              </w:rPr>
              <w:t xml:space="preserve"> memory is likely to help pupils learn more complex ideas.</w:t>
            </w:r>
          </w:p>
          <w:p w14:paraId="68423952" w14:textId="4AFAE7EF" w:rsidR="005D41BE" w:rsidRPr="00934128" w:rsidRDefault="4EDE4C23" w:rsidP="0068621C">
            <w:pPr>
              <w:pStyle w:val="ListParagraph"/>
              <w:numPr>
                <w:ilvl w:val="0"/>
                <w:numId w:val="11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 spiral curriculum is important in helping pupils build cumulatively enough knowledge and develop skills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tc>
        <w:tc>
          <w:tcPr>
            <w:tcW w:w="2938" w:type="dxa"/>
            <w:shd w:val="clear" w:color="auto" w:fill="auto"/>
          </w:tcPr>
          <w:p w14:paraId="759AF504" w14:textId="2BB3F43F" w:rsidR="005D41BE" w:rsidRPr="00934128" w:rsidRDefault="4EDE4C23"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Plan sequences of learning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that build upon prior knowledge.  </w:t>
            </w:r>
          </w:p>
          <w:p w14:paraId="7DEFB228" w14:textId="78198DD6" w:rsidR="005D41BE" w:rsidRPr="00934128" w:rsidRDefault="4EDE4C23"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Provide opportunity for all pupils to learn and master essential concepts, knowledge, </w:t>
            </w:r>
            <w:proofErr w:type="gramStart"/>
            <w:r w:rsidRPr="00934128">
              <w:rPr>
                <w:rFonts w:asciiTheme="minorHAnsi" w:eastAsia="Cambria" w:hAnsiTheme="minorHAnsi" w:cstheme="minorHAnsi"/>
                <w:sz w:val="24"/>
                <w:szCs w:val="24"/>
                <w:lang w:val="en"/>
              </w:rPr>
              <w:t>skills</w:t>
            </w:r>
            <w:proofErr w:type="gramEnd"/>
            <w:r w:rsidRPr="00934128">
              <w:rPr>
                <w:rFonts w:asciiTheme="minorHAnsi" w:eastAsia="Cambria" w:hAnsiTheme="minorHAnsi" w:cstheme="minorHAnsi"/>
                <w:sz w:val="24"/>
                <w:szCs w:val="24"/>
                <w:lang w:val="en"/>
              </w:rPr>
              <w:t xml:space="preserve"> and principles of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p w14:paraId="4F9DE883" w14:textId="2D0E70F7" w:rsidR="005D41BE" w:rsidRPr="00934128" w:rsidRDefault="005D41BE" w:rsidP="000E01D3">
            <w:pPr>
              <w:pBdr>
                <w:top w:val="nil"/>
                <w:left w:val="nil"/>
                <w:bottom w:val="nil"/>
                <w:right w:val="nil"/>
                <w:between w:val="nil"/>
              </w:pBdr>
              <w:ind w:left="720"/>
              <w:rPr>
                <w:rFonts w:asciiTheme="minorHAnsi" w:eastAsia="Cambria" w:hAnsiTheme="minorHAnsi" w:cstheme="minorHAnsi"/>
                <w:sz w:val="24"/>
                <w:szCs w:val="24"/>
                <w:lang w:val="en"/>
              </w:rPr>
            </w:pPr>
          </w:p>
        </w:tc>
        <w:tc>
          <w:tcPr>
            <w:tcW w:w="2755" w:type="dxa"/>
            <w:shd w:val="clear" w:color="auto" w:fill="auto"/>
          </w:tcPr>
          <w:p w14:paraId="4D9D2B58" w14:textId="7BA5B57D" w:rsidR="005D41BE" w:rsidRPr="00934128" w:rsidRDefault="4EDE4C23"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762F2A06" w14:textId="38519F5B" w:rsidR="005D41BE" w:rsidRPr="00934128" w:rsidRDefault="4EDE4C23"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14/11</w:t>
            </w:r>
          </w:p>
          <w:p w14:paraId="7E5FB364" w14:textId="56D8B05B" w:rsidR="66763DE7" w:rsidRPr="00934128" w:rsidRDefault="66763DE7"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Development of Learning Theory</w:t>
            </w:r>
          </w:p>
          <w:p w14:paraId="3D726B2F" w14:textId="7BA5B57D" w:rsidR="005D41BE" w:rsidRPr="00934128" w:rsidRDefault="005D41BE" w:rsidP="000E01D3">
            <w:pPr>
              <w:rPr>
                <w:rFonts w:asciiTheme="minorHAnsi" w:eastAsia="Cambria" w:hAnsiTheme="minorHAnsi" w:cstheme="minorHAnsi"/>
                <w:sz w:val="24"/>
                <w:szCs w:val="24"/>
                <w:lang w:val="en"/>
              </w:rPr>
            </w:pPr>
          </w:p>
          <w:p w14:paraId="5C72D67C" w14:textId="7BA5B57D" w:rsidR="005D41BE" w:rsidRPr="00934128" w:rsidRDefault="005D41BE" w:rsidP="000E01D3">
            <w:pPr>
              <w:rPr>
                <w:rFonts w:asciiTheme="minorHAnsi" w:eastAsia="Cambria" w:hAnsiTheme="minorHAnsi" w:cstheme="minorHAnsi"/>
                <w:sz w:val="24"/>
                <w:szCs w:val="24"/>
                <w:lang w:val="en"/>
              </w:rPr>
            </w:pPr>
          </w:p>
          <w:p w14:paraId="64C99AC1" w14:textId="0116B8CE"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529D8E79" w14:textId="4F68B78B" w:rsidR="005D41BE" w:rsidRPr="00934128" w:rsidRDefault="4EDE4C23"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17/11</w:t>
            </w:r>
          </w:p>
          <w:p w14:paraId="5FE19722" w14:textId="7BA5B57D" w:rsidR="005D41BE" w:rsidRPr="00934128" w:rsidRDefault="4EDE4C23"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77EDCEBD" w14:textId="7BA5B57D"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auto"/>
          </w:tcPr>
          <w:p w14:paraId="7921311A" w14:textId="042E3B0C" w:rsidR="005D41BE" w:rsidRPr="00934128" w:rsidRDefault="4EDE4C23"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Do you agree that you can teach any concept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to pupils at any age?</w:t>
            </w:r>
          </w:p>
        </w:tc>
        <w:tc>
          <w:tcPr>
            <w:tcW w:w="768" w:type="dxa"/>
            <w:gridSpan w:val="2"/>
            <w:shd w:val="clear" w:color="auto" w:fill="auto"/>
          </w:tcPr>
          <w:p w14:paraId="349A1D83" w14:textId="425519BB" w:rsidR="005D41BE" w:rsidRPr="00934128" w:rsidRDefault="4EDE4C23"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HPL2</w:t>
            </w:r>
          </w:p>
          <w:p w14:paraId="0965A9CF" w14:textId="77777777" w:rsidR="005D41BE" w:rsidRPr="00934128" w:rsidRDefault="005D41BE" w:rsidP="000E01D3">
            <w:pPr>
              <w:rPr>
                <w:rFonts w:asciiTheme="minorHAnsi" w:eastAsia="Cambria" w:hAnsiTheme="minorHAnsi" w:cstheme="minorHAnsi"/>
                <w:sz w:val="24"/>
                <w:szCs w:val="24"/>
                <w:lang w:val="en"/>
              </w:rPr>
            </w:pPr>
          </w:p>
        </w:tc>
        <w:tc>
          <w:tcPr>
            <w:tcW w:w="1272" w:type="dxa"/>
            <w:shd w:val="clear" w:color="auto" w:fill="auto"/>
          </w:tcPr>
          <w:p w14:paraId="2C12F525" w14:textId="065EAC1C" w:rsidR="005D41BE" w:rsidRPr="00934128" w:rsidRDefault="7C61852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1C302B50" w14:textId="2BA59968" w:rsidR="005D41BE" w:rsidRPr="00934128" w:rsidRDefault="005D41BE" w:rsidP="000E01D3">
            <w:pPr>
              <w:rPr>
                <w:rFonts w:asciiTheme="minorHAnsi" w:eastAsia="Cambria" w:hAnsiTheme="minorHAnsi" w:cstheme="minorHAnsi"/>
                <w:sz w:val="24"/>
                <w:szCs w:val="24"/>
                <w:lang w:val="en"/>
              </w:rPr>
            </w:pPr>
          </w:p>
        </w:tc>
      </w:tr>
      <w:tr w:rsidR="00BF1A09" w14:paraId="7A0920F6" w14:textId="77777777" w:rsidTr="00322436">
        <w:trPr>
          <w:gridAfter w:val="2"/>
          <w:wAfter w:w="5781" w:type="dxa"/>
          <w:trHeight w:val="468"/>
        </w:trPr>
        <w:tc>
          <w:tcPr>
            <w:tcW w:w="1684" w:type="dxa"/>
            <w:shd w:val="clear" w:color="auto" w:fill="E2EFD9"/>
          </w:tcPr>
          <w:p w14:paraId="68A6DACE"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6424FCF5" w14:textId="7EDD563F" w:rsidR="005D41BE" w:rsidRPr="00934128" w:rsidRDefault="4C3B6124"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Wittwer, J., &amp; </w:t>
            </w:r>
            <w:proofErr w:type="spellStart"/>
            <w:r w:rsidRPr="00934128">
              <w:rPr>
                <w:rFonts w:asciiTheme="minorHAnsi" w:eastAsia="Cambria" w:hAnsiTheme="minorHAnsi" w:cstheme="minorHAnsi"/>
                <w:sz w:val="24"/>
                <w:szCs w:val="24"/>
                <w:lang w:val="en"/>
              </w:rPr>
              <w:t>Renkl</w:t>
            </w:r>
            <w:proofErr w:type="spellEnd"/>
            <w:r w:rsidRPr="00934128">
              <w:rPr>
                <w:rFonts w:asciiTheme="minorHAnsi" w:eastAsia="Cambria" w:hAnsiTheme="minorHAnsi" w:cstheme="minorHAnsi"/>
                <w:sz w:val="24"/>
                <w:szCs w:val="24"/>
                <w:lang w:val="en"/>
              </w:rPr>
              <w:t xml:space="preserve">, A. (2010) How Effective are Instructional Explanations in Example-Based Learning? A Meta-Analytic Review. Educational Psychology Review, 22(4), 393–409. </w:t>
            </w:r>
            <w:hyperlink r:id="rId53">
              <w:r w:rsidRPr="00934128">
                <w:rPr>
                  <w:rFonts w:asciiTheme="minorHAnsi" w:eastAsia="Cambria" w:hAnsiTheme="minorHAnsi" w:cstheme="minorHAnsi"/>
                  <w:sz w:val="24"/>
                  <w:szCs w:val="24"/>
                </w:rPr>
                <w:t>https://doi.org/10.1007/s10648-010-9136-5</w:t>
              </w:r>
            </w:hyperlink>
          </w:p>
        </w:tc>
      </w:tr>
      <w:tr w:rsidR="004C33A9" w14:paraId="478A9781" w14:textId="77777777" w:rsidTr="00322436">
        <w:trPr>
          <w:gridAfter w:val="2"/>
          <w:wAfter w:w="5781" w:type="dxa"/>
          <w:trHeight w:val="386"/>
        </w:trPr>
        <w:tc>
          <w:tcPr>
            <w:tcW w:w="1684" w:type="dxa"/>
            <w:shd w:val="clear" w:color="auto" w:fill="auto"/>
          </w:tcPr>
          <w:p w14:paraId="75F24E2C" w14:textId="020F7C73" w:rsidR="005D41BE" w:rsidRPr="00934128" w:rsidRDefault="005D41BE" w:rsidP="000E01D3">
            <w:pPr>
              <w:rPr>
                <w:sz w:val="24"/>
                <w:szCs w:val="24"/>
              </w:rPr>
            </w:pPr>
            <w:r w:rsidRPr="00934128">
              <w:rPr>
                <w:sz w:val="24"/>
                <w:szCs w:val="24"/>
              </w:rPr>
              <w:lastRenderedPageBreak/>
              <w:t>13</w:t>
            </w:r>
          </w:p>
          <w:p w14:paraId="4B427507" w14:textId="034C0EC2" w:rsidR="005D41BE" w:rsidRPr="00934128" w:rsidRDefault="6CDCD44B" w:rsidP="000E01D3">
            <w:pPr>
              <w:rPr>
                <w:sz w:val="24"/>
                <w:szCs w:val="24"/>
              </w:rPr>
            </w:pPr>
            <w:r w:rsidRPr="00934128">
              <w:rPr>
                <w:i/>
                <w:iCs/>
                <w:sz w:val="24"/>
                <w:szCs w:val="24"/>
              </w:rPr>
              <w:t xml:space="preserve">How do </w:t>
            </w:r>
            <w:r w:rsidR="001D2E92" w:rsidRPr="00934128">
              <w:rPr>
                <w:i/>
                <w:iCs/>
                <w:sz w:val="24"/>
                <w:szCs w:val="24"/>
              </w:rPr>
              <w:t>RE</w:t>
            </w:r>
            <w:r w:rsidRPr="00934128">
              <w:rPr>
                <w:i/>
                <w:iCs/>
                <w:sz w:val="24"/>
                <w:szCs w:val="24"/>
              </w:rPr>
              <w:t xml:space="preserve"> Teachers </w:t>
            </w:r>
            <w:r w:rsidR="00063094" w:rsidRPr="00934128">
              <w:rPr>
                <w:i/>
                <w:iCs/>
                <w:sz w:val="24"/>
                <w:szCs w:val="24"/>
              </w:rPr>
              <w:t xml:space="preserve">develop the confidence and resilience of pupils so that </w:t>
            </w:r>
            <w:r w:rsidRPr="00934128">
              <w:rPr>
                <w:i/>
                <w:iCs/>
                <w:sz w:val="24"/>
                <w:szCs w:val="24"/>
              </w:rPr>
              <w:t xml:space="preserve">all are </w:t>
            </w:r>
            <w:r w:rsidR="00063094" w:rsidRPr="00934128">
              <w:rPr>
                <w:i/>
                <w:iCs/>
                <w:sz w:val="24"/>
                <w:szCs w:val="24"/>
              </w:rPr>
              <w:t>a</w:t>
            </w:r>
            <w:r w:rsidRPr="00934128">
              <w:rPr>
                <w:i/>
                <w:iCs/>
                <w:sz w:val="24"/>
                <w:szCs w:val="24"/>
              </w:rPr>
              <w:t>ble to Progress?</w:t>
            </w:r>
          </w:p>
        </w:tc>
        <w:tc>
          <w:tcPr>
            <w:tcW w:w="3224" w:type="dxa"/>
            <w:shd w:val="clear" w:color="auto" w:fill="auto"/>
          </w:tcPr>
          <w:p w14:paraId="11CCC202" w14:textId="5A054432" w:rsidR="005D41BE" w:rsidRPr="00934128" w:rsidRDefault="6CDCD44B" w:rsidP="0068621C">
            <w:pPr>
              <w:pStyle w:val="ListParagraph"/>
              <w:numPr>
                <w:ilvl w:val="0"/>
                <w:numId w:val="11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Pupils make progress at different rates, but are all capable of meeting the high expectations set for them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p w14:paraId="10E41746" w14:textId="0EF602D0" w:rsidR="005D41BE" w:rsidRPr="00934128" w:rsidRDefault="6CDCD44B" w:rsidP="0068621C">
            <w:pPr>
              <w:pStyle w:val="ListParagraph"/>
              <w:numPr>
                <w:ilvl w:val="0"/>
                <w:numId w:val="11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Teachers can influence pupils’ resilience and beliefs about their ability to succeed, by ensuring all pupils </w:t>
            </w:r>
            <w:proofErr w:type="gramStart"/>
            <w:r w:rsidRPr="00934128">
              <w:rPr>
                <w:rFonts w:asciiTheme="minorHAnsi" w:eastAsia="Cambria" w:hAnsiTheme="minorHAnsi" w:cstheme="minorHAnsi"/>
                <w:sz w:val="24"/>
                <w:szCs w:val="24"/>
                <w:lang w:val="en"/>
              </w:rPr>
              <w:t>have the opportunity to</w:t>
            </w:r>
            <w:proofErr w:type="gramEnd"/>
            <w:r w:rsidRPr="00934128">
              <w:rPr>
                <w:rFonts w:asciiTheme="minorHAnsi" w:eastAsia="Cambria" w:hAnsiTheme="minorHAnsi" w:cstheme="minorHAnsi"/>
                <w:sz w:val="24"/>
                <w:szCs w:val="24"/>
                <w:lang w:val="en"/>
              </w:rPr>
              <w:t xml:space="preserve"> experience meaningful success.</w:t>
            </w:r>
          </w:p>
          <w:p w14:paraId="6CE372BC" w14:textId="2563905C" w:rsidR="00C225E7" w:rsidRPr="00934128" w:rsidRDefault="00C225E7" w:rsidP="0068621C">
            <w:pPr>
              <w:pStyle w:val="ListParagraph"/>
              <w:numPr>
                <w:ilvl w:val="0"/>
                <w:numId w:val="11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Technology and social media present learning opportunities when used well.</w:t>
            </w:r>
          </w:p>
          <w:p w14:paraId="4F906A87" w14:textId="2E65E448" w:rsidR="005D41BE" w:rsidRPr="00934128" w:rsidRDefault="005D41BE" w:rsidP="000E01D3">
            <w:pPr>
              <w:pBdr>
                <w:top w:val="nil"/>
                <w:left w:val="nil"/>
                <w:bottom w:val="nil"/>
                <w:right w:val="nil"/>
                <w:between w:val="nil"/>
              </w:pBdr>
              <w:ind w:left="720"/>
              <w:rPr>
                <w:rFonts w:asciiTheme="minorHAnsi" w:eastAsia="Cambria" w:hAnsiTheme="minorHAnsi" w:cstheme="minorHAnsi"/>
                <w:sz w:val="24"/>
                <w:szCs w:val="24"/>
                <w:lang w:val="en"/>
              </w:rPr>
            </w:pPr>
          </w:p>
        </w:tc>
        <w:tc>
          <w:tcPr>
            <w:tcW w:w="2938" w:type="dxa"/>
            <w:shd w:val="clear" w:color="auto" w:fill="auto"/>
          </w:tcPr>
          <w:p w14:paraId="518843A1" w14:textId="5A29AF10" w:rsidR="005D41BE" w:rsidRPr="00934128" w:rsidRDefault="161BF2D6" w:rsidP="0068621C">
            <w:pPr>
              <w:pStyle w:val="ListParagraph"/>
              <w:numPr>
                <w:ilvl w:val="0"/>
                <w:numId w:val="11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Plan and adapt learning based on formative assessment.</w:t>
            </w:r>
          </w:p>
          <w:p w14:paraId="7253A6D7" w14:textId="4B37BC4C" w:rsidR="005D41BE" w:rsidRPr="00934128" w:rsidRDefault="161BF2D6" w:rsidP="000E01D3">
            <w:pPr>
              <w:pBdr>
                <w:top w:val="nil"/>
                <w:left w:val="nil"/>
                <w:bottom w:val="nil"/>
                <w:right w:val="nil"/>
                <w:between w:val="nil"/>
              </w:pBdr>
              <w:ind w:left="720"/>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Increase challenge with practice and retrieval as knowledge becomes more secure (e.g.</w:t>
            </w:r>
            <w:r w:rsidR="008A724C"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by removing scaffolding, lengthening spacing or introducing interacting elements).</w:t>
            </w:r>
          </w:p>
        </w:tc>
        <w:tc>
          <w:tcPr>
            <w:tcW w:w="2755" w:type="dxa"/>
            <w:shd w:val="clear" w:color="auto" w:fill="auto"/>
          </w:tcPr>
          <w:p w14:paraId="52E208FB" w14:textId="7BA5B57D" w:rsidR="005D41BE" w:rsidRPr="00934128" w:rsidRDefault="6CDCD44B"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369880CA" w14:textId="52EF0961" w:rsidR="005D41BE" w:rsidRPr="00934128" w:rsidRDefault="6CDCD44B"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21/11</w:t>
            </w:r>
          </w:p>
          <w:p w14:paraId="4F327EC4" w14:textId="66B49886" w:rsidR="005D41BE" w:rsidRPr="00934128" w:rsidRDefault="6CDCD44B"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E-Safety</w:t>
            </w:r>
          </w:p>
          <w:p w14:paraId="54FC1044" w14:textId="425AB068"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p>
          <w:p w14:paraId="0C2D202D" w14:textId="575072E0"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124FCC47" w14:textId="001C7648" w:rsidR="005D41BE" w:rsidRPr="00934128" w:rsidRDefault="6CDCD44B"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24/11</w:t>
            </w:r>
          </w:p>
          <w:p w14:paraId="0E34723B" w14:textId="681AEB5D" w:rsidR="005D41BE" w:rsidRPr="00934128" w:rsidRDefault="6CDCD44B"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tc>
        <w:tc>
          <w:tcPr>
            <w:tcW w:w="3320" w:type="dxa"/>
            <w:gridSpan w:val="2"/>
            <w:shd w:val="clear" w:color="auto" w:fill="auto"/>
          </w:tcPr>
          <w:p w14:paraId="18ADC2B0" w14:textId="7077CD4E" w:rsidR="005D41BE" w:rsidRPr="00934128" w:rsidRDefault="10398E94" w:rsidP="0068621C">
            <w:pPr>
              <w:pStyle w:val="ListParagraph"/>
              <w:numPr>
                <w:ilvl w:val="0"/>
                <w:numId w:val="112"/>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can we engage pupils and help build their resilience</w:t>
            </w:r>
            <w:r w:rsidR="00D06616" w:rsidRPr="00934128">
              <w:rPr>
                <w:rFonts w:asciiTheme="minorHAnsi" w:eastAsia="Cambria" w:hAnsiTheme="minorHAnsi" w:cstheme="minorHAnsi"/>
                <w:sz w:val="24"/>
                <w:szCs w:val="24"/>
                <w:lang w:val="en"/>
              </w:rPr>
              <w:t xml:space="preserve">, particularly when teaching about controversial </w:t>
            </w:r>
            <w:r w:rsidR="002208F2" w:rsidRPr="00934128">
              <w:rPr>
                <w:rFonts w:asciiTheme="minorHAnsi" w:eastAsia="Cambria" w:hAnsiTheme="minorHAnsi" w:cstheme="minorHAnsi"/>
                <w:sz w:val="24"/>
                <w:szCs w:val="24"/>
                <w:lang w:val="en"/>
              </w:rPr>
              <w:t>i</w:t>
            </w:r>
            <w:r w:rsidR="00D06616" w:rsidRPr="00934128">
              <w:rPr>
                <w:rFonts w:asciiTheme="minorHAnsi" w:eastAsia="Cambria" w:hAnsiTheme="minorHAnsi" w:cstheme="minorHAnsi"/>
                <w:sz w:val="24"/>
                <w:szCs w:val="24"/>
                <w:lang w:val="en"/>
              </w:rPr>
              <w:t>ssues, in RE</w:t>
            </w:r>
            <w:r w:rsidRPr="00934128">
              <w:rPr>
                <w:rFonts w:asciiTheme="minorHAnsi" w:eastAsia="Cambria" w:hAnsiTheme="minorHAnsi" w:cstheme="minorHAnsi"/>
                <w:sz w:val="24"/>
                <w:szCs w:val="24"/>
                <w:lang w:val="en"/>
              </w:rPr>
              <w:t>?</w:t>
            </w:r>
          </w:p>
          <w:p w14:paraId="0D0EF91C" w14:textId="16FB3577" w:rsidR="009F2E02" w:rsidRPr="00934128" w:rsidRDefault="009F2E02" w:rsidP="0068621C">
            <w:pPr>
              <w:pStyle w:val="ListParagraph"/>
              <w:numPr>
                <w:ilvl w:val="0"/>
                <w:numId w:val="112"/>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are the potential benefits and dangers of technology and social media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tc>
        <w:tc>
          <w:tcPr>
            <w:tcW w:w="768" w:type="dxa"/>
            <w:gridSpan w:val="2"/>
            <w:shd w:val="clear" w:color="auto" w:fill="auto"/>
          </w:tcPr>
          <w:p w14:paraId="7B57066E" w14:textId="39A61B88" w:rsidR="005D41BE" w:rsidRPr="00934128" w:rsidRDefault="4092F6D9"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HE2</w:t>
            </w:r>
          </w:p>
          <w:p w14:paraId="12775914" w14:textId="3E85A750" w:rsidR="005D41BE" w:rsidRPr="00934128" w:rsidRDefault="4092F6D9"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MB4</w:t>
            </w:r>
          </w:p>
        </w:tc>
        <w:tc>
          <w:tcPr>
            <w:tcW w:w="1272" w:type="dxa"/>
            <w:shd w:val="clear" w:color="auto" w:fill="auto"/>
          </w:tcPr>
          <w:p w14:paraId="2C0CF51A" w14:textId="065EAC1C" w:rsidR="005D41BE" w:rsidRPr="00934128" w:rsidRDefault="77EADFBB"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07A106B2" w14:textId="5E56B3C8" w:rsidR="005D41BE" w:rsidRPr="00934128" w:rsidRDefault="005D41BE" w:rsidP="000E01D3">
            <w:pPr>
              <w:rPr>
                <w:rFonts w:asciiTheme="minorHAnsi" w:eastAsia="Cambria" w:hAnsiTheme="minorHAnsi" w:cstheme="minorHAnsi"/>
                <w:sz w:val="24"/>
                <w:szCs w:val="24"/>
                <w:lang w:val="en"/>
              </w:rPr>
            </w:pPr>
          </w:p>
        </w:tc>
      </w:tr>
      <w:tr w:rsidR="00BF1A09" w14:paraId="3AABFF37" w14:textId="77777777" w:rsidTr="00322436">
        <w:trPr>
          <w:gridAfter w:val="2"/>
          <w:wAfter w:w="5781" w:type="dxa"/>
          <w:trHeight w:val="298"/>
        </w:trPr>
        <w:tc>
          <w:tcPr>
            <w:tcW w:w="1684" w:type="dxa"/>
            <w:shd w:val="clear" w:color="auto" w:fill="E2EFD9"/>
          </w:tcPr>
          <w:p w14:paraId="2AE31C96" w14:textId="77777777" w:rsidR="005D41BE" w:rsidRPr="00934128" w:rsidRDefault="005D41BE" w:rsidP="000E01D3">
            <w:pPr>
              <w:rPr>
                <w:sz w:val="24"/>
                <w:szCs w:val="24"/>
              </w:rPr>
            </w:pPr>
            <w:r w:rsidRPr="00934128">
              <w:rPr>
                <w:sz w:val="24"/>
                <w:szCs w:val="24"/>
              </w:rPr>
              <w:t>Key reading</w:t>
            </w:r>
          </w:p>
          <w:p w14:paraId="65CC6F78" w14:textId="77777777" w:rsidR="005D41BE" w:rsidRPr="00934128" w:rsidRDefault="005D41BE" w:rsidP="000E01D3">
            <w:pPr>
              <w:rPr>
                <w:sz w:val="24"/>
                <w:szCs w:val="24"/>
              </w:rPr>
            </w:pPr>
          </w:p>
        </w:tc>
        <w:tc>
          <w:tcPr>
            <w:tcW w:w="14277" w:type="dxa"/>
            <w:gridSpan w:val="8"/>
            <w:shd w:val="clear" w:color="auto" w:fill="E2EFD9"/>
          </w:tcPr>
          <w:p w14:paraId="7E36AE1A" w14:textId="77777777" w:rsidR="005D41BE" w:rsidRPr="00934128" w:rsidRDefault="46755B1B"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Zins, J. E., Bloodworth, M. R., Weissberg, R. P., &amp; Walberg, H. J. (2007) The Scientific Base Linking Social and Emotional Learning to School Success. Journal of Educational and Psychological Consultation, 17(2–3), 191–210. </w:t>
            </w:r>
            <w:hyperlink r:id="rId54">
              <w:r w:rsidRPr="00934128">
                <w:rPr>
                  <w:rFonts w:asciiTheme="minorHAnsi" w:eastAsia="Cambria" w:hAnsiTheme="minorHAnsi" w:cstheme="minorHAnsi"/>
                  <w:sz w:val="24"/>
                  <w:szCs w:val="24"/>
                </w:rPr>
                <w:t>https://doi.org/10.1080/10474410701413145</w:t>
              </w:r>
            </w:hyperlink>
            <w:r w:rsidRPr="00934128">
              <w:rPr>
                <w:rFonts w:asciiTheme="minorHAnsi" w:eastAsia="Cambria" w:hAnsiTheme="minorHAnsi" w:cstheme="minorHAnsi"/>
                <w:sz w:val="24"/>
                <w:szCs w:val="24"/>
                <w:lang w:val="en"/>
              </w:rPr>
              <w:t xml:space="preserve">  </w:t>
            </w:r>
          </w:p>
          <w:p w14:paraId="0A054C35" w14:textId="16434A6C" w:rsidR="001F788F" w:rsidRPr="00934128" w:rsidRDefault="001F788F"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Chapter </w:t>
            </w:r>
            <w:r w:rsidR="00090869" w:rsidRPr="00934128">
              <w:rPr>
                <w:rFonts w:asciiTheme="minorHAnsi" w:eastAsia="Cambria" w:hAnsiTheme="minorHAnsi" w:cstheme="minorHAnsi"/>
                <w:sz w:val="24"/>
                <w:szCs w:val="24"/>
                <w:lang w:val="en"/>
              </w:rPr>
              <w:t>7</w:t>
            </w:r>
            <w:r w:rsidR="00AA64D5" w:rsidRPr="00934128">
              <w:rPr>
                <w:rFonts w:asciiTheme="minorHAnsi" w:eastAsia="Cambria" w:hAnsiTheme="minorHAnsi" w:cstheme="minorHAnsi"/>
                <w:sz w:val="24"/>
                <w:szCs w:val="24"/>
                <w:lang w:val="en"/>
              </w:rPr>
              <w:t xml:space="preserve"> of O’Neill, 2021 Proactive Pastoral Care: Nurturing Happy, Healthy and Successful Learners</w:t>
            </w:r>
          </w:p>
          <w:p w14:paraId="6EDD4BA6" w14:textId="1FD1891B" w:rsidR="00531A0F" w:rsidRPr="00934128" w:rsidRDefault="00FE46E1" w:rsidP="00856720">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Revealing Reality (2023) </w:t>
            </w:r>
            <w:r w:rsidR="00856720" w:rsidRPr="00934128">
              <w:rPr>
                <w:rFonts w:asciiTheme="minorHAnsi" w:eastAsia="Cambria" w:hAnsiTheme="minorHAnsi" w:cstheme="minorHAnsi"/>
                <w:sz w:val="24"/>
                <w:szCs w:val="24"/>
                <w:lang w:val="en"/>
              </w:rPr>
              <w:t>Anti-social Media: The violent, sexual and illegal content children are viewing on one of their most popular apps</w:t>
            </w:r>
            <w:r w:rsidRPr="00934128">
              <w:rPr>
                <w:rFonts w:asciiTheme="minorHAnsi" w:eastAsia="Cambria" w:hAnsiTheme="minorHAnsi" w:cstheme="minorHAnsi"/>
                <w:sz w:val="24"/>
                <w:szCs w:val="24"/>
                <w:lang w:val="en"/>
              </w:rPr>
              <w:t xml:space="preserve"> </w:t>
            </w:r>
            <w:hyperlink r:id="rId55" w:history="1">
              <w:r w:rsidRPr="00934128">
                <w:rPr>
                  <w:rFonts w:asciiTheme="minorHAnsi" w:eastAsia="Cambria" w:hAnsiTheme="minorHAnsi" w:cstheme="minorHAnsi"/>
                  <w:sz w:val="24"/>
                  <w:szCs w:val="24"/>
                  <w:lang w:val="en"/>
                </w:rPr>
                <w:t>https://revealingreality.co.uk/wp-content/uploads/2023/06/Revealing-Reality_Anti-social-Media_06-06-23.pdf</w:t>
              </w:r>
            </w:hyperlink>
            <w:r w:rsidRPr="00934128">
              <w:rPr>
                <w:rFonts w:asciiTheme="minorHAnsi" w:eastAsia="Cambria" w:hAnsiTheme="minorHAnsi" w:cstheme="minorHAnsi"/>
                <w:sz w:val="24"/>
                <w:szCs w:val="24"/>
                <w:lang w:val="en"/>
              </w:rPr>
              <w:t xml:space="preserve"> </w:t>
            </w:r>
          </w:p>
        </w:tc>
      </w:tr>
      <w:tr w:rsidR="004C33A9" w14:paraId="387BC4F6" w14:textId="77777777" w:rsidTr="00322436">
        <w:trPr>
          <w:gridAfter w:val="2"/>
          <w:wAfter w:w="5781" w:type="dxa"/>
          <w:trHeight w:val="386"/>
        </w:trPr>
        <w:tc>
          <w:tcPr>
            <w:tcW w:w="1684" w:type="dxa"/>
            <w:shd w:val="clear" w:color="auto" w:fill="auto"/>
          </w:tcPr>
          <w:p w14:paraId="736AA7A3" w14:textId="77777777" w:rsidR="005D41BE" w:rsidRPr="00934128" w:rsidRDefault="005D41BE" w:rsidP="000E01D3">
            <w:pPr>
              <w:rPr>
                <w:sz w:val="24"/>
                <w:szCs w:val="24"/>
              </w:rPr>
            </w:pPr>
            <w:r w:rsidRPr="00934128">
              <w:rPr>
                <w:sz w:val="24"/>
                <w:szCs w:val="24"/>
              </w:rPr>
              <w:t>14</w:t>
            </w:r>
          </w:p>
          <w:p w14:paraId="2F6E3101" w14:textId="0A1D72CF" w:rsidR="276ED1EE" w:rsidRPr="00934128" w:rsidRDefault="003553A7" w:rsidP="000E01D3">
            <w:pPr>
              <w:rPr>
                <w:i/>
                <w:iCs/>
                <w:sz w:val="24"/>
                <w:szCs w:val="24"/>
              </w:rPr>
            </w:pPr>
            <w:r w:rsidRPr="00934128">
              <w:rPr>
                <w:i/>
                <w:iCs/>
                <w:sz w:val="24"/>
                <w:szCs w:val="24"/>
              </w:rPr>
              <w:t>How are m</w:t>
            </w:r>
            <w:r w:rsidR="276ED1EE" w:rsidRPr="00934128">
              <w:rPr>
                <w:i/>
                <w:iCs/>
                <w:sz w:val="24"/>
                <w:szCs w:val="24"/>
              </w:rPr>
              <w:t xml:space="preserve">otivational </w:t>
            </w:r>
            <w:r w:rsidRPr="00934128">
              <w:rPr>
                <w:i/>
                <w:iCs/>
                <w:sz w:val="24"/>
                <w:szCs w:val="24"/>
              </w:rPr>
              <w:t>e</w:t>
            </w:r>
            <w:r w:rsidR="276ED1EE" w:rsidRPr="00934128">
              <w:rPr>
                <w:i/>
                <w:iCs/>
                <w:sz w:val="24"/>
                <w:szCs w:val="24"/>
              </w:rPr>
              <w:t>nvironments</w:t>
            </w:r>
            <w:r w:rsidR="261B96D6" w:rsidRPr="00934128">
              <w:rPr>
                <w:i/>
                <w:iCs/>
                <w:sz w:val="24"/>
                <w:szCs w:val="24"/>
              </w:rPr>
              <w:t xml:space="preserve"> </w:t>
            </w:r>
            <w:r w:rsidRPr="00934128">
              <w:rPr>
                <w:i/>
                <w:iCs/>
                <w:sz w:val="24"/>
                <w:szCs w:val="24"/>
              </w:rPr>
              <w:t xml:space="preserve">fostered </w:t>
            </w:r>
            <w:r w:rsidR="261B96D6" w:rsidRPr="00934128">
              <w:rPr>
                <w:i/>
                <w:iCs/>
                <w:sz w:val="24"/>
                <w:szCs w:val="24"/>
              </w:rPr>
              <w:t xml:space="preserve">in </w:t>
            </w:r>
            <w:r w:rsidR="001D2E92" w:rsidRPr="00934128">
              <w:rPr>
                <w:i/>
                <w:iCs/>
                <w:sz w:val="24"/>
                <w:szCs w:val="24"/>
              </w:rPr>
              <w:t>RE</w:t>
            </w:r>
            <w:r w:rsidRPr="00934128">
              <w:rPr>
                <w:i/>
                <w:iCs/>
                <w:sz w:val="24"/>
                <w:szCs w:val="24"/>
              </w:rPr>
              <w:t>?</w:t>
            </w:r>
          </w:p>
          <w:p w14:paraId="5DADFD11" w14:textId="77777777" w:rsidR="005D41BE" w:rsidRPr="00934128" w:rsidRDefault="005D41BE" w:rsidP="000E01D3">
            <w:pPr>
              <w:rPr>
                <w:i/>
                <w:iCs/>
                <w:sz w:val="24"/>
                <w:szCs w:val="24"/>
              </w:rPr>
            </w:pPr>
          </w:p>
        </w:tc>
        <w:tc>
          <w:tcPr>
            <w:tcW w:w="3224" w:type="dxa"/>
            <w:shd w:val="clear" w:color="auto" w:fill="auto"/>
          </w:tcPr>
          <w:p w14:paraId="30005006" w14:textId="73735DDE" w:rsidR="005D41BE" w:rsidRPr="00934128" w:rsidRDefault="6815E34E" w:rsidP="0068621C">
            <w:pPr>
              <w:pStyle w:val="ListParagraph"/>
              <w:numPr>
                <w:ilvl w:val="0"/>
                <w:numId w:val="11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A predictable and secure environment benefits all pupils but is particularly valuable </w:t>
            </w:r>
            <w:r w:rsidRPr="00934128">
              <w:rPr>
                <w:rFonts w:asciiTheme="minorHAnsi" w:eastAsia="Cambria" w:hAnsiTheme="minorHAnsi" w:cstheme="minorHAnsi"/>
                <w:sz w:val="24"/>
                <w:szCs w:val="24"/>
                <w:lang w:val="en"/>
              </w:rPr>
              <w:lastRenderedPageBreak/>
              <w:t>for pupils with special educational needs.</w:t>
            </w:r>
          </w:p>
          <w:p w14:paraId="76D261E5" w14:textId="028089DC" w:rsidR="005D41BE" w:rsidRPr="00934128" w:rsidRDefault="6815E34E" w:rsidP="0068621C">
            <w:pPr>
              <w:pStyle w:val="ListParagraph"/>
              <w:numPr>
                <w:ilvl w:val="0"/>
                <w:numId w:val="111"/>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Pupils’ investment in learning is also driven by their prior experiences and perceptions of success and failure</w:t>
            </w:r>
            <w:r w:rsidR="008A724C" w:rsidRPr="00934128">
              <w:rPr>
                <w:rFonts w:asciiTheme="minorHAnsi" w:eastAsia="Cambria" w:hAnsiTheme="minorHAnsi" w:cstheme="minorHAnsi"/>
                <w:sz w:val="24"/>
                <w:szCs w:val="24"/>
                <w:lang w:val="en"/>
              </w:rPr>
              <w:t>.</w:t>
            </w:r>
          </w:p>
        </w:tc>
        <w:tc>
          <w:tcPr>
            <w:tcW w:w="2938" w:type="dxa"/>
            <w:shd w:val="clear" w:color="auto" w:fill="auto"/>
          </w:tcPr>
          <w:p w14:paraId="00027D8A" w14:textId="576DD2B3" w:rsidR="005D41BE" w:rsidRPr="00934128" w:rsidRDefault="6815E34E" w:rsidP="0068621C">
            <w:pPr>
              <w:pStyle w:val="ListParagraph"/>
              <w:numPr>
                <w:ilvl w:val="0"/>
                <w:numId w:val="110"/>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Ensure activities chosen clearly </w:t>
            </w:r>
            <w:proofErr w:type="gramStart"/>
            <w:r w:rsidRPr="00934128">
              <w:rPr>
                <w:rFonts w:asciiTheme="minorHAnsi" w:eastAsia="Cambria" w:hAnsiTheme="minorHAnsi" w:cstheme="minorHAnsi"/>
                <w:sz w:val="24"/>
                <w:szCs w:val="24"/>
                <w:lang w:val="en"/>
              </w:rPr>
              <w:t>link</w:t>
            </w:r>
            <w:proofErr w:type="gramEnd"/>
            <w:r w:rsidRPr="00934128">
              <w:rPr>
                <w:rFonts w:asciiTheme="minorHAnsi" w:eastAsia="Cambria" w:hAnsiTheme="minorHAnsi" w:cstheme="minorHAnsi"/>
                <w:sz w:val="24"/>
                <w:szCs w:val="24"/>
                <w:lang w:val="en"/>
              </w:rPr>
              <w:t xml:space="preserve"> to the intended learning outcomes </w:t>
            </w:r>
            <w:r w:rsidRPr="00934128">
              <w:rPr>
                <w:rFonts w:asciiTheme="minorHAnsi" w:eastAsia="Cambria" w:hAnsiTheme="minorHAnsi" w:cstheme="minorHAnsi"/>
                <w:sz w:val="24"/>
                <w:szCs w:val="24"/>
                <w:lang w:val="en"/>
              </w:rPr>
              <w:lastRenderedPageBreak/>
              <w:t>of each lesson, and build towards the ambitious end goal of the sequence</w:t>
            </w:r>
            <w:r w:rsidR="008A724C" w:rsidRPr="00934128">
              <w:rPr>
                <w:rFonts w:asciiTheme="minorHAnsi" w:eastAsia="Cambria" w:hAnsiTheme="minorHAnsi" w:cstheme="minorHAnsi"/>
                <w:sz w:val="24"/>
                <w:szCs w:val="24"/>
                <w:lang w:val="en"/>
              </w:rPr>
              <w:t>.</w:t>
            </w:r>
          </w:p>
        </w:tc>
        <w:tc>
          <w:tcPr>
            <w:tcW w:w="2755" w:type="dxa"/>
            <w:shd w:val="clear" w:color="auto" w:fill="auto"/>
          </w:tcPr>
          <w:p w14:paraId="59D2CC7C" w14:textId="0E32443F" w:rsidR="005D41BE" w:rsidRPr="00934128" w:rsidRDefault="6815E34E"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00E0BAF1" w14:textId="3014D019" w:rsidR="005D41BE" w:rsidRPr="00934128" w:rsidRDefault="6815E34E"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28/11</w:t>
            </w:r>
          </w:p>
          <w:p w14:paraId="4C88CBA8" w14:textId="4C32E61C" w:rsidR="005D41BE" w:rsidRPr="00934128" w:rsidRDefault="00400461"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The evolution of motivation theory</w:t>
            </w:r>
          </w:p>
          <w:p w14:paraId="6D4DCB5A" w14:textId="693BA0C6" w:rsidR="005D41BE" w:rsidRPr="00934128" w:rsidRDefault="005D41BE" w:rsidP="000E01D3">
            <w:pPr>
              <w:rPr>
                <w:rFonts w:asciiTheme="minorHAnsi" w:eastAsia="Cambria" w:hAnsiTheme="minorHAnsi" w:cstheme="minorHAnsi"/>
                <w:sz w:val="24"/>
                <w:szCs w:val="24"/>
                <w:lang w:val="en"/>
              </w:rPr>
            </w:pPr>
          </w:p>
          <w:p w14:paraId="7ECDEF7A" w14:textId="62DEE5D8"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SEC2004</w:t>
            </w:r>
          </w:p>
          <w:p w14:paraId="369A9540" w14:textId="166FD00B" w:rsidR="005D41BE" w:rsidRPr="00934128" w:rsidRDefault="6815E34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1/12</w:t>
            </w:r>
          </w:p>
          <w:p w14:paraId="3F7A9433" w14:textId="7A4ECAF8" w:rsidR="005D41BE" w:rsidRPr="00934128" w:rsidRDefault="6815E34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7A96C79C" w14:textId="028ED880" w:rsidR="005D41BE" w:rsidRPr="00934128" w:rsidRDefault="005D41BE" w:rsidP="000E01D3">
            <w:pPr>
              <w:pBdr>
                <w:top w:val="nil"/>
                <w:left w:val="nil"/>
                <w:bottom w:val="nil"/>
                <w:right w:val="nil"/>
                <w:between w:val="nil"/>
              </w:pBdr>
              <w:ind w:left="360"/>
              <w:rPr>
                <w:rFonts w:asciiTheme="minorHAnsi" w:eastAsia="Cambria" w:hAnsiTheme="minorHAnsi" w:cstheme="minorHAnsi"/>
                <w:sz w:val="24"/>
                <w:szCs w:val="24"/>
                <w:lang w:val="en"/>
              </w:rPr>
            </w:pPr>
          </w:p>
        </w:tc>
        <w:tc>
          <w:tcPr>
            <w:tcW w:w="3320" w:type="dxa"/>
            <w:gridSpan w:val="2"/>
            <w:shd w:val="clear" w:color="auto" w:fill="auto"/>
          </w:tcPr>
          <w:p w14:paraId="47971B00" w14:textId="2D56A6AC" w:rsidR="005D41BE" w:rsidRPr="00934128" w:rsidRDefault="6815E34E" w:rsidP="0068621C">
            <w:pPr>
              <w:pStyle w:val="ListParagraph"/>
              <w:numPr>
                <w:ilvl w:val="0"/>
                <w:numId w:val="1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How did the best teachers encourage you to work hard in school? How did teachers </w:t>
            </w:r>
            <w:r w:rsidRPr="00934128">
              <w:rPr>
                <w:rFonts w:asciiTheme="minorHAnsi" w:eastAsia="Cambria" w:hAnsiTheme="minorHAnsi" w:cstheme="minorHAnsi"/>
                <w:sz w:val="24"/>
                <w:szCs w:val="24"/>
                <w:lang w:val="en"/>
              </w:rPr>
              <w:lastRenderedPageBreak/>
              <w:t>encourage pupils on Year 1 placement to work hard?</w:t>
            </w:r>
          </w:p>
          <w:p w14:paraId="05749986" w14:textId="5C14BCA3" w:rsidR="005D41BE" w:rsidRPr="00934128" w:rsidRDefault="6815E34E" w:rsidP="0068621C">
            <w:pPr>
              <w:pStyle w:val="ListParagraph"/>
              <w:numPr>
                <w:ilvl w:val="0"/>
                <w:numId w:val="110"/>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did you motivate yourself to overcome the challenges when faced with ‘difficult’ material?</w:t>
            </w:r>
          </w:p>
        </w:tc>
        <w:tc>
          <w:tcPr>
            <w:tcW w:w="768" w:type="dxa"/>
            <w:gridSpan w:val="2"/>
            <w:shd w:val="clear" w:color="auto" w:fill="auto"/>
          </w:tcPr>
          <w:p w14:paraId="02806D5E" w14:textId="5558EECE" w:rsidR="005D41BE" w:rsidRPr="00934128" w:rsidRDefault="6815E34E"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MB2</w:t>
            </w:r>
          </w:p>
          <w:p w14:paraId="65324FAB" w14:textId="68A8BE05" w:rsidR="005D41BE" w:rsidRPr="00934128" w:rsidRDefault="6815E34E"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MB7</w:t>
            </w:r>
          </w:p>
        </w:tc>
        <w:tc>
          <w:tcPr>
            <w:tcW w:w="1272" w:type="dxa"/>
            <w:shd w:val="clear" w:color="auto" w:fill="auto"/>
          </w:tcPr>
          <w:p w14:paraId="35AD28C3" w14:textId="065EAC1C" w:rsidR="005D41BE" w:rsidRPr="00934128" w:rsidRDefault="22B85047"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5627307B" w14:textId="4860F13B" w:rsidR="005D41BE" w:rsidRPr="00934128" w:rsidRDefault="005D41BE" w:rsidP="000E01D3">
            <w:pPr>
              <w:rPr>
                <w:rFonts w:asciiTheme="minorHAnsi" w:eastAsia="Cambria" w:hAnsiTheme="minorHAnsi" w:cstheme="minorHAnsi"/>
                <w:sz w:val="24"/>
                <w:szCs w:val="24"/>
                <w:lang w:val="en"/>
              </w:rPr>
            </w:pPr>
          </w:p>
        </w:tc>
      </w:tr>
      <w:tr w:rsidR="00BF1A09" w14:paraId="34A26539" w14:textId="77777777" w:rsidTr="00322436">
        <w:trPr>
          <w:gridAfter w:val="2"/>
          <w:wAfter w:w="5781" w:type="dxa"/>
          <w:trHeight w:val="336"/>
        </w:trPr>
        <w:tc>
          <w:tcPr>
            <w:tcW w:w="1684" w:type="dxa"/>
            <w:shd w:val="clear" w:color="auto" w:fill="E2EFD9"/>
          </w:tcPr>
          <w:p w14:paraId="7F3FE8E1" w14:textId="77777777" w:rsidR="005D41BE" w:rsidRPr="00934128" w:rsidRDefault="005D41BE" w:rsidP="000E01D3">
            <w:pPr>
              <w:rPr>
                <w:sz w:val="24"/>
                <w:szCs w:val="24"/>
              </w:rPr>
            </w:pPr>
            <w:r w:rsidRPr="00934128">
              <w:rPr>
                <w:sz w:val="24"/>
                <w:szCs w:val="24"/>
              </w:rPr>
              <w:t>Key reading</w:t>
            </w:r>
          </w:p>
          <w:p w14:paraId="51D605EF" w14:textId="77777777" w:rsidR="005D41BE" w:rsidRPr="00934128" w:rsidRDefault="005D41BE" w:rsidP="000E01D3">
            <w:pPr>
              <w:rPr>
                <w:sz w:val="24"/>
                <w:szCs w:val="24"/>
              </w:rPr>
            </w:pPr>
          </w:p>
        </w:tc>
        <w:tc>
          <w:tcPr>
            <w:tcW w:w="14277" w:type="dxa"/>
            <w:gridSpan w:val="8"/>
            <w:shd w:val="clear" w:color="auto" w:fill="E2EFD9"/>
          </w:tcPr>
          <w:p w14:paraId="1AAE87F4" w14:textId="6A9F717E" w:rsidR="005D41BE" w:rsidRPr="00934128" w:rsidRDefault="005D41BE" w:rsidP="000E01D3">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 </w:t>
            </w:r>
            <w:r w:rsidR="703ABA5F" w:rsidRPr="00934128">
              <w:rPr>
                <w:rFonts w:asciiTheme="minorHAnsi" w:eastAsia="Cambria" w:hAnsiTheme="minorHAnsi" w:cstheme="minorHAnsi"/>
                <w:sz w:val="24"/>
                <w:szCs w:val="24"/>
                <w:lang w:val="en"/>
              </w:rPr>
              <w:t xml:space="preserve">Lazowski, R. A., &amp; </w:t>
            </w:r>
            <w:proofErr w:type="spellStart"/>
            <w:r w:rsidR="703ABA5F" w:rsidRPr="00934128">
              <w:rPr>
                <w:rFonts w:asciiTheme="minorHAnsi" w:eastAsia="Cambria" w:hAnsiTheme="minorHAnsi" w:cstheme="minorHAnsi"/>
                <w:sz w:val="24"/>
                <w:szCs w:val="24"/>
                <w:lang w:val="en"/>
              </w:rPr>
              <w:t>Hulleman</w:t>
            </w:r>
            <w:proofErr w:type="spellEnd"/>
            <w:r w:rsidR="703ABA5F" w:rsidRPr="00934128">
              <w:rPr>
                <w:rFonts w:asciiTheme="minorHAnsi" w:eastAsia="Cambria" w:hAnsiTheme="minorHAnsi" w:cstheme="minorHAnsi"/>
                <w:sz w:val="24"/>
                <w:szCs w:val="24"/>
                <w:lang w:val="en"/>
              </w:rPr>
              <w:t xml:space="preserve">, C. S. (2016) Motivation Interventions in Education: A Meta-Analytic Review. Review of Educational Research, 86(2), 602–640. </w:t>
            </w:r>
            <w:hyperlink r:id="rId56">
              <w:r w:rsidR="703ABA5F" w:rsidRPr="00934128">
                <w:rPr>
                  <w:rFonts w:asciiTheme="minorHAnsi" w:eastAsia="Cambria" w:hAnsiTheme="minorHAnsi" w:cstheme="minorHAnsi"/>
                  <w:sz w:val="24"/>
                  <w:szCs w:val="24"/>
                </w:rPr>
                <w:t>https://doi.org/10.3102/0034654315617832</w:t>
              </w:r>
            </w:hyperlink>
          </w:p>
        </w:tc>
      </w:tr>
      <w:tr w:rsidR="004C33A9" w14:paraId="7D6B6691" w14:textId="77777777" w:rsidTr="00322436">
        <w:trPr>
          <w:gridAfter w:val="2"/>
          <w:wAfter w:w="5781" w:type="dxa"/>
          <w:trHeight w:val="386"/>
        </w:trPr>
        <w:tc>
          <w:tcPr>
            <w:tcW w:w="1684" w:type="dxa"/>
            <w:shd w:val="clear" w:color="auto" w:fill="auto"/>
          </w:tcPr>
          <w:p w14:paraId="5511FD6B" w14:textId="77777777" w:rsidR="005D41BE" w:rsidRPr="00934128" w:rsidRDefault="005D41BE" w:rsidP="000E01D3">
            <w:pPr>
              <w:rPr>
                <w:rFonts w:asciiTheme="minorHAnsi" w:eastAsiaTheme="minorEastAsia" w:hAnsiTheme="minorHAnsi" w:cstheme="minorBidi"/>
                <w:sz w:val="24"/>
                <w:szCs w:val="24"/>
              </w:rPr>
            </w:pPr>
            <w:r w:rsidRPr="00934128">
              <w:rPr>
                <w:rFonts w:asciiTheme="minorHAnsi" w:eastAsiaTheme="minorEastAsia" w:hAnsiTheme="minorHAnsi" w:cstheme="minorBidi"/>
                <w:sz w:val="24"/>
                <w:szCs w:val="24"/>
              </w:rPr>
              <w:t>15</w:t>
            </w:r>
          </w:p>
          <w:p w14:paraId="5446AE45" w14:textId="338459D0" w:rsidR="44B2204A" w:rsidRPr="00934128" w:rsidRDefault="44B2204A" w:rsidP="000E01D3">
            <w:pPr>
              <w:rPr>
                <w:rFonts w:asciiTheme="minorHAnsi" w:eastAsiaTheme="minorEastAsia" w:hAnsiTheme="minorHAnsi" w:cstheme="minorBidi"/>
                <w:i/>
                <w:iCs/>
                <w:sz w:val="24"/>
                <w:szCs w:val="24"/>
                <w:lang w:val="en"/>
              </w:rPr>
            </w:pPr>
            <w:r w:rsidRPr="00934128">
              <w:rPr>
                <w:rFonts w:asciiTheme="minorHAnsi" w:eastAsiaTheme="minorEastAsia" w:hAnsiTheme="minorHAnsi" w:cstheme="minorBidi"/>
                <w:i/>
                <w:iCs/>
                <w:sz w:val="24"/>
                <w:szCs w:val="24"/>
                <w:lang w:val="en"/>
              </w:rPr>
              <w:t xml:space="preserve">How do children learn in </w:t>
            </w:r>
            <w:r w:rsidR="001D2E92" w:rsidRPr="00934128">
              <w:rPr>
                <w:rFonts w:asciiTheme="minorHAnsi" w:eastAsiaTheme="minorEastAsia" w:hAnsiTheme="minorHAnsi" w:cstheme="minorBidi"/>
                <w:i/>
                <w:iCs/>
                <w:sz w:val="24"/>
                <w:szCs w:val="24"/>
                <w:lang w:val="en"/>
              </w:rPr>
              <w:t>RE</w:t>
            </w:r>
            <w:r w:rsidRPr="00934128">
              <w:rPr>
                <w:rFonts w:asciiTheme="minorHAnsi" w:eastAsiaTheme="minorEastAsia" w:hAnsiTheme="minorHAnsi" w:cstheme="minorBidi"/>
                <w:i/>
                <w:iCs/>
                <w:sz w:val="24"/>
                <w:szCs w:val="24"/>
                <w:lang w:val="en"/>
              </w:rPr>
              <w:t>?</w:t>
            </w:r>
          </w:p>
          <w:p w14:paraId="65B7D1DB" w14:textId="5E440C4C" w:rsidR="44B2204A" w:rsidRPr="00934128" w:rsidRDefault="44B2204A" w:rsidP="000E01D3">
            <w:pPr>
              <w:rPr>
                <w:rFonts w:asciiTheme="minorHAnsi" w:eastAsiaTheme="minorEastAsia" w:hAnsiTheme="minorHAnsi" w:cstheme="minorBidi"/>
                <w:i/>
                <w:iCs/>
                <w:sz w:val="24"/>
                <w:szCs w:val="24"/>
                <w:lang w:val="en"/>
              </w:rPr>
            </w:pPr>
            <w:r w:rsidRPr="00934128">
              <w:rPr>
                <w:rFonts w:asciiTheme="minorHAnsi" w:eastAsiaTheme="minorEastAsia" w:hAnsiTheme="minorHAnsi" w:cstheme="minorBidi"/>
                <w:i/>
                <w:iCs/>
                <w:sz w:val="24"/>
                <w:szCs w:val="24"/>
                <w:lang w:val="en"/>
              </w:rPr>
              <w:t>Recalling and retrieving</w:t>
            </w:r>
          </w:p>
          <w:p w14:paraId="2E33D72D" w14:textId="77777777" w:rsidR="005D41BE" w:rsidRPr="00934128" w:rsidRDefault="005D41BE" w:rsidP="000E01D3">
            <w:pPr>
              <w:rPr>
                <w:rFonts w:asciiTheme="minorHAnsi" w:eastAsiaTheme="minorEastAsia" w:hAnsiTheme="minorHAnsi" w:cstheme="minorBidi"/>
                <w:sz w:val="24"/>
                <w:szCs w:val="24"/>
              </w:rPr>
            </w:pPr>
          </w:p>
        </w:tc>
        <w:tc>
          <w:tcPr>
            <w:tcW w:w="3224" w:type="dxa"/>
            <w:shd w:val="clear" w:color="auto" w:fill="auto"/>
          </w:tcPr>
          <w:p w14:paraId="5439B5B4" w14:textId="5E748BC9" w:rsidR="005D41BE" w:rsidRPr="00934128" w:rsidRDefault="44B2204A" w:rsidP="0068621C">
            <w:pPr>
              <w:pStyle w:val="ListParagraph"/>
              <w:numPr>
                <w:ilvl w:val="0"/>
                <w:numId w:val="10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An important factor in learning is memory, which can be thought of as comprising two elements: working memory and long-term memory. </w:t>
            </w:r>
          </w:p>
          <w:p w14:paraId="2FD11A2B" w14:textId="3DF8D028" w:rsidR="005D41BE" w:rsidRPr="00934128" w:rsidRDefault="1516384D" w:rsidP="0068621C">
            <w:pPr>
              <w:pStyle w:val="ListParagraph"/>
              <w:numPr>
                <w:ilvl w:val="0"/>
                <w:numId w:val="10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Committing some key facts to their long-term memory is likely to help pupils learn more complex ideas. </w:t>
            </w:r>
          </w:p>
          <w:p w14:paraId="15D2A301" w14:textId="183580F6" w:rsidR="005D41BE" w:rsidRPr="00934128" w:rsidRDefault="1516384D" w:rsidP="0068621C">
            <w:pPr>
              <w:pStyle w:val="ListParagraph"/>
              <w:numPr>
                <w:ilvl w:val="0"/>
                <w:numId w:val="109"/>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 variety of recall and retrieval activities, regularly planned as part of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can be </w:t>
            </w:r>
            <w:r w:rsidRPr="00934128">
              <w:rPr>
                <w:rFonts w:asciiTheme="minorHAnsi" w:eastAsia="Cambria" w:hAnsiTheme="minorHAnsi" w:cstheme="minorHAnsi"/>
                <w:sz w:val="24"/>
                <w:szCs w:val="24"/>
                <w:lang w:val="en"/>
              </w:rPr>
              <w:lastRenderedPageBreak/>
              <w:t>beneficial in helping pupils make progress</w:t>
            </w:r>
            <w:r w:rsidR="008A724C"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tc>
        <w:tc>
          <w:tcPr>
            <w:tcW w:w="2938" w:type="dxa"/>
            <w:shd w:val="clear" w:color="auto" w:fill="auto"/>
          </w:tcPr>
          <w:p w14:paraId="0145BD2D" w14:textId="2939B1DE" w:rsidR="005D41BE" w:rsidRPr="00934128" w:rsidRDefault="76EBDAEF" w:rsidP="0068621C">
            <w:pPr>
              <w:pStyle w:val="ListParagraph"/>
              <w:numPr>
                <w:ilvl w:val="0"/>
                <w:numId w:val="10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Present information to pupils clearly and in small chunks. </w:t>
            </w:r>
          </w:p>
          <w:p w14:paraId="4CC4260B" w14:textId="491086B7" w:rsidR="005D41BE" w:rsidRPr="00934128" w:rsidRDefault="76EBDAEF" w:rsidP="0068621C">
            <w:pPr>
              <w:pStyle w:val="ListParagraph"/>
              <w:numPr>
                <w:ilvl w:val="0"/>
                <w:numId w:val="10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Successfully use modelling techniques, to aid pupils’ cognitive skills.</w:t>
            </w:r>
          </w:p>
        </w:tc>
        <w:tc>
          <w:tcPr>
            <w:tcW w:w="2755" w:type="dxa"/>
            <w:shd w:val="clear" w:color="auto" w:fill="auto"/>
          </w:tcPr>
          <w:p w14:paraId="196BC0C9" w14:textId="0E32443F" w:rsidR="005D41BE" w:rsidRPr="00934128" w:rsidRDefault="44B2204A"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1D5D3731" w14:textId="3014D019" w:rsidR="005D41BE" w:rsidRPr="00934128" w:rsidRDefault="44B2204A"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28/11</w:t>
            </w:r>
          </w:p>
          <w:p w14:paraId="6BAFC707" w14:textId="22E6B336" w:rsidR="005D41BE" w:rsidRPr="00934128" w:rsidRDefault="00AA3A6C"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The psychology of learning</w:t>
            </w:r>
          </w:p>
          <w:p w14:paraId="629E5312" w14:textId="693BA0C6" w:rsidR="005D41BE" w:rsidRPr="00934128" w:rsidRDefault="005D41BE" w:rsidP="000E01D3">
            <w:pPr>
              <w:rPr>
                <w:rFonts w:asciiTheme="minorHAnsi" w:eastAsia="Cambria" w:hAnsiTheme="minorHAnsi" w:cstheme="minorHAnsi"/>
                <w:sz w:val="24"/>
                <w:szCs w:val="24"/>
                <w:lang w:val="en"/>
              </w:rPr>
            </w:pPr>
          </w:p>
          <w:p w14:paraId="0791C01A" w14:textId="3E6410CA" w:rsidR="005D41BE"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2C40C3B9" w14:textId="166FD00B" w:rsidR="005D41BE" w:rsidRPr="00934128" w:rsidRDefault="44B2204A"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1/12</w:t>
            </w:r>
          </w:p>
          <w:p w14:paraId="36772F6D" w14:textId="7A4ECAF8" w:rsidR="005D41BE" w:rsidRPr="00934128" w:rsidRDefault="44B2204A"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1BF4552E" w14:textId="5E4E605E" w:rsidR="005D41BE" w:rsidRPr="00934128" w:rsidRDefault="005D41BE" w:rsidP="000E01D3">
            <w:pPr>
              <w:pBdr>
                <w:top w:val="nil"/>
                <w:left w:val="nil"/>
                <w:bottom w:val="nil"/>
                <w:right w:val="nil"/>
                <w:between w:val="nil"/>
              </w:pBdr>
              <w:ind w:left="768"/>
              <w:rPr>
                <w:rFonts w:asciiTheme="minorHAnsi" w:eastAsia="Cambria" w:hAnsiTheme="minorHAnsi" w:cstheme="minorHAnsi"/>
                <w:sz w:val="24"/>
                <w:szCs w:val="24"/>
                <w:lang w:val="en"/>
              </w:rPr>
            </w:pPr>
          </w:p>
        </w:tc>
        <w:tc>
          <w:tcPr>
            <w:tcW w:w="3320" w:type="dxa"/>
            <w:gridSpan w:val="2"/>
            <w:shd w:val="clear" w:color="auto" w:fill="auto"/>
          </w:tcPr>
          <w:p w14:paraId="074E73CC" w14:textId="23CAFE8B" w:rsidR="005D41BE" w:rsidRPr="00934128" w:rsidRDefault="6ED042D4" w:rsidP="000E01D3">
            <w:pPr>
              <w:pStyle w:val="ListParagraph"/>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is the difference between modelling and demonstrating?  Why is it important?</w:t>
            </w:r>
          </w:p>
          <w:p w14:paraId="07748FBE" w14:textId="62923DD7" w:rsidR="005D41BE" w:rsidRPr="00934128" w:rsidRDefault="004514E0" w:rsidP="000E01D3">
            <w:pPr>
              <w:pStyle w:val="ListParagraph"/>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would an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teacher use retrieval practice?</w:t>
            </w:r>
          </w:p>
        </w:tc>
        <w:tc>
          <w:tcPr>
            <w:tcW w:w="768" w:type="dxa"/>
            <w:gridSpan w:val="2"/>
            <w:shd w:val="clear" w:color="auto" w:fill="auto"/>
          </w:tcPr>
          <w:p w14:paraId="1DBB312F" w14:textId="64FD1E21" w:rsidR="005D41BE" w:rsidRPr="00934128" w:rsidRDefault="44B2204A"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HPL3</w:t>
            </w:r>
          </w:p>
        </w:tc>
        <w:tc>
          <w:tcPr>
            <w:tcW w:w="1272" w:type="dxa"/>
            <w:shd w:val="clear" w:color="auto" w:fill="auto"/>
          </w:tcPr>
          <w:p w14:paraId="007727A9" w14:textId="065EAC1C" w:rsidR="005D41BE" w:rsidRPr="00934128" w:rsidRDefault="519B9B0B"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315AA4A7" w14:textId="165BF325" w:rsidR="005D41BE" w:rsidRPr="00934128" w:rsidRDefault="005D41BE" w:rsidP="000E01D3">
            <w:pPr>
              <w:rPr>
                <w:rFonts w:asciiTheme="minorHAnsi" w:eastAsia="Cambria" w:hAnsiTheme="minorHAnsi" w:cstheme="minorHAnsi"/>
                <w:sz w:val="24"/>
                <w:szCs w:val="24"/>
                <w:lang w:val="en"/>
              </w:rPr>
            </w:pPr>
          </w:p>
        </w:tc>
      </w:tr>
      <w:tr w:rsidR="00BF1A09" w14:paraId="71524058" w14:textId="77777777" w:rsidTr="00322436">
        <w:trPr>
          <w:gridAfter w:val="2"/>
          <w:wAfter w:w="5781" w:type="dxa"/>
          <w:trHeight w:val="698"/>
        </w:trPr>
        <w:tc>
          <w:tcPr>
            <w:tcW w:w="1684" w:type="dxa"/>
            <w:shd w:val="clear" w:color="auto" w:fill="E2EFD9"/>
          </w:tcPr>
          <w:p w14:paraId="1C4AC8F5" w14:textId="77777777" w:rsidR="005D41BE" w:rsidRPr="00934128" w:rsidRDefault="005D41BE" w:rsidP="000E01D3">
            <w:pPr>
              <w:rPr>
                <w:sz w:val="24"/>
                <w:szCs w:val="24"/>
              </w:rPr>
            </w:pPr>
            <w:r w:rsidRPr="00934128">
              <w:rPr>
                <w:sz w:val="24"/>
                <w:szCs w:val="24"/>
              </w:rPr>
              <w:t>Key reading</w:t>
            </w:r>
          </w:p>
        </w:tc>
        <w:tc>
          <w:tcPr>
            <w:tcW w:w="14277" w:type="dxa"/>
            <w:gridSpan w:val="8"/>
            <w:shd w:val="clear" w:color="auto" w:fill="E2EFD9"/>
          </w:tcPr>
          <w:p w14:paraId="7C0C1147" w14:textId="45B2BEB0" w:rsidR="005D41BE" w:rsidRPr="00934128" w:rsidRDefault="005D41BE" w:rsidP="000E01D3">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 </w:t>
            </w:r>
            <w:proofErr w:type="spellStart"/>
            <w:r w:rsidR="6544AE29" w:rsidRPr="00934128">
              <w:rPr>
                <w:rFonts w:asciiTheme="minorHAnsi" w:eastAsia="Cambria" w:hAnsiTheme="minorHAnsi" w:cstheme="minorHAnsi"/>
                <w:sz w:val="24"/>
                <w:szCs w:val="24"/>
                <w:lang w:val="en"/>
              </w:rPr>
              <w:t>Sweller</w:t>
            </w:r>
            <w:proofErr w:type="spellEnd"/>
            <w:r w:rsidR="6544AE29" w:rsidRPr="00934128">
              <w:rPr>
                <w:rFonts w:asciiTheme="minorHAnsi" w:eastAsia="Cambria" w:hAnsiTheme="minorHAnsi" w:cstheme="minorHAnsi"/>
                <w:sz w:val="24"/>
                <w:szCs w:val="24"/>
                <w:lang w:val="en"/>
              </w:rPr>
              <w:t xml:space="preserve">, J. (2016). Working Memory, Long-term Memory, and Instructional Design. Journal of Applied Research in Memory and Cognition, 5(4), 360–367. </w:t>
            </w:r>
            <w:hyperlink r:id="rId57">
              <w:r w:rsidR="6544AE29" w:rsidRPr="00934128">
                <w:rPr>
                  <w:rFonts w:asciiTheme="minorHAnsi" w:eastAsia="Cambria" w:hAnsiTheme="minorHAnsi" w:cstheme="minorHAnsi"/>
                  <w:sz w:val="24"/>
                  <w:szCs w:val="24"/>
                </w:rPr>
                <w:t>http://doi.org/10.1016/j.jarmac.2015.12.002</w:t>
              </w:r>
            </w:hyperlink>
            <w:r w:rsidR="6544AE29" w:rsidRPr="00934128">
              <w:rPr>
                <w:rFonts w:asciiTheme="minorHAnsi" w:eastAsia="Cambria" w:hAnsiTheme="minorHAnsi" w:cstheme="minorHAnsi"/>
                <w:sz w:val="24"/>
                <w:szCs w:val="24"/>
                <w:lang w:val="en"/>
              </w:rPr>
              <w:t xml:space="preserve">.  </w:t>
            </w:r>
          </w:p>
          <w:p w14:paraId="75FFCC6C" w14:textId="73CEFD7B" w:rsidR="005D41BE" w:rsidRPr="00934128" w:rsidRDefault="6544AE29"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Baddeley, A. (2003) Working memory: looking back and looking forward. Nature reviews neuroscience, 4(10), 829-839.</w:t>
            </w:r>
          </w:p>
        </w:tc>
      </w:tr>
      <w:tr w:rsidR="00E30208" w14:paraId="4556C6E1" w14:textId="77777777" w:rsidTr="00322436">
        <w:trPr>
          <w:gridAfter w:val="2"/>
          <w:wAfter w:w="5781" w:type="dxa"/>
          <w:trHeight w:val="386"/>
        </w:trPr>
        <w:tc>
          <w:tcPr>
            <w:tcW w:w="1684" w:type="dxa"/>
            <w:shd w:val="clear" w:color="auto" w:fill="auto"/>
          </w:tcPr>
          <w:p w14:paraId="7B7B6C92" w14:textId="77777777" w:rsidR="00E30208" w:rsidRPr="00934128" w:rsidRDefault="00E30208" w:rsidP="000E01D3">
            <w:pPr>
              <w:rPr>
                <w:sz w:val="24"/>
                <w:szCs w:val="24"/>
              </w:rPr>
            </w:pPr>
            <w:r w:rsidRPr="00934128">
              <w:rPr>
                <w:sz w:val="24"/>
                <w:szCs w:val="24"/>
              </w:rPr>
              <w:t>16</w:t>
            </w:r>
          </w:p>
          <w:p w14:paraId="49011FF0" w14:textId="43ACB29B" w:rsidR="00E30208" w:rsidRPr="00934128" w:rsidRDefault="00D33E12" w:rsidP="000E01D3">
            <w:pPr>
              <w:rPr>
                <w:i/>
                <w:iCs/>
                <w:sz w:val="24"/>
                <w:szCs w:val="24"/>
              </w:rPr>
            </w:pPr>
            <w:r w:rsidRPr="00934128">
              <w:rPr>
                <w:i/>
                <w:iCs/>
                <w:sz w:val="24"/>
                <w:szCs w:val="24"/>
              </w:rPr>
              <w:t>What is good RSE and PSHE?</w:t>
            </w:r>
          </w:p>
        </w:tc>
        <w:tc>
          <w:tcPr>
            <w:tcW w:w="3224" w:type="dxa"/>
            <w:shd w:val="clear" w:color="auto" w:fill="auto"/>
          </w:tcPr>
          <w:p w14:paraId="6AB7D114" w14:textId="55280A9F" w:rsidR="00E30208" w:rsidRPr="00934128" w:rsidRDefault="00E30208"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PSHE </w:t>
            </w:r>
            <w:r w:rsidR="003018F6" w:rsidRPr="00934128">
              <w:rPr>
                <w:rFonts w:asciiTheme="minorHAnsi" w:eastAsia="Cambria" w:hAnsiTheme="minorHAnsi" w:cstheme="minorHAnsi"/>
                <w:sz w:val="24"/>
                <w:szCs w:val="24"/>
                <w:lang w:val="en"/>
              </w:rPr>
              <w:t xml:space="preserve">and RSE </w:t>
            </w:r>
            <w:r w:rsidRPr="00934128">
              <w:rPr>
                <w:rFonts w:asciiTheme="minorHAnsi" w:eastAsia="Cambria" w:hAnsiTheme="minorHAnsi" w:cstheme="minorHAnsi"/>
                <w:sz w:val="24"/>
                <w:szCs w:val="24"/>
                <w:lang w:val="en"/>
              </w:rPr>
              <w:t xml:space="preserve">provides information, which is realistic and relevant, </w:t>
            </w:r>
            <w:r w:rsidR="003018F6" w:rsidRPr="00934128">
              <w:rPr>
                <w:rFonts w:asciiTheme="minorHAnsi" w:eastAsia="Cambria" w:hAnsiTheme="minorHAnsi" w:cstheme="minorHAnsi"/>
                <w:sz w:val="24"/>
                <w:szCs w:val="24"/>
                <w:lang w:val="en"/>
              </w:rPr>
              <w:t xml:space="preserve">which reinforces positive social norms </w:t>
            </w:r>
            <w:r w:rsidRPr="00934128">
              <w:rPr>
                <w:rFonts w:asciiTheme="minorHAnsi" w:eastAsia="Cambria" w:hAnsiTheme="minorHAnsi" w:cstheme="minorHAnsi"/>
                <w:sz w:val="24"/>
                <w:szCs w:val="24"/>
                <w:lang w:val="en"/>
              </w:rPr>
              <w:t>and is responsive to the needs of the school community</w:t>
            </w:r>
            <w:r w:rsidR="008A724C" w:rsidRPr="00934128">
              <w:rPr>
                <w:rFonts w:asciiTheme="minorHAnsi" w:eastAsia="Cambria" w:hAnsiTheme="minorHAnsi" w:cstheme="minorHAnsi"/>
                <w:sz w:val="24"/>
                <w:szCs w:val="24"/>
                <w:lang w:val="en"/>
              </w:rPr>
              <w:t>.</w:t>
            </w:r>
          </w:p>
          <w:p w14:paraId="28DCCB47" w14:textId="39745A85" w:rsidR="00E30208" w:rsidRPr="00934128" w:rsidRDefault="00646C2E"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It is important in PSH</w:t>
            </w:r>
            <w:r w:rsidR="00B35E4B" w:rsidRPr="00934128">
              <w:rPr>
                <w:rFonts w:asciiTheme="minorHAnsi" w:eastAsia="Cambria" w:hAnsiTheme="minorHAnsi" w:cstheme="minorHAnsi"/>
                <w:sz w:val="24"/>
                <w:szCs w:val="24"/>
                <w:lang w:val="en"/>
              </w:rPr>
              <w:t>E</w:t>
            </w:r>
            <w:r w:rsidRPr="00934128">
              <w:rPr>
                <w:rFonts w:asciiTheme="minorHAnsi" w:eastAsia="Cambria" w:hAnsiTheme="minorHAnsi" w:cstheme="minorHAnsi"/>
                <w:sz w:val="24"/>
                <w:szCs w:val="24"/>
                <w:lang w:val="en"/>
              </w:rPr>
              <w:t xml:space="preserve"> and RSE to start </w:t>
            </w:r>
            <w:r w:rsidR="00E30208" w:rsidRPr="00934128">
              <w:rPr>
                <w:rFonts w:asciiTheme="minorHAnsi" w:eastAsia="Cambria" w:hAnsiTheme="minorHAnsi" w:cstheme="minorHAnsi"/>
                <w:sz w:val="24"/>
                <w:szCs w:val="24"/>
                <w:lang w:val="en"/>
              </w:rPr>
              <w:t>with identifying pupil needs</w:t>
            </w:r>
            <w:r w:rsidR="002E0170" w:rsidRPr="00934128">
              <w:rPr>
                <w:rFonts w:asciiTheme="minorHAnsi" w:eastAsia="Cambria" w:hAnsiTheme="minorHAnsi" w:cstheme="minorHAnsi"/>
                <w:sz w:val="24"/>
                <w:szCs w:val="24"/>
                <w:lang w:val="en"/>
              </w:rPr>
              <w:t>, i</w:t>
            </w:r>
            <w:r w:rsidR="00E30208" w:rsidRPr="00934128">
              <w:rPr>
                <w:rFonts w:asciiTheme="minorHAnsi" w:eastAsia="Cambria" w:hAnsiTheme="minorHAnsi" w:cstheme="minorHAnsi"/>
                <w:sz w:val="24"/>
                <w:szCs w:val="24"/>
                <w:lang w:val="en"/>
              </w:rPr>
              <w:t>ncluding starting lessons where students are at.</w:t>
            </w:r>
          </w:p>
          <w:p w14:paraId="5E1E61FC" w14:textId="0A60AB04" w:rsidR="00097834" w:rsidRPr="00934128" w:rsidRDefault="00E30208"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PSHE </w:t>
            </w:r>
            <w:r w:rsidR="00BB394A" w:rsidRPr="00934128">
              <w:rPr>
                <w:rFonts w:asciiTheme="minorHAnsi" w:eastAsia="Cambria" w:hAnsiTheme="minorHAnsi" w:cstheme="minorHAnsi"/>
                <w:sz w:val="24"/>
                <w:szCs w:val="24"/>
                <w:lang w:val="en"/>
              </w:rPr>
              <w:t>and RSE is</w:t>
            </w:r>
            <w:r w:rsidRPr="00934128">
              <w:rPr>
                <w:rFonts w:asciiTheme="minorHAnsi" w:eastAsia="Cambria" w:hAnsiTheme="minorHAnsi" w:cstheme="minorHAnsi"/>
                <w:sz w:val="24"/>
                <w:szCs w:val="24"/>
                <w:lang w:val="en"/>
              </w:rPr>
              <w:t xml:space="preserve"> relevant and applicable across many important areas of their </w:t>
            </w:r>
            <w:r w:rsidR="00BB394A" w:rsidRPr="00934128">
              <w:rPr>
                <w:rFonts w:asciiTheme="minorHAnsi" w:eastAsia="Cambria" w:hAnsiTheme="minorHAnsi" w:cstheme="minorHAnsi"/>
                <w:sz w:val="24"/>
                <w:szCs w:val="24"/>
                <w:lang w:val="en"/>
              </w:rPr>
              <w:t>pupils</w:t>
            </w:r>
            <w:r w:rsidR="008A724C" w:rsidRPr="00934128">
              <w:rPr>
                <w:rFonts w:asciiTheme="minorHAnsi" w:eastAsia="Cambria" w:hAnsiTheme="minorHAnsi" w:cstheme="minorHAnsi"/>
                <w:sz w:val="24"/>
                <w:szCs w:val="24"/>
                <w:lang w:val="en"/>
              </w:rPr>
              <w:t>’</w:t>
            </w:r>
            <w:r w:rsidR="00BB394A"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lives.</w:t>
            </w:r>
            <w:r w:rsidR="00097834" w:rsidRPr="00934128">
              <w:rPr>
                <w:rFonts w:asciiTheme="minorHAnsi" w:eastAsia="Cambria" w:hAnsiTheme="minorHAnsi" w:cstheme="minorHAnsi"/>
                <w:sz w:val="24"/>
                <w:szCs w:val="24"/>
                <w:lang w:val="en"/>
              </w:rPr>
              <w:t xml:space="preserve"> </w:t>
            </w:r>
          </w:p>
          <w:p w14:paraId="4B33209D" w14:textId="72D5CD66" w:rsidR="00E30208" w:rsidRPr="00934128" w:rsidRDefault="00E30208" w:rsidP="000E01D3">
            <w:pPr>
              <w:pStyle w:val="ListParagraph"/>
              <w:numPr>
                <w:ilvl w:val="0"/>
                <w:numId w:val="0"/>
              </w:numPr>
              <w:ind w:left="360"/>
              <w:rPr>
                <w:rFonts w:asciiTheme="minorHAnsi" w:eastAsia="Cambria" w:hAnsiTheme="minorHAnsi" w:cstheme="minorHAnsi"/>
                <w:sz w:val="24"/>
                <w:szCs w:val="24"/>
                <w:lang w:val="en"/>
              </w:rPr>
            </w:pPr>
          </w:p>
        </w:tc>
        <w:tc>
          <w:tcPr>
            <w:tcW w:w="2938" w:type="dxa"/>
            <w:shd w:val="clear" w:color="auto" w:fill="auto"/>
          </w:tcPr>
          <w:p w14:paraId="7213AB1A" w14:textId="77777777" w:rsidR="00E30208" w:rsidRPr="00934128" w:rsidRDefault="00E30208" w:rsidP="000E01D3">
            <w:pPr>
              <w:pStyle w:val="ListParagraph"/>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Utilise</w:t>
            </w:r>
            <w:proofErr w:type="spellEnd"/>
            <w:r w:rsidRPr="00934128">
              <w:rPr>
                <w:rFonts w:asciiTheme="minorHAnsi" w:eastAsia="Cambria" w:hAnsiTheme="minorHAnsi" w:cstheme="minorHAnsi"/>
                <w:sz w:val="24"/>
                <w:szCs w:val="24"/>
                <w:lang w:val="en"/>
              </w:rPr>
              <w:t xml:space="preserve"> useful data sources, including Public Health England Child and Maternal Health (CHIMAT) data sets, your local authority’s joint strategic needs assessment (JSNA), as well as their own knowledge of pupil needs in their PSHE teaching and planning.</w:t>
            </w:r>
          </w:p>
          <w:p w14:paraId="7797EE17" w14:textId="77777777" w:rsidR="00E30208" w:rsidRPr="00934128" w:rsidRDefault="00E30208"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Plan to revisit and reinforce earlier learning through learning that ‘connects’ it to contexts that are relevant to the key stage.</w:t>
            </w:r>
          </w:p>
          <w:p w14:paraId="3B4072A0" w14:textId="31C2933D" w:rsidR="00243952" w:rsidRPr="00934128" w:rsidRDefault="00243952"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Ensure that any bi/homophobia, bullying, offensive </w:t>
            </w:r>
            <w:r w:rsidRPr="00934128">
              <w:rPr>
                <w:rFonts w:asciiTheme="minorHAnsi" w:eastAsia="Cambria" w:hAnsiTheme="minorHAnsi" w:cstheme="minorHAnsi"/>
                <w:sz w:val="24"/>
                <w:szCs w:val="24"/>
                <w:lang w:val="en"/>
              </w:rPr>
              <w:lastRenderedPageBreak/>
              <w:t>language is challenged in the classroom, whatever the basis of the viewpoint</w:t>
            </w:r>
            <w:r w:rsidR="008A724C"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6C49E688" w14:textId="10975D96" w:rsidR="003E1147" w:rsidRPr="00934128" w:rsidRDefault="00243952" w:rsidP="000E01D3">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Take a positive approach which does not attempt to induce shock or guilt but focuses on what students can do to keep themselves and others healthy and safe and to</w:t>
            </w:r>
            <w:r w:rsidR="00AB23AA" w:rsidRPr="00934128">
              <w:rPr>
                <w:rFonts w:asciiTheme="minorHAnsi" w:eastAsia="Cambria" w:hAnsiTheme="minorHAnsi" w:cstheme="minorHAnsi"/>
                <w:sz w:val="24"/>
                <w:szCs w:val="24"/>
                <w:lang w:val="en"/>
              </w:rPr>
              <w:t xml:space="preserve"> have positive, healthy relationships</w:t>
            </w:r>
            <w:r w:rsidR="008A724C" w:rsidRPr="00934128">
              <w:rPr>
                <w:rFonts w:asciiTheme="minorHAnsi" w:eastAsia="Cambria" w:hAnsiTheme="minorHAnsi" w:cstheme="minorHAnsi"/>
                <w:sz w:val="24"/>
                <w:szCs w:val="24"/>
                <w:lang w:val="en"/>
              </w:rPr>
              <w:t>.</w:t>
            </w:r>
          </w:p>
          <w:p w14:paraId="03770C7E" w14:textId="53DC4060" w:rsidR="008F4CE7" w:rsidRPr="00934128" w:rsidRDefault="008F4CE7" w:rsidP="000E01D3">
            <w:pPr>
              <w:pStyle w:val="ListParagraph"/>
              <w:numPr>
                <w:ilvl w:val="0"/>
                <w:numId w:val="0"/>
              </w:numPr>
              <w:ind w:left="360"/>
              <w:rPr>
                <w:rFonts w:asciiTheme="minorHAnsi" w:eastAsia="Cambria" w:hAnsiTheme="minorHAnsi" w:cstheme="minorHAnsi"/>
                <w:sz w:val="24"/>
                <w:szCs w:val="24"/>
                <w:lang w:val="en"/>
              </w:rPr>
            </w:pPr>
          </w:p>
        </w:tc>
        <w:tc>
          <w:tcPr>
            <w:tcW w:w="2755" w:type="dxa"/>
            <w:shd w:val="clear" w:color="auto" w:fill="FFFFFF" w:themeFill="background1"/>
          </w:tcPr>
          <w:p w14:paraId="7C9076C5" w14:textId="0E32443F" w:rsidR="00E30208" w:rsidRPr="00934128" w:rsidRDefault="00E30208"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1B065B0B" w14:textId="11014A7E" w:rsidR="00E30208" w:rsidRPr="00934128" w:rsidRDefault="00E30208"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5/12</w:t>
            </w:r>
          </w:p>
          <w:p w14:paraId="5DB9D82F" w14:textId="12F237D4" w:rsidR="00E30208" w:rsidRPr="00934128" w:rsidRDefault="00E30208" w:rsidP="1CC2A5D0">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RSE</w:t>
            </w:r>
          </w:p>
          <w:p w14:paraId="29E9372D" w14:textId="140011C1" w:rsidR="00E30208" w:rsidRPr="00934128" w:rsidRDefault="00E30208" w:rsidP="000E01D3">
            <w:pPr>
              <w:rPr>
                <w:rFonts w:asciiTheme="minorHAnsi" w:eastAsia="Cambria" w:hAnsiTheme="minorHAnsi" w:cstheme="minorHAnsi"/>
                <w:sz w:val="24"/>
                <w:szCs w:val="24"/>
                <w:lang w:val="en"/>
              </w:rPr>
            </w:pPr>
          </w:p>
          <w:p w14:paraId="0FCBC8DC" w14:textId="693BA0C6" w:rsidR="00E30208" w:rsidRPr="00934128" w:rsidRDefault="00E30208" w:rsidP="000E01D3">
            <w:pPr>
              <w:rPr>
                <w:rFonts w:asciiTheme="minorHAnsi" w:eastAsia="Cambria" w:hAnsiTheme="minorHAnsi" w:cstheme="minorHAnsi"/>
                <w:sz w:val="24"/>
                <w:szCs w:val="24"/>
                <w:lang w:val="en"/>
              </w:rPr>
            </w:pPr>
          </w:p>
          <w:p w14:paraId="39B82EFB" w14:textId="2E273EF5" w:rsidR="00E30208" w:rsidRPr="00934128" w:rsidRDefault="00007D71"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5704BE8D" w14:textId="20C91592" w:rsidR="00E30208" w:rsidRPr="00934128" w:rsidRDefault="00E30208"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8/12</w:t>
            </w:r>
          </w:p>
          <w:p w14:paraId="1AFA7EC1" w14:textId="7A4ECAF8" w:rsidR="00E30208" w:rsidRPr="00934128" w:rsidRDefault="00E30208"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0926EF01" w14:textId="3D1A04EB" w:rsidR="00E30208" w:rsidRPr="00934128" w:rsidRDefault="00E30208" w:rsidP="000E01D3">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auto"/>
          </w:tcPr>
          <w:p w14:paraId="743E083C" w14:textId="6EAD65A6" w:rsidR="00E30208" w:rsidRPr="00934128" w:rsidRDefault="0034109D" w:rsidP="000E01D3">
            <w:pPr>
              <w:pStyle w:val="TableParagraph"/>
              <w:rPr>
                <w:rFonts w:asciiTheme="minorHAnsi" w:eastAsia="Cambria" w:hAnsiTheme="minorHAnsi" w:cstheme="minorHAnsi"/>
                <w:i w:val="0"/>
                <w:iCs w:val="0"/>
                <w:sz w:val="24"/>
                <w:szCs w:val="24"/>
                <w:lang w:val="en"/>
              </w:rPr>
            </w:pPr>
            <w:r w:rsidRPr="00934128">
              <w:rPr>
                <w:rFonts w:asciiTheme="minorHAnsi" w:eastAsia="Cambria" w:hAnsiTheme="minorHAnsi" w:cstheme="minorHAnsi"/>
                <w:i w:val="0"/>
                <w:iCs w:val="0"/>
                <w:sz w:val="24"/>
                <w:szCs w:val="24"/>
                <w:lang w:val="en"/>
              </w:rPr>
              <w:t xml:space="preserve">What is the role of the form </w:t>
            </w:r>
            <w:r w:rsidR="00292FE4" w:rsidRPr="00934128">
              <w:rPr>
                <w:rFonts w:asciiTheme="minorHAnsi" w:eastAsia="Cambria" w:hAnsiTheme="minorHAnsi" w:cstheme="minorHAnsi"/>
                <w:i w:val="0"/>
                <w:iCs w:val="0"/>
                <w:sz w:val="24"/>
                <w:szCs w:val="24"/>
                <w:lang w:val="en"/>
              </w:rPr>
              <w:t>t</w:t>
            </w:r>
            <w:r w:rsidRPr="00934128">
              <w:rPr>
                <w:rFonts w:asciiTheme="minorHAnsi" w:eastAsia="Cambria" w:hAnsiTheme="minorHAnsi" w:cstheme="minorHAnsi"/>
                <w:i w:val="0"/>
                <w:iCs w:val="0"/>
                <w:sz w:val="24"/>
                <w:szCs w:val="24"/>
                <w:lang w:val="en"/>
              </w:rPr>
              <w:t>utor in developing pupils</w:t>
            </w:r>
            <w:r w:rsidR="00E75D74" w:rsidRPr="00934128">
              <w:rPr>
                <w:rFonts w:asciiTheme="minorHAnsi" w:eastAsia="Cambria" w:hAnsiTheme="minorHAnsi" w:cstheme="minorHAnsi"/>
                <w:i w:val="0"/>
                <w:iCs w:val="0"/>
                <w:sz w:val="24"/>
                <w:szCs w:val="24"/>
                <w:lang w:val="en"/>
              </w:rPr>
              <w:t>?</w:t>
            </w:r>
          </w:p>
          <w:p w14:paraId="35ABB9CD" w14:textId="7F7F803B" w:rsidR="00E75D74" w:rsidRPr="00934128" w:rsidRDefault="00E75D74" w:rsidP="000E01D3">
            <w:pPr>
              <w:pStyle w:val="TableParagraph"/>
              <w:rPr>
                <w:rFonts w:asciiTheme="minorHAnsi" w:eastAsia="Cambria" w:hAnsiTheme="minorHAnsi" w:cstheme="minorHAnsi"/>
                <w:i w:val="0"/>
                <w:iCs w:val="0"/>
                <w:sz w:val="24"/>
                <w:szCs w:val="24"/>
                <w:lang w:val="en"/>
              </w:rPr>
            </w:pPr>
            <w:r w:rsidRPr="00934128">
              <w:rPr>
                <w:rFonts w:asciiTheme="minorHAnsi" w:eastAsia="Cambria" w:hAnsiTheme="minorHAnsi" w:cstheme="minorHAnsi"/>
                <w:i w:val="0"/>
                <w:iCs w:val="0"/>
                <w:sz w:val="24"/>
                <w:szCs w:val="24"/>
                <w:lang w:val="en"/>
              </w:rPr>
              <w:t>What does good PSHE and RSE look like?</w:t>
            </w:r>
          </w:p>
        </w:tc>
        <w:tc>
          <w:tcPr>
            <w:tcW w:w="768" w:type="dxa"/>
            <w:gridSpan w:val="2"/>
            <w:shd w:val="clear" w:color="auto" w:fill="auto"/>
          </w:tcPr>
          <w:p w14:paraId="1803CF68" w14:textId="25699C85" w:rsidR="00E30208" w:rsidRPr="00934128" w:rsidRDefault="008400AC"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PB3, PB6</w:t>
            </w:r>
          </w:p>
        </w:tc>
        <w:tc>
          <w:tcPr>
            <w:tcW w:w="1272" w:type="dxa"/>
            <w:shd w:val="clear" w:color="auto" w:fill="auto"/>
          </w:tcPr>
          <w:p w14:paraId="15F0F03F" w14:textId="065EAC1C" w:rsidR="00E30208" w:rsidRPr="00934128" w:rsidRDefault="00E30208" w:rsidP="000E01D3">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65388BC4" w14:textId="6F4796E1" w:rsidR="00E30208" w:rsidRPr="00934128" w:rsidRDefault="00E30208" w:rsidP="000E01D3">
            <w:pPr>
              <w:rPr>
                <w:rFonts w:asciiTheme="minorHAnsi" w:eastAsia="Cambria" w:hAnsiTheme="minorHAnsi" w:cstheme="minorHAnsi"/>
                <w:sz w:val="24"/>
                <w:szCs w:val="24"/>
                <w:lang w:val="en"/>
              </w:rPr>
            </w:pPr>
          </w:p>
        </w:tc>
      </w:tr>
      <w:tr w:rsidR="00471A66" w14:paraId="32BE73F7" w14:textId="77777777" w:rsidTr="00322436">
        <w:trPr>
          <w:gridAfter w:val="2"/>
          <w:wAfter w:w="5781" w:type="dxa"/>
          <w:trHeight w:val="282"/>
        </w:trPr>
        <w:tc>
          <w:tcPr>
            <w:tcW w:w="1684" w:type="dxa"/>
            <w:shd w:val="clear" w:color="auto" w:fill="E2EFD9"/>
          </w:tcPr>
          <w:p w14:paraId="2D187610"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2EFD9"/>
          </w:tcPr>
          <w:p w14:paraId="1E7612DD" w14:textId="497ED405"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Chapter 6 and 8 of O’Neill, 2021 Proactive Pastoral Care: Nurturing Happy, Healthy and Successful Learners</w:t>
            </w:r>
          </w:p>
        </w:tc>
      </w:tr>
      <w:tr w:rsidR="00471A66" w:rsidRPr="00044E6F" w14:paraId="23786A16" w14:textId="77777777" w:rsidTr="00322436">
        <w:trPr>
          <w:gridAfter w:val="2"/>
          <w:wAfter w:w="5781" w:type="dxa"/>
          <w:trHeight w:val="386"/>
        </w:trPr>
        <w:tc>
          <w:tcPr>
            <w:tcW w:w="1684" w:type="dxa"/>
            <w:shd w:val="clear" w:color="auto" w:fill="F2F2F2" w:themeFill="background1" w:themeFillShade="F2"/>
          </w:tcPr>
          <w:p w14:paraId="4F738FBD" w14:textId="77777777" w:rsidR="00471A66" w:rsidRPr="00934128" w:rsidRDefault="00471A66" w:rsidP="00471A66">
            <w:pPr>
              <w:rPr>
                <w:sz w:val="24"/>
                <w:szCs w:val="24"/>
              </w:rPr>
            </w:pPr>
            <w:r w:rsidRPr="00934128">
              <w:rPr>
                <w:sz w:val="24"/>
                <w:szCs w:val="24"/>
              </w:rPr>
              <w:t>17</w:t>
            </w:r>
          </w:p>
        </w:tc>
        <w:tc>
          <w:tcPr>
            <w:tcW w:w="14277" w:type="dxa"/>
            <w:gridSpan w:val="8"/>
            <w:vMerge w:val="restart"/>
            <w:shd w:val="clear" w:color="auto" w:fill="F2F2F2" w:themeFill="background1" w:themeFillShade="F2"/>
          </w:tcPr>
          <w:p w14:paraId="1F5E2AAA" w14:textId="77777777" w:rsidR="00471A66" w:rsidRPr="00934128" w:rsidRDefault="00471A66" w:rsidP="00471A66">
            <w:pPr>
              <w:jc w:val="center"/>
              <w:rPr>
                <w:rFonts w:asciiTheme="minorHAnsi" w:eastAsia="Cambria" w:hAnsiTheme="minorHAnsi" w:cstheme="minorHAnsi"/>
                <w:sz w:val="24"/>
                <w:szCs w:val="24"/>
                <w:lang w:val="en"/>
              </w:rPr>
            </w:pPr>
          </w:p>
          <w:p w14:paraId="7A978FE6" w14:textId="77777777" w:rsidR="00471A66" w:rsidRPr="00934128" w:rsidRDefault="00471A66" w:rsidP="00471A66">
            <w:pPr>
              <w:jc w:val="cente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Christmas vacation</w:t>
            </w:r>
          </w:p>
        </w:tc>
      </w:tr>
      <w:tr w:rsidR="00471A66" w14:paraId="6FB2E358" w14:textId="77777777" w:rsidTr="00322436">
        <w:trPr>
          <w:gridAfter w:val="2"/>
          <w:wAfter w:w="5781" w:type="dxa"/>
          <w:trHeight w:val="386"/>
        </w:trPr>
        <w:tc>
          <w:tcPr>
            <w:tcW w:w="1684" w:type="dxa"/>
            <w:shd w:val="clear" w:color="auto" w:fill="F2F2F2" w:themeFill="background1" w:themeFillShade="F2"/>
          </w:tcPr>
          <w:p w14:paraId="5D8A8776" w14:textId="77777777" w:rsidR="00471A66" w:rsidRPr="00934128" w:rsidRDefault="00471A66" w:rsidP="00471A66">
            <w:pPr>
              <w:rPr>
                <w:sz w:val="24"/>
                <w:szCs w:val="24"/>
              </w:rPr>
            </w:pPr>
            <w:r w:rsidRPr="00934128">
              <w:rPr>
                <w:sz w:val="24"/>
                <w:szCs w:val="24"/>
              </w:rPr>
              <w:t>18</w:t>
            </w:r>
          </w:p>
        </w:tc>
        <w:tc>
          <w:tcPr>
            <w:tcW w:w="14277" w:type="dxa"/>
            <w:gridSpan w:val="8"/>
            <w:vMerge/>
          </w:tcPr>
          <w:p w14:paraId="267B9FEC"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r>
      <w:tr w:rsidR="00471A66" w14:paraId="2B502517" w14:textId="77777777" w:rsidTr="00322436">
        <w:trPr>
          <w:gridAfter w:val="2"/>
          <w:wAfter w:w="5781" w:type="dxa"/>
          <w:trHeight w:val="386"/>
        </w:trPr>
        <w:tc>
          <w:tcPr>
            <w:tcW w:w="1684" w:type="dxa"/>
            <w:shd w:val="clear" w:color="auto" w:fill="83FCF0"/>
          </w:tcPr>
          <w:p w14:paraId="18FFD37B" w14:textId="234097E4" w:rsidR="00471A66" w:rsidRPr="00934128" w:rsidRDefault="00471A66" w:rsidP="00471A66">
            <w:pPr>
              <w:rPr>
                <w:sz w:val="24"/>
                <w:szCs w:val="24"/>
              </w:rPr>
            </w:pPr>
            <w:r w:rsidRPr="00934128">
              <w:rPr>
                <w:sz w:val="24"/>
                <w:szCs w:val="24"/>
              </w:rPr>
              <w:t>19</w:t>
            </w:r>
          </w:p>
          <w:p w14:paraId="0A9F63C5" w14:textId="234097E4" w:rsidR="00471A66" w:rsidRPr="00934128" w:rsidRDefault="00471A66" w:rsidP="00471A66">
            <w:pPr>
              <w:rPr>
                <w:sz w:val="24"/>
                <w:szCs w:val="24"/>
              </w:rPr>
            </w:pPr>
          </w:p>
          <w:p w14:paraId="3BB5FF47" w14:textId="5E16F69E" w:rsidR="00471A66" w:rsidRPr="00934128" w:rsidRDefault="00471A66" w:rsidP="00471A66">
            <w:pPr>
              <w:rPr>
                <w:sz w:val="24"/>
                <w:szCs w:val="24"/>
              </w:rPr>
            </w:pPr>
          </w:p>
          <w:p w14:paraId="315F3979" w14:textId="23BA203A" w:rsidR="00471A66" w:rsidRPr="00934128" w:rsidRDefault="00471A66" w:rsidP="00471A66">
            <w:pPr>
              <w:rPr>
                <w:sz w:val="24"/>
                <w:szCs w:val="24"/>
              </w:rPr>
            </w:pPr>
            <w:proofErr w:type="spellStart"/>
            <w:r w:rsidRPr="00934128">
              <w:rPr>
                <w:sz w:val="24"/>
                <w:szCs w:val="24"/>
              </w:rPr>
              <w:t>ITaP</w:t>
            </w:r>
            <w:proofErr w:type="spellEnd"/>
            <w:r w:rsidRPr="00934128">
              <w:rPr>
                <w:sz w:val="24"/>
                <w:szCs w:val="24"/>
              </w:rPr>
              <w:t xml:space="preserve"> Introduce</w:t>
            </w:r>
          </w:p>
        </w:tc>
        <w:tc>
          <w:tcPr>
            <w:tcW w:w="3224" w:type="dxa"/>
            <w:shd w:val="clear" w:color="auto" w:fill="83FCF0"/>
          </w:tcPr>
          <w:p w14:paraId="6E7FD0F6"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Questioning is the most important kind of formative assessment. A key role of a question is to give the teacher evidence on which to decide what to do next.</w:t>
            </w:r>
          </w:p>
          <w:p w14:paraId="388068ED" w14:textId="5C1FD6AA"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 xml:space="preserve">There are five purposes for questions:  discovery, </w:t>
            </w:r>
            <w:r w:rsidRPr="00934128">
              <w:rPr>
                <w:rFonts w:asciiTheme="minorHAnsi" w:eastAsia="Cambria" w:hAnsiTheme="minorHAnsi" w:cstheme="minorHAnsi"/>
                <w:szCs w:val="24"/>
                <w:lang w:val="en"/>
              </w:rPr>
              <w:lastRenderedPageBreak/>
              <w:t xml:space="preserve">application, checking understanding, </w:t>
            </w:r>
            <w:proofErr w:type="gramStart"/>
            <w:r w:rsidRPr="00934128">
              <w:rPr>
                <w:rFonts w:asciiTheme="minorHAnsi" w:eastAsia="Cambria" w:hAnsiTheme="minorHAnsi" w:cstheme="minorHAnsi"/>
                <w:szCs w:val="24"/>
                <w:lang w:val="en"/>
              </w:rPr>
              <w:t>retrieval</w:t>
            </w:r>
            <w:proofErr w:type="gramEnd"/>
            <w:r w:rsidRPr="00934128">
              <w:rPr>
                <w:rFonts w:asciiTheme="minorHAnsi" w:eastAsia="Cambria" w:hAnsiTheme="minorHAnsi" w:cstheme="minorHAnsi"/>
                <w:szCs w:val="24"/>
                <w:lang w:val="en"/>
              </w:rPr>
              <w:t xml:space="preserve"> and perception-based questioning (</w:t>
            </w:r>
            <w:proofErr w:type="spellStart"/>
            <w:r w:rsidRPr="00934128">
              <w:rPr>
                <w:rFonts w:asciiTheme="minorHAnsi" w:eastAsia="Cambria" w:hAnsiTheme="minorHAnsi" w:cstheme="minorHAnsi"/>
                <w:szCs w:val="24"/>
                <w:lang w:val="en"/>
              </w:rPr>
              <w:t>Lemov</w:t>
            </w:r>
            <w:proofErr w:type="spellEnd"/>
            <w:r w:rsidRPr="00934128">
              <w:rPr>
                <w:rFonts w:asciiTheme="minorHAnsi" w:eastAsia="Cambria" w:hAnsiTheme="minorHAnsi" w:cstheme="minorHAnsi"/>
                <w:szCs w:val="24"/>
                <w:lang w:val="en"/>
              </w:rPr>
              <w:t xml:space="preserve"> 2021)</w:t>
            </w:r>
            <w:r w:rsidR="00292FE4" w:rsidRPr="00934128">
              <w:rPr>
                <w:rFonts w:asciiTheme="minorHAnsi" w:eastAsia="Cambria" w:hAnsiTheme="minorHAnsi" w:cstheme="minorHAnsi"/>
                <w:szCs w:val="24"/>
                <w:lang w:val="en"/>
              </w:rPr>
              <w:t>.</w:t>
            </w:r>
          </w:p>
          <w:p w14:paraId="314613CE"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Taking time to craft questions beforehand which might be used in class results in more purposeful questioning.</w:t>
            </w:r>
          </w:p>
          <w:p w14:paraId="2D2C9DD7"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2938" w:type="dxa"/>
            <w:shd w:val="clear" w:color="auto" w:fill="83FCF0"/>
          </w:tcPr>
          <w:p w14:paraId="775C03F2" w14:textId="26A3AB05" w:rsidR="00471A66" w:rsidRPr="00934128" w:rsidRDefault="00292FE4"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lastRenderedPageBreak/>
              <w:t>M</w:t>
            </w:r>
            <w:r w:rsidR="00471A66" w:rsidRPr="00934128">
              <w:rPr>
                <w:rFonts w:asciiTheme="minorHAnsi" w:eastAsia="Cambria" w:hAnsiTheme="minorHAnsi" w:cstheme="minorHAnsi"/>
                <w:szCs w:val="24"/>
                <w:lang w:val="en"/>
              </w:rPr>
              <w:t>anage the process of which pupils answer, and when, to cause the greatest amount of thinking time to occur among the widest range of pupils by using no-hands questioning.</w:t>
            </w:r>
          </w:p>
          <w:p w14:paraId="2010440A"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lastRenderedPageBreak/>
              <w:t>Give pupils time to think between asking a question and expecting an answer. This can include pause time, or partner talk time.</w:t>
            </w:r>
          </w:p>
          <w:p w14:paraId="23B01481"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2755" w:type="dxa"/>
            <w:shd w:val="clear" w:color="auto" w:fill="83FCF0"/>
          </w:tcPr>
          <w:p w14:paraId="16FC9966" w14:textId="77777777"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Lecture:</w:t>
            </w:r>
          </w:p>
          <w:p w14:paraId="7395A1B6" w14:textId="77777777"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Principles of effective questioning</w:t>
            </w:r>
          </w:p>
          <w:p w14:paraId="422F7964" w14:textId="3250C89F" w:rsidR="00292FE4" w:rsidRPr="00934128" w:rsidRDefault="00471A66" w:rsidP="00292FE4">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(Tuesday 9-10, 1 hour)</w:t>
            </w:r>
          </w:p>
          <w:p w14:paraId="0855556A" w14:textId="77777777"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w:t>
            </w:r>
          </w:p>
          <w:p w14:paraId="4CBA7D47" w14:textId="77777777"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Questioning in subject areas</w:t>
            </w:r>
          </w:p>
          <w:p w14:paraId="2964E85B" w14:textId="602D46B0"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(Thurs 1-3, 2 hours)</w:t>
            </w:r>
          </w:p>
          <w:p w14:paraId="43FDC05A" w14:textId="77777777" w:rsidR="00292FE4" w:rsidRPr="00934128" w:rsidRDefault="00292FE4" w:rsidP="00292FE4">
            <w:pPr>
              <w:pBdr>
                <w:top w:val="nil"/>
                <w:left w:val="nil"/>
                <w:bottom w:val="nil"/>
                <w:right w:val="nil"/>
                <w:between w:val="nil"/>
              </w:pBdr>
              <w:rPr>
                <w:rFonts w:asciiTheme="minorHAnsi" w:eastAsia="Cambria" w:hAnsiTheme="minorHAnsi" w:cstheme="minorHAnsi"/>
                <w:sz w:val="24"/>
                <w:szCs w:val="24"/>
                <w:lang w:val="en"/>
              </w:rPr>
            </w:pPr>
          </w:p>
          <w:p w14:paraId="39CC9858" w14:textId="572862A2"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Group Tutorial:</w:t>
            </w:r>
          </w:p>
          <w:p w14:paraId="78FD4028" w14:textId="0B03F088" w:rsidR="00471A66" w:rsidRPr="00934128" w:rsidRDefault="00471A66" w:rsidP="00292FE4">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Questioning led by </w:t>
            </w:r>
            <w:r w:rsidRPr="00934128">
              <w:rPr>
                <w:rFonts w:asciiTheme="minorHAnsi" w:eastAsia="Cambria" w:hAnsiTheme="minorHAnsi" w:cstheme="minorHAnsi"/>
                <w:sz w:val="24"/>
                <w:szCs w:val="24"/>
                <w:lang w:val="en"/>
              </w:rPr>
              <w:lastRenderedPageBreak/>
              <w:t>subject specialist</w:t>
            </w:r>
            <w:r w:rsidR="00D5091E" w:rsidRPr="00934128">
              <w:rPr>
                <w:rFonts w:asciiTheme="minorHAnsi" w:eastAsia="Cambria" w:hAnsiTheme="minorHAnsi" w:cstheme="minorHAnsi"/>
                <w:sz w:val="24"/>
                <w:szCs w:val="24"/>
                <w:lang w:val="en"/>
              </w:rPr>
              <w:t>.</w:t>
            </w:r>
          </w:p>
          <w:p w14:paraId="76D932C9" w14:textId="312F5332" w:rsidR="00471A66" w:rsidRPr="00934128" w:rsidRDefault="00471A66" w:rsidP="00292FE4">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(Thurs, 3-4, 1 hour)</w:t>
            </w:r>
          </w:p>
          <w:p w14:paraId="350F52B5" w14:textId="6126B949" w:rsidR="00471A66" w:rsidRPr="00934128" w:rsidRDefault="00471A66" w:rsidP="00292FE4">
            <w:pPr>
              <w:rPr>
                <w:rFonts w:asciiTheme="minorHAnsi" w:eastAsia="Cambria" w:hAnsiTheme="minorHAnsi" w:cstheme="minorHAnsi"/>
                <w:sz w:val="24"/>
                <w:szCs w:val="24"/>
                <w:lang w:val="en"/>
              </w:rPr>
            </w:pPr>
          </w:p>
        </w:tc>
        <w:tc>
          <w:tcPr>
            <w:tcW w:w="3320" w:type="dxa"/>
            <w:gridSpan w:val="2"/>
            <w:shd w:val="clear" w:color="auto" w:fill="83FCF0"/>
          </w:tcPr>
          <w:p w14:paraId="6257B1D4"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Why is questioning such a useful tool for a teacher?</w:t>
            </w:r>
          </w:p>
          <w:p w14:paraId="1D0B4667" w14:textId="0CB447C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would you prepare to use questioning with a particular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Class?</w:t>
            </w:r>
          </w:p>
          <w:p w14:paraId="27E4CC49" w14:textId="32706624" w:rsidR="00471A66" w:rsidRPr="00934128" w:rsidRDefault="00471A66" w:rsidP="00471A66">
            <w:pPr>
              <w:rPr>
                <w:rFonts w:asciiTheme="minorHAnsi" w:eastAsia="Cambria" w:hAnsiTheme="minorHAnsi" w:cstheme="minorHAnsi"/>
                <w:sz w:val="24"/>
                <w:szCs w:val="24"/>
                <w:lang w:val="en"/>
              </w:rPr>
            </w:pPr>
          </w:p>
        </w:tc>
        <w:tc>
          <w:tcPr>
            <w:tcW w:w="768" w:type="dxa"/>
            <w:gridSpan w:val="2"/>
            <w:shd w:val="clear" w:color="auto" w:fill="83FCF0"/>
          </w:tcPr>
          <w:p w14:paraId="3BD84933"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w:t>
            </w:r>
          </w:p>
          <w:p w14:paraId="1CDD4B7F" w14:textId="77777777" w:rsidR="00471A66" w:rsidRPr="00934128" w:rsidRDefault="00471A66" w:rsidP="00471A66">
            <w:pPr>
              <w:rPr>
                <w:rFonts w:asciiTheme="minorHAnsi" w:eastAsia="Cambria" w:hAnsiTheme="minorHAnsi" w:cstheme="minorHAnsi"/>
                <w:sz w:val="24"/>
                <w:szCs w:val="24"/>
                <w:lang w:val="en"/>
              </w:rPr>
            </w:pPr>
          </w:p>
          <w:p w14:paraId="0F7DE0E4" w14:textId="2D83089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w:t>
            </w:r>
          </w:p>
        </w:tc>
        <w:tc>
          <w:tcPr>
            <w:tcW w:w="1272" w:type="dxa"/>
            <w:shd w:val="clear" w:color="auto" w:fill="83FCF0"/>
          </w:tcPr>
          <w:p w14:paraId="54622168"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6B295288" w14:textId="5B3B2540" w:rsidR="00471A66" w:rsidRPr="00934128" w:rsidRDefault="00471A66" w:rsidP="00471A66">
            <w:pPr>
              <w:rPr>
                <w:rFonts w:asciiTheme="minorHAnsi" w:eastAsia="Cambria" w:hAnsiTheme="minorHAnsi" w:cstheme="minorHAnsi"/>
                <w:sz w:val="24"/>
                <w:szCs w:val="24"/>
                <w:lang w:val="en"/>
              </w:rPr>
            </w:pPr>
          </w:p>
        </w:tc>
      </w:tr>
      <w:tr w:rsidR="00471A66" w14:paraId="7374B401" w14:textId="77777777" w:rsidTr="00322436">
        <w:trPr>
          <w:gridAfter w:val="2"/>
          <w:wAfter w:w="5781" w:type="dxa"/>
          <w:trHeight w:val="386"/>
        </w:trPr>
        <w:tc>
          <w:tcPr>
            <w:tcW w:w="1684" w:type="dxa"/>
            <w:shd w:val="clear" w:color="auto" w:fill="E2EFD9"/>
          </w:tcPr>
          <w:p w14:paraId="3CABBC98"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0C1520C7" w14:textId="77777777" w:rsidR="00471A66" w:rsidRPr="00934128" w:rsidRDefault="00471A66" w:rsidP="00471A66">
            <w:pPr>
              <w:pStyle w:val="NoSpacing"/>
              <w:rPr>
                <w:rFonts w:asciiTheme="minorHAnsi" w:eastAsia="Cambria" w:hAnsiTheme="minorHAnsi" w:cstheme="minorHAnsi"/>
                <w:szCs w:val="24"/>
                <w:lang w:val="en"/>
              </w:rPr>
            </w:pPr>
            <w:proofErr w:type="spellStart"/>
            <w:r w:rsidRPr="00934128">
              <w:rPr>
                <w:rFonts w:asciiTheme="minorHAnsi" w:eastAsia="Cambria" w:hAnsiTheme="minorHAnsi" w:cstheme="minorHAnsi"/>
                <w:szCs w:val="24"/>
                <w:lang w:val="en"/>
              </w:rPr>
              <w:t>Lemov</w:t>
            </w:r>
            <w:proofErr w:type="spellEnd"/>
            <w:r w:rsidRPr="00934128">
              <w:rPr>
                <w:rFonts w:asciiTheme="minorHAnsi" w:eastAsia="Cambria" w:hAnsiTheme="minorHAnsi" w:cstheme="minorHAnsi"/>
                <w:szCs w:val="24"/>
                <w:lang w:val="en"/>
              </w:rPr>
              <w:t xml:space="preserve">, D (2021), Teach Like a Champion 3. </w:t>
            </w:r>
            <w:proofErr w:type="gramStart"/>
            <w:r w:rsidRPr="00934128">
              <w:rPr>
                <w:rFonts w:asciiTheme="minorHAnsi" w:eastAsia="Cambria" w:hAnsiTheme="minorHAnsi" w:cstheme="minorHAnsi"/>
                <w:szCs w:val="24"/>
                <w:lang w:val="en"/>
              </w:rPr>
              <w:t>0 :</w:t>
            </w:r>
            <w:proofErr w:type="gramEnd"/>
            <w:r w:rsidRPr="00934128">
              <w:rPr>
                <w:rFonts w:asciiTheme="minorHAnsi" w:eastAsia="Cambria" w:hAnsiTheme="minorHAnsi" w:cstheme="minorHAnsi"/>
                <w:szCs w:val="24"/>
                <w:lang w:val="en"/>
              </w:rPr>
              <w:t xml:space="preserve"> Chapter 7 (265-322)  </w:t>
            </w:r>
          </w:p>
          <w:p w14:paraId="21972A58" w14:textId="77777777" w:rsidR="00471A66" w:rsidRPr="00934128" w:rsidRDefault="00471A66" w:rsidP="00471A66">
            <w:pPr>
              <w:pStyle w:val="NoSpacing"/>
              <w:rPr>
                <w:rFonts w:asciiTheme="minorHAnsi" w:eastAsia="Cambria" w:hAnsiTheme="minorHAnsi" w:cstheme="minorHAnsi"/>
                <w:szCs w:val="24"/>
                <w:lang w:val="en"/>
              </w:rPr>
            </w:pPr>
            <w:r w:rsidRPr="00934128">
              <w:rPr>
                <w:rFonts w:asciiTheme="minorHAnsi" w:eastAsia="Cambria" w:hAnsiTheme="minorHAnsi" w:cstheme="minorHAnsi"/>
                <w:szCs w:val="24"/>
                <w:lang w:val="en"/>
              </w:rPr>
              <w:t xml:space="preserve">Wiliam, D. (2019) Teacher Magazine Podcast </w:t>
            </w:r>
          </w:p>
          <w:p w14:paraId="236EF9DF"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r>
      <w:tr w:rsidR="00471A66" w14:paraId="70C71CFF" w14:textId="77777777" w:rsidTr="00322436">
        <w:trPr>
          <w:gridAfter w:val="2"/>
          <w:wAfter w:w="5781" w:type="dxa"/>
          <w:trHeight w:val="386"/>
        </w:trPr>
        <w:tc>
          <w:tcPr>
            <w:tcW w:w="1684" w:type="dxa"/>
            <w:shd w:val="clear" w:color="auto" w:fill="DDD9C3" w:themeFill="background2" w:themeFillShade="E6"/>
          </w:tcPr>
          <w:p w14:paraId="5F2A7BF4" w14:textId="77777777" w:rsidR="00471A66" w:rsidRPr="00934128" w:rsidRDefault="00471A66" w:rsidP="00471A66">
            <w:pPr>
              <w:rPr>
                <w:sz w:val="24"/>
                <w:szCs w:val="24"/>
              </w:rPr>
            </w:pPr>
            <w:r w:rsidRPr="00934128">
              <w:rPr>
                <w:sz w:val="24"/>
                <w:szCs w:val="24"/>
              </w:rPr>
              <w:t>20</w:t>
            </w:r>
          </w:p>
          <w:p w14:paraId="7BE22790" w14:textId="77777777" w:rsidR="00471A66" w:rsidRPr="00934128" w:rsidRDefault="00471A66" w:rsidP="00471A66">
            <w:pPr>
              <w:rPr>
                <w:sz w:val="24"/>
                <w:szCs w:val="24"/>
              </w:rPr>
            </w:pPr>
          </w:p>
        </w:tc>
        <w:tc>
          <w:tcPr>
            <w:tcW w:w="14277" w:type="dxa"/>
            <w:gridSpan w:val="8"/>
            <w:shd w:val="clear" w:color="auto" w:fill="DDD9C3" w:themeFill="background2" w:themeFillShade="E6"/>
          </w:tcPr>
          <w:p w14:paraId="2E14BD0B" w14:textId="6E3D90B0"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Assessment Week</w:t>
            </w:r>
          </w:p>
        </w:tc>
      </w:tr>
      <w:tr w:rsidR="00471A66" w14:paraId="283B8F93" w14:textId="77777777" w:rsidTr="00322436">
        <w:trPr>
          <w:gridAfter w:val="2"/>
          <w:wAfter w:w="5781" w:type="dxa"/>
          <w:trHeight w:val="386"/>
        </w:trPr>
        <w:tc>
          <w:tcPr>
            <w:tcW w:w="1684" w:type="dxa"/>
            <w:shd w:val="clear" w:color="auto" w:fill="DDD9C3" w:themeFill="background2" w:themeFillShade="E6"/>
          </w:tcPr>
          <w:p w14:paraId="569B8D46" w14:textId="77777777" w:rsidR="00471A66" w:rsidRPr="00934128" w:rsidRDefault="00471A66" w:rsidP="00471A66">
            <w:pPr>
              <w:rPr>
                <w:sz w:val="24"/>
                <w:szCs w:val="24"/>
              </w:rPr>
            </w:pPr>
            <w:r w:rsidRPr="00934128">
              <w:rPr>
                <w:sz w:val="24"/>
                <w:szCs w:val="24"/>
              </w:rPr>
              <w:t>21</w:t>
            </w:r>
          </w:p>
        </w:tc>
        <w:tc>
          <w:tcPr>
            <w:tcW w:w="3224" w:type="dxa"/>
            <w:shd w:val="clear" w:color="auto" w:fill="DDD9C3" w:themeFill="background2" w:themeFillShade="E6"/>
          </w:tcPr>
          <w:p w14:paraId="25A7B70F" w14:textId="5C0B5F6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Assessment Week</w:t>
            </w:r>
          </w:p>
          <w:p w14:paraId="2887A015" w14:textId="3ED184C8" w:rsidR="00471A66" w:rsidRPr="00934128" w:rsidRDefault="00471A66" w:rsidP="00471A66">
            <w:pPr>
              <w:rPr>
                <w:rFonts w:asciiTheme="minorHAnsi" w:eastAsia="Cambria" w:hAnsiTheme="minorHAnsi" w:cstheme="minorHAnsi"/>
                <w:sz w:val="24"/>
                <w:szCs w:val="24"/>
                <w:lang w:val="en"/>
              </w:rPr>
            </w:pPr>
          </w:p>
        </w:tc>
        <w:tc>
          <w:tcPr>
            <w:tcW w:w="2938" w:type="dxa"/>
            <w:shd w:val="clear" w:color="auto" w:fill="DDD9C3" w:themeFill="background2" w:themeFillShade="E6"/>
          </w:tcPr>
          <w:p w14:paraId="7614FD73" w14:textId="77777777" w:rsidR="00471A66" w:rsidRPr="00934128" w:rsidRDefault="00471A66" w:rsidP="00471A66">
            <w:pPr>
              <w:ind w:left="720"/>
              <w:rPr>
                <w:rFonts w:asciiTheme="minorHAnsi" w:eastAsia="Cambria" w:hAnsiTheme="minorHAnsi" w:cstheme="minorHAnsi"/>
                <w:sz w:val="24"/>
                <w:szCs w:val="24"/>
                <w:lang w:val="en"/>
              </w:rPr>
            </w:pPr>
          </w:p>
        </w:tc>
        <w:tc>
          <w:tcPr>
            <w:tcW w:w="2755" w:type="dxa"/>
            <w:shd w:val="clear" w:color="auto" w:fill="DDD9C3" w:themeFill="background2" w:themeFillShade="E6"/>
          </w:tcPr>
          <w:p w14:paraId="1E4C0AFB"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DDD9C3" w:themeFill="background2" w:themeFillShade="E6"/>
          </w:tcPr>
          <w:p w14:paraId="664E0FBB"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768" w:type="dxa"/>
            <w:gridSpan w:val="2"/>
            <w:shd w:val="clear" w:color="auto" w:fill="DDD9C3" w:themeFill="background2" w:themeFillShade="E6"/>
          </w:tcPr>
          <w:p w14:paraId="5BBE5CE3" w14:textId="77777777" w:rsidR="00471A66" w:rsidRPr="00934128" w:rsidRDefault="00471A66" w:rsidP="00471A66">
            <w:pPr>
              <w:rPr>
                <w:rFonts w:asciiTheme="minorHAnsi" w:eastAsia="Cambria" w:hAnsiTheme="minorHAnsi" w:cstheme="minorHAnsi"/>
                <w:sz w:val="24"/>
                <w:szCs w:val="24"/>
                <w:lang w:val="en"/>
              </w:rPr>
            </w:pPr>
          </w:p>
        </w:tc>
        <w:tc>
          <w:tcPr>
            <w:tcW w:w="1272" w:type="dxa"/>
            <w:shd w:val="clear" w:color="auto" w:fill="DDD9C3" w:themeFill="background2" w:themeFillShade="E6"/>
          </w:tcPr>
          <w:p w14:paraId="30FE5625" w14:textId="77777777" w:rsidR="00471A66" w:rsidRPr="00934128" w:rsidRDefault="00471A66" w:rsidP="00471A66">
            <w:pPr>
              <w:rPr>
                <w:rFonts w:asciiTheme="minorHAnsi" w:eastAsia="Cambria" w:hAnsiTheme="minorHAnsi" w:cstheme="minorHAnsi"/>
                <w:sz w:val="24"/>
                <w:szCs w:val="24"/>
                <w:lang w:val="en"/>
              </w:rPr>
            </w:pPr>
          </w:p>
        </w:tc>
      </w:tr>
      <w:tr w:rsidR="00471A66" w:rsidRPr="008A724C" w14:paraId="4E57BE2A" w14:textId="77777777" w:rsidTr="00322436">
        <w:trPr>
          <w:gridAfter w:val="2"/>
          <w:wAfter w:w="5781" w:type="dxa"/>
          <w:trHeight w:val="386"/>
        </w:trPr>
        <w:tc>
          <w:tcPr>
            <w:tcW w:w="1684" w:type="dxa"/>
            <w:shd w:val="clear" w:color="auto" w:fill="auto"/>
          </w:tcPr>
          <w:p w14:paraId="4A5C4244" w14:textId="77777777" w:rsidR="00471A66" w:rsidRPr="00934128" w:rsidRDefault="00471A66" w:rsidP="00471A66">
            <w:pPr>
              <w:rPr>
                <w:sz w:val="24"/>
                <w:szCs w:val="24"/>
              </w:rPr>
            </w:pPr>
            <w:r w:rsidRPr="00934128">
              <w:rPr>
                <w:sz w:val="24"/>
                <w:szCs w:val="24"/>
              </w:rPr>
              <w:t>22</w:t>
            </w:r>
          </w:p>
          <w:p w14:paraId="506711BB" w14:textId="51CD8435" w:rsidR="00471A66" w:rsidRPr="00934128" w:rsidRDefault="00471A66" w:rsidP="00471A66">
            <w:pPr>
              <w:rPr>
                <w:sz w:val="24"/>
                <w:szCs w:val="24"/>
              </w:rPr>
            </w:pPr>
            <w:r w:rsidRPr="00934128">
              <w:rPr>
                <w:rFonts w:ascii="Arial" w:eastAsia="Arial" w:hAnsi="Arial" w:cs="Arial"/>
                <w:i/>
                <w:iCs/>
                <w:sz w:val="24"/>
                <w:szCs w:val="24"/>
                <w:lang w:val="en"/>
              </w:rPr>
              <w:t xml:space="preserve">How do we adapt teaching in </w:t>
            </w:r>
            <w:r w:rsidR="001D2E92" w:rsidRPr="00934128">
              <w:rPr>
                <w:rFonts w:ascii="Arial" w:eastAsia="Arial" w:hAnsi="Arial" w:cs="Arial"/>
                <w:i/>
                <w:iCs/>
                <w:sz w:val="24"/>
                <w:szCs w:val="24"/>
                <w:lang w:val="en"/>
              </w:rPr>
              <w:t>RE</w:t>
            </w:r>
            <w:r w:rsidRPr="00934128">
              <w:rPr>
                <w:rFonts w:ascii="Arial" w:eastAsia="Arial" w:hAnsi="Arial" w:cs="Arial"/>
                <w:i/>
                <w:iCs/>
                <w:sz w:val="24"/>
                <w:szCs w:val="24"/>
                <w:lang w:val="en"/>
              </w:rPr>
              <w:t>?</w:t>
            </w:r>
          </w:p>
        </w:tc>
        <w:tc>
          <w:tcPr>
            <w:tcW w:w="3224" w:type="dxa"/>
            <w:shd w:val="clear" w:color="auto" w:fill="auto"/>
          </w:tcPr>
          <w:p w14:paraId="14C1E9B0" w14:textId="49AE2106" w:rsidR="00471A66" w:rsidRPr="00934128" w:rsidRDefault="00471A66" w:rsidP="0068621C">
            <w:pPr>
              <w:pStyle w:val="ListParagraph"/>
              <w:numPr>
                <w:ilvl w:val="0"/>
                <w:numId w:val="11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Teachers can inspire pupils by having high expectations.  </w:t>
            </w:r>
          </w:p>
          <w:p w14:paraId="2F2AD2EA" w14:textId="2D85869D" w:rsidR="00471A66" w:rsidRPr="00934128" w:rsidRDefault="00471A66" w:rsidP="0068621C">
            <w:pPr>
              <w:pStyle w:val="ListParagraph"/>
              <w:numPr>
                <w:ilvl w:val="0"/>
                <w:numId w:val="119"/>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Scaffolds are useful, such as writing frames or sentence starters, but must be temporary and need removing.</w:t>
            </w:r>
          </w:p>
          <w:p w14:paraId="1D200369" w14:textId="763776D0" w:rsidR="00471A66" w:rsidRPr="00934128" w:rsidRDefault="00471A66" w:rsidP="0068621C">
            <w:pPr>
              <w:pStyle w:val="ListParagraph"/>
              <w:numPr>
                <w:ilvl w:val="0"/>
                <w:numId w:val="11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There are formal SEN designations which some pupils have</w:t>
            </w:r>
            <w:r w:rsidRPr="00934128">
              <w:rPr>
                <w:rFonts w:asciiTheme="minorHAnsi" w:eastAsia="Cambria" w:hAnsiTheme="minorHAnsi" w:cstheme="minorHAnsi"/>
                <w:sz w:val="24"/>
                <w:szCs w:val="24"/>
                <w:lang w:val="en"/>
              </w:rPr>
              <w:tab/>
            </w:r>
          </w:p>
        </w:tc>
        <w:tc>
          <w:tcPr>
            <w:tcW w:w="2938" w:type="dxa"/>
            <w:shd w:val="clear" w:color="auto" w:fill="auto"/>
          </w:tcPr>
          <w:p w14:paraId="04EF85D0" w14:textId="35F4F17E" w:rsidR="00471A66" w:rsidRPr="00934128" w:rsidRDefault="00471A66" w:rsidP="0068621C">
            <w:pPr>
              <w:pStyle w:val="ListParagraph"/>
              <w:numPr>
                <w:ilvl w:val="0"/>
                <w:numId w:val="1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Set challenging objectives for all pupils</w:t>
            </w:r>
            <w:r w:rsidR="00292FE4"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ab/>
            </w:r>
          </w:p>
          <w:p w14:paraId="59E6218E" w14:textId="1C796C5E" w:rsidR="00471A66" w:rsidRPr="00934128" w:rsidRDefault="00471A66" w:rsidP="0068621C">
            <w:pPr>
              <w:pStyle w:val="ListParagraph"/>
              <w:numPr>
                <w:ilvl w:val="0"/>
                <w:numId w:val="1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Support learners by scaffolding tasks – look at layers of scaffolding and consider when these could be removed.</w:t>
            </w:r>
          </w:p>
          <w:p w14:paraId="49D93283" w14:textId="10E14505" w:rsidR="00471A66" w:rsidRPr="00934128" w:rsidRDefault="00471A66" w:rsidP="0068621C">
            <w:pPr>
              <w:pStyle w:val="ListParagraph"/>
              <w:numPr>
                <w:ilvl w:val="0"/>
                <w:numId w:val="1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Accommodate learners with Specific difficulties such as dyslexia, dyspraxia, ADHD</w:t>
            </w:r>
            <w:r w:rsidR="00292FE4" w:rsidRPr="00934128">
              <w:rPr>
                <w:rFonts w:asciiTheme="minorHAnsi" w:eastAsia="Cambria" w:hAnsiTheme="minorHAnsi" w:cstheme="minorHAnsi"/>
                <w:sz w:val="24"/>
                <w:szCs w:val="24"/>
                <w:lang w:val="en"/>
              </w:rPr>
              <w:t>.</w:t>
            </w:r>
          </w:p>
          <w:p w14:paraId="702F89C4" w14:textId="3C09A0A9" w:rsidR="00471A66" w:rsidRPr="00934128" w:rsidRDefault="00471A66" w:rsidP="00471A66">
            <w:pPr>
              <w:rPr>
                <w:rFonts w:asciiTheme="minorHAnsi" w:eastAsia="Cambria" w:hAnsiTheme="minorHAnsi" w:cstheme="minorHAnsi"/>
                <w:sz w:val="24"/>
                <w:szCs w:val="24"/>
                <w:lang w:val="en"/>
              </w:rPr>
            </w:pPr>
          </w:p>
        </w:tc>
        <w:tc>
          <w:tcPr>
            <w:tcW w:w="2755" w:type="dxa"/>
            <w:shd w:val="clear" w:color="auto" w:fill="auto"/>
          </w:tcPr>
          <w:p w14:paraId="79858AFD"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230274B2" w14:textId="50C3DC4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23/1</w:t>
            </w:r>
          </w:p>
          <w:p w14:paraId="1EA7BD89" w14:textId="0A14480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Empire, Race and Education</w:t>
            </w:r>
          </w:p>
          <w:p w14:paraId="3B88CFC4" w14:textId="140011C1" w:rsidR="00471A66" w:rsidRPr="00934128" w:rsidRDefault="00471A66" w:rsidP="00471A66">
            <w:pPr>
              <w:rPr>
                <w:rFonts w:asciiTheme="minorHAnsi" w:eastAsia="Cambria" w:hAnsiTheme="minorHAnsi" w:cstheme="minorHAnsi"/>
                <w:sz w:val="24"/>
                <w:szCs w:val="24"/>
                <w:lang w:val="en"/>
              </w:rPr>
            </w:pPr>
          </w:p>
          <w:p w14:paraId="0C3D1221" w14:textId="693BA0C6" w:rsidR="00471A66" w:rsidRPr="00934128" w:rsidRDefault="00471A66" w:rsidP="00471A66">
            <w:pPr>
              <w:rPr>
                <w:rFonts w:asciiTheme="minorHAnsi" w:eastAsia="Cambria" w:hAnsiTheme="minorHAnsi" w:cstheme="minorHAnsi"/>
                <w:sz w:val="24"/>
                <w:szCs w:val="24"/>
                <w:lang w:val="en"/>
              </w:rPr>
            </w:pPr>
          </w:p>
          <w:p w14:paraId="55BFCFAD" w14:textId="4B613977"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1A8A9D18" w14:textId="7699029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26/1</w:t>
            </w:r>
          </w:p>
          <w:p w14:paraId="0D358329"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6AC50E00" w14:textId="4A226ADF" w:rsidR="00471A66" w:rsidRPr="00934128" w:rsidRDefault="00471A66" w:rsidP="00471A66">
            <w:pPr>
              <w:rPr>
                <w:rFonts w:asciiTheme="minorHAnsi" w:eastAsia="Cambria" w:hAnsiTheme="minorHAnsi" w:cstheme="minorHAnsi"/>
                <w:sz w:val="24"/>
                <w:szCs w:val="24"/>
                <w:lang w:val="en"/>
              </w:rPr>
            </w:pPr>
          </w:p>
        </w:tc>
        <w:tc>
          <w:tcPr>
            <w:tcW w:w="3320" w:type="dxa"/>
            <w:gridSpan w:val="2"/>
            <w:shd w:val="clear" w:color="auto" w:fill="auto"/>
          </w:tcPr>
          <w:p w14:paraId="126D2E28" w14:textId="2B613716" w:rsidR="00471A66" w:rsidRPr="00934128" w:rsidRDefault="00471A66" w:rsidP="0068621C">
            <w:pPr>
              <w:pStyle w:val="ListParagraph"/>
              <w:numPr>
                <w:ilvl w:val="0"/>
                <w:numId w:val="1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Explain how adaptive teaching helps pupils learn.</w:t>
            </w:r>
          </w:p>
          <w:p w14:paraId="7E7BBFA0" w14:textId="75614FEC" w:rsidR="00471A66" w:rsidRPr="00934128" w:rsidRDefault="00471A66" w:rsidP="0068621C">
            <w:pPr>
              <w:pStyle w:val="ListParagraph"/>
              <w:numPr>
                <w:ilvl w:val="0"/>
                <w:numId w:val="1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Some interpret adaptive teaching as giving pupils different tasks.  Why might this be problematic </w:t>
            </w:r>
            <w:proofErr w:type="gramStart"/>
            <w:r w:rsidRPr="00934128">
              <w:rPr>
                <w:rFonts w:asciiTheme="minorHAnsi" w:eastAsia="Cambria" w:hAnsiTheme="minorHAnsi" w:cstheme="minorHAnsi"/>
                <w:sz w:val="24"/>
                <w:szCs w:val="24"/>
                <w:lang w:val="en"/>
              </w:rPr>
              <w:t>for</w:t>
            </w:r>
            <w:proofErr w:type="gramEnd"/>
          </w:p>
          <w:p w14:paraId="1649E825" w14:textId="2D2186EB"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w:t>
            </w:r>
            <w:r w:rsidR="00292FE4"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the pupil</w:t>
            </w:r>
          </w:p>
          <w:p w14:paraId="69621551" w14:textId="7A419E6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b)</w:t>
            </w:r>
            <w:r w:rsidR="00292FE4"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the teacher?</w:t>
            </w:r>
          </w:p>
          <w:p w14:paraId="24B70220" w14:textId="73534E5E" w:rsidR="00471A66" w:rsidRPr="00934128" w:rsidRDefault="00471A66" w:rsidP="00471A66">
            <w:pPr>
              <w:rPr>
                <w:rFonts w:asciiTheme="minorHAnsi" w:eastAsia="Cambria" w:hAnsiTheme="minorHAnsi" w:cstheme="minorHAnsi"/>
                <w:sz w:val="24"/>
                <w:szCs w:val="24"/>
                <w:lang w:val="en"/>
              </w:rPr>
            </w:pPr>
          </w:p>
        </w:tc>
        <w:tc>
          <w:tcPr>
            <w:tcW w:w="768" w:type="dxa"/>
            <w:gridSpan w:val="2"/>
            <w:shd w:val="clear" w:color="auto" w:fill="auto"/>
          </w:tcPr>
          <w:p w14:paraId="7C46D74E" w14:textId="10AB2DCE"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HPL9</w:t>
            </w:r>
          </w:p>
          <w:p w14:paraId="0F0E9B57" w14:textId="239D4CDE" w:rsidR="00471A66" w:rsidRPr="00934128" w:rsidRDefault="00471A66" w:rsidP="00471A66">
            <w:pPr>
              <w:rPr>
                <w:rFonts w:asciiTheme="minorHAnsi" w:eastAsia="Cambria" w:hAnsiTheme="minorHAnsi" w:cstheme="minorHAnsi"/>
                <w:sz w:val="24"/>
                <w:szCs w:val="24"/>
                <w:lang w:val="en"/>
              </w:rPr>
            </w:pPr>
          </w:p>
          <w:p w14:paraId="6C9EDDC4" w14:textId="04D2223E"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CP3</w:t>
            </w:r>
          </w:p>
          <w:p w14:paraId="3F33FD67" w14:textId="116EBB51" w:rsidR="00471A66" w:rsidRPr="00934128" w:rsidRDefault="00471A66" w:rsidP="00471A66">
            <w:pPr>
              <w:rPr>
                <w:rFonts w:asciiTheme="minorHAnsi" w:eastAsia="Cambria" w:hAnsiTheme="minorHAnsi" w:cstheme="minorHAnsi"/>
                <w:sz w:val="24"/>
                <w:szCs w:val="24"/>
                <w:lang w:val="en"/>
              </w:rPr>
            </w:pPr>
          </w:p>
          <w:p w14:paraId="4DA56830" w14:textId="10057ED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CP4</w:t>
            </w:r>
          </w:p>
          <w:p w14:paraId="5686916B" w14:textId="5766CD63" w:rsidR="00471A66" w:rsidRPr="00934128" w:rsidRDefault="00471A66" w:rsidP="00471A66">
            <w:pPr>
              <w:rPr>
                <w:rFonts w:asciiTheme="minorHAnsi" w:eastAsia="Cambria" w:hAnsiTheme="minorHAnsi" w:cstheme="minorHAnsi"/>
                <w:sz w:val="24"/>
                <w:szCs w:val="24"/>
                <w:lang w:val="en"/>
              </w:rPr>
            </w:pPr>
          </w:p>
          <w:p w14:paraId="6EC7EE73" w14:textId="33442AB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AT1</w:t>
            </w:r>
          </w:p>
          <w:p w14:paraId="4DDEEA30" w14:textId="52682E65" w:rsidR="00471A66" w:rsidRPr="00934128" w:rsidRDefault="00471A66" w:rsidP="00471A66">
            <w:pPr>
              <w:rPr>
                <w:rFonts w:asciiTheme="minorHAnsi" w:eastAsia="Cambria" w:hAnsiTheme="minorHAnsi" w:cstheme="minorHAnsi"/>
                <w:sz w:val="24"/>
                <w:szCs w:val="24"/>
                <w:lang w:val="en"/>
              </w:rPr>
            </w:pPr>
          </w:p>
          <w:p w14:paraId="3C259910" w14:textId="02031F4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AT3</w:t>
            </w:r>
          </w:p>
          <w:p w14:paraId="51705081" w14:textId="7612F1F7" w:rsidR="00471A66" w:rsidRPr="00934128" w:rsidRDefault="00471A66" w:rsidP="00471A66">
            <w:pPr>
              <w:rPr>
                <w:rFonts w:asciiTheme="minorHAnsi" w:eastAsia="Cambria" w:hAnsiTheme="minorHAnsi" w:cstheme="minorHAnsi"/>
                <w:sz w:val="24"/>
                <w:szCs w:val="24"/>
                <w:lang w:val="en"/>
              </w:rPr>
            </w:pPr>
          </w:p>
          <w:p w14:paraId="1BD93D4D" w14:textId="0D120850"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AT4</w:t>
            </w:r>
          </w:p>
        </w:tc>
        <w:tc>
          <w:tcPr>
            <w:tcW w:w="1272" w:type="dxa"/>
            <w:shd w:val="clear" w:color="auto" w:fill="auto"/>
          </w:tcPr>
          <w:p w14:paraId="549063CB"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781164DF" w14:textId="379E1237" w:rsidR="00471A66" w:rsidRPr="00934128" w:rsidRDefault="00471A66" w:rsidP="00471A66">
            <w:pPr>
              <w:rPr>
                <w:rFonts w:asciiTheme="minorHAnsi" w:eastAsia="Cambria" w:hAnsiTheme="minorHAnsi" w:cstheme="minorHAnsi"/>
                <w:sz w:val="24"/>
                <w:szCs w:val="24"/>
                <w:lang w:val="en"/>
              </w:rPr>
            </w:pPr>
          </w:p>
        </w:tc>
      </w:tr>
      <w:tr w:rsidR="00471A66" w:rsidRPr="008A724C" w14:paraId="59B5F6BA" w14:textId="77777777" w:rsidTr="00322436">
        <w:trPr>
          <w:gridAfter w:val="2"/>
          <w:wAfter w:w="5781" w:type="dxa"/>
          <w:trHeight w:val="386"/>
        </w:trPr>
        <w:tc>
          <w:tcPr>
            <w:tcW w:w="1684" w:type="dxa"/>
            <w:shd w:val="clear" w:color="auto" w:fill="E2EFD9"/>
          </w:tcPr>
          <w:p w14:paraId="1727348A"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56175F75" w14:textId="5384B450"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Van de Pol, J., Volman, M., Oort, F., &amp; </w:t>
            </w:r>
            <w:proofErr w:type="spellStart"/>
            <w:r w:rsidRPr="00934128">
              <w:rPr>
                <w:rFonts w:asciiTheme="minorHAnsi" w:eastAsia="Cambria" w:hAnsiTheme="minorHAnsi" w:cstheme="minorHAnsi"/>
                <w:sz w:val="24"/>
                <w:szCs w:val="24"/>
                <w:lang w:val="en"/>
              </w:rPr>
              <w:t>Beishuizen</w:t>
            </w:r>
            <w:proofErr w:type="spellEnd"/>
            <w:r w:rsidRPr="00934128">
              <w:rPr>
                <w:rFonts w:asciiTheme="minorHAnsi" w:eastAsia="Cambria" w:hAnsiTheme="minorHAnsi" w:cstheme="minorHAnsi"/>
                <w:sz w:val="24"/>
                <w:szCs w:val="24"/>
                <w:lang w:val="en"/>
              </w:rPr>
              <w:t>, J. (2015) The effects of scaffolding in the classroom: support contingency and student independent working time in relation to student achievement, task effort and appreciation of support. Instructional Science, 43(5), 615-641.</w:t>
            </w:r>
          </w:p>
        </w:tc>
      </w:tr>
      <w:tr w:rsidR="00471A66" w:rsidRPr="008A724C" w14:paraId="4ABA81DD" w14:textId="77777777" w:rsidTr="00322436">
        <w:trPr>
          <w:gridAfter w:val="2"/>
          <w:wAfter w:w="5781" w:type="dxa"/>
          <w:trHeight w:val="386"/>
        </w:trPr>
        <w:tc>
          <w:tcPr>
            <w:tcW w:w="1684" w:type="dxa"/>
            <w:shd w:val="clear" w:color="auto" w:fill="auto"/>
          </w:tcPr>
          <w:p w14:paraId="0FFA1C2A" w14:textId="5FDE0218" w:rsidR="00471A66" w:rsidRPr="00934128" w:rsidRDefault="00471A66" w:rsidP="00471A66">
            <w:pPr>
              <w:rPr>
                <w:sz w:val="24"/>
                <w:szCs w:val="24"/>
              </w:rPr>
            </w:pPr>
            <w:r w:rsidRPr="00934128">
              <w:rPr>
                <w:sz w:val="24"/>
                <w:szCs w:val="24"/>
              </w:rPr>
              <w:t xml:space="preserve">23 </w:t>
            </w:r>
          </w:p>
          <w:p w14:paraId="4392B3FF" w14:textId="78B7BEBA" w:rsidR="00471A66" w:rsidRPr="00934128" w:rsidRDefault="00471A66" w:rsidP="00471A66">
            <w:pPr>
              <w:rPr>
                <w:sz w:val="24"/>
                <w:szCs w:val="24"/>
              </w:rPr>
            </w:pPr>
            <w:r w:rsidRPr="00934128">
              <w:rPr>
                <w:i/>
                <w:iCs/>
                <w:sz w:val="24"/>
                <w:szCs w:val="24"/>
              </w:rPr>
              <w:t>What is Inclusive Teaching?</w:t>
            </w:r>
          </w:p>
          <w:p w14:paraId="34C714A3" w14:textId="5BC567B3" w:rsidR="00471A66" w:rsidRPr="00934128" w:rsidRDefault="00471A66" w:rsidP="00471A66">
            <w:pPr>
              <w:rPr>
                <w:sz w:val="24"/>
                <w:szCs w:val="24"/>
              </w:rPr>
            </w:pPr>
          </w:p>
        </w:tc>
        <w:tc>
          <w:tcPr>
            <w:tcW w:w="3224" w:type="dxa"/>
            <w:shd w:val="clear" w:color="auto" w:fill="auto"/>
          </w:tcPr>
          <w:p w14:paraId="34201C13" w14:textId="78E149C4" w:rsidR="00471A66" w:rsidRPr="00934128" w:rsidRDefault="00471A66" w:rsidP="0068621C">
            <w:pPr>
              <w:pStyle w:val="ListParagraph"/>
              <w:numPr>
                <w:ilvl w:val="0"/>
                <w:numId w:val="1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Some pupils need more support than others to progress through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w:t>
            </w:r>
          </w:p>
          <w:p w14:paraId="0E1D9A7D" w14:textId="14A65EBD" w:rsidR="00471A66" w:rsidRPr="00934128" w:rsidRDefault="00471A66" w:rsidP="0068621C">
            <w:pPr>
              <w:pStyle w:val="ListParagraph"/>
              <w:numPr>
                <w:ilvl w:val="0"/>
                <w:numId w:val="1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Additional adults and peers can be used to help pupils to learn, when they are used effectively</w:t>
            </w:r>
            <w:r w:rsidR="00073319" w:rsidRPr="00934128">
              <w:rPr>
                <w:rFonts w:asciiTheme="minorHAnsi" w:eastAsia="Cambria" w:hAnsiTheme="minorHAnsi" w:cstheme="minorHAnsi"/>
                <w:sz w:val="24"/>
                <w:szCs w:val="24"/>
                <w:lang w:val="en"/>
              </w:rPr>
              <w:t>.</w:t>
            </w:r>
          </w:p>
          <w:p w14:paraId="546F8D9A" w14:textId="238FC663" w:rsidR="00471A66" w:rsidRPr="00934128" w:rsidRDefault="00471A66" w:rsidP="0068621C">
            <w:pPr>
              <w:pStyle w:val="ListParagraph"/>
              <w:numPr>
                <w:ilvl w:val="0"/>
                <w:numId w:val="1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Seeking to understand pupils’ differences, including their different levels of prior knowledge and potential barriers to learning, is an essential part of teaching.</w:t>
            </w:r>
          </w:p>
        </w:tc>
        <w:tc>
          <w:tcPr>
            <w:tcW w:w="2938" w:type="dxa"/>
            <w:shd w:val="clear" w:color="auto" w:fill="auto"/>
          </w:tcPr>
          <w:p w14:paraId="67D36097" w14:textId="60F7FC9D" w:rsidR="00471A66" w:rsidRPr="00934128" w:rsidRDefault="00471A66" w:rsidP="0068621C">
            <w:pPr>
              <w:pStyle w:val="ListParagraph"/>
              <w:numPr>
                <w:ilvl w:val="0"/>
                <w:numId w:val="1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make accurate decisions – with support from colleagues, about the kinds of support that individual learners need.</w:t>
            </w:r>
          </w:p>
          <w:p w14:paraId="5698255C" w14:textId="4D8D2C49" w:rsidR="00471A66" w:rsidRPr="00934128" w:rsidRDefault="00471A66" w:rsidP="0068621C">
            <w:pPr>
              <w:pStyle w:val="ListParagraph"/>
              <w:numPr>
                <w:ilvl w:val="0"/>
                <w:numId w:val="1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Making effective use of teaching assistants and other adults in the classroom under supervision of expert colleagues</w:t>
            </w:r>
            <w:r w:rsidR="00073319" w:rsidRPr="00934128">
              <w:rPr>
                <w:rFonts w:asciiTheme="minorHAnsi" w:eastAsia="Cambria" w:hAnsiTheme="minorHAnsi" w:cstheme="minorHAnsi"/>
                <w:sz w:val="24"/>
                <w:szCs w:val="24"/>
                <w:lang w:val="en"/>
              </w:rPr>
              <w:t>.</w:t>
            </w:r>
          </w:p>
        </w:tc>
        <w:tc>
          <w:tcPr>
            <w:tcW w:w="2755" w:type="dxa"/>
            <w:shd w:val="clear" w:color="auto" w:fill="auto"/>
          </w:tcPr>
          <w:p w14:paraId="39273FB5"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4818F2AE" w14:textId="50C3DC4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23/1</w:t>
            </w:r>
          </w:p>
          <w:p w14:paraId="3C75FB3A" w14:textId="25B8BF02"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Gender, </w:t>
            </w:r>
            <w:proofErr w:type="gramStart"/>
            <w:r w:rsidRPr="00934128">
              <w:rPr>
                <w:rFonts w:asciiTheme="minorHAnsi" w:eastAsia="Cambria" w:hAnsiTheme="minorHAnsi" w:cstheme="minorHAnsi"/>
                <w:sz w:val="24"/>
                <w:szCs w:val="24"/>
                <w:lang w:val="en"/>
              </w:rPr>
              <w:t>class</w:t>
            </w:r>
            <w:proofErr w:type="gramEnd"/>
            <w:r w:rsidRPr="00934128">
              <w:rPr>
                <w:rFonts w:asciiTheme="minorHAnsi" w:eastAsia="Cambria" w:hAnsiTheme="minorHAnsi" w:cstheme="minorHAnsi"/>
                <w:sz w:val="24"/>
                <w:szCs w:val="24"/>
                <w:lang w:val="en"/>
              </w:rPr>
              <w:t xml:space="preserve"> and values</w:t>
            </w:r>
          </w:p>
          <w:p w14:paraId="22B9B581" w14:textId="140011C1" w:rsidR="00471A66" w:rsidRPr="00934128" w:rsidRDefault="00471A66" w:rsidP="00471A66">
            <w:pPr>
              <w:rPr>
                <w:rFonts w:asciiTheme="minorHAnsi" w:eastAsia="Cambria" w:hAnsiTheme="minorHAnsi" w:cstheme="minorHAnsi"/>
                <w:sz w:val="24"/>
                <w:szCs w:val="24"/>
                <w:lang w:val="en"/>
              </w:rPr>
            </w:pPr>
          </w:p>
          <w:p w14:paraId="121A3772" w14:textId="693BA0C6" w:rsidR="00471A66" w:rsidRPr="00934128" w:rsidRDefault="00471A66" w:rsidP="00471A66">
            <w:pPr>
              <w:rPr>
                <w:rFonts w:asciiTheme="minorHAnsi" w:eastAsia="Cambria" w:hAnsiTheme="minorHAnsi" w:cstheme="minorHAnsi"/>
                <w:sz w:val="24"/>
                <w:szCs w:val="24"/>
                <w:lang w:val="en"/>
              </w:rPr>
            </w:pPr>
          </w:p>
          <w:p w14:paraId="2A76D2C7" w14:textId="007479E5"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5CE31685" w14:textId="7699029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26/1</w:t>
            </w:r>
          </w:p>
          <w:p w14:paraId="20637FB0"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25DE2127" w14:textId="6123864F" w:rsidR="00471A66" w:rsidRPr="00934128" w:rsidRDefault="00471A66" w:rsidP="00471A66">
            <w:pPr>
              <w:pBdr>
                <w:top w:val="nil"/>
                <w:left w:val="nil"/>
                <w:bottom w:val="nil"/>
                <w:right w:val="nil"/>
                <w:between w:val="nil"/>
              </w:pBdr>
              <w:ind w:left="720"/>
              <w:rPr>
                <w:rFonts w:asciiTheme="minorHAnsi" w:eastAsia="Cambria" w:hAnsiTheme="minorHAnsi" w:cstheme="minorHAnsi"/>
                <w:sz w:val="24"/>
                <w:szCs w:val="24"/>
                <w:lang w:val="en"/>
              </w:rPr>
            </w:pPr>
          </w:p>
        </w:tc>
        <w:tc>
          <w:tcPr>
            <w:tcW w:w="3320" w:type="dxa"/>
            <w:gridSpan w:val="2"/>
            <w:shd w:val="clear" w:color="auto" w:fill="auto"/>
          </w:tcPr>
          <w:p w14:paraId="55AA89C4" w14:textId="76457CD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does an inclusive curriculum look like?  How can an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department be a part of this?</w:t>
            </w:r>
          </w:p>
        </w:tc>
        <w:tc>
          <w:tcPr>
            <w:tcW w:w="768" w:type="dxa"/>
            <w:gridSpan w:val="2"/>
            <w:shd w:val="clear" w:color="auto" w:fill="auto"/>
          </w:tcPr>
          <w:p w14:paraId="10FA1BC3" w14:textId="7F4C5FD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AT1</w:t>
            </w:r>
          </w:p>
          <w:p w14:paraId="5EC0259A" w14:textId="2E62DFC1" w:rsidR="00471A66" w:rsidRPr="00934128" w:rsidRDefault="00471A66" w:rsidP="00471A66">
            <w:pPr>
              <w:rPr>
                <w:rFonts w:asciiTheme="minorHAnsi" w:eastAsia="Cambria" w:hAnsiTheme="minorHAnsi" w:cstheme="minorHAnsi"/>
                <w:sz w:val="24"/>
                <w:szCs w:val="24"/>
                <w:lang w:val="en"/>
              </w:rPr>
            </w:pPr>
          </w:p>
          <w:p w14:paraId="622E3036" w14:textId="04795242"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AT2</w:t>
            </w:r>
          </w:p>
          <w:p w14:paraId="5F40C19F" w14:textId="3798AE73" w:rsidR="00471A66" w:rsidRPr="00934128" w:rsidRDefault="00471A66" w:rsidP="00471A66">
            <w:pPr>
              <w:rPr>
                <w:rFonts w:asciiTheme="minorHAnsi" w:eastAsia="Cambria" w:hAnsiTheme="minorHAnsi" w:cstheme="minorHAnsi"/>
                <w:sz w:val="24"/>
                <w:szCs w:val="24"/>
                <w:lang w:val="en"/>
              </w:rPr>
            </w:pPr>
          </w:p>
          <w:p w14:paraId="0E1C5A7B" w14:textId="2639B17B"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PB5</w:t>
            </w:r>
          </w:p>
          <w:p w14:paraId="2F0B12B7" w14:textId="41EB6561" w:rsidR="00471A66" w:rsidRPr="00934128" w:rsidRDefault="00471A66" w:rsidP="00471A66">
            <w:pPr>
              <w:rPr>
                <w:rFonts w:asciiTheme="minorHAnsi" w:eastAsia="Cambria" w:hAnsiTheme="minorHAnsi" w:cstheme="minorHAnsi"/>
                <w:sz w:val="24"/>
                <w:szCs w:val="24"/>
                <w:lang w:val="en"/>
              </w:rPr>
            </w:pPr>
          </w:p>
          <w:p w14:paraId="5DC7A586" w14:textId="75DB4B6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PB6</w:t>
            </w:r>
          </w:p>
          <w:p w14:paraId="62C2CB29" w14:textId="766AC560" w:rsidR="00471A66" w:rsidRPr="00934128" w:rsidRDefault="00471A66" w:rsidP="00471A66">
            <w:pPr>
              <w:rPr>
                <w:rFonts w:asciiTheme="minorHAnsi" w:eastAsia="Cambria" w:hAnsiTheme="minorHAnsi" w:cstheme="minorHAnsi"/>
                <w:sz w:val="24"/>
                <w:szCs w:val="24"/>
                <w:lang w:val="en"/>
              </w:rPr>
            </w:pPr>
          </w:p>
          <w:p w14:paraId="0A7411AD" w14:textId="24877840" w:rsidR="00471A66" w:rsidRPr="00934128" w:rsidRDefault="00471A66" w:rsidP="00471A66">
            <w:pPr>
              <w:rPr>
                <w:rFonts w:asciiTheme="minorHAnsi" w:eastAsia="Cambria" w:hAnsiTheme="minorHAnsi" w:cstheme="minorHAnsi"/>
                <w:sz w:val="24"/>
                <w:szCs w:val="24"/>
                <w:lang w:val="en"/>
              </w:rPr>
            </w:pPr>
          </w:p>
        </w:tc>
        <w:tc>
          <w:tcPr>
            <w:tcW w:w="1272" w:type="dxa"/>
            <w:shd w:val="clear" w:color="auto" w:fill="auto"/>
          </w:tcPr>
          <w:p w14:paraId="701556D8"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21D6DBC9" w14:textId="2A1E3978" w:rsidR="00471A66" w:rsidRPr="00934128" w:rsidRDefault="00471A66" w:rsidP="00471A66">
            <w:pPr>
              <w:rPr>
                <w:rFonts w:asciiTheme="minorHAnsi" w:eastAsia="Cambria" w:hAnsiTheme="minorHAnsi" w:cstheme="minorHAnsi"/>
                <w:sz w:val="24"/>
                <w:szCs w:val="24"/>
                <w:lang w:val="en"/>
              </w:rPr>
            </w:pPr>
          </w:p>
        </w:tc>
      </w:tr>
      <w:tr w:rsidR="00471A66" w:rsidRPr="008A724C" w14:paraId="4870B2C0" w14:textId="77777777" w:rsidTr="00322436">
        <w:trPr>
          <w:gridAfter w:val="2"/>
          <w:wAfter w:w="5781" w:type="dxa"/>
          <w:trHeight w:val="386"/>
        </w:trPr>
        <w:tc>
          <w:tcPr>
            <w:tcW w:w="1684" w:type="dxa"/>
            <w:shd w:val="clear" w:color="auto" w:fill="E2EFD9"/>
          </w:tcPr>
          <w:p w14:paraId="7014DEF0"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6BB98D5A" w14:textId="1E1E26D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Blatchford, P., Bassett, P., Brown, P., Martin, C., Russell, A., &amp; Webster, R. (2009) Deployment and impact of support staff in schools: Characteristics, Working Conditions and Job Satisfaction of Support Staff in Schools. Retrieved from </w:t>
            </w:r>
            <w:hyperlink r:id="rId58">
              <w:r w:rsidRPr="00934128">
                <w:rPr>
                  <w:rFonts w:asciiTheme="minorHAnsi" w:eastAsia="Cambria" w:hAnsiTheme="minorHAnsi" w:cstheme="minorHAnsi"/>
                  <w:sz w:val="24"/>
                  <w:szCs w:val="24"/>
                </w:rPr>
                <w:t>http://eprints.uwe.ac.uk/12342/</w:t>
              </w:r>
            </w:hyperlink>
            <w:r w:rsidRPr="00934128">
              <w:rPr>
                <w:rFonts w:asciiTheme="minorHAnsi" w:eastAsia="Cambria" w:hAnsiTheme="minorHAnsi" w:cstheme="minorHAnsi"/>
                <w:sz w:val="24"/>
                <w:szCs w:val="24"/>
                <w:lang w:val="en"/>
              </w:rPr>
              <w:t>.</w:t>
            </w:r>
          </w:p>
        </w:tc>
      </w:tr>
      <w:tr w:rsidR="00471A66" w:rsidRPr="008A724C" w14:paraId="792F337C" w14:textId="77777777" w:rsidTr="00322436">
        <w:trPr>
          <w:gridAfter w:val="2"/>
          <w:wAfter w:w="5781" w:type="dxa"/>
          <w:trHeight w:val="386"/>
        </w:trPr>
        <w:tc>
          <w:tcPr>
            <w:tcW w:w="1684" w:type="dxa"/>
            <w:shd w:val="clear" w:color="auto" w:fill="83FCF0"/>
          </w:tcPr>
          <w:p w14:paraId="7878D9C9" w14:textId="59D239C2" w:rsidR="00471A66" w:rsidRPr="00934128" w:rsidRDefault="00471A66" w:rsidP="00471A66">
            <w:pPr>
              <w:rPr>
                <w:sz w:val="24"/>
                <w:szCs w:val="24"/>
              </w:rPr>
            </w:pPr>
            <w:r w:rsidRPr="00934128">
              <w:rPr>
                <w:sz w:val="24"/>
                <w:szCs w:val="24"/>
              </w:rPr>
              <w:lastRenderedPageBreak/>
              <w:t xml:space="preserve">24 </w:t>
            </w:r>
          </w:p>
          <w:p w14:paraId="35C35CAB" w14:textId="60468FEC" w:rsidR="00471A66" w:rsidRPr="00934128" w:rsidRDefault="00471A66" w:rsidP="00471A66">
            <w:pPr>
              <w:rPr>
                <w:sz w:val="24"/>
                <w:szCs w:val="24"/>
              </w:rPr>
            </w:pPr>
          </w:p>
          <w:p w14:paraId="3AD935F8" w14:textId="02E6458A" w:rsidR="00471A66" w:rsidRPr="00934128" w:rsidRDefault="00471A66" w:rsidP="00471A66">
            <w:pPr>
              <w:rPr>
                <w:sz w:val="24"/>
                <w:szCs w:val="24"/>
              </w:rPr>
            </w:pPr>
          </w:p>
          <w:p w14:paraId="26864FBC" w14:textId="67E57C13" w:rsidR="00471A66" w:rsidRPr="00934128" w:rsidRDefault="00471A66" w:rsidP="00471A66">
            <w:pPr>
              <w:rPr>
                <w:sz w:val="24"/>
                <w:szCs w:val="24"/>
              </w:rPr>
            </w:pPr>
            <w:proofErr w:type="spellStart"/>
            <w:r w:rsidRPr="00934128">
              <w:rPr>
                <w:sz w:val="24"/>
                <w:szCs w:val="24"/>
              </w:rPr>
              <w:t>ITaP</w:t>
            </w:r>
            <w:proofErr w:type="spellEnd"/>
            <w:r w:rsidRPr="00934128">
              <w:rPr>
                <w:sz w:val="24"/>
                <w:szCs w:val="24"/>
              </w:rPr>
              <w:t xml:space="preserve"> </w:t>
            </w:r>
            <w:proofErr w:type="spellStart"/>
            <w:r w:rsidRPr="00934128">
              <w:rPr>
                <w:sz w:val="24"/>
                <w:szCs w:val="24"/>
              </w:rPr>
              <w:t>Analyse</w:t>
            </w:r>
            <w:proofErr w:type="spellEnd"/>
          </w:p>
        </w:tc>
        <w:tc>
          <w:tcPr>
            <w:tcW w:w="3224" w:type="dxa"/>
            <w:shd w:val="clear" w:color="auto" w:fill="83FCF0"/>
          </w:tcPr>
          <w:p w14:paraId="61FDB080"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Bloom’s Taxonomy is one useful way of structuring oral questions, as it tests foundational knowledge, which can then be used for higher order questions such as synthesis.</w:t>
            </w:r>
          </w:p>
          <w:p w14:paraId="5C68FFFB"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Socratic Questioning provides another useful way of structuring oral questions to give pupils opportunity to answer in greater depth.</w:t>
            </w:r>
          </w:p>
          <w:p w14:paraId="43312616"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Pupils should only be asked questions that they have been taught the answer to, or that they can reasonably be expected to work out given what they have been taught.</w:t>
            </w:r>
          </w:p>
          <w:p w14:paraId="09ADACED" w14:textId="77777777" w:rsidR="00471A66" w:rsidRPr="00934128" w:rsidRDefault="00471A66" w:rsidP="00471A66">
            <w:pPr>
              <w:rPr>
                <w:rFonts w:asciiTheme="minorHAnsi" w:eastAsia="Cambria" w:hAnsiTheme="minorHAnsi" w:cstheme="minorHAnsi"/>
                <w:sz w:val="24"/>
                <w:szCs w:val="24"/>
                <w:lang w:val="en"/>
              </w:rPr>
            </w:pPr>
          </w:p>
        </w:tc>
        <w:tc>
          <w:tcPr>
            <w:tcW w:w="2938" w:type="dxa"/>
            <w:shd w:val="clear" w:color="auto" w:fill="83FCF0"/>
          </w:tcPr>
          <w:p w14:paraId="21D85EA1"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Provide ‘just enough’ help to enable a pupil to correct a wrong answer.</w:t>
            </w:r>
          </w:p>
          <w:p w14:paraId="04B30E59"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Probe a student to give better answers by asking one pupil several questions to check understanding, eradicate misconceptions, add extra challenge, or scaffold for improvement.</w:t>
            </w:r>
          </w:p>
          <w:p w14:paraId="66CFBA77" w14:textId="77777777" w:rsidR="00471A66" w:rsidRPr="00934128" w:rsidRDefault="00471A66" w:rsidP="00471A66">
            <w:pPr>
              <w:rPr>
                <w:rFonts w:asciiTheme="minorHAnsi" w:eastAsia="Cambria" w:hAnsiTheme="minorHAnsi" w:cstheme="minorHAnsi"/>
                <w:sz w:val="24"/>
                <w:szCs w:val="24"/>
                <w:lang w:val="en"/>
              </w:rPr>
            </w:pPr>
          </w:p>
        </w:tc>
        <w:tc>
          <w:tcPr>
            <w:tcW w:w="2755" w:type="dxa"/>
            <w:shd w:val="clear" w:color="auto" w:fill="83FCF0"/>
          </w:tcPr>
          <w:p w14:paraId="01A38C81"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Expert Modelling: </w:t>
            </w:r>
          </w:p>
          <w:p w14:paraId="7A51DE0B"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Questioning </w:t>
            </w:r>
          </w:p>
          <w:p w14:paraId="684E90DF"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(Tuesday 9-10, 1 hour)</w:t>
            </w:r>
          </w:p>
          <w:p w14:paraId="34E71DBF" w14:textId="77777777" w:rsidR="00471A66" w:rsidRPr="00934128" w:rsidRDefault="00471A66" w:rsidP="00471A66">
            <w:pPr>
              <w:rPr>
                <w:rFonts w:asciiTheme="minorHAnsi" w:eastAsia="Cambria" w:hAnsiTheme="minorHAnsi" w:cstheme="minorHAnsi"/>
                <w:sz w:val="24"/>
                <w:szCs w:val="24"/>
                <w:lang w:val="en"/>
              </w:rPr>
            </w:pPr>
          </w:p>
          <w:p w14:paraId="4F2A9245"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Virtual Lesson Observations </w:t>
            </w:r>
          </w:p>
          <w:p w14:paraId="6F570D17" w14:textId="6B8A7E9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(Thursday 1-3)</w:t>
            </w:r>
          </w:p>
          <w:p w14:paraId="43EB7F6B" w14:textId="77777777" w:rsidR="00471A66" w:rsidRPr="00934128" w:rsidRDefault="00471A66" w:rsidP="00471A66">
            <w:pPr>
              <w:rPr>
                <w:rFonts w:asciiTheme="minorHAnsi" w:eastAsia="Cambria" w:hAnsiTheme="minorHAnsi" w:cstheme="minorHAnsi"/>
                <w:sz w:val="24"/>
                <w:szCs w:val="24"/>
                <w:lang w:val="en"/>
              </w:rPr>
            </w:pPr>
          </w:p>
          <w:p w14:paraId="3F9776A4"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check: What do you know about good questioning?</w:t>
            </w:r>
          </w:p>
          <w:p w14:paraId="4A31542D" w14:textId="0ADE30C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(Thurs 3-4, 1 hour)</w:t>
            </w:r>
          </w:p>
        </w:tc>
        <w:tc>
          <w:tcPr>
            <w:tcW w:w="3320" w:type="dxa"/>
            <w:gridSpan w:val="2"/>
            <w:shd w:val="clear" w:color="auto" w:fill="83FCF0"/>
          </w:tcPr>
          <w:p w14:paraId="326AC6C5" w14:textId="7E2EB039"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Explain how questioning is used in the classroom </w:t>
            </w:r>
            <w:proofErr w:type="gramStart"/>
            <w:r w:rsidRPr="00934128">
              <w:rPr>
                <w:rFonts w:asciiTheme="minorHAnsi" w:eastAsia="Cambria" w:hAnsiTheme="minorHAnsi" w:cstheme="minorHAnsi"/>
                <w:sz w:val="24"/>
                <w:szCs w:val="24"/>
                <w:lang w:val="en"/>
              </w:rPr>
              <w:t>to</w:t>
            </w:r>
            <w:proofErr w:type="gramEnd"/>
          </w:p>
          <w:p w14:paraId="55AB6A47" w14:textId="53486935" w:rsidR="00471A66" w:rsidRPr="00934128" w:rsidRDefault="00471A66" w:rsidP="00471A66">
            <w:pPr>
              <w:pStyle w:val="ListParagraph"/>
              <w:numPr>
                <w:ilvl w:val="0"/>
                <w:numId w:val="2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assess knowledge and </w:t>
            </w:r>
            <w:proofErr w:type="gramStart"/>
            <w:r w:rsidRPr="00934128">
              <w:rPr>
                <w:rFonts w:asciiTheme="minorHAnsi" w:eastAsia="Cambria" w:hAnsiTheme="minorHAnsi" w:cstheme="minorHAnsi"/>
                <w:sz w:val="24"/>
                <w:szCs w:val="24"/>
                <w:lang w:val="en"/>
              </w:rPr>
              <w:t>understanding</w:t>
            </w:r>
            <w:proofErr w:type="gramEnd"/>
          </w:p>
          <w:p w14:paraId="7684278E" w14:textId="29B527F6" w:rsidR="00471A66" w:rsidRPr="00934128" w:rsidRDefault="00471A66" w:rsidP="00471A66">
            <w:pPr>
              <w:pStyle w:val="ListParagraph"/>
              <w:numPr>
                <w:ilvl w:val="0"/>
                <w:numId w:val="2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challenge pupils to develop knowledge and understanding.</w:t>
            </w:r>
          </w:p>
          <w:p w14:paraId="6177203B" w14:textId="3CFD024B" w:rsidR="00471A66" w:rsidRPr="00934128" w:rsidRDefault="00471A66" w:rsidP="00471A66">
            <w:pPr>
              <w:rPr>
                <w:rFonts w:asciiTheme="minorHAnsi" w:eastAsia="Cambria" w:hAnsiTheme="minorHAnsi" w:cstheme="minorHAnsi"/>
                <w:sz w:val="24"/>
                <w:szCs w:val="24"/>
                <w:lang w:val="en"/>
              </w:rPr>
            </w:pPr>
          </w:p>
        </w:tc>
        <w:tc>
          <w:tcPr>
            <w:tcW w:w="768" w:type="dxa"/>
            <w:gridSpan w:val="2"/>
            <w:shd w:val="clear" w:color="auto" w:fill="83FCF0"/>
          </w:tcPr>
          <w:p w14:paraId="27F9E4B9"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w:t>
            </w:r>
          </w:p>
          <w:p w14:paraId="7A45D31E" w14:textId="77777777" w:rsidR="00471A66" w:rsidRPr="00934128" w:rsidRDefault="00471A66" w:rsidP="00471A66">
            <w:pPr>
              <w:rPr>
                <w:rFonts w:asciiTheme="minorHAnsi" w:eastAsia="Cambria" w:hAnsiTheme="minorHAnsi" w:cstheme="minorHAnsi"/>
                <w:sz w:val="24"/>
                <w:szCs w:val="24"/>
                <w:lang w:val="en"/>
              </w:rPr>
            </w:pPr>
          </w:p>
          <w:p w14:paraId="321C6820" w14:textId="003C2F19"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w:t>
            </w:r>
          </w:p>
        </w:tc>
        <w:tc>
          <w:tcPr>
            <w:tcW w:w="1272" w:type="dxa"/>
            <w:shd w:val="clear" w:color="auto" w:fill="83FCF0"/>
          </w:tcPr>
          <w:p w14:paraId="09DC0D59"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06D374A9" w14:textId="72216156" w:rsidR="00471A66" w:rsidRPr="00934128" w:rsidRDefault="00471A66" w:rsidP="00471A66">
            <w:pPr>
              <w:rPr>
                <w:rFonts w:asciiTheme="minorHAnsi" w:eastAsia="Cambria" w:hAnsiTheme="minorHAnsi" w:cstheme="minorHAnsi"/>
                <w:sz w:val="24"/>
                <w:szCs w:val="24"/>
                <w:lang w:val="en"/>
              </w:rPr>
            </w:pPr>
          </w:p>
        </w:tc>
      </w:tr>
      <w:tr w:rsidR="00471A66" w14:paraId="52AF3125" w14:textId="77777777" w:rsidTr="00322436">
        <w:trPr>
          <w:gridAfter w:val="2"/>
          <w:wAfter w:w="5781" w:type="dxa"/>
          <w:trHeight w:val="386"/>
        </w:trPr>
        <w:tc>
          <w:tcPr>
            <w:tcW w:w="1684" w:type="dxa"/>
            <w:shd w:val="clear" w:color="auto" w:fill="E2EFD9"/>
          </w:tcPr>
          <w:p w14:paraId="22D70FD0"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6EE9B118" w14:textId="77777777" w:rsidR="00471A66" w:rsidRPr="00934128" w:rsidRDefault="00471A66" w:rsidP="00471A66">
            <w:pPr>
              <w:tabs>
                <w:tab w:val="left" w:pos="4728"/>
              </w:tabs>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Gershon, M. and Bloom, B. S. (2018) How to use bloom's taxonomy in the </w:t>
            </w:r>
            <w:proofErr w:type="gramStart"/>
            <w:r w:rsidRPr="00934128">
              <w:rPr>
                <w:rFonts w:asciiTheme="minorHAnsi" w:eastAsia="Cambria" w:hAnsiTheme="minorHAnsi" w:cstheme="minorHAnsi"/>
                <w:sz w:val="24"/>
                <w:szCs w:val="24"/>
                <w:lang w:val="en"/>
              </w:rPr>
              <w:t>classroom :</w:t>
            </w:r>
            <w:proofErr w:type="gramEnd"/>
            <w:r w:rsidRPr="00934128">
              <w:rPr>
                <w:rFonts w:asciiTheme="minorHAnsi" w:eastAsia="Cambria" w:hAnsiTheme="minorHAnsi" w:cstheme="minorHAnsi"/>
                <w:sz w:val="24"/>
                <w:szCs w:val="24"/>
                <w:lang w:val="en"/>
              </w:rPr>
              <w:t xml:space="preserve"> the complete guide. </w:t>
            </w:r>
          </w:p>
          <w:p w14:paraId="163BDA4F" w14:textId="77777777" w:rsidR="00471A66" w:rsidRPr="00934128" w:rsidRDefault="00471A66" w:rsidP="00471A66">
            <w:pPr>
              <w:tabs>
                <w:tab w:val="left" w:pos="4728"/>
              </w:tabs>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Sayers, J. (2013) Questioning John Sayers Geography Blog </w:t>
            </w:r>
          </w:p>
          <w:p w14:paraId="2F866A77" w14:textId="1B9FF7CD" w:rsidR="00471A66" w:rsidRPr="00934128" w:rsidRDefault="00471A66" w:rsidP="00471A66">
            <w:pPr>
              <w:tabs>
                <w:tab w:val="left" w:pos="4728"/>
              </w:tabs>
              <w:rPr>
                <w:rFonts w:asciiTheme="minorHAnsi" w:eastAsia="Cambria" w:hAnsiTheme="minorHAnsi" w:cstheme="minorHAnsi"/>
                <w:sz w:val="24"/>
                <w:szCs w:val="24"/>
                <w:lang w:val="en"/>
              </w:rPr>
            </w:pPr>
          </w:p>
        </w:tc>
      </w:tr>
      <w:tr w:rsidR="00471A66" w14:paraId="1BDF8DEA" w14:textId="77777777" w:rsidTr="00322436">
        <w:trPr>
          <w:gridAfter w:val="2"/>
          <w:wAfter w:w="5781" w:type="dxa"/>
          <w:trHeight w:val="386"/>
        </w:trPr>
        <w:tc>
          <w:tcPr>
            <w:tcW w:w="1684" w:type="dxa"/>
            <w:shd w:val="clear" w:color="auto" w:fill="auto"/>
          </w:tcPr>
          <w:p w14:paraId="23C20FAC" w14:textId="470D7697" w:rsidR="00471A66" w:rsidRPr="00934128" w:rsidRDefault="00471A66" w:rsidP="00471A66">
            <w:pPr>
              <w:rPr>
                <w:sz w:val="24"/>
                <w:szCs w:val="24"/>
              </w:rPr>
            </w:pPr>
            <w:r w:rsidRPr="00934128">
              <w:rPr>
                <w:sz w:val="24"/>
                <w:szCs w:val="24"/>
              </w:rPr>
              <w:t xml:space="preserve">25 </w:t>
            </w:r>
          </w:p>
          <w:p w14:paraId="0FF3ABAB" w14:textId="3CDC1971" w:rsidR="00471A66" w:rsidRPr="00934128" w:rsidRDefault="00471A66" w:rsidP="00471A66">
            <w:pPr>
              <w:rPr>
                <w:sz w:val="24"/>
                <w:szCs w:val="24"/>
              </w:rPr>
            </w:pPr>
            <w:r w:rsidRPr="00934128">
              <w:rPr>
                <w:rFonts w:ascii="Arial" w:eastAsia="Arial" w:hAnsi="Arial" w:cs="Arial"/>
                <w:i/>
                <w:iCs/>
                <w:sz w:val="24"/>
                <w:szCs w:val="24"/>
                <w:lang w:val="en"/>
              </w:rPr>
              <w:t xml:space="preserve">How do we manage </w:t>
            </w:r>
            <w:proofErr w:type="spellStart"/>
            <w:r w:rsidRPr="00934128">
              <w:rPr>
                <w:rFonts w:ascii="Arial" w:eastAsia="Arial" w:hAnsi="Arial" w:cs="Arial"/>
                <w:i/>
                <w:iCs/>
                <w:sz w:val="24"/>
                <w:szCs w:val="24"/>
                <w:lang w:val="en"/>
              </w:rPr>
              <w:lastRenderedPageBreak/>
              <w:t>behaviour</w:t>
            </w:r>
            <w:proofErr w:type="spellEnd"/>
            <w:r w:rsidRPr="00934128">
              <w:rPr>
                <w:rFonts w:ascii="Arial" w:eastAsia="Arial" w:hAnsi="Arial" w:cs="Arial"/>
                <w:i/>
                <w:iCs/>
                <w:sz w:val="24"/>
                <w:szCs w:val="24"/>
                <w:lang w:val="en"/>
              </w:rPr>
              <w:t xml:space="preserve"> in the </w:t>
            </w:r>
            <w:r w:rsidR="001D2E92" w:rsidRPr="00934128">
              <w:rPr>
                <w:rFonts w:ascii="Arial" w:eastAsia="Arial" w:hAnsi="Arial" w:cs="Arial"/>
                <w:i/>
                <w:iCs/>
                <w:sz w:val="24"/>
                <w:szCs w:val="24"/>
                <w:lang w:val="en"/>
              </w:rPr>
              <w:t>RE</w:t>
            </w:r>
            <w:r w:rsidRPr="00934128">
              <w:rPr>
                <w:rFonts w:ascii="Arial" w:eastAsia="Arial" w:hAnsi="Arial" w:cs="Arial"/>
                <w:i/>
                <w:iCs/>
                <w:sz w:val="24"/>
                <w:szCs w:val="24"/>
                <w:lang w:val="en"/>
              </w:rPr>
              <w:t xml:space="preserve"> classroom?</w:t>
            </w:r>
          </w:p>
          <w:p w14:paraId="25FD3115" w14:textId="5F054613" w:rsidR="00471A66" w:rsidRPr="00934128" w:rsidRDefault="00471A66" w:rsidP="00471A66">
            <w:pPr>
              <w:rPr>
                <w:sz w:val="24"/>
                <w:szCs w:val="24"/>
              </w:rPr>
            </w:pPr>
          </w:p>
        </w:tc>
        <w:tc>
          <w:tcPr>
            <w:tcW w:w="3224" w:type="dxa"/>
            <w:shd w:val="clear" w:color="auto" w:fill="auto"/>
          </w:tcPr>
          <w:p w14:paraId="31DE4883" w14:textId="4CDBBDAF" w:rsidR="00471A66" w:rsidRPr="00934128" w:rsidRDefault="00471A66" w:rsidP="0068621C">
            <w:pPr>
              <w:pStyle w:val="ListParagraph"/>
              <w:numPr>
                <w:ilvl w:val="0"/>
                <w:numId w:val="122"/>
              </w:numPr>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lastRenderedPageBreak/>
              <w:t>Behaviour</w:t>
            </w:r>
            <w:proofErr w:type="spellEnd"/>
            <w:r w:rsidRPr="00934128">
              <w:rPr>
                <w:rFonts w:asciiTheme="minorHAnsi" w:eastAsia="Cambria" w:hAnsiTheme="minorHAnsi" w:cstheme="minorHAnsi"/>
                <w:sz w:val="24"/>
                <w:szCs w:val="24"/>
                <w:lang w:val="en"/>
              </w:rPr>
              <w:t xml:space="preserve"> is built upon routines, </w:t>
            </w:r>
            <w:proofErr w:type="gramStart"/>
            <w:r w:rsidRPr="00934128">
              <w:rPr>
                <w:rFonts w:asciiTheme="minorHAnsi" w:eastAsia="Cambria" w:hAnsiTheme="minorHAnsi" w:cstheme="minorHAnsi"/>
                <w:sz w:val="24"/>
                <w:szCs w:val="24"/>
                <w:lang w:val="en"/>
              </w:rPr>
              <w:t>responses</w:t>
            </w:r>
            <w:proofErr w:type="gramEnd"/>
            <w:r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lastRenderedPageBreak/>
              <w:t xml:space="preserve">and relationships in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classroom.           </w:t>
            </w:r>
          </w:p>
          <w:p w14:paraId="76822AA5" w14:textId="750A609A" w:rsidR="00471A66" w:rsidRPr="00934128" w:rsidRDefault="00471A66" w:rsidP="0068621C">
            <w:pPr>
              <w:pStyle w:val="ListParagraph"/>
              <w:numPr>
                <w:ilvl w:val="0"/>
                <w:numId w:val="122"/>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 consistent whole school approach to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works.</w:t>
            </w:r>
          </w:p>
          <w:p w14:paraId="2F529BCA" w14:textId="46D586C7" w:rsidR="00471A66" w:rsidRPr="00934128" w:rsidRDefault="00471A66" w:rsidP="0068621C">
            <w:pPr>
              <w:pStyle w:val="ListParagraph"/>
              <w:numPr>
                <w:ilvl w:val="0"/>
                <w:numId w:val="12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non-verbal signals can be useful in quietly managing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in the class.</w:t>
            </w:r>
            <w:r w:rsidRPr="00934128">
              <w:rPr>
                <w:rFonts w:asciiTheme="minorHAnsi" w:eastAsia="Cambria" w:hAnsiTheme="minorHAnsi" w:cstheme="minorHAnsi"/>
                <w:sz w:val="24"/>
                <w:szCs w:val="24"/>
                <w:lang w:val="en"/>
              </w:rPr>
              <w:tab/>
            </w:r>
          </w:p>
          <w:p w14:paraId="7D50C7E5" w14:textId="5ABD3A93" w:rsidR="00471A66" w:rsidRPr="00934128" w:rsidRDefault="00471A66" w:rsidP="0068621C">
            <w:pPr>
              <w:pStyle w:val="ListParagraph"/>
              <w:numPr>
                <w:ilvl w:val="0"/>
                <w:numId w:val="122"/>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Careful lesson planning can </w:t>
            </w:r>
            <w:proofErr w:type="spellStart"/>
            <w:r w:rsidRPr="00934128">
              <w:rPr>
                <w:rFonts w:asciiTheme="minorHAnsi" w:eastAsia="Cambria" w:hAnsiTheme="minorHAnsi" w:cstheme="minorHAnsi"/>
                <w:sz w:val="24"/>
                <w:szCs w:val="24"/>
                <w:lang w:val="en"/>
              </w:rPr>
              <w:t>minimise</w:t>
            </w:r>
            <w:proofErr w:type="spellEnd"/>
            <w:r w:rsidRPr="00934128">
              <w:rPr>
                <w:rFonts w:asciiTheme="minorHAnsi" w:eastAsia="Cambria" w:hAnsiTheme="minorHAnsi" w:cstheme="minorHAnsi"/>
                <w:sz w:val="24"/>
                <w:szCs w:val="24"/>
                <w:lang w:val="en"/>
              </w:rPr>
              <w:t xml:space="preserve"> potential disruption, looking for potential ‘hot spots’ such as transitions during collaborative learning.</w:t>
            </w:r>
          </w:p>
        </w:tc>
        <w:tc>
          <w:tcPr>
            <w:tcW w:w="2938" w:type="dxa"/>
            <w:shd w:val="clear" w:color="auto" w:fill="auto"/>
          </w:tcPr>
          <w:p w14:paraId="0E33292D" w14:textId="2FDC10B1" w:rsidR="00471A66" w:rsidRPr="00934128" w:rsidRDefault="00471A66" w:rsidP="0068621C">
            <w:pPr>
              <w:pStyle w:val="ListParagraph"/>
              <w:numPr>
                <w:ilvl w:val="0"/>
                <w:numId w:val="12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Have high expectations of pupils’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lastRenderedPageBreak/>
              <w:t>and remind pupils of expectations</w:t>
            </w:r>
            <w:r w:rsidR="00073319" w:rsidRPr="00934128">
              <w:rPr>
                <w:rFonts w:asciiTheme="minorHAnsi" w:eastAsia="Cambria" w:hAnsiTheme="minorHAnsi" w:cstheme="minorHAnsi"/>
                <w:sz w:val="24"/>
                <w:szCs w:val="24"/>
                <w:lang w:val="en"/>
              </w:rPr>
              <w:t>.</w:t>
            </w:r>
          </w:p>
          <w:p w14:paraId="14D67E7F" w14:textId="2D77B276" w:rsidR="00471A66" w:rsidRPr="00934128" w:rsidRDefault="00471A66" w:rsidP="0068621C">
            <w:pPr>
              <w:pStyle w:val="ListParagraph"/>
              <w:numPr>
                <w:ilvl w:val="0"/>
                <w:numId w:val="123"/>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use a school’s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system consistently.</w:t>
            </w:r>
          </w:p>
          <w:p w14:paraId="54705AC9" w14:textId="0DAB0B2A" w:rsidR="00471A66" w:rsidRPr="00934128" w:rsidRDefault="00471A66" w:rsidP="0068621C">
            <w:pPr>
              <w:pStyle w:val="ListParagraph"/>
              <w:numPr>
                <w:ilvl w:val="0"/>
                <w:numId w:val="12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Manage low level </w:t>
            </w:r>
            <w:proofErr w:type="spellStart"/>
            <w:r w:rsidRPr="00934128">
              <w:rPr>
                <w:rFonts w:asciiTheme="minorHAnsi" w:eastAsia="Cambria" w:hAnsiTheme="minorHAnsi" w:cstheme="minorHAnsi"/>
                <w:sz w:val="24"/>
                <w:szCs w:val="24"/>
                <w:lang w:val="en"/>
              </w:rPr>
              <w:t>misbehaviour</w:t>
            </w:r>
            <w:proofErr w:type="spellEnd"/>
            <w:r w:rsidRPr="00934128">
              <w:rPr>
                <w:rFonts w:asciiTheme="minorHAnsi" w:eastAsia="Cambria" w:hAnsiTheme="minorHAnsi" w:cstheme="minorHAnsi"/>
                <w:sz w:val="24"/>
                <w:szCs w:val="24"/>
                <w:lang w:val="en"/>
              </w:rPr>
              <w:t xml:space="preserve">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including the use of </w:t>
            </w:r>
            <w:proofErr w:type="gramStart"/>
            <w:r w:rsidRPr="00934128">
              <w:rPr>
                <w:rFonts w:asciiTheme="minorHAnsi" w:eastAsia="Cambria" w:hAnsiTheme="minorHAnsi" w:cstheme="minorHAnsi"/>
                <w:sz w:val="24"/>
                <w:szCs w:val="24"/>
                <w:lang w:val="en"/>
              </w:rPr>
              <w:t>praise</w:t>
            </w:r>
            <w:proofErr w:type="gramEnd"/>
            <w:r w:rsidRPr="00934128">
              <w:rPr>
                <w:rFonts w:asciiTheme="minorHAnsi" w:eastAsia="Cambria" w:hAnsiTheme="minorHAnsi" w:cstheme="minorHAnsi"/>
                <w:sz w:val="24"/>
                <w:szCs w:val="24"/>
                <w:lang w:val="en"/>
              </w:rPr>
              <w:t xml:space="preserve"> </w:t>
            </w:r>
          </w:p>
          <w:p w14:paraId="5F96538E" w14:textId="28791B29" w:rsidR="00471A66" w:rsidRPr="00934128" w:rsidRDefault="00471A66" w:rsidP="0068621C">
            <w:pPr>
              <w:pStyle w:val="ListParagraph"/>
              <w:numPr>
                <w:ilvl w:val="0"/>
                <w:numId w:val="123"/>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seek the right level of support when dealing with challenging </w:t>
            </w:r>
            <w:proofErr w:type="spellStart"/>
            <w:r w:rsidRPr="00934128">
              <w:rPr>
                <w:rFonts w:asciiTheme="minorHAnsi" w:eastAsia="Cambria" w:hAnsiTheme="minorHAnsi" w:cstheme="minorHAnsi"/>
                <w:sz w:val="24"/>
                <w:szCs w:val="24"/>
                <w:lang w:val="en"/>
              </w:rPr>
              <w:t>behaviour</w:t>
            </w:r>
            <w:proofErr w:type="spellEnd"/>
            <w:r w:rsidR="00073319" w:rsidRPr="00934128">
              <w:rPr>
                <w:rFonts w:asciiTheme="minorHAnsi" w:eastAsia="Cambria" w:hAnsiTheme="minorHAnsi" w:cstheme="minorHAnsi"/>
                <w:sz w:val="24"/>
                <w:szCs w:val="24"/>
                <w:lang w:val="en"/>
              </w:rPr>
              <w:t>.</w:t>
            </w:r>
          </w:p>
          <w:p w14:paraId="1F119128" w14:textId="7B44DDDE"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2755" w:type="dxa"/>
            <w:shd w:val="clear" w:color="auto" w:fill="auto"/>
          </w:tcPr>
          <w:p w14:paraId="794AD8CB"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5A9A26FE" w14:textId="7A60C14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6/2</w:t>
            </w:r>
          </w:p>
          <w:p w14:paraId="61621293" w14:textId="2B213EF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Legal Aspects of BM </w:t>
            </w:r>
          </w:p>
          <w:p w14:paraId="6EED0CE6" w14:textId="140011C1" w:rsidR="00471A66" w:rsidRPr="00934128" w:rsidRDefault="00471A66" w:rsidP="00471A66">
            <w:pPr>
              <w:rPr>
                <w:rFonts w:asciiTheme="minorHAnsi" w:eastAsia="Cambria" w:hAnsiTheme="minorHAnsi" w:cstheme="minorHAnsi"/>
                <w:sz w:val="24"/>
                <w:szCs w:val="24"/>
                <w:lang w:val="en"/>
              </w:rPr>
            </w:pPr>
          </w:p>
          <w:p w14:paraId="5E83E5CF" w14:textId="693BA0C6" w:rsidR="00471A66" w:rsidRPr="00934128" w:rsidRDefault="00471A66" w:rsidP="00471A66">
            <w:pPr>
              <w:rPr>
                <w:rFonts w:asciiTheme="minorHAnsi" w:eastAsia="Cambria" w:hAnsiTheme="minorHAnsi" w:cstheme="minorHAnsi"/>
                <w:sz w:val="24"/>
                <w:szCs w:val="24"/>
                <w:lang w:val="en"/>
              </w:rPr>
            </w:pPr>
          </w:p>
          <w:p w14:paraId="6B84F8F7" w14:textId="17D40D31"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527B8A11" w14:textId="7370463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9/2</w:t>
            </w:r>
          </w:p>
          <w:p w14:paraId="73F7E824"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7FFA73D5" w14:textId="5098D956" w:rsidR="00471A66" w:rsidRPr="00934128" w:rsidRDefault="00471A66" w:rsidP="00471A66">
            <w:pPr>
              <w:rPr>
                <w:rFonts w:asciiTheme="minorHAnsi" w:eastAsia="Cambria" w:hAnsiTheme="minorHAnsi" w:cstheme="minorHAnsi"/>
                <w:sz w:val="24"/>
                <w:szCs w:val="24"/>
                <w:lang w:val="en"/>
              </w:rPr>
            </w:pPr>
          </w:p>
        </w:tc>
        <w:tc>
          <w:tcPr>
            <w:tcW w:w="3320" w:type="dxa"/>
            <w:gridSpan w:val="2"/>
            <w:shd w:val="clear" w:color="auto" w:fill="auto"/>
          </w:tcPr>
          <w:p w14:paraId="54E354C2" w14:textId="651D3107"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Why are opening and closing routines important?</w:t>
            </w:r>
          </w:p>
          <w:p w14:paraId="568742B6" w14:textId="641B2DF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systems and policies </w:t>
            </w:r>
            <w:r w:rsidRPr="00934128">
              <w:rPr>
                <w:rFonts w:asciiTheme="minorHAnsi" w:eastAsia="Cambria" w:hAnsiTheme="minorHAnsi" w:cstheme="minorHAnsi"/>
                <w:sz w:val="24"/>
                <w:szCs w:val="24"/>
                <w:lang w:val="en"/>
              </w:rPr>
              <w:lastRenderedPageBreak/>
              <w:t>have you observed?  How were these applied by teachers?</w:t>
            </w:r>
          </w:p>
          <w:p w14:paraId="463ABD72" w14:textId="0FBC504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do you consider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management when planning your lessons?</w:t>
            </w:r>
          </w:p>
        </w:tc>
        <w:tc>
          <w:tcPr>
            <w:tcW w:w="768" w:type="dxa"/>
            <w:gridSpan w:val="2"/>
            <w:shd w:val="clear" w:color="auto" w:fill="auto"/>
          </w:tcPr>
          <w:p w14:paraId="500775ED" w14:textId="77777777" w:rsidR="00471A66" w:rsidRPr="00934128" w:rsidRDefault="0042171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MB</w:t>
            </w:r>
            <w:r w:rsidR="00656C0F" w:rsidRPr="00934128">
              <w:rPr>
                <w:rFonts w:asciiTheme="minorHAnsi" w:eastAsia="Cambria" w:hAnsiTheme="minorHAnsi" w:cstheme="minorHAnsi"/>
                <w:sz w:val="24"/>
                <w:szCs w:val="24"/>
                <w:lang w:val="en"/>
              </w:rPr>
              <w:t>2</w:t>
            </w:r>
          </w:p>
          <w:p w14:paraId="56829D0C" w14:textId="60AFF122" w:rsidR="00656C0F" w:rsidRPr="00934128" w:rsidRDefault="00656C0F"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MB4</w:t>
            </w:r>
          </w:p>
        </w:tc>
        <w:tc>
          <w:tcPr>
            <w:tcW w:w="1272" w:type="dxa"/>
            <w:shd w:val="clear" w:color="auto" w:fill="auto"/>
          </w:tcPr>
          <w:p w14:paraId="5F2F9951"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6BCFBF02" w14:textId="132F4A0F" w:rsidR="00471A66" w:rsidRPr="00934128" w:rsidRDefault="00471A66" w:rsidP="00471A66">
            <w:pPr>
              <w:rPr>
                <w:rFonts w:asciiTheme="minorHAnsi" w:eastAsia="Cambria" w:hAnsiTheme="minorHAnsi" w:cstheme="minorHAnsi"/>
                <w:sz w:val="24"/>
                <w:szCs w:val="24"/>
                <w:lang w:val="en"/>
              </w:rPr>
            </w:pPr>
          </w:p>
        </w:tc>
      </w:tr>
      <w:tr w:rsidR="00471A66" w14:paraId="6117C915" w14:textId="77777777" w:rsidTr="00322436">
        <w:trPr>
          <w:gridAfter w:val="2"/>
          <w:wAfter w:w="5781" w:type="dxa"/>
          <w:trHeight w:val="386"/>
        </w:trPr>
        <w:tc>
          <w:tcPr>
            <w:tcW w:w="1684" w:type="dxa"/>
            <w:shd w:val="clear" w:color="auto" w:fill="EAF1DD" w:themeFill="accent3" w:themeFillTint="33"/>
          </w:tcPr>
          <w:p w14:paraId="6A5409EB"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AF1DD" w:themeFill="accent3" w:themeFillTint="33"/>
          </w:tcPr>
          <w:p w14:paraId="436B0613" w14:textId="4260C155" w:rsidR="00471A66" w:rsidRPr="00934128" w:rsidRDefault="00471A66" w:rsidP="00471A66">
            <w:pPr>
              <w:spacing w:line="276" w:lineRule="auto"/>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Sabornie</w:t>
            </w:r>
            <w:proofErr w:type="spellEnd"/>
            <w:r w:rsidRPr="00934128">
              <w:rPr>
                <w:rFonts w:asciiTheme="minorHAnsi" w:eastAsia="Cambria" w:hAnsiTheme="minorHAnsi" w:cstheme="minorHAnsi"/>
                <w:sz w:val="24"/>
                <w:szCs w:val="24"/>
                <w:lang w:val="en"/>
              </w:rPr>
              <w:t xml:space="preserve">, C. Evertson, &amp; C. Weinstein (Eds.). Handbook of classroom management: Research, practice, and contemporary issues (2nd ed., pp. 363–386). New York, NY: Routledge. </w:t>
            </w:r>
          </w:p>
          <w:p w14:paraId="350D7A40" w14:textId="6D2E2838"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Hendrick, C, &amp; Macpherson, R (eds) 2017, What Does This Look Like in the Classroom</w:t>
            </w:r>
            <w:proofErr w:type="gramStart"/>
            <w:r w:rsidRPr="00934128">
              <w:rPr>
                <w:rFonts w:asciiTheme="minorHAnsi" w:eastAsia="Cambria" w:hAnsiTheme="minorHAnsi" w:cstheme="minorHAnsi"/>
                <w:sz w:val="24"/>
                <w:szCs w:val="24"/>
                <w:lang w:val="en"/>
              </w:rPr>
              <w:t>? :</w:t>
            </w:r>
            <w:proofErr w:type="gramEnd"/>
            <w:r w:rsidRPr="00934128">
              <w:rPr>
                <w:rFonts w:asciiTheme="minorHAnsi" w:eastAsia="Cambria" w:hAnsiTheme="minorHAnsi" w:cstheme="minorHAnsi"/>
                <w:sz w:val="24"/>
                <w:szCs w:val="24"/>
                <w:lang w:val="en"/>
              </w:rPr>
              <w:t xml:space="preserve"> Bridging the Gap Between Research and Practice, John Catt Educational, Limited, Melton, Suffolk</w:t>
            </w:r>
          </w:p>
        </w:tc>
      </w:tr>
      <w:tr w:rsidR="00471A66" w14:paraId="397B24F1" w14:textId="77777777" w:rsidTr="00322436">
        <w:trPr>
          <w:gridAfter w:val="2"/>
          <w:wAfter w:w="5781" w:type="dxa"/>
          <w:trHeight w:val="386"/>
        </w:trPr>
        <w:tc>
          <w:tcPr>
            <w:tcW w:w="1684" w:type="dxa"/>
            <w:shd w:val="clear" w:color="auto" w:fill="auto"/>
          </w:tcPr>
          <w:p w14:paraId="688A10AE" w14:textId="77777777" w:rsidR="00471A66" w:rsidRPr="00934128" w:rsidRDefault="00471A66" w:rsidP="00471A66">
            <w:pPr>
              <w:rPr>
                <w:sz w:val="24"/>
                <w:szCs w:val="24"/>
              </w:rPr>
            </w:pPr>
            <w:r w:rsidRPr="00934128">
              <w:rPr>
                <w:sz w:val="24"/>
                <w:szCs w:val="24"/>
              </w:rPr>
              <w:t>26</w:t>
            </w:r>
          </w:p>
          <w:p w14:paraId="4D0CDDBE" w14:textId="5BA11B22" w:rsidR="00471A66" w:rsidRPr="00934128" w:rsidRDefault="00471A66" w:rsidP="00471A66">
            <w:pPr>
              <w:rPr>
                <w:sz w:val="24"/>
                <w:szCs w:val="24"/>
              </w:rPr>
            </w:pPr>
            <w:r w:rsidRPr="00934128">
              <w:rPr>
                <w:rFonts w:ascii="Arial" w:eastAsia="Arial" w:hAnsi="Arial" w:cs="Arial"/>
                <w:i/>
                <w:iCs/>
                <w:sz w:val="24"/>
                <w:szCs w:val="24"/>
                <w:lang w:val="en"/>
              </w:rPr>
              <w:t xml:space="preserve">How do we assess in </w:t>
            </w:r>
            <w:r w:rsidR="001D2E92" w:rsidRPr="00934128">
              <w:rPr>
                <w:rFonts w:ascii="Arial" w:eastAsia="Arial" w:hAnsi="Arial" w:cs="Arial"/>
                <w:i/>
                <w:iCs/>
                <w:sz w:val="24"/>
                <w:szCs w:val="24"/>
                <w:lang w:val="en"/>
              </w:rPr>
              <w:t>RE</w:t>
            </w:r>
            <w:r w:rsidRPr="00934128">
              <w:rPr>
                <w:rFonts w:ascii="Arial" w:eastAsia="Arial" w:hAnsi="Arial" w:cs="Arial"/>
                <w:i/>
                <w:iCs/>
                <w:sz w:val="24"/>
                <w:szCs w:val="24"/>
                <w:lang w:val="en"/>
              </w:rPr>
              <w:t>?</w:t>
            </w:r>
          </w:p>
          <w:p w14:paraId="13AECC30" w14:textId="77777777" w:rsidR="00471A66" w:rsidRPr="00934128" w:rsidRDefault="00471A66" w:rsidP="00471A66">
            <w:pPr>
              <w:rPr>
                <w:sz w:val="24"/>
                <w:szCs w:val="24"/>
              </w:rPr>
            </w:pPr>
          </w:p>
        </w:tc>
        <w:tc>
          <w:tcPr>
            <w:tcW w:w="3224" w:type="dxa"/>
            <w:shd w:val="clear" w:color="auto" w:fill="auto"/>
          </w:tcPr>
          <w:p w14:paraId="4B5FC565" w14:textId="2689F195" w:rsidR="00471A66" w:rsidRPr="00934128" w:rsidRDefault="00471A66" w:rsidP="00471A66">
            <w:pPr>
              <w:pStyle w:val="ListParagraph"/>
              <w:numPr>
                <w:ilvl w:val="0"/>
                <w:numId w:val="2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Effective assessment is critical to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teaching because it provides teachers with information about pupils’ understanding and needs.  </w:t>
            </w:r>
          </w:p>
          <w:p w14:paraId="4974426B" w14:textId="2AC7D084" w:rsidR="00471A66" w:rsidRPr="00934128" w:rsidRDefault="00471A66" w:rsidP="00471A66">
            <w:pPr>
              <w:pStyle w:val="ListParagraph"/>
              <w:numPr>
                <w:ilvl w:val="0"/>
                <w:numId w:val="29"/>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Formative assessment is ‘in the moment’ and should help pupils to make progress.  It happens subtly and consistently</w:t>
            </w:r>
            <w:r w:rsidR="00073319" w:rsidRPr="00934128">
              <w:rPr>
                <w:rFonts w:asciiTheme="minorHAnsi" w:eastAsia="Cambria" w:hAnsiTheme="minorHAnsi" w:cstheme="minorHAnsi"/>
                <w:sz w:val="24"/>
                <w:szCs w:val="24"/>
                <w:lang w:val="en"/>
              </w:rPr>
              <w:t>.</w:t>
            </w:r>
          </w:p>
          <w:p w14:paraId="3072DF8B" w14:textId="4E9719E4" w:rsidR="00471A66" w:rsidRPr="00934128" w:rsidRDefault="00471A66" w:rsidP="00471A66">
            <w:pPr>
              <w:pStyle w:val="ListParagraph"/>
              <w:numPr>
                <w:ilvl w:val="0"/>
                <w:numId w:val="2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Summative Assessment is a tool for judging how much of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a pupil has learnt at a moment in time</w:t>
            </w:r>
            <w:r w:rsidR="00073319" w:rsidRPr="00934128">
              <w:rPr>
                <w:rFonts w:asciiTheme="minorHAnsi" w:eastAsia="Cambria" w:hAnsiTheme="minorHAnsi" w:cstheme="minorHAnsi"/>
                <w:sz w:val="24"/>
                <w:szCs w:val="24"/>
                <w:lang w:val="en"/>
              </w:rPr>
              <w:t>.</w:t>
            </w:r>
          </w:p>
          <w:p w14:paraId="33DC1346" w14:textId="342FB01A" w:rsidR="00471A66" w:rsidRPr="00934128" w:rsidRDefault="00471A66" w:rsidP="00471A66">
            <w:pPr>
              <w:pStyle w:val="ListParagraph"/>
              <w:numPr>
                <w:ilvl w:val="0"/>
                <w:numId w:val="29"/>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Formative assessment, done well, helps to improve summative assessment results in </w:t>
            </w:r>
            <w:r w:rsidR="001D2E92" w:rsidRPr="00934128">
              <w:rPr>
                <w:rFonts w:asciiTheme="minorHAnsi" w:eastAsia="Cambria" w:hAnsiTheme="minorHAnsi" w:cstheme="minorHAnsi"/>
                <w:sz w:val="24"/>
                <w:szCs w:val="24"/>
                <w:lang w:val="en"/>
              </w:rPr>
              <w:t>RE</w:t>
            </w:r>
          </w:p>
        </w:tc>
        <w:tc>
          <w:tcPr>
            <w:tcW w:w="2938" w:type="dxa"/>
            <w:shd w:val="clear" w:color="auto" w:fill="auto"/>
          </w:tcPr>
          <w:p w14:paraId="62BB2890" w14:textId="15C91F2D" w:rsidR="00471A66" w:rsidRPr="00934128" w:rsidRDefault="00471A66" w:rsidP="00471A66">
            <w:pPr>
              <w:pStyle w:val="ListParagraph"/>
              <w:numPr>
                <w:ilvl w:val="0"/>
                <w:numId w:val="2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Ask questions that enable pupils to know more and remember more in </w:t>
            </w:r>
            <w:r w:rsidR="001D2E92" w:rsidRPr="00934128">
              <w:rPr>
                <w:rFonts w:asciiTheme="minorHAnsi" w:eastAsia="Cambria" w:hAnsiTheme="minorHAnsi" w:cstheme="minorHAnsi"/>
                <w:sz w:val="24"/>
                <w:szCs w:val="24"/>
                <w:lang w:val="en"/>
              </w:rPr>
              <w:t>RE</w:t>
            </w:r>
            <w:r w:rsidR="00073319" w:rsidRPr="00934128">
              <w:rPr>
                <w:rFonts w:asciiTheme="minorHAnsi" w:eastAsia="Cambria" w:hAnsiTheme="minorHAnsi" w:cstheme="minorHAnsi"/>
                <w:sz w:val="24"/>
                <w:szCs w:val="24"/>
                <w:lang w:val="en"/>
              </w:rPr>
              <w:t>.</w:t>
            </w:r>
          </w:p>
          <w:p w14:paraId="5F006AA1" w14:textId="5FBDCD53" w:rsidR="00471A66" w:rsidRPr="00934128" w:rsidRDefault="00471A66" w:rsidP="00471A66">
            <w:pPr>
              <w:pStyle w:val="ListParagraph"/>
              <w:numPr>
                <w:ilvl w:val="0"/>
                <w:numId w:val="28"/>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use questioning and non-verbal reactions as </w:t>
            </w:r>
            <w:r w:rsidRPr="00934128">
              <w:rPr>
                <w:rFonts w:asciiTheme="minorHAnsi" w:eastAsia="Cambria" w:hAnsiTheme="minorHAnsi" w:cstheme="minorHAnsi"/>
                <w:sz w:val="24"/>
                <w:szCs w:val="24"/>
                <w:lang w:val="en"/>
              </w:rPr>
              <w:lastRenderedPageBreak/>
              <w:t xml:space="preserve">formative feedback during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lessons</w:t>
            </w:r>
            <w:r w:rsidR="00073319" w:rsidRPr="00934128">
              <w:rPr>
                <w:rFonts w:asciiTheme="minorHAnsi" w:eastAsia="Cambria" w:hAnsiTheme="minorHAnsi" w:cstheme="minorHAnsi"/>
                <w:sz w:val="24"/>
                <w:szCs w:val="24"/>
                <w:lang w:val="en"/>
              </w:rPr>
              <w:t>.</w:t>
            </w:r>
          </w:p>
          <w:p w14:paraId="7931B69D" w14:textId="0F7ACA0A" w:rsidR="00471A66" w:rsidRPr="00934128" w:rsidRDefault="00471A66" w:rsidP="00471A66">
            <w:pPr>
              <w:pStyle w:val="ListParagraph"/>
              <w:numPr>
                <w:ilvl w:val="0"/>
                <w:numId w:val="2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Include summative and formative assessments as part of planning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1CDC22FF" w14:textId="1AD829FF" w:rsidR="00471A66" w:rsidRPr="00934128" w:rsidRDefault="00471A66" w:rsidP="00471A66">
            <w:pPr>
              <w:pStyle w:val="ListParagraph"/>
              <w:numPr>
                <w:ilvl w:val="0"/>
                <w:numId w:val="28"/>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adapt teaching so that all pupils progress through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w:t>
            </w:r>
            <w:proofErr w:type="gramStart"/>
            <w:r w:rsidRPr="00934128">
              <w:rPr>
                <w:rFonts w:asciiTheme="minorHAnsi" w:eastAsia="Cambria" w:hAnsiTheme="minorHAnsi" w:cstheme="minorHAnsi"/>
                <w:sz w:val="24"/>
                <w:szCs w:val="24"/>
                <w:lang w:val="en"/>
              </w:rPr>
              <w:t>in order to</w:t>
            </w:r>
            <w:proofErr w:type="gramEnd"/>
            <w:r w:rsidRPr="00934128">
              <w:rPr>
                <w:rFonts w:asciiTheme="minorHAnsi" w:eastAsia="Cambria" w:hAnsiTheme="minorHAnsi" w:cstheme="minorHAnsi"/>
                <w:sz w:val="24"/>
                <w:szCs w:val="24"/>
                <w:lang w:val="en"/>
              </w:rPr>
              <w:t xml:space="preserve"> succeed in summative assessments.</w:t>
            </w:r>
          </w:p>
        </w:tc>
        <w:tc>
          <w:tcPr>
            <w:tcW w:w="2755" w:type="dxa"/>
            <w:shd w:val="clear" w:color="auto" w:fill="auto"/>
          </w:tcPr>
          <w:p w14:paraId="0EACBDFC"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2047828B" w14:textId="4806BC0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13/2</w:t>
            </w:r>
          </w:p>
          <w:p w14:paraId="0ECB16F9" w14:textId="1E3AB053" w:rsidR="00471A66" w:rsidRPr="00934128" w:rsidRDefault="00471A66" w:rsidP="00471A66">
            <w:pPr>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Decolonising</w:t>
            </w:r>
            <w:proofErr w:type="spellEnd"/>
            <w:r w:rsidRPr="00934128">
              <w:rPr>
                <w:rFonts w:asciiTheme="minorHAnsi" w:eastAsia="Cambria" w:hAnsiTheme="minorHAnsi" w:cstheme="minorHAnsi"/>
                <w:sz w:val="24"/>
                <w:szCs w:val="24"/>
                <w:lang w:val="en"/>
              </w:rPr>
              <w:t xml:space="preserve"> the Curriculum</w:t>
            </w:r>
          </w:p>
          <w:p w14:paraId="065023A4" w14:textId="7F7BCCEC" w:rsidR="00471A66" w:rsidRPr="00934128" w:rsidRDefault="00471A66" w:rsidP="00471A66">
            <w:pPr>
              <w:rPr>
                <w:rFonts w:asciiTheme="minorHAnsi" w:eastAsia="Cambria" w:hAnsiTheme="minorHAnsi" w:cstheme="minorHAnsi"/>
                <w:sz w:val="24"/>
                <w:szCs w:val="24"/>
                <w:lang w:val="en"/>
              </w:rPr>
            </w:pPr>
          </w:p>
          <w:p w14:paraId="6B5EC821" w14:textId="140011C1" w:rsidR="00471A66" w:rsidRPr="00934128" w:rsidRDefault="00471A66" w:rsidP="00471A66">
            <w:pPr>
              <w:rPr>
                <w:rFonts w:asciiTheme="minorHAnsi" w:eastAsia="Cambria" w:hAnsiTheme="minorHAnsi" w:cstheme="minorHAnsi"/>
                <w:sz w:val="24"/>
                <w:szCs w:val="24"/>
                <w:lang w:val="en"/>
              </w:rPr>
            </w:pPr>
          </w:p>
          <w:p w14:paraId="060EB92F" w14:textId="693BA0C6" w:rsidR="00471A66" w:rsidRPr="00934128" w:rsidRDefault="00471A66" w:rsidP="00471A66">
            <w:pPr>
              <w:rPr>
                <w:rFonts w:asciiTheme="minorHAnsi" w:eastAsia="Cambria" w:hAnsiTheme="minorHAnsi" w:cstheme="minorHAnsi"/>
                <w:sz w:val="24"/>
                <w:szCs w:val="24"/>
                <w:lang w:val="en"/>
              </w:rPr>
            </w:pPr>
          </w:p>
          <w:p w14:paraId="036CB561" w14:textId="6133F83C"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362D9818" w14:textId="19ADD83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16/2</w:t>
            </w:r>
          </w:p>
          <w:p w14:paraId="0988EB5C"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MS</w:t>
            </w:r>
          </w:p>
          <w:p w14:paraId="44375DD0" w14:textId="3CED7593" w:rsidR="00471A66" w:rsidRPr="00934128" w:rsidRDefault="00471A66" w:rsidP="00471A66">
            <w:pPr>
              <w:rPr>
                <w:rFonts w:asciiTheme="minorHAnsi" w:eastAsia="Cambria" w:hAnsiTheme="minorHAnsi" w:cstheme="minorHAnsi"/>
                <w:sz w:val="24"/>
                <w:szCs w:val="24"/>
                <w:lang w:val="en"/>
              </w:rPr>
            </w:pPr>
          </w:p>
        </w:tc>
        <w:tc>
          <w:tcPr>
            <w:tcW w:w="3320" w:type="dxa"/>
            <w:gridSpan w:val="2"/>
            <w:shd w:val="clear" w:color="auto" w:fill="FFFFFF" w:themeFill="background1"/>
          </w:tcPr>
          <w:p w14:paraId="5D51546C" w14:textId="303A9C8D"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Consider summative and formative assessment.  Who benefits from each? Which is more important to:</w:t>
            </w:r>
          </w:p>
          <w:p w14:paraId="3E81D552" w14:textId="5D4374D3"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 pupils</w:t>
            </w:r>
          </w:p>
          <w:p w14:paraId="587F1F44" w14:textId="7A2ED011"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b) teachers</w:t>
            </w:r>
          </w:p>
          <w:p w14:paraId="0F0463A0" w14:textId="74A58FC9"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 parents / carers</w:t>
            </w:r>
            <w:r w:rsidR="00073319" w:rsidRPr="00934128">
              <w:rPr>
                <w:rFonts w:asciiTheme="minorHAnsi" w:eastAsia="Cambria" w:hAnsiTheme="minorHAnsi" w:cstheme="minorHAnsi"/>
                <w:sz w:val="24"/>
                <w:szCs w:val="24"/>
                <w:lang w:val="en"/>
              </w:rPr>
              <w:t>?</w:t>
            </w:r>
          </w:p>
          <w:p w14:paraId="47278FA3" w14:textId="7E74E88D" w:rsidR="00471A66" w:rsidRPr="00934128" w:rsidRDefault="00471A66" w:rsidP="00471A66">
            <w:pPr>
              <w:spacing w:line="276" w:lineRule="auto"/>
              <w:rPr>
                <w:rFonts w:asciiTheme="minorHAnsi" w:eastAsia="Cambria" w:hAnsiTheme="minorHAnsi" w:cstheme="minorHAnsi"/>
                <w:sz w:val="24"/>
                <w:szCs w:val="24"/>
                <w:lang w:val="en"/>
              </w:rPr>
            </w:pPr>
          </w:p>
          <w:p w14:paraId="53C34EBA" w14:textId="6FD30C9F"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 </w:t>
            </w:r>
          </w:p>
          <w:p w14:paraId="1B16D1DA" w14:textId="3EA24BAB" w:rsidR="00471A66" w:rsidRPr="00934128" w:rsidRDefault="00471A66" w:rsidP="00471A66">
            <w:pPr>
              <w:rPr>
                <w:rFonts w:asciiTheme="minorHAnsi" w:eastAsia="Cambria" w:hAnsiTheme="minorHAnsi" w:cstheme="minorHAnsi"/>
                <w:sz w:val="24"/>
                <w:szCs w:val="24"/>
                <w:lang w:val="en"/>
              </w:rPr>
            </w:pPr>
          </w:p>
        </w:tc>
        <w:tc>
          <w:tcPr>
            <w:tcW w:w="768" w:type="dxa"/>
            <w:gridSpan w:val="2"/>
            <w:shd w:val="clear" w:color="auto" w:fill="auto"/>
          </w:tcPr>
          <w:p w14:paraId="65656A2C" w14:textId="77777777" w:rsidR="00471A66" w:rsidRPr="00934128" w:rsidRDefault="00A87B9B"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A</w:t>
            </w:r>
            <w:r w:rsidR="0027763A" w:rsidRPr="00934128">
              <w:rPr>
                <w:rFonts w:asciiTheme="minorHAnsi" w:eastAsia="Cambria" w:hAnsiTheme="minorHAnsi" w:cstheme="minorHAnsi"/>
                <w:sz w:val="24"/>
                <w:szCs w:val="24"/>
                <w:lang w:val="en"/>
              </w:rPr>
              <w:t>1</w:t>
            </w:r>
          </w:p>
          <w:p w14:paraId="16044582" w14:textId="77777777" w:rsidR="0027763A" w:rsidRPr="00934128" w:rsidRDefault="0027763A"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A2</w:t>
            </w:r>
          </w:p>
          <w:p w14:paraId="557D5124" w14:textId="28A9FD0D" w:rsidR="0027763A" w:rsidRPr="00934128" w:rsidRDefault="0027763A"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A4</w:t>
            </w:r>
          </w:p>
        </w:tc>
        <w:tc>
          <w:tcPr>
            <w:tcW w:w="1272" w:type="dxa"/>
            <w:shd w:val="clear" w:color="auto" w:fill="auto"/>
          </w:tcPr>
          <w:p w14:paraId="290DE001"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439EADB7" w14:textId="7510E82F" w:rsidR="00471A66" w:rsidRPr="00934128" w:rsidRDefault="00471A66" w:rsidP="00471A66">
            <w:pPr>
              <w:rPr>
                <w:rFonts w:asciiTheme="minorHAnsi" w:eastAsia="Cambria" w:hAnsiTheme="minorHAnsi" w:cstheme="minorHAnsi"/>
                <w:sz w:val="24"/>
                <w:szCs w:val="24"/>
                <w:lang w:val="en"/>
              </w:rPr>
            </w:pPr>
          </w:p>
        </w:tc>
      </w:tr>
      <w:tr w:rsidR="00471A66" w14:paraId="45FE6769" w14:textId="77777777" w:rsidTr="00322436">
        <w:trPr>
          <w:gridAfter w:val="2"/>
          <w:wAfter w:w="5781" w:type="dxa"/>
          <w:trHeight w:val="386"/>
        </w:trPr>
        <w:tc>
          <w:tcPr>
            <w:tcW w:w="1684" w:type="dxa"/>
            <w:shd w:val="clear" w:color="auto" w:fill="E2EFD9"/>
          </w:tcPr>
          <w:p w14:paraId="4444F4C3"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18C366DC" w14:textId="4D9FB853"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Harlen, W. &amp; James, M. (1997) Assessment and Learning: differences and relationships between formative and summative assessment, Assessment in Education: Principles, Policy &amp; Practice 4:3, 365-379.</w:t>
            </w:r>
          </w:p>
          <w:p w14:paraId="246EB40F" w14:textId="77777777" w:rsidR="00471A66" w:rsidRPr="00934128" w:rsidRDefault="00471A66" w:rsidP="00471A66">
            <w:pPr>
              <w:spacing w:line="276" w:lineRule="auto"/>
              <w:rPr>
                <w:rFonts w:asciiTheme="minorHAnsi" w:eastAsia="Cambria" w:hAnsiTheme="minorHAnsi" w:cstheme="minorHAnsi"/>
                <w:sz w:val="24"/>
                <w:szCs w:val="24"/>
                <w:lang w:val="en"/>
              </w:rPr>
            </w:pPr>
          </w:p>
        </w:tc>
      </w:tr>
      <w:tr w:rsidR="00471A66" w14:paraId="6AE3F304" w14:textId="77777777" w:rsidTr="00322436">
        <w:trPr>
          <w:gridAfter w:val="2"/>
          <w:wAfter w:w="5781" w:type="dxa"/>
          <w:trHeight w:val="386"/>
        </w:trPr>
        <w:tc>
          <w:tcPr>
            <w:tcW w:w="1684" w:type="dxa"/>
            <w:shd w:val="clear" w:color="auto" w:fill="83FCF0"/>
          </w:tcPr>
          <w:p w14:paraId="343253EE" w14:textId="1C97F41B" w:rsidR="00471A66" w:rsidRPr="00934128" w:rsidRDefault="00471A66" w:rsidP="00471A66">
            <w:pPr>
              <w:rPr>
                <w:sz w:val="24"/>
                <w:szCs w:val="24"/>
              </w:rPr>
            </w:pPr>
            <w:r w:rsidRPr="00934128">
              <w:rPr>
                <w:sz w:val="24"/>
                <w:szCs w:val="24"/>
              </w:rPr>
              <w:t>27</w:t>
            </w:r>
          </w:p>
          <w:p w14:paraId="6D9E9E4F" w14:textId="35E4E517" w:rsidR="00471A66" w:rsidRPr="00934128" w:rsidRDefault="00471A66" w:rsidP="00471A66">
            <w:pPr>
              <w:rPr>
                <w:sz w:val="24"/>
                <w:szCs w:val="24"/>
              </w:rPr>
            </w:pPr>
            <w:r w:rsidRPr="00934128">
              <w:rPr>
                <w:sz w:val="24"/>
                <w:szCs w:val="24"/>
              </w:rPr>
              <w:t>AAW</w:t>
            </w:r>
          </w:p>
          <w:p w14:paraId="603A0A97" w14:textId="163961E1" w:rsidR="00471A66" w:rsidRPr="00934128" w:rsidRDefault="00471A66" w:rsidP="00471A66">
            <w:pPr>
              <w:rPr>
                <w:sz w:val="24"/>
                <w:szCs w:val="24"/>
              </w:rPr>
            </w:pPr>
          </w:p>
          <w:p w14:paraId="4BD1F751" w14:textId="22E61DC6" w:rsidR="00471A66" w:rsidRPr="00934128" w:rsidRDefault="00471A66" w:rsidP="00471A66">
            <w:pPr>
              <w:rPr>
                <w:sz w:val="24"/>
                <w:szCs w:val="24"/>
              </w:rPr>
            </w:pPr>
            <w:proofErr w:type="spellStart"/>
            <w:r w:rsidRPr="00934128">
              <w:rPr>
                <w:sz w:val="24"/>
                <w:szCs w:val="24"/>
              </w:rPr>
              <w:t>ITaP</w:t>
            </w:r>
            <w:proofErr w:type="spellEnd"/>
            <w:r w:rsidRPr="00934128">
              <w:rPr>
                <w:sz w:val="24"/>
                <w:szCs w:val="24"/>
              </w:rPr>
              <w:t xml:space="preserve"> Prepare</w:t>
            </w:r>
          </w:p>
        </w:tc>
        <w:tc>
          <w:tcPr>
            <w:tcW w:w="3224" w:type="dxa"/>
            <w:shd w:val="clear" w:color="auto" w:fill="83FCF0"/>
          </w:tcPr>
          <w:p w14:paraId="5D5701F4" w14:textId="4CDBF69C" w:rsidR="00471A66" w:rsidRPr="00934128" w:rsidRDefault="001D2E92" w:rsidP="00471A66">
            <w:pPr>
              <w:pStyle w:val="ListParagraph"/>
              <w:numPr>
                <w:ilvl w:val="0"/>
                <w:numId w:val="2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w:t>
            </w:r>
            <w:r w:rsidR="00471A66" w:rsidRPr="00934128">
              <w:rPr>
                <w:rFonts w:asciiTheme="minorHAnsi" w:eastAsia="Cambria" w:hAnsiTheme="minorHAnsi" w:cstheme="minorHAnsi"/>
                <w:sz w:val="24"/>
                <w:szCs w:val="24"/>
                <w:lang w:val="en"/>
              </w:rPr>
              <w:t xml:space="preserve"> Teachers can inspire pupils by having high expectations, particularly of learners with EAL. </w:t>
            </w:r>
          </w:p>
          <w:p w14:paraId="6A1E9039" w14:textId="7D667950" w:rsidR="00471A66" w:rsidRPr="00934128" w:rsidRDefault="00471A66" w:rsidP="00471A66">
            <w:pPr>
              <w:pStyle w:val="ListParagraph"/>
              <w:numPr>
                <w:ilvl w:val="0"/>
                <w:numId w:val="2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EAL is not a SEN. </w:t>
            </w:r>
          </w:p>
          <w:p w14:paraId="1487D665" w14:textId="2228C961" w:rsidR="00471A66" w:rsidRPr="00934128" w:rsidRDefault="00471A66" w:rsidP="00471A66">
            <w:pPr>
              <w:pStyle w:val="ListParagraph"/>
              <w:numPr>
                <w:ilvl w:val="0"/>
                <w:numId w:val="2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Some pupils need more support than others to progress through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w:t>
            </w:r>
          </w:p>
          <w:p w14:paraId="68DB346C" w14:textId="77777777" w:rsidR="00471A66" w:rsidRPr="00934128" w:rsidRDefault="00471A66" w:rsidP="0068621C">
            <w:pPr>
              <w:pStyle w:val="NoSpacing"/>
              <w:numPr>
                <w:ilvl w:val="0"/>
                <w:numId w:val="124"/>
              </w:numPr>
              <w:rPr>
                <w:rFonts w:asciiTheme="minorHAnsi" w:eastAsia="Cambria" w:hAnsiTheme="minorHAnsi" w:cstheme="minorHAnsi"/>
                <w:szCs w:val="24"/>
                <w:lang w:val="en"/>
              </w:rPr>
            </w:pPr>
            <w:r w:rsidRPr="00934128">
              <w:rPr>
                <w:rFonts w:asciiTheme="minorHAnsi" w:eastAsia="Cambria" w:hAnsiTheme="minorHAnsi" w:cstheme="minorHAnsi"/>
                <w:szCs w:val="24"/>
                <w:lang w:val="en"/>
              </w:rPr>
              <w:t>Taking time to craft questions beforehand which might be used in class results in more purposeful questioning.</w:t>
            </w:r>
          </w:p>
          <w:p w14:paraId="5109C5E7" w14:textId="77777777" w:rsidR="00471A66" w:rsidRPr="00934128" w:rsidRDefault="00471A66" w:rsidP="00073319">
            <w:pPr>
              <w:pStyle w:val="ListParagraph"/>
              <w:numPr>
                <w:ilvl w:val="0"/>
                <w:numId w:val="0"/>
              </w:numPr>
              <w:ind w:left="720"/>
              <w:rPr>
                <w:rFonts w:asciiTheme="minorHAnsi" w:eastAsia="Cambria" w:hAnsiTheme="minorHAnsi" w:cstheme="minorHAnsi"/>
                <w:sz w:val="24"/>
                <w:szCs w:val="24"/>
                <w:lang w:val="en"/>
              </w:rPr>
            </w:pPr>
          </w:p>
        </w:tc>
        <w:tc>
          <w:tcPr>
            <w:tcW w:w="2938" w:type="dxa"/>
            <w:shd w:val="clear" w:color="auto" w:fill="83FCF0"/>
          </w:tcPr>
          <w:p w14:paraId="7B8BC86C" w14:textId="0E8A0E07"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Set challenging objectives for all pupils</w:t>
            </w:r>
            <w:r w:rsidR="00073319" w:rsidRPr="00934128">
              <w:rPr>
                <w:rFonts w:asciiTheme="minorHAnsi" w:eastAsia="Cambria" w:hAnsiTheme="minorHAnsi" w:cstheme="minorHAnsi"/>
                <w:sz w:val="24"/>
                <w:szCs w:val="24"/>
                <w:lang w:val="en"/>
              </w:rPr>
              <w:t>.</w:t>
            </w:r>
          </w:p>
          <w:p w14:paraId="6051046A" w14:textId="7D667950"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Support learners by scaffolding tasks and providing support.</w:t>
            </w:r>
          </w:p>
          <w:p w14:paraId="3B1A12BA" w14:textId="6148EDB2"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Accommodate learners with EAL</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5F8C2933" w14:textId="28FDC403" w:rsidR="00471A66" w:rsidRPr="00934128" w:rsidRDefault="00471A66" w:rsidP="00471A66">
            <w:pPr>
              <w:pStyle w:val="ListParagraph"/>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make accurate decisions – with support from colleagues, about the kinds of support that pupils including individual EAL learners need.</w:t>
            </w:r>
          </w:p>
          <w:p w14:paraId="74CF379E" w14:textId="77777777"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manage the process of which pupils answer, and when, to cause the greatest amount of thinking time to occur among the widest range of pupils by using no-hands questioning.</w:t>
            </w:r>
          </w:p>
          <w:p w14:paraId="4C959651" w14:textId="77777777"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Give pupils time to think between asking a question and expecting an answer. This can include pause time, or partner talk time.</w:t>
            </w:r>
          </w:p>
          <w:p w14:paraId="7EFA02D6" w14:textId="46DB20F5" w:rsidR="00471A66" w:rsidRPr="00934128" w:rsidRDefault="00471A66" w:rsidP="00471A66">
            <w:pPr>
              <w:pStyle w:val="ListParagraph"/>
              <w:pBdr>
                <w:top w:val="nil"/>
                <w:left w:val="nil"/>
                <w:bottom w:val="nil"/>
                <w:right w:val="nil"/>
                <w:between w:val="nil"/>
              </w:pBdr>
              <w:rPr>
                <w:rFonts w:asciiTheme="minorHAnsi" w:eastAsia="Cambria" w:hAnsiTheme="minorHAnsi" w:cstheme="minorHAnsi"/>
                <w:sz w:val="24"/>
                <w:szCs w:val="24"/>
                <w:lang w:val="en"/>
              </w:rPr>
            </w:pPr>
          </w:p>
        </w:tc>
        <w:tc>
          <w:tcPr>
            <w:tcW w:w="2755" w:type="dxa"/>
            <w:shd w:val="clear" w:color="auto" w:fill="83FCF0"/>
          </w:tcPr>
          <w:p w14:paraId="7B4AB694" w14:textId="0FAE54DF" w:rsidR="00471A66" w:rsidRPr="00934128" w:rsidRDefault="00471A66" w:rsidP="00471A66">
            <w:pPr>
              <w:jc w:val="bot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EAL Conference 9-12 Tuesday</w:t>
            </w:r>
          </w:p>
          <w:p w14:paraId="035805AA" w14:textId="77777777" w:rsidR="00471A66" w:rsidRPr="00934128" w:rsidRDefault="00471A66" w:rsidP="00471A66">
            <w:pPr>
              <w:jc w:val="both"/>
              <w:rPr>
                <w:rFonts w:asciiTheme="minorHAnsi" w:eastAsia="Cambria" w:hAnsiTheme="minorHAnsi" w:cstheme="minorHAnsi"/>
                <w:sz w:val="24"/>
                <w:szCs w:val="24"/>
                <w:lang w:val="en"/>
              </w:rPr>
            </w:pPr>
          </w:p>
          <w:p w14:paraId="78528245" w14:textId="77777777" w:rsidR="00471A66" w:rsidRPr="00934128" w:rsidRDefault="00471A66" w:rsidP="00471A66">
            <w:pPr>
              <w:jc w:val="bot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Scenario Planning For questioning (Tuesday 1-3)</w:t>
            </w:r>
          </w:p>
          <w:p w14:paraId="48130ED9" w14:textId="77777777" w:rsidR="00471A66" w:rsidRPr="00934128" w:rsidRDefault="00471A66" w:rsidP="00471A66">
            <w:pPr>
              <w:jc w:val="both"/>
              <w:rPr>
                <w:rFonts w:asciiTheme="minorHAnsi" w:eastAsia="Cambria" w:hAnsiTheme="minorHAnsi" w:cstheme="minorHAnsi"/>
                <w:sz w:val="24"/>
                <w:szCs w:val="24"/>
                <w:lang w:val="en"/>
              </w:rPr>
            </w:pPr>
          </w:p>
          <w:p w14:paraId="584BB65D" w14:textId="5F8D51D7" w:rsidR="00471A66" w:rsidRPr="00934128" w:rsidRDefault="00471A66" w:rsidP="00471A66">
            <w:pPr>
              <w:jc w:val="bot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Supported Questioning with invited pupils at EHU Thursday </w:t>
            </w:r>
          </w:p>
        </w:tc>
        <w:tc>
          <w:tcPr>
            <w:tcW w:w="3320" w:type="dxa"/>
            <w:gridSpan w:val="2"/>
            <w:shd w:val="clear" w:color="auto" w:fill="83FCF0"/>
          </w:tcPr>
          <w:p w14:paraId="72C2CC94" w14:textId="6939A34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would you plan to support a learner with EAL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w:t>
            </w:r>
          </w:p>
          <w:p w14:paraId="6B9FF9E8" w14:textId="0AD280E5"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does effective questioning help this?</w:t>
            </w:r>
          </w:p>
        </w:tc>
        <w:tc>
          <w:tcPr>
            <w:tcW w:w="768" w:type="dxa"/>
            <w:gridSpan w:val="2"/>
            <w:shd w:val="clear" w:color="auto" w:fill="83FCF0"/>
          </w:tcPr>
          <w:p w14:paraId="402AE7A9"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w:t>
            </w:r>
          </w:p>
          <w:p w14:paraId="16B02F44"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w:t>
            </w:r>
          </w:p>
          <w:p w14:paraId="7343173D" w14:textId="0012073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w:t>
            </w:r>
          </w:p>
        </w:tc>
        <w:tc>
          <w:tcPr>
            <w:tcW w:w="1272" w:type="dxa"/>
            <w:shd w:val="clear" w:color="auto" w:fill="83FCF0"/>
          </w:tcPr>
          <w:p w14:paraId="5F0113EF"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6FDF76F8" w14:textId="77777777" w:rsidR="00471A66" w:rsidRPr="00934128" w:rsidRDefault="00471A66" w:rsidP="00471A66">
            <w:pPr>
              <w:rPr>
                <w:rFonts w:asciiTheme="minorHAnsi" w:eastAsia="Cambria" w:hAnsiTheme="minorHAnsi" w:cstheme="minorHAnsi"/>
                <w:sz w:val="24"/>
                <w:szCs w:val="24"/>
                <w:lang w:val="en"/>
              </w:rPr>
            </w:pPr>
          </w:p>
        </w:tc>
      </w:tr>
      <w:tr w:rsidR="00471A66" w14:paraId="3F611543" w14:textId="77777777" w:rsidTr="00322436">
        <w:trPr>
          <w:gridAfter w:val="2"/>
          <w:wAfter w:w="5781" w:type="dxa"/>
          <w:trHeight w:val="302"/>
        </w:trPr>
        <w:tc>
          <w:tcPr>
            <w:tcW w:w="1684" w:type="dxa"/>
            <w:shd w:val="clear" w:color="auto" w:fill="E2EFD9"/>
          </w:tcPr>
          <w:p w14:paraId="45EEC216"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2EFD9"/>
          </w:tcPr>
          <w:p w14:paraId="64C7AC01" w14:textId="77777777"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Sherrington, T 2020, Teaching </w:t>
            </w:r>
            <w:proofErr w:type="spellStart"/>
            <w:r w:rsidRPr="00934128">
              <w:rPr>
                <w:rFonts w:asciiTheme="minorHAnsi" w:eastAsia="Cambria" w:hAnsiTheme="minorHAnsi" w:cstheme="minorHAnsi"/>
                <w:sz w:val="24"/>
                <w:szCs w:val="24"/>
                <w:lang w:val="en"/>
              </w:rPr>
              <w:t>WalkThrus</w:t>
            </w:r>
            <w:proofErr w:type="spellEnd"/>
            <w:r w:rsidRPr="00934128">
              <w:rPr>
                <w:rFonts w:asciiTheme="minorHAnsi" w:eastAsia="Cambria" w:hAnsiTheme="minorHAnsi" w:cstheme="minorHAnsi"/>
                <w:sz w:val="24"/>
                <w:szCs w:val="24"/>
                <w:lang w:val="en"/>
              </w:rPr>
              <w:t xml:space="preserve">: Five-Step Guides to Instructional </w:t>
            </w:r>
            <w:proofErr w:type="gramStart"/>
            <w:r w:rsidRPr="00934128">
              <w:rPr>
                <w:rFonts w:asciiTheme="minorHAnsi" w:eastAsia="Cambria" w:hAnsiTheme="minorHAnsi" w:cstheme="minorHAnsi"/>
                <w:sz w:val="24"/>
                <w:szCs w:val="24"/>
                <w:lang w:val="en"/>
              </w:rPr>
              <w:t>Coaching,.</w:t>
            </w:r>
            <w:proofErr w:type="gramEnd"/>
            <w:r w:rsidRPr="00934128">
              <w:rPr>
                <w:rFonts w:asciiTheme="minorHAnsi" w:eastAsia="Cambria" w:hAnsiTheme="minorHAnsi" w:cstheme="minorHAnsi"/>
                <w:sz w:val="24"/>
                <w:szCs w:val="24"/>
                <w:lang w:val="en"/>
              </w:rPr>
              <w:t xml:space="preserve"> Chapter 4 (265- 338)</w:t>
            </w:r>
          </w:p>
          <w:p w14:paraId="7E0FDA0C" w14:textId="7621B97A" w:rsidR="00471A66" w:rsidRPr="00934128" w:rsidRDefault="00471A66" w:rsidP="00471A66">
            <w:pPr>
              <w:spacing w:line="276" w:lineRule="auto"/>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Tsiplakides</w:t>
            </w:r>
            <w:proofErr w:type="spellEnd"/>
            <w:r w:rsidRPr="00934128">
              <w:rPr>
                <w:rFonts w:asciiTheme="minorHAnsi" w:eastAsia="Cambria" w:hAnsiTheme="minorHAnsi" w:cstheme="minorHAnsi"/>
                <w:sz w:val="24"/>
                <w:szCs w:val="24"/>
                <w:lang w:val="en"/>
              </w:rPr>
              <w:t xml:space="preserve">, I. &amp; </w:t>
            </w:r>
            <w:proofErr w:type="spellStart"/>
            <w:r w:rsidRPr="00934128">
              <w:rPr>
                <w:rFonts w:asciiTheme="minorHAnsi" w:eastAsia="Cambria" w:hAnsiTheme="minorHAnsi" w:cstheme="minorHAnsi"/>
                <w:sz w:val="24"/>
                <w:szCs w:val="24"/>
                <w:lang w:val="en"/>
              </w:rPr>
              <w:t>Keramida</w:t>
            </w:r>
            <w:proofErr w:type="spellEnd"/>
            <w:r w:rsidRPr="00934128">
              <w:rPr>
                <w:rFonts w:asciiTheme="minorHAnsi" w:eastAsia="Cambria" w:hAnsiTheme="minorHAnsi" w:cstheme="minorHAnsi"/>
                <w:sz w:val="24"/>
                <w:szCs w:val="24"/>
                <w:lang w:val="en"/>
              </w:rPr>
              <w:t xml:space="preserve">, A. (2010) The relationship between teacher expectations and student achievement in the teaching of English as a foreign language. English Language Teaching, 3(2), P22. Retrieved from </w:t>
            </w:r>
            <w:hyperlink r:id="rId59">
              <w:r w:rsidRPr="00934128">
                <w:rPr>
                  <w:rFonts w:eastAsia="Cambria"/>
                  <w:sz w:val="24"/>
                  <w:szCs w:val="24"/>
                </w:rPr>
                <w:t>http://files.eric.ed.gov/fulltext/EJ1081569.pdf</w:t>
              </w:r>
            </w:hyperlink>
          </w:p>
          <w:p w14:paraId="7398938A" w14:textId="5F442D50" w:rsidR="00471A66" w:rsidRPr="00934128" w:rsidRDefault="00471A66" w:rsidP="00471A66">
            <w:pPr>
              <w:rPr>
                <w:rFonts w:asciiTheme="minorHAnsi" w:eastAsia="Cambria" w:hAnsiTheme="minorHAnsi" w:cstheme="minorHAnsi"/>
                <w:sz w:val="24"/>
                <w:szCs w:val="24"/>
                <w:lang w:val="en"/>
              </w:rPr>
            </w:pPr>
          </w:p>
        </w:tc>
      </w:tr>
      <w:tr w:rsidR="00471A66" w14:paraId="19ED7B97" w14:textId="77777777" w:rsidTr="00322436">
        <w:trPr>
          <w:gridAfter w:val="2"/>
          <w:wAfter w:w="5781" w:type="dxa"/>
          <w:trHeight w:val="386"/>
        </w:trPr>
        <w:tc>
          <w:tcPr>
            <w:tcW w:w="1684" w:type="dxa"/>
            <w:shd w:val="clear" w:color="auto" w:fill="auto"/>
          </w:tcPr>
          <w:p w14:paraId="0A797632" w14:textId="77777777" w:rsidR="00471A66" w:rsidRPr="00934128" w:rsidRDefault="00471A66" w:rsidP="00471A66">
            <w:pPr>
              <w:rPr>
                <w:sz w:val="24"/>
                <w:szCs w:val="24"/>
              </w:rPr>
            </w:pPr>
            <w:r w:rsidRPr="00934128">
              <w:rPr>
                <w:sz w:val="24"/>
                <w:szCs w:val="24"/>
              </w:rPr>
              <w:lastRenderedPageBreak/>
              <w:t>28</w:t>
            </w:r>
          </w:p>
          <w:p w14:paraId="6A8B5B13" w14:textId="40EBD3C5" w:rsidR="00471A66" w:rsidRPr="00934128" w:rsidRDefault="00471A66" w:rsidP="00471A66">
            <w:pPr>
              <w:rPr>
                <w:sz w:val="24"/>
                <w:szCs w:val="24"/>
              </w:rPr>
            </w:pPr>
            <w:r w:rsidRPr="00934128">
              <w:rPr>
                <w:rFonts w:ascii="Arial" w:eastAsia="Arial" w:hAnsi="Arial" w:cs="Arial"/>
                <w:i/>
                <w:iCs/>
                <w:sz w:val="24"/>
                <w:szCs w:val="24"/>
                <w:lang w:val="en"/>
              </w:rPr>
              <w:t xml:space="preserve">How do we use collaborative learning in </w:t>
            </w:r>
            <w:r w:rsidR="001D2E92" w:rsidRPr="00934128">
              <w:rPr>
                <w:rFonts w:ascii="Arial" w:eastAsia="Arial" w:hAnsi="Arial" w:cs="Arial"/>
                <w:i/>
                <w:iCs/>
                <w:sz w:val="24"/>
                <w:szCs w:val="24"/>
                <w:lang w:val="en"/>
              </w:rPr>
              <w:t>RE</w:t>
            </w:r>
            <w:r w:rsidRPr="00934128">
              <w:rPr>
                <w:rFonts w:ascii="Arial" w:eastAsia="Arial" w:hAnsi="Arial" w:cs="Arial"/>
                <w:sz w:val="24"/>
                <w:szCs w:val="24"/>
                <w:lang w:val="en"/>
              </w:rPr>
              <w:t>?</w:t>
            </w:r>
          </w:p>
          <w:p w14:paraId="70B8213F" w14:textId="77777777" w:rsidR="00471A66" w:rsidRPr="00934128" w:rsidRDefault="00471A66" w:rsidP="00471A66">
            <w:pPr>
              <w:rPr>
                <w:sz w:val="24"/>
                <w:szCs w:val="24"/>
              </w:rPr>
            </w:pPr>
          </w:p>
        </w:tc>
        <w:tc>
          <w:tcPr>
            <w:tcW w:w="3224" w:type="dxa"/>
            <w:shd w:val="clear" w:color="auto" w:fill="auto"/>
          </w:tcPr>
          <w:p w14:paraId="7EF19CEA" w14:textId="44681701" w:rsidR="00471A66" w:rsidRPr="00934128" w:rsidRDefault="00471A66" w:rsidP="00471A66">
            <w:pPr>
              <w:pStyle w:val="ListParagraph"/>
              <w:numPr>
                <w:ilvl w:val="0"/>
                <w:numId w:val="2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Paired and group activities can increase pupil success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but to work together effectively pupils need guidance, </w:t>
            </w:r>
            <w:proofErr w:type="gramStart"/>
            <w:r w:rsidRPr="00934128">
              <w:rPr>
                <w:rFonts w:asciiTheme="minorHAnsi" w:eastAsia="Cambria" w:hAnsiTheme="minorHAnsi" w:cstheme="minorHAnsi"/>
                <w:sz w:val="24"/>
                <w:szCs w:val="24"/>
                <w:lang w:val="en"/>
              </w:rPr>
              <w:t>support</w:t>
            </w:r>
            <w:proofErr w:type="gramEnd"/>
            <w:r w:rsidRPr="00934128">
              <w:rPr>
                <w:rFonts w:asciiTheme="minorHAnsi" w:eastAsia="Cambria" w:hAnsiTheme="minorHAnsi" w:cstheme="minorHAnsi"/>
                <w:sz w:val="24"/>
                <w:szCs w:val="24"/>
                <w:lang w:val="en"/>
              </w:rPr>
              <w:t xml:space="preserve"> and practice.</w:t>
            </w:r>
          </w:p>
          <w:p w14:paraId="62E059DB" w14:textId="437B69A8" w:rsidR="00471A66" w:rsidRPr="00934128" w:rsidRDefault="00471A66" w:rsidP="0068621C">
            <w:pPr>
              <w:pStyle w:val="ListParagraph"/>
              <w:numPr>
                <w:ilvl w:val="0"/>
                <w:numId w:val="123"/>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pupils are grouped is also important; care should be taken to monitor the impact of groupings on pupil attainment, </w:t>
            </w:r>
            <w:proofErr w:type="spellStart"/>
            <w:proofErr w:type="gramStart"/>
            <w:r w:rsidRPr="00934128">
              <w:rPr>
                <w:rFonts w:asciiTheme="minorHAnsi" w:eastAsia="Cambria" w:hAnsiTheme="minorHAnsi" w:cstheme="minorHAnsi"/>
                <w:sz w:val="24"/>
                <w:szCs w:val="24"/>
                <w:lang w:val="en"/>
              </w:rPr>
              <w:t>behaviour</w:t>
            </w:r>
            <w:proofErr w:type="spellEnd"/>
            <w:proofErr w:type="gramEnd"/>
            <w:r w:rsidRPr="00934128">
              <w:rPr>
                <w:rFonts w:asciiTheme="minorHAnsi" w:eastAsia="Cambria" w:hAnsiTheme="minorHAnsi" w:cstheme="minorHAnsi"/>
                <w:sz w:val="24"/>
                <w:szCs w:val="24"/>
                <w:lang w:val="en"/>
              </w:rPr>
              <w:t xml:space="preserve"> and motivation.</w:t>
            </w:r>
          </w:p>
        </w:tc>
        <w:tc>
          <w:tcPr>
            <w:tcW w:w="2938" w:type="dxa"/>
            <w:shd w:val="clear" w:color="auto" w:fill="auto"/>
          </w:tcPr>
          <w:p w14:paraId="53E41D05" w14:textId="581F51C5" w:rsidR="00471A66" w:rsidRPr="00934128" w:rsidRDefault="00471A66" w:rsidP="0068621C">
            <w:pPr>
              <w:pStyle w:val="ListParagraph"/>
              <w:numPr>
                <w:ilvl w:val="0"/>
                <w:numId w:val="12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consider the factors that will support effective collaborative or paired work (e.g.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familiarity with routines, whether pupils have the necessary prior knowledge and how pupils are grouped).</w:t>
            </w:r>
          </w:p>
        </w:tc>
        <w:tc>
          <w:tcPr>
            <w:tcW w:w="2755" w:type="dxa"/>
            <w:shd w:val="clear" w:color="auto" w:fill="auto"/>
          </w:tcPr>
          <w:p w14:paraId="68D1A7FA"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5B6E870A" w14:textId="29228C2B"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27/2</w:t>
            </w:r>
          </w:p>
          <w:p w14:paraId="29EDA910" w14:textId="6219360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Critical Pedagogy, postcolonialism and professional values</w:t>
            </w:r>
          </w:p>
          <w:p w14:paraId="60D2F432" w14:textId="7F7BCCEC" w:rsidR="00471A66" w:rsidRPr="00934128" w:rsidRDefault="00471A66" w:rsidP="00471A66">
            <w:pPr>
              <w:rPr>
                <w:rFonts w:asciiTheme="minorHAnsi" w:eastAsia="Cambria" w:hAnsiTheme="minorHAnsi" w:cstheme="minorHAnsi"/>
                <w:sz w:val="24"/>
                <w:szCs w:val="24"/>
                <w:lang w:val="en"/>
              </w:rPr>
            </w:pPr>
          </w:p>
          <w:p w14:paraId="2973EA46" w14:textId="140011C1" w:rsidR="00471A66" w:rsidRPr="00934128" w:rsidRDefault="00471A66" w:rsidP="00471A66">
            <w:pPr>
              <w:rPr>
                <w:rFonts w:asciiTheme="minorHAnsi" w:eastAsia="Cambria" w:hAnsiTheme="minorHAnsi" w:cstheme="minorHAnsi"/>
                <w:sz w:val="24"/>
                <w:szCs w:val="24"/>
                <w:lang w:val="en"/>
              </w:rPr>
            </w:pPr>
          </w:p>
          <w:p w14:paraId="09FBAA19" w14:textId="693BA0C6" w:rsidR="00471A66" w:rsidRPr="00934128" w:rsidRDefault="00471A66" w:rsidP="00471A66">
            <w:pPr>
              <w:rPr>
                <w:rFonts w:asciiTheme="minorHAnsi" w:eastAsia="Cambria" w:hAnsiTheme="minorHAnsi" w:cstheme="minorHAnsi"/>
                <w:sz w:val="24"/>
                <w:szCs w:val="24"/>
                <w:lang w:val="en"/>
              </w:rPr>
            </w:pPr>
          </w:p>
          <w:p w14:paraId="580DD3B0" w14:textId="6A9312FA"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504567E6" w14:textId="00F4293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1/3</w:t>
            </w:r>
          </w:p>
          <w:p w14:paraId="774355B3"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713A2952" w14:textId="52B4D820"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auto"/>
          </w:tcPr>
          <w:p w14:paraId="7A0AC810" w14:textId="50E30244"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When planning for collaborative learning, what should teachers consider </w:t>
            </w:r>
            <w:proofErr w:type="gramStart"/>
            <w:r w:rsidRPr="00934128">
              <w:rPr>
                <w:rFonts w:asciiTheme="minorHAnsi" w:eastAsia="Cambria" w:hAnsiTheme="minorHAnsi" w:cstheme="minorHAnsi"/>
                <w:sz w:val="24"/>
                <w:szCs w:val="24"/>
                <w:lang w:val="en"/>
              </w:rPr>
              <w:t>to ensure</w:t>
            </w:r>
            <w:proofErr w:type="gramEnd"/>
            <w:r w:rsidRPr="00934128">
              <w:rPr>
                <w:rFonts w:asciiTheme="minorHAnsi" w:eastAsia="Cambria" w:hAnsiTheme="minorHAnsi" w:cstheme="minorHAnsi"/>
                <w:sz w:val="24"/>
                <w:szCs w:val="24"/>
                <w:lang w:val="en"/>
              </w:rPr>
              <w:t xml:space="preserve"> it will enable learning?</w:t>
            </w:r>
          </w:p>
          <w:p w14:paraId="7EC662C7" w14:textId="50E30244"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 </w:t>
            </w:r>
          </w:p>
          <w:p w14:paraId="5F502D31" w14:textId="50E30244"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different types of groupings might we use in the classroom? What are the advantages and disadvantages of each?</w:t>
            </w:r>
          </w:p>
        </w:tc>
        <w:tc>
          <w:tcPr>
            <w:tcW w:w="768" w:type="dxa"/>
            <w:gridSpan w:val="2"/>
            <w:shd w:val="clear" w:color="auto" w:fill="auto"/>
          </w:tcPr>
          <w:p w14:paraId="640E59B8" w14:textId="60B63AFF"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CP9</w:t>
            </w:r>
          </w:p>
          <w:p w14:paraId="1BFE3642" w14:textId="0D34999C" w:rsidR="00471A66" w:rsidRPr="00934128" w:rsidRDefault="00471A66" w:rsidP="00471A66">
            <w:pPr>
              <w:spacing w:line="276" w:lineRule="auto"/>
              <w:rPr>
                <w:rFonts w:asciiTheme="minorHAnsi" w:eastAsia="Cambria" w:hAnsiTheme="minorHAnsi" w:cstheme="minorHAnsi"/>
                <w:sz w:val="24"/>
                <w:szCs w:val="24"/>
                <w:lang w:val="en"/>
              </w:rPr>
            </w:pPr>
          </w:p>
          <w:p w14:paraId="21E29B20" w14:textId="04173A7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CP10</w:t>
            </w:r>
          </w:p>
        </w:tc>
        <w:tc>
          <w:tcPr>
            <w:tcW w:w="1272" w:type="dxa"/>
            <w:shd w:val="clear" w:color="auto" w:fill="auto"/>
          </w:tcPr>
          <w:p w14:paraId="5983093C" w14:textId="065EAC1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0D65EACD" w14:textId="07CEB7A5" w:rsidR="00471A66" w:rsidRPr="00934128" w:rsidRDefault="00471A66" w:rsidP="00471A66">
            <w:pPr>
              <w:rPr>
                <w:rFonts w:asciiTheme="minorHAnsi" w:eastAsia="Cambria" w:hAnsiTheme="minorHAnsi" w:cstheme="minorHAnsi"/>
                <w:sz w:val="24"/>
                <w:szCs w:val="24"/>
                <w:lang w:val="en"/>
              </w:rPr>
            </w:pPr>
          </w:p>
        </w:tc>
      </w:tr>
      <w:tr w:rsidR="00471A66" w14:paraId="31403E40" w14:textId="77777777" w:rsidTr="00322436">
        <w:trPr>
          <w:gridAfter w:val="2"/>
          <w:wAfter w:w="5781" w:type="dxa"/>
          <w:trHeight w:val="386"/>
        </w:trPr>
        <w:tc>
          <w:tcPr>
            <w:tcW w:w="1684" w:type="dxa"/>
            <w:shd w:val="clear" w:color="auto" w:fill="E2EFD9"/>
          </w:tcPr>
          <w:p w14:paraId="46AAFD69"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2B488C09" w14:textId="17845788"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Tereshchenko, A., Francis, B., Archer, L., Hodgen, J., </w:t>
            </w:r>
            <w:proofErr w:type="spellStart"/>
            <w:r w:rsidRPr="00934128">
              <w:rPr>
                <w:rFonts w:asciiTheme="minorHAnsi" w:eastAsia="Cambria" w:hAnsiTheme="minorHAnsi" w:cstheme="minorHAnsi"/>
                <w:sz w:val="24"/>
                <w:szCs w:val="24"/>
                <w:lang w:val="en"/>
              </w:rPr>
              <w:t>Mazenod</w:t>
            </w:r>
            <w:proofErr w:type="spellEnd"/>
            <w:r w:rsidRPr="00934128">
              <w:rPr>
                <w:rFonts w:asciiTheme="minorHAnsi" w:eastAsia="Cambria" w:hAnsiTheme="minorHAnsi" w:cstheme="minorHAnsi"/>
                <w:sz w:val="24"/>
                <w:szCs w:val="24"/>
                <w:lang w:val="en"/>
              </w:rPr>
              <w:t xml:space="preserve">, A., Taylor, B., Travers, M. C. (2018) Learners’ attitudes to mixed-attainment grouping: examining the views of students of high, </w:t>
            </w:r>
            <w:proofErr w:type="gramStart"/>
            <w:r w:rsidRPr="00934128">
              <w:rPr>
                <w:rFonts w:asciiTheme="minorHAnsi" w:eastAsia="Cambria" w:hAnsiTheme="minorHAnsi" w:cstheme="minorHAnsi"/>
                <w:sz w:val="24"/>
                <w:szCs w:val="24"/>
                <w:lang w:val="en"/>
              </w:rPr>
              <w:t>middle</w:t>
            </w:r>
            <w:proofErr w:type="gramEnd"/>
            <w:r w:rsidRPr="00934128">
              <w:rPr>
                <w:rFonts w:asciiTheme="minorHAnsi" w:eastAsia="Cambria" w:hAnsiTheme="minorHAnsi" w:cstheme="minorHAnsi"/>
                <w:sz w:val="24"/>
                <w:szCs w:val="24"/>
                <w:lang w:val="en"/>
              </w:rPr>
              <w:t xml:space="preserve"> and low attainment. Research Papers in Education, 1522, 1–20. </w:t>
            </w:r>
            <w:hyperlink r:id="rId60">
              <w:r w:rsidRPr="00934128">
                <w:rPr>
                  <w:rFonts w:eastAsia="Cambria"/>
                  <w:sz w:val="24"/>
                  <w:szCs w:val="24"/>
                </w:rPr>
                <w:t>https://doi.org/10.1080/02671522.2018.1452962</w:t>
              </w:r>
            </w:hyperlink>
            <w:r w:rsidRPr="00934128">
              <w:rPr>
                <w:rFonts w:asciiTheme="minorHAnsi" w:eastAsia="Cambria" w:hAnsiTheme="minorHAnsi" w:cstheme="minorHAnsi"/>
                <w:sz w:val="24"/>
                <w:szCs w:val="24"/>
                <w:lang w:val="en"/>
              </w:rPr>
              <w:t>.</w:t>
            </w:r>
          </w:p>
          <w:p w14:paraId="4FE65090" w14:textId="1EFCF605"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Kagan: The Essential 5</w:t>
            </w:r>
          </w:p>
          <w:p w14:paraId="1045F379" w14:textId="7D8D40E7" w:rsidR="00471A66" w:rsidRPr="00934128" w:rsidRDefault="0034730E" w:rsidP="00471A66">
            <w:pPr>
              <w:rPr>
                <w:rFonts w:asciiTheme="minorHAnsi" w:eastAsia="Cambria" w:hAnsiTheme="minorHAnsi" w:cstheme="minorHAnsi"/>
                <w:sz w:val="24"/>
                <w:szCs w:val="24"/>
                <w:lang w:val="en"/>
              </w:rPr>
            </w:pPr>
            <w:hyperlink r:id="rId61">
              <w:r w:rsidR="00471A66" w:rsidRPr="00934128">
                <w:rPr>
                  <w:rFonts w:eastAsia="Cambria"/>
                  <w:sz w:val="24"/>
                  <w:szCs w:val="24"/>
                  <w:lang w:val="en"/>
                </w:rPr>
                <w:t>https://www.kaganonline.com/free_articles/research_and_rationale/330/The-Essential-5-A-Starting-Point-for-Kagan-Cooperative-Learning</w:t>
              </w:r>
            </w:hyperlink>
            <w:r w:rsidR="00471A66" w:rsidRPr="00934128">
              <w:rPr>
                <w:rFonts w:asciiTheme="minorHAnsi" w:eastAsia="Cambria" w:hAnsiTheme="minorHAnsi" w:cstheme="minorHAnsi"/>
                <w:sz w:val="24"/>
                <w:szCs w:val="24"/>
                <w:lang w:val="en"/>
              </w:rPr>
              <w:t xml:space="preserve">  </w:t>
            </w:r>
          </w:p>
          <w:p w14:paraId="462C4E9D" w14:textId="7511C7BC" w:rsidR="00471A66" w:rsidRPr="00934128" w:rsidRDefault="00471A66" w:rsidP="00471A66">
            <w:pPr>
              <w:rPr>
                <w:rFonts w:asciiTheme="minorHAnsi" w:eastAsia="Cambria" w:hAnsiTheme="minorHAnsi" w:cstheme="minorHAnsi"/>
                <w:sz w:val="24"/>
                <w:szCs w:val="24"/>
                <w:lang w:val="en"/>
              </w:rPr>
            </w:pPr>
          </w:p>
          <w:p w14:paraId="5B8E0684" w14:textId="168F2B72"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Kagan Structures, Processes</w:t>
            </w:r>
          </w:p>
          <w:p w14:paraId="33E090FA" w14:textId="65AFF803" w:rsidR="00471A66" w:rsidRPr="00934128" w:rsidRDefault="0034730E" w:rsidP="00471A66">
            <w:pPr>
              <w:rPr>
                <w:rFonts w:asciiTheme="minorHAnsi" w:eastAsia="Cambria" w:hAnsiTheme="minorHAnsi" w:cstheme="minorHAnsi"/>
                <w:sz w:val="24"/>
                <w:szCs w:val="24"/>
                <w:lang w:val="en"/>
              </w:rPr>
            </w:pPr>
            <w:hyperlink r:id="rId62" w:anchor="AN=98323049&amp;db=ehh">
              <w:r w:rsidR="00471A66" w:rsidRPr="00934128">
                <w:rPr>
                  <w:rFonts w:eastAsia="Cambria"/>
                  <w:sz w:val="24"/>
                  <w:szCs w:val="24"/>
                  <w:lang w:val="en"/>
                </w:rPr>
                <w:t>https://web.p.ebscohost.com/ehost/detail/detail?vid=0&amp;sid=529e70d7-96a7-4c4a-892f-87522149b5a5%40redis&amp;bdata=JnNpdGU9ZWhvc3QtbGl2ZSZzY29wZT1zaXRl#AN=98323049&amp;db=ehh</w:t>
              </w:r>
            </w:hyperlink>
          </w:p>
          <w:p w14:paraId="28C88FC5" w14:textId="68762DCA" w:rsidR="00471A66" w:rsidRPr="00934128" w:rsidRDefault="00471A66" w:rsidP="00471A66">
            <w:pPr>
              <w:rPr>
                <w:rFonts w:asciiTheme="minorHAnsi" w:eastAsia="Cambria" w:hAnsiTheme="minorHAnsi" w:cstheme="minorHAnsi"/>
                <w:sz w:val="24"/>
                <w:szCs w:val="24"/>
                <w:lang w:val="en"/>
              </w:rPr>
            </w:pPr>
          </w:p>
        </w:tc>
      </w:tr>
      <w:tr w:rsidR="00471A66" w14:paraId="534A1C5D" w14:textId="77777777" w:rsidTr="00322436">
        <w:trPr>
          <w:gridAfter w:val="2"/>
          <w:wAfter w:w="5781" w:type="dxa"/>
          <w:trHeight w:val="386"/>
        </w:trPr>
        <w:tc>
          <w:tcPr>
            <w:tcW w:w="1684" w:type="dxa"/>
            <w:shd w:val="clear" w:color="auto" w:fill="auto"/>
          </w:tcPr>
          <w:p w14:paraId="6F5B7954" w14:textId="78B05EE8" w:rsidR="00471A66" w:rsidRPr="00934128" w:rsidRDefault="00471A66" w:rsidP="00471A66">
            <w:pPr>
              <w:rPr>
                <w:sz w:val="24"/>
                <w:szCs w:val="24"/>
              </w:rPr>
            </w:pPr>
            <w:r w:rsidRPr="00934128">
              <w:rPr>
                <w:sz w:val="24"/>
                <w:szCs w:val="24"/>
              </w:rPr>
              <w:t>29</w:t>
            </w:r>
          </w:p>
          <w:p w14:paraId="08A0F43F" w14:textId="161AD933" w:rsidR="00471A66" w:rsidRPr="00934128" w:rsidRDefault="00471A66" w:rsidP="00471A66">
            <w:pPr>
              <w:rPr>
                <w:sz w:val="24"/>
                <w:szCs w:val="24"/>
              </w:rPr>
            </w:pPr>
            <w:r w:rsidRPr="00934128">
              <w:rPr>
                <w:rFonts w:ascii="Arial" w:eastAsia="Arial" w:hAnsi="Arial" w:cs="Arial"/>
                <w:i/>
                <w:iCs/>
                <w:sz w:val="24"/>
                <w:szCs w:val="24"/>
                <w:lang w:val="en"/>
              </w:rPr>
              <w:t xml:space="preserve">What is good </w:t>
            </w:r>
            <w:r w:rsidR="001D2E92" w:rsidRPr="00934128">
              <w:rPr>
                <w:rFonts w:ascii="Arial" w:eastAsia="Arial" w:hAnsi="Arial" w:cs="Arial"/>
                <w:i/>
                <w:iCs/>
                <w:sz w:val="24"/>
                <w:szCs w:val="24"/>
                <w:lang w:val="en"/>
              </w:rPr>
              <w:t>RE</w:t>
            </w:r>
            <w:r w:rsidRPr="00934128">
              <w:rPr>
                <w:rFonts w:ascii="Arial" w:eastAsia="Arial" w:hAnsi="Arial" w:cs="Arial"/>
                <w:i/>
                <w:iCs/>
                <w:sz w:val="24"/>
                <w:szCs w:val="24"/>
                <w:lang w:val="en"/>
              </w:rPr>
              <w:t xml:space="preserve"> learning out of school?</w:t>
            </w:r>
          </w:p>
        </w:tc>
        <w:tc>
          <w:tcPr>
            <w:tcW w:w="3224" w:type="dxa"/>
            <w:shd w:val="clear" w:color="auto" w:fill="auto"/>
          </w:tcPr>
          <w:p w14:paraId="6398249B" w14:textId="0F032069" w:rsidR="00471A66" w:rsidRPr="00934128" w:rsidRDefault="00471A66" w:rsidP="00471A66">
            <w:pPr>
              <w:pStyle w:val="ListParagraph"/>
              <w:numPr>
                <w:ilvl w:val="0"/>
                <w:numId w:val="2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Homework can improve pupil outcomes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particularly for older </w:t>
            </w:r>
            <w:r w:rsidRPr="00934128">
              <w:rPr>
                <w:rFonts w:asciiTheme="minorHAnsi" w:eastAsia="Cambria" w:hAnsiTheme="minorHAnsi" w:cstheme="minorHAnsi"/>
                <w:sz w:val="24"/>
                <w:szCs w:val="24"/>
                <w:lang w:val="en"/>
              </w:rPr>
              <w:lastRenderedPageBreak/>
              <w:t>pupils, but it is likely that the quality of homework and its relevance to main class teaching is more important than the amount set.</w:t>
            </w:r>
          </w:p>
          <w:p w14:paraId="21C6C3F2" w14:textId="7881E674" w:rsidR="00471A66" w:rsidRPr="00934128" w:rsidRDefault="00471A66" w:rsidP="00471A66">
            <w:pPr>
              <w:rPr>
                <w:rFonts w:asciiTheme="minorHAnsi" w:eastAsia="Cambria" w:hAnsiTheme="minorHAnsi" w:cstheme="minorHAnsi"/>
                <w:sz w:val="24"/>
                <w:szCs w:val="24"/>
                <w:lang w:val="en"/>
              </w:rPr>
            </w:pPr>
          </w:p>
        </w:tc>
        <w:tc>
          <w:tcPr>
            <w:tcW w:w="2938" w:type="dxa"/>
            <w:shd w:val="clear" w:color="auto" w:fill="auto"/>
          </w:tcPr>
          <w:p w14:paraId="6157D116" w14:textId="6E3C8ECD" w:rsidR="00471A66" w:rsidRPr="00934128" w:rsidRDefault="00471A66" w:rsidP="00471A66">
            <w:pPr>
              <w:pStyle w:val="ListParagraph"/>
              <w:numPr>
                <w:ilvl w:val="0"/>
                <w:numId w:val="2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Plan home learning that extends or reinforces learning in school.</w:t>
            </w:r>
          </w:p>
        </w:tc>
        <w:tc>
          <w:tcPr>
            <w:tcW w:w="2755" w:type="dxa"/>
            <w:shd w:val="clear" w:color="auto" w:fill="auto"/>
          </w:tcPr>
          <w:p w14:paraId="488EEC73"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7F9843EF" w14:textId="6A8DCC4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5/3</w:t>
            </w:r>
          </w:p>
          <w:p w14:paraId="2B715308" w14:textId="4490E462"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LOTC Damien </w:t>
            </w:r>
          </w:p>
          <w:p w14:paraId="0942223C" w14:textId="25DF223F"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29C44D77" w14:textId="1D3F9F2E"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Seminar 8/3</w:t>
            </w:r>
          </w:p>
          <w:p w14:paraId="42180B60"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00FD1F59" w14:textId="1420214D"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auto"/>
          </w:tcPr>
          <w:p w14:paraId="7AAB4D32" w14:textId="1208A5D3"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What homework policies have you observed in school?</w:t>
            </w:r>
          </w:p>
          <w:p w14:paraId="09A85175" w14:textId="05965A13" w:rsidR="00471A66" w:rsidRPr="00934128" w:rsidRDefault="00471A66" w:rsidP="00073319">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 How do we ensure homework is meaningful and purposeful?</w:t>
            </w:r>
          </w:p>
        </w:tc>
        <w:tc>
          <w:tcPr>
            <w:tcW w:w="768" w:type="dxa"/>
            <w:gridSpan w:val="2"/>
            <w:shd w:val="clear" w:color="auto" w:fill="auto"/>
          </w:tcPr>
          <w:p w14:paraId="1949AADB" w14:textId="5DAF47AE"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CP11</w:t>
            </w:r>
          </w:p>
        </w:tc>
        <w:tc>
          <w:tcPr>
            <w:tcW w:w="1272" w:type="dxa"/>
            <w:shd w:val="clear" w:color="auto" w:fill="auto"/>
          </w:tcPr>
          <w:p w14:paraId="5935158D" w14:textId="6B647D7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3A2C5F20" w14:textId="6B647D7A" w:rsidR="00471A66" w:rsidRPr="00934128" w:rsidRDefault="00471A66" w:rsidP="00471A66">
            <w:pPr>
              <w:rPr>
                <w:rFonts w:asciiTheme="minorHAnsi" w:eastAsia="Cambria" w:hAnsiTheme="minorHAnsi" w:cstheme="minorHAnsi"/>
                <w:sz w:val="24"/>
                <w:szCs w:val="24"/>
                <w:lang w:val="en"/>
              </w:rPr>
            </w:pPr>
          </w:p>
        </w:tc>
      </w:tr>
      <w:tr w:rsidR="00471A66" w14:paraId="786932A7" w14:textId="77777777" w:rsidTr="00322436">
        <w:trPr>
          <w:gridAfter w:val="2"/>
          <w:wAfter w:w="5781" w:type="dxa"/>
          <w:trHeight w:val="386"/>
        </w:trPr>
        <w:tc>
          <w:tcPr>
            <w:tcW w:w="1684" w:type="dxa"/>
            <w:shd w:val="clear" w:color="auto" w:fill="E2EFD9"/>
          </w:tcPr>
          <w:p w14:paraId="5D2EF3C0"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130B0047" w14:textId="30BA40A8"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Herts &amp; Bucks TSA Is Homework Beneficial? What does the research say?</w:t>
            </w:r>
          </w:p>
          <w:p w14:paraId="488A303B" w14:textId="2150E530" w:rsidR="00471A66" w:rsidRPr="00934128" w:rsidRDefault="0034730E" w:rsidP="00471A66">
            <w:pPr>
              <w:spacing w:line="276" w:lineRule="auto"/>
              <w:rPr>
                <w:rFonts w:asciiTheme="minorHAnsi" w:eastAsia="Cambria" w:hAnsiTheme="minorHAnsi" w:cstheme="minorHAnsi"/>
                <w:sz w:val="24"/>
                <w:szCs w:val="24"/>
                <w:lang w:val="en"/>
              </w:rPr>
            </w:pPr>
            <w:hyperlink r:id="rId63" w:history="1">
              <w:r w:rsidR="00471A66" w:rsidRPr="00934128">
                <w:rPr>
                  <w:rFonts w:eastAsia="Cambria"/>
                  <w:sz w:val="24"/>
                  <w:szCs w:val="24"/>
                  <w:lang w:val="en"/>
                </w:rPr>
                <w:t>https://hertsandbuckstsablog.wordpress.com/2017/11/05/is-homework-beneficial-what-does-the-research-say/</w:t>
              </w:r>
            </w:hyperlink>
            <w:r w:rsidR="00471A66" w:rsidRPr="00934128">
              <w:rPr>
                <w:rFonts w:asciiTheme="minorHAnsi" w:eastAsia="Cambria" w:hAnsiTheme="minorHAnsi" w:cstheme="minorHAnsi"/>
                <w:sz w:val="24"/>
                <w:szCs w:val="24"/>
                <w:lang w:val="en"/>
              </w:rPr>
              <w:t xml:space="preserve"> </w:t>
            </w:r>
          </w:p>
        </w:tc>
      </w:tr>
      <w:tr w:rsidR="00471A66" w14:paraId="7390398A" w14:textId="77777777" w:rsidTr="00322436">
        <w:trPr>
          <w:gridAfter w:val="2"/>
          <w:wAfter w:w="5781" w:type="dxa"/>
          <w:trHeight w:val="386"/>
        </w:trPr>
        <w:tc>
          <w:tcPr>
            <w:tcW w:w="1684" w:type="dxa"/>
            <w:shd w:val="clear" w:color="auto" w:fill="auto"/>
          </w:tcPr>
          <w:p w14:paraId="76C92E18" w14:textId="77777777" w:rsidR="00471A66" w:rsidRPr="00934128" w:rsidRDefault="00471A66" w:rsidP="00471A66">
            <w:pPr>
              <w:rPr>
                <w:sz w:val="24"/>
                <w:szCs w:val="24"/>
              </w:rPr>
            </w:pPr>
            <w:r w:rsidRPr="00934128">
              <w:rPr>
                <w:sz w:val="24"/>
                <w:szCs w:val="24"/>
              </w:rPr>
              <w:t>30</w:t>
            </w:r>
          </w:p>
          <w:p w14:paraId="3A46BA22" w14:textId="464552CF" w:rsidR="00471A66" w:rsidRPr="00934128" w:rsidRDefault="00471A66" w:rsidP="00471A66">
            <w:pPr>
              <w:rPr>
                <w:i/>
                <w:iCs/>
                <w:sz w:val="24"/>
                <w:szCs w:val="24"/>
              </w:rPr>
            </w:pPr>
            <w:r w:rsidRPr="00934128">
              <w:rPr>
                <w:i/>
                <w:iCs/>
                <w:sz w:val="24"/>
                <w:szCs w:val="24"/>
              </w:rPr>
              <w:t>What is Talk for Learning?</w:t>
            </w:r>
          </w:p>
          <w:p w14:paraId="1EFA519F" w14:textId="77777777" w:rsidR="00471A66" w:rsidRPr="00934128" w:rsidRDefault="00471A66" w:rsidP="00471A66">
            <w:pPr>
              <w:rPr>
                <w:sz w:val="24"/>
                <w:szCs w:val="24"/>
              </w:rPr>
            </w:pPr>
          </w:p>
        </w:tc>
        <w:tc>
          <w:tcPr>
            <w:tcW w:w="3224" w:type="dxa"/>
            <w:shd w:val="clear" w:color="auto" w:fill="auto"/>
          </w:tcPr>
          <w:p w14:paraId="11269B59" w14:textId="6AC1534E" w:rsidR="00471A66" w:rsidRPr="00934128" w:rsidRDefault="00471A66" w:rsidP="00471A66">
            <w:pPr>
              <w:pStyle w:val="ListParagraph"/>
              <w:numPr>
                <w:ilvl w:val="0"/>
                <w:numId w:val="2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High-quality classroom talk can support pupils to articulate key ideas, consolidate understanding and extend their vocabulary, therefore class discussion of difficult concepts or challenging subject matter is vital.</w:t>
            </w:r>
          </w:p>
          <w:p w14:paraId="4BDE921C" w14:textId="4BC6FE0D" w:rsidR="00471A66" w:rsidRPr="00934128" w:rsidRDefault="00471A66" w:rsidP="00471A66">
            <w:pPr>
              <w:pStyle w:val="ListParagraph"/>
              <w:numPr>
                <w:ilvl w:val="0"/>
                <w:numId w:val="2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Modelling helps pupils understand new processes and ideas; good models make abstract ideas, such as figurative language, </w:t>
            </w:r>
            <w:r w:rsidRPr="00934128">
              <w:rPr>
                <w:rFonts w:asciiTheme="minorHAnsi" w:eastAsia="Cambria" w:hAnsiTheme="minorHAnsi" w:cstheme="minorHAnsi"/>
                <w:sz w:val="24"/>
                <w:szCs w:val="24"/>
                <w:lang w:val="en"/>
              </w:rPr>
              <w:lastRenderedPageBreak/>
              <w:t>concrete and accessible.</w:t>
            </w:r>
          </w:p>
          <w:p w14:paraId="041A00D4" w14:textId="5B932D51"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2938" w:type="dxa"/>
            <w:shd w:val="clear" w:color="auto" w:fill="auto"/>
          </w:tcPr>
          <w:p w14:paraId="174D6E91" w14:textId="740A2F8A" w:rsidR="00471A66" w:rsidRPr="00934128" w:rsidRDefault="00471A66" w:rsidP="00471A66">
            <w:pPr>
              <w:pStyle w:val="ListParagraph"/>
              <w:numPr>
                <w:ilvl w:val="0"/>
                <w:numId w:val="2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Including a range of types of questions in class discussions to extend and challenge pupils (e.g.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by modelling new vocabulary or asking pupils to justify answers).</w:t>
            </w:r>
          </w:p>
          <w:p w14:paraId="6181C27C" w14:textId="0CB6F274" w:rsidR="00471A66" w:rsidRPr="00934128" w:rsidRDefault="00471A66" w:rsidP="00471A66">
            <w:pPr>
              <w:pStyle w:val="ListParagraph"/>
              <w:numPr>
                <w:ilvl w:val="0"/>
                <w:numId w:val="2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Providing appropriate wait time between question and response where more developed responses are required.</w:t>
            </w:r>
          </w:p>
          <w:p w14:paraId="749E841A" w14:textId="45CEBA84" w:rsidR="00471A66" w:rsidRPr="00934128" w:rsidRDefault="00471A66" w:rsidP="00471A66">
            <w:pPr>
              <w:pStyle w:val="ListParagraph"/>
              <w:numPr>
                <w:ilvl w:val="0"/>
                <w:numId w:val="2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Narrate thought processes when modelling to make explicit how experts think (e.g.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asking questions aloud that pupils should consider when working independently and drawing pupils’ attention to links with prior knowledge).</w:t>
            </w:r>
          </w:p>
        </w:tc>
        <w:tc>
          <w:tcPr>
            <w:tcW w:w="2755" w:type="dxa"/>
            <w:shd w:val="clear" w:color="auto" w:fill="auto"/>
          </w:tcPr>
          <w:p w14:paraId="59C4DE28"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32FB353C" w14:textId="2084E952"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12/3</w:t>
            </w:r>
          </w:p>
          <w:p w14:paraId="4BD78EF0" w14:textId="466EE71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The power of talk</w:t>
            </w:r>
          </w:p>
          <w:p w14:paraId="6FFF8065" w14:textId="7F7BCCEC" w:rsidR="00471A66" w:rsidRPr="00934128" w:rsidRDefault="00471A66" w:rsidP="00471A66">
            <w:pPr>
              <w:rPr>
                <w:rFonts w:asciiTheme="minorHAnsi" w:eastAsia="Cambria" w:hAnsiTheme="minorHAnsi" w:cstheme="minorHAnsi"/>
                <w:sz w:val="24"/>
                <w:szCs w:val="24"/>
                <w:lang w:val="en"/>
              </w:rPr>
            </w:pPr>
          </w:p>
          <w:p w14:paraId="0ACAD9F3" w14:textId="140011C1" w:rsidR="00471A66" w:rsidRPr="00934128" w:rsidRDefault="00471A66" w:rsidP="00471A66">
            <w:pPr>
              <w:rPr>
                <w:rFonts w:asciiTheme="minorHAnsi" w:eastAsia="Cambria" w:hAnsiTheme="minorHAnsi" w:cstheme="minorHAnsi"/>
                <w:sz w:val="24"/>
                <w:szCs w:val="24"/>
                <w:lang w:val="en"/>
              </w:rPr>
            </w:pPr>
          </w:p>
          <w:p w14:paraId="0AC6DEF5" w14:textId="693BA0C6" w:rsidR="00471A66" w:rsidRPr="00934128" w:rsidRDefault="00471A66" w:rsidP="00471A66">
            <w:pPr>
              <w:rPr>
                <w:rFonts w:asciiTheme="minorHAnsi" w:eastAsia="Cambria" w:hAnsiTheme="minorHAnsi" w:cstheme="minorHAnsi"/>
                <w:sz w:val="24"/>
                <w:szCs w:val="24"/>
                <w:lang w:val="en"/>
              </w:rPr>
            </w:pPr>
          </w:p>
          <w:p w14:paraId="28DC9E6A" w14:textId="15C5F98D"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2017ACB0" w14:textId="253C3235"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15/3</w:t>
            </w:r>
          </w:p>
          <w:p w14:paraId="1B7807F4"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003ED767" w14:textId="33227ABF" w:rsidR="00471A66" w:rsidRPr="00934128" w:rsidRDefault="00471A66" w:rsidP="00471A66">
            <w:pPr>
              <w:rPr>
                <w:rFonts w:asciiTheme="minorHAnsi" w:eastAsia="Cambria" w:hAnsiTheme="minorHAnsi" w:cstheme="minorHAnsi"/>
                <w:sz w:val="24"/>
                <w:szCs w:val="24"/>
                <w:lang w:val="en"/>
              </w:rPr>
            </w:pPr>
          </w:p>
        </w:tc>
        <w:tc>
          <w:tcPr>
            <w:tcW w:w="3320" w:type="dxa"/>
            <w:gridSpan w:val="2"/>
            <w:shd w:val="clear" w:color="auto" w:fill="auto"/>
          </w:tcPr>
          <w:p w14:paraId="05DA4AEF" w14:textId="2876B0D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does an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teacher use talk to ensure progress is made?</w:t>
            </w:r>
          </w:p>
        </w:tc>
        <w:tc>
          <w:tcPr>
            <w:tcW w:w="768" w:type="dxa"/>
            <w:gridSpan w:val="2"/>
            <w:shd w:val="clear" w:color="auto" w:fill="auto"/>
          </w:tcPr>
          <w:p w14:paraId="568DA995" w14:textId="2C41ADD0"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CP7</w:t>
            </w:r>
          </w:p>
          <w:p w14:paraId="2E09A147" w14:textId="118E8166" w:rsidR="00471A66" w:rsidRPr="00934128" w:rsidRDefault="00471A66" w:rsidP="00471A66">
            <w:pPr>
              <w:spacing w:line="276" w:lineRule="auto"/>
              <w:rPr>
                <w:rFonts w:asciiTheme="minorHAnsi" w:eastAsia="Cambria" w:hAnsiTheme="minorHAnsi" w:cstheme="minorHAnsi"/>
                <w:sz w:val="24"/>
                <w:szCs w:val="24"/>
                <w:lang w:val="en"/>
              </w:rPr>
            </w:pPr>
          </w:p>
          <w:p w14:paraId="2279755D" w14:textId="26BC692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CP3</w:t>
            </w:r>
          </w:p>
        </w:tc>
        <w:tc>
          <w:tcPr>
            <w:tcW w:w="1272" w:type="dxa"/>
            <w:shd w:val="clear" w:color="auto" w:fill="auto"/>
          </w:tcPr>
          <w:p w14:paraId="10B11660" w14:textId="6B647D7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28983E06" w14:textId="6B647D7A" w:rsidR="00471A66" w:rsidRPr="00934128" w:rsidRDefault="00471A66" w:rsidP="00471A66">
            <w:pPr>
              <w:rPr>
                <w:rFonts w:asciiTheme="minorHAnsi" w:eastAsia="Cambria" w:hAnsiTheme="minorHAnsi" w:cstheme="minorHAnsi"/>
                <w:sz w:val="24"/>
                <w:szCs w:val="24"/>
                <w:lang w:val="en"/>
              </w:rPr>
            </w:pPr>
          </w:p>
        </w:tc>
      </w:tr>
      <w:tr w:rsidR="00471A66" w14:paraId="5BB0C7F2" w14:textId="77777777" w:rsidTr="00322436">
        <w:trPr>
          <w:gridAfter w:val="2"/>
          <w:wAfter w:w="5781" w:type="dxa"/>
          <w:trHeight w:val="386"/>
        </w:trPr>
        <w:tc>
          <w:tcPr>
            <w:tcW w:w="1684" w:type="dxa"/>
            <w:shd w:val="clear" w:color="auto" w:fill="E2EFD9"/>
          </w:tcPr>
          <w:p w14:paraId="7EFC6504"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2EFD9"/>
          </w:tcPr>
          <w:p w14:paraId="57D462C1" w14:textId="5A03FB4F" w:rsidR="00471A66" w:rsidRPr="00934128" w:rsidRDefault="000A7C9E"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Alexander, R 2020, A Dialogic Teaching Companion, Taylor &amp; Francis Group, Milton.</w:t>
            </w:r>
            <w:r w:rsidR="00471A66" w:rsidRPr="00934128">
              <w:rPr>
                <w:rFonts w:asciiTheme="minorHAnsi" w:eastAsia="Cambria" w:hAnsiTheme="minorHAnsi" w:cstheme="minorHAnsi"/>
                <w:sz w:val="24"/>
                <w:szCs w:val="24"/>
                <w:lang w:val="en"/>
              </w:rPr>
              <w:t xml:space="preserve"> (Pages 15-18)</w:t>
            </w:r>
            <w:r w:rsidR="00CC2FF9" w:rsidRPr="00934128">
              <w:rPr>
                <w:rFonts w:asciiTheme="minorHAnsi" w:eastAsia="Cambria" w:hAnsiTheme="minorHAnsi" w:cstheme="minorHAnsi"/>
                <w:sz w:val="24"/>
                <w:szCs w:val="24"/>
                <w:lang w:val="en"/>
              </w:rPr>
              <w:t xml:space="preserve"> </w:t>
            </w:r>
            <w:hyperlink r:id="rId64" w:history="1">
              <w:r w:rsidRPr="00934128">
                <w:rPr>
                  <w:sz w:val="24"/>
                  <w:szCs w:val="24"/>
                </w:rPr>
                <w:t>https://ebookcentral.proquest.com/lib/edgehill/reader.action?docID=6128184&amp;ppg=26</w:t>
              </w:r>
            </w:hyperlink>
            <w:r w:rsidRPr="00934128">
              <w:rPr>
                <w:rFonts w:asciiTheme="minorHAnsi" w:eastAsia="Cambria" w:hAnsiTheme="minorHAnsi" w:cstheme="minorHAnsi"/>
                <w:sz w:val="24"/>
                <w:szCs w:val="24"/>
                <w:lang w:val="en"/>
              </w:rPr>
              <w:t xml:space="preserve"> </w:t>
            </w:r>
          </w:p>
          <w:p w14:paraId="242E7ABD" w14:textId="77777777" w:rsidR="00471A66" w:rsidRPr="00934128" w:rsidRDefault="0034730E" w:rsidP="00471A66">
            <w:pPr>
              <w:rPr>
                <w:rFonts w:asciiTheme="minorHAnsi" w:eastAsia="Cambria" w:hAnsiTheme="minorHAnsi" w:cstheme="minorHAnsi"/>
                <w:sz w:val="24"/>
                <w:szCs w:val="24"/>
                <w:lang w:val="en"/>
              </w:rPr>
            </w:pPr>
            <w:hyperlink r:id="rId65" w:anchor=":~:text=Dialogic%20Teaching%20aims%20to%20improve,higher%20order%20thinking%20and%20articulacy." w:history="1">
              <w:r w:rsidR="00471A66" w:rsidRPr="00934128">
                <w:rPr>
                  <w:rFonts w:eastAsia="Cambria"/>
                  <w:sz w:val="24"/>
                  <w:szCs w:val="24"/>
                  <w:lang w:val="en"/>
                </w:rPr>
                <w:t>Dialogic Teaching | EEF (educationendowmentfoundation.org.uk)</w:t>
              </w:r>
            </w:hyperlink>
            <w:r w:rsidR="00471A66" w:rsidRPr="00934128">
              <w:rPr>
                <w:rFonts w:asciiTheme="minorHAnsi" w:eastAsia="Cambria" w:hAnsiTheme="minorHAnsi" w:cstheme="minorHAnsi"/>
                <w:sz w:val="24"/>
                <w:szCs w:val="24"/>
                <w:lang w:val="en"/>
              </w:rPr>
              <w:t xml:space="preserve">  </w:t>
            </w:r>
          </w:p>
          <w:p w14:paraId="33BC590B" w14:textId="7A3D7EEE" w:rsidR="00CF6376" w:rsidRPr="00934128" w:rsidRDefault="009940CB"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O'Grady, K 2018, Religious Education As a Dialogue with Difference : Fostering Democratic Citizenship Through the Study of Religions in Schools, Taylor &amp; Francis Group, Milton, pages </w:t>
            </w:r>
            <w:r w:rsidR="005D3725" w:rsidRPr="00934128">
              <w:rPr>
                <w:rFonts w:asciiTheme="minorHAnsi" w:eastAsia="Cambria" w:hAnsiTheme="minorHAnsi" w:cstheme="minorHAnsi"/>
                <w:sz w:val="24"/>
                <w:szCs w:val="24"/>
                <w:lang w:val="en"/>
              </w:rPr>
              <w:t xml:space="preserve">75-86 </w:t>
            </w:r>
            <w:hyperlink r:id="rId66" w:history="1">
              <w:r w:rsidR="005D3725" w:rsidRPr="00934128">
                <w:rPr>
                  <w:rFonts w:eastAsia="Cambria"/>
                  <w:sz w:val="24"/>
                  <w:szCs w:val="24"/>
                  <w:lang w:val="en"/>
                </w:rPr>
                <w:t>https://ebookcentral.proquest.com/lib/edgehill/reader.action?docID=5625309&amp;ppg=84</w:t>
              </w:r>
            </w:hyperlink>
            <w:r w:rsidR="005D3725" w:rsidRPr="00934128">
              <w:rPr>
                <w:rFonts w:asciiTheme="minorHAnsi" w:eastAsia="Cambria" w:hAnsiTheme="minorHAnsi" w:cstheme="minorHAnsi"/>
                <w:sz w:val="24"/>
                <w:szCs w:val="24"/>
                <w:lang w:val="en"/>
              </w:rPr>
              <w:t xml:space="preserve"> </w:t>
            </w:r>
          </w:p>
        </w:tc>
      </w:tr>
      <w:tr w:rsidR="00471A66" w:rsidRPr="00D55070" w14:paraId="3C18C5A8" w14:textId="77777777" w:rsidTr="00322436">
        <w:trPr>
          <w:gridAfter w:val="2"/>
          <w:wAfter w:w="5781" w:type="dxa"/>
          <w:trHeight w:val="386"/>
        </w:trPr>
        <w:tc>
          <w:tcPr>
            <w:tcW w:w="1684" w:type="dxa"/>
            <w:shd w:val="clear" w:color="auto" w:fill="F2F2F2" w:themeFill="background1" w:themeFillShade="F2"/>
          </w:tcPr>
          <w:p w14:paraId="59F4DCAB" w14:textId="0EB0198A" w:rsidR="00471A66" w:rsidRPr="00934128" w:rsidRDefault="00471A66" w:rsidP="00471A66">
            <w:pPr>
              <w:rPr>
                <w:sz w:val="24"/>
                <w:szCs w:val="24"/>
              </w:rPr>
            </w:pPr>
            <w:r w:rsidRPr="00934128">
              <w:rPr>
                <w:sz w:val="24"/>
                <w:szCs w:val="24"/>
              </w:rPr>
              <w:t>31</w:t>
            </w:r>
          </w:p>
        </w:tc>
        <w:tc>
          <w:tcPr>
            <w:tcW w:w="14277" w:type="dxa"/>
            <w:gridSpan w:val="8"/>
            <w:vMerge w:val="restart"/>
            <w:shd w:val="clear" w:color="auto" w:fill="F2F2F2" w:themeFill="background1" w:themeFillShade="F2"/>
          </w:tcPr>
          <w:p w14:paraId="21C2753F" w14:textId="77777777" w:rsidR="00471A66" w:rsidRPr="00934128" w:rsidRDefault="00471A66" w:rsidP="00471A66">
            <w:pPr>
              <w:jc w:val="cente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EASTER VACATION</w:t>
            </w:r>
          </w:p>
        </w:tc>
      </w:tr>
      <w:tr w:rsidR="00471A66" w14:paraId="78FB25CE" w14:textId="77777777" w:rsidTr="00322436">
        <w:trPr>
          <w:gridAfter w:val="2"/>
          <w:wAfter w:w="5781" w:type="dxa"/>
          <w:trHeight w:val="386"/>
        </w:trPr>
        <w:tc>
          <w:tcPr>
            <w:tcW w:w="1684" w:type="dxa"/>
            <w:shd w:val="clear" w:color="auto" w:fill="F2F2F2" w:themeFill="background1" w:themeFillShade="F2"/>
          </w:tcPr>
          <w:p w14:paraId="1D639AB8" w14:textId="75F91E2B" w:rsidR="00471A66" w:rsidRPr="00934128" w:rsidRDefault="00471A66" w:rsidP="00471A66">
            <w:pPr>
              <w:rPr>
                <w:sz w:val="24"/>
                <w:szCs w:val="24"/>
              </w:rPr>
            </w:pPr>
            <w:r w:rsidRPr="00934128">
              <w:rPr>
                <w:sz w:val="24"/>
                <w:szCs w:val="24"/>
              </w:rPr>
              <w:t>32</w:t>
            </w:r>
          </w:p>
        </w:tc>
        <w:tc>
          <w:tcPr>
            <w:tcW w:w="14277" w:type="dxa"/>
            <w:gridSpan w:val="8"/>
            <w:vMerge/>
          </w:tcPr>
          <w:p w14:paraId="113352C6"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r>
      <w:tr w:rsidR="00471A66" w14:paraId="5E17A795" w14:textId="77777777" w:rsidTr="00322436">
        <w:trPr>
          <w:gridAfter w:val="2"/>
          <w:wAfter w:w="5781" w:type="dxa"/>
          <w:trHeight w:val="386"/>
        </w:trPr>
        <w:tc>
          <w:tcPr>
            <w:tcW w:w="1684" w:type="dxa"/>
            <w:shd w:val="clear" w:color="auto" w:fill="FFFFFF" w:themeFill="background1"/>
          </w:tcPr>
          <w:p w14:paraId="12724ADB" w14:textId="6FB7A770" w:rsidR="00471A66" w:rsidRPr="00934128" w:rsidRDefault="00471A66" w:rsidP="00471A66">
            <w:pPr>
              <w:rPr>
                <w:sz w:val="24"/>
                <w:szCs w:val="24"/>
              </w:rPr>
            </w:pPr>
            <w:r w:rsidRPr="00934128">
              <w:rPr>
                <w:sz w:val="24"/>
                <w:szCs w:val="24"/>
              </w:rPr>
              <w:t>33</w:t>
            </w:r>
          </w:p>
          <w:p w14:paraId="55E652A9" w14:textId="64195B0C" w:rsidR="00471A66" w:rsidRPr="00934128" w:rsidRDefault="00471A66" w:rsidP="00471A66">
            <w:pPr>
              <w:rPr>
                <w:sz w:val="24"/>
                <w:szCs w:val="24"/>
              </w:rPr>
            </w:pPr>
            <w:r w:rsidRPr="00934128">
              <w:rPr>
                <w:i/>
                <w:iCs/>
                <w:sz w:val="24"/>
                <w:szCs w:val="24"/>
              </w:rPr>
              <w:t>Building on Prior Knowledge</w:t>
            </w:r>
          </w:p>
        </w:tc>
        <w:tc>
          <w:tcPr>
            <w:tcW w:w="3224" w:type="dxa"/>
            <w:shd w:val="clear" w:color="auto" w:fill="FFFFFF" w:themeFill="background1"/>
          </w:tcPr>
          <w:p w14:paraId="40E1F0E1" w14:textId="520473E0" w:rsidR="00471A66" w:rsidRPr="00934128" w:rsidRDefault="00471A66" w:rsidP="00471A66">
            <w:pPr>
              <w:pStyle w:val="ListParagraph"/>
              <w:numPr>
                <w:ilvl w:val="0"/>
                <w:numId w:val="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Working memory is where information that is being actively processed is held, but its capacity is limited and can be overloaded.</w:t>
            </w:r>
          </w:p>
          <w:p w14:paraId="177AA35A" w14:textId="3145BFF1" w:rsidR="00471A66" w:rsidRPr="00934128" w:rsidRDefault="00471A66" w:rsidP="00471A66">
            <w:pPr>
              <w:pStyle w:val="ListParagraph"/>
              <w:numPr>
                <w:ilvl w:val="0"/>
                <w:numId w:val="2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Long-term memory can be considered as a store of knowledge that changes as pupils learn by integrating new ideas with existing knowledge.</w:t>
            </w:r>
          </w:p>
          <w:p w14:paraId="7FFDFCED" w14:textId="77B94542" w:rsidR="00471A66" w:rsidRPr="00934128" w:rsidRDefault="00471A66" w:rsidP="00471A66">
            <w:pPr>
              <w:pStyle w:val="ListParagraph"/>
              <w:numPr>
                <w:ilvl w:val="0"/>
                <w:numId w:val="21"/>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Requiring pupils to retrieve information from memory, and spacing practice so that pupils revisit ideas after a gap are also likely to strengthen recall.</w:t>
            </w:r>
          </w:p>
        </w:tc>
        <w:tc>
          <w:tcPr>
            <w:tcW w:w="2938" w:type="dxa"/>
            <w:shd w:val="clear" w:color="auto" w:fill="FFFFFF" w:themeFill="background1"/>
          </w:tcPr>
          <w:p w14:paraId="27B300B1" w14:textId="3525ACFD" w:rsidR="00471A66" w:rsidRPr="00934128" w:rsidRDefault="00471A66" w:rsidP="00471A66">
            <w:pPr>
              <w:pStyle w:val="ListParagraph"/>
              <w:numPr>
                <w:ilvl w:val="0"/>
                <w:numId w:val="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How to </w:t>
            </w:r>
            <w:proofErr w:type="gramStart"/>
            <w:r w:rsidRPr="00934128">
              <w:rPr>
                <w:rFonts w:asciiTheme="minorHAnsi" w:eastAsia="Cambria" w:hAnsiTheme="minorHAnsi" w:cstheme="minorHAnsi"/>
                <w:sz w:val="24"/>
                <w:szCs w:val="24"/>
                <w:lang w:val="en"/>
              </w:rPr>
              <w:t>take into account</w:t>
            </w:r>
            <w:proofErr w:type="gramEnd"/>
            <w:r w:rsidRPr="00934128">
              <w:rPr>
                <w:rFonts w:asciiTheme="minorHAnsi" w:eastAsia="Cambria" w:hAnsiTheme="minorHAnsi" w:cstheme="minorHAnsi"/>
                <w:sz w:val="24"/>
                <w:szCs w:val="24"/>
                <w:lang w:val="en"/>
              </w:rPr>
              <w:t xml:space="preserve"> pupils’ prior knowledge when planning how much new information to introduce.</w:t>
            </w:r>
          </w:p>
          <w:p w14:paraId="4DDD00A4" w14:textId="0409335A" w:rsidR="00471A66" w:rsidRPr="00934128" w:rsidRDefault="00471A66" w:rsidP="00471A66">
            <w:pPr>
              <w:pStyle w:val="ListParagraph"/>
              <w:numPr>
                <w:ilvl w:val="0"/>
                <w:numId w:val="2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How to reduce distractions that take attention away from what is being taught (e.g.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keeping the complexity of a task to a minimum, so that attention is focused on the content).</w:t>
            </w:r>
          </w:p>
        </w:tc>
        <w:tc>
          <w:tcPr>
            <w:tcW w:w="2755" w:type="dxa"/>
            <w:shd w:val="clear" w:color="auto" w:fill="FFFFFF" w:themeFill="background1"/>
          </w:tcPr>
          <w:p w14:paraId="6E3E498D"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SEC2001 Val </w:t>
            </w:r>
          </w:p>
          <w:p w14:paraId="3B0122B2" w14:textId="2228BC6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9/4</w:t>
            </w:r>
          </w:p>
          <w:p w14:paraId="589ACC8F" w14:textId="75079F9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Cultural Capital</w:t>
            </w:r>
          </w:p>
          <w:p w14:paraId="63B392AA" w14:textId="7F7BCCEC" w:rsidR="00471A66" w:rsidRPr="00934128" w:rsidRDefault="00471A66" w:rsidP="00471A66">
            <w:pPr>
              <w:rPr>
                <w:rFonts w:asciiTheme="minorHAnsi" w:eastAsia="Cambria" w:hAnsiTheme="minorHAnsi" w:cstheme="minorHAnsi"/>
                <w:sz w:val="24"/>
                <w:szCs w:val="24"/>
                <w:lang w:val="en"/>
              </w:rPr>
            </w:pPr>
          </w:p>
          <w:p w14:paraId="6D9D4FA0" w14:textId="140011C1" w:rsidR="00471A66" w:rsidRPr="00934128" w:rsidRDefault="00471A66" w:rsidP="00471A66">
            <w:pPr>
              <w:rPr>
                <w:rFonts w:asciiTheme="minorHAnsi" w:eastAsia="Cambria" w:hAnsiTheme="minorHAnsi" w:cstheme="minorHAnsi"/>
                <w:sz w:val="24"/>
                <w:szCs w:val="24"/>
                <w:lang w:val="en"/>
              </w:rPr>
            </w:pPr>
          </w:p>
          <w:p w14:paraId="284D78CB" w14:textId="693BA0C6" w:rsidR="00471A66" w:rsidRPr="00934128" w:rsidRDefault="00471A66" w:rsidP="00471A66">
            <w:pPr>
              <w:rPr>
                <w:rFonts w:asciiTheme="minorHAnsi" w:eastAsia="Cambria" w:hAnsiTheme="minorHAnsi" w:cstheme="minorHAnsi"/>
                <w:sz w:val="24"/>
                <w:szCs w:val="24"/>
                <w:lang w:val="en"/>
              </w:rPr>
            </w:pPr>
          </w:p>
          <w:p w14:paraId="1E3D4806" w14:textId="035A7346"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24200333" w14:textId="22D940EB"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12/4</w:t>
            </w:r>
          </w:p>
          <w:p w14:paraId="30B2D1FF"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MS</w:t>
            </w:r>
          </w:p>
          <w:p w14:paraId="326E66D3" w14:textId="5FE9E2E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FFFFFF" w:themeFill="background1"/>
          </w:tcPr>
          <w:p w14:paraId="1D9FED1E" w14:textId="283676D1"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How could you gauge pupils’ prior knowledge when beginning a new topic, such as </w:t>
            </w:r>
            <w:r w:rsidR="00ED6290" w:rsidRPr="00934128">
              <w:rPr>
                <w:rFonts w:asciiTheme="minorHAnsi" w:eastAsia="Cambria" w:hAnsiTheme="minorHAnsi" w:cstheme="minorHAnsi"/>
                <w:sz w:val="24"/>
                <w:szCs w:val="24"/>
                <w:lang w:val="en"/>
              </w:rPr>
              <w:t>a Year 8 Buddhism module if it is not covered in Year 7</w:t>
            </w:r>
            <w:r w:rsidRPr="00934128">
              <w:rPr>
                <w:rFonts w:asciiTheme="minorHAnsi" w:eastAsia="Cambria" w:hAnsiTheme="minorHAnsi" w:cstheme="minorHAnsi"/>
                <w:sz w:val="24"/>
                <w:szCs w:val="24"/>
                <w:lang w:val="en"/>
              </w:rPr>
              <w:t>?</w:t>
            </w:r>
          </w:p>
          <w:p w14:paraId="729D215A" w14:textId="5572ADF6"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 </w:t>
            </w:r>
          </w:p>
          <w:p w14:paraId="506B7EEC" w14:textId="7582508F"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Look at the lesson plan you produced for your </w:t>
            </w:r>
            <w:r w:rsidR="00600634" w:rsidRPr="00934128">
              <w:rPr>
                <w:rFonts w:asciiTheme="minorHAnsi" w:eastAsia="Cambria" w:hAnsiTheme="minorHAnsi" w:cstheme="minorHAnsi"/>
                <w:sz w:val="24"/>
                <w:szCs w:val="24"/>
                <w:lang w:val="en"/>
              </w:rPr>
              <w:t>SEC1004</w:t>
            </w:r>
            <w:r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lastRenderedPageBreak/>
              <w:t>assessment – Are there distractions in your plan that might take attention away from your learning objective?</w:t>
            </w:r>
          </w:p>
        </w:tc>
        <w:tc>
          <w:tcPr>
            <w:tcW w:w="768" w:type="dxa"/>
            <w:gridSpan w:val="2"/>
            <w:shd w:val="clear" w:color="auto" w:fill="FFFFFF" w:themeFill="background1"/>
          </w:tcPr>
          <w:p w14:paraId="70B87DDC" w14:textId="24CC4054"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HPL4</w:t>
            </w:r>
          </w:p>
          <w:p w14:paraId="51F5DE29" w14:textId="66D18A48" w:rsidR="00471A66" w:rsidRPr="00934128" w:rsidRDefault="00471A66" w:rsidP="00471A66">
            <w:pPr>
              <w:spacing w:line="276" w:lineRule="auto"/>
              <w:rPr>
                <w:rFonts w:asciiTheme="minorHAnsi" w:eastAsia="Cambria" w:hAnsiTheme="minorHAnsi" w:cstheme="minorHAnsi"/>
                <w:sz w:val="24"/>
                <w:szCs w:val="24"/>
                <w:lang w:val="en"/>
              </w:rPr>
            </w:pPr>
          </w:p>
          <w:p w14:paraId="04BA78A9" w14:textId="4CFE0342"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HPL5</w:t>
            </w:r>
          </w:p>
          <w:p w14:paraId="6D071A7B" w14:textId="56C1FD18" w:rsidR="00471A66" w:rsidRPr="00934128" w:rsidRDefault="00471A66" w:rsidP="00471A66">
            <w:pPr>
              <w:rPr>
                <w:rFonts w:asciiTheme="minorHAnsi" w:eastAsia="Cambria" w:hAnsiTheme="minorHAnsi" w:cstheme="minorHAnsi"/>
                <w:sz w:val="24"/>
                <w:szCs w:val="24"/>
                <w:lang w:val="en"/>
              </w:rPr>
            </w:pPr>
          </w:p>
          <w:p w14:paraId="46F10E82" w14:textId="2D7AEA0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HPL8</w:t>
            </w:r>
          </w:p>
        </w:tc>
        <w:tc>
          <w:tcPr>
            <w:tcW w:w="1272" w:type="dxa"/>
            <w:shd w:val="clear" w:color="auto" w:fill="FFFFFF" w:themeFill="background1"/>
          </w:tcPr>
          <w:p w14:paraId="445129A9" w14:textId="6B647D7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28C664D9" w14:textId="6B647D7A" w:rsidR="00471A66" w:rsidRPr="00934128" w:rsidRDefault="00471A66" w:rsidP="00471A66">
            <w:pPr>
              <w:rPr>
                <w:rFonts w:asciiTheme="minorHAnsi" w:eastAsia="Cambria" w:hAnsiTheme="minorHAnsi" w:cstheme="minorHAnsi"/>
                <w:sz w:val="24"/>
                <w:szCs w:val="24"/>
                <w:lang w:val="en"/>
              </w:rPr>
            </w:pPr>
          </w:p>
        </w:tc>
      </w:tr>
      <w:tr w:rsidR="00471A66" w14:paraId="7512C810" w14:textId="77777777" w:rsidTr="00322436">
        <w:trPr>
          <w:gridAfter w:val="2"/>
          <w:wAfter w:w="5781" w:type="dxa"/>
          <w:trHeight w:val="386"/>
        </w:trPr>
        <w:tc>
          <w:tcPr>
            <w:tcW w:w="1684" w:type="dxa"/>
            <w:shd w:val="clear" w:color="auto" w:fill="EAF1DD" w:themeFill="accent3" w:themeFillTint="33"/>
          </w:tcPr>
          <w:p w14:paraId="05AD5863" w14:textId="77777777" w:rsidR="00471A66" w:rsidRPr="00934128" w:rsidRDefault="00471A66" w:rsidP="00471A66">
            <w:pPr>
              <w:rPr>
                <w:sz w:val="24"/>
                <w:szCs w:val="24"/>
              </w:rPr>
            </w:pPr>
            <w:r w:rsidRPr="00934128">
              <w:rPr>
                <w:sz w:val="24"/>
                <w:szCs w:val="24"/>
              </w:rPr>
              <w:t>Key reading</w:t>
            </w:r>
          </w:p>
          <w:p w14:paraId="51827A3D" w14:textId="0091BD06" w:rsidR="00471A66" w:rsidRPr="00934128" w:rsidRDefault="00471A66" w:rsidP="00471A66">
            <w:pPr>
              <w:rPr>
                <w:sz w:val="24"/>
                <w:szCs w:val="24"/>
              </w:rPr>
            </w:pPr>
          </w:p>
        </w:tc>
        <w:tc>
          <w:tcPr>
            <w:tcW w:w="14277" w:type="dxa"/>
            <w:gridSpan w:val="8"/>
            <w:shd w:val="clear" w:color="auto" w:fill="EAF1DD" w:themeFill="accent3" w:themeFillTint="33"/>
          </w:tcPr>
          <w:p w14:paraId="1EE8B021" w14:textId="56098660"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Counsell, C. (2018) Senior Curriculum Leadership 1: The indirect manifestation of knowledge: (B) final performance as deceiver and guide </w:t>
            </w:r>
            <w:hyperlink r:id="rId67" w:history="1">
              <w:r w:rsidRPr="00934128">
                <w:rPr>
                  <w:rFonts w:eastAsia="Cambria"/>
                  <w:sz w:val="24"/>
                  <w:szCs w:val="24"/>
                  <w:lang w:val="en"/>
                </w:rPr>
                <w:t>https://thedignityofthethingblog.wordpress.com/2018/04/12/senior-curriculum-leadership-1-the-indirect-manifestation-of-knowledge-b-final-performance-as-deceiver-and-guide/</w:t>
              </w:r>
            </w:hyperlink>
            <w:r w:rsidRPr="00934128">
              <w:rPr>
                <w:rFonts w:asciiTheme="minorHAnsi" w:eastAsia="Cambria" w:hAnsiTheme="minorHAnsi" w:cstheme="minorHAnsi"/>
                <w:sz w:val="24"/>
                <w:szCs w:val="24"/>
                <w:lang w:val="en"/>
              </w:rPr>
              <w:t xml:space="preserve"> </w:t>
            </w:r>
          </w:p>
        </w:tc>
      </w:tr>
      <w:tr w:rsidR="00471A66" w14:paraId="31D594F9" w14:textId="77777777" w:rsidTr="00322436">
        <w:trPr>
          <w:gridAfter w:val="2"/>
          <w:wAfter w:w="5781" w:type="dxa"/>
          <w:trHeight w:val="386"/>
        </w:trPr>
        <w:tc>
          <w:tcPr>
            <w:tcW w:w="1684" w:type="dxa"/>
            <w:shd w:val="clear" w:color="auto" w:fill="FFFFFF" w:themeFill="background1"/>
          </w:tcPr>
          <w:p w14:paraId="58B11A0E" w14:textId="1AF727CD" w:rsidR="00471A66" w:rsidRPr="00934128" w:rsidRDefault="00471A66" w:rsidP="00471A66">
            <w:pPr>
              <w:rPr>
                <w:sz w:val="24"/>
                <w:szCs w:val="24"/>
              </w:rPr>
            </w:pPr>
            <w:r w:rsidRPr="00934128">
              <w:rPr>
                <w:sz w:val="24"/>
                <w:szCs w:val="24"/>
              </w:rPr>
              <w:t>34</w:t>
            </w:r>
          </w:p>
          <w:p w14:paraId="68F5F2D1" w14:textId="7DA19FC0" w:rsidR="00471A66" w:rsidRPr="00934128" w:rsidRDefault="00471A66" w:rsidP="00471A66">
            <w:pPr>
              <w:rPr>
                <w:sz w:val="24"/>
                <w:szCs w:val="24"/>
              </w:rPr>
            </w:pPr>
            <w:r w:rsidRPr="00934128">
              <w:rPr>
                <w:rFonts w:ascii="Arial" w:eastAsia="Arial" w:hAnsi="Arial" w:cs="Arial"/>
                <w:i/>
                <w:iCs/>
                <w:sz w:val="24"/>
                <w:szCs w:val="24"/>
                <w:lang w:val="en"/>
              </w:rPr>
              <w:t xml:space="preserve">What are my wider responsibilities as an </w:t>
            </w:r>
            <w:r w:rsidR="001D2E92" w:rsidRPr="00934128">
              <w:rPr>
                <w:rFonts w:ascii="Arial" w:eastAsia="Arial" w:hAnsi="Arial" w:cs="Arial"/>
                <w:i/>
                <w:iCs/>
                <w:sz w:val="24"/>
                <w:szCs w:val="24"/>
                <w:lang w:val="en"/>
              </w:rPr>
              <w:t>RE</w:t>
            </w:r>
            <w:r w:rsidRPr="00934128">
              <w:rPr>
                <w:rFonts w:ascii="Arial" w:eastAsia="Arial" w:hAnsi="Arial" w:cs="Arial"/>
                <w:i/>
                <w:iCs/>
                <w:sz w:val="24"/>
                <w:szCs w:val="24"/>
                <w:lang w:val="en"/>
              </w:rPr>
              <w:t xml:space="preserve"> teacher?</w:t>
            </w:r>
          </w:p>
        </w:tc>
        <w:tc>
          <w:tcPr>
            <w:tcW w:w="3224" w:type="dxa"/>
            <w:shd w:val="clear" w:color="auto" w:fill="FFFFFF" w:themeFill="background1"/>
          </w:tcPr>
          <w:p w14:paraId="12DA17DE" w14:textId="2C8E33FC" w:rsidR="00471A66" w:rsidRPr="00934128" w:rsidRDefault="00471A66" w:rsidP="00471A66">
            <w:pPr>
              <w:pStyle w:val="ListParagraph"/>
              <w:numPr>
                <w:ilvl w:val="0"/>
                <w:numId w:val="1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DSLs and other specialist colleagues also have valuable expertise and can ensure that appropriate support is in place for pupils.</w:t>
            </w:r>
          </w:p>
        </w:tc>
        <w:tc>
          <w:tcPr>
            <w:tcW w:w="2938" w:type="dxa"/>
            <w:shd w:val="clear" w:color="auto" w:fill="FFFFFF" w:themeFill="background1"/>
          </w:tcPr>
          <w:p w14:paraId="6E3DDD42" w14:textId="7003AFD3" w:rsidR="00471A66" w:rsidRPr="00934128" w:rsidRDefault="00471A66" w:rsidP="00471A66">
            <w:pPr>
              <w:pStyle w:val="ListParagraph"/>
              <w:numPr>
                <w:ilvl w:val="0"/>
                <w:numId w:val="1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Know who to contact with any safeguarding concerns and having a clear understanding of what sorts of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w:t>
            </w:r>
            <w:proofErr w:type="gramStart"/>
            <w:r w:rsidRPr="00934128">
              <w:rPr>
                <w:rFonts w:asciiTheme="minorHAnsi" w:eastAsia="Cambria" w:hAnsiTheme="minorHAnsi" w:cstheme="minorHAnsi"/>
                <w:sz w:val="24"/>
                <w:szCs w:val="24"/>
                <w:lang w:val="en"/>
              </w:rPr>
              <w:t>disclosures</w:t>
            </w:r>
            <w:proofErr w:type="gramEnd"/>
            <w:r w:rsidRPr="00934128">
              <w:rPr>
                <w:rFonts w:asciiTheme="minorHAnsi" w:eastAsia="Cambria" w:hAnsiTheme="minorHAnsi" w:cstheme="minorHAnsi"/>
                <w:sz w:val="24"/>
                <w:szCs w:val="24"/>
                <w:lang w:val="en"/>
              </w:rPr>
              <w:t xml:space="preserve"> and incidents to report</w:t>
            </w:r>
            <w:r w:rsidR="00073319" w:rsidRPr="00934128">
              <w:rPr>
                <w:rFonts w:asciiTheme="minorHAnsi" w:eastAsia="Cambria" w:hAnsiTheme="minorHAnsi" w:cstheme="minorHAnsi"/>
                <w:sz w:val="24"/>
                <w:szCs w:val="24"/>
                <w:lang w:val="en"/>
              </w:rPr>
              <w:t>.</w:t>
            </w:r>
          </w:p>
        </w:tc>
        <w:tc>
          <w:tcPr>
            <w:tcW w:w="2755" w:type="dxa"/>
            <w:shd w:val="clear" w:color="auto" w:fill="FFFFFF" w:themeFill="background1"/>
          </w:tcPr>
          <w:p w14:paraId="15D66C3D"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284D0C2F" w14:textId="02CF2D8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16/4</w:t>
            </w:r>
          </w:p>
          <w:p w14:paraId="2DBDCF42" w14:textId="79FD7AF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Legal and Contractual Responsibilities</w:t>
            </w:r>
          </w:p>
          <w:p w14:paraId="0D36C59A" w14:textId="7F7BCCEC" w:rsidR="00471A66" w:rsidRPr="00934128" w:rsidRDefault="00471A66" w:rsidP="00471A66">
            <w:pPr>
              <w:rPr>
                <w:rFonts w:asciiTheme="minorHAnsi" w:eastAsia="Cambria" w:hAnsiTheme="minorHAnsi" w:cstheme="minorHAnsi"/>
                <w:sz w:val="24"/>
                <w:szCs w:val="24"/>
                <w:lang w:val="en"/>
              </w:rPr>
            </w:pPr>
          </w:p>
          <w:p w14:paraId="54A9BB10" w14:textId="140011C1" w:rsidR="00471A66" w:rsidRPr="00934128" w:rsidRDefault="00471A66" w:rsidP="00471A66">
            <w:pPr>
              <w:rPr>
                <w:rFonts w:asciiTheme="minorHAnsi" w:eastAsia="Cambria" w:hAnsiTheme="minorHAnsi" w:cstheme="minorHAnsi"/>
                <w:sz w:val="24"/>
                <w:szCs w:val="24"/>
                <w:lang w:val="en"/>
              </w:rPr>
            </w:pPr>
          </w:p>
          <w:p w14:paraId="5C557AFC" w14:textId="693BA0C6" w:rsidR="00471A66" w:rsidRPr="00934128" w:rsidRDefault="00471A66" w:rsidP="00471A66">
            <w:pPr>
              <w:rPr>
                <w:rFonts w:asciiTheme="minorHAnsi" w:eastAsia="Cambria" w:hAnsiTheme="minorHAnsi" w:cstheme="minorHAnsi"/>
                <w:sz w:val="24"/>
                <w:szCs w:val="24"/>
                <w:lang w:val="en"/>
              </w:rPr>
            </w:pPr>
          </w:p>
          <w:p w14:paraId="377193A1" w14:textId="194B5518"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2D3C0FB6" w14:textId="7B3EBF2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19/4</w:t>
            </w:r>
          </w:p>
          <w:p w14:paraId="00099A60"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537ACDEC" w14:textId="351ABECF" w:rsidR="00471A66" w:rsidRPr="00934128" w:rsidRDefault="00471A66" w:rsidP="00471A66">
            <w:pPr>
              <w:rPr>
                <w:rFonts w:asciiTheme="minorHAnsi" w:eastAsia="Cambria" w:hAnsiTheme="minorHAnsi" w:cstheme="minorHAnsi"/>
                <w:sz w:val="24"/>
                <w:szCs w:val="24"/>
                <w:lang w:val="en"/>
              </w:rPr>
            </w:pPr>
          </w:p>
        </w:tc>
        <w:tc>
          <w:tcPr>
            <w:tcW w:w="3320" w:type="dxa"/>
            <w:gridSpan w:val="2"/>
            <w:shd w:val="clear" w:color="auto" w:fill="FFFFFF" w:themeFill="background1"/>
          </w:tcPr>
          <w:p w14:paraId="284C07CD" w14:textId="078A3D60"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are the legal responsibilities of schools and teachers?</w:t>
            </w:r>
          </w:p>
          <w:p w14:paraId="7FB92431" w14:textId="11CD6090"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these differ from contractual responsibilities?</w:t>
            </w:r>
          </w:p>
        </w:tc>
        <w:tc>
          <w:tcPr>
            <w:tcW w:w="768" w:type="dxa"/>
            <w:gridSpan w:val="2"/>
            <w:shd w:val="clear" w:color="auto" w:fill="FFFFFF" w:themeFill="background1"/>
          </w:tcPr>
          <w:p w14:paraId="42E3BD2E" w14:textId="75B8D655"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PB6</w:t>
            </w:r>
          </w:p>
        </w:tc>
        <w:tc>
          <w:tcPr>
            <w:tcW w:w="1272" w:type="dxa"/>
            <w:shd w:val="clear" w:color="auto" w:fill="FFFFFF" w:themeFill="background1"/>
          </w:tcPr>
          <w:p w14:paraId="3B285917" w14:textId="6B647D7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48796019" w14:textId="6B647D7A" w:rsidR="00471A66" w:rsidRPr="00934128" w:rsidRDefault="00471A66" w:rsidP="00471A66">
            <w:pPr>
              <w:rPr>
                <w:rFonts w:asciiTheme="minorHAnsi" w:eastAsia="Cambria" w:hAnsiTheme="minorHAnsi" w:cstheme="minorHAnsi"/>
                <w:sz w:val="24"/>
                <w:szCs w:val="24"/>
                <w:lang w:val="en"/>
              </w:rPr>
            </w:pPr>
          </w:p>
        </w:tc>
      </w:tr>
      <w:tr w:rsidR="00471A66" w14:paraId="1BDFBAF4" w14:textId="77777777" w:rsidTr="00322436">
        <w:trPr>
          <w:gridAfter w:val="2"/>
          <w:wAfter w:w="5781" w:type="dxa"/>
          <w:trHeight w:val="386"/>
        </w:trPr>
        <w:tc>
          <w:tcPr>
            <w:tcW w:w="1684" w:type="dxa"/>
            <w:shd w:val="clear" w:color="auto" w:fill="E2EFD9"/>
          </w:tcPr>
          <w:p w14:paraId="4C84D54C" w14:textId="77777777" w:rsidR="00471A66" w:rsidRPr="00934128" w:rsidRDefault="00471A66" w:rsidP="00471A66">
            <w:pPr>
              <w:rPr>
                <w:sz w:val="24"/>
                <w:szCs w:val="24"/>
              </w:rPr>
            </w:pPr>
            <w:r w:rsidRPr="00934128">
              <w:rPr>
                <w:sz w:val="24"/>
                <w:szCs w:val="24"/>
              </w:rPr>
              <w:lastRenderedPageBreak/>
              <w:t>Key reading</w:t>
            </w:r>
          </w:p>
        </w:tc>
        <w:tc>
          <w:tcPr>
            <w:tcW w:w="14277" w:type="dxa"/>
            <w:gridSpan w:val="8"/>
            <w:shd w:val="clear" w:color="auto" w:fill="E2EFD9"/>
          </w:tcPr>
          <w:p w14:paraId="6E171877" w14:textId="77777777"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Chapter 1 of O’Neill, 2021 Proactive Pastoral Care: Nurturing Happy, Healthy and Successful Learners</w:t>
            </w:r>
          </w:p>
          <w:p w14:paraId="2D05F570" w14:textId="77777777" w:rsidR="00963913" w:rsidRPr="00934128" w:rsidRDefault="00963913"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Chapter 8 of </w:t>
            </w:r>
            <w:r w:rsidR="005F7A94" w:rsidRPr="00934128">
              <w:rPr>
                <w:rFonts w:asciiTheme="minorHAnsi" w:eastAsia="Cambria" w:hAnsiTheme="minorHAnsi" w:cstheme="minorHAnsi"/>
                <w:sz w:val="24"/>
                <w:szCs w:val="24"/>
                <w:lang w:val="en"/>
              </w:rPr>
              <w:t xml:space="preserve">Potts, R. 2021. The Caring Teacher: How to make a positive difference in the </w:t>
            </w:r>
            <w:proofErr w:type="gramStart"/>
            <w:r w:rsidR="005F7A94" w:rsidRPr="00934128">
              <w:rPr>
                <w:rFonts w:asciiTheme="minorHAnsi" w:eastAsia="Cambria" w:hAnsiTheme="minorHAnsi" w:cstheme="minorHAnsi"/>
                <w:sz w:val="24"/>
                <w:szCs w:val="24"/>
                <w:lang w:val="en"/>
              </w:rPr>
              <w:t>classroom</w:t>
            </w:r>
            <w:proofErr w:type="gramEnd"/>
          </w:p>
          <w:p w14:paraId="1EF79A1B" w14:textId="3B061F04" w:rsidR="00250CED" w:rsidRPr="00934128" w:rsidRDefault="00250CED"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Chapter 2 (and Appendix 5) </w:t>
            </w:r>
            <w:proofErr w:type="gramStart"/>
            <w:r w:rsidRPr="00934128">
              <w:rPr>
                <w:rFonts w:asciiTheme="minorHAnsi" w:eastAsia="Cambria" w:hAnsiTheme="minorHAnsi" w:cstheme="minorHAnsi"/>
                <w:sz w:val="24"/>
                <w:szCs w:val="24"/>
                <w:lang w:val="en"/>
              </w:rPr>
              <w:t>of  Mary</w:t>
            </w:r>
            <w:proofErr w:type="gramEnd"/>
            <w:r w:rsidRPr="00934128">
              <w:rPr>
                <w:rFonts w:asciiTheme="minorHAnsi" w:eastAsia="Cambria" w:hAnsiTheme="minorHAnsi" w:cstheme="minorHAnsi"/>
                <w:sz w:val="24"/>
                <w:szCs w:val="24"/>
                <w:lang w:val="en"/>
              </w:rPr>
              <w:t xml:space="preserve"> </w:t>
            </w:r>
            <w:proofErr w:type="spellStart"/>
            <w:r w:rsidRPr="00934128">
              <w:rPr>
                <w:rFonts w:asciiTheme="minorHAnsi" w:eastAsia="Cambria" w:hAnsiTheme="minorHAnsi" w:cstheme="minorHAnsi"/>
                <w:sz w:val="24"/>
                <w:szCs w:val="24"/>
                <w:lang w:val="en"/>
              </w:rPr>
              <w:t>Baginsky</w:t>
            </w:r>
            <w:proofErr w:type="spellEnd"/>
            <w:r w:rsidRPr="00934128">
              <w:rPr>
                <w:rFonts w:asciiTheme="minorHAnsi" w:eastAsia="Cambria" w:hAnsiTheme="minorHAnsi" w:cstheme="minorHAnsi"/>
                <w:sz w:val="24"/>
                <w:szCs w:val="24"/>
                <w:lang w:val="en"/>
              </w:rPr>
              <w:t>, Jenny Driscoll, Carl Purcell, Jill Manthorpe and Ben Hickman (2022) Protecting and Safeguarding Children in Schools: A Multi-Agency Approach. Policy Press, Bristol.</w:t>
            </w:r>
          </w:p>
        </w:tc>
      </w:tr>
      <w:tr w:rsidR="00471A66" w14:paraId="044C2D25" w14:textId="77777777" w:rsidTr="00322436">
        <w:trPr>
          <w:gridAfter w:val="2"/>
          <w:wAfter w:w="5781" w:type="dxa"/>
          <w:trHeight w:val="386"/>
        </w:trPr>
        <w:tc>
          <w:tcPr>
            <w:tcW w:w="1684" w:type="dxa"/>
            <w:shd w:val="clear" w:color="auto" w:fill="FFFFFF" w:themeFill="background1"/>
          </w:tcPr>
          <w:p w14:paraId="61D6F550" w14:textId="7BCA72E8" w:rsidR="00471A66" w:rsidRPr="00934128" w:rsidRDefault="00471A66" w:rsidP="00471A66">
            <w:pPr>
              <w:rPr>
                <w:sz w:val="24"/>
                <w:szCs w:val="24"/>
              </w:rPr>
            </w:pPr>
            <w:r w:rsidRPr="00934128">
              <w:rPr>
                <w:sz w:val="24"/>
                <w:szCs w:val="24"/>
              </w:rPr>
              <w:t>35</w:t>
            </w:r>
          </w:p>
          <w:p w14:paraId="7113DE81" w14:textId="2ED39728" w:rsidR="00471A66" w:rsidRPr="00934128" w:rsidRDefault="00090869" w:rsidP="00471A66">
            <w:pPr>
              <w:rPr>
                <w:i/>
                <w:iCs/>
                <w:sz w:val="24"/>
                <w:szCs w:val="24"/>
              </w:rPr>
            </w:pPr>
            <w:r w:rsidRPr="00934128">
              <w:rPr>
                <w:i/>
                <w:iCs/>
                <w:sz w:val="24"/>
                <w:szCs w:val="24"/>
              </w:rPr>
              <w:t>How do I develop as a reflective practitioner on placement?</w:t>
            </w:r>
          </w:p>
        </w:tc>
        <w:tc>
          <w:tcPr>
            <w:tcW w:w="3224" w:type="dxa"/>
            <w:shd w:val="clear" w:color="auto" w:fill="FFFFFF" w:themeFill="background1"/>
          </w:tcPr>
          <w:p w14:paraId="3D76DF4E" w14:textId="19CB06D2" w:rsidR="00471A66" w:rsidRPr="00934128" w:rsidRDefault="00471A66" w:rsidP="00471A66">
            <w:pPr>
              <w:pStyle w:val="ListParagraph"/>
              <w:numPr>
                <w:ilvl w:val="0"/>
                <w:numId w:val="1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Reflective practice, supported by feedback from and observation of experienced colleagues, professional debate, and learning from educational research, is also likely to support improvement.</w:t>
            </w:r>
          </w:p>
          <w:p w14:paraId="224C0017" w14:textId="4149E864" w:rsidR="00471A66" w:rsidRPr="00934128" w:rsidRDefault="001D2E92" w:rsidP="00471A66">
            <w:pPr>
              <w:pStyle w:val="ListParagraph"/>
              <w:numPr>
                <w:ilvl w:val="0"/>
                <w:numId w:val="18"/>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w:t>
            </w:r>
            <w:r w:rsidR="00471A66" w:rsidRPr="00934128">
              <w:rPr>
                <w:rFonts w:asciiTheme="minorHAnsi" w:eastAsia="Cambria" w:hAnsiTheme="minorHAnsi" w:cstheme="minorHAnsi"/>
                <w:sz w:val="24"/>
                <w:szCs w:val="24"/>
                <w:lang w:val="en"/>
              </w:rPr>
              <w:t xml:space="preserve"> Teachers can make valuable contributions to the wider life of the school in a broad range of ways, including by supporting and developing effective professional relationships with colleagues.</w:t>
            </w:r>
          </w:p>
        </w:tc>
        <w:tc>
          <w:tcPr>
            <w:tcW w:w="2938" w:type="dxa"/>
            <w:shd w:val="clear" w:color="auto" w:fill="FFFFFF" w:themeFill="background1"/>
          </w:tcPr>
          <w:p w14:paraId="02F0330B" w14:textId="59E650E1" w:rsidR="00471A66" w:rsidRPr="00934128" w:rsidRDefault="00471A66" w:rsidP="00471A66">
            <w:pPr>
              <w:pStyle w:val="ListParagraph"/>
              <w:numPr>
                <w:ilvl w:val="0"/>
                <w:numId w:val="1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Engage critically with research and using evidence to critique practice. </w:t>
            </w:r>
          </w:p>
          <w:p w14:paraId="5AA57ABA" w14:textId="587D3154" w:rsidR="00471A66" w:rsidRPr="00934128" w:rsidRDefault="00471A66" w:rsidP="00471A66">
            <w:pPr>
              <w:pStyle w:val="ListParagraph"/>
              <w:numPr>
                <w:ilvl w:val="0"/>
                <w:numId w:val="1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work as part of a professional team in an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department</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544D67FA" w14:textId="55DA5122" w:rsidR="00471A66" w:rsidRPr="00934128" w:rsidRDefault="00471A66" w:rsidP="00471A66">
            <w:pPr>
              <w:pStyle w:val="ListParagraph"/>
              <w:numPr>
                <w:ilvl w:val="0"/>
                <w:numId w:val="1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Contribute positively to the wider school culture and developing a feeling of shared responsibility for improving the lives of all pupils within the school (e.g.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by supporting expert colleagues with their pastoral responsibilities, such as careers advice).  </w:t>
            </w:r>
          </w:p>
          <w:p w14:paraId="58AC2455" w14:textId="7C8B2818"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2755" w:type="dxa"/>
            <w:shd w:val="clear" w:color="auto" w:fill="FFFFFF" w:themeFill="background1"/>
          </w:tcPr>
          <w:p w14:paraId="3D458049" w14:textId="0E32443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SEC2001 Val </w:t>
            </w:r>
          </w:p>
          <w:p w14:paraId="6B954852" w14:textId="67A907C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Lead Lecture 23/4</w:t>
            </w:r>
          </w:p>
          <w:p w14:paraId="1113E218" w14:textId="16D61B55"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Placement Briefing</w:t>
            </w:r>
          </w:p>
          <w:p w14:paraId="48046FB9" w14:textId="7F7BCCEC" w:rsidR="00471A66" w:rsidRPr="00934128" w:rsidRDefault="00471A66" w:rsidP="00471A66">
            <w:pPr>
              <w:rPr>
                <w:rFonts w:asciiTheme="minorHAnsi" w:eastAsia="Cambria" w:hAnsiTheme="minorHAnsi" w:cstheme="minorHAnsi"/>
                <w:sz w:val="24"/>
                <w:szCs w:val="24"/>
                <w:lang w:val="en"/>
              </w:rPr>
            </w:pPr>
          </w:p>
          <w:p w14:paraId="14322FF3" w14:textId="78CDAE94" w:rsidR="00471A66" w:rsidRPr="00934128" w:rsidRDefault="00497ACB"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 Alt Experience Opportunities</w:t>
            </w:r>
            <w:r w:rsidR="00E84540" w:rsidRPr="00934128">
              <w:rPr>
                <w:rFonts w:asciiTheme="minorHAnsi" w:eastAsia="Cambria" w:hAnsiTheme="minorHAnsi" w:cstheme="minorHAnsi"/>
                <w:sz w:val="24"/>
                <w:szCs w:val="24"/>
                <w:lang w:val="en"/>
              </w:rPr>
              <w:t xml:space="preserve"> (30 mins)</w:t>
            </w:r>
          </w:p>
          <w:p w14:paraId="24A36BDB" w14:textId="693BA0C6" w:rsidR="00471A66" w:rsidRPr="00934128" w:rsidRDefault="00471A66" w:rsidP="00471A66">
            <w:pPr>
              <w:rPr>
                <w:rFonts w:asciiTheme="minorHAnsi" w:eastAsia="Cambria" w:hAnsiTheme="minorHAnsi" w:cstheme="minorHAnsi"/>
                <w:sz w:val="24"/>
                <w:szCs w:val="24"/>
                <w:lang w:val="en"/>
              </w:rPr>
            </w:pPr>
          </w:p>
          <w:p w14:paraId="0E6668BA" w14:textId="42A14CA5" w:rsidR="00471A66" w:rsidRPr="00934128" w:rsidRDefault="00007D71"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SEC2004</w:t>
            </w:r>
          </w:p>
          <w:p w14:paraId="37060C64" w14:textId="4C9B9FD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Seminar 25/4</w:t>
            </w:r>
          </w:p>
          <w:p w14:paraId="00D75665" w14:textId="7A4ECAF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MS</w:t>
            </w:r>
          </w:p>
          <w:p w14:paraId="5EFAB0A3" w14:textId="6999664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FFFFFF" w:themeFill="background1"/>
          </w:tcPr>
          <w:p w14:paraId="587E7202" w14:textId="43425AF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has your knowledge of teaching and learning developed so far?</w:t>
            </w:r>
          </w:p>
          <w:p w14:paraId="3AFB20D9" w14:textId="4B2C23F9"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Beyond teaching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how might you contribute to the wider school culture?</w:t>
            </w:r>
          </w:p>
          <w:p w14:paraId="52573C4C" w14:textId="77777777" w:rsidR="00471A66" w:rsidRPr="00934128" w:rsidRDefault="00471A66" w:rsidP="00471A66">
            <w:pPr>
              <w:pBdr>
                <w:top w:val="nil"/>
                <w:left w:val="nil"/>
                <w:bottom w:val="nil"/>
                <w:right w:val="nil"/>
                <w:between w:val="nil"/>
              </w:pBdr>
              <w:ind w:left="720"/>
              <w:rPr>
                <w:rFonts w:asciiTheme="minorHAnsi" w:eastAsia="Cambria" w:hAnsiTheme="minorHAnsi" w:cstheme="minorHAnsi"/>
                <w:sz w:val="24"/>
                <w:szCs w:val="24"/>
                <w:lang w:val="en"/>
              </w:rPr>
            </w:pPr>
          </w:p>
        </w:tc>
        <w:tc>
          <w:tcPr>
            <w:tcW w:w="768" w:type="dxa"/>
            <w:gridSpan w:val="2"/>
            <w:shd w:val="clear" w:color="auto" w:fill="FFFFFF" w:themeFill="background1"/>
          </w:tcPr>
          <w:p w14:paraId="682A6F36" w14:textId="0ABA4031"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PB2</w:t>
            </w:r>
          </w:p>
          <w:p w14:paraId="5F62BA0E" w14:textId="0ABA4031" w:rsidR="00471A66" w:rsidRPr="00934128" w:rsidRDefault="00471A66" w:rsidP="00471A66">
            <w:pPr>
              <w:spacing w:line="276" w:lineRule="auto"/>
              <w:rPr>
                <w:rFonts w:asciiTheme="minorHAnsi" w:eastAsia="Cambria" w:hAnsiTheme="minorHAnsi" w:cstheme="minorHAnsi"/>
                <w:sz w:val="24"/>
                <w:szCs w:val="24"/>
                <w:lang w:val="en"/>
              </w:rPr>
            </w:pPr>
          </w:p>
          <w:p w14:paraId="77B11CB4" w14:textId="0ABA403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PB3</w:t>
            </w:r>
          </w:p>
        </w:tc>
        <w:tc>
          <w:tcPr>
            <w:tcW w:w="1272" w:type="dxa"/>
            <w:shd w:val="clear" w:color="auto" w:fill="FFFFFF" w:themeFill="background1"/>
          </w:tcPr>
          <w:p w14:paraId="04B05313" w14:textId="6B647D7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60A71136" w14:textId="6B647D7A" w:rsidR="00471A66" w:rsidRPr="00934128" w:rsidRDefault="00471A66" w:rsidP="00471A66">
            <w:pPr>
              <w:rPr>
                <w:rFonts w:asciiTheme="minorHAnsi" w:eastAsia="Cambria" w:hAnsiTheme="minorHAnsi" w:cstheme="minorHAnsi"/>
                <w:sz w:val="24"/>
                <w:szCs w:val="24"/>
                <w:lang w:val="en"/>
              </w:rPr>
            </w:pPr>
          </w:p>
        </w:tc>
      </w:tr>
      <w:tr w:rsidR="00471A66" w14:paraId="57020369" w14:textId="77777777" w:rsidTr="00322436">
        <w:trPr>
          <w:gridAfter w:val="2"/>
          <w:wAfter w:w="5781" w:type="dxa"/>
          <w:trHeight w:val="386"/>
        </w:trPr>
        <w:tc>
          <w:tcPr>
            <w:tcW w:w="1684" w:type="dxa"/>
            <w:shd w:val="clear" w:color="auto" w:fill="E2EFD9"/>
          </w:tcPr>
          <w:p w14:paraId="796CA6D3" w14:textId="77777777" w:rsidR="00471A66" w:rsidRPr="00934128" w:rsidRDefault="00471A66" w:rsidP="00471A66">
            <w:pPr>
              <w:rPr>
                <w:sz w:val="24"/>
                <w:szCs w:val="24"/>
              </w:rPr>
            </w:pPr>
            <w:r w:rsidRPr="00934128">
              <w:rPr>
                <w:sz w:val="24"/>
                <w:szCs w:val="24"/>
              </w:rPr>
              <w:lastRenderedPageBreak/>
              <w:t>Key reading</w:t>
            </w:r>
          </w:p>
          <w:p w14:paraId="5848EA4E" w14:textId="77777777" w:rsidR="00471A66" w:rsidRPr="00934128" w:rsidRDefault="00471A66" w:rsidP="00471A66">
            <w:pPr>
              <w:rPr>
                <w:sz w:val="24"/>
                <w:szCs w:val="24"/>
              </w:rPr>
            </w:pPr>
          </w:p>
        </w:tc>
        <w:tc>
          <w:tcPr>
            <w:tcW w:w="14277" w:type="dxa"/>
            <w:gridSpan w:val="8"/>
            <w:shd w:val="clear" w:color="auto" w:fill="E2EFD9"/>
          </w:tcPr>
          <w:p w14:paraId="0051A3B5" w14:textId="38B6935B"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Allen, B. and Sims, S. (2018) The Teacher Gap. Abingdon: Routledge</w:t>
            </w:r>
          </w:p>
        </w:tc>
      </w:tr>
      <w:tr w:rsidR="00471A66" w14:paraId="3DF98E89" w14:textId="77777777" w:rsidTr="00322436">
        <w:trPr>
          <w:gridAfter w:val="2"/>
          <w:wAfter w:w="5781" w:type="dxa"/>
          <w:trHeight w:val="386"/>
        </w:trPr>
        <w:tc>
          <w:tcPr>
            <w:tcW w:w="15961" w:type="dxa"/>
            <w:gridSpan w:val="9"/>
            <w:shd w:val="clear" w:color="auto" w:fill="FBD4B4" w:themeFill="accent6" w:themeFillTint="66"/>
          </w:tcPr>
          <w:p w14:paraId="0349B6E1" w14:textId="037E13B0" w:rsidR="00471A66" w:rsidRPr="00934128" w:rsidRDefault="00471A66" w:rsidP="00471A66">
            <w:pPr>
              <w:jc w:val="cente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Start of developmental Professional Practice (Year 2 placement) (week 36)</w:t>
            </w:r>
          </w:p>
        </w:tc>
      </w:tr>
      <w:tr w:rsidR="00471A66" w14:paraId="2C85A314" w14:textId="77777777" w:rsidTr="00322436">
        <w:trPr>
          <w:gridAfter w:val="2"/>
          <w:wAfter w:w="5781" w:type="dxa"/>
          <w:trHeight w:val="386"/>
        </w:trPr>
        <w:tc>
          <w:tcPr>
            <w:tcW w:w="1684" w:type="dxa"/>
            <w:shd w:val="clear" w:color="auto" w:fill="FBD4B4" w:themeFill="accent6" w:themeFillTint="66"/>
          </w:tcPr>
          <w:p w14:paraId="4B5E4994" w14:textId="5422231E" w:rsidR="00471A66" w:rsidRPr="00934128" w:rsidRDefault="00471A66" w:rsidP="00471A66">
            <w:pPr>
              <w:rPr>
                <w:sz w:val="24"/>
                <w:szCs w:val="24"/>
              </w:rPr>
            </w:pPr>
            <w:r w:rsidRPr="00934128">
              <w:rPr>
                <w:sz w:val="24"/>
                <w:szCs w:val="24"/>
              </w:rPr>
              <w:t>36</w:t>
            </w:r>
          </w:p>
          <w:p w14:paraId="29DDEB79" w14:textId="1A4C3377" w:rsidR="00471A66" w:rsidRPr="00934128" w:rsidRDefault="00471A66" w:rsidP="00471A66">
            <w:pPr>
              <w:rPr>
                <w:sz w:val="24"/>
                <w:szCs w:val="24"/>
              </w:rPr>
            </w:pPr>
            <w:r w:rsidRPr="00934128">
              <w:rPr>
                <w:rFonts w:ascii="Arial" w:eastAsia="Arial" w:hAnsi="Arial" w:cs="Arial"/>
                <w:sz w:val="24"/>
                <w:szCs w:val="24"/>
                <w:lang w:val="en"/>
              </w:rPr>
              <w:t>Developmental Placement 1</w:t>
            </w:r>
          </w:p>
        </w:tc>
        <w:tc>
          <w:tcPr>
            <w:tcW w:w="3224" w:type="dxa"/>
            <w:shd w:val="clear" w:color="auto" w:fill="FBD4B4" w:themeFill="accent6" w:themeFillTint="66"/>
          </w:tcPr>
          <w:p w14:paraId="13413B4F" w14:textId="269337B7" w:rsidR="00471A66" w:rsidRPr="00934128" w:rsidRDefault="001D2E92" w:rsidP="00471A66">
            <w:pPr>
              <w:pStyle w:val="ListParagraph"/>
              <w:numPr>
                <w:ilvl w:val="0"/>
                <w:numId w:val="1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w:t>
            </w:r>
            <w:r w:rsidR="00471A66" w:rsidRPr="00934128">
              <w:rPr>
                <w:rFonts w:asciiTheme="minorHAnsi" w:eastAsia="Cambria" w:hAnsiTheme="minorHAnsi" w:cstheme="minorHAnsi"/>
                <w:sz w:val="24"/>
                <w:szCs w:val="24"/>
                <w:lang w:val="en"/>
              </w:rPr>
              <w:t xml:space="preserve"> Teachers are key role models, who can influence the attitudes, </w:t>
            </w:r>
            <w:proofErr w:type="gramStart"/>
            <w:r w:rsidR="00471A66" w:rsidRPr="00934128">
              <w:rPr>
                <w:rFonts w:asciiTheme="minorHAnsi" w:eastAsia="Cambria" w:hAnsiTheme="minorHAnsi" w:cstheme="minorHAnsi"/>
                <w:sz w:val="24"/>
                <w:szCs w:val="24"/>
                <w:lang w:val="en"/>
              </w:rPr>
              <w:t>values</w:t>
            </w:r>
            <w:proofErr w:type="gramEnd"/>
            <w:r w:rsidR="00471A66" w:rsidRPr="00934128">
              <w:rPr>
                <w:rFonts w:asciiTheme="minorHAnsi" w:eastAsia="Cambria" w:hAnsiTheme="minorHAnsi" w:cstheme="minorHAnsi"/>
                <w:sz w:val="24"/>
                <w:szCs w:val="24"/>
                <w:lang w:val="en"/>
              </w:rPr>
              <w:t xml:space="preserve"> and </w:t>
            </w:r>
            <w:proofErr w:type="spellStart"/>
            <w:r w:rsidR="00471A66" w:rsidRPr="00934128">
              <w:rPr>
                <w:rFonts w:asciiTheme="minorHAnsi" w:eastAsia="Cambria" w:hAnsiTheme="minorHAnsi" w:cstheme="minorHAnsi"/>
                <w:sz w:val="24"/>
                <w:szCs w:val="24"/>
                <w:lang w:val="en"/>
              </w:rPr>
              <w:t>behaviours</w:t>
            </w:r>
            <w:proofErr w:type="spellEnd"/>
            <w:r w:rsidR="00471A66" w:rsidRPr="00934128">
              <w:rPr>
                <w:rFonts w:asciiTheme="minorHAnsi" w:eastAsia="Cambria" w:hAnsiTheme="minorHAnsi" w:cstheme="minorHAnsi"/>
                <w:sz w:val="24"/>
                <w:szCs w:val="24"/>
                <w:lang w:val="en"/>
              </w:rPr>
              <w:t xml:space="preserve"> of their pupils.</w:t>
            </w:r>
          </w:p>
          <w:p w14:paraId="60540EF4" w14:textId="01BD029F" w:rsidR="00471A66" w:rsidRPr="00934128" w:rsidRDefault="00471A66" w:rsidP="00471A66">
            <w:pPr>
              <w:pStyle w:val="ListParagraph"/>
              <w:numPr>
                <w:ilvl w:val="0"/>
                <w:numId w:val="1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High-quality teaching has a long-term positive effect on pupils’ life chances, particularly for children from disadvantaged backgrounds.</w:t>
            </w:r>
          </w:p>
          <w:p w14:paraId="419F594C" w14:textId="3014A4CA" w:rsidR="00471A66" w:rsidRPr="00934128" w:rsidRDefault="00471A66" w:rsidP="00471A66">
            <w:pPr>
              <w:pStyle w:val="ListParagraph"/>
              <w:numPr>
                <w:ilvl w:val="0"/>
                <w:numId w:val="1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DSLs and other specialist colleagues also have valuable expertise and can ensure that appropriate support is in place for pupils.</w:t>
            </w:r>
          </w:p>
        </w:tc>
        <w:tc>
          <w:tcPr>
            <w:tcW w:w="2938" w:type="dxa"/>
            <w:shd w:val="clear" w:color="auto" w:fill="FBD4B4" w:themeFill="accent6" w:themeFillTint="66"/>
          </w:tcPr>
          <w:p w14:paraId="0B1C9832" w14:textId="726FD991" w:rsidR="00471A66" w:rsidRPr="00934128" w:rsidRDefault="00471A66" w:rsidP="00471A66">
            <w:pPr>
              <w:pStyle w:val="ListParagraph"/>
              <w:numPr>
                <w:ilvl w:val="0"/>
                <w:numId w:val="1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Use inspirational and consistent language that promotes challenge, aspiration, resilience, and praises pupil effort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w:t>
            </w:r>
          </w:p>
          <w:p w14:paraId="54B3037E" w14:textId="6F831E1B" w:rsidR="00471A66" w:rsidRPr="00934128" w:rsidRDefault="00471A66" w:rsidP="00471A66">
            <w:pPr>
              <w:pStyle w:val="ListParagraph"/>
              <w:numPr>
                <w:ilvl w:val="0"/>
                <w:numId w:val="1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Set tasks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lessons which stretch pupils, but which are achievable. </w:t>
            </w:r>
          </w:p>
          <w:p w14:paraId="3CA58D93" w14:textId="722B8808" w:rsidR="00471A66" w:rsidRPr="00934128" w:rsidRDefault="00471A66" w:rsidP="00471A66">
            <w:pPr>
              <w:pStyle w:val="ListParagraph"/>
              <w:numPr>
                <w:ilvl w:val="0"/>
                <w:numId w:val="1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Create a positive and respectful learning environment in which making mistakes, resilience and perseverance are part of a daily routine.</w:t>
            </w:r>
          </w:p>
          <w:p w14:paraId="1931985F" w14:textId="66709E91" w:rsidR="00471A66" w:rsidRPr="00934128" w:rsidRDefault="00471A66" w:rsidP="00471A66">
            <w:pPr>
              <w:pStyle w:val="ListParagraph"/>
              <w:numPr>
                <w:ilvl w:val="0"/>
                <w:numId w:val="15"/>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Contact the DSL and related colleagues </w:t>
            </w:r>
            <w:r w:rsidRPr="00934128">
              <w:rPr>
                <w:rFonts w:asciiTheme="minorHAnsi" w:eastAsia="Cambria" w:hAnsiTheme="minorHAnsi" w:cstheme="minorHAnsi"/>
                <w:sz w:val="24"/>
                <w:szCs w:val="24"/>
                <w:lang w:val="en"/>
              </w:rPr>
              <w:lastRenderedPageBreak/>
              <w:t>and how to report safeguarding concerns (and what such concerns may look like)</w:t>
            </w:r>
            <w:r w:rsidR="00073319" w:rsidRPr="00934128">
              <w:rPr>
                <w:rFonts w:asciiTheme="minorHAnsi" w:eastAsia="Cambria" w:hAnsiTheme="minorHAnsi" w:cstheme="minorHAnsi"/>
                <w:sz w:val="24"/>
                <w:szCs w:val="24"/>
                <w:lang w:val="en"/>
              </w:rPr>
              <w:t>.</w:t>
            </w:r>
          </w:p>
        </w:tc>
        <w:tc>
          <w:tcPr>
            <w:tcW w:w="2755" w:type="dxa"/>
            <w:shd w:val="clear" w:color="auto" w:fill="FBD4B4" w:themeFill="accent6" w:themeFillTint="66"/>
          </w:tcPr>
          <w:p w14:paraId="44469CBA" w14:textId="77777777" w:rsidR="006F42BF" w:rsidRPr="00934128" w:rsidRDefault="006F42BF" w:rsidP="006F42BF">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63F76B1A" w14:textId="77777777" w:rsidR="006F42BF" w:rsidRPr="00934128" w:rsidRDefault="006F42BF" w:rsidP="006F42BF">
            <w:pPr>
              <w:pBdr>
                <w:top w:val="nil"/>
                <w:left w:val="nil"/>
                <w:bottom w:val="nil"/>
                <w:right w:val="nil"/>
                <w:between w:val="nil"/>
              </w:pBdr>
              <w:rPr>
                <w:rFonts w:asciiTheme="minorHAnsi" w:eastAsia="Cambria" w:hAnsiTheme="minorHAnsi" w:cstheme="minorHAnsi"/>
                <w:sz w:val="24"/>
                <w:szCs w:val="24"/>
                <w:lang w:val="en"/>
              </w:rPr>
            </w:pPr>
          </w:p>
          <w:p w14:paraId="25D4B4FD" w14:textId="33677B97" w:rsidR="006F42BF" w:rsidRPr="00934128" w:rsidRDefault="006F42BF" w:rsidP="006F42BF">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Observe how expert colleagues establish a supportive and inclusive environment</w:t>
            </w:r>
            <w:r w:rsidR="00073319" w:rsidRPr="00934128">
              <w:rPr>
                <w:rFonts w:asciiTheme="minorHAnsi" w:eastAsia="Cambria" w:hAnsiTheme="minorHAnsi" w:cstheme="minorHAnsi"/>
                <w:sz w:val="24"/>
                <w:szCs w:val="24"/>
                <w:lang w:val="en"/>
              </w:rPr>
              <w:t>.</w:t>
            </w:r>
          </w:p>
          <w:p w14:paraId="6C302101" w14:textId="23FD1B76" w:rsidR="006F42BF" w:rsidRPr="00934128" w:rsidRDefault="006F42BF" w:rsidP="006F42BF">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2 Become familiar with the school’s safeguarding policy, the DSO and safeguarding team and know your role in this</w:t>
            </w:r>
            <w:r w:rsidR="00073319" w:rsidRPr="00934128">
              <w:rPr>
                <w:rFonts w:asciiTheme="minorHAnsi" w:eastAsia="Cambria" w:hAnsiTheme="minorHAnsi" w:cstheme="minorHAnsi"/>
                <w:sz w:val="24"/>
                <w:szCs w:val="24"/>
                <w:lang w:val="en"/>
              </w:rPr>
              <w:t>.</w:t>
            </w:r>
          </w:p>
          <w:p w14:paraId="0D6F0E11" w14:textId="77777777" w:rsidR="006F42BF" w:rsidRPr="00934128" w:rsidRDefault="006F42BF" w:rsidP="006F42BF">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3 Model positive, inspirational language and behavior in the classroom reflecting high expectations of pupils.</w:t>
            </w:r>
          </w:p>
          <w:p w14:paraId="1EAF2D3C" w14:textId="6E01540D" w:rsidR="00471A66" w:rsidRPr="00934128" w:rsidRDefault="00471A66" w:rsidP="006F42BF">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FBD4B4" w:themeFill="accent6" w:themeFillTint="66"/>
          </w:tcPr>
          <w:p w14:paraId="6771860E" w14:textId="40133BE8"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have you learnt about the importance of having high expectations?</w:t>
            </w:r>
          </w:p>
          <w:p w14:paraId="3CEE1C68" w14:textId="77777777" w:rsidR="00073319" w:rsidRPr="00934128" w:rsidRDefault="00073319" w:rsidP="00471A66">
            <w:pPr>
              <w:rPr>
                <w:rFonts w:asciiTheme="minorHAnsi" w:eastAsia="Cambria" w:hAnsiTheme="minorHAnsi" w:cstheme="minorHAnsi"/>
                <w:sz w:val="24"/>
                <w:szCs w:val="24"/>
                <w:lang w:val="en"/>
              </w:rPr>
            </w:pPr>
          </w:p>
          <w:p w14:paraId="1D4706BE" w14:textId="15C4958E"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What do you think a positive learning environment looks like in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How would you plan for this?</w:t>
            </w:r>
          </w:p>
          <w:p w14:paraId="31AA1EE9" w14:textId="77777777" w:rsidR="00073319" w:rsidRPr="00934128" w:rsidRDefault="00073319" w:rsidP="00471A66">
            <w:pPr>
              <w:rPr>
                <w:rFonts w:asciiTheme="minorHAnsi" w:eastAsia="Cambria" w:hAnsiTheme="minorHAnsi" w:cstheme="minorHAnsi"/>
                <w:sz w:val="24"/>
                <w:szCs w:val="24"/>
                <w:lang w:val="en"/>
              </w:rPr>
            </w:pPr>
          </w:p>
          <w:p w14:paraId="07FA9B6A" w14:textId="6E0355C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staff in your school ensure there is a culture of respect and trust? Have you seen any effective examples of this?</w:t>
            </w:r>
          </w:p>
          <w:p w14:paraId="41671D88" w14:textId="26C263DB" w:rsidR="00471A66" w:rsidRPr="00934128" w:rsidRDefault="00471A66" w:rsidP="00471A66">
            <w:pPr>
              <w:pBdr>
                <w:top w:val="nil"/>
                <w:left w:val="nil"/>
                <w:bottom w:val="nil"/>
                <w:right w:val="nil"/>
                <w:between w:val="nil"/>
              </w:pBdr>
              <w:ind w:left="360"/>
              <w:rPr>
                <w:rFonts w:asciiTheme="minorHAnsi" w:eastAsia="Cambria" w:hAnsiTheme="minorHAnsi" w:cstheme="minorHAnsi"/>
                <w:sz w:val="24"/>
                <w:szCs w:val="24"/>
                <w:lang w:val="en"/>
              </w:rPr>
            </w:pPr>
          </w:p>
        </w:tc>
        <w:tc>
          <w:tcPr>
            <w:tcW w:w="768" w:type="dxa"/>
            <w:gridSpan w:val="2"/>
            <w:shd w:val="clear" w:color="auto" w:fill="FBD4B4" w:themeFill="accent6" w:themeFillTint="66"/>
          </w:tcPr>
          <w:p w14:paraId="170860C3" w14:textId="7C94786D"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HE2</w:t>
            </w:r>
          </w:p>
          <w:p w14:paraId="14B7FBEB" w14:textId="3050F686" w:rsidR="00471A66" w:rsidRPr="00934128" w:rsidRDefault="00471A66" w:rsidP="00471A66">
            <w:pPr>
              <w:spacing w:line="276" w:lineRule="auto"/>
              <w:rPr>
                <w:rFonts w:asciiTheme="minorHAnsi" w:eastAsia="Cambria" w:hAnsiTheme="minorHAnsi" w:cstheme="minorHAnsi"/>
                <w:sz w:val="24"/>
                <w:szCs w:val="24"/>
                <w:lang w:val="en"/>
              </w:rPr>
            </w:pPr>
          </w:p>
          <w:p w14:paraId="4C8DB90D" w14:textId="65E2A1C4"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HE6</w:t>
            </w:r>
          </w:p>
          <w:p w14:paraId="28448E72" w14:textId="1F393B11" w:rsidR="00471A66" w:rsidRPr="00934128" w:rsidRDefault="00471A66" w:rsidP="00471A66">
            <w:pPr>
              <w:spacing w:line="276" w:lineRule="auto"/>
              <w:rPr>
                <w:rFonts w:asciiTheme="minorHAnsi" w:eastAsia="Cambria" w:hAnsiTheme="minorHAnsi" w:cstheme="minorHAnsi"/>
                <w:sz w:val="24"/>
                <w:szCs w:val="24"/>
                <w:lang w:val="en"/>
              </w:rPr>
            </w:pPr>
          </w:p>
          <w:p w14:paraId="2BE4AFDE" w14:textId="32487051"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PB6</w:t>
            </w:r>
          </w:p>
        </w:tc>
        <w:tc>
          <w:tcPr>
            <w:tcW w:w="1272" w:type="dxa"/>
            <w:shd w:val="clear" w:color="auto" w:fill="FBD4B4" w:themeFill="accent6" w:themeFillTint="66"/>
          </w:tcPr>
          <w:p w14:paraId="7F3B99BB" w14:textId="2C7E7E2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tc>
      </w:tr>
      <w:tr w:rsidR="00471A66" w14:paraId="63B53AAA" w14:textId="77777777" w:rsidTr="00322436">
        <w:trPr>
          <w:gridAfter w:val="2"/>
          <w:wAfter w:w="5781" w:type="dxa"/>
          <w:trHeight w:val="386"/>
        </w:trPr>
        <w:tc>
          <w:tcPr>
            <w:tcW w:w="1684" w:type="dxa"/>
            <w:shd w:val="clear" w:color="auto" w:fill="E2EFD9"/>
          </w:tcPr>
          <w:p w14:paraId="1DCE11C1"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058BEAA4" w14:textId="6B58556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Johnson, S., Buckingham, M., Morris, S., Suzuki, S., Weiner, M., Hershberg, R., B. Weiner, Hershberg, R., Fremont, E., </w:t>
            </w:r>
            <w:proofErr w:type="spellStart"/>
            <w:r w:rsidRPr="00934128">
              <w:rPr>
                <w:rFonts w:asciiTheme="minorHAnsi" w:eastAsia="Cambria" w:hAnsiTheme="minorHAnsi" w:cstheme="minorHAnsi"/>
                <w:sz w:val="24"/>
                <w:szCs w:val="24"/>
                <w:lang w:val="en"/>
              </w:rPr>
              <w:t>Batanova</w:t>
            </w:r>
            <w:proofErr w:type="spellEnd"/>
            <w:r w:rsidRPr="00934128">
              <w:rPr>
                <w:rFonts w:asciiTheme="minorHAnsi" w:eastAsia="Cambria" w:hAnsiTheme="minorHAnsi" w:cstheme="minorHAnsi"/>
                <w:sz w:val="24"/>
                <w:szCs w:val="24"/>
                <w:lang w:val="en"/>
              </w:rPr>
              <w:t xml:space="preserve">, M., </w:t>
            </w:r>
            <w:proofErr w:type="spellStart"/>
            <w:r w:rsidRPr="00934128">
              <w:rPr>
                <w:rFonts w:asciiTheme="minorHAnsi" w:eastAsia="Cambria" w:hAnsiTheme="minorHAnsi" w:cstheme="minorHAnsi"/>
                <w:sz w:val="24"/>
                <w:szCs w:val="24"/>
                <w:lang w:val="en"/>
              </w:rPr>
              <w:t>Aymong</w:t>
            </w:r>
            <w:proofErr w:type="spellEnd"/>
            <w:r w:rsidRPr="00934128">
              <w:rPr>
                <w:rFonts w:asciiTheme="minorHAnsi" w:eastAsia="Cambria" w:hAnsiTheme="minorHAnsi" w:cstheme="minorHAnsi"/>
                <w:sz w:val="24"/>
                <w:szCs w:val="24"/>
                <w:lang w:val="en"/>
              </w:rPr>
              <w:t>, C., Hunter, C., Bowers, E., Lerner, J., &amp; Lerner, R. (2016) Adolescents’ Character Role Models: Exploring Who Young People Look Up to as Examples of How to Be a Good Person. Research in Human Development, 13(2), 126–141. https://doi.org/10.1080/15427609.2016.1164552</w:t>
            </w:r>
          </w:p>
        </w:tc>
      </w:tr>
      <w:tr w:rsidR="00471A66" w14:paraId="477000D4" w14:textId="77777777" w:rsidTr="00322436">
        <w:trPr>
          <w:gridAfter w:val="2"/>
          <w:wAfter w:w="5781" w:type="dxa"/>
          <w:trHeight w:val="386"/>
        </w:trPr>
        <w:tc>
          <w:tcPr>
            <w:tcW w:w="1684" w:type="dxa"/>
            <w:shd w:val="clear" w:color="auto" w:fill="FBD4B4" w:themeFill="accent6" w:themeFillTint="66"/>
          </w:tcPr>
          <w:p w14:paraId="07D8BD67" w14:textId="1E16A65E" w:rsidR="00471A66" w:rsidRPr="00934128" w:rsidRDefault="00471A66" w:rsidP="00471A66">
            <w:pPr>
              <w:rPr>
                <w:sz w:val="24"/>
                <w:szCs w:val="24"/>
              </w:rPr>
            </w:pPr>
            <w:r w:rsidRPr="00934128">
              <w:rPr>
                <w:sz w:val="24"/>
                <w:szCs w:val="24"/>
              </w:rPr>
              <w:t>37</w:t>
            </w:r>
          </w:p>
          <w:p w14:paraId="3A988897" w14:textId="785F0ECE" w:rsidR="00471A66" w:rsidRPr="00934128" w:rsidRDefault="00471A66" w:rsidP="00471A66">
            <w:pPr>
              <w:rPr>
                <w:sz w:val="24"/>
                <w:szCs w:val="24"/>
              </w:rPr>
            </w:pPr>
            <w:r w:rsidRPr="00934128">
              <w:rPr>
                <w:rFonts w:ascii="Arial" w:eastAsia="Arial" w:hAnsi="Arial" w:cs="Arial"/>
                <w:sz w:val="24"/>
                <w:szCs w:val="24"/>
                <w:lang w:val="en"/>
              </w:rPr>
              <w:t>Developmental Placement 2</w:t>
            </w:r>
          </w:p>
        </w:tc>
        <w:tc>
          <w:tcPr>
            <w:tcW w:w="3224" w:type="dxa"/>
            <w:shd w:val="clear" w:color="auto" w:fill="FBD4B4" w:themeFill="accent6" w:themeFillTint="66"/>
          </w:tcPr>
          <w:p w14:paraId="06E0E7ED" w14:textId="23F60107" w:rsidR="00471A66" w:rsidRPr="00934128" w:rsidRDefault="00471A66" w:rsidP="00471A66">
            <w:pPr>
              <w:pStyle w:val="ListParagraph"/>
              <w:numPr>
                <w:ilvl w:val="0"/>
                <w:numId w:val="1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Establishing and reinforcing routines, including through positive reinforcement, can help create an effective learning environment.</w:t>
            </w:r>
          </w:p>
          <w:p w14:paraId="286585B9" w14:textId="493C1BC8" w:rsidR="00471A66" w:rsidRPr="00934128" w:rsidRDefault="00471A66" w:rsidP="00471A66">
            <w:pPr>
              <w:pStyle w:val="ListParagraph"/>
              <w:numPr>
                <w:ilvl w:val="0"/>
                <w:numId w:val="1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A school’s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curriculum enables it to set out its vision for the knowledge, </w:t>
            </w:r>
            <w:proofErr w:type="gramStart"/>
            <w:r w:rsidRPr="00934128">
              <w:rPr>
                <w:rFonts w:asciiTheme="minorHAnsi" w:eastAsia="Cambria" w:hAnsiTheme="minorHAnsi" w:cstheme="minorHAnsi"/>
                <w:sz w:val="24"/>
                <w:szCs w:val="24"/>
                <w:lang w:val="en"/>
              </w:rPr>
              <w:t>skills</w:t>
            </w:r>
            <w:proofErr w:type="gramEnd"/>
            <w:r w:rsidRPr="00934128">
              <w:rPr>
                <w:rFonts w:asciiTheme="minorHAnsi" w:eastAsia="Cambria" w:hAnsiTheme="minorHAnsi" w:cstheme="minorHAnsi"/>
                <w:sz w:val="24"/>
                <w:szCs w:val="24"/>
                <w:lang w:val="en"/>
              </w:rPr>
              <w:t xml:space="preserve"> and values that its pupils will learn.  </w:t>
            </w:r>
          </w:p>
          <w:p w14:paraId="08BCD3DD" w14:textId="1B4D2B62" w:rsidR="00471A66" w:rsidRPr="00934128" w:rsidRDefault="001D2E92" w:rsidP="00471A66">
            <w:pPr>
              <w:pStyle w:val="ListParagraph"/>
              <w:numPr>
                <w:ilvl w:val="0"/>
                <w:numId w:val="1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w:t>
            </w:r>
            <w:r w:rsidR="00471A66" w:rsidRPr="00934128">
              <w:rPr>
                <w:rFonts w:asciiTheme="minorHAnsi" w:eastAsia="Cambria" w:hAnsiTheme="minorHAnsi" w:cstheme="minorHAnsi"/>
                <w:sz w:val="24"/>
                <w:szCs w:val="24"/>
                <w:lang w:val="en"/>
              </w:rPr>
              <w:t xml:space="preserve"> must be objective, </w:t>
            </w:r>
            <w:proofErr w:type="gramStart"/>
            <w:r w:rsidR="00471A66" w:rsidRPr="00934128">
              <w:rPr>
                <w:rFonts w:asciiTheme="minorHAnsi" w:eastAsia="Cambria" w:hAnsiTheme="minorHAnsi" w:cstheme="minorHAnsi"/>
                <w:sz w:val="24"/>
                <w:szCs w:val="24"/>
                <w:lang w:val="en"/>
              </w:rPr>
              <w:t>critical</w:t>
            </w:r>
            <w:proofErr w:type="gramEnd"/>
            <w:r w:rsidR="00471A66" w:rsidRPr="00934128">
              <w:rPr>
                <w:rFonts w:asciiTheme="minorHAnsi" w:eastAsia="Cambria" w:hAnsiTheme="minorHAnsi" w:cstheme="minorHAnsi"/>
                <w:sz w:val="24"/>
                <w:szCs w:val="24"/>
                <w:lang w:val="en"/>
              </w:rPr>
              <w:t xml:space="preserve"> and </w:t>
            </w:r>
            <w:r w:rsidRPr="00934128">
              <w:rPr>
                <w:rFonts w:asciiTheme="minorHAnsi" w:eastAsia="Cambria" w:hAnsiTheme="minorHAnsi" w:cstheme="minorHAnsi"/>
                <w:sz w:val="24"/>
                <w:szCs w:val="24"/>
                <w:lang w:val="en"/>
              </w:rPr>
              <w:t>pluralistic</w:t>
            </w:r>
            <w:r w:rsidR="00471A66" w:rsidRPr="00934128">
              <w:rPr>
                <w:rFonts w:asciiTheme="minorHAnsi" w:eastAsia="Cambria" w:hAnsiTheme="minorHAnsi" w:cstheme="minorHAnsi"/>
                <w:sz w:val="24"/>
                <w:szCs w:val="24"/>
                <w:lang w:val="en"/>
              </w:rPr>
              <w:t xml:space="preserve">.  A culture of mutual trust and respect supports effective relationships between </w:t>
            </w:r>
            <w:r w:rsidRPr="00934128">
              <w:rPr>
                <w:rFonts w:asciiTheme="minorHAnsi" w:eastAsia="Cambria" w:hAnsiTheme="minorHAnsi" w:cstheme="minorHAnsi"/>
                <w:sz w:val="24"/>
                <w:szCs w:val="24"/>
                <w:lang w:val="en"/>
              </w:rPr>
              <w:lastRenderedPageBreak/>
              <w:t>RE</w:t>
            </w:r>
            <w:r w:rsidR="00471A66" w:rsidRPr="00934128">
              <w:rPr>
                <w:rFonts w:asciiTheme="minorHAnsi" w:eastAsia="Cambria" w:hAnsiTheme="minorHAnsi" w:cstheme="minorHAnsi"/>
                <w:sz w:val="24"/>
                <w:szCs w:val="24"/>
                <w:lang w:val="en"/>
              </w:rPr>
              <w:t xml:space="preserve"> teachers and their pupils.</w:t>
            </w:r>
          </w:p>
        </w:tc>
        <w:tc>
          <w:tcPr>
            <w:tcW w:w="2938" w:type="dxa"/>
            <w:shd w:val="clear" w:color="auto" w:fill="FBD4B4" w:themeFill="accent6" w:themeFillTint="66"/>
          </w:tcPr>
          <w:p w14:paraId="66386DDA" w14:textId="5AE2398D" w:rsidR="00471A66" w:rsidRPr="00934128" w:rsidRDefault="00471A66" w:rsidP="00471A66">
            <w:pPr>
              <w:pStyle w:val="ListParagraph"/>
              <w:numPr>
                <w:ilvl w:val="0"/>
                <w:numId w:val="1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Include appropriate learning activities in an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lesson</w:t>
            </w:r>
            <w:r w:rsidR="00073319" w:rsidRPr="00934128">
              <w:rPr>
                <w:rFonts w:asciiTheme="minorHAnsi" w:eastAsia="Cambria" w:hAnsiTheme="minorHAnsi" w:cstheme="minorHAnsi"/>
                <w:sz w:val="24"/>
                <w:szCs w:val="24"/>
                <w:lang w:val="en"/>
              </w:rPr>
              <w:t>.</w:t>
            </w:r>
          </w:p>
          <w:p w14:paraId="7ECAC68B" w14:textId="33C6CAAA" w:rsidR="00471A66" w:rsidRPr="00934128" w:rsidRDefault="00471A66" w:rsidP="00471A66">
            <w:pPr>
              <w:pStyle w:val="ListParagraph"/>
              <w:numPr>
                <w:ilvl w:val="0"/>
                <w:numId w:val="1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Continually reflect on their teaching and pupils’ progress to improve their own teaching abilities</w:t>
            </w:r>
            <w:r w:rsidR="00073319" w:rsidRPr="00934128">
              <w:rPr>
                <w:rFonts w:asciiTheme="minorHAnsi" w:eastAsia="Cambria" w:hAnsiTheme="minorHAnsi" w:cstheme="minorHAnsi"/>
                <w:sz w:val="24"/>
                <w:szCs w:val="24"/>
                <w:lang w:val="en"/>
              </w:rPr>
              <w:t>.</w:t>
            </w:r>
          </w:p>
          <w:p w14:paraId="683936C7" w14:textId="6C599992" w:rsidR="00471A66" w:rsidRPr="00934128" w:rsidRDefault="00471A66" w:rsidP="00471A66">
            <w:pPr>
              <w:pStyle w:val="ListParagraph"/>
              <w:numPr>
                <w:ilvl w:val="0"/>
                <w:numId w:val="1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teach key concepts through a range of examples</w:t>
            </w:r>
            <w:r w:rsidR="00073319" w:rsidRPr="00934128">
              <w:rPr>
                <w:rFonts w:asciiTheme="minorHAnsi" w:eastAsia="Cambria" w:hAnsiTheme="minorHAnsi" w:cstheme="minorHAnsi"/>
                <w:sz w:val="24"/>
                <w:szCs w:val="24"/>
                <w:lang w:val="en"/>
              </w:rPr>
              <w:t>.</w:t>
            </w:r>
          </w:p>
          <w:p w14:paraId="42A4273A" w14:textId="5DBA5E3B" w:rsidR="00471A66" w:rsidRPr="00934128" w:rsidRDefault="00471A66" w:rsidP="00471A66">
            <w:pPr>
              <w:pStyle w:val="ListParagraph"/>
              <w:numPr>
                <w:ilvl w:val="0"/>
                <w:numId w:val="1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Apply rules, sanctions, rewards, and praise in line with the school policy.</w:t>
            </w:r>
          </w:p>
          <w:p w14:paraId="4F1871F1" w14:textId="029E63E6" w:rsidR="00471A66" w:rsidRPr="00934128" w:rsidRDefault="00471A66" w:rsidP="00471A66">
            <w:pPr>
              <w:pStyle w:val="ListParagraph"/>
              <w:numPr>
                <w:ilvl w:val="0"/>
                <w:numId w:val="13"/>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Establish and build positive and professional </w:t>
            </w:r>
            <w:r w:rsidRPr="00934128">
              <w:rPr>
                <w:rFonts w:asciiTheme="minorHAnsi" w:eastAsia="Cambria" w:hAnsiTheme="minorHAnsi" w:cstheme="minorHAnsi"/>
                <w:sz w:val="24"/>
                <w:szCs w:val="24"/>
                <w:lang w:val="en"/>
              </w:rPr>
              <w:lastRenderedPageBreak/>
              <w:t xml:space="preserve">relationships which assist with managing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(e.g.</w:t>
            </w:r>
            <w:r w:rsidR="0007331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learning pupil names)</w:t>
            </w:r>
            <w:r w:rsidR="00073319" w:rsidRPr="00934128">
              <w:rPr>
                <w:rFonts w:asciiTheme="minorHAnsi" w:eastAsia="Cambria" w:hAnsiTheme="minorHAnsi" w:cstheme="minorHAnsi"/>
                <w:sz w:val="24"/>
                <w:szCs w:val="24"/>
                <w:lang w:val="en"/>
              </w:rPr>
              <w:t>.</w:t>
            </w:r>
          </w:p>
        </w:tc>
        <w:tc>
          <w:tcPr>
            <w:tcW w:w="2755" w:type="dxa"/>
            <w:shd w:val="clear" w:color="auto" w:fill="FBD4B4" w:themeFill="accent6" w:themeFillTint="66"/>
          </w:tcPr>
          <w:p w14:paraId="56F8898D" w14:textId="77777777" w:rsidR="00227A95" w:rsidRPr="00934128" w:rsidRDefault="00227A95" w:rsidP="00227A95">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17C1BC9E" w14:textId="77777777" w:rsidR="00227A95" w:rsidRPr="00934128" w:rsidRDefault="00227A95" w:rsidP="00227A95">
            <w:pPr>
              <w:pBdr>
                <w:top w:val="nil"/>
                <w:left w:val="nil"/>
                <w:bottom w:val="nil"/>
                <w:right w:val="nil"/>
                <w:between w:val="nil"/>
              </w:pBdr>
              <w:rPr>
                <w:rFonts w:asciiTheme="minorHAnsi" w:eastAsia="Cambria" w:hAnsiTheme="minorHAnsi" w:cstheme="minorHAnsi"/>
                <w:sz w:val="24"/>
                <w:szCs w:val="24"/>
                <w:lang w:val="en"/>
              </w:rPr>
            </w:pPr>
          </w:p>
          <w:p w14:paraId="7E6DBD6E" w14:textId="116B23C2" w:rsidR="00227A95" w:rsidRPr="00934128" w:rsidRDefault="00227A95" w:rsidP="00227A95">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1 Become familiar with the school’s rewards / sanctions according to the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policy</w:t>
            </w:r>
            <w:r w:rsidR="00073319" w:rsidRPr="00934128">
              <w:rPr>
                <w:rFonts w:asciiTheme="minorHAnsi" w:eastAsia="Cambria" w:hAnsiTheme="minorHAnsi" w:cstheme="minorHAnsi"/>
                <w:sz w:val="24"/>
                <w:szCs w:val="24"/>
                <w:lang w:val="en"/>
              </w:rPr>
              <w:t>.</w:t>
            </w:r>
          </w:p>
          <w:p w14:paraId="53092277" w14:textId="56477B9B" w:rsidR="00227A95" w:rsidRPr="00934128" w:rsidRDefault="00227A95" w:rsidP="00227A95">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2 Obtain class lists / seating plans and begin to learn pupil names</w:t>
            </w:r>
            <w:r w:rsidR="00073319" w:rsidRPr="00934128">
              <w:rPr>
                <w:rFonts w:asciiTheme="minorHAnsi" w:eastAsia="Cambria" w:hAnsiTheme="minorHAnsi" w:cstheme="minorHAnsi"/>
                <w:sz w:val="24"/>
                <w:szCs w:val="24"/>
                <w:lang w:val="en"/>
              </w:rPr>
              <w:t>.</w:t>
            </w:r>
          </w:p>
          <w:p w14:paraId="207C12AA" w14:textId="77777777" w:rsidR="00227A95" w:rsidRPr="00934128" w:rsidRDefault="00227A95" w:rsidP="00227A95">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3 Discuss planning with your mentor to identify potential ‘hot spots’ for BM and prepare for them.</w:t>
            </w:r>
          </w:p>
          <w:p w14:paraId="77D80E47" w14:textId="05CF7AE2" w:rsidR="00471A66" w:rsidRPr="00934128" w:rsidRDefault="00471A66" w:rsidP="00227A95">
            <w:pPr>
              <w:pBdr>
                <w:top w:val="nil"/>
                <w:left w:val="nil"/>
                <w:bottom w:val="nil"/>
                <w:right w:val="nil"/>
                <w:between w:val="nil"/>
              </w:pBdr>
              <w:rPr>
                <w:rFonts w:asciiTheme="minorHAnsi" w:eastAsia="Cambria" w:hAnsiTheme="minorHAnsi" w:cstheme="minorHAnsi"/>
                <w:sz w:val="24"/>
                <w:szCs w:val="24"/>
                <w:lang w:val="en"/>
              </w:rPr>
            </w:pPr>
          </w:p>
        </w:tc>
        <w:tc>
          <w:tcPr>
            <w:tcW w:w="3320" w:type="dxa"/>
            <w:gridSpan w:val="2"/>
            <w:shd w:val="clear" w:color="auto" w:fill="FBD4B4" w:themeFill="accent6" w:themeFillTint="66"/>
          </w:tcPr>
          <w:p w14:paraId="75BBF1B0" w14:textId="1A3B4489"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has your understanding of managing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developed this week? Can you link this to any learning from your university learning?</w:t>
            </w:r>
          </w:p>
          <w:p w14:paraId="1972FF72" w14:textId="517B1B73"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Have you been able to identify any effective/ineffective practice during your observations this week? What was it? Why did it work/not work?</w:t>
            </w:r>
          </w:p>
          <w:p w14:paraId="69FC78BB" w14:textId="0F5DC7A6" w:rsidR="003C72B0" w:rsidRPr="00934128" w:rsidRDefault="00471A66" w:rsidP="003C72B0">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Have you been able to identify any inspirational or challenging language? What impact did this have on the learning in that</w:t>
            </w:r>
            <w:r w:rsidR="003C72B0" w:rsidRPr="00934128">
              <w:rPr>
                <w:rFonts w:asciiTheme="minorHAnsi" w:eastAsia="Cambria" w:hAnsiTheme="minorHAnsi" w:cstheme="minorHAnsi"/>
                <w:sz w:val="24"/>
                <w:szCs w:val="24"/>
                <w:lang w:val="en"/>
              </w:rPr>
              <w:t xml:space="preserve"> classroom?</w:t>
            </w:r>
          </w:p>
          <w:p w14:paraId="36A8B0EE" w14:textId="15B07CDF" w:rsidR="00471A66" w:rsidRPr="00934128" w:rsidRDefault="003C72B0" w:rsidP="003C72B0">
            <w:pPr>
              <w:pStyle w:val="ListParagraph"/>
              <w:rPr>
                <w:rFonts w:asciiTheme="minorHAnsi" w:eastAsia="Cambria" w:hAnsiTheme="minorHAnsi" w:cstheme="minorHAnsi"/>
                <w:i/>
                <w:iCs/>
                <w:sz w:val="24"/>
                <w:szCs w:val="24"/>
                <w:lang w:val="en"/>
              </w:rPr>
            </w:pPr>
            <w:r w:rsidRPr="00934128">
              <w:rPr>
                <w:rFonts w:asciiTheme="minorHAnsi" w:eastAsia="Cambria" w:hAnsiTheme="minorHAnsi" w:cstheme="minorHAnsi"/>
                <w:i/>
                <w:iCs/>
                <w:sz w:val="24"/>
                <w:szCs w:val="24"/>
                <w:lang w:val="en"/>
              </w:rPr>
              <w:lastRenderedPageBreak/>
              <w:t>Identify your Case Study class and the three focus pupils.</w:t>
            </w:r>
          </w:p>
        </w:tc>
        <w:tc>
          <w:tcPr>
            <w:tcW w:w="768" w:type="dxa"/>
            <w:gridSpan w:val="2"/>
            <w:shd w:val="clear" w:color="auto" w:fill="FBD4B4" w:themeFill="accent6" w:themeFillTint="66"/>
          </w:tcPr>
          <w:p w14:paraId="52DA428E" w14:textId="3765EDEB"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MB1</w:t>
            </w:r>
          </w:p>
          <w:p w14:paraId="4AE3F95C" w14:textId="6F75DB9F" w:rsidR="00471A66" w:rsidRPr="00934128" w:rsidRDefault="00471A66" w:rsidP="00471A66">
            <w:pPr>
              <w:spacing w:line="276" w:lineRule="auto"/>
              <w:rPr>
                <w:rFonts w:asciiTheme="minorHAnsi" w:eastAsia="Cambria" w:hAnsiTheme="minorHAnsi" w:cstheme="minorHAnsi"/>
                <w:sz w:val="24"/>
                <w:szCs w:val="24"/>
                <w:lang w:val="en"/>
              </w:rPr>
            </w:pPr>
          </w:p>
          <w:p w14:paraId="616EED80" w14:textId="1639243C"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MB2</w:t>
            </w:r>
          </w:p>
          <w:p w14:paraId="66735C93" w14:textId="1DCD42D8" w:rsidR="00471A66" w:rsidRPr="00934128" w:rsidRDefault="00471A66" w:rsidP="00471A66">
            <w:pPr>
              <w:spacing w:line="276" w:lineRule="auto"/>
              <w:rPr>
                <w:rFonts w:asciiTheme="minorHAnsi" w:eastAsia="Cambria" w:hAnsiTheme="minorHAnsi" w:cstheme="minorHAnsi"/>
                <w:sz w:val="24"/>
                <w:szCs w:val="24"/>
                <w:lang w:val="en"/>
              </w:rPr>
            </w:pPr>
          </w:p>
          <w:p w14:paraId="00986D1C" w14:textId="00792CE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SC1</w:t>
            </w:r>
          </w:p>
        </w:tc>
        <w:tc>
          <w:tcPr>
            <w:tcW w:w="1272" w:type="dxa"/>
            <w:shd w:val="clear" w:color="auto" w:fill="FBD4B4" w:themeFill="accent6" w:themeFillTint="66"/>
          </w:tcPr>
          <w:p w14:paraId="5F284DC3" w14:textId="6313AA5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729E8C0F" w14:textId="6313AA5D" w:rsidR="00471A66" w:rsidRPr="00934128" w:rsidRDefault="00471A66" w:rsidP="00471A66">
            <w:pPr>
              <w:rPr>
                <w:rFonts w:asciiTheme="minorHAnsi" w:eastAsia="Cambria" w:hAnsiTheme="minorHAnsi" w:cstheme="minorHAnsi"/>
                <w:sz w:val="24"/>
                <w:szCs w:val="24"/>
                <w:lang w:val="en"/>
              </w:rPr>
            </w:pPr>
          </w:p>
        </w:tc>
      </w:tr>
      <w:tr w:rsidR="00471A66" w14:paraId="17873254" w14:textId="77777777" w:rsidTr="00322436">
        <w:trPr>
          <w:gridAfter w:val="2"/>
          <w:wAfter w:w="5781" w:type="dxa"/>
          <w:trHeight w:val="386"/>
        </w:trPr>
        <w:tc>
          <w:tcPr>
            <w:tcW w:w="1684" w:type="dxa"/>
            <w:shd w:val="clear" w:color="auto" w:fill="E2EFD9"/>
          </w:tcPr>
          <w:p w14:paraId="2EDCA141"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2EFD9"/>
          </w:tcPr>
          <w:p w14:paraId="61230517" w14:textId="5E2493A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Education Endowment Foundation (2018) Improving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in schools. Accessed from: </w:t>
            </w:r>
            <w:hyperlink r:id="rId68">
              <w:r w:rsidRPr="00934128">
                <w:rPr>
                  <w:rFonts w:asciiTheme="minorHAnsi" w:eastAsia="Cambria" w:hAnsiTheme="minorHAnsi" w:cstheme="minorHAnsi"/>
                  <w:sz w:val="24"/>
                  <w:szCs w:val="24"/>
                </w:rPr>
                <w:t>https://educationendowmentfoundation.org.uk/education-evidence/guidance-reports/behaviour</w:t>
              </w:r>
            </w:hyperlink>
          </w:p>
        </w:tc>
      </w:tr>
      <w:tr w:rsidR="00471A66" w14:paraId="455D73DB" w14:textId="77777777" w:rsidTr="00322436">
        <w:trPr>
          <w:gridAfter w:val="2"/>
          <w:wAfter w:w="5781" w:type="dxa"/>
          <w:trHeight w:val="386"/>
        </w:trPr>
        <w:tc>
          <w:tcPr>
            <w:tcW w:w="1684" w:type="dxa"/>
            <w:shd w:val="clear" w:color="auto" w:fill="83FCF0"/>
          </w:tcPr>
          <w:p w14:paraId="22F4F47F" w14:textId="38C9A3E4" w:rsidR="00471A66" w:rsidRPr="00934128" w:rsidRDefault="00471A66" w:rsidP="00471A66">
            <w:pPr>
              <w:rPr>
                <w:sz w:val="24"/>
                <w:szCs w:val="24"/>
              </w:rPr>
            </w:pPr>
            <w:r w:rsidRPr="00934128">
              <w:rPr>
                <w:sz w:val="24"/>
                <w:szCs w:val="24"/>
              </w:rPr>
              <w:t>38</w:t>
            </w:r>
          </w:p>
          <w:p w14:paraId="0CADE848" w14:textId="1CCE8C74" w:rsidR="00471A66" w:rsidRPr="00934128" w:rsidRDefault="00471A66" w:rsidP="00471A66">
            <w:pPr>
              <w:rPr>
                <w:sz w:val="24"/>
                <w:szCs w:val="24"/>
              </w:rPr>
            </w:pPr>
            <w:r w:rsidRPr="00934128">
              <w:rPr>
                <w:rFonts w:ascii="Arial" w:eastAsia="Arial" w:hAnsi="Arial" w:cs="Arial"/>
                <w:sz w:val="24"/>
                <w:szCs w:val="24"/>
                <w:lang w:val="en"/>
              </w:rPr>
              <w:t>Developmental Placement 3</w:t>
            </w:r>
          </w:p>
          <w:p w14:paraId="3E6E2A50" w14:textId="3ECA981F" w:rsidR="00471A66" w:rsidRPr="00934128" w:rsidRDefault="00471A66" w:rsidP="00471A66">
            <w:pPr>
              <w:rPr>
                <w:sz w:val="24"/>
                <w:szCs w:val="24"/>
              </w:rPr>
            </w:pPr>
          </w:p>
          <w:p w14:paraId="38A2745E" w14:textId="1B39CC95" w:rsidR="00471A66" w:rsidRPr="00934128" w:rsidRDefault="00471A66" w:rsidP="00471A66">
            <w:pPr>
              <w:rPr>
                <w:sz w:val="24"/>
                <w:szCs w:val="24"/>
              </w:rPr>
            </w:pPr>
            <w:proofErr w:type="spellStart"/>
            <w:r w:rsidRPr="00934128">
              <w:rPr>
                <w:rFonts w:asciiTheme="minorHAnsi" w:eastAsia="Cambria" w:hAnsiTheme="minorHAnsi" w:cstheme="minorHAnsi"/>
                <w:sz w:val="24"/>
                <w:szCs w:val="24"/>
                <w:lang w:val="en"/>
              </w:rPr>
              <w:t>ITap</w:t>
            </w:r>
            <w:proofErr w:type="spellEnd"/>
            <w:r w:rsidRPr="00934128">
              <w:rPr>
                <w:rFonts w:asciiTheme="minorHAnsi" w:eastAsia="Cambria" w:hAnsiTheme="minorHAnsi" w:cstheme="minorHAnsi"/>
                <w:sz w:val="24"/>
                <w:szCs w:val="24"/>
                <w:lang w:val="en"/>
              </w:rPr>
              <w:t xml:space="preserve"> Enact</w:t>
            </w:r>
          </w:p>
        </w:tc>
        <w:tc>
          <w:tcPr>
            <w:tcW w:w="3224" w:type="dxa"/>
            <w:shd w:val="clear" w:color="auto" w:fill="83FCF0"/>
          </w:tcPr>
          <w:p w14:paraId="68E6D850" w14:textId="48C6E021"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Good questioning helps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teachers avoid being over-influenced by potentially misleading factors, such as how busy pupils appear.</w:t>
            </w:r>
          </w:p>
          <w:p w14:paraId="7B05586A" w14:textId="2C3436B9"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High-quality feedback can be written or verbal; it is likely to be accurate and clear, encourage further effort, and provide specific guidance on how to improve in </w:t>
            </w:r>
            <w:r w:rsidR="001D2E92" w:rsidRPr="00934128">
              <w:rPr>
                <w:rFonts w:asciiTheme="minorHAnsi" w:eastAsia="Cambria" w:hAnsiTheme="minorHAnsi" w:cstheme="minorHAnsi"/>
                <w:sz w:val="24"/>
                <w:szCs w:val="24"/>
                <w:lang w:val="en"/>
              </w:rPr>
              <w:t>RE</w:t>
            </w:r>
          </w:p>
          <w:p w14:paraId="4B57084C" w14:textId="171DE38E" w:rsidR="00471A66" w:rsidRPr="00934128" w:rsidRDefault="00471A66" w:rsidP="00471A66">
            <w:pPr>
              <w:pStyle w:val="ListParagraph"/>
              <w:numPr>
                <w:ilvl w:val="0"/>
                <w:numId w:val="1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Questioning is an essential tool for teachers; questions can be used for many purposes, including to </w:t>
            </w:r>
            <w:r w:rsidRPr="00934128">
              <w:rPr>
                <w:rFonts w:asciiTheme="minorHAnsi" w:eastAsia="Cambria" w:hAnsiTheme="minorHAnsi" w:cstheme="minorHAnsi"/>
                <w:sz w:val="24"/>
                <w:szCs w:val="24"/>
                <w:lang w:val="en"/>
              </w:rPr>
              <w:lastRenderedPageBreak/>
              <w:t>check pupils’ prior knowledge, assess understanding and break down problems.</w:t>
            </w:r>
          </w:p>
        </w:tc>
        <w:tc>
          <w:tcPr>
            <w:tcW w:w="2938" w:type="dxa"/>
            <w:shd w:val="clear" w:color="auto" w:fill="83FCF0"/>
          </w:tcPr>
          <w:p w14:paraId="70AF7A9A" w14:textId="503938F0" w:rsidR="00471A66" w:rsidRPr="00934128" w:rsidRDefault="00471A66" w:rsidP="00471A66">
            <w:pPr>
              <w:pStyle w:val="ListParagraph"/>
              <w:numPr>
                <w:ilvl w:val="0"/>
                <w:numId w:val="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Plan formative assessment tasks linked to lesson objectives and how to think ahead about what would indicate understanding (e.g.</w:t>
            </w:r>
            <w:r w:rsidR="00322436"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using hinge questions)</w:t>
            </w:r>
            <w:r w:rsidR="00322436" w:rsidRPr="00934128">
              <w:rPr>
                <w:rFonts w:asciiTheme="minorHAnsi" w:eastAsia="Cambria" w:hAnsiTheme="minorHAnsi" w:cstheme="minorHAnsi"/>
                <w:sz w:val="24"/>
                <w:szCs w:val="24"/>
                <w:lang w:val="en"/>
              </w:rPr>
              <w:t>.</w:t>
            </w:r>
          </w:p>
          <w:p w14:paraId="16FF52BE" w14:textId="3E4A2D39" w:rsidR="00471A66" w:rsidRPr="00934128" w:rsidRDefault="00471A66" w:rsidP="00471A66">
            <w:pPr>
              <w:pStyle w:val="ListParagraph"/>
              <w:numPr>
                <w:ilvl w:val="0"/>
                <w:numId w:val="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Structure assessment tasks to check for prior knowledge, knowledge gaps, and pre-existing misconceptions</w:t>
            </w:r>
            <w:r w:rsidR="00322436" w:rsidRPr="00934128">
              <w:rPr>
                <w:rFonts w:asciiTheme="minorHAnsi" w:eastAsia="Cambria" w:hAnsiTheme="minorHAnsi" w:cstheme="minorHAnsi"/>
                <w:sz w:val="24"/>
                <w:szCs w:val="24"/>
                <w:lang w:val="en"/>
              </w:rPr>
              <w:t>.</w:t>
            </w:r>
          </w:p>
          <w:p w14:paraId="5C1612F8" w14:textId="3EB5BBF9" w:rsidR="00471A66" w:rsidRPr="00934128" w:rsidRDefault="00471A66" w:rsidP="00471A66">
            <w:pPr>
              <w:pStyle w:val="ListParagraph"/>
              <w:numPr>
                <w:ilvl w:val="0"/>
                <w:numId w:val="9"/>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Prompt pupils to elaborate on their responses to check </w:t>
            </w:r>
            <w:r w:rsidRPr="00934128">
              <w:rPr>
                <w:rFonts w:asciiTheme="minorHAnsi" w:eastAsia="Cambria" w:hAnsiTheme="minorHAnsi" w:cstheme="minorHAnsi"/>
                <w:sz w:val="24"/>
                <w:szCs w:val="24"/>
                <w:lang w:val="en"/>
              </w:rPr>
              <w:lastRenderedPageBreak/>
              <w:t>secure understanding when questioning</w:t>
            </w:r>
            <w:r w:rsidR="00322436" w:rsidRPr="00934128">
              <w:rPr>
                <w:rFonts w:asciiTheme="minorHAnsi" w:eastAsia="Cambria" w:hAnsiTheme="minorHAnsi" w:cstheme="minorHAnsi"/>
                <w:sz w:val="24"/>
                <w:szCs w:val="24"/>
                <w:lang w:val="en"/>
              </w:rPr>
              <w:t>.</w:t>
            </w:r>
          </w:p>
          <w:p w14:paraId="64E636C1" w14:textId="1E109E61" w:rsidR="00471A66" w:rsidRPr="00934128" w:rsidRDefault="00471A66" w:rsidP="00471A66">
            <w:pPr>
              <w:pStyle w:val="ListParagraph"/>
              <w:numPr>
                <w:ilvl w:val="0"/>
                <w:numId w:val="1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Monitor pupil understanding during lessons (inc. checking for misconceptions) by questioning as opposed to how busy they are or their understanding of the task</w:t>
            </w:r>
            <w:r w:rsidR="00322436" w:rsidRPr="00934128">
              <w:rPr>
                <w:rFonts w:asciiTheme="minorHAnsi" w:eastAsia="Cambria" w:hAnsiTheme="minorHAnsi" w:cstheme="minorHAnsi"/>
                <w:sz w:val="24"/>
                <w:szCs w:val="24"/>
                <w:lang w:val="en"/>
              </w:rPr>
              <w:t>.</w:t>
            </w:r>
          </w:p>
        </w:tc>
        <w:tc>
          <w:tcPr>
            <w:tcW w:w="2755" w:type="dxa"/>
            <w:shd w:val="clear" w:color="auto" w:fill="83FCF0"/>
          </w:tcPr>
          <w:p w14:paraId="1580ACDC" w14:textId="262D6A80"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including:</w:t>
            </w:r>
          </w:p>
          <w:p w14:paraId="6C60C6D7" w14:textId="5C8C82BE"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Lesson Observation: Questioning in subject </w:t>
            </w:r>
            <w:proofErr w:type="gramStart"/>
            <w:r w:rsidRPr="00934128">
              <w:rPr>
                <w:rFonts w:asciiTheme="minorHAnsi" w:eastAsia="Cambria" w:hAnsiTheme="minorHAnsi" w:cstheme="minorHAnsi"/>
                <w:sz w:val="24"/>
                <w:szCs w:val="24"/>
                <w:lang w:val="en"/>
              </w:rPr>
              <w:t>areas</w:t>
            </w:r>
            <w:proofErr w:type="gramEnd"/>
          </w:p>
          <w:p w14:paraId="57B92329" w14:textId="5CF9183F"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hour)</w:t>
            </w:r>
            <w:r w:rsidR="00322436" w:rsidRPr="00934128">
              <w:rPr>
                <w:rFonts w:asciiTheme="minorHAnsi" w:eastAsia="Cambria" w:hAnsiTheme="minorHAnsi" w:cstheme="minorHAnsi"/>
                <w:sz w:val="24"/>
                <w:szCs w:val="24"/>
                <w:lang w:val="en"/>
              </w:rPr>
              <w:t>.</w:t>
            </w:r>
          </w:p>
          <w:p w14:paraId="7486BBE0" w14:textId="5B240C1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Co-planning (1 hour)</w:t>
            </w:r>
            <w:r w:rsidR="00322436" w:rsidRPr="00934128">
              <w:rPr>
                <w:rFonts w:asciiTheme="minorHAnsi" w:eastAsia="Cambria" w:hAnsiTheme="minorHAnsi" w:cstheme="minorHAnsi"/>
                <w:sz w:val="24"/>
                <w:szCs w:val="24"/>
                <w:lang w:val="en"/>
              </w:rPr>
              <w:t>.</w:t>
            </w:r>
          </w:p>
          <w:p w14:paraId="6FE2745D" w14:textId="3830CDF2"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Deliberate Questioning Practice</w:t>
            </w:r>
          </w:p>
          <w:p w14:paraId="5D96F484" w14:textId="10F0BB14"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hour)</w:t>
            </w:r>
            <w:r w:rsidR="00322436"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p w14:paraId="032F58FA"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p w14:paraId="4A752D4F"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Subject specific expert feedback and </w:t>
            </w:r>
          </w:p>
          <w:p w14:paraId="0C581C47" w14:textId="58A78B6F"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Co-planning around questioning</w:t>
            </w:r>
          </w:p>
          <w:p w14:paraId="2B417B7A" w14:textId="7E45B73E"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hour)</w:t>
            </w:r>
            <w:r w:rsidR="00322436" w:rsidRPr="00934128">
              <w:rPr>
                <w:rFonts w:asciiTheme="minorHAnsi" w:eastAsia="Cambria" w:hAnsiTheme="minorHAnsi" w:cstheme="minorHAnsi"/>
                <w:sz w:val="24"/>
                <w:szCs w:val="24"/>
                <w:lang w:val="en"/>
              </w:rPr>
              <w:t>.</w:t>
            </w:r>
          </w:p>
          <w:p w14:paraId="0A2ACD31"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Trainee planning and artefacts</w:t>
            </w:r>
          </w:p>
          <w:p w14:paraId="6ECF8093" w14:textId="5393C294"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hour)</w:t>
            </w:r>
            <w:r w:rsidR="00322436" w:rsidRPr="00934128">
              <w:rPr>
                <w:rFonts w:asciiTheme="minorHAnsi" w:eastAsia="Cambria" w:hAnsiTheme="minorHAnsi" w:cstheme="minorHAnsi"/>
                <w:sz w:val="24"/>
                <w:szCs w:val="24"/>
                <w:lang w:val="en"/>
              </w:rPr>
              <w:t>.</w:t>
            </w:r>
          </w:p>
        </w:tc>
        <w:tc>
          <w:tcPr>
            <w:tcW w:w="3320" w:type="dxa"/>
            <w:gridSpan w:val="2"/>
            <w:shd w:val="clear" w:color="auto" w:fill="83FCF0"/>
          </w:tcPr>
          <w:p w14:paraId="1A22B8BF" w14:textId="77777777" w:rsidR="00471A66" w:rsidRPr="00934128" w:rsidRDefault="00471A66" w:rsidP="00471A66">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you use questioning to monitor pupil understanding and learning?</w:t>
            </w:r>
          </w:p>
          <w:p w14:paraId="48E31199" w14:textId="77777777" w:rsidR="00471A66" w:rsidRPr="00934128" w:rsidRDefault="00471A66" w:rsidP="00471A66">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do you use questioning to aid pupils to recall prior knowledge? </w:t>
            </w:r>
          </w:p>
          <w:p w14:paraId="10E1E827" w14:textId="77777777" w:rsidR="00471A66" w:rsidRPr="00934128" w:rsidRDefault="00471A66" w:rsidP="00471A66">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you use questioning to aid pupils in developing their responses?</w:t>
            </w:r>
          </w:p>
          <w:p w14:paraId="4735E616" w14:textId="669C87BF" w:rsidR="00902C1A" w:rsidRPr="00934128" w:rsidRDefault="00902C1A" w:rsidP="00902C1A">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Complete the Case Study template for your class/focus pupils</w:t>
            </w:r>
            <w:r w:rsidR="00322436" w:rsidRPr="00934128">
              <w:rPr>
                <w:rFonts w:asciiTheme="minorHAnsi" w:eastAsia="Cambria" w:hAnsiTheme="minorHAnsi" w:cstheme="minorHAnsi"/>
                <w:sz w:val="24"/>
                <w:szCs w:val="24"/>
                <w:lang w:val="en"/>
              </w:rPr>
              <w:t>.</w:t>
            </w:r>
          </w:p>
          <w:p w14:paraId="298467E9" w14:textId="79C8AD4F" w:rsidR="00902C1A" w:rsidRPr="00934128" w:rsidRDefault="00902C1A" w:rsidP="00902C1A">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Begin to teach your adapted </w:t>
            </w:r>
            <w:proofErr w:type="spellStart"/>
            <w:r w:rsidRPr="00934128">
              <w:rPr>
                <w:rFonts w:asciiTheme="minorHAnsi" w:eastAsia="Cambria" w:hAnsiTheme="minorHAnsi" w:cstheme="minorHAnsi"/>
                <w:sz w:val="24"/>
                <w:szCs w:val="24"/>
                <w:lang w:val="en"/>
              </w:rPr>
              <w:t>SoW.</w:t>
            </w:r>
            <w:proofErr w:type="spellEnd"/>
          </w:p>
        </w:tc>
        <w:tc>
          <w:tcPr>
            <w:tcW w:w="768" w:type="dxa"/>
            <w:gridSpan w:val="2"/>
            <w:shd w:val="clear" w:color="auto" w:fill="83FCF0"/>
          </w:tcPr>
          <w:p w14:paraId="02566364" w14:textId="3205C44D" w:rsidR="00471A66" w:rsidRPr="00934128" w:rsidRDefault="00471A66" w:rsidP="00471A66">
            <w:pPr>
              <w:spacing w:line="276" w:lineRule="auto"/>
              <w:rPr>
                <w:rFonts w:asciiTheme="minorHAnsi" w:eastAsia="Cambria" w:hAnsiTheme="minorHAnsi" w:cstheme="minorHAnsi"/>
                <w:sz w:val="24"/>
                <w:szCs w:val="24"/>
                <w:lang w:val="en"/>
              </w:rPr>
            </w:pPr>
          </w:p>
          <w:p w14:paraId="341A245D" w14:textId="469A79BD"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CP2</w:t>
            </w:r>
          </w:p>
          <w:p w14:paraId="63599883" w14:textId="6A71C519" w:rsidR="00471A66" w:rsidRPr="00934128" w:rsidRDefault="00471A66" w:rsidP="00471A66">
            <w:pPr>
              <w:spacing w:line="276" w:lineRule="auto"/>
              <w:rPr>
                <w:rFonts w:asciiTheme="minorHAnsi" w:eastAsia="Cambria" w:hAnsiTheme="minorHAnsi" w:cstheme="minorHAnsi"/>
                <w:sz w:val="24"/>
                <w:szCs w:val="24"/>
                <w:lang w:val="en"/>
              </w:rPr>
            </w:pPr>
          </w:p>
          <w:p w14:paraId="57932DAF" w14:textId="2247C6F3"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AT2</w:t>
            </w:r>
          </w:p>
        </w:tc>
        <w:tc>
          <w:tcPr>
            <w:tcW w:w="1272" w:type="dxa"/>
            <w:shd w:val="clear" w:color="auto" w:fill="83FCF0"/>
          </w:tcPr>
          <w:p w14:paraId="1BF54469" w14:textId="2C7E7E2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444C7CD3" w14:textId="4219A6E4" w:rsidR="00471A66" w:rsidRPr="00934128" w:rsidRDefault="00471A66" w:rsidP="00471A66">
            <w:pPr>
              <w:rPr>
                <w:rFonts w:asciiTheme="minorHAnsi" w:eastAsia="Cambria" w:hAnsiTheme="minorHAnsi" w:cstheme="minorHAnsi"/>
                <w:sz w:val="24"/>
                <w:szCs w:val="24"/>
                <w:lang w:val="en"/>
              </w:rPr>
            </w:pPr>
          </w:p>
        </w:tc>
      </w:tr>
      <w:tr w:rsidR="00471A66" w14:paraId="414167A6" w14:textId="5823F46B" w:rsidTr="00322436">
        <w:trPr>
          <w:trHeight w:val="225"/>
        </w:trPr>
        <w:tc>
          <w:tcPr>
            <w:tcW w:w="1684" w:type="dxa"/>
            <w:shd w:val="clear" w:color="auto" w:fill="E2EFD9"/>
          </w:tcPr>
          <w:p w14:paraId="2D328428" w14:textId="77777777" w:rsidR="00471A66" w:rsidRPr="00934128" w:rsidRDefault="00471A66" w:rsidP="00471A66">
            <w:pPr>
              <w:rPr>
                <w:sz w:val="24"/>
                <w:szCs w:val="24"/>
              </w:rPr>
            </w:pPr>
            <w:r w:rsidRPr="00934128">
              <w:rPr>
                <w:sz w:val="24"/>
                <w:szCs w:val="24"/>
              </w:rPr>
              <w:t>Key reading</w:t>
            </w:r>
            <w:r w:rsidRPr="00934128">
              <w:rPr>
                <w:sz w:val="24"/>
                <w:szCs w:val="24"/>
              </w:rPr>
              <w:tab/>
            </w:r>
          </w:p>
        </w:tc>
        <w:tc>
          <w:tcPr>
            <w:tcW w:w="14277" w:type="dxa"/>
            <w:gridSpan w:val="8"/>
            <w:shd w:val="clear" w:color="auto" w:fill="E2EFD9"/>
          </w:tcPr>
          <w:p w14:paraId="002FB50D" w14:textId="048C9610" w:rsidR="00471A66" w:rsidRPr="00934128" w:rsidRDefault="00471A66" w:rsidP="00471A66">
            <w:pPr>
              <w:rPr>
                <w:sz w:val="24"/>
                <w:szCs w:val="24"/>
              </w:rPr>
            </w:pPr>
            <w:r w:rsidRPr="00934128">
              <w:rPr>
                <w:rFonts w:ascii="Arial" w:eastAsia="Arial" w:hAnsi="Arial" w:cs="Arial"/>
                <w:sz w:val="24"/>
                <w:szCs w:val="24"/>
                <w:lang w:val="en"/>
              </w:rPr>
              <w:t>Christodoulou, D. (2017) Making Good Progress: The Future of Assessment for Learning. Oxford: OUP.</w:t>
            </w:r>
          </w:p>
        </w:tc>
        <w:tc>
          <w:tcPr>
            <w:tcW w:w="2859" w:type="dxa"/>
          </w:tcPr>
          <w:p w14:paraId="76649F0F" w14:textId="77777777" w:rsidR="00471A66" w:rsidRDefault="00471A66" w:rsidP="00471A66"/>
        </w:tc>
        <w:tc>
          <w:tcPr>
            <w:tcW w:w="2922" w:type="dxa"/>
            <w:vAlign w:val="center"/>
          </w:tcPr>
          <w:p w14:paraId="0D36FBC3" w14:textId="11651E51" w:rsidR="00471A66" w:rsidRDefault="00471A66" w:rsidP="00471A66">
            <w:r w:rsidRPr="00ED10F3">
              <w:rPr>
                <w:rFonts w:asciiTheme="minorHAnsi" w:hAnsiTheme="minorHAnsi" w:cstheme="minorHAnsi"/>
                <w:color w:val="000000"/>
                <w:sz w:val="20"/>
                <w:szCs w:val="20"/>
              </w:rPr>
              <w:t>Co-planning (1 hour)</w:t>
            </w:r>
          </w:p>
        </w:tc>
      </w:tr>
      <w:tr w:rsidR="00471A66" w14:paraId="23F9E2AE" w14:textId="77777777" w:rsidTr="00322436">
        <w:trPr>
          <w:gridAfter w:val="2"/>
          <w:wAfter w:w="5781" w:type="dxa"/>
          <w:trHeight w:val="386"/>
        </w:trPr>
        <w:tc>
          <w:tcPr>
            <w:tcW w:w="1684" w:type="dxa"/>
            <w:shd w:val="clear" w:color="auto" w:fill="83FCF0"/>
          </w:tcPr>
          <w:p w14:paraId="6C2DC1B3" w14:textId="61212E63" w:rsidR="00471A66" w:rsidRPr="00934128" w:rsidRDefault="00471A66" w:rsidP="00471A66">
            <w:pPr>
              <w:rPr>
                <w:rFonts w:asciiTheme="minorHAnsi" w:eastAsia="Cambria" w:hAnsiTheme="minorHAnsi" w:cstheme="minorHAnsi"/>
                <w:b/>
                <w:bCs/>
                <w:sz w:val="24"/>
                <w:szCs w:val="24"/>
                <w:lang w:val="en"/>
              </w:rPr>
            </w:pPr>
            <w:r w:rsidRPr="00934128">
              <w:rPr>
                <w:rFonts w:asciiTheme="minorHAnsi" w:eastAsia="Cambria" w:hAnsiTheme="minorHAnsi" w:cstheme="minorHAnsi"/>
                <w:b/>
                <w:bCs/>
                <w:sz w:val="24"/>
                <w:szCs w:val="24"/>
                <w:lang w:val="en"/>
              </w:rPr>
              <w:t>39</w:t>
            </w:r>
          </w:p>
          <w:p w14:paraId="0366C426" w14:textId="7B678FB0" w:rsidR="00471A66" w:rsidRPr="00934128" w:rsidRDefault="00471A66" w:rsidP="00471A66">
            <w:pPr>
              <w:rPr>
                <w:rFonts w:asciiTheme="minorHAnsi" w:eastAsia="Cambria" w:hAnsiTheme="minorHAnsi" w:cstheme="minorHAnsi"/>
                <w:b/>
                <w:bCs/>
                <w:sz w:val="24"/>
                <w:szCs w:val="24"/>
                <w:lang w:val="en"/>
              </w:rPr>
            </w:pPr>
            <w:r w:rsidRPr="00934128">
              <w:rPr>
                <w:rFonts w:asciiTheme="minorHAnsi" w:eastAsia="Cambria" w:hAnsiTheme="minorHAnsi" w:cstheme="minorHAnsi"/>
                <w:b/>
                <w:bCs/>
                <w:sz w:val="24"/>
                <w:szCs w:val="24"/>
                <w:lang w:val="en"/>
              </w:rPr>
              <w:t>Developmental Placement 4</w:t>
            </w:r>
          </w:p>
          <w:p w14:paraId="36B44485" w14:textId="2D2691B3" w:rsidR="00471A66" w:rsidRPr="00934128" w:rsidRDefault="00471A66" w:rsidP="00471A66">
            <w:pPr>
              <w:rPr>
                <w:rFonts w:asciiTheme="minorHAnsi" w:eastAsia="Cambria" w:hAnsiTheme="minorHAnsi" w:cstheme="minorHAnsi"/>
                <w:sz w:val="24"/>
                <w:szCs w:val="24"/>
                <w:lang w:val="en"/>
              </w:rPr>
            </w:pPr>
          </w:p>
          <w:p w14:paraId="0532206E" w14:textId="5CC7440F" w:rsidR="00471A66" w:rsidRPr="00934128" w:rsidRDefault="00471A66" w:rsidP="00471A66">
            <w:pPr>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ITaP</w:t>
            </w:r>
            <w:proofErr w:type="spellEnd"/>
            <w:r w:rsidRPr="00934128">
              <w:rPr>
                <w:rFonts w:asciiTheme="minorHAnsi" w:eastAsia="Cambria" w:hAnsiTheme="minorHAnsi" w:cstheme="minorHAnsi"/>
                <w:sz w:val="24"/>
                <w:szCs w:val="24"/>
                <w:lang w:val="en"/>
              </w:rPr>
              <w:t xml:space="preserve"> Assess</w:t>
            </w:r>
          </w:p>
        </w:tc>
        <w:tc>
          <w:tcPr>
            <w:tcW w:w="3224" w:type="dxa"/>
            <w:shd w:val="clear" w:color="auto" w:fill="83FCF0"/>
          </w:tcPr>
          <w:p w14:paraId="0FACAABB" w14:textId="77777777"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Working memory is where information that is being actively processed is held, but its capacity is limited and can be overloaded.</w:t>
            </w:r>
          </w:p>
          <w:p w14:paraId="6E1E7C88" w14:textId="089A351F"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Effective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teachers introduce new material in steps, explicitly linking new ideas to what has been previously studied and learned.</w:t>
            </w:r>
          </w:p>
          <w:p w14:paraId="229C5AE1" w14:textId="77777777"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Seeking to understand pupils’ differences, including their different levels of prior knowledge and potential barriers to learning, is an essential part of teaching.</w:t>
            </w:r>
          </w:p>
          <w:p w14:paraId="6F12C4A5" w14:textId="2247D03A" w:rsidR="00471A66" w:rsidRPr="00934128" w:rsidRDefault="00471A66" w:rsidP="00322436">
            <w:pPr>
              <w:pStyle w:val="ListParagraph"/>
              <w:numPr>
                <w:ilvl w:val="0"/>
                <w:numId w:val="0"/>
              </w:numPr>
              <w:pBdr>
                <w:top w:val="nil"/>
                <w:left w:val="nil"/>
                <w:bottom w:val="nil"/>
                <w:right w:val="nil"/>
                <w:between w:val="nil"/>
              </w:pBdr>
              <w:ind w:left="720"/>
              <w:rPr>
                <w:rFonts w:asciiTheme="minorHAnsi" w:eastAsia="Cambria" w:hAnsiTheme="minorHAnsi" w:cstheme="minorHAnsi"/>
                <w:sz w:val="24"/>
                <w:szCs w:val="24"/>
                <w:lang w:val="en"/>
              </w:rPr>
            </w:pPr>
          </w:p>
        </w:tc>
        <w:tc>
          <w:tcPr>
            <w:tcW w:w="2938" w:type="dxa"/>
            <w:shd w:val="clear" w:color="auto" w:fill="83FCF0"/>
          </w:tcPr>
          <w:p w14:paraId="004922A9" w14:textId="77777777"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Plan sequences of lessons that ensure foundational knowledge is secure before moving onto new, or more complex content and break complex material into small steps.</w:t>
            </w:r>
          </w:p>
          <w:p w14:paraId="10C36931" w14:textId="77777777"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Ensure sequences of lessons consider possible misconceptions and </w:t>
            </w:r>
            <w:r w:rsidRPr="00934128">
              <w:rPr>
                <w:rFonts w:asciiTheme="minorHAnsi" w:eastAsia="Cambria" w:hAnsiTheme="minorHAnsi" w:cstheme="minorHAnsi"/>
                <w:sz w:val="24"/>
                <w:szCs w:val="24"/>
                <w:lang w:val="en"/>
              </w:rPr>
              <w:lastRenderedPageBreak/>
              <w:t>are not overly 'cluttered', distracting from the key content being taught.</w:t>
            </w:r>
          </w:p>
          <w:p w14:paraId="33A72E55" w14:textId="77777777"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Ensure sequences of lessons build upon pupils' prior knowledge and regularly reviewing building knowledge, supporting pupils' </w:t>
            </w:r>
            <w:proofErr w:type="gramStart"/>
            <w:r w:rsidRPr="00934128">
              <w:rPr>
                <w:rFonts w:asciiTheme="minorHAnsi" w:eastAsia="Cambria" w:hAnsiTheme="minorHAnsi" w:cstheme="minorHAnsi"/>
                <w:sz w:val="24"/>
                <w:szCs w:val="24"/>
                <w:lang w:val="en"/>
              </w:rPr>
              <w:t>recall</w:t>
            </w:r>
            <w:proofErr w:type="gramEnd"/>
            <w:r w:rsidRPr="00934128">
              <w:rPr>
                <w:rFonts w:asciiTheme="minorHAnsi" w:eastAsia="Cambria" w:hAnsiTheme="minorHAnsi" w:cstheme="minorHAnsi"/>
                <w:sz w:val="24"/>
                <w:szCs w:val="24"/>
                <w:lang w:val="en"/>
              </w:rPr>
              <w:t xml:space="preserve"> and allowing opportunities for practice.</w:t>
            </w:r>
          </w:p>
          <w:p w14:paraId="2FA93732" w14:textId="77777777" w:rsidR="00471A66" w:rsidRPr="00934128" w:rsidRDefault="00471A66" w:rsidP="00471A66">
            <w:pPr>
              <w:pStyle w:val="ListParagraph"/>
              <w:numPr>
                <w:ilvl w:val="0"/>
                <w:numId w:val="10"/>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Consider strategies for adapting teaching by identifying pupils who may need new content breaking down and liaising with the SENDCO/staff to support individual needs within lesson interventions.</w:t>
            </w:r>
          </w:p>
          <w:p w14:paraId="3E0EDFFC" w14:textId="336ACC9A" w:rsidR="00471A66" w:rsidRPr="00934128" w:rsidRDefault="00471A66" w:rsidP="00322436">
            <w:pPr>
              <w:pBdr>
                <w:top w:val="nil"/>
                <w:left w:val="nil"/>
                <w:bottom w:val="nil"/>
                <w:right w:val="nil"/>
                <w:between w:val="nil"/>
              </w:pBdr>
              <w:ind w:left="360"/>
              <w:rPr>
                <w:rFonts w:asciiTheme="minorHAnsi" w:eastAsia="Cambria" w:hAnsiTheme="minorHAnsi" w:cstheme="minorHAnsi"/>
                <w:sz w:val="24"/>
                <w:szCs w:val="24"/>
                <w:lang w:val="en"/>
              </w:rPr>
            </w:pPr>
          </w:p>
        </w:tc>
        <w:tc>
          <w:tcPr>
            <w:tcW w:w="2755" w:type="dxa"/>
            <w:shd w:val="clear" w:color="auto" w:fill="83FCF0"/>
          </w:tcPr>
          <w:p w14:paraId="48BA7811" w14:textId="59AE1483" w:rsidR="00322436" w:rsidRPr="00934128" w:rsidRDefault="00322436" w:rsidP="0032243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2E0BEB99" w14:textId="77777777" w:rsidR="00322436" w:rsidRPr="00934128" w:rsidRDefault="00322436" w:rsidP="00471A66">
            <w:pPr>
              <w:pBdr>
                <w:top w:val="nil"/>
                <w:left w:val="nil"/>
                <w:bottom w:val="nil"/>
                <w:right w:val="nil"/>
                <w:between w:val="nil"/>
              </w:pBdr>
              <w:rPr>
                <w:rFonts w:asciiTheme="minorHAnsi" w:eastAsia="Cambria" w:hAnsiTheme="minorHAnsi" w:cstheme="minorHAnsi"/>
                <w:sz w:val="24"/>
                <w:szCs w:val="24"/>
                <w:lang w:val="en"/>
              </w:rPr>
            </w:pPr>
          </w:p>
          <w:p w14:paraId="05CBFC4B" w14:textId="395C894C"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Trainee planning and artefacts</w:t>
            </w:r>
          </w:p>
          <w:p w14:paraId="7D9A712E" w14:textId="29559E2F"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hour)</w:t>
            </w:r>
            <w:r w:rsidR="00322436" w:rsidRPr="00934128">
              <w:rPr>
                <w:rFonts w:asciiTheme="minorHAnsi" w:eastAsia="Cambria" w:hAnsiTheme="minorHAnsi" w:cstheme="minorHAnsi"/>
                <w:sz w:val="24"/>
                <w:szCs w:val="24"/>
                <w:lang w:val="en"/>
              </w:rPr>
              <w:t>.</w:t>
            </w:r>
          </w:p>
          <w:p w14:paraId="5F85C14D" w14:textId="77777777" w:rsidR="00322436" w:rsidRPr="00934128" w:rsidRDefault="00322436" w:rsidP="00471A66">
            <w:pPr>
              <w:pBdr>
                <w:top w:val="nil"/>
                <w:left w:val="nil"/>
                <w:bottom w:val="nil"/>
                <w:right w:val="nil"/>
                <w:between w:val="nil"/>
              </w:pBdr>
              <w:rPr>
                <w:rFonts w:asciiTheme="minorHAnsi" w:eastAsia="Cambria" w:hAnsiTheme="minorHAnsi" w:cstheme="minorHAnsi"/>
                <w:sz w:val="24"/>
                <w:szCs w:val="24"/>
                <w:lang w:val="en"/>
              </w:rPr>
            </w:pPr>
          </w:p>
          <w:p w14:paraId="28F4EACC" w14:textId="71126553"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Lesson observation, </w:t>
            </w:r>
            <w:proofErr w:type="gramStart"/>
            <w:r w:rsidRPr="00934128">
              <w:rPr>
                <w:rFonts w:asciiTheme="minorHAnsi" w:eastAsia="Cambria" w:hAnsiTheme="minorHAnsi" w:cstheme="minorHAnsi"/>
                <w:sz w:val="24"/>
                <w:szCs w:val="24"/>
                <w:lang w:val="en"/>
              </w:rPr>
              <w:t>feedback</w:t>
            </w:r>
            <w:proofErr w:type="gramEnd"/>
            <w:r w:rsidRPr="00934128">
              <w:rPr>
                <w:rFonts w:asciiTheme="minorHAnsi" w:eastAsia="Cambria" w:hAnsiTheme="minorHAnsi" w:cstheme="minorHAnsi"/>
                <w:sz w:val="24"/>
                <w:szCs w:val="24"/>
                <w:lang w:val="en"/>
              </w:rPr>
              <w:t xml:space="preserve"> and assessment </w:t>
            </w:r>
          </w:p>
          <w:p w14:paraId="56E05BF7" w14:textId="54A24A8A"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(2 hours)</w:t>
            </w:r>
            <w:r w:rsidR="00322436" w:rsidRPr="00934128">
              <w:rPr>
                <w:rFonts w:asciiTheme="minorHAnsi" w:eastAsia="Cambria" w:hAnsiTheme="minorHAnsi" w:cstheme="minorHAnsi"/>
                <w:sz w:val="24"/>
                <w:szCs w:val="24"/>
                <w:lang w:val="en"/>
              </w:rPr>
              <w:t>.</w:t>
            </w:r>
          </w:p>
          <w:p w14:paraId="7834F3FC"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p w14:paraId="228101E9" w14:textId="77777777"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Progress tutorial</w:t>
            </w:r>
          </w:p>
          <w:p w14:paraId="5BB38BB4" w14:textId="69C60F25"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(Thursday 2-3, 1 Hour)</w:t>
            </w:r>
            <w:r w:rsidR="00322436" w:rsidRPr="00934128">
              <w:rPr>
                <w:rFonts w:asciiTheme="minorHAnsi" w:eastAsia="Cambria" w:hAnsiTheme="minorHAnsi" w:cstheme="minorHAnsi"/>
                <w:sz w:val="24"/>
                <w:szCs w:val="24"/>
                <w:lang w:val="en"/>
              </w:rPr>
              <w:t>.</w:t>
            </w:r>
          </w:p>
        </w:tc>
        <w:tc>
          <w:tcPr>
            <w:tcW w:w="3320" w:type="dxa"/>
            <w:gridSpan w:val="2"/>
            <w:shd w:val="clear" w:color="auto" w:fill="83FCF0"/>
          </w:tcPr>
          <w:p w14:paraId="0323C553" w14:textId="77777777" w:rsidR="00471A66" w:rsidRPr="00934128" w:rsidRDefault="00471A66" w:rsidP="00471A66">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have you learned about the importance of carefully sequencing content?</w:t>
            </w:r>
          </w:p>
          <w:p w14:paraId="493A41C0" w14:textId="77777777" w:rsidR="00471A66" w:rsidRPr="00934128" w:rsidRDefault="00471A66" w:rsidP="00471A66">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have you learned about the nature of your classes, including any individuals with specific needs?</w:t>
            </w:r>
          </w:p>
          <w:p w14:paraId="413D9841" w14:textId="77777777" w:rsidR="00471A66" w:rsidRPr="00934128" w:rsidRDefault="00471A66" w:rsidP="00471A66">
            <w:pPr>
              <w:pStyle w:val="ListParagraph"/>
              <w:numPr>
                <w:ilvl w:val="0"/>
                <w:numId w:val="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has your questioning technique developed? What evidence do you have of this?</w:t>
            </w:r>
          </w:p>
          <w:p w14:paraId="12036B55" w14:textId="447C7A5C" w:rsidR="00471A66" w:rsidRPr="00934128" w:rsidRDefault="00471A66" w:rsidP="00471A66">
            <w:pPr>
              <w:pStyle w:val="ListParagraph"/>
              <w:numPr>
                <w:ilvl w:val="0"/>
                <w:numId w:val="0"/>
              </w:numPr>
              <w:ind w:left="720"/>
              <w:rPr>
                <w:rFonts w:asciiTheme="minorHAnsi" w:eastAsia="Cambria" w:hAnsiTheme="minorHAnsi" w:cstheme="minorHAnsi"/>
                <w:sz w:val="24"/>
                <w:szCs w:val="24"/>
                <w:lang w:val="en"/>
              </w:rPr>
            </w:pPr>
          </w:p>
        </w:tc>
        <w:tc>
          <w:tcPr>
            <w:tcW w:w="768" w:type="dxa"/>
            <w:gridSpan w:val="2"/>
            <w:shd w:val="clear" w:color="auto" w:fill="83FCF0"/>
          </w:tcPr>
          <w:p w14:paraId="7DB989C5" w14:textId="5A62CA9A"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CP</w:t>
            </w:r>
          </w:p>
          <w:p w14:paraId="6832AE09" w14:textId="77777777"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w:t>
            </w:r>
          </w:p>
          <w:p w14:paraId="283967C8" w14:textId="7B4B7F6F"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w:t>
            </w:r>
          </w:p>
        </w:tc>
        <w:tc>
          <w:tcPr>
            <w:tcW w:w="1272" w:type="dxa"/>
            <w:shd w:val="clear" w:color="auto" w:fill="83FCF0"/>
          </w:tcPr>
          <w:p w14:paraId="68A2B97A" w14:textId="2C7E7E2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3D4F3D92" w14:textId="20D4CC8C" w:rsidR="00471A66" w:rsidRPr="00934128" w:rsidRDefault="00471A66" w:rsidP="00471A66">
            <w:pPr>
              <w:rPr>
                <w:rFonts w:asciiTheme="minorHAnsi" w:eastAsia="Cambria" w:hAnsiTheme="minorHAnsi" w:cstheme="minorHAnsi"/>
                <w:sz w:val="24"/>
                <w:szCs w:val="24"/>
                <w:lang w:val="en"/>
              </w:rPr>
            </w:pPr>
          </w:p>
        </w:tc>
      </w:tr>
      <w:tr w:rsidR="00471A66" w14:paraId="6DC473BF" w14:textId="7E2D945D" w:rsidTr="00322436">
        <w:trPr>
          <w:trHeight w:val="386"/>
        </w:trPr>
        <w:tc>
          <w:tcPr>
            <w:tcW w:w="1684" w:type="dxa"/>
            <w:shd w:val="clear" w:color="auto" w:fill="E2EFD9"/>
          </w:tcPr>
          <w:p w14:paraId="447A027B" w14:textId="77777777" w:rsidR="00471A66" w:rsidRPr="00934128" w:rsidRDefault="00471A66" w:rsidP="00471A66">
            <w:pPr>
              <w:rPr>
                <w:sz w:val="24"/>
                <w:szCs w:val="24"/>
              </w:rPr>
            </w:pPr>
            <w:r w:rsidRPr="00934128">
              <w:rPr>
                <w:sz w:val="24"/>
                <w:szCs w:val="24"/>
              </w:rPr>
              <w:lastRenderedPageBreak/>
              <w:t>Key reading</w:t>
            </w:r>
          </w:p>
        </w:tc>
        <w:tc>
          <w:tcPr>
            <w:tcW w:w="14277" w:type="dxa"/>
            <w:gridSpan w:val="8"/>
            <w:shd w:val="clear" w:color="auto" w:fill="E2EFD9"/>
          </w:tcPr>
          <w:p w14:paraId="17BDF749" w14:textId="63A69101" w:rsidR="00471A66" w:rsidRPr="00934128" w:rsidRDefault="00471A66" w:rsidP="005137DB">
            <w:pPr>
              <w:spacing w:line="276" w:lineRule="auto"/>
              <w:rPr>
                <w:sz w:val="24"/>
                <w:szCs w:val="24"/>
              </w:rPr>
            </w:pPr>
            <w:r w:rsidRPr="00934128">
              <w:rPr>
                <w:rFonts w:ascii="Arial" w:eastAsia="Arial" w:hAnsi="Arial" w:cs="Arial"/>
                <w:sz w:val="24"/>
                <w:szCs w:val="24"/>
                <w:lang w:val="en"/>
              </w:rPr>
              <w:t>Education Endowment Foundation (2018) SPECIAL EDUCATIONAL NEEDS IN MAINSTREAM SCHOOLS</w:t>
            </w:r>
          </w:p>
        </w:tc>
        <w:tc>
          <w:tcPr>
            <w:tcW w:w="2859" w:type="dxa"/>
          </w:tcPr>
          <w:p w14:paraId="35A1B975" w14:textId="77777777" w:rsidR="00471A66" w:rsidRDefault="00471A66" w:rsidP="00471A66"/>
        </w:tc>
        <w:tc>
          <w:tcPr>
            <w:tcW w:w="2922" w:type="dxa"/>
            <w:vAlign w:val="center"/>
          </w:tcPr>
          <w:p w14:paraId="0083D98A" w14:textId="77777777" w:rsidR="00471A66" w:rsidRPr="00ED10F3" w:rsidRDefault="00471A66" w:rsidP="00471A66">
            <w:pPr>
              <w:pBdr>
                <w:top w:val="nil"/>
                <w:left w:val="nil"/>
                <w:bottom w:val="nil"/>
                <w:right w:val="nil"/>
                <w:between w:val="nil"/>
              </w:pBdr>
              <w:jc w:val="center"/>
              <w:rPr>
                <w:rFonts w:asciiTheme="minorHAnsi" w:hAnsiTheme="minorHAnsi" w:cstheme="minorHAnsi"/>
                <w:color w:val="000000"/>
                <w:sz w:val="20"/>
                <w:szCs w:val="20"/>
              </w:rPr>
            </w:pPr>
            <w:r w:rsidRPr="00ED10F3">
              <w:rPr>
                <w:rFonts w:asciiTheme="minorHAnsi" w:hAnsiTheme="minorHAnsi" w:cstheme="minorHAnsi"/>
                <w:sz w:val="20"/>
                <w:szCs w:val="20"/>
              </w:rPr>
              <w:t xml:space="preserve">Subject specific expert feedback </w:t>
            </w:r>
            <w:r w:rsidRPr="00ED10F3">
              <w:rPr>
                <w:rFonts w:asciiTheme="minorHAnsi" w:hAnsiTheme="minorHAnsi" w:cstheme="minorHAnsi"/>
                <w:color w:val="000000"/>
                <w:sz w:val="20"/>
                <w:szCs w:val="20"/>
              </w:rPr>
              <w:t xml:space="preserve">and </w:t>
            </w:r>
          </w:p>
          <w:p w14:paraId="5D3D4658" w14:textId="77777777" w:rsidR="00471A66" w:rsidRPr="00ED10F3" w:rsidRDefault="00471A66" w:rsidP="00471A66">
            <w:pPr>
              <w:pBdr>
                <w:top w:val="nil"/>
                <w:left w:val="nil"/>
                <w:bottom w:val="nil"/>
                <w:right w:val="nil"/>
                <w:between w:val="nil"/>
              </w:pBdr>
              <w:jc w:val="center"/>
              <w:rPr>
                <w:rFonts w:asciiTheme="minorHAnsi" w:hAnsiTheme="minorHAnsi" w:cstheme="minorHAnsi"/>
                <w:color w:val="000000"/>
                <w:sz w:val="20"/>
                <w:szCs w:val="20"/>
              </w:rPr>
            </w:pPr>
            <w:r w:rsidRPr="00ED10F3">
              <w:rPr>
                <w:rFonts w:asciiTheme="minorHAnsi" w:hAnsiTheme="minorHAnsi" w:cstheme="minorHAnsi"/>
                <w:color w:val="000000"/>
                <w:sz w:val="20"/>
                <w:szCs w:val="20"/>
              </w:rPr>
              <w:t>Co-planning</w:t>
            </w:r>
          </w:p>
          <w:p w14:paraId="18549925" w14:textId="12C07531" w:rsidR="00471A66" w:rsidRDefault="00471A66" w:rsidP="00471A66">
            <w:r w:rsidRPr="00ED10F3">
              <w:rPr>
                <w:rFonts w:asciiTheme="minorHAnsi" w:hAnsiTheme="minorHAnsi" w:cstheme="minorHAnsi"/>
                <w:color w:val="000000"/>
                <w:sz w:val="20"/>
                <w:szCs w:val="20"/>
              </w:rPr>
              <w:t>(1 hour)</w:t>
            </w:r>
          </w:p>
        </w:tc>
      </w:tr>
      <w:tr w:rsidR="00471A66" w14:paraId="65F210F2" w14:textId="77777777" w:rsidTr="00322436">
        <w:trPr>
          <w:gridAfter w:val="2"/>
          <w:wAfter w:w="5781" w:type="dxa"/>
          <w:trHeight w:val="386"/>
        </w:trPr>
        <w:tc>
          <w:tcPr>
            <w:tcW w:w="1684" w:type="dxa"/>
            <w:shd w:val="clear" w:color="auto" w:fill="D9D9D9" w:themeFill="background1" w:themeFillShade="D9"/>
          </w:tcPr>
          <w:p w14:paraId="24996A7D" w14:textId="77777777" w:rsidR="00471A66" w:rsidRPr="00934128" w:rsidRDefault="00471A66" w:rsidP="00471A66">
            <w:pPr>
              <w:rPr>
                <w:sz w:val="24"/>
                <w:szCs w:val="24"/>
              </w:rPr>
            </w:pPr>
            <w:r w:rsidRPr="00934128">
              <w:rPr>
                <w:sz w:val="24"/>
                <w:szCs w:val="24"/>
              </w:rPr>
              <w:t>40 (school half term)</w:t>
            </w:r>
          </w:p>
        </w:tc>
        <w:tc>
          <w:tcPr>
            <w:tcW w:w="3224" w:type="dxa"/>
            <w:shd w:val="clear" w:color="auto" w:fill="D9D9D9" w:themeFill="background1" w:themeFillShade="D9"/>
          </w:tcPr>
          <w:p w14:paraId="2C96F9E1" w14:textId="77777777" w:rsidR="00471A66" w:rsidRPr="00934128" w:rsidRDefault="00471A66" w:rsidP="00471A66">
            <w:pPr>
              <w:pBdr>
                <w:top w:val="nil"/>
                <w:left w:val="nil"/>
                <w:bottom w:val="nil"/>
                <w:right w:val="nil"/>
                <w:between w:val="nil"/>
              </w:pBdr>
              <w:ind w:left="360"/>
              <w:rPr>
                <w:color w:val="000000"/>
                <w:sz w:val="24"/>
                <w:szCs w:val="24"/>
              </w:rPr>
            </w:pPr>
          </w:p>
        </w:tc>
        <w:tc>
          <w:tcPr>
            <w:tcW w:w="2938" w:type="dxa"/>
            <w:shd w:val="clear" w:color="auto" w:fill="D9D9D9" w:themeFill="background1" w:themeFillShade="D9"/>
          </w:tcPr>
          <w:p w14:paraId="36FCF69E" w14:textId="77777777" w:rsidR="00471A66" w:rsidRPr="00934128" w:rsidRDefault="00471A66" w:rsidP="00471A66">
            <w:pPr>
              <w:pBdr>
                <w:top w:val="nil"/>
                <w:left w:val="nil"/>
                <w:bottom w:val="nil"/>
                <w:right w:val="nil"/>
                <w:between w:val="nil"/>
              </w:pBdr>
              <w:ind w:left="360"/>
              <w:rPr>
                <w:color w:val="000000"/>
                <w:sz w:val="24"/>
                <w:szCs w:val="24"/>
              </w:rPr>
            </w:pPr>
          </w:p>
        </w:tc>
        <w:tc>
          <w:tcPr>
            <w:tcW w:w="2755" w:type="dxa"/>
            <w:shd w:val="clear" w:color="auto" w:fill="D9D9D9" w:themeFill="background1" w:themeFillShade="D9"/>
          </w:tcPr>
          <w:p w14:paraId="218DE8FC" w14:textId="5950B20E" w:rsidR="00471A66" w:rsidRPr="00934128" w:rsidRDefault="00471A66" w:rsidP="00471A66">
            <w:pPr>
              <w:rPr>
                <w:sz w:val="24"/>
                <w:szCs w:val="24"/>
              </w:rPr>
            </w:pPr>
          </w:p>
        </w:tc>
        <w:tc>
          <w:tcPr>
            <w:tcW w:w="3320" w:type="dxa"/>
            <w:gridSpan w:val="2"/>
            <w:shd w:val="clear" w:color="auto" w:fill="D9D9D9" w:themeFill="background1" w:themeFillShade="D9"/>
          </w:tcPr>
          <w:p w14:paraId="5C2FE05D" w14:textId="77777777" w:rsidR="00471A66" w:rsidRPr="00934128" w:rsidRDefault="00471A66" w:rsidP="00471A66">
            <w:pPr>
              <w:rPr>
                <w:sz w:val="24"/>
                <w:szCs w:val="24"/>
              </w:rPr>
            </w:pPr>
          </w:p>
        </w:tc>
        <w:tc>
          <w:tcPr>
            <w:tcW w:w="768" w:type="dxa"/>
            <w:gridSpan w:val="2"/>
            <w:shd w:val="clear" w:color="auto" w:fill="D9D9D9" w:themeFill="background1" w:themeFillShade="D9"/>
          </w:tcPr>
          <w:p w14:paraId="33BF414D" w14:textId="77777777" w:rsidR="00471A66" w:rsidRPr="00934128" w:rsidRDefault="00471A66" w:rsidP="00471A66">
            <w:pPr>
              <w:rPr>
                <w:sz w:val="24"/>
                <w:szCs w:val="24"/>
              </w:rPr>
            </w:pPr>
          </w:p>
        </w:tc>
        <w:tc>
          <w:tcPr>
            <w:tcW w:w="1272" w:type="dxa"/>
            <w:shd w:val="clear" w:color="auto" w:fill="D9D9D9" w:themeFill="background1" w:themeFillShade="D9"/>
          </w:tcPr>
          <w:p w14:paraId="4B3907EE" w14:textId="77777777" w:rsidR="00471A66" w:rsidRPr="00934128" w:rsidRDefault="00471A66" w:rsidP="00471A66">
            <w:pPr>
              <w:rPr>
                <w:sz w:val="24"/>
                <w:szCs w:val="24"/>
              </w:rPr>
            </w:pPr>
          </w:p>
        </w:tc>
      </w:tr>
      <w:tr w:rsidR="00471A66" w14:paraId="70E19490" w14:textId="77777777" w:rsidTr="00322436">
        <w:trPr>
          <w:gridAfter w:val="2"/>
          <w:wAfter w:w="5781" w:type="dxa"/>
          <w:trHeight w:val="386"/>
        </w:trPr>
        <w:tc>
          <w:tcPr>
            <w:tcW w:w="1684" w:type="dxa"/>
            <w:shd w:val="clear" w:color="auto" w:fill="D9D9D9" w:themeFill="background1" w:themeFillShade="D9"/>
          </w:tcPr>
          <w:p w14:paraId="12810BCD"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D9D9D9" w:themeFill="background1" w:themeFillShade="D9"/>
          </w:tcPr>
          <w:p w14:paraId="7BAE82EC" w14:textId="77777777" w:rsidR="00471A66" w:rsidRPr="00934128" w:rsidRDefault="00471A66" w:rsidP="00471A66">
            <w:pPr>
              <w:rPr>
                <w:sz w:val="24"/>
                <w:szCs w:val="24"/>
              </w:rPr>
            </w:pPr>
          </w:p>
        </w:tc>
      </w:tr>
      <w:tr w:rsidR="00471A66" w14:paraId="6F6D8775" w14:textId="77777777" w:rsidTr="00322436">
        <w:trPr>
          <w:gridAfter w:val="2"/>
          <w:wAfter w:w="5781" w:type="dxa"/>
          <w:trHeight w:val="386"/>
        </w:trPr>
        <w:tc>
          <w:tcPr>
            <w:tcW w:w="1684" w:type="dxa"/>
            <w:shd w:val="clear" w:color="auto" w:fill="FBD4B4" w:themeFill="accent6" w:themeFillTint="66"/>
          </w:tcPr>
          <w:p w14:paraId="7C6E10B6" w14:textId="49EB1535" w:rsidR="00471A66" w:rsidRPr="00934128" w:rsidRDefault="00471A66" w:rsidP="00471A66">
            <w:pPr>
              <w:rPr>
                <w:sz w:val="24"/>
                <w:szCs w:val="24"/>
              </w:rPr>
            </w:pPr>
            <w:r w:rsidRPr="00934128">
              <w:rPr>
                <w:sz w:val="24"/>
                <w:szCs w:val="24"/>
              </w:rPr>
              <w:t>41</w:t>
            </w:r>
          </w:p>
          <w:p w14:paraId="190D49D5" w14:textId="1BA030A1" w:rsidR="00471A66" w:rsidRPr="00934128" w:rsidRDefault="00471A66" w:rsidP="00471A66">
            <w:pPr>
              <w:rPr>
                <w:sz w:val="24"/>
                <w:szCs w:val="24"/>
              </w:rPr>
            </w:pPr>
            <w:r w:rsidRPr="00934128">
              <w:rPr>
                <w:rFonts w:ascii="Arial" w:eastAsia="Arial" w:hAnsi="Arial" w:cs="Arial"/>
                <w:sz w:val="24"/>
                <w:szCs w:val="24"/>
                <w:lang w:val="en"/>
              </w:rPr>
              <w:t>Developmental Placement 5</w:t>
            </w:r>
          </w:p>
        </w:tc>
        <w:tc>
          <w:tcPr>
            <w:tcW w:w="3224" w:type="dxa"/>
            <w:shd w:val="clear" w:color="auto" w:fill="FBD4B4" w:themeFill="accent6" w:themeFillTint="66"/>
          </w:tcPr>
          <w:p w14:paraId="67FFA1BE" w14:textId="5C50C310" w:rsidR="00471A66" w:rsidRPr="00934128" w:rsidRDefault="00471A66" w:rsidP="00471A66">
            <w:pPr>
              <w:pStyle w:val="ListParagraph"/>
              <w:numPr>
                <w:ilvl w:val="0"/>
                <w:numId w:val="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Adapting teaching in a responsive way, including by providing targeted support to pupils who are struggling, is likely to increase pupil success.</w:t>
            </w:r>
          </w:p>
          <w:p w14:paraId="2DD62B0D" w14:textId="1E435800" w:rsidR="00471A66" w:rsidRPr="00934128" w:rsidRDefault="00471A66" w:rsidP="00471A66">
            <w:pPr>
              <w:pStyle w:val="ListParagraph"/>
              <w:numPr>
                <w:ilvl w:val="0"/>
                <w:numId w:val="7"/>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Teachers can make valuable contributions to the wider life of the school in a broad range of ways, including by supporting and developing effective professional relationships with colleagues.</w:t>
            </w:r>
          </w:p>
        </w:tc>
        <w:tc>
          <w:tcPr>
            <w:tcW w:w="2938" w:type="dxa"/>
            <w:shd w:val="clear" w:color="auto" w:fill="FBD4B4" w:themeFill="accent6" w:themeFillTint="66"/>
          </w:tcPr>
          <w:p w14:paraId="70A1781D" w14:textId="4F30E22A" w:rsidR="00471A66" w:rsidRPr="00934128" w:rsidRDefault="00471A66" w:rsidP="00471A66">
            <w:pPr>
              <w:pStyle w:val="ListParagraph"/>
              <w:numPr>
                <w:ilvl w:val="0"/>
                <w:numId w:val="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Consider the effectiveness of adaptive teaching.  Are the strategies in place supporting individuals to access learning and make progress?</w:t>
            </w:r>
          </w:p>
          <w:p w14:paraId="5106D36C" w14:textId="7FC7CDB0" w:rsidR="00471A66" w:rsidRPr="00934128" w:rsidRDefault="00471A66" w:rsidP="00471A66">
            <w:pPr>
              <w:pStyle w:val="ListParagraph"/>
              <w:numPr>
                <w:ilvl w:val="0"/>
                <w:numId w:val="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Contribute to the wider life of the school and its culture to enable a shared responsibility for improving the lives of pupils.</w:t>
            </w:r>
          </w:p>
          <w:p w14:paraId="544DECD9" w14:textId="2FCF091F" w:rsidR="00471A66" w:rsidRPr="00934128" w:rsidRDefault="00471A66" w:rsidP="00471A66">
            <w:pPr>
              <w:pStyle w:val="ListParagraph"/>
              <w:numPr>
                <w:ilvl w:val="0"/>
                <w:numId w:val="6"/>
              </w:numPr>
              <w:rPr>
                <w:rFonts w:asciiTheme="minorHAnsi" w:eastAsia="Cambria" w:hAnsiTheme="minorHAnsi" w:cstheme="minorHAnsi"/>
                <w:sz w:val="24"/>
                <w:szCs w:val="24"/>
                <w:lang w:val="en"/>
              </w:rPr>
            </w:pPr>
            <w:proofErr w:type="spellStart"/>
            <w:r w:rsidRPr="00934128">
              <w:rPr>
                <w:rFonts w:asciiTheme="minorHAnsi" w:eastAsia="Cambria" w:hAnsiTheme="minorHAnsi" w:cstheme="minorHAnsi"/>
                <w:sz w:val="24"/>
                <w:szCs w:val="24"/>
                <w:lang w:val="en"/>
              </w:rPr>
              <w:t>Personalise</w:t>
            </w:r>
            <w:proofErr w:type="spellEnd"/>
            <w:r w:rsidRPr="00934128">
              <w:rPr>
                <w:rFonts w:asciiTheme="minorHAnsi" w:eastAsia="Cambria" w:hAnsiTheme="minorHAnsi" w:cstheme="minorHAnsi"/>
                <w:sz w:val="24"/>
                <w:szCs w:val="24"/>
                <w:lang w:val="en"/>
              </w:rPr>
              <w:t xml:space="preserve"> systems and routines which promote efficient time and task management.</w:t>
            </w:r>
          </w:p>
          <w:p w14:paraId="0C3E4DD2" w14:textId="6ACE2464" w:rsidR="00471A66" w:rsidRPr="00934128" w:rsidRDefault="00471A66" w:rsidP="00471A66">
            <w:pPr>
              <w:pStyle w:val="ListParagraph"/>
              <w:numPr>
                <w:ilvl w:val="0"/>
                <w:numId w:val="6"/>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Protect time for rest and recovery and how to promote good mental well-being.</w:t>
            </w:r>
          </w:p>
        </w:tc>
        <w:tc>
          <w:tcPr>
            <w:tcW w:w="2755" w:type="dxa"/>
            <w:shd w:val="clear" w:color="auto" w:fill="FBD4B4" w:themeFill="accent6" w:themeFillTint="66"/>
          </w:tcPr>
          <w:p w14:paraId="2C7C30AE" w14:textId="77777777" w:rsidR="003308CE" w:rsidRPr="00934128" w:rsidRDefault="003308CE" w:rsidP="003308CE">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33644C6B" w14:textId="77777777" w:rsidR="003308CE" w:rsidRPr="00934128" w:rsidRDefault="003308CE" w:rsidP="003308CE">
            <w:pPr>
              <w:pBdr>
                <w:top w:val="nil"/>
                <w:left w:val="nil"/>
                <w:bottom w:val="nil"/>
                <w:right w:val="nil"/>
                <w:between w:val="nil"/>
              </w:pBdr>
              <w:rPr>
                <w:rFonts w:asciiTheme="minorHAnsi" w:eastAsia="Cambria" w:hAnsiTheme="minorHAnsi" w:cstheme="minorHAnsi"/>
                <w:sz w:val="24"/>
                <w:szCs w:val="24"/>
                <w:lang w:val="en"/>
              </w:rPr>
            </w:pPr>
          </w:p>
          <w:p w14:paraId="29D46A1B" w14:textId="77777777" w:rsidR="003308CE" w:rsidRPr="00934128" w:rsidRDefault="003308CE" w:rsidP="003308CE">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Discuss with your mentor how they manage their workload, particularly marking.</w:t>
            </w:r>
          </w:p>
          <w:p w14:paraId="54F7615A" w14:textId="33D8E423" w:rsidR="003308CE" w:rsidRPr="00934128" w:rsidRDefault="003308CE" w:rsidP="003308CE">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2 Think about how you are contributing to the wider school life through professional responsibilities and pastoral care</w:t>
            </w:r>
            <w:r w:rsidR="00322436" w:rsidRPr="00934128">
              <w:rPr>
                <w:rFonts w:asciiTheme="minorHAnsi" w:eastAsia="Cambria" w:hAnsiTheme="minorHAnsi" w:cstheme="minorHAnsi"/>
                <w:sz w:val="24"/>
                <w:szCs w:val="24"/>
                <w:lang w:val="en"/>
              </w:rPr>
              <w:t>.</w:t>
            </w:r>
          </w:p>
          <w:p w14:paraId="4D3C1854" w14:textId="315EA7D7" w:rsidR="00471A66" w:rsidRPr="00934128" w:rsidRDefault="003308CE" w:rsidP="003308CE">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3 </w:t>
            </w:r>
            <w:proofErr w:type="spellStart"/>
            <w:r w:rsidRPr="00934128">
              <w:rPr>
                <w:rFonts w:asciiTheme="minorHAnsi" w:eastAsia="Cambria" w:hAnsiTheme="minorHAnsi" w:cstheme="minorHAnsi"/>
                <w:sz w:val="24"/>
                <w:szCs w:val="24"/>
                <w:lang w:val="en"/>
              </w:rPr>
              <w:t>Practise</w:t>
            </w:r>
            <w:proofErr w:type="spellEnd"/>
            <w:r w:rsidRPr="00934128">
              <w:rPr>
                <w:rFonts w:asciiTheme="minorHAnsi" w:eastAsia="Cambria" w:hAnsiTheme="minorHAnsi" w:cstheme="minorHAnsi"/>
                <w:sz w:val="24"/>
                <w:szCs w:val="24"/>
                <w:lang w:val="en"/>
              </w:rPr>
              <w:t xml:space="preserve"> using a variety of techniques to adapt teaching and scaffold learning with your Case Study class.</w:t>
            </w:r>
          </w:p>
        </w:tc>
        <w:tc>
          <w:tcPr>
            <w:tcW w:w="3320" w:type="dxa"/>
            <w:gridSpan w:val="2"/>
            <w:shd w:val="clear" w:color="auto" w:fill="FBD4B4" w:themeFill="accent6" w:themeFillTint="66"/>
          </w:tcPr>
          <w:p w14:paraId="2AA02C41" w14:textId="67420E00" w:rsidR="00471A66" w:rsidRPr="00934128" w:rsidRDefault="00471A66" w:rsidP="0068621C">
            <w:pPr>
              <w:pStyle w:val="ListParagraph"/>
              <w:numPr>
                <w:ilvl w:val="0"/>
                <w:numId w:val="12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strategies have you used to adapt your teaching?  What has worked well / not so well?</w:t>
            </w:r>
          </w:p>
          <w:p w14:paraId="2A0DE767" w14:textId="231F2C39" w:rsidR="00471A66" w:rsidRPr="00934128" w:rsidRDefault="00471A66" w:rsidP="0068621C">
            <w:pPr>
              <w:pStyle w:val="ListParagraph"/>
              <w:numPr>
                <w:ilvl w:val="0"/>
                <w:numId w:val="12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What opportunities are you able to take up to become involved in wider school life?</w:t>
            </w:r>
          </w:p>
          <w:p w14:paraId="47ABD3B3" w14:textId="745D6E48" w:rsidR="00471A66" w:rsidRPr="00934128" w:rsidRDefault="00471A66" w:rsidP="0068621C">
            <w:pPr>
              <w:pStyle w:val="ListParagraph"/>
              <w:numPr>
                <w:ilvl w:val="0"/>
                <w:numId w:val="12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Why are professional duties / responsibilities important (</w:t>
            </w:r>
            <w:r w:rsidR="00322436" w:rsidRPr="00934128">
              <w:rPr>
                <w:rFonts w:asciiTheme="minorHAnsi" w:eastAsia="Cambria" w:hAnsiTheme="minorHAnsi" w:cstheme="minorHAnsi"/>
                <w:sz w:val="24"/>
                <w:szCs w:val="24"/>
                <w:lang w:val="en"/>
              </w:rPr>
              <w:t xml:space="preserve">e.g., </w:t>
            </w:r>
            <w:r w:rsidRPr="00934128">
              <w:rPr>
                <w:rFonts w:asciiTheme="minorHAnsi" w:eastAsia="Cambria" w:hAnsiTheme="minorHAnsi" w:cstheme="minorHAnsi"/>
                <w:sz w:val="24"/>
                <w:szCs w:val="24"/>
                <w:lang w:val="en"/>
              </w:rPr>
              <w:t>break duty)?</w:t>
            </w:r>
          </w:p>
          <w:p w14:paraId="157E1A59" w14:textId="6427768E" w:rsidR="00471A66" w:rsidRPr="00934128" w:rsidRDefault="00471A66" w:rsidP="0068621C">
            <w:pPr>
              <w:pStyle w:val="ListParagraph"/>
              <w:numPr>
                <w:ilvl w:val="0"/>
                <w:numId w:val="12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experienced teachers manage their workload effectively?</w:t>
            </w:r>
            <w:r w:rsidR="00B23198" w:rsidRPr="00934128">
              <w:rPr>
                <w:rFonts w:asciiTheme="minorHAnsi" w:eastAsia="Cambria" w:hAnsiTheme="minorHAnsi" w:cstheme="minorHAnsi"/>
                <w:sz w:val="24"/>
                <w:szCs w:val="24"/>
                <w:lang w:val="en"/>
              </w:rPr>
              <w:t xml:space="preserve">  What strategies have you adopted to help manage workload?</w:t>
            </w:r>
          </w:p>
        </w:tc>
        <w:tc>
          <w:tcPr>
            <w:tcW w:w="768" w:type="dxa"/>
            <w:gridSpan w:val="2"/>
            <w:shd w:val="clear" w:color="auto" w:fill="FBD4B4" w:themeFill="accent6" w:themeFillTint="66"/>
          </w:tcPr>
          <w:p w14:paraId="0611F46B" w14:textId="5E241DD1"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AT3</w:t>
            </w:r>
          </w:p>
          <w:p w14:paraId="39F1D222" w14:textId="23517473" w:rsidR="00471A66" w:rsidRPr="00934128" w:rsidRDefault="00471A66" w:rsidP="00471A66">
            <w:pPr>
              <w:spacing w:line="276" w:lineRule="auto"/>
              <w:rPr>
                <w:rFonts w:asciiTheme="minorHAnsi" w:eastAsia="Cambria" w:hAnsiTheme="minorHAnsi" w:cstheme="minorHAnsi"/>
                <w:sz w:val="24"/>
                <w:szCs w:val="24"/>
                <w:lang w:val="en"/>
              </w:rPr>
            </w:pPr>
          </w:p>
          <w:p w14:paraId="21C574EB" w14:textId="1383D1A0"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PB3</w:t>
            </w:r>
          </w:p>
        </w:tc>
        <w:tc>
          <w:tcPr>
            <w:tcW w:w="1272" w:type="dxa"/>
            <w:shd w:val="clear" w:color="auto" w:fill="FBD4B4" w:themeFill="accent6" w:themeFillTint="66"/>
          </w:tcPr>
          <w:p w14:paraId="1A0A6007" w14:textId="6313AA5D"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2F2311C5" w14:textId="6313AA5D" w:rsidR="00471A66" w:rsidRPr="00934128" w:rsidRDefault="00471A66" w:rsidP="00471A66">
            <w:pPr>
              <w:rPr>
                <w:rFonts w:asciiTheme="minorHAnsi" w:eastAsia="Cambria" w:hAnsiTheme="minorHAnsi" w:cstheme="minorHAnsi"/>
                <w:sz w:val="24"/>
                <w:szCs w:val="24"/>
                <w:lang w:val="en"/>
              </w:rPr>
            </w:pPr>
          </w:p>
        </w:tc>
      </w:tr>
      <w:tr w:rsidR="00471A66" w14:paraId="590D8C3F" w14:textId="77777777" w:rsidTr="00322436">
        <w:trPr>
          <w:gridAfter w:val="2"/>
          <w:wAfter w:w="5781" w:type="dxa"/>
          <w:trHeight w:val="386"/>
        </w:trPr>
        <w:tc>
          <w:tcPr>
            <w:tcW w:w="1684" w:type="dxa"/>
            <w:shd w:val="clear" w:color="auto" w:fill="EAF1DD" w:themeFill="accent3" w:themeFillTint="33"/>
          </w:tcPr>
          <w:p w14:paraId="57F28BFD"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AF1DD" w:themeFill="accent3" w:themeFillTint="33"/>
          </w:tcPr>
          <w:p w14:paraId="0EF145C0" w14:textId="31D22DBF" w:rsidR="00471A66" w:rsidRPr="00934128" w:rsidRDefault="00471A66" w:rsidP="00471A66">
            <w:pPr>
              <w:spacing w:line="276" w:lineRule="auto"/>
              <w:rPr>
                <w:sz w:val="24"/>
                <w:szCs w:val="24"/>
              </w:rPr>
            </w:pPr>
            <w:r w:rsidRPr="00934128">
              <w:rPr>
                <w:rFonts w:ascii="Arial" w:eastAsia="Arial" w:hAnsi="Arial" w:cs="Arial"/>
                <w:sz w:val="24"/>
                <w:szCs w:val="24"/>
                <w:lang w:val="en"/>
              </w:rPr>
              <w:t xml:space="preserve">Sisk, V. F., Burgoyne, A. P., Sun, J., Butler, J. L., &amp; Macnamara, B. N. (2018) To What Extent and Under Which Circumstances Are Growth Mind-Sets Important to Academic Achievement? Two Meta-Analyses. Psychological Science, 29(4), 549–571. </w:t>
            </w:r>
            <w:hyperlink r:id="rId69">
              <w:r w:rsidRPr="00934128">
                <w:rPr>
                  <w:rStyle w:val="Hyperlink"/>
                  <w:rFonts w:ascii="Arial" w:eastAsia="Arial" w:hAnsi="Arial" w:cs="Arial"/>
                  <w:sz w:val="24"/>
                  <w:szCs w:val="24"/>
                  <w:lang w:val="en"/>
                </w:rPr>
                <w:t>https://doi.org/10.1177/0956797617739704</w:t>
              </w:r>
            </w:hyperlink>
            <w:r w:rsidRPr="00934128">
              <w:rPr>
                <w:rFonts w:ascii="Arial" w:eastAsia="Arial" w:hAnsi="Arial" w:cs="Arial"/>
                <w:sz w:val="24"/>
                <w:szCs w:val="24"/>
                <w:lang w:val="en"/>
              </w:rPr>
              <w:t>.</w:t>
            </w:r>
          </w:p>
        </w:tc>
      </w:tr>
      <w:tr w:rsidR="00471A66" w14:paraId="0225DF72" w14:textId="77777777" w:rsidTr="00322436">
        <w:trPr>
          <w:gridAfter w:val="2"/>
          <w:wAfter w:w="5781" w:type="dxa"/>
          <w:trHeight w:val="386"/>
        </w:trPr>
        <w:tc>
          <w:tcPr>
            <w:tcW w:w="1684" w:type="dxa"/>
            <w:shd w:val="clear" w:color="auto" w:fill="FBD4B4" w:themeFill="accent6" w:themeFillTint="66"/>
          </w:tcPr>
          <w:p w14:paraId="36359D5F" w14:textId="59E22508" w:rsidR="00471A66" w:rsidRPr="00934128" w:rsidRDefault="00471A66" w:rsidP="00471A66">
            <w:pPr>
              <w:rPr>
                <w:sz w:val="24"/>
                <w:szCs w:val="24"/>
              </w:rPr>
            </w:pPr>
            <w:r w:rsidRPr="00934128">
              <w:rPr>
                <w:sz w:val="24"/>
                <w:szCs w:val="24"/>
              </w:rPr>
              <w:t>42</w:t>
            </w:r>
          </w:p>
          <w:p w14:paraId="77CA413F" w14:textId="34423F15" w:rsidR="00471A66" w:rsidRPr="00934128" w:rsidRDefault="00471A66" w:rsidP="00471A66">
            <w:pPr>
              <w:rPr>
                <w:sz w:val="24"/>
                <w:szCs w:val="24"/>
              </w:rPr>
            </w:pPr>
            <w:r w:rsidRPr="00934128">
              <w:rPr>
                <w:rFonts w:ascii="Arial" w:eastAsia="Arial" w:hAnsi="Arial" w:cs="Arial"/>
                <w:sz w:val="24"/>
                <w:szCs w:val="24"/>
                <w:lang w:val="en"/>
              </w:rPr>
              <w:t>Developmental Placement 6</w:t>
            </w:r>
          </w:p>
        </w:tc>
        <w:tc>
          <w:tcPr>
            <w:tcW w:w="3224" w:type="dxa"/>
            <w:shd w:val="clear" w:color="auto" w:fill="FBD4B4" w:themeFill="accent6" w:themeFillTint="66"/>
          </w:tcPr>
          <w:p w14:paraId="6C1E55A1" w14:textId="11B21E32" w:rsidR="00471A66" w:rsidRPr="00934128" w:rsidRDefault="00471A66" w:rsidP="00471A66">
            <w:pPr>
              <w:pStyle w:val="ListParagraph"/>
              <w:numPr>
                <w:ilvl w:val="0"/>
                <w:numId w:val="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Establishing and reinforcing routines, including through positive reinforcement, can help create an effective learning environment.</w:t>
            </w:r>
          </w:p>
          <w:p w14:paraId="2C23D66B" w14:textId="0E1FFABF" w:rsidR="00471A66" w:rsidRPr="00934128" w:rsidRDefault="00471A66" w:rsidP="00471A66">
            <w:pPr>
              <w:pStyle w:val="ListParagraph"/>
              <w:numPr>
                <w:ilvl w:val="0"/>
                <w:numId w:val="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 predictable and secure environment benefits all pupils</w:t>
            </w:r>
            <w:r w:rsidR="00D5091E" w:rsidRPr="00934128">
              <w:rPr>
                <w:rFonts w:asciiTheme="minorHAnsi" w:eastAsia="Cambria" w:hAnsiTheme="minorHAnsi" w:cstheme="minorHAnsi"/>
                <w:sz w:val="24"/>
                <w:szCs w:val="24"/>
                <w:lang w:val="en"/>
              </w:rPr>
              <w:t xml:space="preserve"> </w:t>
            </w:r>
            <w:r w:rsidRPr="00934128">
              <w:rPr>
                <w:rFonts w:asciiTheme="minorHAnsi" w:eastAsia="Cambria" w:hAnsiTheme="minorHAnsi" w:cstheme="minorHAnsi"/>
                <w:sz w:val="24"/>
                <w:szCs w:val="24"/>
                <w:lang w:val="en"/>
              </w:rPr>
              <w:t>but is particularly valuable for pupils with special educational needs.</w:t>
            </w:r>
          </w:p>
          <w:p w14:paraId="7DEC138F" w14:textId="5416E130" w:rsidR="00471A66" w:rsidRPr="00934128" w:rsidRDefault="00471A66" w:rsidP="00471A66">
            <w:pPr>
              <w:pStyle w:val="ListParagraph"/>
              <w:numPr>
                <w:ilvl w:val="0"/>
                <w:numId w:val="5"/>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Setting clear expectations can help communicate shared values that improve classroom and school culture.</w:t>
            </w:r>
          </w:p>
          <w:p w14:paraId="25361176" w14:textId="6194D596" w:rsidR="00471A66" w:rsidRPr="00934128" w:rsidRDefault="00471A66" w:rsidP="00471A66">
            <w:pPr>
              <w:pBdr>
                <w:top w:val="nil"/>
                <w:left w:val="nil"/>
                <w:bottom w:val="nil"/>
                <w:right w:val="nil"/>
                <w:between w:val="nil"/>
              </w:pBdr>
              <w:rPr>
                <w:rFonts w:asciiTheme="minorHAnsi" w:eastAsia="Cambria" w:hAnsiTheme="minorHAnsi" w:cstheme="minorHAnsi"/>
                <w:sz w:val="24"/>
                <w:szCs w:val="24"/>
                <w:lang w:val="en"/>
              </w:rPr>
            </w:pPr>
          </w:p>
        </w:tc>
        <w:tc>
          <w:tcPr>
            <w:tcW w:w="2938" w:type="dxa"/>
            <w:shd w:val="clear" w:color="auto" w:fill="FBD4B4" w:themeFill="accent6" w:themeFillTint="66"/>
          </w:tcPr>
          <w:p w14:paraId="12F7FB31" w14:textId="2AD72105" w:rsidR="00471A66" w:rsidRPr="00934128" w:rsidRDefault="00471A66" w:rsidP="00471A66">
            <w:pPr>
              <w:pStyle w:val="ListParagraph"/>
              <w:numPr>
                <w:ilvl w:val="0"/>
                <w:numId w:val="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Manage low level disruption in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classroom, particularly through positive reinforcement.</w:t>
            </w:r>
          </w:p>
          <w:p w14:paraId="014858CD" w14:textId="7FFC3EAA" w:rsidR="00471A66" w:rsidRPr="00934128" w:rsidRDefault="00471A66" w:rsidP="00471A66">
            <w:pPr>
              <w:pStyle w:val="ListParagraph"/>
              <w:numPr>
                <w:ilvl w:val="0"/>
                <w:numId w:val="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Use the school's BM policy consistently to manage classrooms.</w:t>
            </w:r>
          </w:p>
          <w:p w14:paraId="6D10B97C" w14:textId="21DC1E67" w:rsidR="00471A66" w:rsidRPr="00934128" w:rsidRDefault="00471A66" w:rsidP="00471A66">
            <w:pPr>
              <w:pStyle w:val="ListParagraph"/>
              <w:numPr>
                <w:ilvl w:val="0"/>
                <w:numId w:val="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Review lesson plans to ensure correct level of challenge / pupil activity to avoid drift.</w:t>
            </w:r>
          </w:p>
          <w:p w14:paraId="6A9411EE" w14:textId="7594A32F" w:rsidR="00471A66" w:rsidRPr="00934128" w:rsidRDefault="00471A66" w:rsidP="00471A66">
            <w:pPr>
              <w:pStyle w:val="ListParagraph"/>
              <w:numPr>
                <w:ilvl w:val="0"/>
                <w:numId w:val="4"/>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Provide the necessary scaffolds for pupils and decide how and </w:t>
            </w:r>
            <w:r w:rsidRPr="00934128">
              <w:rPr>
                <w:rFonts w:asciiTheme="minorHAnsi" w:eastAsia="Cambria" w:hAnsiTheme="minorHAnsi" w:cstheme="minorHAnsi"/>
                <w:sz w:val="24"/>
                <w:szCs w:val="24"/>
                <w:lang w:val="en"/>
              </w:rPr>
              <w:lastRenderedPageBreak/>
              <w:t>when to remove them.</w:t>
            </w:r>
          </w:p>
          <w:p w14:paraId="2648B436" w14:textId="5707D563" w:rsidR="00471A66" w:rsidRPr="00934128" w:rsidRDefault="00471A66" w:rsidP="002B1FC9">
            <w:pPr>
              <w:pStyle w:val="ListParagraph"/>
              <w:numPr>
                <w:ilvl w:val="0"/>
                <w:numId w:val="4"/>
              </w:num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Check and develop pupils' recall of prior knowledge</w:t>
            </w:r>
            <w:r w:rsidR="00322436" w:rsidRPr="00934128">
              <w:rPr>
                <w:rFonts w:asciiTheme="minorHAnsi" w:eastAsia="Cambria" w:hAnsiTheme="minorHAnsi" w:cstheme="minorHAnsi"/>
                <w:sz w:val="24"/>
                <w:szCs w:val="24"/>
                <w:lang w:val="en"/>
              </w:rPr>
              <w:t>.</w:t>
            </w:r>
          </w:p>
        </w:tc>
        <w:tc>
          <w:tcPr>
            <w:tcW w:w="2755" w:type="dxa"/>
            <w:shd w:val="clear" w:color="auto" w:fill="FBD4B4" w:themeFill="accent6" w:themeFillTint="66"/>
          </w:tcPr>
          <w:p w14:paraId="2588B39A" w14:textId="77777777" w:rsidR="000C12CD" w:rsidRPr="00934128" w:rsidRDefault="000C12CD" w:rsidP="000C12CD">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085EEABF" w14:textId="77777777" w:rsidR="000C12CD" w:rsidRPr="00934128" w:rsidRDefault="000C12CD" w:rsidP="000C12CD">
            <w:pPr>
              <w:pBdr>
                <w:top w:val="nil"/>
                <w:left w:val="nil"/>
                <w:bottom w:val="nil"/>
                <w:right w:val="nil"/>
                <w:between w:val="nil"/>
              </w:pBdr>
              <w:rPr>
                <w:rFonts w:asciiTheme="minorHAnsi" w:eastAsia="Cambria" w:hAnsiTheme="minorHAnsi" w:cstheme="minorHAnsi"/>
                <w:sz w:val="24"/>
                <w:szCs w:val="24"/>
                <w:lang w:val="en"/>
              </w:rPr>
            </w:pPr>
          </w:p>
          <w:p w14:paraId="3C606606" w14:textId="67B2A076" w:rsidR="000C12CD" w:rsidRPr="00934128" w:rsidRDefault="000C12CD" w:rsidP="000C12CD">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1 Consider how your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management has developed since week 1</w:t>
            </w:r>
            <w:r w:rsidR="00322436" w:rsidRPr="00934128">
              <w:rPr>
                <w:rFonts w:asciiTheme="minorHAnsi" w:eastAsia="Cambria" w:hAnsiTheme="minorHAnsi" w:cstheme="minorHAnsi"/>
                <w:sz w:val="24"/>
                <w:szCs w:val="24"/>
                <w:lang w:val="en"/>
              </w:rPr>
              <w:t>.</w:t>
            </w:r>
          </w:p>
          <w:p w14:paraId="4AC2B61E" w14:textId="77777777" w:rsidR="00322436" w:rsidRPr="00934128" w:rsidRDefault="00322436" w:rsidP="000C12CD">
            <w:pPr>
              <w:pBdr>
                <w:top w:val="nil"/>
                <w:left w:val="nil"/>
                <w:bottom w:val="nil"/>
                <w:right w:val="nil"/>
                <w:between w:val="nil"/>
              </w:pBdr>
              <w:rPr>
                <w:rFonts w:asciiTheme="minorHAnsi" w:eastAsia="Cambria" w:hAnsiTheme="minorHAnsi" w:cstheme="minorHAnsi"/>
                <w:sz w:val="24"/>
                <w:szCs w:val="24"/>
                <w:lang w:val="en"/>
              </w:rPr>
            </w:pPr>
          </w:p>
          <w:p w14:paraId="5936B657" w14:textId="427FAE6A" w:rsidR="000C12CD" w:rsidRPr="00934128" w:rsidRDefault="000C12CD" w:rsidP="000C12CD">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2 </w:t>
            </w:r>
            <w:proofErr w:type="spellStart"/>
            <w:r w:rsidRPr="00934128">
              <w:rPr>
                <w:rFonts w:asciiTheme="minorHAnsi" w:eastAsia="Cambria" w:hAnsiTheme="minorHAnsi" w:cstheme="minorHAnsi"/>
                <w:sz w:val="24"/>
                <w:szCs w:val="24"/>
                <w:lang w:val="en"/>
              </w:rPr>
              <w:t>Practise</w:t>
            </w:r>
            <w:proofErr w:type="spellEnd"/>
            <w:r w:rsidRPr="00934128">
              <w:rPr>
                <w:rFonts w:asciiTheme="minorHAnsi" w:eastAsia="Cambria" w:hAnsiTheme="minorHAnsi" w:cstheme="minorHAnsi"/>
                <w:sz w:val="24"/>
                <w:szCs w:val="24"/>
                <w:lang w:val="en"/>
              </w:rPr>
              <w:t xml:space="preserve"> using non-verbal signals to manage </w:t>
            </w:r>
            <w:proofErr w:type="spellStart"/>
            <w:r w:rsidRPr="00934128">
              <w:rPr>
                <w:rFonts w:asciiTheme="minorHAnsi" w:eastAsia="Cambria" w:hAnsiTheme="minorHAnsi" w:cstheme="minorHAnsi"/>
                <w:sz w:val="24"/>
                <w:szCs w:val="24"/>
                <w:lang w:val="en"/>
              </w:rPr>
              <w:t>behaviour</w:t>
            </w:r>
            <w:proofErr w:type="spellEnd"/>
            <w:r w:rsidR="00322436" w:rsidRPr="00934128">
              <w:rPr>
                <w:rFonts w:asciiTheme="minorHAnsi" w:eastAsia="Cambria" w:hAnsiTheme="minorHAnsi" w:cstheme="minorHAnsi"/>
                <w:sz w:val="24"/>
                <w:szCs w:val="24"/>
                <w:lang w:val="en"/>
              </w:rPr>
              <w:t>.</w:t>
            </w:r>
          </w:p>
          <w:p w14:paraId="3753036E" w14:textId="77777777" w:rsidR="00322436" w:rsidRPr="00934128" w:rsidRDefault="00322436" w:rsidP="000C12CD">
            <w:pPr>
              <w:pBdr>
                <w:top w:val="nil"/>
                <w:left w:val="nil"/>
                <w:bottom w:val="nil"/>
                <w:right w:val="nil"/>
                <w:between w:val="nil"/>
              </w:pBdr>
              <w:rPr>
                <w:rFonts w:asciiTheme="minorHAnsi" w:eastAsia="Cambria" w:hAnsiTheme="minorHAnsi" w:cstheme="minorHAnsi"/>
                <w:sz w:val="24"/>
                <w:szCs w:val="24"/>
                <w:lang w:val="en"/>
              </w:rPr>
            </w:pPr>
          </w:p>
          <w:p w14:paraId="22FE105B" w14:textId="3F6E0C59" w:rsidR="000C12CD" w:rsidRPr="00934128" w:rsidRDefault="000C12CD" w:rsidP="000C12CD">
            <w:pPr>
              <w:pBdr>
                <w:top w:val="nil"/>
                <w:left w:val="nil"/>
                <w:bottom w:val="nil"/>
                <w:right w:val="nil"/>
                <w:between w:val="nil"/>
              </w:pBd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3 Review planning with your mentor to anticipate potential issues (e</w:t>
            </w:r>
            <w:r w:rsidR="00D5091E" w:rsidRPr="00934128">
              <w:rPr>
                <w:rFonts w:asciiTheme="minorHAnsi" w:eastAsia="Cambria" w:hAnsiTheme="minorHAnsi" w:cstheme="minorHAnsi"/>
                <w:sz w:val="24"/>
                <w:szCs w:val="24"/>
                <w:lang w:val="en"/>
              </w:rPr>
              <w:t>.g.,</w:t>
            </w:r>
            <w:r w:rsidRPr="00934128">
              <w:rPr>
                <w:rFonts w:asciiTheme="minorHAnsi" w:eastAsia="Cambria" w:hAnsiTheme="minorHAnsi" w:cstheme="minorHAnsi"/>
                <w:sz w:val="24"/>
                <w:szCs w:val="24"/>
                <w:lang w:val="en"/>
              </w:rPr>
              <w:t xml:space="preserve"> pace, lack of challenge, pupil misunderstanding) which may lead to poor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w:t>
            </w:r>
          </w:p>
          <w:p w14:paraId="4E363503" w14:textId="084198BA" w:rsidR="00471A66" w:rsidRPr="00934128" w:rsidRDefault="00471A66" w:rsidP="000C12CD">
            <w:pPr>
              <w:rPr>
                <w:rFonts w:asciiTheme="minorHAnsi" w:eastAsia="Cambria" w:hAnsiTheme="minorHAnsi" w:cstheme="minorHAnsi"/>
                <w:sz w:val="24"/>
                <w:szCs w:val="24"/>
                <w:lang w:val="en"/>
              </w:rPr>
            </w:pPr>
          </w:p>
        </w:tc>
        <w:tc>
          <w:tcPr>
            <w:tcW w:w="3320" w:type="dxa"/>
            <w:gridSpan w:val="2"/>
            <w:shd w:val="clear" w:color="auto" w:fill="FBD4B4" w:themeFill="accent6" w:themeFillTint="66"/>
          </w:tcPr>
          <w:p w14:paraId="6349EEBE" w14:textId="5DBF688D" w:rsidR="00471A66" w:rsidRPr="00934128" w:rsidRDefault="00471A66" w:rsidP="0068621C">
            <w:pPr>
              <w:pStyle w:val="ListParagraph"/>
              <w:numPr>
                <w:ilvl w:val="0"/>
                <w:numId w:val="12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experienced teachers use non-verbal signals to manage their classroom?</w:t>
            </w:r>
          </w:p>
          <w:p w14:paraId="22F977D1" w14:textId="7C8F8F15" w:rsidR="00471A66" w:rsidRPr="00934128" w:rsidRDefault="00471A66" w:rsidP="0068621C">
            <w:pPr>
              <w:pStyle w:val="ListParagraph"/>
              <w:numPr>
                <w:ilvl w:val="0"/>
                <w:numId w:val="12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When should sanctions be escalated - according to the school's BM policy?</w:t>
            </w:r>
          </w:p>
          <w:p w14:paraId="109C932D" w14:textId="6361545C" w:rsidR="00471A66" w:rsidRPr="00934128" w:rsidRDefault="00471A66" w:rsidP="0068621C">
            <w:pPr>
              <w:pStyle w:val="ListParagraph"/>
              <w:numPr>
                <w:ilvl w:val="0"/>
                <w:numId w:val="126"/>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does careful planning support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management by avoiding or </w:t>
            </w:r>
            <w:proofErr w:type="spellStart"/>
            <w:r w:rsidRPr="00934128">
              <w:rPr>
                <w:rFonts w:asciiTheme="minorHAnsi" w:eastAsia="Cambria" w:hAnsiTheme="minorHAnsi" w:cstheme="minorHAnsi"/>
                <w:sz w:val="24"/>
                <w:szCs w:val="24"/>
                <w:lang w:val="en"/>
              </w:rPr>
              <w:t>minimising</w:t>
            </w:r>
            <w:proofErr w:type="spellEnd"/>
            <w:r w:rsidRPr="00934128">
              <w:rPr>
                <w:rFonts w:asciiTheme="minorHAnsi" w:eastAsia="Cambria" w:hAnsiTheme="minorHAnsi" w:cstheme="minorHAnsi"/>
                <w:sz w:val="24"/>
                <w:szCs w:val="24"/>
                <w:lang w:val="en"/>
              </w:rPr>
              <w:t xml:space="preserve"> issues?</w:t>
            </w:r>
          </w:p>
        </w:tc>
        <w:tc>
          <w:tcPr>
            <w:tcW w:w="768" w:type="dxa"/>
            <w:gridSpan w:val="2"/>
            <w:shd w:val="clear" w:color="auto" w:fill="FBD4B4" w:themeFill="accent6" w:themeFillTint="66"/>
          </w:tcPr>
          <w:p w14:paraId="1B885EC2" w14:textId="3BA347C4"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MB1</w:t>
            </w:r>
          </w:p>
          <w:p w14:paraId="34701ED5" w14:textId="470904E3" w:rsidR="00471A66" w:rsidRPr="00934128" w:rsidRDefault="00471A66" w:rsidP="00471A66">
            <w:pPr>
              <w:spacing w:line="276" w:lineRule="auto"/>
              <w:rPr>
                <w:rFonts w:asciiTheme="minorHAnsi" w:eastAsia="Cambria" w:hAnsiTheme="minorHAnsi" w:cstheme="minorHAnsi"/>
                <w:sz w:val="24"/>
                <w:szCs w:val="24"/>
                <w:lang w:val="en"/>
              </w:rPr>
            </w:pPr>
          </w:p>
          <w:p w14:paraId="15CDE421" w14:textId="02666DC2"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MB2</w:t>
            </w:r>
          </w:p>
          <w:p w14:paraId="26B4003A" w14:textId="016673B4" w:rsidR="00471A66" w:rsidRPr="00934128" w:rsidRDefault="00471A66" w:rsidP="00471A66">
            <w:pPr>
              <w:spacing w:line="276" w:lineRule="auto"/>
              <w:rPr>
                <w:rFonts w:asciiTheme="minorHAnsi" w:eastAsia="Cambria" w:hAnsiTheme="minorHAnsi" w:cstheme="minorHAnsi"/>
                <w:sz w:val="24"/>
                <w:szCs w:val="24"/>
                <w:lang w:val="en"/>
              </w:rPr>
            </w:pPr>
          </w:p>
          <w:p w14:paraId="502D9A9E" w14:textId="6615FD9D"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HE4</w:t>
            </w:r>
          </w:p>
          <w:p w14:paraId="61C6EC14" w14:textId="15828F30" w:rsidR="00471A66" w:rsidRPr="00934128" w:rsidRDefault="00471A66" w:rsidP="00471A66">
            <w:pPr>
              <w:rPr>
                <w:rFonts w:asciiTheme="minorHAnsi" w:eastAsia="Cambria" w:hAnsiTheme="minorHAnsi" w:cstheme="minorHAnsi"/>
                <w:sz w:val="24"/>
                <w:szCs w:val="24"/>
                <w:lang w:val="en"/>
              </w:rPr>
            </w:pPr>
          </w:p>
        </w:tc>
        <w:tc>
          <w:tcPr>
            <w:tcW w:w="1272" w:type="dxa"/>
            <w:shd w:val="clear" w:color="auto" w:fill="FBD4B4" w:themeFill="accent6" w:themeFillTint="66"/>
          </w:tcPr>
          <w:p w14:paraId="0B07E21C" w14:textId="2C7E7E2C"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275BA717" w14:textId="74D25821" w:rsidR="00471A66" w:rsidRPr="00934128" w:rsidRDefault="00471A66" w:rsidP="00471A66">
            <w:pPr>
              <w:rPr>
                <w:rFonts w:asciiTheme="minorHAnsi" w:eastAsia="Cambria" w:hAnsiTheme="minorHAnsi" w:cstheme="minorHAnsi"/>
                <w:sz w:val="24"/>
                <w:szCs w:val="24"/>
                <w:lang w:val="en"/>
              </w:rPr>
            </w:pPr>
          </w:p>
        </w:tc>
      </w:tr>
      <w:tr w:rsidR="00471A66" w14:paraId="0AC0E64D" w14:textId="77777777" w:rsidTr="00322436">
        <w:trPr>
          <w:gridAfter w:val="2"/>
          <w:wAfter w:w="5781" w:type="dxa"/>
          <w:trHeight w:val="386"/>
        </w:trPr>
        <w:tc>
          <w:tcPr>
            <w:tcW w:w="1684" w:type="dxa"/>
            <w:shd w:val="clear" w:color="auto" w:fill="E2EFD9"/>
          </w:tcPr>
          <w:p w14:paraId="01F9D3D6"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2EFD9"/>
          </w:tcPr>
          <w:p w14:paraId="68406DCB" w14:textId="45F2A8EB" w:rsidR="00471A66" w:rsidRPr="00934128" w:rsidRDefault="00471A66" w:rsidP="00471A66">
            <w:pPr>
              <w:rPr>
                <w:sz w:val="24"/>
                <w:szCs w:val="24"/>
              </w:rPr>
            </w:pPr>
            <w:r w:rsidRPr="00934128">
              <w:rPr>
                <w:sz w:val="24"/>
                <w:szCs w:val="24"/>
              </w:rPr>
              <w:t xml:space="preserve">Bennett, T. 2020 </w:t>
            </w:r>
            <w:r w:rsidRPr="00934128">
              <w:rPr>
                <w:i/>
                <w:iCs/>
                <w:sz w:val="24"/>
                <w:szCs w:val="24"/>
              </w:rPr>
              <w:t xml:space="preserve">Running the Room: The Teacher's Guide to </w:t>
            </w:r>
            <w:proofErr w:type="spellStart"/>
            <w:r w:rsidRPr="00934128">
              <w:rPr>
                <w:i/>
                <w:iCs/>
                <w:sz w:val="24"/>
                <w:szCs w:val="24"/>
              </w:rPr>
              <w:t>Behaviour</w:t>
            </w:r>
            <w:proofErr w:type="spellEnd"/>
            <w:r w:rsidRPr="00934128">
              <w:rPr>
                <w:sz w:val="24"/>
                <w:szCs w:val="24"/>
              </w:rPr>
              <w:t>, John Catt</w:t>
            </w:r>
          </w:p>
        </w:tc>
      </w:tr>
      <w:tr w:rsidR="00471A66" w14:paraId="10240956" w14:textId="77777777" w:rsidTr="002B1FC9">
        <w:trPr>
          <w:gridAfter w:val="2"/>
          <w:wAfter w:w="5781" w:type="dxa"/>
          <w:trHeight w:val="386"/>
        </w:trPr>
        <w:tc>
          <w:tcPr>
            <w:tcW w:w="1684" w:type="dxa"/>
            <w:shd w:val="clear" w:color="auto" w:fill="FBD4B4" w:themeFill="accent6" w:themeFillTint="66"/>
          </w:tcPr>
          <w:p w14:paraId="0FDB58DB" w14:textId="40515896" w:rsidR="00471A66" w:rsidRPr="00934128" w:rsidRDefault="00471A66" w:rsidP="00471A66">
            <w:pPr>
              <w:rPr>
                <w:sz w:val="24"/>
                <w:szCs w:val="24"/>
              </w:rPr>
            </w:pPr>
            <w:r w:rsidRPr="00934128">
              <w:rPr>
                <w:sz w:val="24"/>
                <w:szCs w:val="24"/>
              </w:rPr>
              <w:t>43</w:t>
            </w:r>
          </w:p>
          <w:p w14:paraId="254FD6D7" w14:textId="40E1AC2E" w:rsidR="00471A66" w:rsidRPr="00934128" w:rsidRDefault="00471A66" w:rsidP="00471A66">
            <w:pPr>
              <w:rPr>
                <w:sz w:val="24"/>
                <w:szCs w:val="24"/>
              </w:rPr>
            </w:pPr>
            <w:r w:rsidRPr="00934128">
              <w:rPr>
                <w:rFonts w:ascii="Arial" w:eastAsia="Arial" w:hAnsi="Arial" w:cs="Arial"/>
                <w:sz w:val="24"/>
                <w:szCs w:val="24"/>
                <w:lang w:val="en"/>
              </w:rPr>
              <w:t>Developmental Placement 7</w:t>
            </w:r>
          </w:p>
        </w:tc>
        <w:tc>
          <w:tcPr>
            <w:tcW w:w="3224" w:type="dxa"/>
            <w:shd w:val="clear" w:color="auto" w:fill="FBD4B4" w:themeFill="accent6" w:themeFillTint="66"/>
          </w:tcPr>
          <w:p w14:paraId="196D0B96" w14:textId="591C2410" w:rsidR="00471A66" w:rsidRPr="00934128" w:rsidRDefault="00471A66" w:rsidP="00471A66">
            <w:pPr>
              <w:pStyle w:val="ListParagraph"/>
              <w:numPr>
                <w:ilvl w:val="0"/>
                <w:numId w:val="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Effective assessment is critical to teaching because it provides teachers with information about pupils’ understanding and needs</w:t>
            </w:r>
            <w:r w:rsidR="00322436" w:rsidRPr="00934128">
              <w:rPr>
                <w:rFonts w:asciiTheme="minorHAnsi" w:eastAsia="Cambria" w:hAnsiTheme="minorHAnsi" w:cstheme="minorHAnsi"/>
                <w:sz w:val="24"/>
                <w:szCs w:val="24"/>
                <w:lang w:val="en"/>
              </w:rPr>
              <w:t>.</w:t>
            </w:r>
          </w:p>
          <w:p w14:paraId="22B7F0DB" w14:textId="1CB89158" w:rsidR="00471A66" w:rsidRPr="00934128" w:rsidRDefault="00471A66" w:rsidP="00471A66">
            <w:pPr>
              <w:pStyle w:val="ListParagraph"/>
              <w:numPr>
                <w:ilvl w:val="0"/>
                <w:numId w:val="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Over time, feedback should support pupils to monitor and regulate their own learning.</w:t>
            </w:r>
          </w:p>
          <w:p w14:paraId="02F1B8CC" w14:textId="4D54183A" w:rsidR="00471A66" w:rsidRPr="00934128" w:rsidRDefault="00471A66" w:rsidP="00471A66">
            <w:pPr>
              <w:pStyle w:val="ListParagraph"/>
              <w:numPr>
                <w:ilvl w:val="0"/>
                <w:numId w:val="3"/>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Working with colleagues to identify efficient approaches to assessment is important</w:t>
            </w:r>
            <w:r w:rsidR="00322436" w:rsidRPr="00934128">
              <w:rPr>
                <w:rFonts w:asciiTheme="minorHAnsi" w:eastAsia="Cambria" w:hAnsiTheme="minorHAnsi" w:cstheme="minorHAnsi"/>
                <w:sz w:val="24"/>
                <w:szCs w:val="24"/>
                <w:lang w:val="en"/>
              </w:rPr>
              <w:t>.</w:t>
            </w:r>
          </w:p>
        </w:tc>
        <w:tc>
          <w:tcPr>
            <w:tcW w:w="2938" w:type="dxa"/>
            <w:shd w:val="clear" w:color="auto" w:fill="FBD4B4" w:themeFill="accent6" w:themeFillTint="66"/>
          </w:tcPr>
          <w:p w14:paraId="0FD61ACF" w14:textId="1EDF6E12" w:rsidR="00471A66" w:rsidRPr="00934128" w:rsidRDefault="00471A66" w:rsidP="00471A66">
            <w:pPr>
              <w:pStyle w:val="ListParagraph"/>
              <w:numPr>
                <w:ilvl w:val="0"/>
                <w:numId w:val="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How to </w:t>
            </w:r>
            <w:proofErr w:type="spellStart"/>
            <w:r w:rsidRPr="00934128">
              <w:rPr>
                <w:rFonts w:asciiTheme="minorHAnsi" w:eastAsia="Cambria" w:hAnsiTheme="minorHAnsi" w:cstheme="minorHAnsi"/>
                <w:sz w:val="24"/>
                <w:szCs w:val="24"/>
                <w:lang w:val="en"/>
              </w:rPr>
              <w:t>utilise</w:t>
            </w:r>
            <w:proofErr w:type="spellEnd"/>
            <w:r w:rsidRPr="00934128">
              <w:rPr>
                <w:rFonts w:asciiTheme="minorHAnsi" w:eastAsia="Cambria" w:hAnsiTheme="minorHAnsi" w:cstheme="minorHAnsi"/>
                <w:sz w:val="24"/>
                <w:szCs w:val="24"/>
                <w:lang w:val="en"/>
              </w:rPr>
              <w:t xml:space="preserve"> externally validated material (such as past papers) to structure assessment tasks.</w:t>
            </w:r>
          </w:p>
          <w:p w14:paraId="27EE7564" w14:textId="2E3245FC" w:rsidR="00471A66" w:rsidRPr="00934128" w:rsidRDefault="00471A66" w:rsidP="00471A66">
            <w:pPr>
              <w:pStyle w:val="ListParagraph"/>
              <w:numPr>
                <w:ilvl w:val="0"/>
                <w:numId w:val="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Draw conclusions about pupil learning based on patterns of performance over </w:t>
            </w:r>
            <w:proofErr w:type="gramStart"/>
            <w:r w:rsidRPr="00934128">
              <w:rPr>
                <w:rFonts w:asciiTheme="minorHAnsi" w:eastAsia="Cambria" w:hAnsiTheme="minorHAnsi" w:cstheme="minorHAnsi"/>
                <w:sz w:val="24"/>
                <w:szCs w:val="24"/>
                <w:lang w:val="en"/>
              </w:rPr>
              <w:t>a period of time</w:t>
            </w:r>
            <w:proofErr w:type="gramEnd"/>
            <w:r w:rsidR="00322436" w:rsidRPr="00934128">
              <w:rPr>
                <w:rFonts w:asciiTheme="minorHAnsi" w:eastAsia="Cambria" w:hAnsiTheme="minorHAnsi" w:cstheme="minorHAnsi"/>
                <w:sz w:val="24"/>
                <w:szCs w:val="24"/>
                <w:lang w:val="en"/>
              </w:rPr>
              <w:t>.</w:t>
            </w:r>
          </w:p>
          <w:p w14:paraId="44C4AB2E" w14:textId="76BDF748" w:rsidR="00471A66" w:rsidRPr="00934128" w:rsidRDefault="00471A66" w:rsidP="00471A66">
            <w:pPr>
              <w:pStyle w:val="ListParagraph"/>
              <w:numPr>
                <w:ilvl w:val="0"/>
                <w:numId w:val="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Scaffold and structure self and peer assessment, making use of model answers which highlight key details.</w:t>
            </w:r>
          </w:p>
          <w:p w14:paraId="0E4B108D" w14:textId="6520DBBD" w:rsidR="00471A66" w:rsidRPr="00934128" w:rsidRDefault="00471A66" w:rsidP="00471A66">
            <w:pPr>
              <w:pStyle w:val="ListParagraph"/>
              <w:numPr>
                <w:ilvl w:val="0"/>
                <w:numId w:val="2"/>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Provide specific and helpful feedback which assist pupils </w:t>
            </w:r>
            <w:r w:rsidRPr="00934128">
              <w:rPr>
                <w:rFonts w:asciiTheme="minorHAnsi" w:eastAsia="Cambria" w:hAnsiTheme="minorHAnsi" w:cstheme="minorHAnsi"/>
                <w:sz w:val="24"/>
                <w:szCs w:val="24"/>
                <w:lang w:val="en"/>
              </w:rPr>
              <w:lastRenderedPageBreak/>
              <w:t xml:space="preserve">in progressing, </w:t>
            </w:r>
            <w:proofErr w:type="spellStart"/>
            <w:r w:rsidR="00D5091E" w:rsidRPr="00934128">
              <w:rPr>
                <w:rFonts w:asciiTheme="minorHAnsi" w:eastAsia="Cambria" w:hAnsiTheme="minorHAnsi" w:cstheme="minorHAnsi"/>
                <w:sz w:val="24"/>
                <w:szCs w:val="24"/>
                <w:lang w:val="en"/>
              </w:rPr>
              <w:t>focussing</w:t>
            </w:r>
            <w:proofErr w:type="spellEnd"/>
            <w:r w:rsidRPr="00934128">
              <w:rPr>
                <w:rFonts w:asciiTheme="minorHAnsi" w:eastAsia="Cambria" w:hAnsiTheme="minorHAnsi" w:cstheme="minorHAnsi"/>
                <w:sz w:val="24"/>
                <w:szCs w:val="24"/>
                <w:lang w:val="en"/>
              </w:rPr>
              <w:t xml:space="preserve"> on specific actions for pupils and giving them time to respond to such feedback (e.g.</w:t>
            </w:r>
            <w:r w:rsidR="00322436"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responding to feedback in their book)</w:t>
            </w:r>
            <w:r w:rsidR="002B1FC9" w:rsidRPr="00934128">
              <w:rPr>
                <w:rFonts w:asciiTheme="minorHAnsi" w:eastAsia="Cambria" w:hAnsiTheme="minorHAnsi" w:cstheme="minorHAnsi"/>
                <w:sz w:val="24"/>
                <w:szCs w:val="24"/>
                <w:lang w:val="en"/>
              </w:rPr>
              <w:t>.</w:t>
            </w:r>
          </w:p>
        </w:tc>
        <w:tc>
          <w:tcPr>
            <w:tcW w:w="2833" w:type="dxa"/>
            <w:gridSpan w:val="2"/>
            <w:shd w:val="clear" w:color="auto" w:fill="FBD4B4" w:themeFill="accent6" w:themeFillTint="66"/>
          </w:tcPr>
          <w:p w14:paraId="31A16404" w14:textId="77777777" w:rsidR="007436A0" w:rsidRPr="00934128" w:rsidRDefault="007436A0" w:rsidP="007436A0">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1786BC0E" w14:textId="77777777" w:rsidR="007436A0" w:rsidRPr="00934128" w:rsidRDefault="007436A0" w:rsidP="007436A0">
            <w:pPr>
              <w:pBdr>
                <w:top w:val="nil"/>
                <w:left w:val="nil"/>
                <w:bottom w:val="nil"/>
                <w:right w:val="nil"/>
                <w:between w:val="nil"/>
              </w:pBdr>
              <w:ind w:left="11"/>
              <w:rPr>
                <w:rFonts w:asciiTheme="minorHAnsi" w:eastAsia="Cambria" w:hAnsiTheme="minorHAnsi" w:cstheme="minorHAnsi"/>
                <w:sz w:val="24"/>
                <w:szCs w:val="24"/>
                <w:lang w:val="en"/>
              </w:rPr>
            </w:pPr>
          </w:p>
          <w:p w14:paraId="26E92D52" w14:textId="58CF1055" w:rsidR="007436A0" w:rsidRPr="00934128" w:rsidRDefault="007436A0" w:rsidP="007436A0">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Review marking and feedback with your mentor – are you following department/school policy? Is there enough/too much feedback? Does the quality of feedback aid progress? Is there evidence of pupils engaging with feedback/making progress?</w:t>
            </w:r>
          </w:p>
          <w:p w14:paraId="1AB26A78" w14:textId="77777777" w:rsidR="00322436" w:rsidRPr="00934128" w:rsidRDefault="00322436" w:rsidP="007436A0">
            <w:pPr>
              <w:pBdr>
                <w:top w:val="nil"/>
                <w:left w:val="nil"/>
                <w:bottom w:val="nil"/>
                <w:right w:val="nil"/>
                <w:between w:val="nil"/>
              </w:pBdr>
              <w:ind w:left="11"/>
              <w:rPr>
                <w:rFonts w:asciiTheme="minorHAnsi" w:eastAsia="Cambria" w:hAnsiTheme="minorHAnsi" w:cstheme="minorHAnsi"/>
                <w:sz w:val="24"/>
                <w:szCs w:val="24"/>
                <w:lang w:val="en"/>
              </w:rPr>
            </w:pPr>
          </w:p>
          <w:p w14:paraId="5A7C5A29" w14:textId="46C5B9E0" w:rsidR="007436A0" w:rsidRPr="00934128" w:rsidRDefault="007436A0" w:rsidP="007436A0">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2 </w:t>
            </w:r>
            <w:proofErr w:type="spellStart"/>
            <w:r w:rsidRPr="00934128">
              <w:rPr>
                <w:rFonts w:asciiTheme="minorHAnsi" w:eastAsia="Cambria" w:hAnsiTheme="minorHAnsi" w:cstheme="minorHAnsi"/>
                <w:sz w:val="24"/>
                <w:szCs w:val="24"/>
                <w:lang w:val="en"/>
              </w:rPr>
              <w:t>Practise</w:t>
            </w:r>
            <w:proofErr w:type="spellEnd"/>
            <w:r w:rsidRPr="00934128">
              <w:rPr>
                <w:rFonts w:asciiTheme="minorHAnsi" w:eastAsia="Cambria" w:hAnsiTheme="minorHAnsi" w:cstheme="minorHAnsi"/>
                <w:sz w:val="24"/>
                <w:szCs w:val="24"/>
                <w:lang w:val="en"/>
              </w:rPr>
              <w:t xml:space="preserve"> techniques such as live marking during lessons to aid with workload</w:t>
            </w:r>
            <w:r w:rsidR="00322436" w:rsidRPr="00934128">
              <w:rPr>
                <w:rFonts w:asciiTheme="minorHAnsi" w:eastAsia="Cambria" w:hAnsiTheme="minorHAnsi" w:cstheme="minorHAnsi"/>
                <w:sz w:val="24"/>
                <w:szCs w:val="24"/>
                <w:lang w:val="en"/>
              </w:rPr>
              <w:t>.</w:t>
            </w:r>
          </w:p>
          <w:p w14:paraId="2A78A755" w14:textId="77777777" w:rsidR="00322436" w:rsidRPr="00934128" w:rsidRDefault="00322436" w:rsidP="007436A0">
            <w:pPr>
              <w:pBdr>
                <w:top w:val="nil"/>
                <w:left w:val="nil"/>
                <w:bottom w:val="nil"/>
                <w:right w:val="nil"/>
                <w:between w:val="nil"/>
              </w:pBdr>
              <w:ind w:left="11"/>
              <w:rPr>
                <w:rFonts w:asciiTheme="minorHAnsi" w:eastAsia="Cambria" w:hAnsiTheme="minorHAnsi" w:cstheme="minorHAnsi"/>
                <w:sz w:val="24"/>
                <w:szCs w:val="24"/>
                <w:lang w:val="en"/>
              </w:rPr>
            </w:pPr>
          </w:p>
          <w:p w14:paraId="70C6ABAB" w14:textId="71B8435D" w:rsidR="00471A66" w:rsidRPr="00934128" w:rsidRDefault="007436A0" w:rsidP="007436A0">
            <w:pP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3 Become familiar with </w:t>
            </w:r>
            <w:r w:rsidR="00F82DA7" w:rsidRPr="00934128">
              <w:rPr>
                <w:rFonts w:asciiTheme="minorHAnsi" w:eastAsia="Cambria" w:hAnsiTheme="minorHAnsi" w:cstheme="minorHAnsi"/>
                <w:sz w:val="24"/>
                <w:szCs w:val="24"/>
                <w:lang w:val="en"/>
              </w:rPr>
              <w:lastRenderedPageBreak/>
              <w:t xml:space="preserve">GCSE specification </w:t>
            </w:r>
            <w:r w:rsidRPr="00934128">
              <w:rPr>
                <w:rFonts w:asciiTheme="minorHAnsi" w:eastAsia="Cambria" w:hAnsiTheme="minorHAnsi" w:cstheme="minorHAnsi"/>
                <w:sz w:val="24"/>
                <w:szCs w:val="24"/>
                <w:lang w:val="en"/>
              </w:rPr>
              <w:t xml:space="preserve">for </w:t>
            </w:r>
            <w:r w:rsidR="006A6967" w:rsidRPr="00934128">
              <w:rPr>
                <w:rFonts w:asciiTheme="minorHAnsi" w:eastAsia="Cambria" w:hAnsiTheme="minorHAnsi" w:cstheme="minorHAnsi"/>
                <w:sz w:val="24"/>
                <w:szCs w:val="24"/>
                <w:lang w:val="en"/>
              </w:rPr>
              <w:t>R</w:t>
            </w:r>
            <w:r w:rsidR="00F82DA7" w:rsidRPr="00934128">
              <w:rPr>
                <w:rFonts w:asciiTheme="minorHAnsi" w:eastAsia="Cambria" w:hAnsiTheme="minorHAnsi" w:cstheme="minorHAnsi"/>
                <w:sz w:val="24"/>
                <w:szCs w:val="24"/>
                <w:lang w:val="en"/>
              </w:rPr>
              <w:t>S</w:t>
            </w:r>
            <w:r w:rsidRPr="00934128">
              <w:rPr>
                <w:rFonts w:asciiTheme="minorHAnsi" w:eastAsia="Cambria" w:hAnsiTheme="minorHAnsi" w:cstheme="minorHAnsi"/>
                <w:sz w:val="24"/>
                <w:szCs w:val="24"/>
                <w:lang w:val="en"/>
              </w:rPr>
              <w:t xml:space="preserve">.  What does the syllabus look like? How are </w:t>
            </w:r>
            <w:r w:rsidR="00F82DA7" w:rsidRPr="00934128">
              <w:rPr>
                <w:rFonts w:asciiTheme="minorHAnsi" w:eastAsia="Cambria" w:hAnsiTheme="minorHAnsi" w:cstheme="minorHAnsi"/>
                <w:sz w:val="24"/>
                <w:szCs w:val="24"/>
                <w:lang w:val="en"/>
              </w:rPr>
              <w:t>the exa</w:t>
            </w:r>
            <w:r w:rsidR="00BA4195" w:rsidRPr="00934128">
              <w:rPr>
                <w:rFonts w:asciiTheme="minorHAnsi" w:eastAsia="Cambria" w:hAnsiTheme="minorHAnsi" w:cstheme="minorHAnsi"/>
                <w:sz w:val="24"/>
                <w:szCs w:val="24"/>
                <w:lang w:val="en"/>
              </w:rPr>
              <w:t xml:space="preserve">m questions </w:t>
            </w:r>
            <w:r w:rsidR="00322436" w:rsidRPr="00934128">
              <w:rPr>
                <w:rFonts w:asciiTheme="minorHAnsi" w:eastAsia="Cambria" w:hAnsiTheme="minorHAnsi" w:cstheme="minorHAnsi"/>
                <w:sz w:val="24"/>
                <w:szCs w:val="24"/>
                <w:lang w:val="en"/>
              </w:rPr>
              <w:t>s</w:t>
            </w:r>
            <w:r w:rsidRPr="00934128">
              <w:rPr>
                <w:rFonts w:asciiTheme="minorHAnsi" w:eastAsia="Cambria" w:hAnsiTheme="minorHAnsi" w:cstheme="minorHAnsi"/>
                <w:sz w:val="24"/>
                <w:szCs w:val="24"/>
                <w:lang w:val="en"/>
              </w:rPr>
              <w:t>tructured? How does assessment at KS3 prepare pupils for KS4?</w:t>
            </w:r>
          </w:p>
        </w:tc>
        <w:tc>
          <w:tcPr>
            <w:tcW w:w="3242" w:type="dxa"/>
            <w:shd w:val="clear" w:color="auto" w:fill="FBD4B4" w:themeFill="accent6" w:themeFillTint="66"/>
          </w:tcPr>
          <w:p w14:paraId="3DEEC51C" w14:textId="07E1CA6A" w:rsidR="00471A66" w:rsidRPr="00934128" w:rsidRDefault="00471A66" w:rsidP="0068621C">
            <w:pPr>
              <w:pStyle w:val="ListParagraph"/>
              <w:numPr>
                <w:ilvl w:val="0"/>
                <w:numId w:val="12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How do assessment practices in the </w:t>
            </w:r>
            <w:r w:rsidR="001D2E92" w:rsidRPr="00934128">
              <w:rPr>
                <w:rFonts w:asciiTheme="minorHAnsi" w:eastAsia="Cambria" w:hAnsiTheme="minorHAnsi" w:cstheme="minorHAnsi"/>
                <w:sz w:val="24"/>
                <w:szCs w:val="24"/>
                <w:lang w:val="en"/>
              </w:rPr>
              <w:t>RE</w:t>
            </w:r>
            <w:r w:rsidRPr="00934128">
              <w:rPr>
                <w:rFonts w:asciiTheme="minorHAnsi" w:eastAsia="Cambria" w:hAnsiTheme="minorHAnsi" w:cstheme="minorHAnsi"/>
                <w:sz w:val="24"/>
                <w:szCs w:val="24"/>
                <w:lang w:val="en"/>
              </w:rPr>
              <w:t xml:space="preserve"> department motivate pupils to take ownership of their learning? How does it prepare them for GCSE or future study?</w:t>
            </w:r>
          </w:p>
          <w:p w14:paraId="6937E08E" w14:textId="47972A6E" w:rsidR="00471A66" w:rsidRPr="00934128" w:rsidRDefault="00471A66" w:rsidP="0068621C">
            <w:pPr>
              <w:pStyle w:val="ListParagraph"/>
              <w:numPr>
                <w:ilvl w:val="0"/>
                <w:numId w:val="12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do you plan to check for prior knowledge and pre-existing misconceptions?</w:t>
            </w:r>
          </w:p>
          <w:p w14:paraId="10B4A3AE" w14:textId="7BDC9935" w:rsidR="00471A66" w:rsidRPr="00934128" w:rsidRDefault="00981E51" w:rsidP="0068621C">
            <w:pPr>
              <w:pStyle w:val="ListParagraph"/>
              <w:numPr>
                <w:ilvl w:val="0"/>
                <w:numId w:val="127"/>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Have you been able to identify any effective</w:t>
            </w:r>
            <w:r w:rsidR="006A6967" w:rsidRPr="00934128">
              <w:rPr>
                <w:rFonts w:asciiTheme="minorHAnsi" w:eastAsia="Cambria" w:hAnsiTheme="minorHAnsi" w:cstheme="minorHAnsi"/>
                <w:sz w:val="24"/>
                <w:szCs w:val="24"/>
                <w:lang w:val="en"/>
              </w:rPr>
              <w:t xml:space="preserve"> practice which would make assessment less onerous?</w:t>
            </w:r>
          </w:p>
        </w:tc>
        <w:tc>
          <w:tcPr>
            <w:tcW w:w="755" w:type="dxa"/>
            <w:shd w:val="clear" w:color="auto" w:fill="FBD4B4" w:themeFill="accent6" w:themeFillTint="66"/>
          </w:tcPr>
          <w:p w14:paraId="2420B36E" w14:textId="51705A0D"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A1</w:t>
            </w:r>
          </w:p>
          <w:p w14:paraId="16C26AAD" w14:textId="6466FBB4" w:rsidR="00471A66" w:rsidRPr="00934128" w:rsidRDefault="00471A66" w:rsidP="00471A66">
            <w:pPr>
              <w:spacing w:line="276" w:lineRule="auto"/>
              <w:rPr>
                <w:rFonts w:asciiTheme="minorHAnsi" w:eastAsia="Cambria" w:hAnsiTheme="minorHAnsi" w:cstheme="minorHAnsi"/>
                <w:sz w:val="24"/>
                <w:szCs w:val="24"/>
                <w:lang w:val="en"/>
              </w:rPr>
            </w:pPr>
          </w:p>
          <w:p w14:paraId="5F1C8DF6" w14:textId="1DB4FA29"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A6</w:t>
            </w:r>
          </w:p>
          <w:p w14:paraId="00A5D75D" w14:textId="77C3A100" w:rsidR="00471A66" w:rsidRPr="00934128" w:rsidRDefault="00471A66" w:rsidP="00471A66">
            <w:pPr>
              <w:spacing w:line="276" w:lineRule="auto"/>
              <w:rPr>
                <w:rFonts w:asciiTheme="minorHAnsi" w:eastAsia="Cambria" w:hAnsiTheme="minorHAnsi" w:cstheme="minorHAnsi"/>
                <w:sz w:val="24"/>
                <w:szCs w:val="24"/>
                <w:lang w:val="en"/>
              </w:rPr>
            </w:pPr>
          </w:p>
          <w:p w14:paraId="7CF7F4B1" w14:textId="55FEDD42"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A7</w:t>
            </w:r>
          </w:p>
        </w:tc>
        <w:tc>
          <w:tcPr>
            <w:tcW w:w="1285" w:type="dxa"/>
            <w:gridSpan w:val="2"/>
            <w:shd w:val="clear" w:color="auto" w:fill="FBD4B4" w:themeFill="accent6" w:themeFillTint="66"/>
          </w:tcPr>
          <w:p w14:paraId="20EF0ED0" w14:textId="3B9DEB5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4F732A21" w14:textId="3B9DEB56" w:rsidR="00471A66" w:rsidRPr="00934128" w:rsidRDefault="00471A66" w:rsidP="00471A66">
            <w:pPr>
              <w:rPr>
                <w:rFonts w:asciiTheme="minorHAnsi" w:eastAsia="Cambria" w:hAnsiTheme="minorHAnsi" w:cstheme="minorHAnsi"/>
                <w:sz w:val="24"/>
                <w:szCs w:val="24"/>
                <w:lang w:val="en"/>
              </w:rPr>
            </w:pPr>
          </w:p>
        </w:tc>
      </w:tr>
      <w:tr w:rsidR="00471A66" w14:paraId="23AE89BC" w14:textId="77777777" w:rsidTr="00322436">
        <w:trPr>
          <w:gridAfter w:val="2"/>
          <w:wAfter w:w="5781" w:type="dxa"/>
          <w:trHeight w:val="386"/>
        </w:trPr>
        <w:tc>
          <w:tcPr>
            <w:tcW w:w="1684" w:type="dxa"/>
            <w:shd w:val="clear" w:color="auto" w:fill="EAF1DD" w:themeFill="accent3" w:themeFillTint="33"/>
          </w:tcPr>
          <w:p w14:paraId="0341AD89" w14:textId="15808912" w:rsidR="00471A66" w:rsidRPr="00934128" w:rsidRDefault="00471A66" w:rsidP="00471A66">
            <w:pPr>
              <w:rPr>
                <w:sz w:val="24"/>
                <w:szCs w:val="24"/>
              </w:rPr>
            </w:pPr>
            <w:r w:rsidRPr="00934128">
              <w:rPr>
                <w:sz w:val="24"/>
                <w:szCs w:val="24"/>
              </w:rPr>
              <w:t>Key reading</w:t>
            </w:r>
          </w:p>
        </w:tc>
        <w:tc>
          <w:tcPr>
            <w:tcW w:w="14277" w:type="dxa"/>
            <w:gridSpan w:val="8"/>
            <w:shd w:val="clear" w:color="auto" w:fill="EAF1DD" w:themeFill="accent3" w:themeFillTint="33"/>
          </w:tcPr>
          <w:p w14:paraId="09AB2329" w14:textId="573AA189" w:rsidR="00471A66" w:rsidRPr="00934128" w:rsidRDefault="00471A66" w:rsidP="00471A66">
            <w:pPr>
              <w:rPr>
                <w:rFonts w:ascii="Arial" w:eastAsia="Arial" w:hAnsi="Arial" w:cs="Arial"/>
                <w:sz w:val="24"/>
                <w:szCs w:val="24"/>
                <w:lang w:val="en"/>
              </w:rPr>
            </w:pPr>
            <w:r w:rsidRPr="00934128">
              <w:rPr>
                <w:rFonts w:ascii="Arial" w:eastAsia="Arial" w:hAnsi="Arial" w:cs="Arial"/>
                <w:sz w:val="24"/>
                <w:szCs w:val="24"/>
                <w:lang w:val="en"/>
              </w:rPr>
              <w:t xml:space="preserve">Hattie, J., &amp; Timperley, H. (2007) The Power of Feedback. Review of Educational Research, 77(1), 81–112. </w:t>
            </w:r>
            <w:hyperlink r:id="rId70">
              <w:r w:rsidRPr="00934128">
                <w:rPr>
                  <w:rStyle w:val="Hyperlink"/>
                  <w:rFonts w:ascii="Arial" w:eastAsia="Arial" w:hAnsi="Arial" w:cs="Arial"/>
                  <w:sz w:val="24"/>
                  <w:szCs w:val="24"/>
                  <w:lang w:val="en"/>
                </w:rPr>
                <w:t>https://doi.org/10.3102/003465430298487</w:t>
              </w:r>
            </w:hyperlink>
          </w:p>
        </w:tc>
      </w:tr>
      <w:tr w:rsidR="00471A66" w14:paraId="4CC5D131" w14:textId="77777777" w:rsidTr="002B1FC9">
        <w:trPr>
          <w:gridAfter w:val="2"/>
          <w:wAfter w:w="5781" w:type="dxa"/>
          <w:trHeight w:val="386"/>
        </w:trPr>
        <w:tc>
          <w:tcPr>
            <w:tcW w:w="1684" w:type="dxa"/>
            <w:shd w:val="clear" w:color="auto" w:fill="FBD4B4" w:themeFill="accent6" w:themeFillTint="66"/>
          </w:tcPr>
          <w:p w14:paraId="2D40E3AD" w14:textId="72F836B1" w:rsidR="00471A66" w:rsidRPr="00934128" w:rsidRDefault="00471A66" w:rsidP="00471A66">
            <w:pPr>
              <w:rPr>
                <w:sz w:val="24"/>
                <w:szCs w:val="24"/>
              </w:rPr>
            </w:pPr>
            <w:r w:rsidRPr="00934128">
              <w:rPr>
                <w:sz w:val="24"/>
                <w:szCs w:val="24"/>
              </w:rPr>
              <w:t>44</w:t>
            </w:r>
          </w:p>
          <w:p w14:paraId="46C6F05F" w14:textId="4115803D" w:rsidR="00471A66" w:rsidRPr="00934128" w:rsidRDefault="00471A66" w:rsidP="00471A66">
            <w:pPr>
              <w:rPr>
                <w:sz w:val="24"/>
                <w:szCs w:val="24"/>
              </w:rPr>
            </w:pPr>
            <w:r w:rsidRPr="00934128">
              <w:rPr>
                <w:rFonts w:ascii="Arial" w:eastAsia="Arial" w:hAnsi="Arial" w:cs="Arial"/>
                <w:sz w:val="24"/>
                <w:szCs w:val="24"/>
                <w:lang w:val="en"/>
              </w:rPr>
              <w:t>Developmental Placement 8</w:t>
            </w:r>
          </w:p>
        </w:tc>
        <w:tc>
          <w:tcPr>
            <w:tcW w:w="3224" w:type="dxa"/>
            <w:shd w:val="clear" w:color="auto" w:fill="FBD4B4" w:themeFill="accent6" w:themeFillTint="66"/>
          </w:tcPr>
          <w:p w14:paraId="46587E34" w14:textId="27F9BD32" w:rsidR="00471A66" w:rsidRPr="00934128" w:rsidRDefault="00471A66" w:rsidP="00471A66">
            <w:pPr>
              <w:pStyle w:val="ListParagraph"/>
              <w:numPr>
                <w:ilvl w:val="0"/>
                <w:numId w:val="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Effective professional development is likely to be sustained over time, involve expert support or coaching and opportunities for collaboration.</w:t>
            </w:r>
          </w:p>
          <w:p w14:paraId="1F248196" w14:textId="45168A93" w:rsidR="00471A66" w:rsidRPr="00934128" w:rsidRDefault="00471A66" w:rsidP="00471A66">
            <w:pPr>
              <w:pStyle w:val="ListParagraph"/>
              <w:numPr>
                <w:ilvl w:val="0"/>
                <w:numId w:val="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Reflective practice, supported by feedback from and observation of experienced colleagues, professional debate, and learning from educational research, </w:t>
            </w:r>
            <w:r w:rsidRPr="00934128">
              <w:rPr>
                <w:rFonts w:asciiTheme="minorHAnsi" w:eastAsia="Cambria" w:hAnsiTheme="minorHAnsi" w:cstheme="minorHAnsi"/>
                <w:sz w:val="24"/>
                <w:szCs w:val="24"/>
                <w:lang w:val="en"/>
              </w:rPr>
              <w:lastRenderedPageBreak/>
              <w:t>is also likely to support improvement.</w:t>
            </w:r>
          </w:p>
          <w:p w14:paraId="59004E24" w14:textId="5C9213BE" w:rsidR="00471A66" w:rsidRPr="00934128" w:rsidRDefault="00471A66" w:rsidP="00471A66">
            <w:pPr>
              <w:pStyle w:val="ListParagraph"/>
              <w:numPr>
                <w:ilvl w:val="0"/>
                <w:numId w:val="1"/>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SENCOs, pastoral leaders, careers advisors and other specialist colleagues also have valuable expertise and can ensure that appropriate support is in place for pupils.</w:t>
            </w:r>
          </w:p>
        </w:tc>
        <w:tc>
          <w:tcPr>
            <w:tcW w:w="2938" w:type="dxa"/>
            <w:shd w:val="clear" w:color="auto" w:fill="FBD4B4" w:themeFill="accent6" w:themeFillTint="66"/>
          </w:tcPr>
          <w:p w14:paraId="1376870C" w14:textId="642FF1EF"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Reflect on progress made, </w:t>
            </w:r>
            <w:proofErr w:type="spellStart"/>
            <w:r w:rsidRPr="00934128">
              <w:rPr>
                <w:rFonts w:asciiTheme="minorHAnsi" w:eastAsia="Cambria" w:hAnsiTheme="minorHAnsi" w:cstheme="minorHAnsi"/>
                <w:sz w:val="24"/>
                <w:szCs w:val="24"/>
                <w:lang w:val="en"/>
              </w:rPr>
              <w:t>recognising</w:t>
            </w:r>
            <w:proofErr w:type="spellEnd"/>
            <w:r w:rsidRPr="00934128">
              <w:rPr>
                <w:rFonts w:asciiTheme="minorHAnsi" w:eastAsia="Cambria" w:hAnsiTheme="minorHAnsi" w:cstheme="minorHAnsi"/>
                <w:sz w:val="24"/>
                <w:szCs w:val="24"/>
                <w:lang w:val="en"/>
              </w:rPr>
              <w:t xml:space="preserve"> strengths and weaknesses and identify next steps for improvement.</w:t>
            </w:r>
          </w:p>
          <w:p w14:paraId="1ADC4D65" w14:textId="3FE1BB1E"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Seek challenge, feedback and critique from mentors and other colleagues in an open, </w:t>
            </w:r>
            <w:proofErr w:type="gramStart"/>
            <w:r w:rsidRPr="00934128">
              <w:rPr>
                <w:rFonts w:asciiTheme="minorHAnsi" w:eastAsia="Cambria" w:hAnsiTheme="minorHAnsi" w:cstheme="minorHAnsi"/>
                <w:sz w:val="24"/>
                <w:szCs w:val="24"/>
                <w:lang w:val="en"/>
              </w:rPr>
              <w:t>trusting</w:t>
            </w:r>
            <w:proofErr w:type="gramEnd"/>
            <w:r w:rsidRPr="00934128">
              <w:rPr>
                <w:rFonts w:asciiTheme="minorHAnsi" w:eastAsia="Cambria" w:hAnsiTheme="minorHAnsi" w:cstheme="minorHAnsi"/>
                <w:sz w:val="24"/>
                <w:szCs w:val="24"/>
                <w:lang w:val="en"/>
              </w:rPr>
              <w:t xml:space="preserve"> and professional environment</w:t>
            </w:r>
            <w:r w:rsidR="002B1FC9" w:rsidRPr="00934128">
              <w:rPr>
                <w:rFonts w:asciiTheme="minorHAnsi" w:eastAsia="Cambria" w:hAnsiTheme="minorHAnsi" w:cstheme="minorHAnsi"/>
                <w:sz w:val="24"/>
                <w:szCs w:val="24"/>
                <w:lang w:val="en"/>
              </w:rPr>
              <w:t>.</w:t>
            </w:r>
          </w:p>
          <w:p w14:paraId="6454085D" w14:textId="642FF1EF"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Reflect upon their own personal and professional conduct.</w:t>
            </w:r>
          </w:p>
          <w:p w14:paraId="7BC2AEEA" w14:textId="51D43D79" w:rsidR="00471A66" w:rsidRPr="00934128" w:rsidRDefault="00471A66" w:rsidP="00471A66">
            <w:pPr>
              <w:pStyle w:val="ListParagraph"/>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 xml:space="preserve">Seek appropriate support when dealing with specific issues (such as dealing with </w:t>
            </w:r>
            <w:proofErr w:type="spellStart"/>
            <w:r w:rsidRPr="00934128">
              <w:rPr>
                <w:rFonts w:asciiTheme="minorHAnsi" w:eastAsia="Cambria" w:hAnsiTheme="minorHAnsi" w:cstheme="minorHAnsi"/>
                <w:sz w:val="24"/>
                <w:szCs w:val="24"/>
                <w:lang w:val="en"/>
              </w:rPr>
              <w:t>misbehaviour</w:t>
            </w:r>
            <w:proofErr w:type="spellEnd"/>
            <w:r w:rsidRPr="00934128">
              <w:rPr>
                <w:rFonts w:asciiTheme="minorHAnsi" w:eastAsia="Cambria" w:hAnsiTheme="minorHAnsi" w:cstheme="minorHAnsi"/>
                <w:sz w:val="24"/>
                <w:szCs w:val="24"/>
                <w:lang w:val="en"/>
              </w:rPr>
              <w:t>)</w:t>
            </w:r>
            <w:r w:rsidR="002B1FC9" w:rsidRPr="00934128">
              <w:rPr>
                <w:rFonts w:asciiTheme="minorHAnsi" w:eastAsia="Cambria" w:hAnsiTheme="minorHAnsi" w:cstheme="minorHAnsi"/>
                <w:sz w:val="24"/>
                <w:szCs w:val="24"/>
                <w:lang w:val="en"/>
              </w:rPr>
              <w:t>.</w:t>
            </w:r>
            <w:r w:rsidRPr="00934128">
              <w:rPr>
                <w:rFonts w:asciiTheme="minorHAnsi" w:eastAsia="Cambria" w:hAnsiTheme="minorHAnsi" w:cstheme="minorHAnsi"/>
                <w:sz w:val="24"/>
                <w:szCs w:val="24"/>
                <w:lang w:val="en"/>
              </w:rPr>
              <w:t xml:space="preserve">    </w:t>
            </w:r>
          </w:p>
        </w:tc>
        <w:tc>
          <w:tcPr>
            <w:tcW w:w="2833" w:type="dxa"/>
            <w:gridSpan w:val="2"/>
            <w:shd w:val="clear" w:color="auto" w:fill="FBD4B4" w:themeFill="accent6" w:themeFillTint="66"/>
          </w:tcPr>
          <w:p w14:paraId="01C8B7CA" w14:textId="77777777" w:rsidR="008A6BA4" w:rsidRPr="00934128" w:rsidRDefault="008A6BA4" w:rsidP="008A6BA4">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Professional Practice in school offers opportunities to:</w:t>
            </w:r>
          </w:p>
          <w:p w14:paraId="0C3F8219" w14:textId="77777777" w:rsidR="008A6BA4" w:rsidRPr="00934128" w:rsidRDefault="008A6BA4" w:rsidP="008A6BA4">
            <w:pPr>
              <w:pBdr>
                <w:top w:val="nil"/>
                <w:left w:val="nil"/>
                <w:bottom w:val="nil"/>
                <w:right w:val="nil"/>
                <w:between w:val="nil"/>
              </w:pBdr>
              <w:ind w:left="11"/>
              <w:rPr>
                <w:rFonts w:asciiTheme="minorHAnsi" w:eastAsia="Cambria" w:hAnsiTheme="minorHAnsi" w:cstheme="minorHAnsi"/>
                <w:sz w:val="24"/>
                <w:szCs w:val="24"/>
                <w:lang w:val="en"/>
              </w:rPr>
            </w:pPr>
          </w:p>
          <w:p w14:paraId="7B6EB805" w14:textId="044D73CC" w:rsidR="008A6BA4" w:rsidRPr="00934128" w:rsidRDefault="008A6BA4" w:rsidP="008A6BA4">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1 Reflect upon progress with your mentor – what have you developed over the course of this practice? What opportunities would you like in your Consolidation practice next year?</w:t>
            </w:r>
          </w:p>
          <w:p w14:paraId="2A600638" w14:textId="77777777" w:rsidR="002B1FC9" w:rsidRPr="00934128" w:rsidRDefault="002B1FC9" w:rsidP="008A6BA4">
            <w:pPr>
              <w:pBdr>
                <w:top w:val="nil"/>
                <w:left w:val="nil"/>
                <w:bottom w:val="nil"/>
                <w:right w:val="nil"/>
                <w:between w:val="nil"/>
              </w:pBdr>
              <w:ind w:left="11"/>
              <w:rPr>
                <w:rFonts w:asciiTheme="minorHAnsi" w:eastAsia="Cambria" w:hAnsiTheme="minorHAnsi" w:cstheme="minorHAnsi"/>
                <w:sz w:val="24"/>
                <w:szCs w:val="24"/>
                <w:lang w:val="en"/>
              </w:rPr>
            </w:pPr>
          </w:p>
          <w:p w14:paraId="61969ED3" w14:textId="40DB5328" w:rsidR="008A6BA4" w:rsidRPr="00934128" w:rsidRDefault="008A6BA4" w:rsidP="008A6BA4">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2 Consider your professional behavior beyond the RE classroom. How have you contributed beyond teaching RE?</w:t>
            </w:r>
          </w:p>
          <w:p w14:paraId="391203F1" w14:textId="77777777" w:rsidR="002B1FC9" w:rsidRPr="00934128" w:rsidRDefault="002B1FC9" w:rsidP="008A6BA4">
            <w:pPr>
              <w:pBdr>
                <w:top w:val="nil"/>
                <w:left w:val="nil"/>
                <w:bottom w:val="nil"/>
                <w:right w:val="nil"/>
                <w:between w:val="nil"/>
              </w:pBdr>
              <w:ind w:left="11"/>
              <w:rPr>
                <w:rFonts w:asciiTheme="minorHAnsi" w:eastAsia="Cambria" w:hAnsiTheme="minorHAnsi" w:cstheme="minorHAnsi"/>
                <w:sz w:val="24"/>
                <w:szCs w:val="24"/>
                <w:lang w:val="en"/>
              </w:rPr>
            </w:pPr>
          </w:p>
          <w:p w14:paraId="6A5801DB" w14:textId="77777777" w:rsidR="008A6BA4" w:rsidRPr="00934128" w:rsidRDefault="008A6BA4" w:rsidP="008A6BA4">
            <w:pPr>
              <w:pBdr>
                <w:top w:val="nil"/>
                <w:left w:val="nil"/>
                <w:bottom w:val="nil"/>
                <w:right w:val="nil"/>
                <w:between w:val="nil"/>
              </w:pBdr>
              <w:ind w:left="11"/>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3 Have you been able to work with colleagues to apply school policies, such as </w:t>
            </w:r>
            <w:proofErr w:type="spellStart"/>
            <w:r w:rsidRPr="00934128">
              <w:rPr>
                <w:rFonts w:asciiTheme="minorHAnsi" w:eastAsia="Cambria" w:hAnsiTheme="minorHAnsi" w:cstheme="minorHAnsi"/>
                <w:sz w:val="24"/>
                <w:szCs w:val="24"/>
                <w:lang w:val="en"/>
              </w:rPr>
              <w:t>behaviour</w:t>
            </w:r>
            <w:proofErr w:type="spellEnd"/>
            <w:r w:rsidRPr="00934128">
              <w:rPr>
                <w:rFonts w:asciiTheme="minorHAnsi" w:eastAsia="Cambria" w:hAnsiTheme="minorHAnsi" w:cstheme="minorHAnsi"/>
                <w:sz w:val="24"/>
                <w:szCs w:val="24"/>
                <w:lang w:val="en"/>
              </w:rPr>
              <w:t xml:space="preserve"> and safeguarding consistently?</w:t>
            </w:r>
          </w:p>
          <w:p w14:paraId="76BD402A" w14:textId="1A9FDB13" w:rsidR="00471A66" w:rsidRPr="00934128" w:rsidRDefault="00471A66" w:rsidP="008A6BA4">
            <w:pPr>
              <w:ind w:left="11"/>
              <w:rPr>
                <w:rFonts w:asciiTheme="minorHAnsi" w:eastAsia="Cambria" w:hAnsiTheme="minorHAnsi" w:cstheme="minorHAnsi"/>
                <w:sz w:val="24"/>
                <w:szCs w:val="24"/>
                <w:lang w:val="en"/>
              </w:rPr>
            </w:pPr>
          </w:p>
        </w:tc>
        <w:tc>
          <w:tcPr>
            <w:tcW w:w="3242" w:type="dxa"/>
            <w:shd w:val="clear" w:color="auto" w:fill="FBD4B4" w:themeFill="accent6" w:themeFillTint="66"/>
          </w:tcPr>
          <w:p w14:paraId="4E8FB95A" w14:textId="642FF1EF" w:rsidR="00471A66" w:rsidRPr="00934128" w:rsidRDefault="00471A66" w:rsidP="0068621C">
            <w:pPr>
              <w:pStyle w:val="ListParagraph"/>
              <w:numPr>
                <w:ilvl w:val="0"/>
                <w:numId w:val="12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How well are you collaborating with other expert colleagues in your department and/or school?</w:t>
            </w:r>
          </w:p>
          <w:p w14:paraId="45F643D0" w14:textId="642FF1EF" w:rsidR="00471A66" w:rsidRPr="00934128" w:rsidRDefault="00471A66" w:rsidP="0068621C">
            <w:pPr>
              <w:pStyle w:val="ListParagraph"/>
              <w:numPr>
                <w:ilvl w:val="0"/>
                <w:numId w:val="12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How effective is your understanding of the school’s safeguarding policy? Has this knowledge been put to the test?</w:t>
            </w:r>
          </w:p>
          <w:p w14:paraId="55538085" w14:textId="642FF1EF" w:rsidR="00471A66" w:rsidRPr="00934128" w:rsidRDefault="00471A66" w:rsidP="0068621C">
            <w:pPr>
              <w:pStyle w:val="ListParagraph"/>
              <w:numPr>
                <w:ilvl w:val="0"/>
                <w:numId w:val="128"/>
              </w:num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 xml:space="preserve">Thinking about your personal and professional conduct, attendance, and </w:t>
            </w:r>
            <w:r w:rsidRPr="00934128">
              <w:rPr>
                <w:rFonts w:asciiTheme="minorHAnsi" w:eastAsia="Cambria" w:hAnsiTheme="minorHAnsi" w:cstheme="minorHAnsi"/>
                <w:sz w:val="24"/>
                <w:szCs w:val="24"/>
                <w:lang w:val="en"/>
              </w:rPr>
              <w:lastRenderedPageBreak/>
              <w:t>punctuality, could these be improved? Why are they important?</w:t>
            </w:r>
          </w:p>
        </w:tc>
        <w:tc>
          <w:tcPr>
            <w:tcW w:w="755" w:type="dxa"/>
            <w:shd w:val="clear" w:color="auto" w:fill="FBD4B4" w:themeFill="accent6" w:themeFillTint="66"/>
          </w:tcPr>
          <w:p w14:paraId="4FBDA0AA" w14:textId="3E7F26F1"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lastRenderedPageBreak/>
              <w:t>PB1</w:t>
            </w:r>
          </w:p>
          <w:p w14:paraId="791BB621" w14:textId="7E67625D" w:rsidR="00471A66" w:rsidRPr="00934128" w:rsidRDefault="00471A66" w:rsidP="00471A66">
            <w:pPr>
              <w:spacing w:line="276" w:lineRule="auto"/>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PB2</w:t>
            </w:r>
          </w:p>
          <w:p w14:paraId="7F76527E" w14:textId="4FADD345"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PB6</w:t>
            </w:r>
          </w:p>
        </w:tc>
        <w:tc>
          <w:tcPr>
            <w:tcW w:w="1285" w:type="dxa"/>
            <w:gridSpan w:val="2"/>
            <w:shd w:val="clear" w:color="auto" w:fill="FBD4B4" w:themeFill="accent6" w:themeFillTint="66"/>
          </w:tcPr>
          <w:p w14:paraId="01485C3F" w14:textId="3B9DEB56" w:rsidR="00471A66" w:rsidRPr="00934128" w:rsidRDefault="00471A66" w:rsidP="00471A66">
            <w:pP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WDS Submitted</w:t>
            </w:r>
          </w:p>
          <w:p w14:paraId="7947A65A" w14:textId="3B9DEB56" w:rsidR="00471A66" w:rsidRPr="00934128" w:rsidRDefault="00471A66" w:rsidP="00471A66">
            <w:pPr>
              <w:rPr>
                <w:rFonts w:asciiTheme="minorHAnsi" w:eastAsia="Cambria" w:hAnsiTheme="minorHAnsi" w:cstheme="minorHAnsi"/>
                <w:sz w:val="24"/>
                <w:szCs w:val="24"/>
                <w:lang w:val="en"/>
              </w:rPr>
            </w:pPr>
          </w:p>
        </w:tc>
      </w:tr>
      <w:tr w:rsidR="00471A66" w14:paraId="61885493" w14:textId="77777777" w:rsidTr="00322436">
        <w:trPr>
          <w:gridAfter w:val="2"/>
          <w:wAfter w:w="5781" w:type="dxa"/>
          <w:trHeight w:val="386"/>
        </w:trPr>
        <w:tc>
          <w:tcPr>
            <w:tcW w:w="1684" w:type="dxa"/>
            <w:shd w:val="clear" w:color="auto" w:fill="EAF1DD" w:themeFill="accent3" w:themeFillTint="33"/>
          </w:tcPr>
          <w:p w14:paraId="5186D772" w14:textId="77777777" w:rsidR="00471A66" w:rsidRPr="00934128" w:rsidRDefault="00471A66" w:rsidP="00471A66">
            <w:pPr>
              <w:rPr>
                <w:sz w:val="24"/>
                <w:szCs w:val="24"/>
              </w:rPr>
            </w:pPr>
            <w:r w:rsidRPr="00934128">
              <w:rPr>
                <w:sz w:val="24"/>
                <w:szCs w:val="24"/>
              </w:rPr>
              <w:t>Key reading</w:t>
            </w:r>
          </w:p>
        </w:tc>
        <w:tc>
          <w:tcPr>
            <w:tcW w:w="14277" w:type="dxa"/>
            <w:gridSpan w:val="8"/>
            <w:shd w:val="clear" w:color="auto" w:fill="EAF1DD" w:themeFill="accent3" w:themeFillTint="33"/>
          </w:tcPr>
          <w:p w14:paraId="3D041AE3" w14:textId="07166C7A" w:rsidR="00471A66" w:rsidRPr="00934128" w:rsidRDefault="00471A66" w:rsidP="00471A66">
            <w:pPr>
              <w:rPr>
                <w:sz w:val="24"/>
                <w:szCs w:val="24"/>
              </w:rPr>
            </w:pPr>
            <w:r w:rsidRPr="00934128">
              <w:rPr>
                <w:rFonts w:ascii="Arial" w:eastAsia="Arial" w:hAnsi="Arial" w:cs="Arial"/>
                <w:sz w:val="24"/>
                <w:szCs w:val="24"/>
                <w:lang w:val="en"/>
              </w:rPr>
              <w:t xml:space="preserve">Wubbels, T., </w:t>
            </w:r>
            <w:proofErr w:type="spellStart"/>
            <w:r w:rsidRPr="00934128">
              <w:rPr>
                <w:rFonts w:ascii="Arial" w:eastAsia="Arial" w:hAnsi="Arial" w:cs="Arial"/>
                <w:sz w:val="24"/>
                <w:szCs w:val="24"/>
                <w:lang w:val="en"/>
              </w:rPr>
              <w:t>Brekelmans</w:t>
            </w:r>
            <w:proofErr w:type="spellEnd"/>
            <w:r w:rsidRPr="00934128">
              <w:rPr>
                <w:rFonts w:ascii="Arial" w:eastAsia="Arial" w:hAnsi="Arial" w:cs="Arial"/>
                <w:sz w:val="24"/>
                <w:szCs w:val="24"/>
                <w:lang w:val="en"/>
              </w:rPr>
              <w:t xml:space="preserve">, M., den Brok, P., </w:t>
            </w:r>
            <w:proofErr w:type="spellStart"/>
            <w:r w:rsidRPr="00934128">
              <w:rPr>
                <w:rFonts w:ascii="Arial" w:eastAsia="Arial" w:hAnsi="Arial" w:cs="Arial"/>
                <w:sz w:val="24"/>
                <w:szCs w:val="24"/>
                <w:lang w:val="en"/>
              </w:rPr>
              <w:t>Wijsman</w:t>
            </w:r>
            <w:proofErr w:type="spellEnd"/>
            <w:r w:rsidRPr="00934128">
              <w:rPr>
                <w:rFonts w:ascii="Arial" w:eastAsia="Arial" w:hAnsi="Arial" w:cs="Arial"/>
                <w:sz w:val="24"/>
                <w:szCs w:val="24"/>
                <w:lang w:val="en"/>
              </w:rPr>
              <w:t xml:space="preserve">, L., </w:t>
            </w:r>
            <w:proofErr w:type="spellStart"/>
            <w:r w:rsidRPr="00934128">
              <w:rPr>
                <w:rFonts w:ascii="Arial" w:eastAsia="Arial" w:hAnsi="Arial" w:cs="Arial"/>
                <w:sz w:val="24"/>
                <w:szCs w:val="24"/>
                <w:lang w:val="en"/>
              </w:rPr>
              <w:t>Mainhard</w:t>
            </w:r>
            <w:proofErr w:type="spellEnd"/>
            <w:r w:rsidRPr="00934128">
              <w:rPr>
                <w:rFonts w:ascii="Arial" w:eastAsia="Arial" w:hAnsi="Arial" w:cs="Arial"/>
                <w:sz w:val="24"/>
                <w:szCs w:val="24"/>
                <w:lang w:val="en"/>
              </w:rPr>
              <w:t xml:space="preserve">, T., &amp; van </w:t>
            </w:r>
            <w:proofErr w:type="spellStart"/>
            <w:r w:rsidRPr="00934128">
              <w:rPr>
                <w:rFonts w:ascii="Arial" w:eastAsia="Arial" w:hAnsi="Arial" w:cs="Arial"/>
                <w:sz w:val="24"/>
                <w:szCs w:val="24"/>
                <w:lang w:val="en"/>
              </w:rPr>
              <w:t>Tartwijk</w:t>
            </w:r>
            <w:proofErr w:type="spellEnd"/>
            <w:r w:rsidRPr="00934128">
              <w:rPr>
                <w:rFonts w:ascii="Arial" w:eastAsia="Arial" w:hAnsi="Arial" w:cs="Arial"/>
                <w:sz w:val="24"/>
                <w:szCs w:val="24"/>
                <w:lang w:val="en"/>
              </w:rPr>
              <w:t xml:space="preserve">, J. (2014) Teacher-student relationships and classroom management. In E. T. Emmer, E. </w:t>
            </w:r>
            <w:proofErr w:type="spellStart"/>
            <w:r w:rsidRPr="00934128">
              <w:rPr>
                <w:rFonts w:ascii="Arial" w:eastAsia="Arial" w:hAnsi="Arial" w:cs="Arial"/>
                <w:sz w:val="24"/>
                <w:szCs w:val="24"/>
                <w:lang w:val="en"/>
              </w:rPr>
              <w:t>Sabornie</w:t>
            </w:r>
            <w:proofErr w:type="spellEnd"/>
            <w:r w:rsidRPr="00934128">
              <w:rPr>
                <w:rFonts w:ascii="Arial" w:eastAsia="Arial" w:hAnsi="Arial" w:cs="Arial"/>
                <w:sz w:val="24"/>
                <w:szCs w:val="24"/>
                <w:lang w:val="en"/>
              </w:rPr>
              <w:t xml:space="preserve">, C. Evertson, &amp; C. Weinstein (Eds.). </w:t>
            </w:r>
            <w:r w:rsidRPr="00934128">
              <w:rPr>
                <w:rFonts w:ascii="Arial" w:eastAsia="Arial" w:hAnsi="Arial" w:cs="Arial"/>
                <w:i/>
                <w:iCs/>
                <w:sz w:val="24"/>
                <w:szCs w:val="24"/>
                <w:lang w:val="en"/>
              </w:rPr>
              <w:t xml:space="preserve">Handbook of classroom management: Research, practice, and contemporary issues </w:t>
            </w:r>
            <w:r w:rsidRPr="00934128">
              <w:rPr>
                <w:rFonts w:ascii="Arial" w:eastAsia="Arial" w:hAnsi="Arial" w:cs="Arial"/>
                <w:sz w:val="24"/>
                <w:szCs w:val="24"/>
                <w:lang w:val="en"/>
              </w:rPr>
              <w:t>(2nd ed., pp. 363–386). New York, NY: Routledge.</w:t>
            </w:r>
          </w:p>
        </w:tc>
      </w:tr>
      <w:tr w:rsidR="00471A66" w14:paraId="3DEB0E3B" w14:textId="77777777" w:rsidTr="00322436">
        <w:trPr>
          <w:gridAfter w:val="2"/>
          <w:wAfter w:w="5781" w:type="dxa"/>
          <w:trHeight w:val="386"/>
        </w:trPr>
        <w:tc>
          <w:tcPr>
            <w:tcW w:w="15961" w:type="dxa"/>
            <w:gridSpan w:val="9"/>
            <w:shd w:val="clear" w:color="auto" w:fill="FBD4B4" w:themeFill="accent6" w:themeFillTint="66"/>
          </w:tcPr>
          <w:p w14:paraId="48B0B3B5" w14:textId="19A5D54A" w:rsidR="00471A66" w:rsidRPr="00934128" w:rsidRDefault="00471A66" w:rsidP="00471A66">
            <w:pPr>
              <w:jc w:val="cente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End of developmental Professional Practice (Year 2 placement) (week 44)</w:t>
            </w:r>
          </w:p>
        </w:tc>
      </w:tr>
      <w:tr w:rsidR="00471A66" w:rsidRPr="003D452B" w14:paraId="137D346A" w14:textId="77777777" w:rsidTr="00322436">
        <w:trPr>
          <w:gridAfter w:val="2"/>
          <w:wAfter w:w="5781" w:type="dxa"/>
          <w:trHeight w:val="386"/>
        </w:trPr>
        <w:tc>
          <w:tcPr>
            <w:tcW w:w="15961" w:type="dxa"/>
            <w:gridSpan w:val="9"/>
            <w:shd w:val="clear" w:color="auto" w:fill="FFFF00"/>
          </w:tcPr>
          <w:p w14:paraId="50DB98AE" w14:textId="6F46BB88" w:rsidR="00471A66" w:rsidRPr="00934128" w:rsidRDefault="00471A66" w:rsidP="00471A66">
            <w:pPr>
              <w:jc w:val="center"/>
              <w:rPr>
                <w:rFonts w:asciiTheme="minorHAnsi" w:eastAsia="Cambria" w:hAnsiTheme="minorHAnsi" w:cstheme="minorHAnsi"/>
                <w:sz w:val="24"/>
                <w:szCs w:val="24"/>
                <w:lang w:val="en"/>
              </w:rPr>
            </w:pPr>
            <w:r w:rsidRPr="00934128">
              <w:rPr>
                <w:rFonts w:asciiTheme="minorHAnsi" w:eastAsia="Cambria" w:hAnsiTheme="minorHAnsi" w:cstheme="minorHAnsi"/>
                <w:sz w:val="24"/>
                <w:szCs w:val="24"/>
                <w:lang w:val="en"/>
              </w:rPr>
              <w:t>End of Year 2</w:t>
            </w:r>
          </w:p>
        </w:tc>
      </w:tr>
    </w:tbl>
    <w:p w14:paraId="793E0EFA" w14:textId="6D7105BB" w:rsidR="005D41BE" w:rsidRDefault="56F5E569">
      <w:pPr>
        <w:rPr>
          <w:rFonts w:ascii="Arial" w:eastAsia="Arial" w:hAnsi="Arial" w:cs="Arial"/>
          <w:b/>
          <w:bCs/>
          <w:color w:val="6D5798"/>
          <w:w w:val="90"/>
          <w:sz w:val="78"/>
          <w:szCs w:val="78"/>
        </w:rPr>
        <w:sectPr w:rsidR="005D41BE" w:rsidSect="000B22B5">
          <w:footerReference w:type="default" r:id="rId71"/>
          <w:pgSz w:w="17680" w:h="12750" w:orient="landscape"/>
          <w:pgMar w:top="1060" w:right="1100" w:bottom="1160" w:left="1060" w:header="0" w:footer="874" w:gutter="0"/>
          <w:cols w:space="720"/>
          <w:docGrid w:linePitch="299"/>
        </w:sectPr>
      </w:pPr>
      <w:r w:rsidRPr="41308DC0">
        <w:rPr>
          <w:rFonts w:ascii="Arial" w:eastAsia="Arial" w:hAnsi="Arial" w:cs="Arial"/>
          <w:b/>
          <w:bCs/>
          <w:color w:val="6D5798"/>
          <w:sz w:val="78"/>
          <w:szCs w:val="78"/>
        </w:rPr>
        <w:t xml:space="preserve"> </w:t>
      </w:r>
    </w:p>
    <w:p w14:paraId="5CD18800" w14:textId="385805BA" w:rsidR="005D41BE" w:rsidRPr="00F14003" w:rsidRDefault="005D41BE" w:rsidP="005D41BE">
      <w:pPr>
        <w:pStyle w:val="Heading1"/>
      </w:pPr>
      <w:bookmarkStart w:id="23" w:name="_Toc149647264"/>
      <w:r>
        <w:lastRenderedPageBreak/>
        <w:t xml:space="preserve">Weekly </w:t>
      </w:r>
      <w:r w:rsidRPr="00F14003">
        <w:t xml:space="preserve">Curriculum </w:t>
      </w:r>
      <w:r>
        <w:t>M</w:t>
      </w:r>
      <w:r w:rsidRPr="00F14003">
        <w:t>ap</w:t>
      </w:r>
      <w:r>
        <w:t xml:space="preserve"> 2023/24: Year 3</w:t>
      </w:r>
      <w:bookmarkEnd w:id="23"/>
    </w:p>
    <w:tbl>
      <w:tblPr>
        <w:tblpPr w:leftFromText="180" w:rightFromText="180" w:vertAnchor="text" w:tblpY="1"/>
        <w:tblOverlap w:val="neve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620" w:firstRow="1" w:lastRow="0" w:firstColumn="0" w:lastColumn="0" w:noHBand="1" w:noVBand="1"/>
      </w:tblPr>
      <w:tblGrid>
        <w:gridCol w:w="1439"/>
        <w:gridCol w:w="2907"/>
        <w:gridCol w:w="3726"/>
        <w:gridCol w:w="2763"/>
        <w:gridCol w:w="2629"/>
        <w:gridCol w:w="755"/>
        <w:gridCol w:w="1291"/>
      </w:tblGrid>
      <w:tr w:rsidR="006728F5" w:rsidRPr="00934128" w14:paraId="32304125" w14:textId="77777777" w:rsidTr="7F3134D9">
        <w:trPr>
          <w:trHeight w:val="863"/>
          <w:tblHeader/>
        </w:trPr>
        <w:tc>
          <w:tcPr>
            <w:tcW w:w="445" w:type="pct"/>
            <w:shd w:val="clear" w:color="auto" w:fill="E7E6E6"/>
          </w:tcPr>
          <w:p w14:paraId="30B0FC8B" w14:textId="295702E5" w:rsidR="005D41BE" w:rsidRPr="00934128" w:rsidRDefault="005D41BE" w:rsidP="00824CE8">
            <w:pPr>
              <w:rPr>
                <w:sz w:val="24"/>
                <w:szCs w:val="24"/>
              </w:rPr>
            </w:pPr>
            <w:r w:rsidRPr="00934128">
              <w:rPr>
                <w:sz w:val="24"/>
                <w:szCs w:val="24"/>
              </w:rPr>
              <w:t xml:space="preserve">Week </w:t>
            </w:r>
          </w:p>
        </w:tc>
        <w:tc>
          <w:tcPr>
            <w:tcW w:w="943" w:type="pct"/>
            <w:shd w:val="clear" w:color="auto" w:fill="E7E6E6"/>
          </w:tcPr>
          <w:p w14:paraId="60091CF4" w14:textId="2077EFB1" w:rsidR="005D41BE" w:rsidRPr="00934128" w:rsidRDefault="005D41BE" w:rsidP="00824CE8">
            <w:pPr>
              <w:rPr>
                <w:sz w:val="24"/>
                <w:szCs w:val="24"/>
              </w:rPr>
            </w:pPr>
            <w:r w:rsidRPr="00934128">
              <w:rPr>
                <w:sz w:val="24"/>
                <w:szCs w:val="24"/>
              </w:rPr>
              <w:t>For the subject in which they are training in trainees should know</w:t>
            </w:r>
            <w:r w:rsidR="000F72CC" w:rsidRPr="00934128">
              <w:rPr>
                <w:sz w:val="24"/>
                <w:szCs w:val="24"/>
              </w:rPr>
              <w:t xml:space="preserve"> that</w:t>
            </w:r>
            <w:r w:rsidRPr="00934128">
              <w:rPr>
                <w:sz w:val="24"/>
                <w:szCs w:val="24"/>
              </w:rPr>
              <w:t>:</w:t>
            </w:r>
          </w:p>
        </w:tc>
        <w:tc>
          <w:tcPr>
            <w:tcW w:w="1211" w:type="pct"/>
            <w:shd w:val="clear" w:color="auto" w:fill="E7E6E6"/>
          </w:tcPr>
          <w:p w14:paraId="5AC0AEE4" w14:textId="660CDCB2" w:rsidR="005D41BE" w:rsidRPr="00934128" w:rsidRDefault="005D41BE" w:rsidP="00824CE8">
            <w:pPr>
              <w:rPr>
                <w:sz w:val="24"/>
                <w:szCs w:val="24"/>
              </w:rPr>
            </w:pPr>
            <w:r w:rsidRPr="00934128">
              <w:rPr>
                <w:sz w:val="24"/>
                <w:szCs w:val="24"/>
              </w:rPr>
              <w:t xml:space="preserve">For the subject in which they are training in trainees should </w:t>
            </w:r>
            <w:r w:rsidR="0036603B" w:rsidRPr="00934128">
              <w:rPr>
                <w:sz w:val="24"/>
                <w:szCs w:val="24"/>
              </w:rPr>
              <w:t>know how</w:t>
            </w:r>
            <w:r w:rsidRPr="00934128">
              <w:rPr>
                <w:sz w:val="24"/>
                <w:szCs w:val="24"/>
              </w:rPr>
              <w:t xml:space="preserve"> to:</w:t>
            </w:r>
          </w:p>
        </w:tc>
        <w:tc>
          <w:tcPr>
            <w:tcW w:w="896" w:type="pct"/>
            <w:shd w:val="clear" w:color="auto" w:fill="E7E6E6"/>
          </w:tcPr>
          <w:p w14:paraId="2D025053" w14:textId="77777777" w:rsidR="005D41BE" w:rsidRPr="00934128" w:rsidRDefault="005D41BE" w:rsidP="00824CE8">
            <w:pPr>
              <w:rPr>
                <w:sz w:val="24"/>
                <w:szCs w:val="24"/>
              </w:rPr>
            </w:pPr>
            <w:r w:rsidRPr="00934128">
              <w:rPr>
                <w:sz w:val="24"/>
                <w:szCs w:val="24"/>
              </w:rPr>
              <w:t>Opportunities to demonstrate this learning could include:</w:t>
            </w:r>
          </w:p>
        </w:tc>
        <w:tc>
          <w:tcPr>
            <w:tcW w:w="852" w:type="pct"/>
            <w:shd w:val="clear" w:color="auto" w:fill="E7E6E6"/>
          </w:tcPr>
          <w:p w14:paraId="4CD03E6B" w14:textId="77777777" w:rsidR="005D41BE" w:rsidRPr="00934128" w:rsidRDefault="005D41BE" w:rsidP="00824CE8">
            <w:pPr>
              <w:rPr>
                <w:sz w:val="24"/>
                <w:szCs w:val="24"/>
              </w:rPr>
            </w:pPr>
            <w:r w:rsidRPr="00934128">
              <w:rPr>
                <w:sz w:val="24"/>
                <w:szCs w:val="24"/>
              </w:rPr>
              <w:t xml:space="preserve">Key questions </w:t>
            </w:r>
          </w:p>
          <w:p w14:paraId="6BF76689" w14:textId="167B7564" w:rsidR="005D41BE" w:rsidRPr="00934128" w:rsidRDefault="005D41BE" w:rsidP="00824CE8">
            <w:pPr>
              <w:rPr>
                <w:sz w:val="24"/>
                <w:szCs w:val="24"/>
              </w:rPr>
            </w:pPr>
            <w:r w:rsidRPr="00934128">
              <w:rPr>
                <w:i/>
                <w:sz w:val="24"/>
                <w:szCs w:val="24"/>
              </w:rPr>
              <w:t>(</w:t>
            </w:r>
            <w:proofErr w:type="gramStart"/>
            <w:r w:rsidRPr="00934128">
              <w:rPr>
                <w:i/>
                <w:sz w:val="24"/>
                <w:szCs w:val="24"/>
              </w:rPr>
              <w:t>indicators</w:t>
            </w:r>
            <w:proofErr w:type="gramEnd"/>
            <w:r w:rsidRPr="00934128">
              <w:rPr>
                <w:i/>
                <w:sz w:val="24"/>
                <w:szCs w:val="24"/>
              </w:rPr>
              <w:t xml:space="preserve"> of progress)</w:t>
            </w:r>
          </w:p>
        </w:tc>
        <w:tc>
          <w:tcPr>
            <w:tcW w:w="239" w:type="pct"/>
            <w:shd w:val="clear" w:color="auto" w:fill="E7E6E6"/>
          </w:tcPr>
          <w:p w14:paraId="0D25838B" w14:textId="77777777" w:rsidR="005D41BE" w:rsidRPr="00934128" w:rsidRDefault="005D41BE" w:rsidP="00824CE8">
            <w:pPr>
              <w:rPr>
                <w:sz w:val="24"/>
                <w:szCs w:val="24"/>
              </w:rPr>
            </w:pPr>
            <w:r w:rsidRPr="00934128">
              <w:rPr>
                <w:sz w:val="24"/>
                <w:szCs w:val="24"/>
              </w:rPr>
              <w:t>CCF</w:t>
            </w:r>
          </w:p>
        </w:tc>
        <w:tc>
          <w:tcPr>
            <w:tcW w:w="414" w:type="pct"/>
            <w:shd w:val="clear" w:color="auto" w:fill="E7E6E6"/>
          </w:tcPr>
          <w:p w14:paraId="73342304" w14:textId="77777777" w:rsidR="005D41BE" w:rsidRPr="00934128" w:rsidRDefault="005D41BE" w:rsidP="00824CE8">
            <w:pPr>
              <w:rPr>
                <w:sz w:val="24"/>
                <w:szCs w:val="24"/>
              </w:rPr>
            </w:pPr>
            <w:r w:rsidRPr="00934128">
              <w:rPr>
                <w:sz w:val="24"/>
                <w:szCs w:val="24"/>
              </w:rPr>
              <w:t>Method of Assessment</w:t>
            </w:r>
          </w:p>
        </w:tc>
      </w:tr>
      <w:tr w:rsidR="005B5560" w:rsidRPr="00934128" w14:paraId="1A6EF266" w14:textId="77777777" w:rsidTr="005B5560">
        <w:trPr>
          <w:trHeight w:val="417"/>
        </w:trPr>
        <w:tc>
          <w:tcPr>
            <w:tcW w:w="5000" w:type="pct"/>
            <w:gridSpan w:val="7"/>
            <w:shd w:val="clear" w:color="auto" w:fill="D9D9D9" w:themeFill="background1" w:themeFillShade="D9"/>
          </w:tcPr>
          <w:p w14:paraId="00C178AD" w14:textId="77777777" w:rsidR="005B5560" w:rsidRPr="00934128" w:rsidRDefault="005B5560" w:rsidP="005B5560">
            <w:pPr>
              <w:rPr>
                <w:sz w:val="24"/>
                <w:szCs w:val="24"/>
              </w:rPr>
            </w:pPr>
            <w:r w:rsidRPr="00934128">
              <w:rPr>
                <w:sz w:val="24"/>
                <w:szCs w:val="24"/>
              </w:rPr>
              <w:t>1-5</w:t>
            </w:r>
          </w:p>
          <w:p w14:paraId="52E79C95" w14:textId="19805F88" w:rsidR="005B5560" w:rsidRPr="00934128" w:rsidRDefault="005B5560" w:rsidP="00824CE8">
            <w:pPr>
              <w:rPr>
                <w:sz w:val="24"/>
                <w:szCs w:val="24"/>
              </w:rPr>
            </w:pPr>
            <w:r w:rsidRPr="00934128">
              <w:rPr>
                <w:sz w:val="24"/>
                <w:szCs w:val="24"/>
              </w:rPr>
              <w:t>Summer Vacation</w:t>
            </w:r>
          </w:p>
        </w:tc>
      </w:tr>
      <w:tr w:rsidR="000C3DEA" w:rsidRPr="00934128" w14:paraId="2B4FA3BE" w14:textId="77777777" w:rsidTr="7F3134D9">
        <w:trPr>
          <w:trHeight w:val="417"/>
        </w:trPr>
        <w:tc>
          <w:tcPr>
            <w:tcW w:w="445" w:type="pct"/>
            <w:shd w:val="clear" w:color="auto" w:fill="auto"/>
          </w:tcPr>
          <w:p w14:paraId="44A332B6" w14:textId="77777777" w:rsidR="005917C2" w:rsidRPr="00934128" w:rsidRDefault="005D41BE" w:rsidP="00824CE8">
            <w:pPr>
              <w:rPr>
                <w:sz w:val="24"/>
                <w:szCs w:val="24"/>
              </w:rPr>
            </w:pPr>
            <w:r w:rsidRPr="00934128">
              <w:rPr>
                <w:sz w:val="24"/>
                <w:szCs w:val="24"/>
              </w:rPr>
              <w:t>6</w:t>
            </w:r>
            <w:r w:rsidR="00212035" w:rsidRPr="00934128">
              <w:rPr>
                <w:sz w:val="24"/>
                <w:szCs w:val="24"/>
              </w:rPr>
              <w:t xml:space="preserve">. </w:t>
            </w:r>
          </w:p>
          <w:p w14:paraId="3A594C76" w14:textId="60269EB3" w:rsidR="005D41BE" w:rsidRPr="00934128" w:rsidRDefault="005917C2" w:rsidP="00824CE8">
            <w:pPr>
              <w:rPr>
                <w:sz w:val="24"/>
                <w:szCs w:val="24"/>
              </w:rPr>
            </w:pPr>
            <w:r w:rsidRPr="00934128">
              <w:rPr>
                <w:i/>
                <w:iCs/>
                <w:sz w:val="24"/>
                <w:szCs w:val="24"/>
              </w:rPr>
              <w:t>How do we inspire pupils to succeed?</w:t>
            </w:r>
          </w:p>
        </w:tc>
        <w:tc>
          <w:tcPr>
            <w:tcW w:w="943" w:type="pct"/>
            <w:shd w:val="clear" w:color="auto" w:fill="auto"/>
          </w:tcPr>
          <w:p w14:paraId="0CFDB0DB" w14:textId="77777777" w:rsidR="00A44D0B" w:rsidRPr="00934128" w:rsidRDefault="00A44D0B" w:rsidP="0068621C">
            <w:pPr>
              <w:pStyle w:val="ListParagraph"/>
              <w:numPr>
                <w:ilvl w:val="0"/>
                <w:numId w:val="33"/>
              </w:numPr>
              <w:rPr>
                <w:sz w:val="24"/>
                <w:szCs w:val="24"/>
              </w:rPr>
            </w:pPr>
            <w:r w:rsidRPr="00934128">
              <w:rPr>
                <w:sz w:val="24"/>
                <w:szCs w:val="24"/>
              </w:rPr>
              <w:t>RE is intellectually challenging and personally enriching. It affords pupils both the opportunity to see the religion and non-religion in the world, and the opportunity to make sense of their own place in that world.</w:t>
            </w:r>
          </w:p>
          <w:p w14:paraId="7B76715C" w14:textId="77777777" w:rsidR="00A44D0B" w:rsidRPr="00934128" w:rsidRDefault="00A44D0B" w:rsidP="0068621C">
            <w:pPr>
              <w:pStyle w:val="ListParagraph"/>
              <w:numPr>
                <w:ilvl w:val="0"/>
                <w:numId w:val="33"/>
              </w:numPr>
              <w:rPr>
                <w:sz w:val="24"/>
                <w:szCs w:val="24"/>
              </w:rPr>
            </w:pPr>
            <w:r w:rsidRPr="00934128">
              <w:rPr>
                <w:sz w:val="24"/>
                <w:szCs w:val="24"/>
              </w:rPr>
              <w:t>A culture of mutual trust and respect supports effective relationships.</w:t>
            </w:r>
          </w:p>
          <w:p w14:paraId="0ED7132D" w14:textId="0C2880BD" w:rsidR="005D41BE" w:rsidRPr="00934128" w:rsidRDefault="00A44D0B" w:rsidP="0068621C">
            <w:pPr>
              <w:pStyle w:val="ListParagraph"/>
              <w:numPr>
                <w:ilvl w:val="0"/>
                <w:numId w:val="33"/>
              </w:numPr>
              <w:rPr>
                <w:sz w:val="24"/>
                <w:szCs w:val="24"/>
              </w:rPr>
            </w:pPr>
            <w:r w:rsidRPr="00934128">
              <w:rPr>
                <w:sz w:val="24"/>
                <w:szCs w:val="24"/>
              </w:rPr>
              <w:t>High-quality teaching has a long-term positive effect on pupils’ life chances,</w:t>
            </w:r>
            <w:r w:rsidR="00310610" w:rsidRPr="00934128">
              <w:rPr>
                <w:sz w:val="24"/>
                <w:szCs w:val="24"/>
              </w:rPr>
              <w:t xml:space="preserve"> particularly for </w:t>
            </w:r>
            <w:r w:rsidR="00310610" w:rsidRPr="00934128">
              <w:rPr>
                <w:sz w:val="24"/>
                <w:szCs w:val="24"/>
              </w:rPr>
              <w:lastRenderedPageBreak/>
              <w:t>children from disadvantaged backgrounds.</w:t>
            </w:r>
          </w:p>
        </w:tc>
        <w:tc>
          <w:tcPr>
            <w:tcW w:w="1211" w:type="pct"/>
            <w:shd w:val="clear" w:color="auto" w:fill="auto"/>
          </w:tcPr>
          <w:p w14:paraId="009ADCF3" w14:textId="3AADA7A1" w:rsidR="002B1FC9" w:rsidRPr="00934128" w:rsidRDefault="002B1FC9" w:rsidP="002B1FC9">
            <w:pPr>
              <w:pStyle w:val="ListParagraph"/>
              <w:rPr>
                <w:sz w:val="24"/>
                <w:szCs w:val="24"/>
              </w:rPr>
            </w:pPr>
            <w:r w:rsidRPr="00934128">
              <w:rPr>
                <w:sz w:val="24"/>
                <w:szCs w:val="24"/>
              </w:rPr>
              <w:lastRenderedPageBreak/>
              <w:t>A</w:t>
            </w:r>
            <w:r w:rsidR="00267E59" w:rsidRPr="00934128">
              <w:rPr>
                <w:sz w:val="24"/>
                <w:szCs w:val="24"/>
              </w:rPr>
              <w:t>rticulate their personal vision for RE and help pupils to see how these are related to their success in school and after.</w:t>
            </w:r>
          </w:p>
          <w:p w14:paraId="232B71E1" w14:textId="736B90B1" w:rsidR="00267E59" w:rsidRPr="00934128" w:rsidRDefault="002B1FC9" w:rsidP="002B1FC9">
            <w:pPr>
              <w:pStyle w:val="ListParagraph"/>
              <w:rPr>
                <w:sz w:val="24"/>
                <w:szCs w:val="24"/>
              </w:rPr>
            </w:pPr>
            <w:r w:rsidRPr="00934128">
              <w:rPr>
                <w:sz w:val="24"/>
                <w:szCs w:val="24"/>
              </w:rPr>
              <w:t>S</w:t>
            </w:r>
            <w:r w:rsidR="00267E59" w:rsidRPr="00934128">
              <w:rPr>
                <w:sz w:val="24"/>
                <w:szCs w:val="24"/>
              </w:rPr>
              <w:t>upport pupils to journey from needing extrinsic motivation to being motivated to work intrinsically.</w:t>
            </w:r>
          </w:p>
          <w:p w14:paraId="6C0763B0" w14:textId="54BC986F" w:rsidR="005D41BE" w:rsidRPr="00934128" w:rsidRDefault="00267E59" w:rsidP="00EB3E24">
            <w:pPr>
              <w:pStyle w:val="ListParagraph"/>
              <w:rPr>
                <w:color w:val="000000"/>
                <w:sz w:val="24"/>
                <w:szCs w:val="24"/>
              </w:rPr>
            </w:pPr>
            <w:r w:rsidRPr="00934128">
              <w:rPr>
                <w:sz w:val="24"/>
                <w:szCs w:val="24"/>
              </w:rPr>
              <w:t>Strengthen their pedagogical and subject knowledge by participating in wider networks.</w:t>
            </w:r>
          </w:p>
        </w:tc>
        <w:tc>
          <w:tcPr>
            <w:tcW w:w="896" w:type="pct"/>
            <w:shd w:val="clear" w:color="auto" w:fill="auto"/>
          </w:tcPr>
          <w:p w14:paraId="53BC3C76" w14:textId="29BD3ED6" w:rsidR="005D41BE" w:rsidRPr="00934128" w:rsidRDefault="007A5CCD" w:rsidP="00824CE8">
            <w:pPr>
              <w:rPr>
                <w:sz w:val="24"/>
                <w:szCs w:val="24"/>
              </w:rPr>
            </w:pPr>
            <w:r w:rsidRPr="00934128">
              <w:rPr>
                <w:sz w:val="24"/>
                <w:szCs w:val="24"/>
              </w:rPr>
              <w:t>Lead lecture on High Expectations</w:t>
            </w:r>
            <w:r w:rsidR="00B634A7" w:rsidRPr="00934128">
              <w:rPr>
                <w:sz w:val="24"/>
                <w:szCs w:val="24"/>
              </w:rPr>
              <w:t>: what might we expect of pupils in the future?</w:t>
            </w:r>
          </w:p>
          <w:p w14:paraId="72883592" w14:textId="33049AEA" w:rsidR="007A5CCD" w:rsidRPr="00934128" w:rsidRDefault="007A5CCD" w:rsidP="00824CE8">
            <w:pPr>
              <w:rPr>
                <w:sz w:val="24"/>
                <w:szCs w:val="24"/>
              </w:rPr>
            </w:pPr>
            <w:r w:rsidRPr="00934128">
              <w:rPr>
                <w:sz w:val="24"/>
                <w:szCs w:val="24"/>
              </w:rPr>
              <w:t>Subject specific seminar</w:t>
            </w:r>
            <w:r w:rsidR="002B1FC9" w:rsidRPr="00934128">
              <w:rPr>
                <w:sz w:val="24"/>
                <w:szCs w:val="24"/>
              </w:rPr>
              <w:t>.</w:t>
            </w:r>
          </w:p>
        </w:tc>
        <w:tc>
          <w:tcPr>
            <w:tcW w:w="852" w:type="pct"/>
            <w:shd w:val="clear" w:color="auto" w:fill="auto"/>
          </w:tcPr>
          <w:p w14:paraId="14C8CD6B" w14:textId="77777777" w:rsidR="000B3D37" w:rsidRPr="00934128" w:rsidRDefault="000B3D37" w:rsidP="00824CE8">
            <w:pPr>
              <w:spacing w:line="276" w:lineRule="auto"/>
              <w:rPr>
                <w:i/>
                <w:iCs/>
                <w:sz w:val="24"/>
                <w:szCs w:val="24"/>
              </w:rPr>
            </w:pPr>
            <w:r w:rsidRPr="00934128">
              <w:rPr>
                <w:i/>
                <w:iCs/>
                <w:sz w:val="24"/>
                <w:szCs w:val="24"/>
              </w:rPr>
              <w:t xml:space="preserve">1 What is your ‘vision’ for RE? </w:t>
            </w:r>
          </w:p>
          <w:p w14:paraId="767D4A19" w14:textId="77777777" w:rsidR="000B3D37" w:rsidRPr="00934128" w:rsidRDefault="000B3D37" w:rsidP="00824CE8">
            <w:pPr>
              <w:spacing w:line="276" w:lineRule="auto"/>
              <w:rPr>
                <w:i/>
                <w:iCs/>
                <w:sz w:val="24"/>
                <w:szCs w:val="24"/>
              </w:rPr>
            </w:pPr>
            <w:r w:rsidRPr="00934128">
              <w:rPr>
                <w:i/>
                <w:iCs/>
                <w:sz w:val="24"/>
                <w:szCs w:val="24"/>
              </w:rPr>
              <w:t>2 What do we mean by ‘to succeed’ in RE?</w:t>
            </w:r>
          </w:p>
          <w:p w14:paraId="6E7C0BC3" w14:textId="3F90A52E" w:rsidR="005D41BE" w:rsidRPr="00934128" w:rsidRDefault="000B3D37" w:rsidP="00824CE8">
            <w:pPr>
              <w:rPr>
                <w:sz w:val="24"/>
                <w:szCs w:val="24"/>
              </w:rPr>
            </w:pPr>
            <w:r w:rsidRPr="00934128">
              <w:rPr>
                <w:i/>
                <w:iCs/>
                <w:sz w:val="24"/>
                <w:szCs w:val="24"/>
              </w:rPr>
              <w:t>3 How do we support pupils in setting/managing aspirational goals?</w:t>
            </w:r>
          </w:p>
        </w:tc>
        <w:tc>
          <w:tcPr>
            <w:tcW w:w="239" w:type="pct"/>
            <w:shd w:val="clear" w:color="auto" w:fill="auto"/>
          </w:tcPr>
          <w:p w14:paraId="27DC1D12" w14:textId="678E678C" w:rsidR="005D41BE" w:rsidRPr="00934128" w:rsidRDefault="00981484" w:rsidP="00824CE8">
            <w:pPr>
              <w:rPr>
                <w:sz w:val="24"/>
                <w:szCs w:val="24"/>
              </w:rPr>
            </w:pPr>
            <w:r w:rsidRPr="00934128">
              <w:rPr>
                <w:sz w:val="24"/>
                <w:szCs w:val="24"/>
              </w:rPr>
              <w:t>HE5,6</w:t>
            </w:r>
          </w:p>
        </w:tc>
        <w:tc>
          <w:tcPr>
            <w:tcW w:w="414" w:type="pct"/>
            <w:shd w:val="clear" w:color="auto" w:fill="auto"/>
          </w:tcPr>
          <w:p w14:paraId="4253FE4D" w14:textId="24B4BB8F" w:rsidR="005D41BE" w:rsidRPr="00934128" w:rsidRDefault="00981484" w:rsidP="00824CE8">
            <w:pPr>
              <w:rPr>
                <w:sz w:val="24"/>
                <w:szCs w:val="24"/>
              </w:rPr>
            </w:pPr>
            <w:r w:rsidRPr="00934128">
              <w:rPr>
                <w:sz w:val="24"/>
                <w:szCs w:val="24"/>
              </w:rPr>
              <w:t>Progress Tutorial</w:t>
            </w:r>
          </w:p>
        </w:tc>
      </w:tr>
      <w:tr w:rsidR="00491E63" w:rsidRPr="00934128" w14:paraId="16B0AC3E" w14:textId="77777777" w:rsidTr="7F3134D9">
        <w:trPr>
          <w:trHeight w:val="417"/>
        </w:trPr>
        <w:tc>
          <w:tcPr>
            <w:tcW w:w="445" w:type="pct"/>
            <w:tcBorders>
              <w:bottom w:val="single" w:sz="18" w:space="0" w:color="7030A0"/>
            </w:tcBorders>
            <w:shd w:val="clear" w:color="auto" w:fill="E2EFD9"/>
          </w:tcPr>
          <w:p w14:paraId="29498CB6" w14:textId="77777777" w:rsidR="005D41BE" w:rsidRPr="00934128" w:rsidRDefault="005D41BE" w:rsidP="00824CE8">
            <w:pPr>
              <w:rPr>
                <w:sz w:val="24"/>
                <w:szCs w:val="24"/>
              </w:rPr>
            </w:pPr>
            <w:r w:rsidRPr="00934128">
              <w:rPr>
                <w:sz w:val="24"/>
                <w:szCs w:val="24"/>
              </w:rPr>
              <w:t>Key reading</w:t>
            </w:r>
          </w:p>
        </w:tc>
        <w:tc>
          <w:tcPr>
            <w:tcW w:w="4555" w:type="pct"/>
            <w:gridSpan w:val="6"/>
            <w:tcBorders>
              <w:bottom w:val="single" w:sz="18" w:space="0" w:color="7030A0"/>
            </w:tcBorders>
            <w:shd w:val="clear" w:color="auto" w:fill="E2EFD9"/>
          </w:tcPr>
          <w:p w14:paraId="1FBE7920" w14:textId="77777777" w:rsidR="005D41BE" w:rsidRPr="00934128" w:rsidRDefault="00592BAF" w:rsidP="00824CE8">
            <w:pPr>
              <w:rPr>
                <w:color w:val="000000"/>
                <w:sz w:val="24"/>
                <w:szCs w:val="24"/>
              </w:rPr>
            </w:pPr>
            <w:r w:rsidRPr="00934128">
              <w:rPr>
                <w:color w:val="000000"/>
                <w:sz w:val="24"/>
                <w:szCs w:val="24"/>
              </w:rPr>
              <w:t>Chapter 1 of  Aronson, J. (Ed.) (2002) </w:t>
            </w:r>
            <w:hyperlink r:id="rId72" w:history="1">
              <w:r w:rsidRPr="00934128">
                <w:rPr>
                  <w:rStyle w:val="Hyperlink"/>
                  <w:sz w:val="24"/>
                  <w:szCs w:val="24"/>
                </w:rPr>
                <w:t>Improving academic achievement: Impact of psychological factors on education.</w:t>
              </w:r>
            </w:hyperlink>
            <w:r w:rsidRPr="00934128">
              <w:rPr>
                <w:color w:val="000000"/>
                <w:sz w:val="24"/>
                <w:szCs w:val="24"/>
              </w:rPr>
              <w:t> New York: Academic Press.</w:t>
            </w:r>
          </w:p>
          <w:p w14:paraId="05A7F00C" w14:textId="5041A444" w:rsidR="00E4547F" w:rsidRPr="00934128" w:rsidRDefault="009E7CE2" w:rsidP="00824CE8">
            <w:pPr>
              <w:rPr>
                <w:color w:val="000000"/>
                <w:sz w:val="24"/>
                <w:szCs w:val="24"/>
              </w:rPr>
            </w:pPr>
            <w:r w:rsidRPr="00934128">
              <w:rPr>
                <w:color w:val="000000"/>
                <w:sz w:val="24"/>
                <w:szCs w:val="24"/>
              </w:rPr>
              <w:t xml:space="preserve">Pett(2022) </w:t>
            </w:r>
            <w:hyperlink r:id="rId73" w:history="1">
              <w:r w:rsidRPr="00934128">
                <w:rPr>
                  <w:rStyle w:val="Hyperlink"/>
                  <w:sz w:val="24"/>
                  <w:szCs w:val="24"/>
                </w:rPr>
                <w:t xml:space="preserve">Draft Worldviews in the Classroom Resource </w:t>
              </w:r>
            </w:hyperlink>
            <w:r w:rsidRPr="00934128">
              <w:rPr>
                <w:sz w:val="24"/>
                <w:szCs w:val="24"/>
              </w:rPr>
              <w:t xml:space="preserve"> </w:t>
            </w:r>
          </w:p>
        </w:tc>
      </w:tr>
      <w:tr w:rsidR="000C3DEA" w:rsidRPr="00934128" w14:paraId="0CDF89C2" w14:textId="77777777" w:rsidTr="7F3134D9">
        <w:trPr>
          <w:trHeight w:val="446"/>
        </w:trPr>
        <w:tc>
          <w:tcPr>
            <w:tcW w:w="445"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12CC7CA0" w14:textId="0507461D" w:rsidR="00BB60F2" w:rsidRPr="00934128" w:rsidRDefault="00BB60F2" w:rsidP="00BB60F2">
            <w:pPr>
              <w:rPr>
                <w:i/>
                <w:iCs/>
                <w:sz w:val="24"/>
                <w:szCs w:val="24"/>
              </w:rPr>
            </w:pPr>
            <w:r w:rsidRPr="00934128">
              <w:rPr>
                <w:i/>
                <w:iCs/>
                <w:sz w:val="24"/>
                <w:szCs w:val="24"/>
              </w:rPr>
              <w:t xml:space="preserve">7 </w:t>
            </w:r>
            <w:r w:rsidR="00E113D8" w:rsidRPr="00934128">
              <w:rPr>
                <w:i/>
                <w:iCs/>
                <w:sz w:val="24"/>
                <w:szCs w:val="24"/>
              </w:rPr>
              <w:t xml:space="preserve">What are the </w:t>
            </w:r>
            <w:proofErr w:type="gramStart"/>
            <w:r w:rsidRPr="00934128">
              <w:rPr>
                <w:i/>
                <w:iCs/>
                <w:sz w:val="24"/>
                <w:szCs w:val="24"/>
              </w:rPr>
              <w:t>Principles</w:t>
            </w:r>
            <w:proofErr w:type="gramEnd"/>
            <w:r w:rsidRPr="00934128">
              <w:rPr>
                <w:i/>
                <w:iCs/>
                <w:sz w:val="24"/>
                <w:szCs w:val="24"/>
              </w:rPr>
              <w:t xml:space="preserve"> of </w:t>
            </w:r>
            <w:r w:rsidR="00E113D8" w:rsidRPr="00934128">
              <w:rPr>
                <w:i/>
                <w:iCs/>
                <w:sz w:val="24"/>
                <w:szCs w:val="24"/>
              </w:rPr>
              <w:t>effective a</w:t>
            </w:r>
            <w:r w:rsidRPr="00934128">
              <w:rPr>
                <w:i/>
                <w:iCs/>
                <w:sz w:val="24"/>
                <w:szCs w:val="24"/>
              </w:rPr>
              <w:t>ssessment</w:t>
            </w:r>
            <w:r w:rsidR="00E113D8" w:rsidRPr="00934128">
              <w:rPr>
                <w:i/>
                <w:iCs/>
                <w:sz w:val="24"/>
                <w:szCs w:val="24"/>
              </w:rPr>
              <w:t>?</w:t>
            </w:r>
          </w:p>
          <w:p w14:paraId="49D5BF25" w14:textId="77777777" w:rsidR="00BB60F2" w:rsidRPr="00934128" w:rsidRDefault="00BB60F2" w:rsidP="00BB60F2">
            <w:pPr>
              <w:rPr>
                <w:i/>
                <w:iCs/>
                <w:sz w:val="24"/>
                <w:szCs w:val="24"/>
              </w:rPr>
            </w:pPr>
          </w:p>
        </w:tc>
        <w:tc>
          <w:tcPr>
            <w:tcW w:w="943"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42323997" w14:textId="77777777" w:rsidR="00BB60F2" w:rsidRPr="00934128" w:rsidRDefault="00BB60F2" w:rsidP="00EB3E24">
            <w:pPr>
              <w:pStyle w:val="ListParagraph"/>
              <w:rPr>
                <w:sz w:val="24"/>
                <w:szCs w:val="24"/>
              </w:rPr>
            </w:pPr>
            <w:r w:rsidRPr="00934128">
              <w:rPr>
                <w:sz w:val="24"/>
                <w:szCs w:val="24"/>
              </w:rPr>
              <w:t>Questioning is an essential tool for RE teachers; questions can be used for many purposes, including to check pupils’ prior knowledge, assess understanding and break down problems.</w:t>
            </w:r>
          </w:p>
          <w:p w14:paraId="1BD82CED" w14:textId="77777777" w:rsidR="00BB60F2" w:rsidRPr="00934128" w:rsidRDefault="00BB60F2" w:rsidP="00EB3E24">
            <w:pPr>
              <w:pStyle w:val="ListParagraph"/>
              <w:rPr>
                <w:sz w:val="24"/>
                <w:szCs w:val="24"/>
              </w:rPr>
            </w:pPr>
            <w:r w:rsidRPr="00934128">
              <w:rPr>
                <w:sz w:val="24"/>
                <w:szCs w:val="24"/>
              </w:rPr>
              <w:t>Effective assessment is critical to RE teaching because it provides teachers with information about pupils’ understanding and needs.</w:t>
            </w:r>
          </w:p>
          <w:p w14:paraId="2812D10C" w14:textId="4F40361F" w:rsidR="00BB60F2" w:rsidRPr="00934128" w:rsidRDefault="00BB60F2" w:rsidP="00EB3E24">
            <w:pPr>
              <w:pStyle w:val="ListParagraph"/>
              <w:rPr>
                <w:sz w:val="24"/>
                <w:szCs w:val="24"/>
              </w:rPr>
            </w:pPr>
            <w:r w:rsidRPr="00934128">
              <w:rPr>
                <w:sz w:val="24"/>
                <w:szCs w:val="24"/>
              </w:rPr>
              <w:t>Over time, feedback should support pupils to monitor and regulate their own learning in RE.</w:t>
            </w:r>
          </w:p>
        </w:tc>
        <w:tc>
          <w:tcPr>
            <w:tcW w:w="1211"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5FF6D4A9" w14:textId="77777777" w:rsidR="00DB4EED" w:rsidRPr="00934128" w:rsidRDefault="00DB4EED" w:rsidP="00EB3E24">
            <w:pPr>
              <w:pStyle w:val="ListParagraph"/>
              <w:rPr>
                <w:sz w:val="24"/>
                <w:szCs w:val="24"/>
              </w:rPr>
            </w:pPr>
            <w:r w:rsidRPr="00934128">
              <w:rPr>
                <w:sz w:val="24"/>
                <w:szCs w:val="24"/>
              </w:rPr>
              <w:t>Provide appropriate wait time between question and response where more developed responses are required.</w:t>
            </w:r>
          </w:p>
          <w:p w14:paraId="1B49386E" w14:textId="77777777" w:rsidR="00DB4EED" w:rsidRPr="00934128" w:rsidRDefault="00DB4EED" w:rsidP="00EB3E24">
            <w:pPr>
              <w:pStyle w:val="ListParagraph"/>
              <w:rPr>
                <w:sz w:val="24"/>
                <w:szCs w:val="24"/>
              </w:rPr>
            </w:pPr>
            <w:r w:rsidRPr="00934128">
              <w:rPr>
                <w:sz w:val="24"/>
                <w:szCs w:val="24"/>
              </w:rPr>
              <w:t>Reframe questions to provide greater scaffolding or greater stretch.</w:t>
            </w:r>
          </w:p>
          <w:p w14:paraId="74EA94B2" w14:textId="6306900D" w:rsidR="00BB60F2" w:rsidRPr="00934128" w:rsidRDefault="00DB4EED" w:rsidP="00EB3E24">
            <w:pPr>
              <w:pStyle w:val="ListParagraph"/>
              <w:rPr>
                <w:i/>
                <w:iCs/>
                <w:color w:val="000000"/>
                <w:sz w:val="24"/>
                <w:szCs w:val="24"/>
              </w:rPr>
            </w:pPr>
            <w:r w:rsidRPr="00934128">
              <w:rPr>
                <w:sz w:val="24"/>
                <w:szCs w:val="24"/>
              </w:rPr>
              <w:t xml:space="preserve">Discuss and </w:t>
            </w:r>
            <w:proofErr w:type="spellStart"/>
            <w:r w:rsidRPr="00934128">
              <w:rPr>
                <w:sz w:val="24"/>
                <w:szCs w:val="24"/>
              </w:rPr>
              <w:t>analyse</w:t>
            </w:r>
            <w:proofErr w:type="spellEnd"/>
            <w:r w:rsidRPr="00934128">
              <w:rPr>
                <w:sz w:val="24"/>
                <w:szCs w:val="24"/>
              </w:rPr>
              <w:t xml:space="preserve"> how pupils’ responses to feedback can vary depending on a range of social factors, including their perception of the value of RE.</w:t>
            </w:r>
          </w:p>
        </w:tc>
        <w:tc>
          <w:tcPr>
            <w:tcW w:w="896"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7EEC474D" w14:textId="563BCE7F" w:rsidR="00BB60F2" w:rsidRPr="00934128" w:rsidRDefault="00485D3C" w:rsidP="00485D3C">
            <w:pPr>
              <w:rPr>
                <w:sz w:val="24"/>
                <w:szCs w:val="24"/>
              </w:rPr>
            </w:pPr>
            <w:r w:rsidRPr="00934128">
              <w:rPr>
                <w:sz w:val="24"/>
                <w:szCs w:val="24"/>
              </w:rPr>
              <w:t>Lead lecture on Principles of Assessment</w:t>
            </w:r>
            <w:r w:rsidR="00B634A7" w:rsidRPr="00934128">
              <w:rPr>
                <w:sz w:val="24"/>
                <w:szCs w:val="24"/>
              </w:rPr>
              <w:t xml:space="preserve"> – and what assessment might look like in the future</w:t>
            </w:r>
            <w:r w:rsidR="002B1FC9" w:rsidRPr="00934128">
              <w:rPr>
                <w:sz w:val="24"/>
                <w:szCs w:val="24"/>
              </w:rPr>
              <w:t>.</w:t>
            </w:r>
          </w:p>
          <w:p w14:paraId="66575A9C" w14:textId="1BD090F1" w:rsidR="00485D3C" w:rsidRPr="00934128" w:rsidRDefault="00485D3C" w:rsidP="00485D3C">
            <w:pPr>
              <w:rPr>
                <w:sz w:val="24"/>
                <w:szCs w:val="24"/>
              </w:rPr>
            </w:pPr>
            <w:r w:rsidRPr="00934128">
              <w:rPr>
                <w:sz w:val="24"/>
                <w:szCs w:val="24"/>
              </w:rPr>
              <w:t>Subject Specific Seminars</w:t>
            </w:r>
            <w:r w:rsidR="002B1FC9" w:rsidRPr="00934128">
              <w:rPr>
                <w:sz w:val="24"/>
                <w:szCs w:val="24"/>
              </w:rPr>
              <w:t>.</w:t>
            </w:r>
          </w:p>
        </w:tc>
        <w:tc>
          <w:tcPr>
            <w:tcW w:w="852"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2724B3EB" w14:textId="77777777" w:rsidR="00485D3C" w:rsidRPr="00934128" w:rsidRDefault="00485D3C" w:rsidP="00485D3C">
            <w:pPr>
              <w:spacing w:line="276" w:lineRule="auto"/>
              <w:rPr>
                <w:i/>
                <w:iCs/>
                <w:sz w:val="24"/>
                <w:szCs w:val="24"/>
              </w:rPr>
            </w:pPr>
            <w:r w:rsidRPr="00934128">
              <w:rPr>
                <w:i/>
                <w:iCs/>
                <w:sz w:val="24"/>
                <w:szCs w:val="24"/>
              </w:rPr>
              <w:t xml:space="preserve">1 What does research tell us is beneficial about </w:t>
            </w:r>
            <w:proofErr w:type="spellStart"/>
            <w:r w:rsidRPr="00934128">
              <w:rPr>
                <w:i/>
                <w:iCs/>
                <w:sz w:val="24"/>
                <w:szCs w:val="24"/>
              </w:rPr>
              <w:t>AfL</w:t>
            </w:r>
            <w:proofErr w:type="spellEnd"/>
            <w:r w:rsidRPr="00934128">
              <w:rPr>
                <w:i/>
                <w:iCs/>
                <w:sz w:val="24"/>
                <w:szCs w:val="24"/>
              </w:rPr>
              <w:t xml:space="preserve">? </w:t>
            </w:r>
          </w:p>
          <w:p w14:paraId="46171729" w14:textId="77777777" w:rsidR="00485D3C" w:rsidRPr="00934128" w:rsidRDefault="00485D3C" w:rsidP="00485D3C">
            <w:pPr>
              <w:spacing w:line="276" w:lineRule="auto"/>
              <w:rPr>
                <w:i/>
                <w:iCs/>
                <w:sz w:val="24"/>
                <w:szCs w:val="24"/>
              </w:rPr>
            </w:pPr>
            <w:r w:rsidRPr="00934128">
              <w:rPr>
                <w:i/>
                <w:iCs/>
                <w:sz w:val="24"/>
                <w:szCs w:val="24"/>
              </w:rPr>
              <w:t>2 Why is questioning ‘an essential tool’?</w:t>
            </w:r>
          </w:p>
          <w:p w14:paraId="7EE06319" w14:textId="77777777" w:rsidR="00485D3C" w:rsidRPr="00934128" w:rsidRDefault="00485D3C" w:rsidP="00485D3C">
            <w:pPr>
              <w:spacing w:line="276" w:lineRule="auto"/>
              <w:rPr>
                <w:i/>
                <w:iCs/>
                <w:sz w:val="24"/>
                <w:szCs w:val="24"/>
              </w:rPr>
            </w:pPr>
            <w:r w:rsidRPr="00934128">
              <w:rPr>
                <w:i/>
                <w:iCs/>
                <w:sz w:val="24"/>
                <w:szCs w:val="24"/>
              </w:rPr>
              <w:t xml:space="preserve">3 What </w:t>
            </w:r>
            <w:proofErr w:type="spellStart"/>
            <w:r w:rsidRPr="00934128">
              <w:rPr>
                <w:i/>
                <w:iCs/>
                <w:sz w:val="24"/>
                <w:szCs w:val="24"/>
              </w:rPr>
              <w:t>AfL</w:t>
            </w:r>
            <w:proofErr w:type="spellEnd"/>
            <w:r w:rsidRPr="00934128">
              <w:rPr>
                <w:i/>
                <w:iCs/>
                <w:sz w:val="24"/>
                <w:szCs w:val="24"/>
              </w:rPr>
              <w:t xml:space="preserve"> strategies have you used / observed when on placement last year?</w:t>
            </w:r>
          </w:p>
          <w:p w14:paraId="403C0CE1" w14:textId="77777777" w:rsidR="00BB60F2" w:rsidRPr="00934128" w:rsidRDefault="00BB60F2" w:rsidP="00BB60F2">
            <w:pPr>
              <w:pBdr>
                <w:top w:val="nil"/>
                <w:left w:val="nil"/>
                <w:bottom w:val="nil"/>
                <w:right w:val="nil"/>
                <w:between w:val="nil"/>
              </w:pBdr>
              <w:ind w:left="770"/>
              <w:rPr>
                <w:i/>
                <w:iCs/>
                <w:color w:val="000000"/>
                <w:sz w:val="24"/>
                <w:szCs w:val="24"/>
              </w:rPr>
            </w:pPr>
          </w:p>
        </w:tc>
        <w:tc>
          <w:tcPr>
            <w:tcW w:w="239"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5AC6F764" w14:textId="77777777" w:rsidR="00BB60F2" w:rsidRPr="00934128" w:rsidRDefault="00BB60F2" w:rsidP="00BB60F2">
            <w:pPr>
              <w:rPr>
                <w:i/>
                <w:iCs/>
                <w:sz w:val="24"/>
                <w:szCs w:val="24"/>
              </w:rPr>
            </w:pPr>
          </w:p>
        </w:tc>
        <w:tc>
          <w:tcPr>
            <w:tcW w:w="414" w:type="pct"/>
            <w:tcBorders>
              <w:top w:val="single" w:sz="18" w:space="0" w:color="7030A0"/>
              <w:left w:val="single" w:sz="8" w:space="0" w:color="000000" w:themeColor="text1"/>
              <w:bottom w:val="single" w:sz="8" w:space="0" w:color="000000" w:themeColor="text1"/>
              <w:right w:val="single" w:sz="8" w:space="0" w:color="000000" w:themeColor="text1"/>
            </w:tcBorders>
            <w:shd w:val="clear" w:color="auto" w:fill="auto"/>
          </w:tcPr>
          <w:p w14:paraId="1E0DA780" w14:textId="40DA6712" w:rsidR="00BB60F2" w:rsidRPr="00934128" w:rsidRDefault="00BB60F2" w:rsidP="00BB60F2">
            <w:pPr>
              <w:rPr>
                <w:i/>
                <w:iCs/>
                <w:sz w:val="24"/>
                <w:szCs w:val="24"/>
              </w:rPr>
            </w:pPr>
            <w:r w:rsidRPr="00934128">
              <w:rPr>
                <w:sz w:val="24"/>
                <w:szCs w:val="24"/>
              </w:rPr>
              <w:t>Progress Tutorial</w:t>
            </w:r>
          </w:p>
        </w:tc>
      </w:tr>
      <w:tr w:rsidR="000C3DEA" w:rsidRPr="00934128" w14:paraId="03D08FAE" w14:textId="77777777" w:rsidTr="7F3134D9">
        <w:trPr>
          <w:trHeight w:val="440"/>
        </w:trPr>
        <w:tc>
          <w:tcPr>
            <w:tcW w:w="445" w:type="pct"/>
            <w:tcBorders>
              <w:top w:val="single" w:sz="8" w:space="0" w:color="000000" w:themeColor="text1"/>
              <w:bottom w:val="single" w:sz="18" w:space="0" w:color="7030A0"/>
            </w:tcBorders>
            <w:shd w:val="clear" w:color="auto" w:fill="EAF1DD" w:themeFill="accent3" w:themeFillTint="33"/>
          </w:tcPr>
          <w:p w14:paraId="76B48A0D" w14:textId="77777777" w:rsidR="00BB60F2" w:rsidRPr="00934128" w:rsidRDefault="00BB60F2" w:rsidP="00BB60F2">
            <w:pPr>
              <w:rPr>
                <w:sz w:val="24"/>
                <w:szCs w:val="24"/>
              </w:rPr>
            </w:pPr>
            <w:r w:rsidRPr="00934128">
              <w:rPr>
                <w:sz w:val="24"/>
                <w:szCs w:val="24"/>
              </w:rPr>
              <w:t>Key reading</w:t>
            </w:r>
          </w:p>
        </w:tc>
        <w:tc>
          <w:tcPr>
            <w:tcW w:w="4555" w:type="pct"/>
            <w:gridSpan w:val="6"/>
            <w:tcBorders>
              <w:top w:val="single" w:sz="8" w:space="0" w:color="000000" w:themeColor="text1"/>
              <w:bottom w:val="single" w:sz="18" w:space="0" w:color="7030A0"/>
            </w:tcBorders>
            <w:shd w:val="clear" w:color="auto" w:fill="EAF1DD" w:themeFill="accent3" w:themeFillTint="33"/>
          </w:tcPr>
          <w:p w14:paraId="072105DE" w14:textId="7ADEA598" w:rsidR="00BB60F2" w:rsidRPr="00934128" w:rsidRDefault="00D02056" w:rsidP="00BB60F2">
            <w:pPr>
              <w:rPr>
                <w:sz w:val="24"/>
                <w:szCs w:val="24"/>
              </w:rPr>
            </w:pPr>
            <w:r w:rsidRPr="00934128">
              <w:rPr>
                <w:sz w:val="24"/>
                <w:szCs w:val="24"/>
              </w:rPr>
              <w:t>EEF (2016) </w:t>
            </w:r>
            <w:hyperlink r:id="rId74" w:history="1">
              <w:r w:rsidRPr="00934128">
                <w:rPr>
                  <w:rStyle w:val="Hyperlink"/>
                  <w:sz w:val="24"/>
                  <w:szCs w:val="24"/>
                </w:rPr>
                <w:t>A marked improvement? A review of the evidence on written marking </w:t>
              </w:r>
            </w:hyperlink>
          </w:p>
          <w:p w14:paraId="18EAD3EB" w14:textId="2FDB7381" w:rsidR="00BB60F2" w:rsidRPr="00934128" w:rsidRDefault="00E4547F" w:rsidP="00BB60F2">
            <w:pPr>
              <w:rPr>
                <w:sz w:val="24"/>
                <w:szCs w:val="24"/>
              </w:rPr>
            </w:pPr>
            <w:r w:rsidRPr="00934128">
              <w:rPr>
                <w:sz w:val="24"/>
                <w:szCs w:val="24"/>
              </w:rPr>
              <w:lastRenderedPageBreak/>
              <w:t>This </w:t>
            </w:r>
            <w:hyperlink r:id="rId75" w:tgtFrame="_blank" w:history="1">
              <w:r w:rsidRPr="00934128">
                <w:rPr>
                  <w:rStyle w:val="Hyperlink"/>
                  <w:sz w:val="24"/>
                  <w:szCs w:val="24"/>
                </w:rPr>
                <w:t>web post</w:t>
              </w:r>
            </w:hyperlink>
            <w:r w:rsidRPr="00934128">
              <w:rPr>
                <w:sz w:val="24"/>
                <w:szCs w:val="24"/>
              </w:rPr>
              <w:t xml:space="preserve"> where Tom Sherrington </w:t>
            </w:r>
            <w:proofErr w:type="spellStart"/>
            <w:r w:rsidRPr="00934128">
              <w:rPr>
                <w:sz w:val="24"/>
                <w:szCs w:val="24"/>
              </w:rPr>
              <w:t>summarises</w:t>
            </w:r>
            <w:proofErr w:type="spellEnd"/>
            <w:r w:rsidRPr="00934128">
              <w:rPr>
                <w:sz w:val="24"/>
                <w:szCs w:val="24"/>
              </w:rPr>
              <w:t xml:space="preserve"> Dylan Wiliam’s 5 approaches to formative assessment including the importance of effective classroom discussions, tasks and activities.</w:t>
            </w:r>
          </w:p>
        </w:tc>
      </w:tr>
      <w:tr w:rsidR="00491E63" w:rsidRPr="00934128" w14:paraId="49BB39D8" w14:textId="77777777" w:rsidTr="7F3134D9">
        <w:trPr>
          <w:trHeight w:val="417"/>
        </w:trPr>
        <w:tc>
          <w:tcPr>
            <w:tcW w:w="445" w:type="pct"/>
            <w:tcBorders>
              <w:top w:val="single" w:sz="18" w:space="0" w:color="7030A0"/>
            </w:tcBorders>
            <w:shd w:val="clear" w:color="auto" w:fill="auto"/>
          </w:tcPr>
          <w:p w14:paraId="6DFD20CC" w14:textId="77777777" w:rsidR="0041175A" w:rsidRPr="00934128" w:rsidRDefault="00BB60F2" w:rsidP="00BB60F2">
            <w:pPr>
              <w:rPr>
                <w:sz w:val="24"/>
                <w:szCs w:val="24"/>
              </w:rPr>
            </w:pPr>
            <w:r w:rsidRPr="00934128">
              <w:rPr>
                <w:sz w:val="24"/>
                <w:szCs w:val="24"/>
              </w:rPr>
              <w:lastRenderedPageBreak/>
              <w:t>8</w:t>
            </w:r>
            <w:r w:rsidR="00362E8F" w:rsidRPr="00934128">
              <w:rPr>
                <w:sz w:val="24"/>
                <w:szCs w:val="24"/>
              </w:rPr>
              <w:t xml:space="preserve"> </w:t>
            </w:r>
          </w:p>
          <w:p w14:paraId="7324A740" w14:textId="7306FBF7" w:rsidR="00BB60F2" w:rsidRPr="00934128" w:rsidRDefault="00E113D8" w:rsidP="00BB60F2">
            <w:pPr>
              <w:rPr>
                <w:sz w:val="24"/>
                <w:szCs w:val="24"/>
              </w:rPr>
            </w:pPr>
            <w:r w:rsidRPr="00934128">
              <w:rPr>
                <w:sz w:val="24"/>
                <w:szCs w:val="24"/>
              </w:rPr>
              <w:t xml:space="preserve">How do we ensure </w:t>
            </w:r>
            <w:r w:rsidR="00362E8F" w:rsidRPr="00934128">
              <w:rPr>
                <w:sz w:val="24"/>
                <w:szCs w:val="24"/>
              </w:rPr>
              <w:t>Equality and Opportunity</w:t>
            </w:r>
            <w:r w:rsidRPr="00934128">
              <w:rPr>
                <w:sz w:val="24"/>
                <w:szCs w:val="24"/>
              </w:rPr>
              <w:t xml:space="preserve"> for all pupils</w:t>
            </w:r>
          </w:p>
          <w:p w14:paraId="6031466C" w14:textId="77777777" w:rsidR="00BB60F2" w:rsidRPr="00934128" w:rsidRDefault="00BB60F2" w:rsidP="00BB60F2">
            <w:pPr>
              <w:rPr>
                <w:sz w:val="24"/>
                <w:szCs w:val="24"/>
              </w:rPr>
            </w:pPr>
          </w:p>
        </w:tc>
        <w:tc>
          <w:tcPr>
            <w:tcW w:w="943" w:type="pct"/>
            <w:tcBorders>
              <w:top w:val="single" w:sz="18" w:space="0" w:color="7030A0"/>
            </w:tcBorders>
            <w:shd w:val="clear" w:color="auto" w:fill="auto"/>
          </w:tcPr>
          <w:p w14:paraId="05CFE6DB" w14:textId="63E6BCB8" w:rsidR="0014265B" w:rsidRPr="00934128" w:rsidRDefault="0014265B" w:rsidP="0014265B">
            <w:pPr>
              <w:pStyle w:val="ListParagraph"/>
              <w:rPr>
                <w:sz w:val="24"/>
                <w:szCs w:val="24"/>
              </w:rPr>
            </w:pPr>
            <w:r w:rsidRPr="00934128">
              <w:rPr>
                <w:sz w:val="24"/>
                <w:szCs w:val="24"/>
              </w:rPr>
              <w:t>Education h</w:t>
            </w:r>
            <w:r w:rsidR="008E75BD" w:rsidRPr="00934128">
              <w:rPr>
                <w:sz w:val="24"/>
                <w:szCs w:val="24"/>
              </w:rPr>
              <w:t xml:space="preserve">as an important role to play in ensuring social justice, </w:t>
            </w:r>
            <w:r w:rsidR="00D975B8" w:rsidRPr="00934128">
              <w:rPr>
                <w:sz w:val="24"/>
                <w:szCs w:val="24"/>
              </w:rPr>
              <w:t>including racial literacy.</w:t>
            </w:r>
          </w:p>
          <w:p w14:paraId="6627A359" w14:textId="7C9E92AD" w:rsidR="00EB3E24" w:rsidRPr="00934128" w:rsidRDefault="00845E88" w:rsidP="00EB3E24">
            <w:pPr>
              <w:pStyle w:val="ListParagraph"/>
              <w:rPr>
                <w:sz w:val="24"/>
                <w:szCs w:val="24"/>
              </w:rPr>
            </w:pPr>
            <w:r w:rsidRPr="00934128">
              <w:rPr>
                <w:sz w:val="24"/>
                <w:szCs w:val="24"/>
              </w:rPr>
              <w:t xml:space="preserve">It is important in RE, PSHE and RSE not to make </w:t>
            </w:r>
            <w:r w:rsidR="005663B6" w:rsidRPr="00934128">
              <w:rPr>
                <w:sz w:val="24"/>
                <w:szCs w:val="24"/>
              </w:rPr>
              <w:t>assumptions about pupils, taking a measured, rather than value-laden approach</w:t>
            </w:r>
            <w:r w:rsidR="002B1FC9" w:rsidRPr="00934128">
              <w:rPr>
                <w:sz w:val="24"/>
                <w:szCs w:val="24"/>
              </w:rPr>
              <w:t>.</w:t>
            </w:r>
          </w:p>
          <w:p w14:paraId="11DF626B" w14:textId="686D712D" w:rsidR="00362E8F" w:rsidRPr="00934128" w:rsidRDefault="00362E8F" w:rsidP="00EB3E24">
            <w:pPr>
              <w:pStyle w:val="ListParagraph"/>
              <w:rPr>
                <w:sz w:val="24"/>
                <w:szCs w:val="24"/>
              </w:rPr>
            </w:pPr>
            <w:r w:rsidRPr="00934128">
              <w:rPr>
                <w:sz w:val="24"/>
                <w:szCs w:val="24"/>
              </w:rPr>
              <w:t xml:space="preserve">Good </w:t>
            </w:r>
            <w:r w:rsidR="00E4547F" w:rsidRPr="00934128">
              <w:rPr>
                <w:sz w:val="24"/>
                <w:szCs w:val="24"/>
              </w:rPr>
              <w:t>adaptive practice</w:t>
            </w:r>
            <w:r w:rsidRPr="00934128">
              <w:rPr>
                <w:sz w:val="24"/>
                <w:szCs w:val="24"/>
              </w:rPr>
              <w:t xml:space="preserve"> helps </w:t>
            </w:r>
            <w:r w:rsidR="00EB3E24" w:rsidRPr="00934128">
              <w:rPr>
                <w:sz w:val="24"/>
                <w:szCs w:val="24"/>
              </w:rPr>
              <w:t>RE, PSHE and RSE</w:t>
            </w:r>
            <w:r w:rsidRPr="00934128">
              <w:rPr>
                <w:sz w:val="24"/>
                <w:szCs w:val="24"/>
              </w:rPr>
              <w:t xml:space="preserve"> teachers avoid being over-influenced by potentially misleading factors, such as how busy pupils appear</w:t>
            </w:r>
            <w:r w:rsidR="00E4547F" w:rsidRPr="00934128">
              <w:rPr>
                <w:sz w:val="24"/>
                <w:szCs w:val="24"/>
              </w:rPr>
              <w:t xml:space="preserve"> and task completion</w:t>
            </w:r>
            <w:r w:rsidRPr="00934128">
              <w:rPr>
                <w:sz w:val="24"/>
                <w:szCs w:val="24"/>
              </w:rPr>
              <w:t>.</w:t>
            </w:r>
          </w:p>
          <w:p w14:paraId="5D6786F5" w14:textId="1673D7F4" w:rsidR="00BB60F2" w:rsidRPr="00934128" w:rsidRDefault="00362E8F" w:rsidP="000A458C">
            <w:pPr>
              <w:pStyle w:val="ListParagraph"/>
              <w:rPr>
                <w:sz w:val="24"/>
                <w:szCs w:val="24"/>
              </w:rPr>
            </w:pPr>
            <w:r w:rsidRPr="00934128">
              <w:rPr>
                <w:sz w:val="24"/>
                <w:szCs w:val="24"/>
              </w:rPr>
              <w:t xml:space="preserve">Working with colleagues to identify efficient approaches to assessment in </w:t>
            </w:r>
            <w:r w:rsidR="00935C3C" w:rsidRPr="00934128">
              <w:rPr>
                <w:sz w:val="24"/>
                <w:szCs w:val="24"/>
              </w:rPr>
              <w:t>RE</w:t>
            </w:r>
            <w:r w:rsidR="00A36140" w:rsidRPr="00934128">
              <w:rPr>
                <w:sz w:val="24"/>
                <w:szCs w:val="24"/>
              </w:rPr>
              <w:t xml:space="preserve"> </w:t>
            </w:r>
            <w:r w:rsidRPr="00934128">
              <w:rPr>
                <w:sz w:val="24"/>
                <w:szCs w:val="24"/>
              </w:rPr>
              <w:t xml:space="preserve">is important; assessment can become onerous and have a </w:t>
            </w:r>
            <w:r w:rsidRPr="00934128">
              <w:rPr>
                <w:sz w:val="24"/>
                <w:szCs w:val="24"/>
              </w:rPr>
              <w:lastRenderedPageBreak/>
              <w:t>disproportionate impact on workload</w:t>
            </w:r>
            <w:r w:rsidR="00F924E6" w:rsidRPr="00934128">
              <w:rPr>
                <w:sz w:val="24"/>
                <w:szCs w:val="24"/>
              </w:rPr>
              <w:t>.</w:t>
            </w:r>
          </w:p>
        </w:tc>
        <w:tc>
          <w:tcPr>
            <w:tcW w:w="1211" w:type="pct"/>
            <w:tcBorders>
              <w:top w:val="single" w:sz="18" w:space="0" w:color="7030A0"/>
            </w:tcBorders>
            <w:shd w:val="clear" w:color="auto" w:fill="auto"/>
          </w:tcPr>
          <w:p w14:paraId="4429D0FC" w14:textId="673AF363" w:rsidR="00AF3E16" w:rsidRPr="00934128" w:rsidRDefault="002B1FC9" w:rsidP="0031582B">
            <w:pPr>
              <w:pStyle w:val="ListParagraph"/>
              <w:rPr>
                <w:sz w:val="24"/>
                <w:szCs w:val="24"/>
              </w:rPr>
            </w:pPr>
            <w:r w:rsidRPr="00934128">
              <w:rPr>
                <w:sz w:val="24"/>
                <w:szCs w:val="24"/>
              </w:rPr>
              <w:lastRenderedPageBreak/>
              <w:t>B</w:t>
            </w:r>
            <w:r w:rsidR="00BF6994" w:rsidRPr="00934128">
              <w:rPr>
                <w:sz w:val="24"/>
                <w:szCs w:val="24"/>
              </w:rPr>
              <w:t>alance input of new content</w:t>
            </w:r>
            <w:r w:rsidR="00E651F0" w:rsidRPr="00934128">
              <w:rPr>
                <w:sz w:val="24"/>
                <w:szCs w:val="24"/>
              </w:rPr>
              <w:t xml:space="preserve"> in</w:t>
            </w:r>
            <w:r w:rsidR="00BF6994" w:rsidRPr="00934128">
              <w:rPr>
                <w:sz w:val="24"/>
                <w:szCs w:val="24"/>
              </w:rPr>
              <w:t xml:space="preserve"> </w:t>
            </w:r>
            <w:r w:rsidR="00E651F0" w:rsidRPr="00934128">
              <w:rPr>
                <w:sz w:val="24"/>
                <w:szCs w:val="24"/>
              </w:rPr>
              <w:t xml:space="preserve">RE </w:t>
            </w:r>
            <w:r w:rsidR="00BF6994" w:rsidRPr="00934128">
              <w:rPr>
                <w:sz w:val="24"/>
                <w:szCs w:val="24"/>
              </w:rPr>
              <w:t>so that pupils master important concepts, a</w:t>
            </w:r>
            <w:r w:rsidR="00AF3E16" w:rsidRPr="00934128">
              <w:rPr>
                <w:sz w:val="24"/>
                <w:szCs w:val="24"/>
              </w:rPr>
              <w:t>void</w:t>
            </w:r>
            <w:r w:rsidR="00BF6994" w:rsidRPr="00934128">
              <w:rPr>
                <w:sz w:val="24"/>
                <w:szCs w:val="24"/>
              </w:rPr>
              <w:t>ing</w:t>
            </w:r>
            <w:r w:rsidR="00AF3E16" w:rsidRPr="00934128">
              <w:rPr>
                <w:sz w:val="24"/>
                <w:szCs w:val="24"/>
              </w:rPr>
              <w:t xml:space="preserve"> pedagogy that may be misleading and contribute to </w:t>
            </w:r>
            <w:r w:rsidR="00B32602" w:rsidRPr="00934128">
              <w:rPr>
                <w:sz w:val="24"/>
                <w:szCs w:val="24"/>
              </w:rPr>
              <w:t xml:space="preserve">injustice, </w:t>
            </w:r>
            <w:proofErr w:type="gramStart"/>
            <w:r w:rsidR="00AF3E16" w:rsidRPr="00934128">
              <w:rPr>
                <w:sz w:val="24"/>
                <w:szCs w:val="24"/>
              </w:rPr>
              <w:t>shame</w:t>
            </w:r>
            <w:proofErr w:type="gramEnd"/>
            <w:r w:rsidR="00AF3E16" w:rsidRPr="00934128">
              <w:rPr>
                <w:sz w:val="24"/>
                <w:szCs w:val="24"/>
              </w:rPr>
              <w:t xml:space="preserve"> and stigma</w:t>
            </w:r>
            <w:r w:rsidRPr="00934128">
              <w:rPr>
                <w:sz w:val="24"/>
                <w:szCs w:val="24"/>
              </w:rPr>
              <w:t>.</w:t>
            </w:r>
          </w:p>
          <w:p w14:paraId="13433136" w14:textId="317B7FD5" w:rsidR="00AF3E16" w:rsidRPr="00934128" w:rsidRDefault="00AF3E16" w:rsidP="0031582B">
            <w:pPr>
              <w:pStyle w:val="ListParagraph"/>
              <w:rPr>
                <w:sz w:val="24"/>
                <w:szCs w:val="24"/>
              </w:rPr>
            </w:pPr>
            <w:r w:rsidRPr="00934128">
              <w:rPr>
                <w:sz w:val="24"/>
                <w:szCs w:val="24"/>
              </w:rPr>
              <w:t xml:space="preserve">Apply a wide variety of </w:t>
            </w:r>
            <w:r w:rsidR="00E4547F" w:rsidRPr="00934128">
              <w:rPr>
                <w:sz w:val="24"/>
                <w:szCs w:val="24"/>
              </w:rPr>
              <w:t xml:space="preserve">adaptive </w:t>
            </w:r>
            <w:r w:rsidRPr="00934128">
              <w:rPr>
                <w:sz w:val="24"/>
                <w:szCs w:val="24"/>
              </w:rPr>
              <w:t xml:space="preserve">approaches to teaching and learning, </w:t>
            </w:r>
            <w:r w:rsidR="005479CA" w:rsidRPr="00934128">
              <w:rPr>
                <w:sz w:val="24"/>
                <w:szCs w:val="24"/>
              </w:rPr>
              <w:t xml:space="preserve">including those </w:t>
            </w:r>
            <w:r w:rsidRPr="00934128">
              <w:rPr>
                <w:sz w:val="24"/>
                <w:szCs w:val="24"/>
              </w:rPr>
              <w:t xml:space="preserve">with an emphasis on </w:t>
            </w:r>
            <w:r w:rsidR="00BB177F" w:rsidRPr="00934128">
              <w:rPr>
                <w:sz w:val="24"/>
                <w:szCs w:val="24"/>
              </w:rPr>
              <w:t>equality and justice</w:t>
            </w:r>
            <w:r w:rsidRPr="00934128">
              <w:rPr>
                <w:sz w:val="24"/>
                <w:szCs w:val="24"/>
              </w:rPr>
              <w:t>.</w:t>
            </w:r>
          </w:p>
          <w:p w14:paraId="67B14A28" w14:textId="5B9814A0" w:rsidR="00BB60F2" w:rsidRPr="00934128" w:rsidRDefault="00E346BB" w:rsidP="0012706D">
            <w:pPr>
              <w:pStyle w:val="ListParagraph"/>
              <w:rPr>
                <w:sz w:val="24"/>
                <w:szCs w:val="24"/>
              </w:rPr>
            </w:pPr>
            <w:r w:rsidRPr="00934128">
              <w:rPr>
                <w:sz w:val="24"/>
                <w:szCs w:val="24"/>
              </w:rPr>
              <w:t xml:space="preserve">As a responsive part of </w:t>
            </w:r>
            <w:proofErr w:type="spellStart"/>
            <w:r w:rsidRPr="00934128">
              <w:rPr>
                <w:sz w:val="24"/>
                <w:szCs w:val="24"/>
              </w:rPr>
              <w:t>AfL</w:t>
            </w:r>
            <w:proofErr w:type="spellEnd"/>
            <w:r w:rsidRPr="00934128">
              <w:rPr>
                <w:sz w:val="24"/>
                <w:szCs w:val="24"/>
              </w:rPr>
              <w:t xml:space="preserve">, </w:t>
            </w:r>
            <w:r w:rsidR="00414C48" w:rsidRPr="00934128">
              <w:rPr>
                <w:sz w:val="24"/>
                <w:szCs w:val="24"/>
              </w:rPr>
              <w:t>build in additional practice or remove unnecessary expositions</w:t>
            </w:r>
            <w:r w:rsidR="002B1FC9" w:rsidRPr="00934128">
              <w:rPr>
                <w:sz w:val="24"/>
                <w:szCs w:val="24"/>
              </w:rPr>
              <w:t>.</w:t>
            </w:r>
          </w:p>
        </w:tc>
        <w:tc>
          <w:tcPr>
            <w:tcW w:w="896" w:type="pct"/>
            <w:tcBorders>
              <w:top w:val="single" w:sz="18" w:space="0" w:color="7030A0"/>
            </w:tcBorders>
            <w:shd w:val="clear" w:color="auto" w:fill="auto"/>
          </w:tcPr>
          <w:p w14:paraId="13BBDAF5" w14:textId="45605EDC" w:rsidR="00BB60F2" w:rsidRPr="00934128" w:rsidRDefault="00E113D8" w:rsidP="00BB60F2">
            <w:pPr>
              <w:rPr>
                <w:sz w:val="24"/>
                <w:szCs w:val="24"/>
              </w:rPr>
            </w:pPr>
            <w:r w:rsidRPr="00934128">
              <w:rPr>
                <w:sz w:val="24"/>
                <w:szCs w:val="24"/>
              </w:rPr>
              <w:t xml:space="preserve">Lead lecture on </w:t>
            </w:r>
            <w:r w:rsidR="00951E8F" w:rsidRPr="00934128">
              <w:rPr>
                <w:sz w:val="24"/>
                <w:szCs w:val="24"/>
              </w:rPr>
              <w:t>Racial Literacy</w:t>
            </w:r>
            <w:r w:rsidRPr="00934128">
              <w:rPr>
                <w:sz w:val="24"/>
                <w:szCs w:val="24"/>
              </w:rPr>
              <w:t xml:space="preserve"> </w:t>
            </w:r>
          </w:p>
          <w:p w14:paraId="1776C29D" w14:textId="0C218C6C" w:rsidR="00E113D8" w:rsidRPr="00934128" w:rsidRDefault="00E113D8" w:rsidP="00BB60F2">
            <w:pPr>
              <w:rPr>
                <w:sz w:val="24"/>
                <w:szCs w:val="24"/>
              </w:rPr>
            </w:pPr>
            <w:r w:rsidRPr="00934128">
              <w:rPr>
                <w:sz w:val="24"/>
                <w:szCs w:val="24"/>
              </w:rPr>
              <w:t>Subject specific seminars</w:t>
            </w:r>
          </w:p>
        </w:tc>
        <w:tc>
          <w:tcPr>
            <w:tcW w:w="852" w:type="pct"/>
            <w:tcBorders>
              <w:top w:val="single" w:sz="18" w:space="0" w:color="7030A0"/>
            </w:tcBorders>
            <w:shd w:val="clear" w:color="auto" w:fill="auto"/>
          </w:tcPr>
          <w:p w14:paraId="457A895F" w14:textId="48C10E38" w:rsidR="00E113D8" w:rsidRPr="00934128" w:rsidRDefault="00E113D8" w:rsidP="00E113D8">
            <w:pPr>
              <w:pStyle w:val="TableParagraph"/>
              <w:rPr>
                <w:sz w:val="24"/>
                <w:szCs w:val="24"/>
              </w:rPr>
            </w:pPr>
            <w:r w:rsidRPr="00934128">
              <w:rPr>
                <w:sz w:val="24"/>
                <w:szCs w:val="24"/>
              </w:rPr>
              <w:t xml:space="preserve">1 Consider assessment in RE.  Does it </w:t>
            </w:r>
            <w:proofErr w:type="spellStart"/>
            <w:r w:rsidRPr="00934128">
              <w:rPr>
                <w:sz w:val="24"/>
                <w:szCs w:val="24"/>
              </w:rPr>
              <w:t>favour</w:t>
            </w:r>
            <w:proofErr w:type="spellEnd"/>
            <w:r w:rsidRPr="00934128">
              <w:rPr>
                <w:sz w:val="24"/>
                <w:szCs w:val="24"/>
              </w:rPr>
              <w:t xml:space="preserve"> some pupils over others?  Which skills are valued over others? Why?</w:t>
            </w:r>
          </w:p>
          <w:p w14:paraId="1712FA54" w14:textId="5236128C" w:rsidR="00C85D75" w:rsidRPr="00934128" w:rsidRDefault="00C85D75" w:rsidP="00E113D8">
            <w:pPr>
              <w:pStyle w:val="TableParagraph"/>
              <w:rPr>
                <w:sz w:val="24"/>
                <w:szCs w:val="24"/>
              </w:rPr>
            </w:pPr>
            <w:r w:rsidRPr="00934128">
              <w:rPr>
                <w:sz w:val="24"/>
                <w:szCs w:val="24"/>
              </w:rPr>
              <w:t>2 Is Racial literacy needed in schools with majority white students</w:t>
            </w:r>
            <w:r w:rsidR="004E0384" w:rsidRPr="00934128">
              <w:rPr>
                <w:sz w:val="24"/>
                <w:szCs w:val="24"/>
              </w:rPr>
              <w:t>?</w:t>
            </w:r>
          </w:p>
          <w:p w14:paraId="4214D1F5" w14:textId="0DF54727" w:rsidR="00E4547F" w:rsidRPr="00934128" w:rsidRDefault="002B1FC9" w:rsidP="00E113D8">
            <w:pPr>
              <w:pStyle w:val="TableParagraph"/>
              <w:rPr>
                <w:sz w:val="24"/>
                <w:szCs w:val="24"/>
              </w:rPr>
            </w:pPr>
            <w:r w:rsidRPr="00934128">
              <w:rPr>
                <w:sz w:val="24"/>
                <w:szCs w:val="24"/>
              </w:rPr>
              <w:t>3</w:t>
            </w:r>
            <w:r w:rsidR="00E4547F" w:rsidRPr="00934128">
              <w:rPr>
                <w:sz w:val="24"/>
                <w:szCs w:val="24"/>
              </w:rPr>
              <w:t xml:space="preserve"> How would you adapt teaching to ensure that all succeed in RE</w:t>
            </w:r>
            <w:r w:rsidR="00E2474E" w:rsidRPr="00934128">
              <w:rPr>
                <w:sz w:val="24"/>
                <w:szCs w:val="24"/>
              </w:rPr>
              <w:t>?</w:t>
            </w:r>
          </w:p>
        </w:tc>
        <w:tc>
          <w:tcPr>
            <w:tcW w:w="239" w:type="pct"/>
            <w:tcBorders>
              <w:top w:val="single" w:sz="18" w:space="0" w:color="7030A0"/>
            </w:tcBorders>
            <w:shd w:val="clear" w:color="auto" w:fill="auto"/>
          </w:tcPr>
          <w:p w14:paraId="61454500" w14:textId="77777777" w:rsidR="00BB60F2" w:rsidRPr="00934128" w:rsidRDefault="00E4547F" w:rsidP="00BB60F2">
            <w:pPr>
              <w:rPr>
                <w:sz w:val="24"/>
                <w:szCs w:val="24"/>
              </w:rPr>
            </w:pPr>
            <w:r w:rsidRPr="00934128">
              <w:rPr>
                <w:sz w:val="24"/>
                <w:szCs w:val="24"/>
              </w:rPr>
              <w:t xml:space="preserve">CP4 </w:t>
            </w:r>
          </w:p>
          <w:p w14:paraId="12FE938E" w14:textId="77777777" w:rsidR="00E4547F" w:rsidRPr="00934128" w:rsidRDefault="00E4547F" w:rsidP="00BB60F2">
            <w:pPr>
              <w:rPr>
                <w:sz w:val="24"/>
                <w:szCs w:val="24"/>
              </w:rPr>
            </w:pPr>
            <w:r w:rsidRPr="00934128">
              <w:rPr>
                <w:sz w:val="24"/>
                <w:szCs w:val="24"/>
              </w:rPr>
              <w:t>A2</w:t>
            </w:r>
          </w:p>
          <w:p w14:paraId="3C469347" w14:textId="77777777" w:rsidR="00E4547F" w:rsidRPr="00934128" w:rsidRDefault="00E4547F" w:rsidP="00BB60F2">
            <w:pPr>
              <w:rPr>
                <w:sz w:val="24"/>
                <w:szCs w:val="24"/>
              </w:rPr>
            </w:pPr>
            <w:r w:rsidRPr="00934128">
              <w:rPr>
                <w:sz w:val="24"/>
                <w:szCs w:val="24"/>
              </w:rPr>
              <w:t>A7</w:t>
            </w:r>
          </w:p>
          <w:p w14:paraId="33C78470" w14:textId="092C1809" w:rsidR="00E4547F" w:rsidRPr="00934128" w:rsidRDefault="00E4547F" w:rsidP="00BB60F2">
            <w:pPr>
              <w:rPr>
                <w:sz w:val="24"/>
                <w:szCs w:val="24"/>
              </w:rPr>
            </w:pPr>
            <w:r w:rsidRPr="00934128">
              <w:rPr>
                <w:sz w:val="24"/>
                <w:szCs w:val="24"/>
              </w:rPr>
              <w:t>AT</w:t>
            </w:r>
          </w:p>
        </w:tc>
        <w:tc>
          <w:tcPr>
            <w:tcW w:w="414" w:type="pct"/>
            <w:tcBorders>
              <w:top w:val="single" w:sz="18" w:space="0" w:color="7030A0"/>
            </w:tcBorders>
            <w:shd w:val="clear" w:color="auto" w:fill="auto"/>
          </w:tcPr>
          <w:p w14:paraId="08308DC3" w14:textId="4ECFDDC9" w:rsidR="00BB60F2" w:rsidRPr="00934128" w:rsidRDefault="00BB60F2" w:rsidP="00BB60F2">
            <w:pPr>
              <w:rPr>
                <w:sz w:val="24"/>
                <w:szCs w:val="24"/>
              </w:rPr>
            </w:pPr>
            <w:r w:rsidRPr="00934128">
              <w:rPr>
                <w:sz w:val="24"/>
                <w:szCs w:val="24"/>
              </w:rPr>
              <w:t>Progress Tutorial</w:t>
            </w:r>
          </w:p>
        </w:tc>
      </w:tr>
      <w:tr w:rsidR="00847AEA" w:rsidRPr="00934128" w14:paraId="116D15BE" w14:textId="77777777" w:rsidTr="7F3134D9">
        <w:trPr>
          <w:trHeight w:val="417"/>
        </w:trPr>
        <w:tc>
          <w:tcPr>
            <w:tcW w:w="445" w:type="pct"/>
            <w:tcBorders>
              <w:bottom w:val="single" w:sz="18" w:space="0" w:color="7030A0"/>
            </w:tcBorders>
            <w:shd w:val="clear" w:color="auto" w:fill="E2EFD9"/>
          </w:tcPr>
          <w:p w14:paraId="2EA702AA" w14:textId="77777777" w:rsidR="00BB60F2" w:rsidRPr="00934128" w:rsidRDefault="00BB60F2" w:rsidP="00BB60F2">
            <w:pPr>
              <w:rPr>
                <w:sz w:val="24"/>
                <w:szCs w:val="24"/>
              </w:rPr>
            </w:pPr>
            <w:r w:rsidRPr="00934128">
              <w:rPr>
                <w:sz w:val="24"/>
                <w:szCs w:val="24"/>
              </w:rPr>
              <w:t>Key reading</w:t>
            </w:r>
          </w:p>
        </w:tc>
        <w:tc>
          <w:tcPr>
            <w:tcW w:w="4555" w:type="pct"/>
            <w:gridSpan w:val="6"/>
            <w:tcBorders>
              <w:bottom w:val="single" w:sz="18" w:space="0" w:color="7030A0"/>
            </w:tcBorders>
            <w:shd w:val="clear" w:color="auto" w:fill="E2EFD9"/>
          </w:tcPr>
          <w:p w14:paraId="7FC833D4" w14:textId="214512D6" w:rsidR="00E4547F" w:rsidRPr="00934128" w:rsidRDefault="00E4547F" w:rsidP="00BB60F2">
            <w:pPr>
              <w:rPr>
                <w:sz w:val="24"/>
                <w:szCs w:val="24"/>
              </w:rPr>
            </w:pPr>
            <w:r w:rsidRPr="00934128">
              <w:rPr>
                <w:sz w:val="24"/>
                <w:szCs w:val="24"/>
              </w:rPr>
              <w:t xml:space="preserve">Daniel </w:t>
            </w:r>
            <w:proofErr w:type="spellStart"/>
            <w:r w:rsidRPr="00934128">
              <w:rPr>
                <w:sz w:val="24"/>
                <w:szCs w:val="24"/>
              </w:rPr>
              <w:t>Muijs</w:t>
            </w:r>
            <w:proofErr w:type="spellEnd"/>
            <w:r w:rsidRPr="00934128">
              <w:rPr>
                <w:sz w:val="24"/>
                <w:szCs w:val="24"/>
              </w:rPr>
              <w:t xml:space="preserve"> &amp; Mairead Dunne (2010) Setting by ability – or is it? A quantitative study of determinants of set placement in English secondary schools, </w:t>
            </w:r>
            <w:r w:rsidRPr="00934128">
              <w:rPr>
                <w:i/>
                <w:iCs/>
                <w:sz w:val="24"/>
                <w:szCs w:val="24"/>
              </w:rPr>
              <w:t>Educational Research</w:t>
            </w:r>
            <w:r w:rsidRPr="00934128">
              <w:rPr>
                <w:sz w:val="24"/>
                <w:szCs w:val="24"/>
              </w:rPr>
              <w:t>, 52:4, 391-407, DOI: </w:t>
            </w:r>
            <w:hyperlink r:id="rId76" w:history="1">
              <w:r w:rsidRPr="00934128">
                <w:rPr>
                  <w:rStyle w:val="Hyperlink"/>
                  <w:sz w:val="24"/>
                  <w:szCs w:val="24"/>
                </w:rPr>
                <w:t>10.1080/00131881.2010.524750</w:t>
              </w:r>
            </w:hyperlink>
          </w:p>
          <w:p w14:paraId="581DFC83" w14:textId="78D4F68C" w:rsidR="00BB60F2" w:rsidRPr="00934128" w:rsidRDefault="001E5BB7" w:rsidP="00BB60F2">
            <w:pPr>
              <w:rPr>
                <w:sz w:val="24"/>
                <w:szCs w:val="24"/>
              </w:rPr>
            </w:pPr>
            <w:r w:rsidRPr="00934128">
              <w:rPr>
                <w:sz w:val="24"/>
                <w:szCs w:val="24"/>
              </w:rPr>
              <w:t xml:space="preserve">Ni </w:t>
            </w:r>
            <w:proofErr w:type="spellStart"/>
            <w:r w:rsidRPr="00934128">
              <w:rPr>
                <w:sz w:val="24"/>
                <w:szCs w:val="24"/>
              </w:rPr>
              <w:t>Chonaill</w:t>
            </w:r>
            <w:proofErr w:type="spellEnd"/>
            <w:r w:rsidRPr="00934128">
              <w:rPr>
                <w:sz w:val="24"/>
                <w:szCs w:val="24"/>
              </w:rPr>
              <w:t xml:space="preserve">, Brid; Lawlor, Georgina; Macnamara, </w:t>
            </w:r>
            <w:proofErr w:type="spellStart"/>
            <w:r w:rsidRPr="00934128">
              <w:rPr>
                <w:sz w:val="24"/>
                <w:szCs w:val="24"/>
              </w:rPr>
              <w:t>Noirin</w:t>
            </w:r>
            <w:proofErr w:type="spellEnd"/>
            <w:r w:rsidRPr="00934128">
              <w:rPr>
                <w:sz w:val="24"/>
                <w:szCs w:val="24"/>
              </w:rPr>
              <w:t xml:space="preserve">; McGlynn, Liam; Smith, Garreth; Coyle, Sheila; and Cluskey, Mairead (2022) "Embedding anti-racism in the teaching, learning and assessment of the Community Development and Youth Work </w:t>
            </w:r>
            <w:proofErr w:type="spellStart"/>
            <w:r w:rsidRPr="00934128">
              <w:rPr>
                <w:sz w:val="24"/>
                <w:szCs w:val="24"/>
              </w:rPr>
              <w:t>programme</w:t>
            </w:r>
            <w:proofErr w:type="spellEnd"/>
            <w:r w:rsidRPr="00934128">
              <w:rPr>
                <w:sz w:val="24"/>
                <w:szCs w:val="24"/>
              </w:rPr>
              <w:t>: Lessons learned to date.," </w:t>
            </w:r>
            <w:r w:rsidRPr="00934128">
              <w:rPr>
                <w:i/>
                <w:iCs/>
                <w:sz w:val="24"/>
                <w:szCs w:val="24"/>
              </w:rPr>
              <w:t>Irish Journal of Academic Practice</w:t>
            </w:r>
            <w:r w:rsidRPr="00934128">
              <w:rPr>
                <w:sz w:val="24"/>
                <w:szCs w:val="24"/>
              </w:rPr>
              <w:t xml:space="preserve">: Vol. 10: </w:t>
            </w:r>
            <w:proofErr w:type="spellStart"/>
            <w:r w:rsidRPr="00934128">
              <w:rPr>
                <w:sz w:val="24"/>
                <w:szCs w:val="24"/>
              </w:rPr>
              <w:t>Iss</w:t>
            </w:r>
            <w:proofErr w:type="spellEnd"/>
            <w:r w:rsidRPr="00934128">
              <w:rPr>
                <w:sz w:val="24"/>
                <w:szCs w:val="24"/>
              </w:rPr>
              <w:t>. 2, Article 8.</w:t>
            </w:r>
            <w:r w:rsidR="00A251E0" w:rsidRPr="00934128">
              <w:rPr>
                <w:sz w:val="24"/>
                <w:szCs w:val="24"/>
              </w:rPr>
              <w:t xml:space="preserve"> </w:t>
            </w:r>
            <w:hyperlink r:id="rId77" w:history="1">
              <w:r w:rsidR="00203689" w:rsidRPr="00934128">
                <w:rPr>
                  <w:rStyle w:val="Hyperlink"/>
                  <w:sz w:val="24"/>
                  <w:szCs w:val="24"/>
                </w:rPr>
                <w:t>https://arrow.tudublin.ie/cgi/viewcontent.cgi?article=1137&amp;context=ijap</w:t>
              </w:r>
            </w:hyperlink>
            <w:r w:rsidR="00203689" w:rsidRPr="00934128">
              <w:rPr>
                <w:sz w:val="24"/>
                <w:szCs w:val="24"/>
              </w:rPr>
              <w:t xml:space="preserve"> </w:t>
            </w:r>
          </w:p>
        </w:tc>
      </w:tr>
      <w:tr w:rsidR="006728F5" w:rsidRPr="00934128" w14:paraId="7D0F8B5B" w14:textId="77777777" w:rsidTr="7F3134D9">
        <w:trPr>
          <w:trHeight w:val="386"/>
        </w:trPr>
        <w:tc>
          <w:tcPr>
            <w:tcW w:w="445" w:type="pct"/>
            <w:tcBorders>
              <w:top w:val="single" w:sz="18" w:space="0" w:color="7030A0"/>
            </w:tcBorders>
            <w:shd w:val="clear" w:color="auto" w:fill="auto"/>
          </w:tcPr>
          <w:p w14:paraId="2C4673E6" w14:textId="77777777" w:rsidR="006A62DD" w:rsidRPr="00934128" w:rsidRDefault="00951E8F" w:rsidP="00951E8F">
            <w:pPr>
              <w:rPr>
                <w:sz w:val="24"/>
                <w:szCs w:val="24"/>
              </w:rPr>
            </w:pPr>
            <w:r w:rsidRPr="00934128">
              <w:rPr>
                <w:sz w:val="24"/>
                <w:szCs w:val="24"/>
              </w:rPr>
              <w:t xml:space="preserve">9 </w:t>
            </w:r>
          </w:p>
          <w:p w14:paraId="20E7DFEF" w14:textId="6AE0CD82" w:rsidR="00951E8F" w:rsidRPr="00934128" w:rsidRDefault="0041175A" w:rsidP="00951E8F">
            <w:pPr>
              <w:rPr>
                <w:sz w:val="24"/>
                <w:szCs w:val="24"/>
              </w:rPr>
            </w:pPr>
            <w:r w:rsidRPr="00934128">
              <w:rPr>
                <w:sz w:val="24"/>
                <w:szCs w:val="24"/>
              </w:rPr>
              <w:t>How do pupils and staff collaborate effectively</w:t>
            </w:r>
            <w:r w:rsidR="00AD15BB" w:rsidRPr="00934128">
              <w:rPr>
                <w:sz w:val="24"/>
                <w:szCs w:val="24"/>
              </w:rPr>
              <w:t xml:space="preserve"> to develop PSHE and RSE knowledge</w:t>
            </w:r>
            <w:r w:rsidRPr="00934128">
              <w:rPr>
                <w:sz w:val="24"/>
                <w:szCs w:val="24"/>
              </w:rPr>
              <w:t>?</w:t>
            </w:r>
          </w:p>
        </w:tc>
        <w:tc>
          <w:tcPr>
            <w:tcW w:w="943" w:type="pct"/>
            <w:tcBorders>
              <w:top w:val="single" w:sz="18" w:space="0" w:color="7030A0"/>
            </w:tcBorders>
            <w:shd w:val="clear" w:color="auto" w:fill="auto"/>
          </w:tcPr>
          <w:p w14:paraId="0C5A118B" w14:textId="52C89F73" w:rsidR="00942D17" w:rsidRPr="00934128" w:rsidRDefault="00942D17" w:rsidP="00942D17">
            <w:pPr>
              <w:pStyle w:val="ListParagraph"/>
              <w:rPr>
                <w:sz w:val="24"/>
                <w:szCs w:val="24"/>
              </w:rPr>
            </w:pPr>
            <w:r w:rsidRPr="00934128">
              <w:rPr>
                <w:sz w:val="24"/>
                <w:szCs w:val="24"/>
              </w:rPr>
              <w:t>Effective</w:t>
            </w:r>
            <w:r w:rsidR="00F7519F" w:rsidRPr="00934128">
              <w:rPr>
                <w:sz w:val="24"/>
                <w:szCs w:val="24"/>
              </w:rPr>
              <w:t xml:space="preserve"> RE, PSHE and RSE</w:t>
            </w:r>
            <w:r w:rsidRPr="00934128">
              <w:rPr>
                <w:sz w:val="24"/>
                <w:szCs w:val="24"/>
              </w:rPr>
              <w:t xml:space="preserve"> teaching can transform pupils’ knowledge, </w:t>
            </w:r>
            <w:proofErr w:type="gramStart"/>
            <w:r w:rsidRPr="00934128">
              <w:rPr>
                <w:sz w:val="24"/>
                <w:szCs w:val="24"/>
              </w:rPr>
              <w:t>capabilities</w:t>
            </w:r>
            <w:proofErr w:type="gramEnd"/>
            <w:r w:rsidRPr="00934128">
              <w:rPr>
                <w:sz w:val="24"/>
                <w:szCs w:val="24"/>
              </w:rPr>
              <w:t xml:space="preserve"> and beliefs about </w:t>
            </w:r>
            <w:r w:rsidR="003F68C3" w:rsidRPr="00934128">
              <w:rPr>
                <w:sz w:val="24"/>
                <w:szCs w:val="24"/>
              </w:rPr>
              <w:t>themselves</w:t>
            </w:r>
            <w:r w:rsidRPr="00934128">
              <w:rPr>
                <w:sz w:val="24"/>
                <w:szCs w:val="24"/>
              </w:rPr>
              <w:t>.</w:t>
            </w:r>
          </w:p>
          <w:p w14:paraId="5A30D5D9" w14:textId="77777777" w:rsidR="00942D17" w:rsidRPr="00934128" w:rsidRDefault="00942D17" w:rsidP="00942D17">
            <w:pPr>
              <w:pStyle w:val="ListParagraph"/>
              <w:rPr>
                <w:sz w:val="24"/>
                <w:szCs w:val="24"/>
              </w:rPr>
            </w:pPr>
            <w:r w:rsidRPr="00934128">
              <w:rPr>
                <w:sz w:val="24"/>
                <w:szCs w:val="24"/>
              </w:rPr>
              <w:t>Teaching assistants (TAs) can support pupils more effectively when they are prepared for lessons by teachers, and when TAs supplement rather than replace support from teachers.</w:t>
            </w:r>
          </w:p>
          <w:p w14:paraId="40A7623C" w14:textId="233237EF" w:rsidR="00A36140" w:rsidRPr="00934128" w:rsidRDefault="00A36140" w:rsidP="00942D17">
            <w:pPr>
              <w:pStyle w:val="ListParagraph"/>
              <w:rPr>
                <w:sz w:val="24"/>
                <w:szCs w:val="24"/>
              </w:rPr>
            </w:pPr>
            <w:r w:rsidRPr="00934128">
              <w:rPr>
                <w:sz w:val="24"/>
                <w:szCs w:val="24"/>
              </w:rPr>
              <w:t xml:space="preserve">Specific ‘knowledge’ taught in PSHE education changes regularly, for example because of legal </w:t>
            </w:r>
            <w:r w:rsidRPr="00934128">
              <w:rPr>
                <w:sz w:val="24"/>
                <w:szCs w:val="24"/>
              </w:rPr>
              <w:lastRenderedPageBreak/>
              <w:t>changes, medical or technological advances. It is therefore important to ensure that all information used to develop pupils’ knowledge on any aspect of PSHE education is up to date</w:t>
            </w:r>
            <w:r w:rsidR="002B1FC9" w:rsidRPr="00934128">
              <w:rPr>
                <w:sz w:val="24"/>
                <w:szCs w:val="24"/>
              </w:rPr>
              <w:t xml:space="preserve"> and </w:t>
            </w:r>
            <w:r w:rsidRPr="00934128">
              <w:rPr>
                <w:sz w:val="24"/>
                <w:szCs w:val="24"/>
              </w:rPr>
              <w:t>accurate</w:t>
            </w:r>
            <w:r w:rsidR="002B1FC9" w:rsidRPr="00934128">
              <w:rPr>
                <w:sz w:val="24"/>
                <w:szCs w:val="24"/>
              </w:rPr>
              <w:t>.</w:t>
            </w:r>
          </w:p>
          <w:p w14:paraId="3F1BEE3D" w14:textId="074793A5" w:rsidR="005F28E1" w:rsidRPr="00934128" w:rsidRDefault="005F28E1" w:rsidP="00942D17">
            <w:pPr>
              <w:pStyle w:val="ListParagraph"/>
              <w:rPr>
                <w:sz w:val="24"/>
                <w:szCs w:val="24"/>
              </w:rPr>
            </w:pPr>
            <w:r w:rsidRPr="00934128">
              <w:rPr>
                <w:sz w:val="24"/>
                <w:szCs w:val="24"/>
              </w:rPr>
              <w:t>G</w:t>
            </w:r>
            <w:r w:rsidR="00B63CAE" w:rsidRPr="00934128">
              <w:rPr>
                <w:sz w:val="24"/>
                <w:szCs w:val="24"/>
              </w:rPr>
              <w:t>roup work can be effective if it is planned and managed well.</w:t>
            </w:r>
          </w:p>
          <w:p w14:paraId="7A86995B" w14:textId="569B970A" w:rsidR="00951E8F" w:rsidRPr="00934128" w:rsidRDefault="00951E8F" w:rsidP="00951E8F">
            <w:pPr>
              <w:rPr>
                <w:sz w:val="24"/>
                <w:szCs w:val="24"/>
              </w:rPr>
            </w:pPr>
          </w:p>
        </w:tc>
        <w:tc>
          <w:tcPr>
            <w:tcW w:w="1211" w:type="pct"/>
            <w:tcBorders>
              <w:top w:val="single" w:sz="18" w:space="0" w:color="7030A0"/>
            </w:tcBorders>
            <w:shd w:val="clear" w:color="auto" w:fill="auto"/>
          </w:tcPr>
          <w:p w14:paraId="793C5577" w14:textId="589891A8" w:rsidR="00106050" w:rsidRPr="00934128" w:rsidRDefault="00106050" w:rsidP="008F0480">
            <w:pPr>
              <w:pStyle w:val="ListParagraph"/>
              <w:rPr>
                <w:sz w:val="24"/>
                <w:szCs w:val="24"/>
              </w:rPr>
            </w:pPr>
            <w:r w:rsidRPr="00934128">
              <w:rPr>
                <w:sz w:val="24"/>
                <w:szCs w:val="24"/>
              </w:rPr>
              <w:lastRenderedPageBreak/>
              <w:t>Respond to challenges that they might encounter in the RE, PSHE and RSE classroom</w:t>
            </w:r>
            <w:r w:rsidR="002B1FC9" w:rsidRPr="00934128">
              <w:rPr>
                <w:sz w:val="24"/>
                <w:szCs w:val="24"/>
              </w:rPr>
              <w:t>.</w:t>
            </w:r>
          </w:p>
          <w:p w14:paraId="66408D3E" w14:textId="1ED65DE3" w:rsidR="008F0480" w:rsidRPr="00934128" w:rsidRDefault="008F0480" w:rsidP="008F0480">
            <w:pPr>
              <w:pStyle w:val="ListParagraph"/>
              <w:rPr>
                <w:sz w:val="24"/>
                <w:szCs w:val="24"/>
              </w:rPr>
            </w:pPr>
            <w:r w:rsidRPr="00934128">
              <w:rPr>
                <w:sz w:val="24"/>
                <w:szCs w:val="24"/>
              </w:rPr>
              <w:t>Choose and use appropriate strategies for collaborative learning in RE lessons (for example a map-from memory exercise to teach the cycle of Samsara)</w:t>
            </w:r>
            <w:r w:rsidR="00E1357A" w:rsidRPr="00934128">
              <w:rPr>
                <w:sz w:val="24"/>
                <w:szCs w:val="24"/>
              </w:rPr>
              <w:t xml:space="preserve"> and in PSHE </w:t>
            </w:r>
            <w:r w:rsidR="00EF43C1" w:rsidRPr="00934128">
              <w:rPr>
                <w:sz w:val="24"/>
                <w:szCs w:val="24"/>
              </w:rPr>
              <w:t>and RSE</w:t>
            </w:r>
            <w:r w:rsidR="0034112C" w:rsidRPr="00934128">
              <w:rPr>
                <w:sz w:val="24"/>
                <w:szCs w:val="24"/>
              </w:rPr>
              <w:t xml:space="preserve"> lessons</w:t>
            </w:r>
            <w:r w:rsidR="00BB177F" w:rsidRPr="00934128">
              <w:rPr>
                <w:sz w:val="24"/>
                <w:szCs w:val="24"/>
              </w:rPr>
              <w:t>.</w:t>
            </w:r>
          </w:p>
          <w:p w14:paraId="6DE884F8" w14:textId="77777777" w:rsidR="00BB177F" w:rsidRPr="00934128" w:rsidRDefault="00BB177F" w:rsidP="00BB177F">
            <w:pPr>
              <w:pStyle w:val="ListParagraph"/>
              <w:rPr>
                <w:sz w:val="24"/>
                <w:szCs w:val="24"/>
              </w:rPr>
            </w:pPr>
            <w:r w:rsidRPr="00934128">
              <w:rPr>
                <w:sz w:val="24"/>
                <w:szCs w:val="24"/>
              </w:rPr>
              <w:t>Apply a wide variety of adaptive approaches to teaching and learning, including those with an emphasis on interactive learning and the teacher as facilitator.</w:t>
            </w:r>
          </w:p>
          <w:p w14:paraId="18B6277B" w14:textId="19C7458A" w:rsidR="00951E8F" w:rsidRPr="00934128" w:rsidRDefault="008F0480" w:rsidP="009306CF">
            <w:pPr>
              <w:pStyle w:val="ListParagraph"/>
              <w:rPr>
                <w:sz w:val="24"/>
                <w:szCs w:val="24"/>
              </w:rPr>
            </w:pPr>
            <w:r w:rsidRPr="00934128">
              <w:rPr>
                <w:sz w:val="24"/>
                <w:szCs w:val="24"/>
              </w:rPr>
              <w:t>Prepare teaching assistants for RE</w:t>
            </w:r>
            <w:r w:rsidR="00EF43C1" w:rsidRPr="00934128">
              <w:rPr>
                <w:sz w:val="24"/>
                <w:szCs w:val="24"/>
              </w:rPr>
              <w:t>, PSE and RSE</w:t>
            </w:r>
            <w:r w:rsidRPr="00934128">
              <w:rPr>
                <w:sz w:val="24"/>
                <w:szCs w:val="24"/>
              </w:rPr>
              <w:t xml:space="preserve"> lessons under supervision of expert colleagues</w:t>
            </w:r>
            <w:r w:rsidR="00EA56C7" w:rsidRPr="00934128">
              <w:rPr>
                <w:sz w:val="24"/>
                <w:szCs w:val="24"/>
              </w:rPr>
              <w:t xml:space="preserve"> </w:t>
            </w:r>
            <w:proofErr w:type="gramStart"/>
            <w:r w:rsidR="00EA56C7" w:rsidRPr="00934128">
              <w:rPr>
                <w:sz w:val="24"/>
                <w:szCs w:val="24"/>
              </w:rPr>
              <w:t>in order to</w:t>
            </w:r>
            <w:proofErr w:type="gramEnd"/>
            <w:r w:rsidR="00EA56C7" w:rsidRPr="00934128">
              <w:rPr>
                <w:sz w:val="24"/>
                <w:szCs w:val="24"/>
              </w:rPr>
              <w:t xml:space="preserve"> m</w:t>
            </w:r>
            <w:r w:rsidR="002B2132" w:rsidRPr="00934128">
              <w:rPr>
                <w:sz w:val="24"/>
                <w:szCs w:val="24"/>
              </w:rPr>
              <w:t xml:space="preserve">ake effective use </w:t>
            </w:r>
            <w:r w:rsidR="002B2132" w:rsidRPr="00934128">
              <w:rPr>
                <w:sz w:val="24"/>
                <w:szCs w:val="24"/>
              </w:rPr>
              <w:lastRenderedPageBreak/>
              <w:t>of teaching assistants and other adults in the classroom</w:t>
            </w:r>
            <w:r w:rsidR="002C1FB3" w:rsidRPr="00934128">
              <w:rPr>
                <w:sz w:val="24"/>
                <w:szCs w:val="24"/>
              </w:rPr>
              <w:t>,</w:t>
            </w:r>
            <w:r w:rsidR="002B2132" w:rsidRPr="00934128">
              <w:rPr>
                <w:sz w:val="24"/>
                <w:szCs w:val="24"/>
              </w:rPr>
              <w:t xml:space="preserve"> </w:t>
            </w:r>
            <w:r w:rsidR="002C1FB3" w:rsidRPr="00934128">
              <w:rPr>
                <w:sz w:val="24"/>
                <w:szCs w:val="24"/>
              </w:rPr>
              <w:t>ensuring that support provided by teaching assistants in RE, PSHE and RSE lessons is additional to, rather than a replacement for, support from the teacher</w:t>
            </w:r>
            <w:r w:rsidR="002B1FC9" w:rsidRPr="00934128">
              <w:rPr>
                <w:sz w:val="24"/>
                <w:szCs w:val="24"/>
              </w:rPr>
              <w:t>.</w:t>
            </w:r>
          </w:p>
        </w:tc>
        <w:tc>
          <w:tcPr>
            <w:tcW w:w="896" w:type="pct"/>
            <w:tcBorders>
              <w:top w:val="single" w:sz="18" w:space="0" w:color="7030A0"/>
            </w:tcBorders>
            <w:shd w:val="clear" w:color="auto" w:fill="auto"/>
          </w:tcPr>
          <w:p w14:paraId="72F00C63" w14:textId="7018BEF5" w:rsidR="00951E8F" w:rsidRPr="00934128" w:rsidRDefault="00951E8F" w:rsidP="00951E8F">
            <w:pPr>
              <w:rPr>
                <w:sz w:val="24"/>
                <w:szCs w:val="24"/>
              </w:rPr>
            </w:pPr>
            <w:r w:rsidRPr="00934128">
              <w:rPr>
                <w:sz w:val="24"/>
                <w:szCs w:val="24"/>
              </w:rPr>
              <w:lastRenderedPageBreak/>
              <w:t xml:space="preserve">Lead lecture on PSHE </w:t>
            </w:r>
            <w:r w:rsidR="005A3697" w:rsidRPr="00934128">
              <w:rPr>
                <w:sz w:val="24"/>
                <w:szCs w:val="24"/>
              </w:rPr>
              <w:t xml:space="preserve">– including the </w:t>
            </w:r>
            <w:r w:rsidR="0010027F" w:rsidRPr="00934128">
              <w:rPr>
                <w:sz w:val="24"/>
                <w:szCs w:val="24"/>
              </w:rPr>
              <w:t>consultation on RSE</w:t>
            </w:r>
            <w:r w:rsidR="002B1FC9" w:rsidRPr="00934128">
              <w:rPr>
                <w:sz w:val="24"/>
                <w:szCs w:val="24"/>
              </w:rPr>
              <w:t>.</w:t>
            </w:r>
          </w:p>
          <w:p w14:paraId="1F15510F" w14:textId="0062B08C" w:rsidR="00951E8F" w:rsidRPr="00934128" w:rsidRDefault="00951E8F" w:rsidP="00951E8F">
            <w:pPr>
              <w:rPr>
                <w:sz w:val="24"/>
                <w:szCs w:val="24"/>
              </w:rPr>
            </w:pPr>
            <w:r w:rsidRPr="00934128">
              <w:rPr>
                <w:sz w:val="24"/>
                <w:szCs w:val="24"/>
              </w:rPr>
              <w:t>Subject specific seminars</w:t>
            </w:r>
            <w:r w:rsidR="002B1FC9" w:rsidRPr="00934128">
              <w:rPr>
                <w:sz w:val="24"/>
                <w:szCs w:val="24"/>
              </w:rPr>
              <w:t>.</w:t>
            </w:r>
          </w:p>
        </w:tc>
        <w:tc>
          <w:tcPr>
            <w:tcW w:w="852" w:type="pct"/>
            <w:tcBorders>
              <w:top w:val="single" w:sz="18" w:space="0" w:color="7030A0"/>
            </w:tcBorders>
            <w:shd w:val="clear" w:color="auto" w:fill="auto"/>
          </w:tcPr>
          <w:p w14:paraId="7AF7A5B8" w14:textId="3A67F9C4" w:rsidR="00CF4D69" w:rsidRPr="00934128" w:rsidRDefault="00FF015E" w:rsidP="00CF4D69">
            <w:pPr>
              <w:spacing w:line="276" w:lineRule="auto"/>
              <w:rPr>
                <w:i/>
                <w:iCs/>
                <w:sz w:val="24"/>
                <w:szCs w:val="24"/>
              </w:rPr>
            </w:pPr>
            <w:r w:rsidRPr="00934128">
              <w:rPr>
                <w:i/>
                <w:iCs/>
                <w:sz w:val="24"/>
                <w:szCs w:val="24"/>
              </w:rPr>
              <w:t>1. What are the benefits (and potential pitfalls) of collaborative learning</w:t>
            </w:r>
            <w:r w:rsidR="00CF4D69" w:rsidRPr="00934128">
              <w:rPr>
                <w:i/>
                <w:iCs/>
                <w:sz w:val="24"/>
                <w:szCs w:val="24"/>
              </w:rPr>
              <w:t>?</w:t>
            </w:r>
          </w:p>
          <w:p w14:paraId="1BA876D3" w14:textId="22367433" w:rsidR="00E2474E" w:rsidRPr="00934128" w:rsidRDefault="00E2474E" w:rsidP="00CF4D69">
            <w:pPr>
              <w:pStyle w:val="TableParagraph"/>
              <w:rPr>
                <w:sz w:val="24"/>
                <w:szCs w:val="24"/>
              </w:rPr>
            </w:pPr>
            <w:r w:rsidRPr="00934128">
              <w:rPr>
                <w:sz w:val="24"/>
                <w:szCs w:val="24"/>
              </w:rPr>
              <w:t>2. Should PSHE involve impartial information giving combined with skill development to use that Information, or are there 'right' answers that all pupils need to know?</w:t>
            </w:r>
          </w:p>
          <w:p w14:paraId="6DDCE297" w14:textId="7DBD0423" w:rsidR="00CF4D69" w:rsidRPr="00934128" w:rsidRDefault="00CF4D69" w:rsidP="00CF4D69">
            <w:pPr>
              <w:pStyle w:val="TableParagraph"/>
              <w:rPr>
                <w:sz w:val="24"/>
                <w:szCs w:val="24"/>
              </w:rPr>
            </w:pPr>
            <w:r w:rsidRPr="00934128">
              <w:rPr>
                <w:sz w:val="24"/>
                <w:szCs w:val="24"/>
              </w:rPr>
              <w:t>2 How should we as teachers and our TAs support pupils during group tasks in RE, PSH</w:t>
            </w:r>
            <w:r w:rsidR="00DF3C48" w:rsidRPr="00934128">
              <w:rPr>
                <w:sz w:val="24"/>
                <w:szCs w:val="24"/>
              </w:rPr>
              <w:t>E</w:t>
            </w:r>
            <w:r w:rsidRPr="00934128">
              <w:rPr>
                <w:sz w:val="24"/>
                <w:szCs w:val="24"/>
              </w:rPr>
              <w:t xml:space="preserve"> and RSE lessons? </w:t>
            </w:r>
          </w:p>
          <w:p w14:paraId="0FD368D8" w14:textId="77777777" w:rsidR="00951E8F" w:rsidRPr="00934128" w:rsidRDefault="00951E8F" w:rsidP="00951E8F">
            <w:pPr>
              <w:rPr>
                <w:sz w:val="24"/>
                <w:szCs w:val="24"/>
              </w:rPr>
            </w:pPr>
          </w:p>
        </w:tc>
        <w:tc>
          <w:tcPr>
            <w:tcW w:w="239" w:type="pct"/>
            <w:tcBorders>
              <w:top w:val="single" w:sz="18" w:space="0" w:color="7030A0"/>
            </w:tcBorders>
            <w:shd w:val="clear" w:color="auto" w:fill="auto"/>
          </w:tcPr>
          <w:p w14:paraId="3435BEFE" w14:textId="3776457E" w:rsidR="00951E8F" w:rsidRPr="00934128" w:rsidRDefault="00BE5205" w:rsidP="00951E8F">
            <w:pPr>
              <w:rPr>
                <w:sz w:val="24"/>
                <w:szCs w:val="24"/>
              </w:rPr>
            </w:pPr>
            <w:r w:rsidRPr="00934128">
              <w:rPr>
                <w:sz w:val="24"/>
                <w:szCs w:val="24"/>
              </w:rPr>
              <w:t>CP1</w:t>
            </w:r>
          </w:p>
          <w:p w14:paraId="48165728" w14:textId="3EF3C7BC" w:rsidR="00BB177F" w:rsidRPr="00934128" w:rsidRDefault="00BB177F" w:rsidP="00951E8F">
            <w:pPr>
              <w:rPr>
                <w:sz w:val="24"/>
                <w:szCs w:val="24"/>
              </w:rPr>
            </w:pPr>
            <w:r w:rsidRPr="00934128">
              <w:rPr>
                <w:sz w:val="24"/>
                <w:szCs w:val="24"/>
              </w:rPr>
              <w:t>AP</w:t>
            </w:r>
          </w:p>
          <w:p w14:paraId="3379EB61" w14:textId="3776457E" w:rsidR="00BE5205" w:rsidRPr="00934128" w:rsidRDefault="00BE5205" w:rsidP="00951E8F">
            <w:pPr>
              <w:rPr>
                <w:sz w:val="24"/>
                <w:szCs w:val="24"/>
              </w:rPr>
            </w:pPr>
            <w:r w:rsidRPr="00934128">
              <w:rPr>
                <w:sz w:val="24"/>
                <w:szCs w:val="24"/>
              </w:rPr>
              <w:t>PB5</w:t>
            </w:r>
          </w:p>
          <w:p w14:paraId="3C69E961" w14:textId="3776457E" w:rsidR="00BE5205" w:rsidRPr="00934128" w:rsidRDefault="00BE5205" w:rsidP="00951E8F">
            <w:pPr>
              <w:rPr>
                <w:sz w:val="24"/>
                <w:szCs w:val="24"/>
              </w:rPr>
            </w:pPr>
          </w:p>
        </w:tc>
        <w:tc>
          <w:tcPr>
            <w:tcW w:w="414" w:type="pct"/>
            <w:tcBorders>
              <w:top w:val="single" w:sz="18" w:space="0" w:color="7030A0"/>
            </w:tcBorders>
            <w:shd w:val="clear" w:color="auto" w:fill="auto"/>
          </w:tcPr>
          <w:p w14:paraId="462B0FF2" w14:textId="43B98D42" w:rsidR="00951E8F" w:rsidRPr="00934128" w:rsidRDefault="00951E8F" w:rsidP="00951E8F">
            <w:pPr>
              <w:rPr>
                <w:sz w:val="24"/>
                <w:szCs w:val="24"/>
              </w:rPr>
            </w:pPr>
            <w:r w:rsidRPr="00934128">
              <w:rPr>
                <w:sz w:val="24"/>
                <w:szCs w:val="24"/>
              </w:rPr>
              <w:t>Progress Tutorial</w:t>
            </w:r>
          </w:p>
        </w:tc>
      </w:tr>
      <w:tr w:rsidR="00847AEA" w:rsidRPr="00934128" w14:paraId="5E340883" w14:textId="77777777" w:rsidTr="7F3134D9">
        <w:trPr>
          <w:trHeight w:val="386"/>
        </w:trPr>
        <w:tc>
          <w:tcPr>
            <w:tcW w:w="445" w:type="pct"/>
            <w:tcBorders>
              <w:bottom w:val="single" w:sz="18" w:space="0" w:color="7030A0"/>
            </w:tcBorders>
            <w:shd w:val="clear" w:color="auto" w:fill="E2EFD9"/>
          </w:tcPr>
          <w:p w14:paraId="58621718" w14:textId="77777777" w:rsidR="00951E8F" w:rsidRPr="00934128" w:rsidRDefault="00951E8F" w:rsidP="00951E8F">
            <w:pPr>
              <w:rPr>
                <w:sz w:val="24"/>
                <w:szCs w:val="24"/>
              </w:rPr>
            </w:pPr>
            <w:r w:rsidRPr="00934128">
              <w:rPr>
                <w:sz w:val="24"/>
                <w:szCs w:val="24"/>
              </w:rPr>
              <w:t>Key reading</w:t>
            </w:r>
          </w:p>
        </w:tc>
        <w:tc>
          <w:tcPr>
            <w:tcW w:w="4555" w:type="pct"/>
            <w:gridSpan w:val="6"/>
            <w:tcBorders>
              <w:bottom w:val="single" w:sz="18" w:space="0" w:color="7030A0"/>
            </w:tcBorders>
            <w:shd w:val="clear" w:color="auto" w:fill="E2EFD9"/>
          </w:tcPr>
          <w:p w14:paraId="461CE96E" w14:textId="7CEBF5D7" w:rsidR="00951E8F" w:rsidRPr="00934128" w:rsidRDefault="00106050" w:rsidP="00951E8F">
            <w:pPr>
              <w:pBdr>
                <w:top w:val="nil"/>
                <w:left w:val="nil"/>
                <w:bottom w:val="nil"/>
                <w:right w:val="nil"/>
                <w:between w:val="nil"/>
              </w:pBdr>
              <w:rPr>
                <w:color w:val="000000"/>
                <w:sz w:val="24"/>
                <w:szCs w:val="24"/>
              </w:rPr>
            </w:pPr>
            <w:r w:rsidRPr="00934128">
              <w:rPr>
                <w:sz w:val="24"/>
                <w:szCs w:val="24"/>
              </w:rPr>
              <w:t xml:space="preserve">Read the latest </w:t>
            </w:r>
            <w:hyperlink r:id="rId78" w:tgtFrame="_blank" w:history="1">
              <w:r w:rsidRPr="00934128">
                <w:rPr>
                  <w:rStyle w:val="Hyperlink"/>
                  <w:sz w:val="24"/>
                  <w:szCs w:val="24"/>
                </w:rPr>
                <w:t>Statutory guidance Relationships and sex education (RSE) and health education</w:t>
              </w:r>
            </w:hyperlink>
            <w:r w:rsidRPr="00934128">
              <w:rPr>
                <w:sz w:val="24"/>
                <w:szCs w:val="24"/>
              </w:rPr>
              <w:t xml:space="preserve"> (2021) </w:t>
            </w:r>
            <w:r w:rsidRPr="00934128">
              <w:rPr>
                <w:rFonts w:ascii="Open Sans" w:hAnsi="Open Sans" w:cs="Open Sans"/>
                <w:color w:val="000000"/>
                <w:sz w:val="24"/>
                <w:szCs w:val="24"/>
                <w:shd w:val="clear" w:color="auto" w:fill="F0F0F0"/>
              </w:rPr>
              <w:t xml:space="preserve"> </w:t>
            </w:r>
            <w:r w:rsidRPr="00934128">
              <w:rPr>
                <w:color w:val="000000"/>
                <w:sz w:val="24"/>
                <w:szCs w:val="24"/>
                <w:shd w:val="clear" w:color="auto" w:fill="F0F0F0"/>
              </w:rPr>
              <w:t>a</w:t>
            </w:r>
            <w:r w:rsidRPr="00934128">
              <w:rPr>
                <w:sz w:val="24"/>
                <w:szCs w:val="24"/>
              </w:rPr>
              <w:t>nd two articles by Matt Bromley (2019) giving a teacher's perspective </w:t>
            </w:r>
            <w:hyperlink r:id="rId79" w:tgtFrame="_blank" w:history="1">
              <w:r w:rsidRPr="00934128">
                <w:rPr>
                  <w:rStyle w:val="Hyperlink"/>
                  <w:sz w:val="24"/>
                  <w:szCs w:val="24"/>
                </w:rPr>
                <w:t>The Poisoned Chalice of PSHE</w:t>
              </w:r>
            </w:hyperlink>
            <w:r w:rsidRPr="00934128">
              <w:rPr>
                <w:sz w:val="24"/>
                <w:szCs w:val="24"/>
              </w:rPr>
              <w:t> and  </w:t>
            </w:r>
            <w:hyperlink r:id="rId80" w:tgtFrame="_blank" w:history="1">
              <w:r w:rsidRPr="00934128">
                <w:rPr>
                  <w:rStyle w:val="Hyperlink"/>
                  <w:sz w:val="24"/>
                  <w:szCs w:val="24"/>
                </w:rPr>
                <w:t>Aspects of Effective PSHE</w:t>
              </w:r>
            </w:hyperlink>
          </w:p>
        </w:tc>
      </w:tr>
      <w:tr w:rsidR="006728F5" w:rsidRPr="00934128" w14:paraId="7D9E5CC1" w14:textId="77777777" w:rsidTr="7F3134D9">
        <w:trPr>
          <w:trHeight w:val="386"/>
        </w:trPr>
        <w:tc>
          <w:tcPr>
            <w:tcW w:w="445" w:type="pct"/>
            <w:tcBorders>
              <w:top w:val="single" w:sz="18" w:space="0" w:color="7030A0"/>
            </w:tcBorders>
            <w:shd w:val="clear" w:color="auto" w:fill="auto"/>
          </w:tcPr>
          <w:p w14:paraId="7F35EF6F" w14:textId="77777777" w:rsidR="009D146B" w:rsidRPr="00934128" w:rsidRDefault="009D146B" w:rsidP="009D146B">
            <w:pPr>
              <w:rPr>
                <w:sz w:val="24"/>
                <w:szCs w:val="24"/>
              </w:rPr>
            </w:pPr>
            <w:r w:rsidRPr="00934128">
              <w:rPr>
                <w:sz w:val="24"/>
                <w:szCs w:val="24"/>
              </w:rPr>
              <w:t>10</w:t>
            </w:r>
          </w:p>
          <w:p w14:paraId="0D37647B" w14:textId="015C9407" w:rsidR="00F26012" w:rsidRPr="00934128" w:rsidRDefault="00F26012" w:rsidP="009D146B">
            <w:pPr>
              <w:rPr>
                <w:sz w:val="24"/>
                <w:szCs w:val="24"/>
              </w:rPr>
            </w:pPr>
            <w:r w:rsidRPr="00934128">
              <w:rPr>
                <w:sz w:val="24"/>
                <w:szCs w:val="24"/>
              </w:rPr>
              <w:t xml:space="preserve">How do we help pupils learn through direct </w:t>
            </w:r>
            <w:proofErr w:type="gramStart"/>
            <w:r w:rsidRPr="00934128">
              <w:rPr>
                <w:sz w:val="24"/>
                <w:szCs w:val="24"/>
              </w:rPr>
              <w:t>instruction  and</w:t>
            </w:r>
            <w:proofErr w:type="gramEnd"/>
            <w:r w:rsidRPr="00934128">
              <w:rPr>
                <w:sz w:val="24"/>
                <w:szCs w:val="24"/>
              </w:rPr>
              <w:t xml:space="preserve"> improving literacy?</w:t>
            </w:r>
          </w:p>
        </w:tc>
        <w:tc>
          <w:tcPr>
            <w:tcW w:w="943" w:type="pct"/>
            <w:tcBorders>
              <w:top w:val="single" w:sz="18" w:space="0" w:color="7030A0"/>
            </w:tcBorders>
            <w:shd w:val="clear" w:color="auto" w:fill="auto"/>
          </w:tcPr>
          <w:p w14:paraId="2F31A4FC" w14:textId="11D10477" w:rsidR="009D146B" w:rsidRPr="00934128" w:rsidRDefault="009D146B" w:rsidP="009D146B">
            <w:pPr>
              <w:pStyle w:val="ListParagraph"/>
              <w:rPr>
                <w:sz w:val="24"/>
                <w:szCs w:val="24"/>
              </w:rPr>
            </w:pPr>
            <w:r w:rsidRPr="00934128">
              <w:rPr>
                <w:sz w:val="24"/>
                <w:szCs w:val="24"/>
              </w:rPr>
              <w:t>Learning involves a lasting change in pupils’ capabilities or understanding</w:t>
            </w:r>
            <w:r w:rsidR="00AD01E3" w:rsidRPr="00934128">
              <w:rPr>
                <w:sz w:val="24"/>
                <w:szCs w:val="24"/>
              </w:rPr>
              <w:t>.</w:t>
            </w:r>
          </w:p>
          <w:p w14:paraId="62A539EE" w14:textId="10C76EA6" w:rsidR="00AD01E3" w:rsidRPr="00934128" w:rsidRDefault="0093078C" w:rsidP="009D146B">
            <w:pPr>
              <w:pStyle w:val="ListParagraph"/>
              <w:rPr>
                <w:sz w:val="24"/>
                <w:szCs w:val="24"/>
              </w:rPr>
            </w:pPr>
            <w:r w:rsidRPr="00934128">
              <w:rPr>
                <w:sz w:val="24"/>
                <w:szCs w:val="24"/>
              </w:rPr>
              <w:t xml:space="preserve">To access the RE curriculum, early literacy provides fundamental knowledge; reading comprises two elements: word reading and language </w:t>
            </w:r>
            <w:r w:rsidRPr="00934128">
              <w:rPr>
                <w:sz w:val="24"/>
                <w:szCs w:val="24"/>
              </w:rPr>
              <w:lastRenderedPageBreak/>
              <w:t>comprehension; systematic synthetic phonics is the most effective approach for teaching pupils to decode</w:t>
            </w:r>
            <w:r w:rsidR="00AD01E3" w:rsidRPr="00934128">
              <w:rPr>
                <w:sz w:val="24"/>
                <w:szCs w:val="24"/>
              </w:rPr>
              <w:t>.</w:t>
            </w:r>
          </w:p>
          <w:p w14:paraId="2370FF79" w14:textId="4120403F" w:rsidR="00761105" w:rsidRPr="00934128" w:rsidRDefault="00761105" w:rsidP="009D146B">
            <w:pPr>
              <w:pStyle w:val="ListParagraph"/>
              <w:rPr>
                <w:sz w:val="24"/>
                <w:szCs w:val="24"/>
              </w:rPr>
            </w:pPr>
            <w:r w:rsidRPr="00934128">
              <w:rPr>
                <w:sz w:val="24"/>
                <w:szCs w:val="24"/>
              </w:rPr>
              <w:t>An RE teacher can improve pupils’ literacy, including by explicitly teaching reading, writing and oral language skills specific to the substantive content of RE.</w:t>
            </w:r>
          </w:p>
          <w:p w14:paraId="1E933429" w14:textId="77777777" w:rsidR="009D146B" w:rsidRPr="00934128" w:rsidRDefault="009D146B" w:rsidP="009D146B">
            <w:pPr>
              <w:pStyle w:val="ListParagraph"/>
              <w:rPr>
                <w:sz w:val="24"/>
                <w:szCs w:val="24"/>
              </w:rPr>
            </w:pPr>
            <w:r w:rsidRPr="00934128">
              <w:rPr>
                <w:sz w:val="24"/>
                <w:szCs w:val="24"/>
              </w:rPr>
              <w:t>Regular purposeful practice of what has previously been taught in RE can help consolidate material and help pupils remember what they have learned.</w:t>
            </w:r>
          </w:p>
          <w:p w14:paraId="211682D3" w14:textId="1044CFDB" w:rsidR="009D146B" w:rsidRPr="00934128" w:rsidRDefault="009D146B" w:rsidP="009D146B">
            <w:pPr>
              <w:pStyle w:val="ListParagraph"/>
              <w:rPr>
                <w:color w:val="000000"/>
                <w:sz w:val="24"/>
                <w:szCs w:val="24"/>
              </w:rPr>
            </w:pPr>
            <w:r w:rsidRPr="00934128">
              <w:rPr>
                <w:sz w:val="24"/>
                <w:szCs w:val="24"/>
              </w:rPr>
              <w:t xml:space="preserve">Worked examples that take pupils through each step of a new process are also likely </w:t>
            </w:r>
            <w:r w:rsidRPr="00934128">
              <w:rPr>
                <w:sz w:val="24"/>
                <w:szCs w:val="24"/>
              </w:rPr>
              <w:lastRenderedPageBreak/>
              <w:t>to support pupils to learn.</w:t>
            </w:r>
          </w:p>
        </w:tc>
        <w:tc>
          <w:tcPr>
            <w:tcW w:w="1211" w:type="pct"/>
            <w:tcBorders>
              <w:top w:val="single" w:sz="18" w:space="0" w:color="7030A0"/>
            </w:tcBorders>
            <w:shd w:val="clear" w:color="auto" w:fill="auto"/>
          </w:tcPr>
          <w:p w14:paraId="21439A6D" w14:textId="36A0E917" w:rsidR="00463D06" w:rsidRPr="00934128" w:rsidRDefault="00DF3C48" w:rsidP="00463D06">
            <w:pPr>
              <w:pStyle w:val="ListParagraph"/>
              <w:rPr>
                <w:sz w:val="24"/>
                <w:szCs w:val="24"/>
              </w:rPr>
            </w:pPr>
            <w:r w:rsidRPr="00934128">
              <w:rPr>
                <w:sz w:val="24"/>
                <w:szCs w:val="24"/>
              </w:rPr>
              <w:lastRenderedPageBreak/>
              <w:t>U</w:t>
            </w:r>
            <w:r w:rsidR="00463D06" w:rsidRPr="00934128">
              <w:rPr>
                <w:sz w:val="24"/>
                <w:szCs w:val="24"/>
              </w:rPr>
              <w:t>se concrete representatio</w:t>
            </w:r>
            <w:r w:rsidR="000F6A56" w:rsidRPr="00934128">
              <w:rPr>
                <w:sz w:val="24"/>
                <w:szCs w:val="24"/>
              </w:rPr>
              <w:t>n</w:t>
            </w:r>
            <w:r w:rsidR="007B0113" w:rsidRPr="00934128">
              <w:rPr>
                <w:sz w:val="24"/>
                <w:szCs w:val="24"/>
              </w:rPr>
              <w:t>s</w:t>
            </w:r>
            <w:r w:rsidR="00463D06" w:rsidRPr="00934128">
              <w:rPr>
                <w:sz w:val="24"/>
                <w:szCs w:val="24"/>
              </w:rPr>
              <w:t xml:space="preserve"> of abstract ideas (for example, making use of analogies, metaphors, </w:t>
            </w:r>
            <w:proofErr w:type="gramStart"/>
            <w:r w:rsidR="00463D06" w:rsidRPr="00934128">
              <w:rPr>
                <w:sz w:val="24"/>
                <w:szCs w:val="24"/>
              </w:rPr>
              <w:t>examples</w:t>
            </w:r>
            <w:proofErr w:type="gramEnd"/>
            <w:r w:rsidR="00463D06" w:rsidRPr="00934128">
              <w:rPr>
                <w:sz w:val="24"/>
                <w:szCs w:val="24"/>
              </w:rPr>
              <w:t xml:space="preserve"> and non-examples to teach about the Trinity)</w:t>
            </w:r>
            <w:r w:rsidRPr="00934128">
              <w:rPr>
                <w:sz w:val="24"/>
                <w:szCs w:val="24"/>
              </w:rPr>
              <w:t>.</w:t>
            </w:r>
          </w:p>
          <w:p w14:paraId="39880198" w14:textId="62E319FD" w:rsidR="00463D06" w:rsidRPr="00934128" w:rsidRDefault="00DF3C48" w:rsidP="00463D06">
            <w:pPr>
              <w:pStyle w:val="ListParagraph"/>
              <w:rPr>
                <w:sz w:val="24"/>
                <w:szCs w:val="24"/>
              </w:rPr>
            </w:pPr>
            <w:r w:rsidRPr="00934128">
              <w:rPr>
                <w:sz w:val="24"/>
                <w:szCs w:val="24"/>
              </w:rPr>
              <w:t>A</w:t>
            </w:r>
            <w:r w:rsidR="00463D06" w:rsidRPr="00934128">
              <w:rPr>
                <w:sz w:val="24"/>
                <w:szCs w:val="24"/>
              </w:rPr>
              <w:t>ccumulate and refine a collection of powerful analogies, illustrations, examples, explanations and demonstrations.</w:t>
            </w:r>
          </w:p>
          <w:p w14:paraId="52B8E54B" w14:textId="0D4D93A5" w:rsidR="00D759CC" w:rsidRPr="00934128" w:rsidRDefault="00D759CC" w:rsidP="00463D06">
            <w:pPr>
              <w:pStyle w:val="ListParagraph"/>
              <w:rPr>
                <w:sz w:val="24"/>
                <w:szCs w:val="24"/>
              </w:rPr>
            </w:pPr>
            <w:r w:rsidRPr="00934128">
              <w:rPr>
                <w:sz w:val="24"/>
                <w:szCs w:val="24"/>
              </w:rPr>
              <w:lastRenderedPageBreak/>
              <w:t xml:space="preserve">Develop pupils’ literacy by using elements of </w:t>
            </w:r>
            <w:r w:rsidR="00D0616C" w:rsidRPr="00934128">
              <w:rPr>
                <w:sz w:val="24"/>
                <w:szCs w:val="24"/>
              </w:rPr>
              <w:t xml:space="preserve">systematic synthetic phonics, particularly </w:t>
            </w:r>
            <w:r w:rsidR="00474A4E" w:rsidRPr="00934128">
              <w:rPr>
                <w:sz w:val="24"/>
                <w:szCs w:val="24"/>
              </w:rPr>
              <w:t>when introducing new</w:t>
            </w:r>
            <w:r w:rsidR="00DA030D" w:rsidRPr="00934128">
              <w:rPr>
                <w:sz w:val="24"/>
                <w:szCs w:val="24"/>
              </w:rPr>
              <w:t xml:space="preserve"> vocabulary and </w:t>
            </w:r>
            <w:r w:rsidR="00023137" w:rsidRPr="00934128">
              <w:rPr>
                <w:sz w:val="24"/>
                <w:szCs w:val="24"/>
              </w:rPr>
              <w:t xml:space="preserve">developing pupils’ </w:t>
            </w:r>
            <w:r w:rsidR="00474A4E" w:rsidRPr="00934128">
              <w:rPr>
                <w:sz w:val="24"/>
                <w:szCs w:val="24"/>
              </w:rPr>
              <w:t xml:space="preserve">reading comprehension by asking questions, making predictions, and </w:t>
            </w:r>
            <w:proofErr w:type="spellStart"/>
            <w:r w:rsidR="00474A4E" w:rsidRPr="00934128">
              <w:rPr>
                <w:sz w:val="24"/>
                <w:szCs w:val="24"/>
              </w:rPr>
              <w:t>summarising</w:t>
            </w:r>
            <w:proofErr w:type="spellEnd"/>
            <w:r w:rsidR="00474A4E" w:rsidRPr="00934128">
              <w:rPr>
                <w:sz w:val="24"/>
                <w:szCs w:val="24"/>
              </w:rPr>
              <w:t xml:space="preserve"> when reading</w:t>
            </w:r>
            <w:r w:rsidR="00761105" w:rsidRPr="00934128">
              <w:rPr>
                <w:sz w:val="24"/>
                <w:szCs w:val="24"/>
              </w:rPr>
              <w:t>.</w:t>
            </w:r>
          </w:p>
          <w:p w14:paraId="77A59EB5" w14:textId="77777777" w:rsidR="009D146B" w:rsidRPr="00934128" w:rsidRDefault="009D146B" w:rsidP="009D146B">
            <w:pPr>
              <w:pBdr>
                <w:top w:val="nil"/>
                <w:left w:val="nil"/>
                <w:bottom w:val="nil"/>
                <w:right w:val="nil"/>
                <w:between w:val="nil"/>
              </w:pBdr>
              <w:rPr>
                <w:color w:val="000000"/>
                <w:sz w:val="24"/>
                <w:szCs w:val="24"/>
              </w:rPr>
            </w:pPr>
          </w:p>
        </w:tc>
        <w:tc>
          <w:tcPr>
            <w:tcW w:w="896" w:type="pct"/>
            <w:tcBorders>
              <w:top w:val="single" w:sz="18" w:space="0" w:color="7030A0"/>
            </w:tcBorders>
            <w:shd w:val="clear" w:color="auto" w:fill="auto"/>
          </w:tcPr>
          <w:p w14:paraId="2A4C1B58" w14:textId="58C64439" w:rsidR="009D146B" w:rsidRPr="00934128" w:rsidRDefault="009D146B" w:rsidP="009D146B">
            <w:pPr>
              <w:rPr>
                <w:sz w:val="24"/>
                <w:szCs w:val="24"/>
              </w:rPr>
            </w:pPr>
            <w:r w:rsidRPr="00934128">
              <w:rPr>
                <w:sz w:val="24"/>
                <w:szCs w:val="24"/>
              </w:rPr>
              <w:lastRenderedPageBreak/>
              <w:t xml:space="preserve">Lead lecture on </w:t>
            </w:r>
            <w:r w:rsidR="00B71121" w:rsidRPr="00934128">
              <w:rPr>
                <w:sz w:val="24"/>
                <w:szCs w:val="24"/>
              </w:rPr>
              <w:t>Systematic</w:t>
            </w:r>
            <w:r w:rsidRPr="00934128">
              <w:rPr>
                <w:sz w:val="24"/>
                <w:szCs w:val="24"/>
              </w:rPr>
              <w:t xml:space="preserve"> Synthetic Phonics and improving literacy. </w:t>
            </w:r>
          </w:p>
          <w:p w14:paraId="27C67F97" w14:textId="7DE7E609" w:rsidR="009D146B" w:rsidRPr="00934128" w:rsidRDefault="009D146B" w:rsidP="009D146B">
            <w:pPr>
              <w:pBdr>
                <w:top w:val="nil"/>
                <w:left w:val="nil"/>
                <w:bottom w:val="nil"/>
                <w:right w:val="nil"/>
                <w:between w:val="nil"/>
              </w:pBdr>
              <w:rPr>
                <w:color w:val="000000"/>
                <w:sz w:val="24"/>
                <w:szCs w:val="24"/>
              </w:rPr>
            </w:pPr>
            <w:r w:rsidRPr="00934128">
              <w:rPr>
                <w:sz w:val="24"/>
                <w:szCs w:val="24"/>
              </w:rPr>
              <w:t>Subject specific seminars</w:t>
            </w:r>
            <w:r w:rsidR="00DF3C48" w:rsidRPr="00934128">
              <w:rPr>
                <w:sz w:val="24"/>
                <w:szCs w:val="24"/>
              </w:rPr>
              <w:t>.</w:t>
            </w:r>
          </w:p>
        </w:tc>
        <w:tc>
          <w:tcPr>
            <w:tcW w:w="852" w:type="pct"/>
            <w:tcBorders>
              <w:top w:val="single" w:sz="18" w:space="0" w:color="7030A0"/>
            </w:tcBorders>
            <w:shd w:val="clear" w:color="auto" w:fill="auto"/>
          </w:tcPr>
          <w:p w14:paraId="65AA200F" w14:textId="5FBB86AA" w:rsidR="009D146B" w:rsidRPr="00934128" w:rsidRDefault="009D146B" w:rsidP="009D146B">
            <w:pPr>
              <w:pBdr>
                <w:top w:val="nil"/>
                <w:left w:val="nil"/>
                <w:bottom w:val="nil"/>
                <w:right w:val="nil"/>
                <w:between w:val="nil"/>
              </w:pBdr>
              <w:rPr>
                <w:i/>
                <w:iCs/>
                <w:sz w:val="24"/>
                <w:szCs w:val="24"/>
              </w:rPr>
            </w:pPr>
            <w:r w:rsidRPr="00934128">
              <w:rPr>
                <w:i/>
                <w:iCs/>
                <w:sz w:val="24"/>
                <w:szCs w:val="24"/>
              </w:rPr>
              <w:t>1 What is the relationship between direct instruction and enquiry learning</w:t>
            </w:r>
            <w:r w:rsidR="00DF3C48" w:rsidRPr="00934128">
              <w:rPr>
                <w:i/>
                <w:iCs/>
                <w:sz w:val="24"/>
                <w:szCs w:val="24"/>
              </w:rPr>
              <w:t>?</w:t>
            </w:r>
          </w:p>
          <w:p w14:paraId="536D882C" w14:textId="77777777" w:rsidR="00277191" w:rsidRPr="00934128" w:rsidRDefault="00277191" w:rsidP="009D146B">
            <w:pPr>
              <w:pBdr>
                <w:top w:val="nil"/>
                <w:left w:val="nil"/>
                <w:bottom w:val="nil"/>
                <w:right w:val="nil"/>
                <w:between w:val="nil"/>
              </w:pBdr>
              <w:rPr>
                <w:i/>
                <w:iCs/>
                <w:color w:val="000000"/>
                <w:sz w:val="24"/>
                <w:szCs w:val="24"/>
              </w:rPr>
            </w:pPr>
            <w:r w:rsidRPr="00934128">
              <w:rPr>
                <w:i/>
                <w:iCs/>
                <w:color w:val="000000"/>
                <w:sz w:val="24"/>
                <w:szCs w:val="24"/>
              </w:rPr>
              <w:t>2. How might a teacher use systematic synthetic phonics in a high school RE class?</w:t>
            </w:r>
          </w:p>
          <w:p w14:paraId="4BC54BAA" w14:textId="520A7A10" w:rsidR="00B71121" w:rsidRPr="00934128" w:rsidRDefault="00B71121" w:rsidP="009D146B">
            <w:pPr>
              <w:pBdr>
                <w:top w:val="nil"/>
                <w:left w:val="nil"/>
                <w:bottom w:val="nil"/>
                <w:right w:val="nil"/>
                <w:between w:val="nil"/>
              </w:pBdr>
              <w:rPr>
                <w:i/>
                <w:iCs/>
                <w:color w:val="000000"/>
                <w:sz w:val="24"/>
                <w:szCs w:val="24"/>
              </w:rPr>
            </w:pPr>
            <w:r w:rsidRPr="00934128">
              <w:rPr>
                <w:i/>
                <w:iCs/>
                <w:color w:val="000000"/>
                <w:sz w:val="24"/>
                <w:szCs w:val="24"/>
              </w:rPr>
              <w:t>3. How might you teach a difficult concept in RE?</w:t>
            </w:r>
          </w:p>
          <w:p w14:paraId="051984D2" w14:textId="375AD43A" w:rsidR="00277191" w:rsidRPr="00934128" w:rsidRDefault="00277191" w:rsidP="009D146B">
            <w:pPr>
              <w:pBdr>
                <w:top w:val="nil"/>
                <w:left w:val="nil"/>
                <w:bottom w:val="nil"/>
                <w:right w:val="nil"/>
                <w:between w:val="nil"/>
              </w:pBdr>
              <w:rPr>
                <w:color w:val="000000"/>
                <w:sz w:val="24"/>
                <w:szCs w:val="24"/>
              </w:rPr>
            </w:pPr>
          </w:p>
        </w:tc>
        <w:tc>
          <w:tcPr>
            <w:tcW w:w="239" w:type="pct"/>
            <w:tcBorders>
              <w:top w:val="single" w:sz="18" w:space="0" w:color="7030A0"/>
            </w:tcBorders>
            <w:shd w:val="clear" w:color="auto" w:fill="auto"/>
          </w:tcPr>
          <w:p w14:paraId="2643E36A" w14:textId="77777777" w:rsidR="009D146B" w:rsidRPr="00934128" w:rsidRDefault="00CA0CB6" w:rsidP="009D146B">
            <w:pPr>
              <w:rPr>
                <w:sz w:val="24"/>
                <w:szCs w:val="24"/>
              </w:rPr>
            </w:pPr>
            <w:r w:rsidRPr="00934128">
              <w:rPr>
                <w:sz w:val="24"/>
                <w:szCs w:val="24"/>
              </w:rPr>
              <w:t xml:space="preserve">HPL 1, 7, 8 </w:t>
            </w:r>
          </w:p>
          <w:p w14:paraId="3F093246" w14:textId="290211B9" w:rsidR="009C0B33" w:rsidRPr="00934128" w:rsidRDefault="009C0B33" w:rsidP="009D146B">
            <w:pPr>
              <w:rPr>
                <w:sz w:val="24"/>
                <w:szCs w:val="24"/>
              </w:rPr>
            </w:pPr>
            <w:r w:rsidRPr="00934128">
              <w:rPr>
                <w:sz w:val="24"/>
                <w:szCs w:val="24"/>
              </w:rPr>
              <w:t>SC 9, 10.</w:t>
            </w:r>
          </w:p>
        </w:tc>
        <w:tc>
          <w:tcPr>
            <w:tcW w:w="414" w:type="pct"/>
            <w:tcBorders>
              <w:top w:val="single" w:sz="18" w:space="0" w:color="7030A0"/>
            </w:tcBorders>
            <w:shd w:val="clear" w:color="auto" w:fill="auto"/>
          </w:tcPr>
          <w:p w14:paraId="5EDA73EE" w14:textId="271FED9B" w:rsidR="009D146B" w:rsidRPr="00934128" w:rsidRDefault="009D146B" w:rsidP="009D146B">
            <w:pPr>
              <w:rPr>
                <w:sz w:val="24"/>
                <w:szCs w:val="24"/>
              </w:rPr>
            </w:pPr>
            <w:r w:rsidRPr="00934128">
              <w:rPr>
                <w:sz w:val="24"/>
                <w:szCs w:val="24"/>
              </w:rPr>
              <w:t>Progress Tutorial</w:t>
            </w:r>
          </w:p>
        </w:tc>
      </w:tr>
      <w:tr w:rsidR="00847AEA" w:rsidRPr="00934128" w14:paraId="2207BB39" w14:textId="77777777" w:rsidTr="7F3134D9">
        <w:trPr>
          <w:trHeight w:val="386"/>
        </w:trPr>
        <w:tc>
          <w:tcPr>
            <w:tcW w:w="445" w:type="pct"/>
            <w:tcBorders>
              <w:bottom w:val="single" w:sz="18" w:space="0" w:color="7030A0"/>
            </w:tcBorders>
            <w:shd w:val="clear" w:color="auto" w:fill="E2EFD9"/>
          </w:tcPr>
          <w:p w14:paraId="3F595C83" w14:textId="77777777" w:rsidR="009D146B" w:rsidRPr="00934128" w:rsidRDefault="009D146B" w:rsidP="009D146B">
            <w:pPr>
              <w:rPr>
                <w:sz w:val="24"/>
                <w:szCs w:val="24"/>
              </w:rPr>
            </w:pPr>
            <w:r w:rsidRPr="00934128">
              <w:rPr>
                <w:sz w:val="24"/>
                <w:szCs w:val="24"/>
              </w:rPr>
              <w:lastRenderedPageBreak/>
              <w:t>Key reading</w:t>
            </w:r>
          </w:p>
        </w:tc>
        <w:tc>
          <w:tcPr>
            <w:tcW w:w="4555" w:type="pct"/>
            <w:gridSpan w:val="6"/>
            <w:tcBorders>
              <w:bottom w:val="single" w:sz="18" w:space="0" w:color="7030A0"/>
            </w:tcBorders>
            <w:shd w:val="clear" w:color="auto" w:fill="E2EFD9"/>
          </w:tcPr>
          <w:p w14:paraId="5B13DEA3" w14:textId="77777777" w:rsidR="00152316" w:rsidRPr="00934128" w:rsidRDefault="00152316" w:rsidP="00152316">
            <w:pPr>
              <w:rPr>
                <w:sz w:val="24"/>
                <w:szCs w:val="24"/>
                <w:lang w:val="en-GB"/>
              </w:rPr>
            </w:pPr>
            <w:r w:rsidRPr="00934128">
              <w:rPr>
                <w:sz w:val="24"/>
                <w:szCs w:val="24"/>
                <w:lang w:val="en-GB"/>
              </w:rPr>
              <w:t>Karen Edwards (2008) Examining the impact of phonics intervention on secondary students’ reading improvement, </w:t>
            </w:r>
            <w:r w:rsidRPr="00934128">
              <w:rPr>
                <w:i/>
                <w:iCs/>
                <w:sz w:val="24"/>
                <w:szCs w:val="24"/>
                <w:lang w:val="en-GB"/>
              </w:rPr>
              <w:t>Educational Action Research</w:t>
            </w:r>
            <w:r w:rsidRPr="00934128">
              <w:rPr>
                <w:sz w:val="24"/>
                <w:szCs w:val="24"/>
                <w:lang w:val="en-GB"/>
              </w:rPr>
              <w:t>, 16:4, 545-555, DOI: </w:t>
            </w:r>
            <w:hyperlink r:id="rId81" w:history="1">
              <w:r w:rsidRPr="00934128">
                <w:rPr>
                  <w:rStyle w:val="Hyperlink"/>
                  <w:sz w:val="24"/>
                  <w:szCs w:val="24"/>
                  <w:lang w:val="en-GB"/>
                </w:rPr>
                <w:t>10.1080/09650790802445726</w:t>
              </w:r>
            </w:hyperlink>
          </w:p>
          <w:p w14:paraId="623EE5EE" w14:textId="1CF16E27" w:rsidR="009D146B" w:rsidRPr="00934128" w:rsidRDefault="00C8747F" w:rsidP="009D146B">
            <w:pPr>
              <w:rPr>
                <w:sz w:val="24"/>
                <w:szCs w:val="24"/>
              </w:rPr>
            </w:pPr>
            <w:proofErr w:type="spellStart"/>
            <w:r w:rsidRPr="00934128">
              <w:rPr>
                <w:sz w:val="24"/>
                <w:szCs w:val="24"/>
              </w:rPr>
              <w:t>Rosenshine</w:t>
            </w:r>
            <w:proofErr w:type="spellEnd"/>
            <w:r w:rsidRPr="00934128">
              <w:rPr>
                <w:sz w:val="24"/>
                <w:szCs w:val="24"/>
              </w:rPr>
              <w:t>, B. (</w:t>
            </w:r>
            <w:r w:rsidR="007F3C27" w:rsidRPr="00934128">
              <w:rPr>
                <w:sz w:val="24"/>
                <w:szCs w:val="24"/>
              </w:rPr>
              <w:t>2010</w:t>
            </w:r>
            <w:r w:rsidRPr="00934128">
              <w:rPr>
                <w:sz w:val="24"/>
                <w:szCs w:val="24"/>
              </w:rPr>
              <w:t xml:space="preserve">) </w:t>
            </w:r>
            <w:hyperlink r:id="rId82" w:history="1">
              <w:r w:rsidRPr="00934128">
                <w:rPr>
                  <w:rStyle w:val="Hyperlink"/>
                  <w:sz w:val="24"/>
                  <w:szCs w:val="24"/>
                </w:rPr>
                <w:t>Principles of instruction</w:t>
              </w:r>
            </w:hyperlink>
            <w:r w:rsidRPr="00934128">
              <w:rPr>
                <w:sz w:val="24"/>
                <w:szCs w:val="24"/>
              </w:rPr>
              <w:t xml:space="preserve">, </w:t>
            </w:r>
            <w:r w:rsidRPr="00934128">
              <w:rPr>
                <w:i/>
                <w:iCs/>
                <w:sz w:val="24"/>
                <w:szCs w:val="24"/>
              </w:rPr>
              <w:t>Educational Practices Series</w:t>
            </w:r>
            <w:r w:rsidRPr="00934128">
              <w:rPr>
                <w:sz w:val="24"/>
                <w:szCs w:val="24"/>
              </w:rPr>
              <w:t xml:space="preserve"> 21.</w:t>
            </w:r>
            <w:r w:rsidR="00032D40" w:rsidRPr="00934128">
              <w:rPr>
                <w:sz w:val="24"/>
                <w:szCs w:val="24"/>
              </w:rPr>
              <w:t xml:space="preserve"> IAE: Bru</w:t>
            </w:r>
            <w:r w:rsidR="007B652D" w:rsidRPr="00934128">
              <w:rPr>
                <w:sz w:val="24"/>
                <w:szCs w:val="24"/>
              </w:rPr>
              <w:t xml:space="preserve">ssels </w:t>
            </w:r>
          </w:p>
        </w:tc>
      </w:tr>
      <w:tr w:rsidR="006728F5" w:rsidRPr="00934128" w14:paraId="354CABE1" w14:textId="77777777" w:rsidTr="7F3134D9">
        <w:trPr>
          <w:trHeight w:val="60"/>
        </w:trPr>
        <w:tc>
          <w:tcPr>
            <w:tcW w:w="445" w:type="pct"/>
            <w:tcBorders>
              <w:top w:val="single" w:sz="18" w:space="0" w:color="7030A0"/>
            </w:tcBorders>
            <w:shd w:val="clear" w:color="auto" w:fill="auto"/>
          </w:tcPr>
          <w:p w14:paraId="19B799F5" w14:textId="741827BA" w:rsidR="009D146B" w:rsidRPr="00934128" w:rsidRDefault="009D146B" w:rsidP="009D146B">
            <w:pPr>
              <w:rPr>
                <w:sz w:val="24"/>
                <w:szCs w:val="24"/>
              </w:rPr>
            </w:pPr>
            <w:r w:rsidRPr="00934128">
              <w:rPr>
                <w:sz w:val="24"/>
                <w:szCs w:val="24"/>
              </w:rPr>
              <w:t>11</w:t>
            </w:r>
            <w:r w:rsidR="006B6230" w:rsidRPr="00934128">
              <w:rPr>
                <w:sz w:val="24"/>
                <w:szCs w:val="24"/>
              </w:rPr>
              <w:t xml:space="preserve"> AAW</w:t>
            </w:r>
          </w:p>
          <w:p w14:paraId="1DA6326E" w14:textId="3EDC3814" w:rsidR="006B6230" w:rsidRPr="00934128" w:rsidRDefault="006B6230" w:rsidP="009D146B">
            <w:pPr>
              <w:rPr>
                <w:sz w:val="24"/>
                <w:szCs w:val="24"/>
              </w:rPr>
            </w:pPr>
            <w:r w:rsidRPr="00934128">
              <w:rPr>
                <w:sz w:val="24"/>
                <w:szCs w:val="24"/>
              </w:rPr>
              <w:t xml:space="preserve">How do we teach </w:t>
            </w:r>
            <w:proofErr w:type="gramStart"/>
            <w:r w:rsidRPr="00934128">
              <w:rPr>
                <w:sz w:val="24"/>
                <w:szCs w:val="24"/>
              </w:rPr>
              <w:t>Post-16</w:t>
            </w:r>
            <w:proofErr w:type="gramEnd"/>
            <w:r w:rsidRPr="00934128">
              <w:rPr>
                <w:sz w:val="24"/>
                <w:szCs w:val="24"/>
              </w:rPr>
              <w:t>?</w:t>
            </w:r>
          </w:p>
        </w:tc>
        <w:tc>
          <w:tcPr>
            <w:tcW w:w="943" w:type="pct"/>
            <w:tcBorders>
              <w:top w:val="single" w:sz="18" w:space="0" w:color="7030A0"/>
            </w:tcBorders>
            <w:shd w:val="clear" w:color="auto" w:fill="auto"/>
          </w:tcPr>
          <w:p w14:paraId="1436B861" w14:textId="4277E777" w:rsidR="006B6230" w:rsidRPr="00934128" w:rsidRDefault="006B6230" w:rsidP="0068621C">
            <w:pPr>
              <w:widowControl/>
              <w:numPr>
                <w:ilvl w:val="0"/>
                <w:numId w:val="57"/>
              </w:numPr>
              <w:autoSpaceDE/>
              <w:autoSpaceDN/>
              <w:spacing w:line="276" w:lineRule="auto"/>
              <w:rPr>
                <w:sz w:val="24"/>
                <w:szCs w:val="24"/>
              </w:rPr>
            </w:pPr>
            <w:r w:rsidRPr="00934128">
              <w:rPr>
                <w:sz w:val="24"/>
                <w:szCs w:val="24"/>
              </w:rPr>
              <w:t>Secure subject knowledge helps RE teachers to motivate pupils and teach effectively. This is essential with post 16 learners.</w:t>
            </w:r>
          </w:p>
          <w:p w14:paraId="08DB28F0" w14:textId="2B0C1C13" w:rsidR="004E08C5" w:rsidRPr="00934128" w:rsidRDefault="00DF3C48" w:rsidP="0068621C">
            <w:pPr>
              <w:widowControl/>
              <w:numPr>
                <w:ilvl w:val="0"/>
                <w:numId w:val="57"/>
              </w:numPr>
              <w:autoSpaceDE/>
              <w:autoSpaceDN/>
              <w:spacing w:line="276" w:lineRule="auto"/>
              <w:rPr>
                <w:sz w:val="24"/>
                <w:szCs w:val="24"/>
              </w:rPr>
            </w:pPr>
            <w:r w:rsidRPr="00934128">
              <w:rPr>
                <w:sz w:val="24"/>
                <w:szCs w:val="24"/>
              </w:rPr>
              <w:t>E</w:t>
            </w:r>
            <w:r w:rsidR="004E08C5" w:rsidRPr="00934128">
              <w:rPr>
                <w:sz w:val="24"/>
                <w:szCs w:val="24"/>
              </w:rPr>
              <w:t>xplicitly teaching pupils metacognitive strategies linked to subject knowledge, including how to plan, monitor and evaluate, supports independence and academic success, particularly post-16.</w:t>
            </w:r>
          </w:p>
          <w:p w14:paraId="0BE96CB2" w14:textId="77777777" w:rsidR="009D146B" w:rsidRPr="00934128" w:rsidRDefault="009D146B" w:rsidP="009D146B">
            <w:pPr>
              <w:pBdr>
                <w:top w:val="nil"/>
                <w:left w:val="nil"/>
                <w:bottom w:val="nil"/>
                <w:right w:val="nil"/>
                <w:between w:val="nil"/>
              </w:pBdr>
              <w:rPr>
                <w:color w:val="000000"/>
                <w:sz w:val="24"/>
                <w:szCs w:val="24"/>
              </w:rPr>
            </w:pPr>
          </w:p>
        </w:tc>
        <w:tc>
          <w:tcPr>
            <w:tcW w:w="1211" w:type="pct"/>
            <w:tcBorders>
              <w:top w:val="single" w:sz="18" w:space="0" w:color="7030A0"/>
            </w:tcBorders>
            <w:shd w:val="clear" w:color="auto" w:fill="auto"/>
          </w:tcPr>
          <w:p w14:paraId="14FBAE20" w14:textId="1CE886E7" w:rsidR="009D146B" w:rsidRPr="00934128" w:rsidRDefault="00C26A49" w:rsidP="00536A3A">
            <w:pPr>
              <w:pStyle w:val="ListParagraph"/>
              <w:rPr>
                <w:sz w:val="24"/>
                <w:szCs w:val="24"/>
              </w:rPr>
            </w:pPr>
            <w:r w:rsidRPr="00934128">
              <w:rPr>
                <w:sz w:val="24"/>
                <w:szCs w:val="24"/>
              </w:rPr>
              <w:t>Adjust teaching to suit Post 16 learners</w:t>
            </w:r>
            <w:r w:rsidR="00726FA6" w:rsidRPr="00934128">
              <w:rPr>
                <w:sz w:val="24"/>
                <w:szCs w:val="24"/>
              </w:rPr>
              <w:t>, developing their independence</w:t>
            </w:r>
            <w:r w:rsidRPr="00934128">
              <w:rPr>
                <w:sz w:val="24"/>
                <w:szCs w:val="24"/>
              </w:rPr>
              <w:t>.</w:t>
            </w:r>
          </w:p>
        </w:tc>
        <w:tc>
          <w:tcPr>
            <w:tcW w:w="896" w:type="pct"/>
            <w:tcBorders>
              <w:top w:val="single" w:sz="18" w:space="0" w:color="7030A0"/>
            </w:tcBorders>
            <w:shd w:val="clear" w:color="auto" w:fill="auto"/>
          </w:tcPr>
          <w:p w14:paraId="42C6DB15" w14:textId="075CFCDB" w:rsidR="00C52332" w:rsidRPr="00934128" w:rsidRDefault="00C52332" w:rsidP="00C52332">
            <w:pPr>
              <w:rPr>
                <w:sz w:val="24"/>
                <w:szCs w:val="24"/>
              </w:rPr>
            </w:pPr>
            <w:r w:rsidRPr="00934128">
              <w:rPr>
                <w:sz w:val="24"/>
                <w:szCs w:val="24"/>
              </w:rPr>
              <w:t>Lead Lec</w:t>
            </w:r>
            <w:r w:rsidR="00DF3C48" w:rsidRPr="00934128">
              <w:rPr>
                <w:sz w:val="24"/>
                <w:szCs w:val="24"/>
              </w:rPr>
              <w:t>t</w:t>
            </w:r>
            <w:r w:rsidRPr="00934128">
              <w:rPr>
                <w:sz w:val="24"/>
                <w:szCs w:val="24"/>
              </w:rPr>
              <w:t>ure Including Reintroduction to Careers SE</w:t>
            </w:r>
            <w:r w:rsidR="00DF3C48" w:rsidRPr="00934128">
              <w:rPr>
                <w:sz w:val="24"/>
                <w:szCs w:val="24"/>
              </w:rPr>
              <w:t>.</w:t>
            </w:r>
          </w:p>
          <w:p w14:paraId="18A1AFE9" w14:textId="77777777" w:rsidR="00C52332" w:rsidRPr="00934128" w:rsidRDefault="00C52332" w:rsidP="009D146B">
            <w:pPr>
              <w:pBdr>
                <w:top w:val="nil"/>
                <w:left w:val="nil"/>
                <w:bottom w:val="nil"/>
                <w:right w:val="nil"/>
                <w:between w:val="nil"/>
              </w:pBdr>
              <w:rPr>
                <w:sz w:val="24"/>
                <w:szCs w:val="24"/>
              </w:rPr>
            </w:pPr>
            <w:r w:rsidRPr="00934128">
              <w:rPr>
                <w:sz w:val="24"/>
                <w:szCs w:val="24"/>
              </w:rPr>
              <w:t xml:space="preserve"> </w:t>
            </w:r>
          </w:p>
          <w:p w14:paraId="1653C3B7" w14:textId="155D1DA0" w:rsidR="009D146B" w:rsidRPr="00934128" w:rsidRDefault="00F76BAF" w:rsidP="009D146B">
            <w:pPr>
              <w:pBdr>
                <w:top w:val="nil"/>
                <w:left w:val="nil"/>
                <w:bottom w:val="nil"/>
                <w:right w:val="nil"/>
                <w:between w:val="nil"/>
              </w:pBdr>
              <w:rPr>
                <w:color w:val="000000"/>
                <w:sz w:val="24"/>
                <w:szCs w:val="24"/>
              </w:rPr>
            </w:pPr>
            <w:r w:rsidRPr="00934128">
              <w:rPr>
                <w:sz w:val="24"/>
                <w:szCs w:val="24"/>
              </w:rPr>
              <w:t>Sixth Form Experience Day</w:t>
            </w:r>
            <w:r w:rsidR="00DF3C48" w:rsidRPr="00934128">
              <w:rPr>
                <w:sz w:val="24"/>
                <w:szCs w:val="24"/>
              </w:rPr>
              <w:t>.</w:t>
            </w:r>
          </w:p>
        </w:tc>
        <w:tc>
          <w:tcPr>
            <w:tcW w:w="852" w:type="pct"/>
            <w:tcBorders>
              <w:top w:val="single" w:sz="18" w:space="0" w:color="7030A0"/>
            </w:tcBorders>
            <w:shd w:val="clear" w:color="auto" w:fill="auto"/>
          </w:tcPr>
          <w:p w14:paraId="139E6BB9" w14:textId="38F0C9A3" w:rsidR="002A1E6D" w:rsidRPr="00934128" w:rsidRDefault="002A1E6D" w:rsidP="009D146B">
            <w:pPr>
              <w:pBdr>
                <w:top w:val="nil"/>
                <w:left w:val="nil"/>
                <w:bottom w:val="nil"/>
                <w:right w:val="nil"/>
                <w:between w:val="nil"/>
              </w:pBdr>
              <w:rPr>
                <w:i/>
                <w:iCs/>
                <w:sz w:val="24"/>
                <w:szCs w:val="24"/>
              </w:rPr>
            </w:pPr>
            <w:r w:rsidRPr="00934128">
              <w:rPr>
                <w:i/>
                <w:iCs/>
                <w:sz w:val="24"/>
                <w:szCs w:val="24"/>
              </w:rPr>
              <w:t xml:space="preserve">What have you learned about the transition to KS5 from your visit to a </w:t>
            </w:r>
            <w:r w:rsidR="00D5091E" w:rsidRPr="00934128">
              <w:rPr>
                <w:i/>
                <w:iCs/>
                <w:sz w:val="24"/>
                <w:szCs w:val="24"/>
              </w:rPr>
              <w:t>p</w:t>
            </w:r>
            <w:r w:rsidRPr="00934128">
              <w:rPr>
                <w:i/>
                <w:iCs/>
                <w:sz w:val="24"/>
                <w:szCs w:val="24"/>
              </w:rPr>
              <w:t>ost</w:t>
            </w:r>
            <w:r w:rsidR="00D5091E" w:rsidRPr="00934128">
              <w:rPr>
                <w:i/>
                <w:iCs/>
                <w:sz w:val="24"/>
                <w:szCs w:val="24"/>
              </w:rPr>
              <w:t>-</w:t>
            </w:r>
            <w:r w:rsidRPr="00934128">
              <w:rPr>
                <w:i/>
                <w:iCs/>
                <w:sz w:val="24"/>
                <w:szCs w:val="24"/>
              </w:rPr>
              <w:t>16 setting?</w:t>
            </w:r>
          </w:p>
          <w:p w14:paraId="6409E11E" w14:textId="77777777" w:rsidR="00DF3C48" w:rsidRPr="00934128" w:rsidRDefault="00DF3C48" w:rsidP="009D146B">
            <w:pPr>
              <w:pBdr>
                <w:top w:val="nil"/>
                <w:left w:val="nil"/>
                <w:bottom w:val="nil"/>
                <w:right w:val="nil"/>
                <w:between w:val="nil"/>
              </w:pBdr>
              <w:rPr>
                <w:i/>
                <w:iCs/>
                <w:sz w:val="24"/>
                <w:szCs w:val="24"/>
              </w:rPr>
            </w:pPr>
          </w:p>
          <w:p w14:paraId="2687FEE7" w14:textId="258FAAF6" w:rsidR="009D146B" w:rsidRPr="00934128" w:rsidRDefault="0011669B" w:rsidP="00DF3C48">
            <w:pPr>
              <w:pStyle w:val="TableParagraph"/>
              <w:spacing w:line="240" w:lineRule="auto"/>
              <w:rPr>
                <w:sz w:val="24"/>
                <w:szCs w:val="24"/>
              </w:rPr>
            </w:pPr>
            <w:r w:rsidRPr="00934128">
              <w:rPr>
                <w:sz w:val="24"/>
                <w:szCs w:val="24"/>
              </w:rPr>
              <w:t>Should only the best teachers should teach 6th Form?</w:t>
            </w:r>
          </w:p>
        </w:tc>
        <w:tc>
          <w:tcPr>
            <w:tcW w:w="239" w:type="pct"/>
            <w:tcBorders>
              <w:top w:val="single" w:sz="18" w:space="0" w:color="7030A0"/>
            </w:tcBorders>
            <w:shd w:val="clear" w:color="auto" w:fill="auto"/>
          </w:tcPr>
          <w:p w14:paraId="74CDF654" w14:textId="77777777" w:rsidR="009D146B" w:rsidRPr="00934128" w:rsidRDefault="002A1E6D" w:rsidP="009D146B">
            <w:pPr>
              <w:rPr>
                <w:sz w:val="24"/>
                <w:szCs w:val="24"/>
              </w:rPr>
            </w:pPr>
            <w:r w:rsidRPr="00934128">
              <w:rPr>
                <w:sz w:val="24"/>
                <w:szCs w:val="24"/>
              </w:rPr>
              <w:t>SC2</w:t>
            </w:r>
          </w:p>
          <w:p w14:paraId="4A4A98F8" w14:textId="3B99D8E7" w:rsidR="00B93BD0" w:rsidRPr="00934128" w:rsidRDefault="00B93BD0" w:rsidP="009D146B">
            <w:pPr>
              <w:rPr>
                <w:sz w:val="24"/>
                <w:szCs w:val="24"/>
              </w:rPr>
            </w:pPr>
            <w:r w:rsidRPr="00934128">
              <w:rPr>
                <w:sz w:val="24"/>
                <w:szCs w:val="24"/>
              </w:rPr>
              <w:t>CP5</w:t>
            </w:r>
          </w:p>
        </w:tc>
        <w:tc>
          <w:tcPr>
            <w:tcW w:w="414" w:type="pct"/>
            <w:tcBorders>
              <w:top w:val="single" w:sz="18" w:space="0" w:color="7030A0"/>
            </w:tcBorders>
            <w:shd w:val="clear" w:color="auto" w:fill="auto"/>
          </w:tcPr>
          <w:p w14:paraId="2ADB2CA6" w14:textId="1D582E0B" w:rsidR="009D146B" w:rsidRPr="00934128" w:rsidRDefault="009D146B" w:rsidP="009D146B">
            <w:pPr>
              <w:rPr>
                <w:sz w:val="24"/>
                <w:szCs w:val="24"/>
              </w:rPr>
            </w:pPr>
            <w:r w:rsidRPr="00934128">
              <w:rPr>
                <w:sz w:val="24"/>
                <w:szCs w:val="24"/>
              </w:rPr>
              <w:t>Progress Tutorial</w:t>
            </w:r>
          </w:p>
        </w:tc>
      </w:tr>
      <w:tr w:rsidR="00847AEA" w:rsidRPr="00934128" w14:paraId="67A1C68B" w14:textId="77777777" w:rsidTr="7F3134D9">
        <w:trPr>
          <w:trHeight w:val="388"/>
        </w:trPr>
        <w:tc>
          <w:tcPr>
            <w:tcW w:w="445" w:type="pct"/>
            <w:shd w:val="clear" w:color="auto" w:fill="E2EFD9"/>
          </w:tcPr>
          <w:p w14:paraId="596AACD4" w14:textId="77777777" w:rsidR="009D146B" w:rsidRPr="00934128" w:rsidRDefault="009D146B" w:rsidP="009D146B">
            <w:pPr>
              <w:rPr>
                <w:sz w:val="24"/>
                <w:szCs w:val="24"/>
              </w:rPr>
            </w:pPr>
            <w:r w:rsidRPr="00934128">
              <w:rPr>
                <w:sz w:val="24"/>
                <w:szCs w:val="24"/>
              </w:rPr>
              <w:t>Key reading</w:t>
            </w:r>
          </w:p>
        </w:tc>
        <w:tc>
          <w:tcPr>
            <w:tcW w:w="4555" w:type="pct"/>
            <w:gridSpan w:val="6"/>
            <w:shd w:val="clear" w:color="auto" w:fill="E2EFD9"/>
          </w:tcPr>
          <w:p w14:paraId="6C7535E7" w14:textId="3679B9F2" w:rsidR="009D146B" w:rsidRPr="00934128" w:rsidRDefault="005313DB" w:rsidP="00460AEB">
            <w:pPr>
              <w:tabs>
                <w:tab w:val="left" w:pos="1740"/>
              </w:tabs>
              <w:rPr>
                <w:sz w:val="24"/>
                <w:szCs w:val="24"/>
              </w:rPr>
            </w:pPr>
            <w:r w:rsidRPr="00934128">
              <w:rPr>
                <w:sz w:val="24"/>
                <w:szCs w:val="24"/>
              </w:rPr>
              <w:t>Chapter 1 of</w:t>
            </w:r>
            <w:r w:rsidR="00460AEB" w:rsidRPr="00934128">
              <w:rPr>
                <w:rFonts w:ascii="Helvetica" w:hAnsi="Helvetica"/>
                <w:color w:val="555555"/>
                <w:sz w:val="24"/>
                <w:szCs w:val="24"/>
                <w:shd w:val="clear" w:color="auto" w:fill="FFFFFF"/>
              </w:rPr>
              <w:t xml:space="preserve"> </w:t>
            </w:r>
            <w:r w:rsidR="00460AEB" w:rsidRPr="00934128">
              <w:rPr>
                <w:sz w:val="24"/>
                <w:szCs w:val="24"/>
              </w:rPr>
              <w:t xml:space="preserve">Shenton, AK 2021, </w:t>
            </w:r>
            <w:hyperlink r:id="rId83" w:history="1">
              <w:r w:rsidR="00460AEB" w:rsidRPr="00934128">
                <w:rPr>
                  <w:rStyle w:val="Hyperlink"/>
                  <w:sz w:val="24"/>
                  <w:szCs w:val="24"/>
                </w:rPr>
                <w:t>Facilitating Effective Sixth Form Independent Learning : Methodologies, Methods and Tools</w:t>
              </w:r>
            </w:hyperlink>
            <w:r w:rsidR="00460AEB" w:rsidRPr="00934128">
              <w:rPr>
                <w:sz w:val="24"/>
                <w:szCs w:val="24"/>
              </w:rPr>
              <w:t>, Facet Publishing</w:t>
            </w:r>
          </w:p>
        </w:tc>
      </w:tr>
      <w:tr w:rsidR="006728F5" w:rsidRPr="00934128" w14:paraId="1C8E3579" w14:textId="77777777" w:rsidTr="7F3134D9">
        <w:trPr>
          <w:trHeight w:val="386"/>
        </w:trPr>
        <w:tc>
          <w:tcPr>
            <w:tcW w:w="445" w:type="pct"/>
            <w:shd w:val="clear" w:color="auto" w:fill="auto"/>
          </w:tcPr>
          <w:p w14:paraId="077C5611" w14:textId="77777777" w:rsidR="0077086E" w:rsidRPr="00934128" w:rsidRDefault="0077086E" w:rsidP="0077086E">
            <w:pPr>
              <w:rPr>
                <w:sz w:val="24"/>
                <w:szCs w:val="24"/>
              </w:rPr>
            </w:pPr>
            <w:r w:rsidRPr="00934128">
              <w:rPr>
                <w:sz w:val="24"/>
                <w:szCs w:val="24"/>
              </w:rPr>
              <w:t>12</w:t>
            </w:r>
          </w:p>
          <w:p w14:paraId="66D8739D" w14:textId="77777777" w:rsidR="0077086E" w:rsidRPr="00934128" w:rsidRDefault="0077086E" w:rsidP="0077086E">
            <w:pPr>
              <w:rPr>
                <w:sz w:val="24"/>
                <w:szCs w:val="24"/>
              </w:rPr>
            </w:pPr>
            <w:r w:rsidRPr="00934128">
              <w:rPr>
                <w:sz w:val="24"/>
                <w:szCs w:val="24"/>
              </w:rPr>
              <w:t xml:space="preserve">How do we </w:t>
            </w:r>
            <w:r w:rsidRPr="00934128">
              <w:rPr>
                <w:sz w:val="24"/>
                <w:szCs w:val="24"/>
              </w:rPr>
              <w:lastRenderedPageBreak/>
              <w:t>apply for jobs?</w:t>
            </w:r>
          </w:p>
          <w:p w14:paraId="444AA46D" w14:textId="64461684" w:rsidR="0077086E" w:rsidRPr="00934128" w:rsidRDefault="0077086E" w:rsidP="0077086E">
            <w:pPr>
              <w:rPr>
                <w:sz w:val="24"/>
                <w:szCs w:val="24"/>
              </w:rPr>
            </w:pPr>
            <w:r w:rsidRPr="00934128">
              <w:rPr>
                <w:sz w:val="24"/>
                <w:szCs w:val="24"/>
              </w:rPr>
              <w:t>How do we teach GCSE?</w:t>
            </w:r>
          </w:p>
        </w:tc>
        <w:tc>
          <w:tcPr>
            <w:tcW w:w="943" w:type="pct"/>
            <w:shd w:val="clear" w:color="auto" w:fill="auto"/>
          </w:tcPr>
          <w:p w14:paraId="1F118577" w14:textId="77777777" w:rsidR="0077086E" w:rsidRPr="00934128" w:rsidRDefault="0077086E" w:rsidP="0077086E">
            <w:pPr>
              <w:pStyle w:val="ListParagraph"/>
              <w:rPr>
                <w:sz w:val="24"/>
                <w:szCs w:val="24"/>
              </w:rPr>
            </w:pPr>
            <w:proofErr w:type="gramStart"/>
            <w:r w:rsidRPr="00934128">
              <w:rPr>
                <w:sz w:val="24"/>
                <w:szCs w:val="24"/>
              </w:rPr>
              <w:lastRenderedPageBreak/>
              <w:t>In order for</w:t>
            </w:r>
            <w:proofErr w:type="gramEnd"/>
            <w:r w:rsidRPr="00934128">
              <w:rPr>
                <w:sz w:val="24"/>
                <w:szCs w:val="24"/>
              </w:rPr>
              <w:t xml:space="preserve"> pupils to think critically, they </w:t>
            </w:r>
            <w:r w:rsidRPr="00934128">
              <w:rPr>
                <w:sz w:val="24"/>
                <w:szCs w:val="24"/>
              </w:rPr>
              <w:lastRenderedPageBreak/>
              <w:t>must have a secure understanding of knowledge within the RE topic they are being asked to think critically about.</w:t>
            </w:r>
          </w:p>
          <w:p w14:paraId="7E39E3AC" w14:textId="7CED885A" w:rsidR="0077086E" w:rsidRPr="00934128" w:rsidRDefault="00B91DB1" w:rsidP="00B91DB1">
            <w:pPr>
              <w:pStyle w:val="ListParagraph"/>
              <w:rPr>
                <w:sz w:val="24"/>
                <w:szCs w:val="24"/>
              </w:rPr>
            </w:pPr>
            <w:r w:rsidRPr="00934128">
              <w:rPr>
                <w:sz w:val="24"/>
                <w:szCs w:val="24"/>
              </w:rPr>
              <w:t>Secure subject knowledge (including knowledge of the exam specification) helps RE teachers to motivate pupils and teach GCSE RS effectively.</w:t>
            </w:r>
          </w:p>
          <w:p w14:paraId="7E92D2F1" w14:textId="5F662D9D" w:rsidR="0077086E" w:rsidRPr="00934128" w:rsidRDefault="0077086E" w:rsidP="0077086E">
            <w:pPr>
              <w:pStyle w:val="ListParagraph"/>
              <w:rPr>
                <w:sz w:val="24"/>
                <w:szCs w:val="24"/>
              </w:rPr>
            </w:pPr>
            <w:r w:rsidRPr="00934128">
              <w:rPr>
                <w:sz w:val="24"/>
                <w:szCs w:val="24"/>
              </w:rPr>
              <w:t xml:space="preserve">Every RE teacher can improve pupils’ literacy, including by explicitly teaching reading, writing and oral language skills specific to individual </w:t>
            </w:r>
            <w:r w:rsidR="00DF3C48" w:rsidRPr="00934128">
              <w:rPr>
                <w:sz w:val="24"/>
                <w:szCs w:val="24"/>
              </w:rPr>
              <w:t>u</w:t>
            </w:r>
            <w:r w:rsidRPr="00934128">
              <w:rPr>
                <w:sz w:val="24"/>
                <w:szCs w:val="24"/>
              </w:rPr>
              <w:t>nits of work.</w:t>
            </w:r>
          </w:p>
        </w:tc>
        <w:tc>
          <w:tcPr>
            <w:tcW w:w="1211" w:type="pct"/>
            <w:shd w:val="clear" w:color="auto" w:fill="auto"/>
          </w:tcPr>
          <w:p w14:paraId="4D3FEF4F" w14:textId="47A191D7" w:rsidR="00095D7F" w:rsidRPr="00934128" w:rsidRDefault="00DF3C48" w:rsidP="00095D7F">
            <w:pPr>
              <w:pStyle w:val="ListParagraph"/>
              <w:rPr>
                <w:sz w:val="24"/>
                <w:szCs w:val="24"/>
              </w:rPr>
            </w:pPr>
            <w:r w:rsidRPr="00934128">
              <w:rPr>
                <w:sz w:val="24"/>
                <w:szCs w:val="24"/>
              </w:rPr>
              <w:lastRenderedPageBreak/>
              <w:t>C</w:t>
            </w:r>
            <w:r w:rsidR="00095D7F" w:rsidRPr="00934128">
              <w:rPr>
                <w:sz w:val="24"/>
                <w:szCs w:val="24"/>
              </w:rPr>
              <w:t xml:space="preserve">hoose, where possible, </w:t>
            </w:r>
            <w:r w:rsidR="00A37131" w:rsidRPr="00934128">
              <w:rPr>
                <w:sz w:val="24"/>
                <w:szCs w:val="24"/>
              </w:rPr>
              <w:t xml:space="preserve">appropriate </w:t>
            </w:r>
            <w:r w:rsidR="00095D7F" w:rsidRPr="00934128">
              <w:rPr>
                <w:sz w:val="24"/>
                <w:szCs w:val="24"/>
              </w:rPr>
              <w:t xml:space="preserve">externally validated </w:t>
            </w:r>
            <w:r w:rsidR="00095D7F" w:rsidRPr="00934128">
              <w:rPr>
                <w:sz w:val="24"/>
                <w:szCs w:val="24"/>
              </w:rPr>
              <w:lastRenderedPageBreak/>
              <w:t>materials, used in controlled conditions when required to make summative assessments.</w:t>
            </w:r>
          </w:p>
          <w:p w14:paraId="28CC9B11" w14:textId="5F0CA673" w:rsidR="00095D7F" w:rsidRPr="00934128" w:rsidRDefault="00DF3C48" w:rsidP="00095D7F">
            <w:pPr>
              <w:pStyle w:val="ListParagraph"/>
              <w:rPr>
                <w:sz w:val="24"/>
                <w:szCs w:val="24"/>
              </w:rPr>
            </w:pPr>
            <w:r w:rsidRPr="00934128">
              <w:rPr>
                <w:sz w:val="24"/>
                <w:szCs w:val="24"/>
              </w:rPr>
              <w:t>D</w:t>
            </w:r>
            <w:r w:rsidR="00095D7F" w:rsidRPr="00934128">
              <w:rPr>
                <w:sz w:val="24"/>
                <w:szCs w:val="24"/>
              </w:rPr>
              <w:t xml:space="preserve">esign practice, generation and retrieval tasks that provide just enough support so that pupils experience a high success rate when attempting challenging </w:t>
            </w:r>
            <w:r w:rsidR="00C244DA" w:rsidRPr="00934128">
              <w:rPr>
                <w:sz w:val="24"/>
                <w:szCs w:val="24"/>
              </w:rPr>
              <w:t xml:space="preserve">GCSE RS </w:t>
            </w:r>
            <w:r w:rsidR="00095D7F" w:rsidRPr="00934128">
              <w:rPr>
                <w:sz w:val="24"/>
                <w:szCs w:val="24"/>
              </w:rPr>
              <w:t>work.</w:t>
            </w:r>
          </w:p>
          <w:p w14:paraId="4C65AE32" w14:textId="035A6412" w:rsidR="00095D7F" w:rsidRPr="00934128" w:rsidRDefault="00095D7F" w:rsidP="00095D7F">
            <w:pPr>
              <w:pStyle w:val="ListParagraph"/>
              <w:rPr>
                <w:sz w:val="24"/>
                <w:szCs w:val="24"/>
              </w:rPr>
            </w:pPr>
            <w:r w:rsidRPr="00934128">
              <w:rPr>
                <w:sz w:val="24"/>
                <w:szCs w:val="24"/>
              </w:rPr>
              <w:t>Increase challenge with practice and retrieval as knowledge becomes more secure (e.g.</w:t>
            </w:r>
            <w:r w:rsidR="00DF3C48" w:rsidRPr="00934128">
              <w:rPr>
                <w:sz w:val="24"/>
                <w:szCs w:val="24"/>
              </w:rPr>
              <w:t>,</w:t>
            </w:r>
            <w:r w:rsidRPr="00934128">
              <w:rPr>
                <w:sz w:val="24"/>
                <w:szCs w:val="24"/>
              </w:rPr>
              <w:t xml:space="preserve"> by removing scaffolding, lengthening spacing or introducing interacting elements).</w:t>
            </w:r>
          </w:p>
          <w:p w14:paraId="61B37696" w14:textId="31E0E546" w:rsidR="0077086E" w:rsidRPr="00934128" w:rsidRDefault="00DF3C48" w:rsidP="00095D7F">
            <w:pPr>
              <w:pStyle w:val="ListParagraph"/>
              <w:rPr>
                <w:color w:val="000000"/>
                <w:sz w:val="24"/>
                <w:szCs w:val="24"/>
              </w:rPr>
            </w:pPr>
            <w:r w:rsidRPr="00934128">
              <w:rPr>
                <w:sz w:val="24"/>
                <w:szCs w:val="24"/>
              </w:rPr>
              <w:t>S</w:t>
            </w:r>
            <w:r w:rsidR="00095D7F" w:rsidRPr="00934128">
              <w:rPr>
                <w:sz w:val="24"/>
                <w:szCs w:val="24"/>
              </w:rPr>
              <w:t>upport weaker</w:t>
            </w:r>
            <w:r w:rsidR="00137C31" w:rsidRPr="00934128">
              <w:rPr>
                <w:sz w:val="24"/>
                <w:szCs w:val="24"/>
              </w:rPr>
              <w:t xml:space="preserve"> GCSE</w:t>
            </w:r>
            <w:r w:rsidR="00095D7F" w:rsidRPr="00934128">
              <w:rPr>
                <w:sz w:val="24"/>
                <w:szCs w:val="24"/>
              </w:rPr>
              <w:t xml:space="preserve"> pupils to become fluent readers and to write fluently and legibly.</w:t>
            </w:r>
          </w:p>
        </w:tc>
        <w:tc>
          <w:tcPr>
            <w:tcW w:w="896" w:type="pct"/>
            <w:shd w:val="clear" w:color="auto" w:fill="auto"/>
          </w:tcPr>
          <w:p w14:paraId="5E85BFF5" w14:textId="77777777" w:rsidR="0077086E" w:rsidRPr="00934128" w:rsidRDefault="00460F27" w:rsidP="0077086E">
            <w:pPr>
              <w:pBdr>
                <w:top w:val="nil"/>
                <w:left w:val="nil"/>
                <w:bottom w:val="nil"/>
                <w:right w:val="nil"/>
                <w:between w:val="nil"/>
              </w:pBdr>
              <w:rPr>
                <w:color w:val="000000"/>
                <w:sz w:val="24"/>
                <w:szCs w:val="24"/>
              </w:rPr>
            </w:pPr>
            <w:r w:rsidRPr="00934128">
              <w:rPr>
                <w:color w:val="000000"/>
                <w:sz w:val="24"/>
                <w:szCs w:val="24"/>
              </w:rPr>
              <w:lastRenderedPageBreak/>
              <w:t xml:space="preserve">Lead Lecture on Applications from the </w:t>
            </w:r>
            <w:r w:rsidRPr="00934128">
              <w:rPr>
                <w:color w:val="000000"/>
                <w:sz w:val="24"/>
                <w:szCs w:val="24"/>
              </w:rPr>
              <w:lastRenderedPageBreak/>
              <w:t>EHU Careers Service.</w:t>
            </w:r>
          </w:p>
          <w:p w14:paraId="3CD94F41" w14:textId="0D1369F2" w:rsidR="00460F27" w:rsidRPr="00934128" w:rsidRDefault="00460F27" w:rsidP="0077086E">
            <w:pPr>
              <w:pBdr>
                <w:top w:val="nil"/>
                <w:left w:val="nil"/>
                <w:bottom w:val="nil"/>
                <w:right w:val="nil"/>
                <w:between w:val="nil"/>
              </w:pBdr>
              <w:rPr>
                <w:color w:val="000000"/>
                <w:sz w:val="24"/>
                <w:szCs w:val="24"/>
              </w:rPr>
            </w:pPr>
            <w:r w:rsidRPr="00934128">
              <w:rPr>
                <w:color w:val="000000"/>
                <w:sz w:val="24"/>
                <w:szCs w:val="24"/>
              </w:rPr>
              <w:t>Subject Specific Sessions / School Visit for GCSE RS</w:t>
            </w:r>
          </w:p>
        </w:tc>
        <w:tc>
          <w:tcPr>
            <w:tcW w:w="852" w:type="pct"/>
            <w:shd w:val="clear" w:color="auto" w:fill="auto"/>
          </w:tcPr>
          <w:p w14:paraId="33777C46" w14:textId="77777777" w:rsidR="00634ECE" w:rsidRPr="00934128" w:rsidRDefault="00634ECE" w:rsidP="00B91DB1">
            <w:pPr>
              <w:pStyle w:val="TableParagraph"/>
              <w:rPr>
                <w:sz w:val="24"/>
                <w:szCs w:val="24"/>
              </w:rPr>
            </w:pPr>
            <w:r w:rsidRPr="00934128">
              <w:rPr>
                <w:sz w:val="24"/>
                <w:szCs w:val="24"/>
              </w:rPr>
              <w:lastRenderedPageBreak/>
              <w:t xml:space="preserve">1 How can we best prepare pupils for </w:t>
            </w:r>
            <w:r w:rsidRPr="00934128">
              <w:rPr>
                <w:sz w:val="24"/>
                <w:szCs w:val="24"/>
              </w:rPr>
              <w:lastRenderedPageBreak/>
              <w:t xml:space="preserve">terminal examinations? Alongside </w:t>
            </w:r>
            <w:proofErr w:type="gramStart"/>
            <w:r w:rsidRPr="00934128">
              <w:rPr>
                <w:sz w:val="24"/>
                <w:szCs w:val="24"/>
              </w:rPr>
              <w:t>their</w:t>
            </w:r>
            <w:proofErr w:type="gramEnd"/>
            <w:r w:rsidRPr="00934128">
              <w:rPr>
                <w:sz w:val="24"/>
                <w:szCs w:val="24"/>
              </w:rPr>
              <w:t xml:space="preserve"> RE knowledge, what other skills do pupils need to develop?</w:t>
            </w:r>
          </w:p>
          <w:p w14:paraId="6C867F17" w14:textId="77777777" w:rsidR="0077086E" w:rsidRPr="00934128" w:rsidRDefault="00634ECE" w:rsidP="00B91DB1">
            <w:pPr>
              <w:pStyle w:val="TableParagraph"/>
              <w:rPr>
                <w:sz w:val="24"/>
                <w:szCs w:val="24"/>
              </w:rPr>
            </w:pPr>
            <w:r w:rsidRPr="00934128">
              <w:rPr>
                <w:sz w:val="24"/>
                <w:szCs w:val="24"/>
              </w:rPr>
              <w:t>2 What techniques might you use to help pupils learn key vocabulary for their GCSE RS?</w:t>
            </w:r>
          </w:p>
          <w:p w14:paraId="77C246A1" w14:textId="3CBD4B57" w:rsidR="00634ECE" w:rsidRPr="00934128" w:rsidRDefault="00634ECE" w:rsidP="00B91DB1">
            <w:pPr>
              <w:pStyle w:val="TableParagraph"/>
              <w:rPr>
                <w:color w:val="000000"/>
                <w:sz w:val="24"/>
                <w:szCs w:val="24"/>
              </w:rPr>
            </w:pPr>
            <w:r w:rsidRPr="00934128">
              <w:rPr>
                <w:color w:val="000000"/>
                <w:sz w:val="24"/>
                <w:szCs w:val="24"/>
              </w:rPr>
              <w:t>3. What is your plan for applying for jobs?</w:t>
            </w:r>
          </w:p>
        </w:tc>
        <w:tc>
          <w:tcPr>
            <w:tcW w:w="239" w:type="pct"/>
            <w:shd w:val="clear" w:color="auto" w:fill="auto"/>
          </w:tcPr>
          <w:p w14:paraId="731C7C68" w14:textId="7081B5FD" w:rsidR="0077086E" w:rsidRPr="00934128" w:rsidRDefault="00634ECE" w:rsidP="0077086E">
            <w:pPr>
              <w:rPr>
                <w:sz w:val="24"/>
                <w:szCs w:val="24"/>
              </w:rPr>
            </w:pPr>
            <w:r w:rsidRPr="00934128">
              <w:rPr>
                <w:sz w:val="24"/>
                <w:szCs w:val="24"/>
              </w:rPr>
              <w:lastRenderedPageBreak/>
              <w:t>SC</w:t>
            </w:r>
            <w:r w:rsidR="00B91DB1" w:rsidRPr="00934128">
              <w:rPr>
                <w:sz w:val="24"/>
                <w:szCs w:val="24"/>
              </w:rPr>
              <w:t xml:space="preserve">3, </w:t>
            </w:r>
            <w:r w:rsidRPr="00934128">
              <w:rPr>
                <w:sz w:val="24"/>
                <w:szCs w:val="24"/>
              </w:rPr>
              <w:t>6</w:t>
            </w:r>
            <w:r w:rsidR="00FA1E96" w:rsidRPr="00934128">
              <w:rPr>
                <w:sz w:val="24"/>
                <w:szCs w:val="24"/>
              </w:rPr>
              <w:t xml:space="preserve">, 10 </w:t>
            </w:r>
          </w:p>
        </w:tc>
        <w:tc>
          <w:tcPr>
            <w:tcW w:w="414" w:type="pct"/>
            <w:shd w:val="clear" w:color="auto" w:fill="auto"/>
          </w:tcPr>
          <w:p w14:paraId="26DD8D9B" w14:textId="66F88AA6" w:rsidR="0077086E" w:rsidRPr="00934128" w:rsidRDefault="0077086E" w:rsidP="0077086E">
            <w:pPr>
              <w:rPr>
                <w:sz w:val="24"/>
                <w:szCs w:val="24"/>
              </w:rPr>
            </w:pPr>
            <w:r w:rsidRPr="00934128">
              <w:rPr>
                <w:sz w:val="24"/>
                <w:szCs w:val="24"/>
              </w:rPr>
              <w:t>Progress Tutorial</w:t>
            </w:r>
          </w:p>
        </w:tc>
      </w:tr>
      <w:tr w:rsidR="00847AEA" w:rsidRPr="00934128" w14:paraId="5D596D44" w14:textId="77777777" w:rsidTr="7F3134D9">
        <w:trPr>
          <w:trHeight w:val="468"/>
        </w:trPr>
        <w:tc>
          <w:tcPr>
            <w:tcW w:w="445" w:type="pct"/>
            <w:shd w:val="clear" w:color="auto" w:fill="E2EFD9"/>
          </w:tcPr>
          <w:p w14:paraId="16A62559" w14:textId="77777777" w:rsidR="0077086E" w:rsidRPr="00934128" w:rsidRDefault="0077086E" w:rsidP="0077086E">
            <w:pPr>
              <w:rPr>
                <w:sz w:val="24"/>
                <w:szCs w:val="24"/>
              </w:rPr>
            </w:pPr>
            <w:r w:rsidRPr="00934128">
              <w:rPr>
                <w:sz w:val="24"/>
                <w:szCs w:val="24"/>
              </w:rPr>
              <w:t>Key reading</w:t>
            </w:r>
          </w:p>
        </w:tc>
        <w:tc>
          <w:tcPr>
            <w:tcW w:w="4555" w:type="pct"/>
            <w:gridSpan w:val="6"/>
            <w:shd w:val="clear" w:color="auto" w:fill="E2EFD9"/>
          </w:tcPr>
          <w:p w14:paraId="2ECF2DEC" w14:textId="30DC12BB" w:rsidR="00CD4CBF" w:rsidRPr="00934128" w:rsidRDefault="00CD4CBF" w:rsidP="0077086E">
            <w:pPr>
              <w:pBdr>
                <w:top w:val="nil"/>
                <w:left w:val="nil"/>
                <w:bottom w:val="nil"/>
                <w:right w:val="nil"/>
                <w:between w:val="nil"/>
              </w:pBdr>
              <w:rPr>
                <w:sz w:val="24"/>
                <w:szCs w:val="24"/>
              </w:rPr>
            </w:pPr>
            <w:proofErr w:type="spellStart"/>
            <w:r w:rsidRPr="00934128">
              <w:rPr>
                <w:sz w:val="24"/>
                <w:szCs w:val="24"/>
              </w:rPr>
              <w:t>Adesope</w:t>
            </w:r>
            <w:proofErr w:type="spellEnd"/>
            <w:r w:rsidRPr="00934128">
              <w:rPr>
                <w:sz w:val="24"/>
                <w:szCs w:val="24"/>
              </w:rPr>
              <w:t xml:space="preserve">, O. O., Trevisan, D. A., &amp; Sundararajan, N. (2017) Rethinking the Use of Tests: A Meta-Analysis of Practice Testing. Review of Educational Research, 87(3), 659–701. </w:t>
            </w:r>
            <w:hyperlink r:id="rId84">
              <w:r w:rsidR="7FFBBE27" w:rsidRPr="00934128">
                <w:rPr>
                  <w:rStyle w:val="Hyperlink"/>
                  <w:sz w:val="24"/>
                  <w:szCs w:val="24"/>
                </w:rPr>
                <w:t>https://doi.org/10.3102/0034654316689306</w:t>
              </w:r>
            </w:hyperlink>
            <w:r w:rsidR="7FFBBE27" w:rsidRPr="00934128">
              <w:rPr>
                <w:sz w:val="24"/>
                <w:szCs w:val="24"/>
              </w:rPr>
              <w:t>.</w:t>
            </w:r>
          </w:p>
          <w:p w14:paraId="7EF37842" w14:textId="6153B93B" w:rsidR="0077086E" w:rsidRPr="00934128" w:rsidRDefault="0034730E" w:rsidP="0077086E">
            <w:pPr>
              <w:pBdr>
                <w:top w:val="nil"/>
                <w:left w:val="nil"/>
                <w:bottom w:val="nil"/>
                <w:right w:val="nil"/>
                <w:between w:val="nil"/>
              </w:pBdr>
              <w:rPr>
                <w:color w:val="0000FF"/>
                <w:sz w:val="24"/>
                <w:szCs w:val="24"/>
              </w:rPr>
            </w:pPr>
            <w:hyperlink r:id="rId85">
              <w:r w:rsidR="1E71F5F0" w:rsidRPr="00934128">
                <w:rPr>
                  <w:rStyle w:val="Hyperlink"/>
                  <w:sz w:val="24"/>
                  <w:szCs w:val="24"/>
                </w:rPr>
                <w:t>Cox, D. (2021) Supporting your GCSE students: how to make the most of the time left - (oup.com)</w:t>
              </w:r>
            </w:hyperlink>
          </w:p>
        </w:tc>
      </w:tr>
      <w:tr w:rsidR="006728F5" w:rsidRPr="00934128" w14:paraId="71E00BA9" w14:textId="77777777" w:rsidTr="7F3134D9">
        <w:trPr>
          <w:trHeight w:val="386"/>
        </w:trPr>
        <w:tc>
          <w:tcPr>
            <w:tcW w:w="445" w:type="pct"/>
            <w:shd w:val="clear" w:color="auto" w:fill="auto"/>
          </w:tcPr>
          <w:p w14:paraId="4836FE68" w14:textId="0AA6D0EC" w:rsidR="00E8350B" w:rsidRPr="00934128" w:rsidRDefault="00E8350B" w:rsidP="00E8350B">
            <w:pPr>
              <w:rPr>
                <w:sz w:val="24"/>
                <w:szCs w:val="24"/>
              </w:rPr>
            </w:pPr>
            <w:r w:rsidRPr="00934128">
              <w:rPr>
                <w:sz w:val="24"/>
                <w:szCs w:val="24"/>
              </w:rPr>
              <w:t>13</w:t>
            </w:r>
          </w:p>
          <w:p w14:paraId="4AC1BC1E" w14:textId="1B7347F3" w:rsidR="00E8350B" w:rsidRPr="00934128" w:rsidRDefault="00E8350B" w:rsidP="00E8350B">
            <w:pPr>
              <w:rPr>
                <w:sz w:val="24"/>
                <w:szCs w:val="24"/>
              </w:rPr>
            </w:pPr>
            <w:r w:rsidRPr="00934128">
              <w:rPr>
                <w:sz w:val="24"/>
                <w:szCs w:val="24"/>
              </w:rPr>
              <w:t xml:space="preserve">How do we get the job and manage our </w:t>
            </w:r>
            <w:r w:rsidRPr="00934128">
              <w:rPr>
                <w:sz w:val="24"/>
                <w:szCs w:val="24"/>
              </w:rPr>
              <w:lastRenderedPageBreak/>
              <w:t>workload?</w:t>
            </w:r>
          </w:p>
        </w:tc>
        <w:tc>
          <w:tcPr>
            <w:tcW w:w="943" w:type="pct"/>
            <w:shd w:val="clear" w:color="auto" w:fill="auto"/>
          </w:tcPr>
          <w:p w14:paraId="55669613" w14:textId="77777777" w:rsidR="00E8350B" w:rsidRPr="00934128" w:rsidRDefault="00E8350B" w:rsidP="00E8350B">
            <w:pPr>
              <w:pStyle w:val="ListParagraph"/>
              <w:rPr>
                <w:sz w:val="24"/>
                <w:szCs w:val="24"/>
              </w:rPr>
            </w:pPr>
            <w:r w:rsidRPr="00934128">
              <w:rPr>
                <w:sz w:val="24"/>
                <w:szCs w:val="24"/>
              </w:rPr>
              <w:lastRenderedPageBreak/>
              <w:t xml:space="preserve">It is important to identify efficient approaches to assessment, </w:t>
            </w:r>
            <w:r w:rsidRPr="00934128">
              <w:rPr>
                <w:sz w:val="24"/>
                <w:szCs w:val="24"/>
              </w:rPr>
              <w:lastRenderedPageBreak/>
              <w:t>particularly in RE where staff may teach large numbers of pupils; assessment can become onerous and have a disproportionate impact on workload.</w:t>
            </w:r>
          </w:p>
          <w:p w14:paraId="6CCD3E72" w14:textId="6CD89905" w:rsidR="00E8350B" w:rsidRPr="00934128" w:rsidRDefault="00E8350B" w:rsidP="00E8350B">
            <w:pPr>
              <w:pStyle w:val="ListParagraph"/>
              <w:rPr>
                <w:color w:val="000000"/>
                <w:sz w:val="24"/>
                <w:szCs w:val="24"/>
              </w:rPr>
            </w:pPr>
            <w:r w:rsidRPr="00934128">
              <w:rPr>
                <w:sz w:val="24"/>
                <w:szCs w:val="24"/>
              </w:rPr>
              <w:t>Marking and assessment are not synonymous: high-quality feedback can be written or verbal</w:t>
            </w:r>
            <w:r w:rsidR="009B7C32" w:rsidRPr="00934128">
              <w:rPr>
                <w:sz w:val="24"/>
                <w:szCs w:val="24"/>
              </w:rPr>
              <w:t>.</w:t>
            </w:r>
          </w:p>
          <w:p w14:paraId="055AB2C1" w14:textId="5B9844AC" w:rsidR="00670301" w:rsidRPr="00934128" w:rsidRDefault="00670301" w:rsidP="00EB262D">
            <w:pPr>
              <w:pStyle w:val="ListParagraph"/>
              <w:numPr>
                <w:ilvl w:val="0"/>
                <w:numId w:val="0"/>
              </w:numPr>
              <w:ind w:left="360"/>
              <w:rPr>
                <w:color w:val="000000"/>
                <w:sz w:val="24"/>
                <w:szCs w:val="24"/>
              </w:rPr>
            </w:pPr>
          </w:p>
        </w:tc>
        <w:tc>
          <w:tcPr>
            <w:tcW w:w="1211" w:type="pct"/>
            <w:shd w:val="clear" w:color="auto" w:fill="auto"/>
          </w:tcPr>
          <w:p w14:paraId="0A0D91A6" w14:textId="5DD26E26" w:rsidR="00E8350B" w:rsidRPr="00934128" w:rsidRDefault="00E8350B" w:rsidP="00E8350B">
            <w:pPr>
              <w:pStyle w:val="ListParagraph"/>
              <w:rPr>
                <w:sz w:val="24"/>
                <w:szCs w:val="24"/>
              </w:rPr>
            </w:pPr>
            <w:r w:rsidRPr="00934128">
              <w:rPr>
                <w:sz w:val="24"/>
                <w:szCs w:val="24"/>
              </w:rPr>
              <w:lastRenderedPageBreak/>
              <w:t>Identify efficient approaches to marking and alternative approaches to providing feedback</w:t>
            </w:r>
            <w:r w:rsidR="009B7C32" w:rsidRPr="00934128">
              <w:rPr>
                <w:sz w:val="24"/>
                <w:szCs w:val="24"/>
              </w:rPr>
              <w:t>.</w:t>
            </w:r>
          </w:p>
          <w:p w14:paraId="4599504A" w14:textId="77777777" w:rsidR="00E8350B" w:rsidRPr="00934128" w:rsidRDefault="00E8350B" w:rsidP="00E8350B">
            <w:pPr>
              <w:pStyle w:val="ListParagraph"/>
              <w:rPr>
                <w:sz w:val="24"/>
                <w:szCs w:val="24"/>
              </w:rPr>
            </w:pPr>
            <w:r w:rsidRPr="00934128">
              <w:rPr>
                <w:sz w:val="24"/>
                <w:szCs w:val="24"/>
              </w:rPr>
              <w:lastRenderedPageBreak/>
              <w:t>Reduce the opportunity cost of marking.</w:t>
            </w:r>
          </w:p>
          <w:p w14:paraId="21A033A2" w14:textId="2E4532F5" w:rsidR="00E8350B" w:rsidRPr="00934128" w:rsidRDefault="00E8350B" w:rsidP="00E8350B">
            <w:pPr>
              <w:pStyle w:val="ListParagraph"/>
              <w:rPr>
                <w:sz w:val="24"/>
                <w:szCs w:val="24"/>
              </w:rPr>
            </w:pPr>
            <w:proofErr w:type="spellStart"/>
            <w:r w:rsidRPr="00934128">
              <w:rPr>
                <w:sz w:val="24"/>
                <w:szCs w:val="24"/>
              </w:rPr>
              <w:t>Prioritise</w:t>
            </w:r>
            <w:proofErr w:type="spellEnd"/>
            <w:r w:rsidRPr="00934128">
              <w:rPr>
                <w:sz w:val="24"/>
                <w:szCs w:val="24"/>
              </w:rPr>
              <w:t xml:space="preserve"> the highlighting of errors related to misunderstandings, rather than careless mistakes.</w:t>
            </w:r>
          </w:p>
          <w:p w14:paraId="03884027" w14:textId="6C7CBCD7" w:rsidR="00670301" w:rsidRPr="00934128" w:rsidRDefault="00C73C94" w:rsidP="00AE7A8D">
            <w:pPr>
              <w:pStyle w:val="ListParagraph"/>
              <w:rPr>
                <w:sz w:val="24"/>
                <w:szCs w:val="24"/>
              </w:rPr>
            </w:pPr>
            <w:r w:rsidRPr="00934128">
              <w:rPr>
                <w:sz w:val="24"/>
                <w:szCs w:val="24"/>
              </w:rPr>
              <w:t>Meet individual needs without creating unnecessary workload</w:t>
            </w:r>
            <w:r w:rsidR="009B7C32" w:rsidRPr="00934128">
              <w:rPr>
                <w:sz w:val="24"/>
                <w:szCs w:val="24"/>
              </w:rPr>
              <w:t xml:space="preserve"> </w:t>
            </w:r>
            <w:r w:rsidRPr="00934128">
              <w:rPr>
                <w:sz w:val="24"/>
                <w:szCs w:val="24"/>
              </w:rPr>
              <w:t xml:space="preserve">by intervening within lessons with individuals and small </w:t>
            </w:r>
            <w:r w:rsidR="00750851" w:rsidRPr="00934128">
              <w:rPr>
                <w:sz w:val="24"/>
                <w:szCs w:val="24"/>
              </w:rPr>
              <w:t>groups rather</w:t>
            </w:r>
            <w:r w:rsidRPr="00934128">
              <w:rPr>
                <w:sz w:val="24"/>
                <w:szCs w:val="24"/>
              </w:rPr>
              <w:t xml:space="preserve"> than planning different lessons for different groups of pupils</w:t>
            </w:r>
            <w:r w:rsidR="009B7C32" w:rsidRPr="00934128">
              <w:rPr>
                <w:sz w:val="24"/>
                <w:szCs w:val="24"/>
              </w:rPr>
              <w:t>.</w:t>
            </w:r>
          </w:p>
        </w:tc>
        <w:tc>
          <w:tcPr>
            <w:tcW w:w="896" w:type="pct"/>
            <w:shd w:val="clear" w:color="auto" w:fill="auto"/>
          </w:tcPr>
          <w:p w14:paraId="731E5C59" w14:textId="29716CE2" w:rsidR="00E8350B" w:rsidRPr="00934128" w:rsidRDefault="00E8350B" w:rsidP="00E8350B">
            <w:pPr>
              <w:pBdr>
                <w:top w:val="nil"/>
                <w:left w:val="nil"/>
                <w:bottom w:val="nil"/>
                <w:right w:val="nil"/>
                <w:between w:val="nil"/>
              </w:pBdr>
              <w:rPr>
                <w:color w:val="000000" w:themeColor="text1"/>
                <w:sz w:val="24"/>
                <w:szCs w:val="24"/>
              </w:rPr>
            </w:pPr>
            <w:r w:rsidRPr="00934128">
              <w:rPr>
                <w:color w:val="000000" w:themeColor="text1"/>
                <w:sz w:val="24"/>
                <w:szCs w:val="24"/>
              </w:rPr>
              <w:lastRenderedPageBreak/>
              <w:t>Lead Lecture on Teaching Interviews from the EHU Careers Service.</w:t>
            </w:r>
          </w:p>
          <w:p w14:paraId="7F6ADBA9" w14:textId="77777777" w:rsidR="00665C0B" w:rsidRPr="00934128" w:rsidRDefault="00665C0B" w:rsidP="00E8350B">
            <w:pPr>
              <w:pBdr>
                <w:top w:val="nil"/>
                <w:left w:val="nil"/>
                <w:bottom w:val="nil"/>
                <w:right w:val="nil"/>
                <w:between w:val="nil"/>
              </w:pBdr>
              <w:rPr>
                <w:color w:val="000000"/>
                <w:sz w:val="24"/>
                <w:szCs w:val="24"/>
              </w:rPr>
            </w:pPr>
          </w:p>
          <w:p w14:paraId="1D11C7D3" w14:textId="780BDA4E" w:rsidR="00E8350B" w:rsidRPr="00934128" w:rsidRDefault="00E8350B" w:rsidP="00E8350B">
            <w:pPr>
              <w:pBdr>
                <w:top w:val="nil"/>
                <w:left w:val="nil"/>
                <w:bottom w:val="nil"/>
                <w:right w:val="nil"/>
                <w:between w:val="nil"/>
              </w:pBdr>
              <w:rPr>
                <w:color w:val="000000"/>
                <w:sz w:val="24"/>
                <w:szCs w:val="24"/>
              </w:rPr>
            </w:pPr>
            <w:r w:rsidRPr="00934128">
              <w:rPr>
                <w:color w:val="000000" w:themeColor="text1"/>
                <w:sz w:val="24"/>
                <w:szCs w:val="24"/>
              </w:rPr>
              <w:t>Subject Specific Seminars</w:t>
            </w:r>
            <w:r w:rsidR="00665C0B" w:rsidRPr="00934128">
              <w:rPr>
                <w:color w:val="000000" w:themeColor="text1"/>
                <w:sz w:val="24"/>
                <w:szCs w:val="24"/>
              </w:rPr>
              <w:t>.</w:t>
            </w:r>
          </w:p>
        </w:tc>
        <w:tc>
          <w:tcPr>
            <w:tcW w:w="852" w:type="pct"/>
            <w:shd w:val="clear" w:color="auto" w:fill="auto"/>
          </w:tcPr>
          <w:p w14:paraId="1A8E4E2C" w14:textId="7C753675" w:rsidR="00E8350B" w:rsidRPr="00934128" w:rsidRDefault="00E8350B" w:rsidP="00E8350B">
            <w:pPr>
              <w:spacing w:line="276" w:lineRule="auto"/>
              <w:rPr>
                <w:i/>
                <w:iCs/>
                <w:sz w:val="24"/>
                <w:szCs w:val="24"/>
              </w:rPr>
            </w:pPr>
            <w:r w:rsidRPr="00934128">
              <w:rPr>
                <w:i/>
                <w:iCs/>
                <w:sz w:val="24"/>
                <w:szCs w:val="24"/>
              </w:rPr>
              <w:t xml:space="preserve">1 How did experienced RE teachers in your placement school last year manage their </w:t>
            </w:r>
            <w:r w:rsidRPr="00934128">
              <w:rPr>
                <w:i/>
                <w:iCs/>
                <w:sz w:val="24"/>
                <w:szCs w:val="24"/>
              </w:rPr>
              <w:lastRenderedPageBreak/>
              <w:t>workload?</w:t>
            </w:r>
          </w:p>
          <w:p w14:paraId="02E129FB" w14:textId="77777777" w:rsidR="00E8350B" w:rsidRPr="00934128" w:rsidRDefault="00E8350B" w:rsidP="00E8350B">
            <w:pPr>
              <w:pBdr>
                <w:top w:val="nil"/>
                <w:left w:val="nil"/>
                <w:bottom w:val="nil"/>
                <w:right w:val="nil"/>
                <w:between w:val="nil"/>
              </w:pBdr>
              <w:rPr>
                <w:i/>
                <w:iCs/>
                <w:sz w:val="24"/>
                <w:szCs w:val="24"/>
              </w:rPr>
            </w:pPr>
            <w:r w:rsidRPr="00934128">
              <w:rPr>
                <w:i/>
                <w:iCs/>
                <w:sz w:val="24"/>
                <w:szCs w:val="24"/>
              </w:rPr>
              <w:t xml:space="preserve">2 What strategies have you </w:t>
            </w:r>
            <w:proofErr w:type="gramStart"/>
            <w:r w:rsidRPr="00934128">
              <w:rPr>
                <w:i/>
                <w:iCs/>
                <w:sz w:val="24"/>
                <w:szCs w:val="24"/>
              </w:rPr>
              <w:t>tried</w:t>
            </w:r>
            <w:proofErr w:type="gramEnd"/>
            <w:r w:rsidR="009A33E0" w:rsidRPr="00934128">
              <w:rPr>
                <w:i/>
                <w:iCs/>
                <w:sz w:val="24"/>
                <w:szCs w:val="24"/>
              </w:rPr>
              <w:t xml:space="preserve"> or will you try</w:t>
            </w:r>
            <w:r w:rsidRPr="00934128">
              <w:rPr>
                <w:i/>
                <w:iCs/>
                <w:sz w:val="24"/>
                <w:szCs w:val="24"/>
              </w:rPr>
              <w:t xml:space="preserve"> to reduce workload?</w:t>
            </w:r>
          </w:p>
          <w:p w14:paraId="4E2BB135" w14:textId="0A7EB230" w:rsidR="004052D1" w:rsidRPr="00934128" w:rsidRDefault="004052D1" w:rsidP="00E8350B">
            <w:pPr>
              <w:pBdr>
                <w:top w:val="nil"/>
                <w:left w:val="nil"/>
                <w:bottom w:val="nil"/>
                <w:right w:val="nil"/>
                <w:between w:val="nil"/>
              </w:pBdr>
              <w:rPr>
                <w:color w:val="000000"/>
                <w:sz w:val="24"/>
                <w:szCs w:val="24"/>
              </w:rPr>
            </w:pPr>
            <w:r w:rsidRPr="00934128">
              <w:rPr>
                <w:i/>
                <w:iCs/>
                <w:sz w:val="24"/>
                <w:szCs w:val="24"/>
              </w:rPr>
              <w:t xml:space="preserve">3. </w:t>
            </w:r>
            <w:r w:rsidR="000C3BC4" w:rsidRPr="00934128">
              <w:rPr>
                <w:i/>
                <w:iCs/>
                <w:sz w:val="24"/>
                <w:szCs w:val="24"/>
              </w:rPr>
              <w:t>How would you answer common interview questions?</w:t>
            </w:r>
          </w:p>
        </w:tc>
        <w:tc>
          <w:tcPr>
            <w:tcW w:w="239" w:type="pct"/>
            <w:shd w:val="clear" w:color="auto" w:fill="auto"/>
          </w:tcPr>
          <w:p w14:paraId="56682AA4" w14:textId="2E4532F5" w:rsidR="00E8350B" w:rsidRPr="00934128" w:rsidRDefault="00AD7EC8" w:rsidP="00E8350B">
            <w:pPr>
              <w:rPr>
                <w:sz w:val="24"/>
                <w:szCs w:val="24"/>
              </w:rPr>
            </w:pPr>
            <w:r w:rsidRPr="00934128">
              <w:rPr>
                <w:sz w:val="24"/>
                <w:szCs w:val="24"/>
              </w:rPr>
              <w:lastRenderedPageBreak/>
              <w:t>A5, A7</w:t>
            </w:r>
          </w:p>
          <w:p w14:paraId="7D3A29FF" w14:textId="2E4532F5" w:rsidR="00AE7A8D" w:rsidRPr="00934128" w:rsidRDefault="00AE7A8D" w:rsidP="00E8350B">
            <w:pPr>
              <w:rPr>
                <w:sz w:val="24"/>
                <w:szCs w:val="24"/>
              </w:rPr>
            </w:pPr>
            <w:r w:rsidRPr="00934128">
              <w:rPr>
                <w:sz w:val="24"/>
                <w:szCs w:val="24"/>
              </w:rPr>
              <w:t>AT4</w:t>
            </w:r>
          </w:p>
        </w:tc>
        <w:tc>
          <w:tcPr>
            <w:tcW w:w="414" w:type="pct"/>
            <w:shd w:val="clear" w:color="auto" w:fill="auto"/>
          </w:tcPr>
          <w:p w14:paraId="3B6A237B" w14:textId="6F752E58" w:rsidR="00E8350B" w:rsidRPr="00934128" w:rsidRDefault="00E8350B" w:rsidP="00E8350B">
            <w:pPr>
              <w:rPr>
                <w:sz w:val="24"/>
                <w:szCs w:val="24"/>
              </w:rPr>
            </w:pPr>
            <w:r w:rsidRPr="00934128">
              <w:rPr>
                <w:sz w:val="24"/>
                <w:szCs w:val="24"/>
              </w:rPr>
              <w:t>Progress Tutorial</w:t>
            </w:r>
          </w:p>
        </w:tc>
      </w:tr>
      <w:tr w:rsidR="00847AEA" w:rsidRPr="00934128" w14:paraId="2D8B1EE0" w14:textId="77777777" w:rsidTr="7F3134D9">
        <w:trPr>
          <w:trHeight w:val="298"/>
        </w:trPr>
        <w:tc>
          <w:tcPr>
            <w:tcW w:w="445" w:type="pct"/>
            <w:shd w:val="clear" w:color="auto" w:fill="E2EFD9"/>
          </w:tcPr>
          <w:p w14:paraId="3B2C3467" w14:textId="77777777" w:rsidR="00E8350B" w:rsidRPr="00934128" w:rsidRDefault="00E8350B" w:rsidP="00E8350B">
            <w:pPr>
              <w:rPr>
                <w:sz w:val="24"/>
                <w:szCs w:val="24"/>
              </w:rPr>
            </w:pPr>
            <w:r w:rsidRPr="00934128">
              <w:rPr>
                <w:sz w:val="24"/>
                <w:szCs w:val="24"/>
              </w:rPr>
              <w:t>Key reading</w:t>
            </w:r>
          </w:p>
          <w:p w14:paraId="29E31D60" w14:textId="77777777" w:rsidR="00E8350B" w:rsidRPr="00934128" w:rsidRDefault="00E8350B" w:rsidP="00E8350B">
            <w:pPr>
              <w:rPr>
                <w:sz w:val="24"/>
                <w:szCs w:val="24"/>
              </w:rPr>
            </w:pPr>
          </w:p>
        </w:tc>
        <w:tc>
          <w:tcPr>
            <w:tcW w:w="4555" w:type="pct"/>
            <w:gridSpan w:val="6"/>
            <w:shd w:val="clear" w:color="auto" w:fill="E2EFD9"/>
          </w:tcPr>
          <w:p w14:paraId="08EAAA12" w14:textId="0661D9AC" w:rsidR="00E8350B" w:rsidRPr="00934128" w:rsidRDefault="004052D1" w:rsidP="00E8350B">
            <w:pPr>
              <w:rPr>
                <w:sz w:val="24"/>
                <w:szCs w:val="24"/>
              </w:rPr>
            </w:pPr>
            <w:r w:rsidRPr="00934128">
              <w:rPr>
                <w:sz w:val="24"/>
                <w:szCs w:val="24"/>
              </w:rPr>
              <w:t xml:space="preserve">Gibson, S., Oliver, L. and Dennison, M. (2015) Workload Challenge: Analysis of teacher consultation responses. Department for Education. Accessible from: </w:t>
            </w:r>
            <w:hyperlink r:id="rId86" w:history="1">
              <w:r w:rsidRPr="00934128">
                <w:rPr>
                  <w:rStyle w:val="Hyperlink"/>
                  <w:sz w:val="24"/>
                  <w:szCs w:val="24"/>
                </w:rPr>
                <w:t>https://assets.publishing.service.gov.uk/government/uploads/system/uploads/attachment_data/file/485075/DFE-RR456A_- _Workload_Challenge_Analysis_of_teacher_consultation_responses_sixth_form_colleges.pdf</w:t>
              </w:r>
            </w:hyperlink>
            <w:r w:rsidRPr="00934128">
              <w:rPr>
                <w:sz w:val="24"/>
                <w:szCs w:val="24"/>
              </w:rPr>
              <w:t xml:space="preserve">. </w:t>
            </w:r>
          </w:p>
        </w:tc>
      </w:tr>
      <w:tr w:rsidR="006728F5" w:rsidRPr="00934128" w14:paraId="018641FD" w14:textId="77777777" w:rsidTr="7F3134D9">
        <w:trPr>
          <w:trHeight w:val="386"/>
        </w:trPr>
        <w:tc>
          <w:tcPr>
            <w:tcW w:w="445" w:type="pct"/>
            <w:shd w:val="clear" w:color="auto" w:fill="auto"/>
          </w:tcPr>
          <w:p w14:paraId="4D2C42E7" w14:textId="77777777" w:rsidR="00191254" w:rsidRPr="00934128" w:rsidRDefault="00191254" w:rsidP="00191254">
            <w:pPr>
              <w:rPr>
                <w:sz w:val="24"/>
                <w:szCs w:val="24"/>
              </w:rPr>
            </w:pPr>
            <w:r w:rsidRPr="00934128">
              <w:rPr>
                <w:sz w:val="24"/>
                <w:szCs w:val="24"/>
              </w:rPr>
              <w:t>14</w:t>
            </w:r>
          </w:p>
          <w:p w14:paraId="360F755B" w14:textId="7F806D1B" w:rsidR="00191254" w:rsidRPr="00934128" w:rsidRDefault="00191254" w:rsidP="00191254">
            <w:pPr>
              <w:rPr>
                <w:sz w:val="24"/>
                <w:szCs w:val="24"/>
              </w:rPr>
            </w:pPr>
            <w:r w:rsidRPr="00934128">
              <w:rPr>
                <w:sz w:val="24"/>
                <w:szCs w:val="24"/>
              </w:rPr>
              <w:t>How do we use data effectively?</w:t>
            </w:r>
          </w:p>
        </w:tc>
        <w:tc>
          <w:tcPr>
            <w:tcW w:w="943" w:type="pct"/>
            <w:shd w:val="clear" w:color="auto" w:fill="auto"/>
          </w:tcPr>
          <w:p w14:paraId="5AED09B1" w14:textId="77777777" w:rsidR="00191254" w:rsidRPr="00934128" w:rsidRDefault="00191254" w:rsidP="00191254">
            <w:pPr>
              <w:pStyle w:val="ListParagraph"/>
              <w:rPr>
                <w:sz w:val="24"/>
                <w:szCs w:val="24"/>
              </w:rPr>
            </w:pPr>
            <w:r w:rsidRPr="00934128">
              <w:rPr>
                <w:sz w:val="24"/>
                <w:szCs w:val="24"/>
              </w:rPr>
              <w:t>Effective assessment is critical to teaching RE because it provides teachers with information about pupils’ understanding and needs.</w:t>
            </w:r>
          </w:p>
          <w:p w14:paraId="28296751" w14:textId="77777777" w:rsidR="00191254" w:rsidRPr="00934128" w:rsidRDefault="00191254" w:rsidP="00191254">
            <w:pPr>
              <w:pStyle w:val="ListParagraph"/>
              <w:rPr>
                <w:color w:val="000000"/>
                <w:sz w:val="24"/>
                <w:szCs w:val="24"/>
              </w:rPr>
            </w:pPr>
            <w:r w:rsidRPr="00934128">
              <w:rPr>
                <w:sz w:val="24"/>
                <w:szCs w:val="24"/>
              </w:rPr>
              <w:t xml:space="preserve">To be of value, teachers use information from assessments in RE to inform the decisions </w:t>
            </w:r>
            <w:r w:rsidRPr="00934128">
              <w:rPr>
                <w:sz w:val="24"/>
                <w:szCs w:val="24"/>
              </w:rPr>
              <w:lastRenderedPageBreak/>
              <w:t>they make; in turn, pupils must be able to act on feedback for it to have an effect.</w:t>
            </w:r>
          </w:p>
          <w:p w14:paraId="0A15EAF2" w14:textId="2B746AF0" w:rsidR="00191254" w:rsidRPr="00934128" w:rsidRDefault="00191254" w:rsidP="00191254">
            <w:pPr>
              <w:pStyle w:val="ListParagraph"/>
              <w:rPr>
                <w:color w:val="000000"/>
                <w:sz w:val="24"/>
                <w:szCs w:val="24"/>
              </w:rPr>
            </w:pPr>
            <w:r w:rsidRPr="00934128">
              <w:rPr>
                <w:sz w:val="24"/>
                <w:szCs w:val="24"/>
              </w:rPr>
              <w:t>Progress 8 is a measure used to rank schools’ effectiveness in ‘adding value’ to pupils.</w:t>
            </w:r>
          </w:p>
        </w:tc>
        <w:tc>
          <w:tcPr>
            <w:tcW w:w="1211" w:type="pct"/>
            <w:shd w:val="clear" w:color="auto" w:fill="auto"/>
          </w:tcPr>
          <w:p w14:paraId="1FE921E1" w14:textId="7394407A" w:rsidR="00191254" w:rsidRPr="00934128" w:rsidRDefault="00191254" w:rsidP="00191254">
            <w:pPr>
              <w:pStyle w:val="ListParagraph"/>
              <w:rPr>
                <w:sz w:val="24"/>
                <w:szCs w:val="24"/>
              </w:rPr>
            </w:pPr>
            <w:r w:rsidRPr="00934128">
              <w:rPr>
                <w:sz w:val="24"/>
                <w:szCs w:val="24"/>
              </w:rPr>
              <w:lastRenderedPageBreak/>
              <w:t xml:space="preserve">Draw conclusions about what RE knowledge pupils have learned by looking at patterns of performance over </w:t>
            </w:r>
            <w:proofErr w:type="gramStart"/>
            <w:r w:rsidRPr="00934128">
              <w:rPr>
                <w:sz w:val="24"/>
                <w:szCs w:val="24"/>
              </w:rPr>
              <w:t>a number of</w:t>
            </w:r>
            <w:proofErr w:type="gramEnd"/>
            <w:r w:rsidRPr="00934128">
              <w:rPr>
                <w:sz w:val="24"/>
                <w:szCs w:val="24"/>
              </w:rPr>
              <w:t xml:space="preserve"> assessments</w:t>
            </w:r>
            <w:r w:rsidR="00665C0B" w:rsidRPr="00934128">
              <w:rPr>
                <w:sz w:val="24"/>
                <w:szCs w:val="24"/>
              </w:rPr>
              <w:t>.</w:t>
            </w:r>
          </w:p>
          <w:p w14:paraId="05E2F2F3" w14:textId="5B52E905" w:rsidR="00191254" w:rsidRPr="00934128" w:rsidRDefault="00665C0B" w:rsidP="00191254">
            <w:pPr>
              <w:pStyle w:val="ListParagraph"/>
              <w:rPr>
                <w:color w:val="000000"/>
                <w:sz w:val="24"/>
                <w:szCs w:val="24"/>
              </w:rPr>
            </w:pPr>
            <w:r w:rsidRPr="00934128">
              <w:rPr>
                <w:sz w:val="24"/>
                <w:szCs w:val="24"/>
              </w:rPr>
              <w:t>R</w:t>
            </w:r>
            <w:r w:rsidR="00191254" w:rsidRPr="00934128">
              <w:rPr>
                <w:sz w:val="24"/>
                <w:szCs w:val="24"/>
              </w:rPr>
              <w:t>ecord data only when it is useful for improving pupil outcomes</w:t>
            </w:r>
            <w:r w:rsidRPr="00934128">
              <w:rPr>
                <w:sz w:val="24"/>
                <w:szCs w:val="24"/>
              </w:rPr>
              <w:t>.</w:t>
            </w:r>
          </w:p>
        </w:tc>
        <w:tc>
          <w:tcPr>
            <w:tcW w:w="896" w:type="pct"/>
            <w:shd w:val="clear" w:color="auto" w:fill="auto"/>
          </w:tcPr>
          <w:p w14:paraId="4AFC6F5F" w14:textId="7183DD82" w:rsidR="00191254" w:rsidRPr="00934128" w:rsidRDefault="00191254" w:rsidP="00191254">
            <w:pPr>
              <w:rPr>
                <w:sz w:val="24"/>
                <w:szCs w:val="24"/>
              </w:rPr>
            </w:pPr>
            <w:r w:rsidRPr="00934128">
              <w:rPr>
                <w:sz w:val="24"/>
                <w:szCs w:val="24"/>
              </w:rPr>
              <w:t xml:space="preserve">Lead lecture on </w:t>
            </w:r>
            <w:r w:rsidR="005F4F77" w:rsidRPr="00934128">
              <w:rPr>
                <w:sz w:val="24"/>
                <w:szCs w:val="24"/>
              </w:rPr>
              <w:t>data</w:t>
            </w:r>
            <w:r w:rsidR="00384E28" w:rsidRPr="00934128">
              <w:rPr>
                <w:sz w:val="24"/>
                <w:szCs w:val="24"/>
              </w:rPr>
              <w:t xml:space="preserve"> – including how data can be </w:t>
            </w:r>
            <w:r w:rsidR="00665C0B" w:rsidRPr="00934128">
              <w:rPr>
                <w:sz w:val="24"/>
                <w:szCs w:val="24"/>
              </w:rPr>
              <w:t>u</w:t>
            </w:r>
            <w:r w:rsidR="00384E28" w:rsidRPr="00934128">
              <w:rPr>
                <w:sz w:val="24"/>
                <w:szCs w:val="24"/>
              </w:rPr>
              <w:t>sed creatively in the future</w:t>
            </w:r>
            <w:r w:rsidR="00665C0B" w:rsidRPr="00934128">
              <w:rPr>
                <w:sz w:val="24"/>
                <w:szCs w:val="24"/>
              </w:rPr>
              <w:t>.</w:t>
            </w:r>
          </w:p>
          <w:p w14:paraId="6296D407" w14:textId="77777777" w:rsidR="00665C0B" w:rsidRPr="00934128" w:rsidRDefault="00665C0B" w:rsidP="00191254">
            <w:pPr>
              <w:rPr>
                <w:sz w:val="24"/>
                <w:szCs w:val="24"/>
              </w:rPr>
            </w:pPr>
          </w:p>
          <w:p w14:paraId="6E8F0E1F" w14:textId="4F510043" w:rsidR="00191254" w:rsidRPr="00934128" w:rsidRDefault="00191254" w:rsidP="00191254">
            <w:pPr>
              <w:rPr>
                <w:color w:val="000000"/>
                <w:sz w:val="24"/>
                <w:szCs w:val="24"/>
              </w:rPr>
            </w:pPr>
            <w:r w:rsidRPr="00934128">
              <w:rPr>
                <w:sz w:val="24"/>
                <w:szCs w:val="24"/>
              </w:rPr>
              <w:t>Subject specific seminars</w:t>
            </w:r>
            <w:r w:rsidR="00665C0B" w:rsidRPr="00934128">
              <w:rPr>
                <w:sz w:val="24"/>
                <w:szCs w:val="24"/>
              </w:rPr>
              <w:t>.</w:t>
            </w:r>
          </w:p>
        </w:tc>
        <w:tc>
          <w:tcPr>
            <w:tcW w:w="852" w:type="pct"/>
            <w:shd w:val="clear" w:color="auto" w:fill="auto"/>
          </w:tcPr>
          <w:p w14:paraId="49C25927" w14:textId="6110BED5" w:rsidR="00191254" w:rsidRPr="00934128" w:rsidRDefault="00191254" w:rsidP="00191254">
            <w:pPr>
              <w:pStyle w:val="TableParagraph"/>
              <w:rPr>
                <w:sz w:val="24"/>
                <w:szCs w:val="24"/>
              </w:rPr>
            </w:pPr>
            <w:r w:rsidRPr="00934128">
              <w:rPr>
                <w:sz w:val="24"/>
                <w:szCs w:val="24"/>
              </w:rPr>
              <w:t>1 How do you use data gathered from RE assessment?</w:t>
            </w:r>
          </w:p>
          <w:p w14:paraId="011D9DCC" w14:textId="6110BED5" w:rsidR="00191254" w:rsidRPr="00934128" w:rsidRDefault="00191254" w:rsidP="00191254">
            <w:pPr>
              <w:pStyle w:val="TableParagraph"/>
              <w:rPr>
                <w:color w:val="000000"/>
                <w:sz w:val="24"/>
                <w:szCs w:val="24"/>
              </w:rPr>
            </w:pPr>
            <w:r w:rsidRPr="00934128">
              <w:rPr>
                <w:sz w:val="24"/>
                <w:szCs w:val="24"/>
              </w:rPr>
              <w:t>2 How was assessment data used by the RE Department wider school in your year 2 placement?</w:t>
            </w:r>
          </w:p>
        </w:tc>
        <w:tc>
          <w:tcPr>
            <w:tcW w:w="239" w:type="pct"/>
            <w:shd w:val="clear" w:color="auto" w:fill="auto"/>
          </w:tcPr>
          <w:p w14:paraId="683B4930" w14:textId="5A28C90E" w:rsidR="00191254" w:rsidRPr="00934128" w:rsidRDefault="009172E6" w:rsidP="00191254">
            <w:pPr>
              <w:rPr>
                <w:sz w:val="24"/>
                <w:szCs w:val="24"/>
              </w:rPr>
            </w:pPr>
            <w:r w:rsidRPr="00934128">
              <w:rPr>
                <w:sz w:val="24"/>
                <w:szCs w:val="24"/>
              </w:rPr>
              <w:t>A1, 4</w:t>
            </w:r>
          </w:p>
        </w:tc>
        <w:tc>
          <w:tcPr>
            <w:tcW w:w="414" w:type="pct"/>
            <w:shd w:val="clear" w:color="auto" w:fill="auto"/>
          </w:tcPr>
          <w:p w14:paraId="4573AB7A" w14:textId="37094395" w:rsidR="00191254" w:rsidRPr="00934128" w:rsidRDefault="00191254" w:rsidP="00191254">
            <w:pPr>
              <w:rPr>
                <w:sz w:val="24"/>
                <w:szCs w:val="24"/>
              </w:rPr>
            </w:pPr>
            <w:r w:rsidRPr="00934128">
              <w:rPr>
                <w:sz w:val="24"/>
                <w:szCs w:val="24"/>
              </w:rPr>
              <w:t>Progress Tutorial</w:t>
            </w:r>
          </w:p>
        </w:tc>
      </w:tr>
      <w:tr w:rsidR="00847AEA" w:rsidRPr="00934128" w14:paraId="3F697D6A" w14:textId="77777777" w:rsidTr="7F3134D9">
        <w:trPr>
          <w:trHeight w:val="336"/>
        </w:trPr>
        <w:tc>
          <w:tcPr>
            <w:tcW w:w="445" w:type="pct"/>
            <w:shd w:val="clear" w:color="auto" w:fill="E2EFD9"/>
          </w:tcPr>
          <w:p w14:paraId="169E3226" w14:textId="77777777" w:rsidR="00191254" w:rsidRPr="00934128" w:rsidRDefault="00191254" w:rsidP="00191254">
            <w:pPr>
              <w:rPr>
                <w:sz w:val="24"/>
                <w:szCs w:val="24"/>
              </w:rPr>
            </w:pPr>
            <w:r w:rsidRPr="00934128">
              <w:rPr>
                <w:sz w:val="24"/>
                <w:szCs w:val="24"/>
              </w:rPr>
              <w:t>Key reading</w:t>
            </w:r>
          </w:p>
          <w:p w14:paraId="4DF687DD" w14:textId="77777777" w:rsidR="00191254" w:rsidRPr="00934128" w:rsidRDefault="00191254" w:rsidP="00191254">
            <w:pPr>
              <w:rPr>
                <w:sz w:val="24"/>
                <w:szCs w:val="24"/>
              </w:rPr>
            </w:pPr>
          </w:p>
        </w:tc>
        <w:tc>
          <w:tcPr>
            <w:tcW w:w="4555" w:type="pct"/>
            <w:gridSpan w:val="6"/>
            <w:shd w:val="clear" w:color="auto" w:fill="E2EFD9"/>
          </w:tcPr>
          <w:p w14:paraId="1D3462DA" w14:textId="2031CF47" w:rsidR="00191254" w:rsidRPr="00934128" w:rsidRDefault="0065768C" w:rsidP="00D734D5">
            <w:pPr>
              <w:rPr>
                <w:sz w:val="24"/>
                <w:szCs w:val="24"/>
              </w:rPr>
            </w:pPr>
            <w:r w:rsidRPr="00934128">
              <w:rPr>
                <w:sz w:val="24"/>
                <w:szCs w:val="24"/>
              </w:rPr>
              <w:t xml:space="preserve">Slater, H., Davies, N. M., &amp; Burgess, S. (2011) Do Teachers Matter? Measuring the Variation in Teacher Effectiveness in England. </w:t>
            </w:r>
          </w:p>
          <w:p w14:paraId="18E8F2F0" w14:textId="055C732A" w:rsidR="009621B8" w:rsidRPr="00934128" w:rsidRDefault="0065768C" w:rsidP="00D734D5">
            <w:pPr>
              <w:rPr>
                <w:sz w:val="24"/>
                <w:szCs w:val="24"/>
              </w:rPr>
            </w:pPr>
            <w:r w:rsidRPr="00934128">
              <w:rPr>
                <w:sz w:val="24"/>
                <w:szCs w:val="24"/>
              </w:rPr>
              <w:t>Oxford Bulletin of Economics and Statistics, </w:t>
            </w:r>
            <w:hyperlink r:id="rId87">
              <w:r w:rsidRPr="00934128">
                <w:rPr>
                  <w:rStyle w:val="Hyperlink"/>
                  <w:sz w:val="24"/>
                  <w:szCs w:val="24"/>
                </w:rPr>
                <w:t>https://doi.org/10.1111/j.1468-0084.2011.00666.x  </w:t>
              </w:r>
            </w:hyperlink>
            <w:r w:rsidRPr="00934128">
              <w:rPr>
                <w:sz w:val="24"/>
                <w:szCs w:val="24"/>
              </w:rPr>
              <w:t> </w:t>
            </w:r>
          </w:p>
          <w:p w14:paraId="05C70723" w14:textId="5DE801C4" w:rsidR="005F399C" w:rsidRPr="00934128" w:rsidRDefault="265D996C" w:rsidP="00D734D5">
            <w:pPr>
              <w:rPr>
                <w:sz w:val="24"/>
                <w:szCs w:val="24"/>
              </w:rPr>
            </w:pPr>
            <w:r w:rsidRPr="00934128">
              <w:rPr>
                <w:sz w:val="24"/>
                <w:szCs w:val="24"/>
              </w:rPr>
              <w:t>Deborah Weston  </w:t>
            </w:r>
            <w:hyperlink r:id="rId88" w:history="1">
              <w:r w:rsidR="00D734D5" w:rsidRPr="00934128">
                <w:rPr>
                  <w:rStyle w:val="Hyperlink"/>
                  <w:sz w:val="24"/>
                  <w:szCs w:val="24"/>
                </w:rPr>
                <w:t>GCSE RS 2020 Local Authority Data -final.pdf (natre.org.uk)</w:t>
              </w:r>
            </w:hyperlink>
            <w:r w:rsidR="003F67E6" w:rsidRPr="00934128">
              <w:rPr>
                <w:sz w:val="24"/>
                <w:szCs w:val="24"/>
              </w:rPr>
              <w:t xml:space="preserve"> </w:t>
            </w:r>
            <w:r w:rsidRPr="00934128">
              <w:rPr>
                <w:sz w:val="24"/>
                <w:szCs w:val="24"/>
              </w:rPr>
              <w:t>and this  </w:t>
            </w:r>
            <w:hyperlink r:id="rId89" w:tgtFrame="_blank" w:history="1">
              <w:r w:rsidRPr="00934128">
                <w:rPr>
                  <w:rStyle w:val="Hyperlink"/>
                  <w:sz w:val="24"/>
                  <w:szCs w:val="24"/>
                </w:rPr>
                <w:t>Reducing the attainment gap between disadvantaged pupils and their peers at A level draft for exec.pdf</w:t>
              </w:r>
            </w:hyperlink>
            <w:r w:rsidRPr="00934128">
              <w:rPr>
                <w:sz w:val="24"/>
                <w:szCs w:val="24"/>
              </w:rPr>
              <w:t> </w:t>
            </w:r>
          </w:p>
        </w:tc>
      </w:tr>
      <w:tr w:rsidR="006728F5" w:rsidRPr="00934128" w14:paraId="442E8B51" w14:textId="77777777" w:rsidTr="7F3134D9">
        <w:trPr>
          <w:trHeight w:val="386"/>
        </w:trPr>
        <w:tc>
          <w:tcPr>
            <w:tcW w:w="445" w:type="pct"/>
            <w:shd w:val="clear" w:color="auto" w:fill="auto"/>
          </w:tcPr>
          <w:p w14:paraId="5C12B8E2" w14:textId="77777777" w:rsidR="0044303C" w:rsidRPr="00934128" w:rsidRDefault="0044303C" w:rsidP="0044303C">
            <w:pPr>
              <w:rPr>
                <w:sz w:val="24"/>
                <w:szCs w:val="24"/>
              </w:rPr>
            </w:pPr>
            <w:r w:rsidRPr="00934128">
              <w:rPr>
                <w:sz w:val="24"/>
                <w:szCs w:val="24"/>
              </w:rPr>
              <w:t xml:space="preserve">15 </w:t>
            </w:r>
          </w:p>
          <w:p w14:paraId="4CFD3216" w14:textId="7237A71B" w:rsidR="0044303C" w:rsidRPr="00934128" w:rsidRDefault="0044303C" w:rsidP="0044303C">
            <w:pPr>
              <w:rPr>
                <w:sz w:val="24"/>
                <w:szCs w:val="24"/>
              </w:rPr>
            </w:pPr>
            <w:r w:rsidRPr="00934128">
              <w:rPr>
                <w:sz w:val="24"/>
                <w:szCs w:val="24"/>
              </w:rPr>
              <w:t xml:space="preserve">How do we work with Ofsted, </w:t>
            </w:r>
            <w:proofErr w:type="gramStart"/>
            <w:r w:rsidRPr="00934128">
              <w:rPr>
                <w:sz w:val="24"/>
                <w:szCs w:val="24"/>
              </w:rPr>
              <w:t>Parents</w:t>
            </w:r>
            <w:proofErr w:type="gramEnd"/>
            <w:r w:rsidRPr="00934128">
              <w:rPr>
                <w:sz w:val="24"/>
                <w:szCs w:val="24"/>
              </w:rPr>
              <w:t xml:space="preserve"> and other Stakeholders?</w:t>
            </w:r>
          </w:p>
          <w:p w14:paraId="28774305" w14:textId="77777777" w:rsidR="0044303C" w:rsidRPr="00934128" w:rsidRDefault="0044303C" w:rsidP="0044303C">
            <w:pPr>
              <w:rPr>
                <w:sz w:val="24"/>
                <w:szCs w:val="24"/>
              </w:rPr>
            </w:pPr>
          </w:p>
        </w:tc>
        <w:tc>
          <w:tcPr>
            <w:tcW w:w="943" w:type="pct"/>
            <w:shd w:val="clear" w:color="auto" w:fill="auto"/>
          </w:tcPr>
          <w:p w14:paraId="2C6901C2" w14:textId="6F34C785" w:rsidR="007E13F6" w:rsidRPr="00934128" w:rsidRDefault="00722B4C" w:rsidP="0044303C">
            <w:pPr>
              <w:pStyle w:val="ListParagraph"/>
              <w:rPr>
                <w:sz w:val="24"/>
                <w:szCs w:val="24"/>
              </w:rPr>
            </w:pPr>
            <w:r w:rsidRPr="00934128">
              <w:rPr>
                <w:sz w:val="24"/>
                <w:szCs w:val="24"/>
              </w:rPr>
              <w:t xml:space="preserve">Ofsted inspect schools using a ‘Deep Dive’ </w:t>
            </w:r>
            <w:r w:rsidR="007E13F6" w:rsidRPr="00934128">
              <w:rPr>
                <w:sz w:val="24"/>
                <w:szCs w:val="24"/>
              </w:rPr>
              <w:t>methodology</w:t>
            </w:r>
            <w:r w:rsidRPr="00934128">
              <w:rPr>
                <w:sz w:val="24"/>
                <w:szCs w:val="24"/>
              </w:rPr>
              <w:t xml:space="preserve"> to </w:t>
            </w:r>
            <w:r w:rsidR="007E13F6" w:rsidRPr="00934128">
              <w:rPr>
                <w:sz w:val="24"/>
                <w:szCs w:val="24"/>
              </w:rPr>
              <w:t>ensure they are safe and effective.</w:t>
            </w:r>
          </w:p>
          <w:p w14:paraId="0283ABEB" w14:textId="6F34C785" w:rsidR="0044303C" w:rsidRPr="00934128" w:rsidRDefault="0044303C" w:rsidP="0044303C">
            <w:pPr>
              <w:pStyle w:val="ListParagraph"/>
              <w:rPr>
                <w:sz w:val="24"/>
                <w:szCs w:val="24"/>
              </w:rPr>
            </w:pPr>
            <w:r w:rsidRPr="00934128">
              <w:rPr>
                <w:sz w:val="24"/>
                <w:szCs w:val="24"/>
              </w:rPr>
              <w:t>To be of value, teachers use information from assessments in RE to inform the decisions they make; in turn, pupils must be able to act on feedback for it to have an effect.</w:t>
            </w:r>
          </w:p>
          <w:p w14:paraId="1066F698" w14:textId="4F5729D3" w:rsidR="0044303C" w:rsidRPr="00934128" w:rsidRDefault="0044303C" w:rsidP="0044303C">
            <w:pPr>
              <w:pStyle w:val="ListParagraph"/>
              <w:rPr>
                <w:sz w:val="24"/>
                <w:szCs w:val="24"/>
              </w:rPr>
            </w:pPr>
            <w:r w:rsidRPr="00934128">
              <w:rPr>
                <w:sz w:val="24"/>
                <w:szCs w:val="24"/>
              </w:rPr>
              <w:t xml:space="preserve">Building effective relationships is easier when pupils believe </w:t>
            </w:r>
            <w:r w:rsidRPr="00934128">
              <w:rPr>
                <w:sz w:val="24"/>
                <w:szCs w:val="24"/>
              </w:rPr>
              <w:lastRenderedPageBreak/>
              <w:t>that their feelings will be considered and understood.</w:t>
            </w:r>
          </w:p>
          <w:p w14:paraId="0252E62B" w14:textId="4F5729D3" w:rsidR="0044303C" w:rsidRPr="00934128" w:rsidRDefault="0044303C" w:rsidP="0044303C">
            <w:pPr>
              <w:pStyle w:val="ListParagraph"/>
              <w:rPr>
                <w:sz w:val="24"/>
                <w:szCs w:val="24"/>
              </w:rPr>
            </w:pPr>
            <w:r w:rsidRPr="00934128">
              <w:rPr>
                <w:sz w:val="24"/>
                <w:szCs w:val="24"/>
              </w:rPr>
              <w:t xml:space="preserve">Effective relationships with parents, carers and families can improve pupils’ motivation, </w:t>
            </w:r>
            <w:proofErr w:type="spellStart"/>
            <w:proofErr w:type="gramStart"/>
            <w:r w:rsidRPr="00934128">
              <w:rPr>
                <w:sz w:val="24"/>
                <w:szCs w:val="24"/>
              </w:rPr>
              <w:t>behaviour</w:t>
            </w:r>
            <w:proofErr w:type="spellEnd"/>
            <w:proofErr w:type="gramEnd"/>
            <w:r w:rsidRPr="00934128">
              <w:rPr>
                <w:sz w:val="24"/>
                <w:szCs w:val="24"/>
              </w:rPr>
              <w:t xml:space="preserve"> and academic success in RE and across the school.</w:t>
            </w:r>
          </w:p>
        </w:tc>
        <w:tc>
          <w:tcPr>
            <w:tcW w:w="1211" w:type="pct"/>
            <w:shd w:val="clear" w:color="auto" w:fill="auto"/>
          </w:tcPr>
          <w:p w14:paraId="349018B0" w14:textId="678A80BF" w:rsidR="0044303C" w:rsidRPr="00934128" w:rsidRDefault="00665C0B" w:rsidP="0044303C">
            <w:pPr>
              <w:pStyle w:val="ListParagraph"/>
              <w:rPr>
                <w:sz w:val="24"/>
                <w:szCs w:val="24"/>
              </w:rPr>
            </w:pPr>
            <w:r w:rsidRPr="00934128">
              <w:rPr>
                <w:sz w:val="24"/>
                <w:szCs w:val="24"/>
              </w:rPr>
              <w:lastRenderedPageBreak/>
              <w:t>C</w:t>
            </w:r>
            <w:r w:rsidR="0044303C" w:rsidRPr="00934128">
              <w:rPr>
                <w:sz w:val="24"/>
                <w:szCs w:val="24"/>
              </w:rPr>
              <w:t xml:space="preserve">ommunicate with </w:t>
            </w:r>
            <w:r w:rsidR="00147DC3" w:rsidRPr="00934128">
              <w:rPr>
                <w:sz w:val="24"/>
                <w:szCs w:val="24"/>
              </w:rPr>
              <w:t xml:space="preserve">stakeholders, including </w:t>
            </w:r>
            <w:r w:rsidR="0044303C" w:rsidRPr="00934128">
              <w:rPr>
                <w:sz w:val="24"/>
                <w:szCs w:val="24"/>
              </w:rPr>
              <w:t>parents and carers</w:t>
            </w:r>
            <w:r w:rsidR="005F4F77" w:rsidRPr="00934128">
              <w:rPr>
                <w:sz w:val="24"/>
                <w:szCs w:val="24"/>
              </w:rPr>
              <w:t>,</w:t>
            </w:r>
            <w:r w:rsidR="0044303C" w:rsidRPr="00934128">
              <w:rPr>
                <w:sz w:val="24"/>
                <w:szCs w:val="24"/>
              </w:rPr>
              <w:t xml:space="preserve"> proactively and make effective use of parents’ evenings to engage parents and carers in their children’s schooling</w:t>
            </w:r>
            <w:r w:rsidRPr="00934128">
              <w:rPr>
                <w:sz w:val="24"/>
                <w:szCs w:val="24"/>
              </w:rPr>
              <w:t>.</w:t>
            </w:r>
          </w:p>
          <w:p w14:paraId="170FF8D3" w14:textId="477A1DDE" w:rsidR="0044303C" w:rsidRPr="00934128" w:rsidRDefault="0044303C" w:rsidP="0044303C">
            <w:pPr>
              <w:pStyle w:val="ListParagraph"/>
              <w:rPr>
                <w:sz w:val="24"/>
                <w:szCs w:val="24"/>
              </w:rPr>
            </w:pPr>
            <w:r w:rsidRPr="00934128">
              <w:rPr>
                <w:sz w:val="24"/>
                <w:szCs w:val="24"/>
              </w:rPr>
              <w:t>Seek opportunities to engage parents and carers in the religious education of their children</w:t>
            </w:r>
            <w:r w:rsidR="00665C0B" w:rsidRPr="00934128">
              <w:rPr>
                <w:sz w:val="24"/>
                <w:szCs w:val="24"/>
              </w:rPr>
              <w:t>.</w:t>
            </w:r>
          </w:p>
          <w:p w14:paraId="5AC964CF" w14:textId="3A5F51F3" w:rsidR="0044303C" w:rsidRPr="00934128" w:rsidRDefault="00665C0B" w:rsidP="0044303C">
            <w:pPr>
              <w:pStyle w:val="ListParagraph"/>
              <w:rPr>
                <w:sz w:val="24"/>
                <w:szCs w:val="24"/>
              </w:rPr>
            </w:pPr>
            <w:r w:rsidRPr="00934128">
              <w:rPr>
                <w:sz w:val="24"/>
                <w:szCs w:val="24"/>
              </w:rPr>
              <w:t>L</w:t>
            </w:r>
            <w:r w:rsidR="0044303C" w:rsidRPr="00934128">
              <w:rPr>
                <w:sz w:val="24"/>
                <w:szCs w:val="24"/>
              </w:rPr>
              <w:t xml:space="preserve">iaise with parents, </w:t>
            </w:r>
            <w:proofErr w:type="gramStart"/>
            <w:r w:rsidR="0044303C" w:rsidRPr="00934128">
              <w:rPr>
                <w:sz w:val="24"/>
                <w:szCs w:val="24"/>
              </w:rPr>
              <w:t>carers</w:t>
            </w:r>
            <w:proofErr w:type="gramEnd"/>
            <w:r w:rsidR="0044303C" w:rsidRPr="00934128">
              <w:rPr>
                <w:sz w:val="24"/>
                <w:szCs w:val="24"/>
              </w:rPr>
              <w:t xml:space="preserve"> and colleagues to better understand pupils’ individual circumstances and how they can be supported </w:t>
            </w:r>
            <w:r w:rsidR="0044303C" w:rsidRPr="00934128">
              <w:rPr>
                <w:sz w:val="24"/>
                <w:szCs w:val="24"/>
              </w:rPr>
              <w:lastRenderedPageBreak/>
              <w:t xml:space="preserve">to meet high academic and </w:t>
            </w:r>
            <w:proofErr w:type="spellStart"/>
            <w:r w:rsidR="0044303C" w:rsidRPr="00934128">
              <w:rPr>
                <w:sz w:val="24"/>
                <w:szCs w:val="24"/>
              </w:rPr>
              <w:t>behavioural</w:t>
            </w:r>
            <w:proofErr w:type="spellEnd"/>
            <w:r w:rsidR="0044303C" w:rsidRPr="00934128">
              <w:rPr>
                <w:sz w:val="24"/>
                <w:szCs w:val="24"/>
              </w:rPr>
              <w:t xml:space="preserve"> expectations in RE.</w:t>
            </w:r>
          </w:p>
          <w:p w14:paraId="4154C0CF" w14:textId="289887C1" w:rsidR="0044303C" w:rsidRPr="00934128" w:rsidRDefault="0044303C" w:rsidP="0044303C">
            <w:pPr>
              <w:pStyle w:val="ListParagraph"/>
              <w:rPr>
                <w:sz w:val="24"/>
                <w:szCs w:val="24"/>
              </w:rPr>
            </w:pPr>
            <w:r w:rsidRPr="00934128">
              <w:rPr>
                <w:sz w:val="24"/>
                <w:szCs w:val="24"/>
              </w:rPr>
              <w:t xml:space="preserve">Engage parents, </w:t>
            </w:r>
            <w:proofErr w:type="gramStart"/>
            <w:r w:rsidRPr="00934128">
              <w:rPr>
                <w:sz w:val="24"/>
                <w:szCs w:val="24"/>
              </w:rPr>
              <w:t>carers</w:t>
            </w:r>
            <w:proofErr w:type="gramEnd"/>
            <w:r w:rsidRPr="00934128">
              <w:rPr>
                <w:sz w:val="24"/>
                <w:szCs w:val="24"/>
              </w:rPr>
              <w:t xml:space="preserve"> and colleagues in informal and formal settings.</w:t>
            </w:r>
          </w:p>
        </w:tc>
        <w:tc>
          <w:tcPr>
            <w:tcW w:w="896" w:type="pct"/>
            <w:shd w:val="clear" w:color="auto" w:fill="auto"/>
          </w:tcPr>
          <w:p w14:paraId="16D2EBDB" w14:textId="6BAA807C" w:rsidR="005F4F77" w:rsidRPr="00934128" w:rsidRDefault="005F4F77" w:rsidP="005F4F77">
            <w:pPr>
              <w:rPr>
                <w:sz w:val="24"/>
                <w:szCs w:val="24"/>
              </w:rPr>
            </w:pPr>
            <w:r w:rsidRPr="00934128">
              <w:rPr>
                <w:sz w:val="24"/>
                <w:szCs w:val="24"/>
              </w:rPr>
              <w:lastRenderedPageBreak/>
              <w:t>Lead lecture on Ofsted</w:t>
            </w:r>
            <w:r w:rsidR="004E44D6" w:rsidRPr="00934128">
              <w:rPr>
                <w:sz w:val="24"/>
                <w:szCs w:val="24"/>
              </w:rPr>
              <w:t>’s role in schools</w:t>
            </w:r>
            <w:r w:rsidRPr="00934128">
              <w:rPr>
                <w:sz w:val="24"/>
                <w:szCs w:val="24"/>
              </w:rPr>
              <w:t xml:space="preserve"> </w:t>
            </w:r>
            <w:r w:rsidR="00384E28" w:rsidRPr="00934128">
              <w:rPr>
                <w:sz w:val="24"/>
                <w:szCs w:val="24"/>
              </w:rPr>
              <w:t>– including a discussion of how schools might be inspected in the future</w:t>
            </w:r>
            <w:r w:rsidR="00665C0B" w:rsidRPr="00934128">
              <w:rPr>
                <w:sz w:val="24"/>
                <w:szCs w:val="24"/>
              </w:rPr>
              <w:t>.</w:t>
            </w:r>
          </w:p>
          <w:p w14:paraId="071014F4" w14:textId="77777777" w:rsidR="00665C0B" w:rsidRPr="00934128" w:rsidRDefault="00665C0B" w:rsidP="005F4F77">
            <w:pPr>
              <w:rPr>
                <w:sz w:val="24"/>
                <w:szCs w:val="24"/>
              </w:rPr>
            </w:pPr>
          </w:p>
          <w:p w14:paraId="6B75A016" w14:textId="0F008A84" w:rsidR="0044303C" w:rsidRPr="00934128" w:rsidRDefault="005F4F77" w:rsidP="005F4F77">
            <w:pPr>
              <w:rPr>
                <w:sz w:val="24"/>
                <w:szCs w:val="24"/>
              </w:rPr>
            </w:pPr>
            <w:r w:rsidRPr="00934128">
              <w:rPr>
                <w:sz w:val="24"/>
                <w:szCs w:val="24"/>
              </w:rPr>
              <w:t>Subject specific seminars</w:t>
            </w:r>
            <w:r w:rsidR="00665C0B" w:rsidRPr="00934128">
              <w:rPr>
                <w:sz w:val="24"/>
                <w:szCs w:val="24"/>
              </w:rPr>
              <w:t>.</w:t>
            </w:r>
          </w:p>
        </w:tc>
        <w:tc>
          <w:tcPr>
            <w:tcW w:w="852" w:type="pct"/>
            <w:shd w:val="clear" w:color="auto" w:fill="auto"/>
          </w:tcPr>
          <w:p w14:paraId="1E91DABC" w14:textId="33D90F9A" w:rsidR="009D2EED" w:rsidRPr="00934128" w:rsidRDefault="009D2EED" w:rsidP="009D2EED">
            <w:pPr>
              <w:spacing w:line="276" w:lineRule="auto"/>
              <w:rPr>
                <w:i/>
                <w:iCs/>
                <w:sz w:val="24"/>
                <w:szCs w:val="24"/>
              </w:rPr>
            </w:pPr>
            <w:r w:rsidRPr="00934128">
              <w:rPr>
                <w:i/>
                <w:iCs/>
                <w:sz w:val="24"/>
                <w:szCs w:val="24"/>
              </w:rPr>
              <w:t>1 How was achievement and progress in RE communicated to parents in your placement school last year?</w:t>
            </w:r>
          </w:p>
          <w:p w14:paraId="36DFFEE5" w14:textId="33D90F9A" w:rsidR="0044303C" w:rsidRPr="00934128" w:rsidRDefault="009D2EED" w:rsidP="009D2EED">
            <w:pPr>
              <w:pStyle w:val="TableParagraph"/>
              <w:rPr>
                <w:sz w:val="24"/>
                <w:szCs w:val="24"/>
              </w:rPr>
            </w:pPr>
            <w:r w:rsidRPr="00934128">
              <w:rPr>
                <w:sz w:val="24"/>
                <w:szCs w:val="24"/>
              </w:rPr>
              <w:t>2 How can RE teachers build effective relationships with parents and carers?</w:t>
            </w:r>
          </w:p>
          <w:p w14:paraId="1A8B6980" w14:textId="33D90F9A" w:rsidR="009D2EED" w:rsidRPr="00934128" w:rsidRDefault="009D2EED" w:rsidP="009D2EED">
            <w:pPr>
              <w:pStyle w:val="TableParagraph"/>
              <w:rPr>
                <w:sz w:val="24"/>
                <w:szCs w:val="24"/>
              </w:rPr>
            </w:pPr>
            <w:r w:rsidRPr="00934128">
              <w:rPr>
                <w:sz w:val="24"/>
                <w:szCs w:val="24"/>
              </w:rPr>
              <w:t>3. How can a school prepare for Ofsted?</w:t>
            </w:r>
          </w:p>
        </w:tc>
        <w:tc>
          <w:tcPr>
            <w:tcW w:w="239" w:type="pct"/>
            <w:shd w:val="clear" w:color="auto" w:fill="auto"/>
          </w:tcPr>
          <w:p w14:paraId="715B1090" w14:textId="5F9B71DD" w:rsidR="0044303C" w:rsidRPr="00934128" w:rsidRDefault="009D2EED" w:rsidP="0044303C">
            <w:pPr>
              <w:rPr>
                <w:sz w:val="24"/>
                <w:szCs w:val="24"/>
              </w:rPr>
            </w:pPr>
            <w:r w:rsidRPr="00934128">
              <w:rPr>
                <w:sz w:val="24"/>
                <w:szCs w:val="24"/>
              </w:rPr>
              <w:t>A4, MB5, PB4</w:t>
            </w:r>
          </w:p>
        </w:tc>
        <w:tc>
          <w:tcPr>
            <w:tcW w:w="414" w:type="pct"/>
            <w:shd w:val="clear" w:color="auto" w:fill="auto"/>
          </w:tcPr>
          <w:p w14:paraId="4D9765F0" w14:textId="2A09D374" w:rsidR="0044303C" w:rsidRPr="00934128" w:rsidRDefault="0044303C" w:rsidP="0044303C">
            <w:pPr>
              <w:rPr>
                <w:sz w:val="24"/>
                <w:szCs w:val="24"/>
              </w:rPr>
            </w:pPr>
            <w:r w:rsidRPr="00934128">
              <w:rPr>
                <w:sz w:val="24"/>
                <w:szCs w:val="24"/>
              </w:rPr>
              <w:t>Progress Tutorial</w:t>
            </w:r>
          </w:p>
        </w:tc>
      </w:tr>
      <w:tr w:rsidR="00847AEA" w:rsidRPr="00934128" w14:paraId="22E5992C" w14:textId="77777777" w:rsidTr="7F3134D9">
        <w:trPr>
          <w:trHeight w:val="698"/>
        </w:trPr>
        <w:tc>
          <w:tcPr>
            <w:tcW w:w="445" w:type="pct"/>
            <w:shd w:val="clear" w:color="auto" w:fill="E2EFD9"/>
          </w:tcPr>
          <w:p w14:paraId="48A3882E" w14:textId="77777777" w:rsidR="0044303C" w:rsidRPr="00934128" w:rsidRDefault="0044303C" w:rsidP="0044303C">
            <w:pPr>
              <w:rPr>
                <w:sz w:val="24"/>
                <w:szCs w:val="24"/>
              </w:rPr>
            </w:pPr>
            <w:r w:rsidRPr="00934128">
              <w:rPr>
                <w:sz w:val="24"/>
                <w:szCs w:val="24"/>
              </w:rPr>
              <w:t>Key reading</w:t>
            </w:r>
          </w:p>
        </w:tc>
        <w:tc>
          <w:tcPr>
            <w:tcW w:w="4555" w:type="pct"/>
            <w:gridSpan w:val="6"/>
            <w:shd w:val="clear" w:color="auto" w:fill="E2EFD9"/>
          </w:tcPr>
          <w:p w14:paraId="1D4960B5" w14:textId="6015F283" w:rsidR="004E2B0F" w:rsidRPr="00934128" w:rsidRDefault="2885C615" w:rsidP="004E2B0F">
            <w:pPr>
              <w:pBdr>
                <w:top w:val="nil"/>
                <w:left w:val="nil"/>
                <w:bottom w:val="nil"/>
                <w:right w:val="nil"/>
                <w:between w:val="nil"/>
              </w:pBdr>
              <w:rPr>
                <w:sz w:val="24"/>
                <w:szCs w:val="24"/>
              </w:rPr>
            </w:pPr>
            <w:r w:rsidRPr="00934128">
              <w:rPr>
                <w:sz w:val="24"/>
                <w:szCs w:val="24"/>
              </w:rPr>
              <w:t xml:space="preserve">EEF (2019) </w:t>
            </w:r>
            <w:hyperlink r:id="rId90">
              <w:proofErr w:type="spellStart"/>
              <w:r w:rsidRPr="00934128">
                <w:rPr>
                  <w:rStyle w:val="Hyperlink"/>
                  <w:sz w:val="24"/>
                  <w:szCs w:val="24"/>
                </w:rPr>
                <w:t>Parental_How</w:t>
              </w:r>
              <w:proofErr w:type="spellEnd"/>
              <w:r w:rsidRPr="00934128">
                <w:rPr>
                  <w:rStyle w:val="Hyperlink"/>
                  <w:sz w:val="24"/>
                  <w:szCs w:val="24"/>
                </w:rPr>
                <w:t xml:space="preserve"> Can Schools Support Parents’ Engagement_-_ in their Children’s Learning? Evidence_ from_ Research_ and_ Practice.pdf (educationendowmentfoundation.org.uk)</w:t>
              </w:r>
            </w:hyperlink>
          </w:p>
          <w:p w14:paraId="14E7AED0" w14:textId="6015F283" w:rsidR="00575647" w:rsidRPr="00934128" w:rsidRDefault="1A50776F" w:rsidP="00575647">
            <w:pPr>
              <w:pBdr>
                <w:top w:val="nil"/>
                <w:left w:val="nil"/>
                <w:bottom w:val="nil"/>
                <w:right w:val="nil"/>
                <w:between w:val="nil"/>
              </w:pBdr>
              <w:rPr>
                <w:sz w:val="24"/>
                <w:szCs w:val="24"/>
                <w:lang w:val="en-GB"/>
              </w:rPr>
            </w:pPr>
            <w:r w:rsidRPr="00934128">
              <w:rPr>
                <w:sz w:val="24"/>
                <w:szCs w:val="24"/>
                <w:lang w:val="en-GB"/>
              </w:rPr>
              <w:t xml:space="preserve">Amanda Spielman, </w:t>
            </w:r>
            <w:r w:rsidR="631F69B3" w:rsidRPr="00934128">
              <w:rPr>
                <w:sz w:val="24"/>
                <w:szCs w:val="24"/>
                <w:lang w:val="en-GB"/>
              </w:rPr>
              <w:t>(2018)</w:t>
            </w:r>
            <w:r w:rsidRPr="00934128">
              <w:rPr>
                <w:sz w:val="24"/>
                <w:szCs w:val="24"/>
                <w:lang w:val="en-GB"/>
              </w:rPr>
              <w:t xml:space="preserve">, sets out vision for (new) Education Inspection Framework </w:t>
            </w:r>
            <w:hyperlink r:id="rId91">
              <w:r w:rsidRPr="00934128">
                <w:rPr>
                  <w:rStyle w:val="Hyperlink"/>
                  <w:sz w:val="24"/>
                  <w:szCs w:val="24"/>
                  <w:lang w:val="en-GB"/>
                </w:rPr>
                <w:t>https://www.gov.uk/government/news/</w:t>
              </w:r>
            </w:hyperlink>
            <w:hyperlink r:id="rId92">
              <w:r w:rsidRPr="00934128">
                <w:rPr>
                  <w:rStyle w:val="Hyperlink"/>
                  <w:sz w:val="24"/>
                  <w:szCs w:val="24"/>
                  <w:lang w:val="en-GB"/>
                </w:rPr>
                <w:t>chief-inspector-sets-out-vision-for-new-education-inspection-framework</w:t>
              </w:r>
            </w:hyperlink>
            <w:r w:rsidR="631F69B3" w:rsidRPr="00934128">
              <w:rPr>
                <w:sz w:val="24"/>
                <w:szCs w:val="24"/>
                <w:lang w:val="en-GB"/>
              </w:rPr>
              <w:t xml:space="preserve"> </w:t>
            </w:r>
          </w:p>
          <w:p w14:paraId="450B6B94" w14:textId="6015F283" w:rsidR="00575647" w:rsidRPr="00934128" w:rsidRDefault="04A4FEEA" w:rsidP="00575647">
            <w:pPr>
              <w:pBdr>
                <w:top w:val="nil"/>
                <w:left w:val="nil"/>
                <w:bottom w:val="nil"/>
                <w:right w:val="nil"/>
                <w:between w:val="nil"/>
              </w:pBdr>
              <w:rPr>
                <w:sz w:val="24"/>
                <w:szCs w:val="24"/>
                <w:lang w:val="en-GB"/>
              </w:rPr>
            </w:pPr>
            <w:r w:rsidRPr="00934128">
              <w:rPr>
                <w:sz w:val="24"/>
                <w:szCs w:val="24"/>
                <w:lang w:val="en-GB"/>
              </w:rPr>
              <w:t>Ofsted (2022)</w:t>
            </w:r>
            <w:r w:rsidR="1A50776F" w:rsidRPr="00934128">
              <w:rPr>
                <w:sz w:val="24"/>
                <w:szCs w:val="24"/>
                <w:lang w:val="en-GB"/>
              </w:rPr>
              <w:t xml:space="preserve"> Education inspection framework (EIF) </w:t>
            </w:r>
            <w:hyperlink r:id="rId93">
              <w:r w:rsidR="1A50776F" w:rsidRPr="00934128">
                <w:rPr>
                  <w:rStyle w:val="Hyperlink"/>
                  <w:sz w:val="24"/>
                  <w:szCs w:val="24"/>
                  <w:lang w:val="en-GB"/>
                </w:rPr>
                <w:t>https://www.gov.uk/government/publications/</w:t>
              </w:r>
            </w:hyperlink>
            <w:hyperlink r:id="rId94">
              <w:r w:rsidR="1A50776F" w:rsidRPr="00934128">
                <w:rPr>
                  <w:rStyle w:val="Hyperlink"/>
                  <w:sz w:val="24"/>
                  <w:szCs w:val="24"/>
                  <w:lang w:val="en-GB"/>
                </w:rPr>
                <w:t>education-inspection-framework</w:t>
              </w:r>
            </w:hyperlink>
            <w:r w:rsidR="631F69B3" w:rsidRPr="00934128">
              <w:rPr>
                <w:sz w:val="24"/>
                <w:szCs w:val="24"/>
                <w:lang w:val="en-GB"/>
              </w:rPr>
              <w:t xml:space="preserve"> </w:t>
            </w:r>
          </w:p>
          <w:p w14:paraId="196716E2" w14:textId="77777777" w:rsidR="0044303C" w:rsidRPr="00934128" w:rsidRDefault="0044303C" w:rsidP="004E2B0F">
            <w:pPr>
              <w:pBdr>
                <w:top w:val="nil"/>
                <w:left w:val="nil"/>
                <w:bottom w:val="nil"/>
                <w:right w:val="nil"/>
                <w:between w:val="nil"/>
              </w:pBdr>
              <w:rPr>
                <w:sz w:val="24"/>
                <w:szCs w:val="24"/>
              </w:rPr>
            </w:pPr>
          </w:p>
        </w:tc>
      </w:tr>
      <w:tr w:rsidR="006728F5" w:rsidRPr="00934128" w14:paraId="41B78CCB" w14:textId="77777777" w:rsidTr="7F3134D9">
        <w:trPr>
          <w:trHeight w:val="386"/>
        </w:trPr>
        <w:tc>
          <w:tcPr>
            <w:tcW w:w="445" w:type="pct"/>
            <w:shd w:val="clear" w:color="auto" w:fill="auto"/>
          </w:tcPr>
          <w:p w14:paraId="5D31E1E2" w14:textId="77777777" w:rsidR="0044303C" w:rsidRPr="00934128" w:rsidRDefault="0044303C" w:rsidP="0044303C">
            <w:pPr>
              <w:rPr>
                <w:sz w:val="24"/>
                <w:szCs w:val="24"/>
              </w:rPr>
            </w:pPr>
            <w:r w:rsidRPr="00934128">
              <w:rPr>
                <w:sz w:val="24"/>
                <w:szCs w:val="24"/>
              </w:rPr>
              <w:t>16</w:t>
            </w:r>
          </w:p>
          <w:p w14:paraId="5DB37E15" w14:textId="07B004D4" w:rsidR="0044303C" w:rsidRPr="00934128" w:rsidRDefault="00B53AF7" w:rsidP="0044303C">
            <w:pPr>
              <w:rPr>
                <w:bCs/>
                <w:sz w:val="24"/>
                <w:szCs w:val="24"/>
              </w:rPr>
            </w:pPr>
            <w:r w:rsidRPr="00934128">
              <w:rPr>
                <w:bCs/>
                <w:sz w:val="24"/>
                <w:szCs w:val="24"/>
              </w:rPr>
              <w:t>How do we support EAL learners?</w:t>
            </w:r>
          </w:p>
        </w:tc>
        <w:tc>
          <w:tcPr>
            <w:tcW w:w="943" w:type="pct"/>
            <w:shd w:val="clear" w:color="auto" w:fill="auto"/>
          </w:tcPr>
          <w:p w14:paraId="2AB7BAC0" w14:textId="2CC12B1E" w:rsidR="00F87F2C" w:rsidRPr="00934128" w:rsidRDefault="00F87F2C" w:rsidP="00D0594B">
            <w:pPr>
              <w:pStyle w:val="ListParagraph"/>
              <w:rPr>
                <w:sz w:val="24"/>
                <w:szCs w:val="24"/>
              </w:rPr>
            </w:pPr>
            <w:r w:rsidRPr="00934128">
              <w:rPr>
                <w:sz w:val="24"/>
                <w:szCs w:val="24"/>
              </w:rPr>
              <w:t xml:space="preserve">There are various approaches within </w:t>
            </w:r>
            <w:r w:rsidR="00403273" w:rsidRPr="00934128">
              <w:rPr>
                <w:sz w:val="24"/>
                <w:szCs w:val="24"/>
              </w:rPr>
              <w:t>RE</w:t>
            </w:r>
            <w:r w:rsidRPr="00934128">
              <w:rPr>
                <w:sz w:val="24"/>
                <w:szCs w:val="24"/>
              </w:rPr>
              <w:t xml:space="preserve"> that support all children with context embedded and cognitively demanding work</w:t>
            </w:r>
            <w:r w:rsidR="00665C0B" w:rsidRPr="00934128">
              <w:rPr>
                <w:sz w:val="24"/>
                <w:szCs w:val="24"/>
              </w:rPr>
              <w:t>.</w:t>
            </w:r>
            <w:r w:rsidRPr="00934128">
              <w:rPr>
                <w:sz w:val="24"/>
                <w:szCs w:val="24"/>
              </w:rPr>
              <w:t xml:space="preserve"> </w:t>
            </w:r>
          </w:p>
          <w:p w14:paraId="65842393" w14:textId="099FEE86" w:rsidR="00F87F2C" w:rsidRPr="00934128" w:rsidRDefault="00F87F2C" w:rsidP="00D0594B">
            <w:pPr>
              <w:pStyle w:val="ListParagraph"/>
              <w:rPr>
                <w:sz w:val="24"/>
                <w:szCs w:val="24"/>
              </w:rPr>
            </w:pPr>
            <w:r w:rsidRPr="00934128">
              <w:rPr>
                <w:sz w:val="24"/>
                <w:szCs w:val="24"/>
              </w:rPr>
              <w:t xml:space="preserve">It is important to manage children’s </w:t>
            </w:r>
            <w:proofErr w:type="spellStart"/>
            <w:r w:rsidRPr="00934128">
              <w:rPr>
                <w:sz w:val="24"/>
                <w:szCs w:val="24"/>
              </w:rPr>
              <w:t>behaviour</w:t>
            </w:r>
            <w:proofErr w:type="spellEnd"/>
            <w:r w:rsidRPr="00934128">
              <w:rPr>
                <w:sz w:val="24"/>
                <w:szCs w:val="24"/>
              </w:rPr>
              <w:t xml:space="preserve"> </w:t>
            </w:r>
            <w:r w:rsidR="00544BD1" w:rsidRPr="00934128">
              <w:rPr>
                <w:sz w:val="24"/>
                <w:szCs w:val="24"/>
              </w:rPr>
              <w:t xml:space="preserve">by building effective routines and relationships </w:t>
            </w:r>
            <w:r w:rsidRPr="00934128">
              <w:rPr>
                <w:sz w:val="24"/>
                <w:szCs w:val="24"/>
              </w:rPr>
              <w:t xml:space="preserve">and </w:t>
            </w:r>
            <w:proofErr w:type="spellStart"/>
            <w:r w:rsidRPr="00934128">
              <w:rPr>
                <w:sz w:val="24"/>
                <w:szCs w:val="24"/>
              </w:rPr>
              <w:lastRenderedPageBreak/>
              <w:t>recognis</w:t>
            </w:r>
            <w:r w:rsidR="00CC0BA2" w:rsidRPr="00934128">
              <w:rPr>
                <w:sz w:val="24"/>
                <w:szCs w:val="24"/>
              </w:rPr>
              <w:t>ing</w:t>
            </w:r>
            <w:proofErr w:type="spellEnd"/>
            <w:r w:rsidRPr="00934128">
              <w:rPr>
                <w:sz w:val="24"/>
                <w:szCs w:val="24"/>
              </w:rPr>
              <w:t xml:space="preserve"> whether the </w:t>
            </w:r>
            <w:proofErr w:type="spellStart"/>
            <w:r w:rsidRPr="00934128">
              <w:rPr>
                <w:sz w:val="24"/>
                <w:szCs w:val="24"/>
              </w:rPr>
              <w:t>behaviour</w:t>
            </w:r>
            <w:proofErr w:type="spellEnd"/>
            <w:r w:rsidRPr="00934128">
              <w:rPr>
                <w:sz w:val="24"/>
                <w:szCs w:val="24"/>
              </w:rPr>
              <w:t xml:space="preserve"> is related to feelings of isolation and/or language barriers</w:t>
            </w:r>
            <w:r w:rsidR="00665C0B" w:rsidRPr="00934128">
              <w:rPr>
                <w:sz w:val="24"/>
                <w:szCs w:val="24"/>
              </w:rPr>
              <w:t>.</w:t>
            </w:r>
          </w:p>
          <w:p w14:paraId="49F8C372" w14:textId="77777777" w:rsidR="0044303C" w:rsidRPr="00934128" w:rsidRDefault="0044303C" w:rsidP="00D0594B">
            <w:pPr>
              <w:pStyle w:val="ListParagraph"/>
              <w:numPr>
                <w:ilvl w:val="0"/>
                <w:numId w:val="0"/>
              </w:numPr>
              <w:ind w:left="360"/>
              <w:rPr>
                <w:sz w:val="24"/>
                <w:szCs w:val="24"/>
              </w:rPr>
            </w:pPr>
          </w:p>
        </w:tc>
        <w:tc>
          <w:tcPr>
            <w:tcW w:w="1211" w:type="pct"/>
            <w:shd w:val="clear" w:color="auto" w:fill="auto"/>
          </w:tcPr>
          <w:p w14:paraId="368FD5C8" w14:textId="0982B8B8" w:rsidR="00B53AF7" w:rsidRPr="00934128" w:rsidRDefault="00B53AF7" w:rsidP="00B53AF7">
            <w:pPr>
              <w:pStyle w:val="ListParagraph"/>
              <w:rPr>
                <w:sz w:val="24"/>
                <w:szCs w:val="24"/>
              </w:rPr>
            </w:pPr>
            <w:r w:rsidRPr="00934128">
              <w:rPr>
                <w:sz w:val="24"/>
                <w:szCs w:val="24"/>
              </w:rPr>
              <w:lastRenderedPageBreak/>
              <w:t>Use the BEL stages for assessment</w:t>
            </w:r>
            <w:r w:rsidR="00665C0B" w:rsidRPr="00934128">
              <w:rPr>
                <w:sz w:val="24"/>
                <w:szCs w:val="24"/>
              </w:rPr>
              <w:t>.</w:t>
            </w:r>
          </w:p>
          <w:p w14:paraId="4709330C" w14:textId="04F48A9B" w:rsidR="00B53AF7" w:rsidRPr="00934128" w:rsidRDefault="00665C0B" w:rsidP="00B53AF7">
            <w:pPr>
              <w:pStyle w:val="ListParagraph"/>
              <w:rPr>
                <w:sz w:val="24"/>
                <w:szCs w:val="24"/>
              </w:rPr>
            </w:pPr>
            <w:r w:rsidRPr="00934128">
              <w:rPr>
                <w:sz w:val="24"/>
                <w:szCs w:val="24"/>
              </w:rPr>
              <w:t>C</w:t>
            </w:r>
            <w:r w:rsidR="00B53AF7" w:rsidRPr="00934128">
              <w:rPr>
                <w:sz w:val="24"/>
                <w:szCs w:val="24"/>
              </w:rPr>
              <w:t xml:space="preserve">elebrate culture, </w:t>
            </w:r>
            <w:proofErr w:type="gramStart"/>
            <w:r w:rsidR="00B53AF7" w:rsidRPr="00934128">
              <w:rPr>
                <w:sz w:val="24"/>
                <w:szCs w:val="24"/>
              </w:rPr>
              <w:t>languages</w:t>
            </w:r>
            <w:proofErr w:type="gramEnd"/>
            <w:r w:rsidR="00B53AF7" w:rsidRPr="00934128">
              <w:rPr>
                <w:sz w:val="24"/>
                <w:szCs w:val="24"/>
              </w:rPr>
              <w:t xml:space="preserve"> and difference in </w:t>
            </w:r>
            <w:r w:rsidR="00C66C4E" w:rsidRPr="00934128">
              <w:rPr>
                <w:sz w:val="24"/>
                <w:szCs w:val="24"/>
              </w:rPr>
              <w:t>RE</w:t>
            </w:r>
            <w:r w:rsidR="00B53AF7" w:rsidRPr="00934128">
              <w:rPr>
                <w:sz w:val="24"/>
                <w:szCs w:val="24"/>
              </w:rPr>
              <w:t xml:space="preserve"> classes and throughout a school</w:t>
            </w:r>
            <w:r w:rsidRPr="00934128">
              <w:rPr>
                <w:sz w:val="24"/>
                <w:szCs w:val="24"/>
              </w:rPr>
              <w:t>.</w:t>
            </w:r>
          </w:p>
          <w:p w14:paraId="46F82196" w14:textId="147ABD5F" w:rsidR="00B53AF7" w:rsidRPr="00934128" w:rsidRDefault="00B53AF7" w:rsidP="00B53AF7">
            <w:pPr>
              <w:pStyle w:val="ListParagraph"/>
              <w:rPr>
                <w:sz w:val="24"/>
                <w:szCs w:val="24"/>
              </w:rPr>
            </w:pPr>
            <w:r w:rsidRPr="00934128">
              <w:rPr>
                <w:sz w:val="24"/>
                <w:szCs w:val="24"/>
              </w:rPr>
              <w:t xml:space="preserve">Be sympathetic to the needs of </w:t>
            </w:r>
            <w:r w:rsidR="00403273" w:rsidRPr="00934128">
              <w:rPr>
                <w:sz w:val="24"/>
                <w:szCs w:val="24"/>
              </w:rPr>
              <w:t xml:space="preserve">RE </w:t>
            </w:r>
            <w:r w:rsidRPr="00934128">
              <w:rPr>
                <w:sz w:val="24"/>
                <w:szCs w:val="24"/>
              </w:rPr>
              <w:t>pupils with EAL and those who are refugees</w:t>
            </w:r>
            <w:r w:rsidR="00665C0B" w:rsidRPr="00934128">
              <w:rPr>
                <w:sz w:val="24"/>
                <w:szCs w:val="24"/>
              </w:rPr>
              <w:t>.</w:t>
            </w:r>
          </w:p>
          <w:p w14:paraId="382D433F" w14:textId="43BFA128" w:rsidR="00B53AF7" w:rsidRPr="00934128" w:rsidRDefault="00B53AF7" w:rsidP="00B53AF7">
            <w:pPr>
              <w:pStyle w:val="ListParagraph"/>
              <w:rPr>
                <w:sz w:val="24"/>
                <w:szCs w:val="24"/>
              </w:rPr>
            </w:pPr>
            <w:r w:rsidRPr="00934128">
              <w:rPr>
                <w:sz w:val="24"/>
                <w:szCs w:val="24"/>
              </w:rPr>
              <w:t>Address ways of supporting families who have EAL</w:t>
            </w:r>
            <w:r w:rsidR="00665C0B" w:rsidRPr="00934128">
              <w:rPr>
                <w:sz w:val="24"/>
                <w:szCs w:val="24"/>
              </w:rPr>
              <w:t>.</w:t>
            </w:r>
          </w:p>
          <w:p w14:paraId="676EC1C1" w14:textId="1649CCF3" w:rsidR="0044303C" w:rsidRPr="00934128" w:rsidRDefault="0044303C" w:rsidP="00B53AF7">
            <w:pPr>
              <w:rPr>
                <w:color w:val="000000"/>
                <w:sz w:val="24"/>
                <w:szCs w:val="24"/>
              </w:rPr>
            </w:pPr>
          </w:p>
        </w:tc>
        <w:tc>
          <w:tcPr>
            <w:tcW w:w="896" w:type="pct"/>
            <w:shd w:val="clear" w:color="auto" w:fill="auto"/>
          </w:tcPr>
          <w:p w14:paraId="69D67906" w14:textId="58DE835D" w:rsidR="0095255F" w:rsidRPr="00934128" w:rsidRDefault="0095255F" w:rsidP="0095255F">
            <w:pPr>
              <w:rPr>
                <w:sz w:val="24"/>
                <w:szCs w:val="24"/>
              </w:rPr>
            </w:pPr>
            <w:r w:rsidRPr="00934128">
              <w:rPr>
                <w:sz w:val="24"/>
                <w:szCs w:val="24"/>
              </w:rPr>
              <w:t xml:space="preserve">Lead lecture on </w:t>
            </w:r>
            <w:r w:rsidR="001B2E8E" w:rsidRPr="00934128">
              <w:rPr>
                <w:sz w:val="24"/>
                <w:szCs w:val="24"/>
              </w:rPr>
              <w:t>EAL</w:t>
            </w:r>
            <w:r w:rsidR="00F2567B" w:rsidRPr="00934128">
              <w:rPr>
                <w:sz w:val="24"/>
                <w:szCs w:val="24"/>
              </w:rPr>
              <w:t xml:space="preserve"> – including the future of multilingual learning.</w:t>
            </w:r>
          </w:p>
          <w:p w14:paraId="6B626977" w14:textId="77777777" w:rsidR="00665C0B" w:rsidRPr="00934128" w:rsidRDefault="00665C0B" w:rsidP="0095255F">
            <w:pPr>
              <w:rPr>
                <w:sz w:val="24"/>
                <w:szCs w:val="24"/>
              </w:rPr>
            </w:pPr>
          </w:p>
          <w:p w14:paraId="1F0C050C" w14:textId="3974DC8A" w:rsidR="0044303C" w:rsidRPr="00934128" w:rsidRDefault="0095255F" w:rsidP="0095255F">
            <w:pPr>
              <w:pBdr>
                <w:top w:val="nil"/>
                <w:left w:val="nil"/>
                <w:bottom w:val="nil"/>
                <w:right w:val="nil"/>
                <w:between w:val="nil"/>
              </w:pBdr>
              <w:rPr>
                <w:color w:val="000000"/>
                <w:sz w:val="24"/>
                <w:szCs w:val="24"/>
              </w:rPr>
            </w:pPr>
            <w:r w:rsidRPr="00934128">
              <w:rPr>
                <w:sz w:val="24"/>
                <w:szCs w:val="24"/>
              </w:rPr>
              <w:t>Subject specific seminars</w:t>
            </w:r>
            <w:r w:rsidR="00665C0B" w:rsidRPr="00934128">
              <w:rPr>
                <w:sz w:val="24"/>
                <w:szCs w:val="24"/>
              </w:rPr>
              <w:t>.</w:t>
            </w:r>
          </w:p>
        </w:tc>
        <w:tc>
          <w:tcPr>
            <w:tcW w:w="852" w:type="pct"/>
            <w:shd w:val="clear" w:color="auto" w:fill="auto"/>
          </w:tcPr>
          <w:p w14:paraId="2B2A6179" w14:textId="491ADDF9" w:rsidR="0044303C" w:rsidRPr="00934128" w:rsidRDefault="003E129A" w:rsidP="00AD6510">
            <w:pPr>
              <w:pStyle w:val="TableParagraph"/>
              <w:rPr>
                <w:sz w:val="24"/>
                <w:szCs w:val="24"/>
              </w:rPr>
            </w:pPr>
            <w:r w:rsidRPr="00934128">
              <w:rPr>
                <w:sz w:val="24"/>
                <w:szCs w:val="24"/>
              </w:rPr>
              <w:t xml:space="preserve">How would you </w:t>
            </w:r>
            <w:r w:rsidR="00AD6510" w:rsidRPr="00934128">
              <w:rPr>
                <w:sz w:val="24"/>
                <w:szCs w:val="24"/>
              </w:rPr>
              <w:t>adapt your teaching and working if you have EAL learners in your class?</w:t>
            </w:r>
          </w:p>
        </w:tc>
        <w:tc>
          <w:tcPr>
            <w:tcW w:w="239" w:type="pct"/>
            <w:shd w:val="clear" w:color="auto" w:fill="auto"/>
          </w:tcPr>
          <w:p w14:paraId="13EA16B5" w14:textId="5D5EF681" w:rsidR="0044303C" w:rsidRPr="00934128" w:rsidRDefault="000C3DEA" w:rsidP="0044303C">
            <w:pPr>
              <w:rPr>
                <w:sz w:val="24"/>
                <w:szCs w:val="24"/>
              </w:rPr>
            </w:pPr>
            <w:r w:rsidRPr="00934128">
              <w:rPr>
                <w:sz w:val="24"/>
                <w:szCs w:val="24"/>
              </w:rPr>
              <w:t xml:space="preserve">CP4, </w:t>
            </w:r>
            <w:r w:rsidR="006F4050" w:rsidRPr="00934128">
              <w:rPr>
                <w:sz w:val="24"/>
                <w:szCs w:val="24"/>
              </w:rPr>
              <w:t>A</w:t>
            </w:r>
            <w:r w:rsidR="009110E3" w:rsidRPr="00934128">
              <w:rPr>
                <w:sz w:val="24"/>
                <w:szCs w:val="24"/>
              </w:rPr>
              <w:t>T</w:t>
            </w:r>
            <w:r w:rsidR="006F4050" w:rsidRPr="00934128">
              <w:rPr>
                <w:sz w:val="24"/>
                <w:szCs w:val="24"/>
              </w:rPr>
              <w:t xml:space="preserve">1 </w:t>
            </w:r>
            <w:r w:rsidR="009110E3" w:rsidRPr="00934128">
              <w:rPr>
                <w:sz w:val="24"/>
                <w:szCs w:val="24"/>
              </w:rPr>
              <w:t>MB</w:t>
            </w:r>
            <w:r w:rsidR="00552B7F" w:rsidRPr="00934128">
              <w:rPr>
                <w:sz w:val="24"/>
                <w:szCs w:val="24"/>
              </w:rPr>
              <w:t>5</w:t>
            </w:r>
          </w:p>
        </w:tc>
        <w:tc>
          <w:tcPr>
            <w:tcW w:w="414" w:type="pct"/>
            <w:shd w:val="clear" w:color="auto" w:fill="auto"/>
          </w:tcPr>
          <w:p w14:paraId="1675D6A1" w14:textId="4CE450D7" w:rsidR="0044303C" w:rsidRPr="00934128" w:rsidRDefault="0044303C" w:rsidP="0044303C">
            <w:pPr>
              <w:rPr>
                <w:sz w:val="24"/>
                <w:szCs w:val="24"/>
              </w:rPr>
            </w:pPr>
            <w:r w:rsidRPr="00934128">
              <w:rPr>
                <w:sz w:val="24"/>
                <w:szCs w:val="24"/>
              </w:rPr>
              <w:t>Progress Tutorial</w:t>
            </w:r>
          </w:p>
        </w:tc>
      </w:tr>
      <w:tr w:rsidR="00847AEA" w:rsidRPr="00934128" w14:paraId="07CF6F70" w14:textId="77777777" w:rsidTr="7F3134D9">
        <w:trPr>
          <w:trHeight w:val="282"/>
        </w:trPr>
        <w:tc>
          <w:tcPr>
            <w:tcW w:w="445" w:type="pct"/>
            <w:shd w:val="clear" w:color="auto" w:fill="E2EFD9"/>
          </w:tcPr>
          <w:p w14:paraId="39A12B54" w14:textId="77777777" w:rsidR="0044303C" w:rsidRPr="00934128" w:rsidRDefault="0044303C" w:rsidP="0044303C">
            <w:pPr>
              <w:rPr>
                <w:sz w:val="24"/>
                <w:szCs w:val="24"/>
              </w:rPr>
            </w:pPr>
            <w:r w:rsidRPr="00934128">
              <w:rPr>
                <w:sz w:val="24"/>
                <w:szCs w:val="24"/>
              </w:rPr>
              <w:t>Key reading</w:t>
            </w:r>
          </w:p>
        </w:tc>
        <w:tc>
          <w:tcPr>
            <w:tcW w:w="4555" w:type="pct"/>
            <w:gridSpan w:val="6"/>
            <w:shd w:val="clear" w:color="auto" w:fill="E2EFD9"/>
          </w:tcPr>
          <w:p w14:paraId="3E19F9F5" w14:textId="736AB34B" w:rsidR="00EB34B2" w:rsidRPr="00934128" w:rsidRDefault="00EB34B2" w:rsidP="00EB34B2">
            <w:pPr>
              <w:rPr>
                <w:rFonts w:eastAsia="Times New Roman"/>
                <w:color w:val="000000"/>
                <w:sz w:val="24"/>
                <w:szCs w:val="24"/>
              </w:rPr>
            </w:pPr>
            <w:r w:rsidRPr="00934128">
              <w:rPr>
                <w:rFonts w:eastAsia="Times New Roman"/>
                <w:color w:val="000000"/>
                <w:sz w:val="24"/>
                <w:szCs w:val="24"/>
              </w:rPr>
              <w:t xml:space="preserve">Chapter 1 and 4 of </w:t>
            </w:r>
            <w:proofErr w:type="spellStart"/>
            <w:r w:rsidRPr="00934128">
              <w:rPr>
                <w:rFonts w:eastAsia="Times New Roman"/>
                <w:color w:val="000000"/>
                <w:sz w:val="24"/>
                <w:szCs w:val="24"/>
              </w:rPr>
              <w:t>Krulatz</w:t>
            </w:r>
            <w:proofErr w:type="spellEnd"/>
            <w:r w:rsidRPr="00934128">
              <w:rPr>
                <w:rFonts w:eastAsia="Times New Roman"/>
                <w:color w:val="000000"/>
                <w:sz w:val="24"/>
                <w:szCs w:val="24"/>
              </w:rPr>
              <w:t xml:space="preserve">, A., </w:t>
            </w:r>
            <w:proofErr w:type="spellStart"/>
            <w:r w:rsidRPr="00934128">
              <w:rPr>
                <w:rFonts w:eastAsia="Times New Roman"/>
                <w:color w:val="000000"/>
                <w:sz w:val="24"/>
                <w:szCs w:val="24"/>
              </w:rPr>
              <w:t>Neokleous</w:t>
            </w:r>
            <w:proofErr w:type="spellEnd"/>
            <w:r w:rsidRPr="00934128">
              <w:rPr>
                <w:rFonts w:eastAsia="Times New Roman"/>
                <w:color w:val="000000"/>
                <w:sz w:val="24"/>
                <w:szCs w:val="24"/>
              </w:rPr>
              <w:t xml:space="preserve">, G., and Dahl, A., 2022 Theoretical and Applied perspectives on Teaching foreign language in multilingual settings. Pedagogical implications. Bristol: Multilingual Matters. </w:t>
            </w:r>
          </w:p>
          <w:p w14:paraId="110090EB" w14:textId="3CCBFC49" w:rsidR="00EB34B2" w:rsidRPr="00934128" w:rsidRDefault="00EB34B2" w:rsidP="00EB34B2">
            <w:pPr>
              <w:rPr>
                <w:rFonts w:eastAsia="Times New Roman"/>
                <w:color w:val="000000"/>
                <w:sz w:val="24"/>
                <w:szCs w:val="24"/>
              </w:rPr>
            </w:pPr>
            <w:proofErr w:type="spellStart"/>
            <w:r w:rsidRPr="00934128">
              <w:rPr>
                <w:rFonts w:eastAsia="Times New Roman"/>
                <w:color w:val="000000"/>
                <w:sz w:val="24"/>
                <w:szCs w:val="24"/>
              </w:rPr>
              <w:t>Daborn</w:t>
            </w:r>
            <w:proofErr w:type="spellEnd"/>
            <w:r w:rsidRPr="00934128">
              <w:rPr>
                <w:rFonts w:eastAsia="Times New Roman"/>
                <w:color w:val="000000"/>
                <w:sz w:val="24"/>
                <w:szCs w:val="24"/>
              </w:rPr>
              <w:t>, S., Zacarias, S., and Crichton, H., 2020. Subject Literacy in Culturally Diverse Secondary Schools: Supporting EAL learners. London:  Bloomsbury Academic  </w:t>
            </w:r>
          </w:p>
          <w:p w14:paraId="7707F859" w14:textId="65F09CAE" w:rsidR="00D20210" w:rsidRPr="00934128" w:rsidRDefault="00D20210" w:rsidP="0044303C">
            <w:pPr>
              <w:pBdr>
                <w:top w:val="nil"/>
                <w:left w:val="nil"/>
                <w:bottom w:val="nil"/>
                <w:right w:val="nil"/>
                <w:between w:val="nil"/>
              </w:pBdr>
              <w:rPr>
                <w:sz w:val="24"/>
                <w:szCs w:val="24"/>
              </w:rPr>
            </w:pPr>
            <w:proofErr w:type="spellStart"/>
            <w:r w:rsidRPr="00934128">
              <w:rPr>
                <w:rFonts w:ascii="Lato" w:hAnsi="Lato"/>
                <w:color w:val="49515F"/>
                <w:sz w:val="24"/>
                <w:szCs w:val="24"/>
              </w:rPr>
              <w:t>Pim</w:t>
            </w:r>
            <w:proofErr w:type="spellEnd"/>
            <w:r w:rsidRPr="00934128">
              <w:rPr>
                <w:rFonts w:ascii="Lato" w:hAnsi="Lato"/>
                <w:color w:val="49515F"/>
                <w:sz w:val="24"/>
                <w:szCs w:val="24"/>
              </w:rPr>
              <w:t>, C. (2012) </w:t>
            </w:r>
            <w:r w:rsidRPr="00934128">
              <w:rPr>
                <w:rFonts w:ascii="Lato" w:hAnsi="Lato"/>
                <w:i/>
                <w:iCs/>
                <w:color w:val="49515F"/>
                <w:sz w:val="24"/>
                <w:szCs w:val="24"/>
              </w:rPr>
              <w:t xml:space="preserve">100 ideas for supporting learners with </w:t>
            </w:r>
            <w:proofErr w:type="spellStart"/>
            <w:r w:rsidRPr="00934128">
              <w:rPr>
                <w:rFonts w:ascii="Lato" w:hAnsi="Lato"/>
                <w:i/>
                <w:iCs/>
                <w:color w:val="49515F"/>
                <w:sz w:val="24"/>
                <w:szCs w:val="24"/>
              </w:rPr>
              <w:t>eal</w:t>
            </w:r>
            <w:proofErr w:type="spellEnd"/>
            <w:r w:rsidRPr="00934128">
              <w:rPr>
                <w:rFonts w:ascii="Lato" w:hAnsi="Lato"/>
                <w:color w:val="49515F"/>
                <w:sz w:val="24"/>
                <w:szCs w:val="24"/>
              </w:rPr>
              <w:t>. London: Continuum </w:t>
            </w:r>
          </w:p>
        </w:tc>
      </w:tr>
      <w:tr w:rsidR="00426FEE" w:rsidRPr="00934128" w14:paraId="369D1441" w14:textId="77777777" w:rsidTr="7F3134D9">
        <w:trPr>
          <w:trHeight w:val="386"/>
        </w:trPr>
        <w:tc>
          <w:tcPr>
            <w:tcW w:w="445" w:type="pct"/>
            <w:shd w:val="clear" w:color="auto" w:fill="D9D9D9" w:themeFill="background1" w:themeFillShade="D9"/>
          </w:tcPr>
          <w:p w14:paraId="3BF2CDF7" w14:textId="77777777" w:rsidR="0044303C" w:rsidRPr="00934128" w:rsidRDefault="0044303C" w:rsidP="0044303C">
            <w:pPr>
              <w:rPr>
                <w:sz w:val="24"/>
                <w:szCs w:val="24"/>
              </w:rPr>
            </w:pPr>
            <w:r w:rsidRPr="00934128">
              <w:rPr>
                <w:sz w:val="24"/>
                <w:szCs w:val="24"/>
              </w:rPr>
              <w:t>17</w:t>
            </w:r>
          </w:p>
        </w:tc>
        <w:tc>
          <w:tcPr>
            <w:tcW w:w="4555" w:type="pct"/>
            <w:gridSpan w:val="6"/>
            <w:vMerge w:val="restart"/>
            <w:shd w:val="clear" w:color="auto" w:fill="D9D9D9" w:themeFill="background1" w:themeFillShade="D9"/>
          </w:tcPr>
          <w:p w14:paraId="6CD451FF" w14:textId="77777777" w:rsidR="0044303C" w:rsidRPr="00934128" w:rsidRDefault="0044303C" w:rsidP="0044303C">
            <w:pPr>
              <w:jc w:val="center"/>
              <w:rPr>
                <w:b/>
                <w:bCs/>
                <w:sz w:val="24"/>
                <w:szCs w:val="24"/>
              </w:rPr>
            </w:pPr>
          </w:p>
          <w:p w14:paraId="285A989A" w14:textId="77777777" w:rsidR="0044303C" w:rsidRPr="00934128" w:rsidRDefault="0044303C" w:rsidP="0044303C">
            <w:pPr>
              <w:jc w:val="center"/>
              <w:rPr>
                <w:b/>
                <w:bCs/>
                <w:sz w:val="24"/>
                <w:szCs w:val="24"/>
              </w:rPr>
            </w:pPr>
            <w:r w:rsidRPr="00934128">
              <w:rPr>
                <w:b/>
                <w:bCs/>
                <w:sz w:val="24"/>
                <w:szCs w:val="24"/>
              </w:rPr>
              <w:t>Christmas vacation</w:t>
            </w:r>
          </w:p>
        </w:tc>
      </w:tr>
      <w:tr w:rsidR="00426FEE" w:rsidRPr="00934128" w14:paraId="39ADB114" w14:textId="77777777" w:rsidTr="7F3134D9">
        <w:trPr>
          <w:trHeight w:val="386"/>
        </w:trPr>
        <w:tc>
          <w:tcPr>
            <w:tcW w:w="445" w:type="pct"/>
            <w:shd w:val="clear" w:color="auto" w:fill="D9D9D9" w:themeFill="background1" w:themeFillShade="D9"/>
          </w:tcPr>
          <w:p w14:paraId="431EBFF4" w14:textId="77777777" w:rsidR="0044303C" w:rsidRPr="00934128" w:rsidRDefault="0044303C" w:rsidP="0044303C">
            <w:pPr>
              <w:rPr>
                <w:sz w:val="24"/>
                <w:szCs w:val="24"/>
              </w:rPr>
            </w:pPr>
            <w:r w:rsidRPr="00934128">
              <w:rPr>
                <w:sz w:val="24"/>
                <w:szCs w:val="24"/>
              </w:rPr>
              <w:t>18</w:t>
            </w:r>
          </w:p>
        </w:tc>
        <w:tc>
          <w:tcPr>
            <w:tcW w:w="4555" w:type="pct"/>
            <w:gridSpan w:val="6"/>
            <w:vMerge/>
          </w:tcPr>
          <w:p w14:paraId="0DB6D247" w14:textId="77777777" w:rsidR="0044303C" w:rsidRPr="00934128" w:rsidRDefault="0044303C" w:rsidP="0044303C">
            <w:pPr>
              <w:pBdr>
                <w:top w:val="nil"/>
                <w:left w:val="nil"/>
                <w:bottom w:val="nil"/>
                <w:right w:val="nil"/>
                <w:between w:val="nil"/>
              </w:pBdr>
              <w:rPr>
                <w:sz w:val="24"/>
                <w:szCs w:val="24"/>
              </w:rPr>
            </w:pPr>
          </w:p>
        </w:tc>
      </w:tr>
      <w:tr w:rsidR="006728F5" w:rsidRPr="00934128" w14:paraId="7F393793" w14:textId="77777777" w:rsidTr="7F3134D9">
        <w:trPr>
          <w:trHeight w:val="386"/>
        </w:trPr>
        <w:tc>
          <w:tcPr>
            <w:tcW w:w="445" w:type="pct"/>
            <w:shd w:val="clear" w:color="auto" w:fill="auto"/>
          </w:tcPr>
          <w:p w14:paraId="4CA93DE3" w14:textId="4103FE75" w:rsidR="0011629E" w:rsidRPr="00934128" w:rsidRDefault="0011629E" w:rsidP="0011629E">
            <w:pPr>
              <w:rPr>
                <w:sz w:val="24"/>
                <w:szCs w:val="24"/>
              </w:rPr>
            </w:pPr>
            <w:r w:rsidRPr="00934128">
              <w:rPr>
                <w:sz w:val="24"/>
                <w:szCs w:val="24"/>
              </w:rPr>
              <w:t>19 How do we prepare for placement</w:t>
            </w:r>
          </w:p>
        </w:tc>
        <w:tc>
          <w:tcPr>
            <w:tcW w:w="943" w:type="pct"/>
            <w:shd w:val="clear" w:color="auto" w:fill="auto"/>
          </w:tcPr>
          <w:p w14:paraId="75E5A2F6" w14:textId="77777777" w:rsidR="00EE5C38" w:rsidRPr="00934128" w:rsidRDefault="00103706" w:rsidP="0011629E">
            <w:pPr>
              <w:pStyle w:val="ListParagraph"/>
              <w:rPr>
                <w:sz w:val="24"/>
                <w:szCs w:val="24"/>
              </w:rPr>
            </w:pPr>
            <w:r w:rsidRPr="00934128">
              <w:rPr>
                <w:sz w:val="24"/>
                <w:szCs w:val="24"/>
              </w:rPr>
              <w:t>Effective professional development is likely to be sustained over time, involve expert support or coaching and opportunities for collaboration.</w:t>
            </w:r>
          </w:p>
          <w:p w14:paraId="6BF9EF1E" w14:textId="08566822" w:rsidR="003D66DB" w:rsidRPr="00934128" w:rsidRDefault="003D66DB" w:rsidP="0011629E">
            <w:pPr>
              <w:pStyle w:val="ListParagraph"/>
              <w:rPr>
                <w:sz w:val="24"/>
                <w:szCs w:val="24"/>
              </w:rPr>
            </w:pPr>
            <w:r w:rsidRPr="00934128">
              <w:rPr>
                <w:sz w:val="24"/>
                <w:szCs w:val="24"/>
              </w:rPr>
              <w:t>Consciously engaging with the placement experience will help improve teachers.</w:t>
            </w:r>
          </w:p>
          <w:p w14:paraId="32730C64" w14:textId="7263A6DB" w:rsidR="0011629E" w:rsidRPr="00934128" w:rsidRDefault="0011629E" w:rsidP="0011629E">
            <w:pPr>
              <w:pStyle w:val="ListParagraph"/>
              <w:rPr>
                <w:sz w:val="24"/>
                <w:szCs w:val="24"/>
              </w:rPr>
            </w:pPr>
            <w:r w:rsidRPr="00934128">
              <w:rPr>
                <w:sz w:val="24"/>
                <w:szCs w:val="24"/>
              </w:rPr>
              <w:t xml:space="preserve">DSLs and other specialist colleagues have valuable expertise and can ensure that </w:t>
            </w:r>
            <w:r w:rsidRPr="00934128">
              <w:rPr>
                <w:sz w:val="24"/>
                <w:szCs w:val="24"/>
              </w:rPr>
              <w:lastRenderedPageBreak/>
              <w:t>appropriate support is in place for pupils.</w:t>
            </w:r>
          </w:p>
          <w:p w14:paraId="13B8134C" w14:textId="14D1C724" w:rsidR="0011629E" w:rsidRPr="00934128" w:rsidRDefault="0011629E" w:rsidP="00665C0B">
            <w:pPr>
              <w:pStyle w:val="ListParagraph"/>
              <w:rPr>
                <w:sz w:val="24"/>
                <w:szCs w:val="24"/>
              </w:rPr>
            </w:pPr>
            <w:r w:rsidRPr="00934128">
              <w:rPr>
                <w:sz w:val="24"/>
                <w:szCs w:val="24"/>
              </w:rPr>
              <w:t>Trainees have a responsibility to keep children safe in their placement school, and they have a role to play alongside the DSL and other staff.</w:t>
            </w:r>
          </w:p>
        </w:tc>
        <w:tc>
          <w:tcPr>
            <w:tcW w:w="1211" w:type="pct"/>
            <w:shd w:val="clear" w:color="auto" w:fill="auto"/>
          </w:tcPr>
          <w:p w14:paraId="01047E4A" w14:textId="0735A206" w:rsidR="003D66DB" w:rsidRPr="00934128" w:rsidRDefault="008F4C69">
            <w:pPr>
              <w:pStyle w:val="ListParagraph"/>
              <w:rPr>
                <w:sz w:val="24"/>
                <w:szCs w:val="24"/>
              </w:rPr>
            </w:pPr>
            <w:r w:rsidRPr="00934128">
              <w:rPr>
                <w:sz w:val="24"/>
                <w:szCs w:val="24"/>
              </w:rPr>
              <w:lastRenderedPageBreak/>
              <w:t xml:space="preserve">Develop as a teacher on </w:t>
            </w:r>
            <w:r w:rsidR="00886320" w:rsidRPr="00934128">
              <w:rPr>
                <w:sz w:val="24"/>
                <w:szCs w:val="24"/>
              </w:rPr>
              <w:t xml:space="preserve">placement, by </w:t>
            </w:r>
            <w:r w:rsidR="00726D46" w:rsidRPr="00934128">
              <w:rPr>
                <w:sz w:val="24"/>
                <w:szCs w:val="24"/>
              </w:rPr>
              <w:t xml:space="preserve">taking opportunities to </w:t>
            </w:r>
            <w:proofErr w:type="spellStart"/>
            <w:r w:rsidR="00726D46" w:rsidRPr="00934128">
              <w:rPr>
                <w:sz w:val="24"/>
                <w:szCs w:val="24"/>
              </w:rPr>
              <w:t>practise</w:t>
            </w:r>
            <w:proofErr w:type="spellEnd"/>
            <w:r w:rsidR="00726D46" w:rsidRPr="00934128">
              <w:rPr>
                <w:sz w:val="24"/>
                <w:szCs w:val="24"/>
              </w:rPr>
              <w:t>, receive feedback and improve</w:t>
            </w:r>
            <w:r w:rsidR="00886320" w:rsidRPr="00934128">
              <w:rPr>
                <w:sz w:val="24"/>
                <w:szCs w:val="24"/>
              </w:rPr>
              <w:t>.</w:t>
            </w:r>
          </w:p>
          <w:p w14:paraId="17C8F852" w14:textId="4ED17204" w:rsidR="0011629E" w:rsidRPr="00934128" w:rsidRDefault="00BA27A4" w:rsidP="00BA27A4">
            <w:pPr>
              <w:pStyle w:val="ListParagraph"/>
              <w:rPr>
                <w:color w:val="000000"/>
                <w:sz w:val="24"/>
                <w:szCs w:val="24"/>
              </w:rPr>
            </w:pPr>
            <w:r w:rsidRPr="00934128">
              <w:rPr>
                <w:sz w:val="24"/>
                <w:szCs w:val="24"/>
              </w:rPr>
              <w:t xml:space="preserve">Know who to contact with any safeguarding concerns and having a clear understanding of what sorts of </w:t>
            </w:r>
            <w:proofErr w:type="spellStart"/>
            <w:r w:rsidRPr="00934128">
              <w:rPr>
                <w:sz w:val="24"/>
                <w:szCs w:val="24"/>
              </w:rPr>
              <w:t>behaviour</w:t>
            </w:r>
            <w:proofErr w:type="spellEnd"/>
            <w:r w:rsidRPr="00934128">
              <w:rPr>
                <w:sz w:val="24"/>
                <w:szCs w:val="24"/>
              </w:rPr>
              <w:t xml:space="preserve">, </w:t>
            </w:r>
            <w:proofErr w:type="gramStart"/>
            <w:r w:rsidRPr="00934128">
              <w:rPr>
                <w:sz w:val="24"/>
                <w:szCs w:val="24"/>
              </w:rPr>
              <w:t>disclosures</w:t>
            </w:r>
            <w:proofErr w:type="gramEnd"/>
            <w:r w:rsidRPr="00934128">
              <w:rPr>
                <w:sz w:val="24"/>
                <w:szCs w:val="24"/>
              </w:rPr>
              <w:t xml:space="preserve"> and incidents to report</w:t>
            </w:r>
            <w:r w:rsidR="00665C0B" w:rsidRPr="00934128">
              <w:rPr>
                <w:sz w:val="24"/>
                <w:szCs w:val="24"/>
              </w:rPr>
              <w:t>.</w:t>
            </w:r>
          </w:p>
        </w:tc>
        <w:tc>
          <w:tcPr>
            <w:tcW w:w="896" w:type="pct"/>
            <w:shd w:val="clear" w:color="auto" w:fill="auto"/>
          </w:tcPr>
          <w:p w14:paraId="27FD8BF1" w14:textId="540FD74C" w:rsidR="00C63F33" w:rsidRPr="00934128" w:rsidRDefault="00C63F33" w:rsidP="00C63F33">
            <w:pPr>
              <w:rPr>
                <w:sz w:val="24"/>
                <w:szCs w:val="24"/>
              </w:rPr>
            </w:pPr>
            <w:r w:rsidRPr="00934128">
              <w:rPr>
                <w:sz w:val="24"/>
                <w:szCs w:val="24"/>
              </w:rPr>
              <w:t>Lead lecture on safeguarding</w:t>
            </w:r>
            <w:r w:rsidR="00623309" w:rsidRPr="00934128">
              <w:rPr>
                <w:sz w:val="24"/>
                <w:szCs w:val="24"/>
              </w:rPr>
              <w:t xml:space="preserve"> (Monday of Week 20)</w:t>
            </w:r>
            <w:r w:rsidR="00665C0B" w:rsidRPr="00934128">
              <w:rPr>
                <w:sz w:val="24"/>
                <w:szCs w:val="24"/>
              </w:rPr>
              <w:t>.</w:t>
            </w:r>
          </w:p>
          <w:p w14:paraId="13EB0DA0" w14:textId="7EC36243" w:rsidR="0011629E" w:rsidRPr="00934128" w:rsidRDefault="00C63F33" w:rsidP="00C63F33">
            <w:pPr>
              <w:rPr>
                <w:sz w:val="24"/>
                <w:szCs w:val="24"/>
              </w:rPr>
            </w:pPr>
            <w:r w:rsidRPr="00934128">
              <w:rPr>
                <w:sz w:val="24"/>
                <w:szCs w:val="24"/>
              </w:rPr>
              <w:t>Subject specific seminars</w:t>
            </w:r>
            <w:r w:rsidR="00665C0B" w:rsidRPr="00934128">
              <w:rPr>
                <w:sz w:val="24"/>
                <w:szCs w:val="24"/>
              </w:rPr>
              <w:t>.</w:t>
            </w:r>
          </w:p>
        </w:tc>
        <w:tc>
          <w:tcPr>
            <w:tcW w:w="852" w:type="pct"/>
            <w:shd w:val="clear" w:color="auto" w:fill="auto"/>
          </w:tcPr>
          <w:p w14:paraId="4DDEC526" w14:textId="77777777" w:rsidR="007636A2" w:rsidRPr="00934128" w:rsidRDefault="007636A2" w:rsidP="007636A2">
            <w:pPr>
              <w:spacing w:line="276" w:lineRule="auto"/>
              <w:rPr>
                <w:i/>
                <w:iCs/>
                <w:sz w:val="24"/>
                <w:szCs w:val="24"/>
              </w:rPr>
            </w:pPr>
            <w:r w:rsidRPr="00934128">
              <w:rPr>
                <w:i/>
                <w:iCs/>
                <w:sz w:val="24"/>
                <w:szCs w:val="24"/>
              </w:rPr>
              <w:t>1 What are you looking forward to on placement?</w:t>
            </w:r>
          </w:p>
          <w:p w14:paraId="3B767091" w14:textId="763E2D6D" w:rsidR="0011629E" w:rsidRPr="00934128" w:rsidRDefault="007636A2" w:rsidP="007636A2">
            <w:pPr>
              <w:rPr>
                <w:sz w:val="24"/>
                <w:szCs w:val="24"/>
              </w:rPr>
            </w:pPr>
            <w:r w:rsidRPr="00934128">
              <w:rPr>
                <w:i/>
                <w:iCs/>
                <w:sz w:val="24"/>
                <w:szCs w:val="24"/>
              </w:rPr>
              <w:t>2 What are your priorities for your own development as an RE teacher?</w:t>
            </w:r>
          </w:p>
        </w:tc>
        <w:tc>
          <w:tcPr>
            <w:tcW w:w="239" w:type="pct"/>
            <w:shd w:val="clear" w:color="auto" w:fill="auto"/>
          </w:tcPr>
          <w:p w14:paraId="49C9426B" w14:textId="1A2E26C1" w:rsidR="0011629E" w:rsidRPr="00934128" w:rsidRDefault="006728F5" w:rsidP="0011629E">
            <w:pPr>
              <w:rPr>
                <w:sz w:val="24"/>
                <w:szCs w:val="24"/>
              </w:rPr>
            </w:pPr>
            <w:r w:rsidRPr="00934128">
              <w:rPr>
                <w:sz w:val="24"/>
                <w:szCs w:val="24"/>
              </w:rPr>
              <w:t xml:space="preserve">PBI </w:t>
            </w:r>
            <w:r w:rsidR="003D66DB" w:rsidRPr="00934128">
              <w:rPr>
                <w:sz w:val="24"/>
                <w:szCs w:val="24"/>
              </w:rPr>
              <w:t>PB7</w:t>
            </w:r>
          </w:p>
        </w:tc>
        <w:tc>
          <w:tcPr>
            <w:tcW w:w="414" w:type="pct"/>
            <w:shd w:val="clear" w:color="auto" w:fill="auto"/>
          </w:tcPr>
          <w:p w14:paraId="4905D13F" w14:textId="1EE57118" w:rsidR="0011629E" w:rsidRPr="00934128" w:rsidRDefault="0011629E" w:rsidP="0011629E">
            <w:pPr>
              <w:rPr>
                <w:sz w:val="24"/>
                <w:szCs w:val="24"/>
              </w:rPr>
            </w:pPr>
            <w:r w:rsidRPr="00934128">
              <w:rPr>
                <w:sz w:val="24"/>
                <w:szCs w:val="24"/>
              </w:rPr>
              <w:t>Progress Tutorial</w:t>
            </w:r>
          </w:p>
        </w:tc>
      </w:tr>
      <w:tr w:rsidR="00847AEA" w:rsidRPr="00934128" w14:paraId="258A01D4" w14:textId="77777777" w:rsidTr="7F3134D9">
        <w:trPr>
          <w:trHeight w:val="386"/>
        </w:trPr>
        <w:tc>
          <w:tcPr>
            <w:tcW w:w="445" w:type="pct"/>
            <w:shd w:val="clear" w:color="auto" w:fill="E2EFD9"/>
          </w:tcPr>
          <w:p w14:paraId="5115EC80" w14:textId="77777777" w:rsidR="0011629E" w:rsidRPr="00934128" w:rsidRDefault="0011629E" w:rsidP="0011629E">
            <w:pPr>
              <w:rPr>
                <w:sz w:val="24"/>
                <w:szCs w:val="24"/>
              </w:rPr>
            </w:pPr>
            <w:r w:rsidRPr="00934128">
              <w:rPr>
                <w:sz w:val="24"/>
                <w:szCs w:val="24"/>
              </w:rPr>
              <w:t>Key reading</w:t>
            </w:r>
            <w:r w:rsidRPr="00934128">
              <w:rPr>
                <w:sz w:val="24"/>
                <w:szCs w:val="24"/>
              </w:rPr>
              <w:tab/>
            </w:r>
          </w:p>
        </w:tc>
        <w:tc>
          <w:tcPr>
            <w:tcW w:w="4555" w:type="pct"/>
            <w:gridSpan w:val="6"/>
            <w:shd w:val="clear" w:color="auto" w:fill="E2EFD9"/>
          </w:tcPr>
          <w:p w14:paraId="75CA3E78" w14:textId="5BBCC21F" w:rsidR="003A27C1" w:rsidRPr="00934128" w:rsidRDefault="003A27C1" w:rsidP="003A27C1">
            <w:pPr>
              <w:pBdr>
                <w:top w:val="nil"/>
                <w:left w:val="nil"/>
                <w:bottom w:val="nil"/>
                <w:right w:val="nil"/>
                <w:between w:val="nil"/>
              </w:pBdr>
              <w:rPr>
                <w:color w:val="000000"/>
                <w:sz w:val="24"/>
                <w:szCs w:val="24"/>
              </w:rPr>
            </w:pPr>
            <w:r w:rsidRPr="00934128">
              <w:rPr>
                <w:color w:val="000000"/>
                <w:sz w:val="24"/>
                <w:szCs w:val="24"/>
              </w:rPr>
              <w:t xml:space="preserve">Mary </w:t>
            </w:r>
            <w:proofErr w:type="spellStart"/>
            <w:r w:rsidRPr="00934128">
              <w:rPr>
                <w:color w:val="000000"/>
                <w:sz w:val="24"/>
                <w:szCs w:val="24"/>
              </w:rPr>
              <w:t>Baginsky</w:t>
            </w:r>
            <w:proofErr w:type="spellEnd"/>
            <w:r w:rsidRPr="00934128">
              <w:rPr>
                <w:color w:val="000000"/>
                <w:sz w:val="24"/>
                <w:szCs w:val="24"/>
              </w:rPr>
              <w:t xml:space="preserve">, Jenny Driscoll, Carl Purcell, Jill Manthorpe and Ben Hickman (2022) Protecting and Safeguarding Children in Schools: A Multi-Agency Approach. Policy Press, </w:t>
            </w:r>
            <w:r w:rsidR="00425CB9" w:rsidRPr="00934128">
              <w:rPr>
                <w:color w:val="000000"/>
                <w:sz w:val="24"/>
                <w:szCs w:val="24"/>
              </w:rPr>
              <w:t>Bristol.</w:t>
            </w:r>
            <w:r w:rsidR="002D5BB4" w:rsidRPr="00934128">
              <w:rPr>
                <w:color w:val="000000"/>
                <w:sz w:val="24"/>
                <w:szCs w:val="24"/>
              </w:rPr>
              <w:t xml:space="preserve"> (Chapter 4 and 7)</w:t>
            </w:r>
          </w:p>
          <w:p w14:paraId="511ECC21" w14:textId="0BA63B9F" w:rsidR="0011629E" w:rsidRPr="00934128" w:rsidRDefault="00C61D05" w:rsidP="003A27C1">
            <w:pPr>
              <w:pBdr>
                <w:top w:val="nil"/>
                <w:left w:val="nil"/>
                <w:bottom w:val="nil"/>
                <w:right w:val="nil"/>
                <w:between w:val="nil"/>
              </w:pBdr>
              <w:rPr>
                <w:color w:val="000000"/>
                <w:sz w:val="24"/>
                <w:szCs w:val="24"/>
              </w:rPr>
            </w:pPr>
            <w:proofErr w:type="gramStart"/>
            <w:r w:rsidRPr="00934128">
              <w:rPr>
                <w:color w:val="000000"/>
                <w:sz w:val="24"/>
                <w:szCs w:val="24"/>
              </w:rPr>
              <w:t>DfE  Keeping</w:t>
            </w:r>
            <w:proofErr w:type="gramEnd"/>
            <w:r w:rsidRPr="00934128">
              <w:rPr>
                <w:color w:val="000000"/>
                <w:sz w:val="24"/>
                <w:szCs w:val="24"/>
              </w:rPr>
              <w:t xml:space="preserve"> Children Safe in Education 2022. Accessible from: </w:t>
            </w:r>
            <w:hyperlink r:id="rId95" w:history="1">
              <w:r w:rsidRPr="00934128">
                <w:rPr>
                  <w:rStyle w:val="Hyperlink"/>
                  <w:sz w:val="24"/>
                  <w:szCs w:val="24"/>
                </w:rPr>
                <w:t>https://assets.publishing.service.gov.uk/government/uploads/system/uploads/attachment_data/file/1101454/Keeping_children_safe_in_education_2022.pdf</w:t>
              </w:r>
            </w:hyperlink>
            <w:r w:rsidRPr="00934128">
              <w:rPr>
                <w:color w:val="000000"/>
                <w:sz w:val="24"/>
                <w:szCs w:val="24"/>
              </w:rPr>
              <w:t xml:space="preserve"> </w:t>
            </w:r>
          </w:p>
        </w:tc>
      </w:tr>
      <w:tr w:rsidR="007A51A1" w:rsidRPr="00934128" w14:paraId="34DBF67C" w14:textId="77777777" w:rsidTr="7F3134D9">
        <w:trPr>
          <w:trHeight w:val="386"/>
        </w:trPr>
        <w:tc>
          <w:tcPr>
            <w:tcW w:w="445" w:type="pct"/>
            <w:shd w:val="clear" w:color="auto" w:fill="D9D9D9" w:themeFill="background1" w:themeFillShade="D9"/>
          </w:tcPr>
          <w:p w14:paraId="3A74F4D0" w14:textId="77777777" w:rsidR="007A51A1" w:rsidRPr="00934128" w:rsidRDefault="007A51A1" w:rsidP="0011629E">
            <w:pPr>
              <w:rPr>
                <w:sz w:val="24"/>
                <w:szCs w:val="24"/>
              </w:rPr>
            </w:pPr>
            <w:r w:rsidRPr="00934128">
              <w:rPr>
                <w:sz w:val="24"/>
                <w:szCs w:val="24"/>
              </w:rPr>
              <w:t>20</w:t>
            </w:r>
          </w:p>
          <w:p w14:paraId="33E09E63" w14:textId="77777777" w:rsidR="007A51A1" w:rsidRPr="00934128" w:rsidRDefault="007A51A1" w:rsidP="0011629E">
            <w:pPr>
              <w:rPr>
                <w:sz w:val="24"/>
                <w:szCs w:val="24"/>
              </w:rPr>
            </w:pPr>
          </w:p>
        </w:tc>
        <w:tc>
          <w:tcPr>
            <w:tcW w:w="4555" w:type="pct"/>
            <w:gridSpan w:val="6"/>
            <w:shd w:val="clear" w:color="auto" w:fill="D9D9D9" w:themeFill="background1" w:themeFillShade="D9"/>
            <w:vAlign w:val="center"/>
          </w:tcPr>
          <w:p w14:paraId="337544C5" w14:textId="431B67A8" w:rsidR="007A51A1" w:rsidRPr="00934128" w:rsidRDefault="007A51A1" w:rsidP="007A51A1">
            <w:pPr>
              <w:jc w:val="center"/>
              <w:rPr>
                <w:sz w:val="24"/>
                <w:szCs w:val="24"/>
              </w:rPr>
            </w:pPr>
            <w:r w:rsidRPr="00934128">
              <w:rPr>
                <w:sz w:val="24"/>
                <w:szCs w:val="24"/>
              </w:rPr>
              <w:t>Assessment Week (Although Safeguarding Lecture is on Monday 8</w:t>
            </w:r>
            <w:r w:rsidRPr="00934128">
              <w:rPr>
                <w:sz w:val="24"/>
                <w:szCs w:val="24"/>
                <w:vertAlign w:val="superscript"/>
              </w:rPr>
              <w:t>th</w:t>
            </w:r>
            <w:r w:rsidRPr="00934128">
              <w:rPr>
                <w:sz w:val="24"/>
                <w:szCs w:val="24"/>
              </w:rPr>
              <w:t>)</w:t>
            </w:r>
          </w:p>
        </w:tc>
      </w:tr>
      <w:tr w:rsidR="004F407B" w:rsidRPr="00934128" w14:paraId="381BA2B7" w14:textId="77777777" w:rsidTr="7F3134D9">
        <w:trPr>
          <w:trHeight w:val="386"/>
        </w:trPr>
        <w:tc>
          <w:tcPr>
            <w:tcW w:w="445" w:type="pct"/>
            <w:shd w:val="clear" w:color="auto" w:fill="D9D9D9" w:themeFill="background1" w:themeFillShade="D9"/>
          </w:tcPr>
          <w:p w14:paraId="364D220B" w14:textId="77777777" w:rsidR="004F407B" w:rsidRPr="00934128" w:rsidRDefault="004F407B" w:rsidP="0011629E">
            <w:pPr>
              <w:rPr>
                <w:sz w:val="24"/>
                <w:szCs w:val="24"/>
              </w:rPr>
            </w:pPr>
            <w:r w:rsidRPr="00934128">
              <w:rPr>
                <w:sz w:val="24"/>
                <w:szCs w:val="24"/>
              </w:rPr>
              <w:t>21</w:t>
            </w:r>
          </w:p>
        </w:tc>
        <w:tc>
          <w:tcPr>
            <w:tcW w:w="4555" w:type="pct"/>
            <w:gridSpan w:val="6"/>
            <w:shd w:val="clear" w:color="auto" w:fill="D9D9D9" w:themeFill="background1" w:themeFillShade="D9"/>
            <w:vAlign w:val="center"/>
          </w:tcPr>
          <w:p w14:paraId="7EB6710B" w14:textId="56340408" w:rsidR="004F407B" w:rsidRPr="00934128" w:rsidRDefault="004F407B" w:rsidP="007A51A1">
            <w:pPr>
              <w:jc w:val="center"/>
              <w:rPr>
                <w:sz w:val="24"/>
                <w:szCs w:val="24"/>
              </w:rPr>
            </w:pPr>
            <w:r w:rsidRPr="00934128">
              <w:rPr>
                <w:sz w:val="24"/>
                <w:szCs w:val="24"/>
              </w:rPr>
              <w:t>ASSESSMENT WEEK</w:t>
            </w:r>
          </w:p>
        </w:tc>
      </w:tr>
      <w:tr w:rsidR="0011629E" w:rsidRPr="00934128" w14:paraId="33FFE33D" w14:textId="77777777" w:rsidTr="00FE7B8C">
        <w:trPr>
          <w:trHeight w:val="386"/>
        </w:trPr>
        <w:tc>
          <w:tcPr>
            <w:tcW w:w="5000" w:type="pct"/>
            <w:gridSpan w:val="7"/>
            <w:shd w:val="clear" w:color="auto" w:fill="FBD4B4" w:themeFill="accent6" w:themeFillTint="66"/>
          </w:tcPr>
          <w:p w14:paraId="13D02A9F" w14:textId="6ACA9A31" w:rsidR="0011629E" w:rsidRPr="00934128" w:rsidRDefault="0011629E" w:rsidP="0011629E">
            <w:pPr>
              <w:pBdr>
                <w:top w:val="nil"/>
                <w:left w:val="nil"/>
                <w:bottom w:val="nil"/>
                <w:right w:val="nil"/>
                <w:between w:val="nil"/>
              </w:pBdr>
              <w:jc w:val="center"/>
              <w:rPr>
                <w:b/>
                <w:bCs/>
                <w:color w:val="000000"/>
                <w:sz w:val="24"/>
                <w:szCs w:val="24"/>
              </w:rPr>
            </w:pPr>
            <w:r w:rsidRPr="00934128">
              <w:rPr>
                <w:b/>
                <w:bCs/>
                <w:sz w:val="24"/>
                <w:szCs w:val="24"/>
              </w:rPr>
              <w:t>Start of consolidation Professional Practice (Year 3 placement) (week 22)</w:t>
            </w:r>
          </w:p>
        </w:tc>
      </w:tr>
      <w:tr w:rsidR="00AF5FD6" w:rsidRPr="00934128" w14:paraId="67AE9E6D" w14:textId="77777777" w:rsidTr="00FE7B8C">
        <w:trPr>
          <w:trHeight w:val="386"/>
        </w:trPr>
        <w:tc>
          <w:tcPr>
            <w:tcW w:w="445" w:type="pct"/>
            <w:shd w:val="clear" w:color="auto" w:fill="FBD4B4" w:themeFill="accent6" w:themeFillTint="66"/>
          </w:tcPr>
          <w:p w14:paraId="3503A72C" w14:textId="77777777" w:rsidR="00AF5FD6" w:rsidRPr="00934128" w:rsidRDefault="00AF5FD6" w:rsidP="00AF5FD6">
            <w:pPr>
              <w:rPr>
                <w:sz w:val="24"/>
                <w:szCs w:val="24"/>
              </w:rPr>
            </w:pPr>
            <w:r w:rsidRPr="00934128">
              <w:rPr>
                <w:sz w:val="24"/>
                <w:szCs w:val="24"/>
              </w:rPr>
              <w:t>22</w:t>
            </w:r>
          </w:p>
          <w:p w14:paraId="68311926" w14:textId="470D982A" w:rsidR="00AF5FD6" w:rsidRPr="00934128" w:rsidRDefault="00683333" w:rsidP="00683333">
            <w:pPr>
              <w:jc w:val="center"/>
              <w:rPr>
                <w:sz w:val="24"/>
                <w:szCs w:val="24"/>
              </w:rPr>
            </w:pPr>
            <w:r w:rsidRPr="00934128">
              <w:rPr>
                <w:sz w:val="24"/>
                <w:szCs w:val="24"/>
              </w:rPr>
              <w:t>Consolidation Placement 1</w:t>
            </w:r>
          </w:p>
        </w:tc>
        <w:tc>
          <w:tcPr>
            <w:tcW w:w="943" w:type="pct"/>
            <w:shd w:val="clear" w:color="auto" w:fill="FBD4B4" w:themeFill="accent6" w:themeFillTint="66"/>
          </w:tcPr>
          <w:p w14:paraId="3EF45127" w14:textId="77777777" w:rsidR="00AF5FD6" w:rsidRPr="00934128" w:rsidRDefault="00AF5FD6" w:rsidP="00AF5FD6">
            <w:pPr>
              <w:pStyle w:val="ListParagraph"/>
              <w:rPr>
                <w:sz w:val="24"/>
                <w:szCs w:val="24"/>
              </w:rPr>
            </w:pPr>
            <w:r w:rsidRPr="00934128">
              <w:rPr>
                <w:sz w:val="24"/>
                <w:szCs w:val="24"/>
              </w:rPr>
              <w:t xml:space="preserve">Teachers </w:t>
            </w:r>
            <w:proofErr w:type="gramStart"/>
            <w:r w:rsidRPr="00934128">
              <w:rPr>
                <w:sz w:val="24"/>
                <w:szCs w:val="24"/>
              </w:rPr>
              <w:t>have the ability to</w:t>
            </w:r>
            <w:proofErr w:type="gramEnd"/>
            <w:r w:rsidRPr="00934128">
              <w:rPr>
                <w:sz w:val="24"/>
                <w:szCs w:val="24"/>
              </w:rPr>
              <w:t xml:space="preserve"> affect and improve the wellbeing, motivation and </w:t>
            </w:r>
            <w:proofErr w:type="spellStart"/>
            <w:r w:rsidRPr="00934128">
              <w:rPr>
                <w:sz w:val="24"/>
                <w:szCs w:val="24"/>
              </w:rPr>
              <w:t>behaviour</w:t>
            </w:r>
            <w:proofErr w:type="spellEnd"/>
            <w:r w:rsidRPr="00934128">
              <w:rPr>
                <w:sz w:val="24"/>
                <w:szCs w:val="24"/>
              </w:rPr>
              <w:t xml:space="preserve"> of their pupils.</w:t>
            </w:r>
          </w:p>
          <w:p w14:paraId="3DDA2082" w14:textId="77777777" w:rsidR="00AF5FD6" w:rsidRPr="00934128" w:rsidRDefault="00AF5FD6" w:rsidP="00AF5FD6">
            <w:pPr>
              <w:pStyle w:val="ListParagraph"/>
              <w:rPr>
                <w:sz w:val="24"/>
                <w:szCs w:val="24"/>
              </w:rPr>
            </w:pPr>
            <w:r w:rsidRPr="00934128">
              <w:rPr>
                <w:sz w:val="24"/>
                <w:szCs w:val="24"/>
              </w:rPr>
              <w:t xml:space="preserve">Trainees have a responsibility to keep children safe in their placement school, and </w:t>
            </w:r>
            <w:r w:rsidRPr="00934128">
              <w:rPr>
                <w:sz w:val="24"/>
                <w:szCs w:val="24"/>
              </w:rPr>
              <w:lastRenderedPageBreak/>
              <w:t>they have a role to play alongside the DSL and other staff.</w:t>
            </w:r>
          </w:p>
          <w:p w14:paraId="3E9EC2A9" w14:textId="2A1FEEA5" w:rsidR="00AF5FD6" w:rsidRPr="00934128" w:rsidRDefault="00AF5FD6" w:rsidP="00AF5FD6">
            <w:pPr>
              <w:pStyle w:val="ListParagraph"/>
              <w:rPr>
                <w:sz w:val="24"/>
                <w:szCs w:val="24"/>
              </w:rPr>
            </w:pPr>
            <w:r w:rsidRPr="00934128">
              <w:rPr>
                <w:sz w:val="24"/>
                <w:szCs w:val="24"/>
              </w:rPr>
              <w:t>In RE, as in other subjects, pupils are motivated by intrinsic factors (related to their identity and values) and extrinsic factors (related to reward).</w:t>
            </w:r>
          </w:p>
        </w:tc>
        <w:tc>
          <w:tcPr>
            <w:tcW w:w="1211" w:type="pct"/>
            <w:shd w:val="clear" w:color="auto" w:fill="FBD4B4" w:themeFill="accent6" w:themeFillTint="66"/>
          </w:tcPr>
          <w:p w14:paraId="7D390EE9" w14:textId="7E1A6D6F" w:rsidR="00AF5FD6" w:rsidRPr="00934128" w:rsidRDefault="00AF5FD6" w:rsidP="00AF5FD6">
            <w:pPr>
              <w:pStyle w:val="ListParagraph"/>
              <w:rPr>
                <w:sz w:val="24"/>
                <w:szCs w:val="24"/>
              </w:rPr>
            </w:pPr>
            <w:r w:rsidRPr="00934128">
              <w:rPr>
                <w:sz w:val="24"/>
                <w:szCs w:val="24"/>
              </w:rPr>
              <w:lastRenderedPageBreak/>
              <w:t xml:space="preserve">1. Model courteous and aspirational </w:t>
            </w:r>
            <w:proofErr w:type="spellStart"/>
            <w:r w:rsidRPr="00934128">
              <w:rPr>
                <w:sz w:val="24"/>
                <w:szCs w:val="24"/>
              </w:rPr>
              <w:t>behaviour</w:t>
            </w:r>
            <w:proofErr w:type="spellEnd"/>
            <w:r w:rsidRPr="00934128">
              <w:rPr>
                <w:sz w:val="24"/>
                <w:szCs w:val="24"/>
              </w:rPr>
              <w:t>.</w:t>
            </w:r>
          </w:p>
          <w:p w14:paraId="10FE0E1D" w14:textId="7E1A6D6F" w:rsidR="00AF5FD6" w:rsidRPr="00934128" w:rsidRDefault="00AF5FD6" w:rsidP="00AF5FD6">
            <w:pPr>
              <w:pStyle w:val="ListParagraph"/>
              <w:rPr>
                <w:sz w:val="24"/>
                <w:szCs w:val="24"/>
              </w:rPr>
            </w:pPr>
            <w:r w:rsidRPr="00934128">
              <w:rPr>
                <w:sz w:val="24"/>
                <w:szCs w:val="24"/>
              </w:rPr>
              <w:t>2. Use inspirational and consistent language that promotes challenge, aspiration, resilience, and praises pupil effort. Set tasks which stretch pupils, but which are achievable.</w:t>
            </w:r>
          </w:p>
          <w:p w14:paraId="7D701F9C" w14:textId="7E1A6D6F" w:rsidR="00AF5FD6" w:rsidRPr="00934128" w:rsidRDefault="00AF5FD6" w:rsidP="00AF5FD6">
            <w:pPr>
              <w:pStyle w:val="ListParagraph"/>
              <w:rPr>
                <w:sz w:val="24"/>
                <w:szCs w:val="24"/>
              </w:rPr>
            </w:pPr>
            <w:r w:rsidRPr="00934128">
              <w:rPr>
                <w:sz w:val="24"/>
                <w:szCs w:val="24"/>
              </w:rPr>
              <w:lastRenderedPageBreak/>
              <w:t>3. Create a positive and respectful learning environment in which making mistakes, resilience and perseverance are part of a daily routine.</w:t>
            </w:r>
          </w:p>
          <w:p w14:paraId="6B9EB0E6" w14:textId="6DC19F2C" w:rsidR="00AF5FD6" w:rsidRPr="00934128" w:rsidRDefault="00AF5FD6" w:rsidP="00AF5FD6">
            <w:pPr>
              <w:pStyle w:val="ListParagraph"/>
              <w:rPr>
                <w:sz w:val="24"/>
                <w:szCs w:val="24"/>
              </w:rPr>
            </w:pPr>
            <w:r w:rsidRPr="00934128">
              <w:rPr>
                <w:sz w:val="24"/>
                <w:szCs w:val="24"/>
              </w:rPr>
              <w:t xml:space="preserve">4. Identify and </w:t>
            </w:r>
            <w:proofErr w:type="spellStart"/>
            <w:r w:rsidRPr="00934128">
              <w:rPr>
                <w:sz w:val="24"/>
                <w:szCs w:val="24"/>
              </w:rPr>
              <w:t>familiarise</w:t>
            </w:r>
            <w:proofErr w:type="spellEnd"/>
            <w:r w:rsidRPr="00934128">
              <w:rPr>
                <w:sz w:val="24"/>
                <w:szCs w:val="24"/>
              </w:rPr>
              <w:t xml:space="preserve"> themselves with placement setting safeguarding procedure, including the name of the Safeguarding Lead</w:t>
            </w:r>
            <w:r w:rsidR="005D0A81" w:rsidRPr="00934128">
              <w:rPr>
                <w:sz w:val="24"/>
                <w:szCs w:val="24"/>
              </w:rPr>
              <w:t>.</w:t>
            </w:r>
          </w:p>
        </w:tc>
        <w:tc>
          <w:tcPr>
            <w:tcW w:w="896" w:type="pct"/>
            <w:shd w:val="clear" w:color="auto" w:fill="FBD4B4" w:themeFill="accent6" w:themeFillTint="66"/>
          </w:tcPr>
          <w:p w14:paraId="50E0962E" w14:textId="77777777" w:rsidR="00A834BF" w:rsidRPr="00934128" w:rsidRDefault="00A834BF" w:rsidP="00A834BF">
            <w:pPr>
              <w:pBdr>
                <w:top w:val="nil"/>
                <w:left w:val="nil"/>
                <w:bottom w:val="nil"/>
                <w:right w:val="nil"/>
                <w:between w:val="nil"/>
              </w:pBdr>
              <w:rPr>
                <w:sz w:val="24"/>
                <w:szCs w:val="24"/>
              </w:rPr>
            </w:pPr>
            <w:r w:rsidRPr="00934128">
              <w:rPr>
                <w:sz w:val="24"/>
                <w:szCs w:val="24"/>
              </w:rPr>
              <w:lastRenderedPageBreak/>
              <w:t>Professional Practice in school offers opportunities to:</w:t>
            </w:r>
          </w:p>
          <w:p w14:paraId="52EE556D" w14:textId="77777777" w:rsidR="00A834BF" w:rsidRPr="00934128" w:rsidRDefault="00A834BF" w:rsidP="00A834BF">
            <w:pPr>
              <w:pBdr>
                <w:top w:val="nil"/>
                <w:left w:val="nil"/>
                <w:bottom w:val="nil"/>
                <w:right w:val="nil"/>
                <w:between w:val="nil"/>
              </w:pBdr>
              <w:rPr>
                <w:sz w:val="24"/>
                <w:szCs w:val="24"/>
              </w:rPr>
            </w:pPr>
          </w:p>
          <w:p w14:paraId="1C5013F6" w14:textId="0031CB52" w:rsidR="00A834BF" w:rsidRPr="00934128" w:rsidRDefault="00A834BF" w:rsidP="00A834BF">
            <w:pPr>
              <w:pBdr>
                <w:top w:val="nil"/>
                <w:left w:val="nil"/>
                <w:bottom w:val="nil"/>
                <w:right w:val="nil"/>
                <w:between w:val="nil"/>
              </w:pBdr>
              <w:rPr>
                <w:sz w:val="24"/>
                <w:szCs w:val="24"/>
              </w:rPr>
            </w:pPr>
            <w:r w:rsidRPr="00934128">
              <w:rPr>
                <w:sz w:val="24"/>
                <w:szCs w:val="24"/>
              </w:rPr>
              <w:t>1 Observe how expert colleagues establish a supportive and inclusive environment</w:t>
            </w:r>
            <w:r w:rsidR="005D0A81" w:rsidRPr="00934128">
              <w:rPr>
                <w:sz w:val="24"/>
                <w:szCs w:val="24"/>
              </w:rPr>
              <w:t>.</w:t>
            </w:r>
          </w:p>
          <w:p w14:paraId="471A8448" w14:textId="1151C8A2" w:rsidR="00A834BF" w:rsidRPr="00934128" w:rsidRDefault="00A834BF" w:rsidP="00A834BF">
            <w:pPr>
              <w:pBdr>
                <w:top w:val="nil"/>
                <w:left w:val="nil"/>
                <w:bottom w:val="nil"/>
                <w:right w:val="nil"/>
                <w:between w:val="nil"/>
              </w:pBdr>
              <w:rPr>
                <w:sz w:val="24"/>
                <w:szCs w:val="24"/>
              </w:rPr>
            </w:pPr>
            <w:r w:rsidRPr="00934128">
              <w:rPr>
                <w:sz w:val="24"/>
                <w:szCs w:val="24"/>
              </w:rPr>
              <w:t xml:space="preserve">2 Become familiar with the school’s safeguarding policy, the DSO and safeguarding team and </w:t>
            </w:r>
            <w:r w:rsidRPr="00934128">
              <w:rPr>
                <w:sz w:val="24"/>
                <w:szCs w:val="24"/>
              </w:rPr>
              <w:lastRenderedPageBreak/>
              <w:t>know your role in this</w:t>
            </w:r>
            <w:r w:rsidR="005D0A81" w:rsidRPr="00934128">
              <w:rPr>
                <w:sz w:val="24"/>
                <w:szCs w:val="24"/>
              </w:rPr>
              <w:t>.</w:t>
            </w:r>
          </w:p>
          <w:p w14:paraId="5F5195AC" w14:textId="77777777" w:rsidR="00A834BF" w:rsidRPr="00934128" w:rsidRDefault="00A834BF" w:rsidP="00A834BF">
            <w:pPr>
              <w:pBdr>
                <w:top w:val="nil"/>
                <w:left w:val="nil"/>
                <w:bottom w:val="nil"/>
                <w:right w:val="nil"/>
                <w:between w:val="nil"/>
              </w:pBdr>
              <w:rPr>
                <w:sz w:val="24"/>
                <w:szCs w:val="24"/>
              </w:rPr>
            </w:pPr>
            <w:r w:rsidRPr="00934128">
              <w:rPr>
                <w:sz w:val="24"/>
                <w:szCs w:val="24"/>
              </w:rPr>
              <w:t>3 Model positive, inspirational language and behavior in the classroom reflecting high expectations of pupils.</w:t>
            </w:r>
          </w:p>
          <w:p w14:paraId="41F549C9" w14:textId="2F45E657" w:rsidR="00AF5FD6" w:rsidRPr="00934128" w:rsidRDefault="00AF5FD6" w:rsidP="00A834BF">
            <w:pPr>
              <w:rPr>
                <w:sz w:val="24"/>
                <w:szCs w:val="24"/>
              </w:rPr>
            </w:pPr>
          </w:p>
        </w:tc>
        <w:tc>
          <w:tcPr>
            <w:tcW w:w="852" w:type="pct"/>
            <w:shd w:val="clear" w:color="auto" w:fill="FBD4B4" w:themeFill="accent6" w:themeFillTint="66"/>
            <w:vAlign w:val="center"/>
          </w:tcPr>
          <w:p w14:paraId="1C74D1B6" w14:textId="77777777" w:rsidR="00AF5FD6" w:rsidRPr="00934128" w:rsidRDefault="00AF5FD6" w:rsidP="00AF5FD6">
            <w:pPr>
              <w:pStyle w:val="TableParagraph"/>
              <w:rPr>
                <w:sz w:val="24"/>
                <w:szCs w:val="24"/>
              </w:rPr>
            </w:pPr>
            <w:r w:rsidRPr="00934128">
              <w:rPr>
                <w:sz w:val="24"/>
                <w:szCs w:val="24"/>
              </w:rPr>
              <w:lastRenderedPageBreak/>
              <w:t>What have you learnt about the importance of having high expectations?</w:t>
            </w:r>
          </w:p>
          <w:p w14:paraId="489DF607" w14:textId="77777777" w:rsidR="00AF5FD6" w:rsidRPr="00934128" w:rsidRDefault="00AF5FD6" w:rsidP="00AF5FD6">
            <w:pPr>
              <w:pStyle w:val="TableParagraph"/>
              <w:rPr>
                <w:sz w:val="24"/>
                <w:szCs w:val="24"/>
              </w:rPr>
            </w:pPr>
            <w:r w:rsidRPr="00934128">
              <w:rPr>
                <w:sz w:val="24"/>
                <w:szCs w:val="24"/>
              </w:rPr>
              <w:t xml:space="preserve">How has your understanding of managing </w:t>
            </w:r>
            <w:proofErr w:type="spellStart"/>
            <w:r w:rsidRPr="00934128">
              <w:rPr>
                <w:sz w:val="24"/>
                <w:szCs w:val="24"/>
              </w:rPr>
              <w:t>behaviour</w:t>
            </w:r>
            <w:proofErr w:type="spellEnd"/>
            <w:r w:rsidRPr="00934128">
              <w:rPr>
                <w:sz w:val="24"/>
                <w:szCs w:val="24"/>
              </w:rPr>
              <w:t xml:space="preserve"> developed this week? Can you link this to any learning from your </w:t>
            </w:r>
            <w:r w:rsidRPr="00934128">
              <w:rPr>
                <w:sz w:val="24"/>
                <w:szCs w:val="24"/>
              </w:rPr>
              <w:lastRenderedPageBreak/>
              <w:t>university learning?</w:t>
            </w:r>
          </w:p>
          <w:p w14:paraId="7A1C82F3" w14:textId="6EF44C3F" w:rsidR="00AF5FD6" w:rsidRPr="00934128" w:rsidRDefault="00AF5FD6" w:rsidP="00AF5FD6">
            <w:pPr>
              <w:pStyle w:val="TableParagraph"/>
              <w:rPr>
                <w:color w:val="000000"/>
                <w:sz w:val="24"/>
                <w:szCs w:val="24"/>
              </w:rPr>
            </w:pPr>
            <w:r w:rsidRPr="00934128">
              <w:rPr>
                <w:sz w:val="24"/>
                <w:szCs w:val="24"/>
              </w:rPr>
              <w:t>Have you been able to identify any effective/ineffective practice during your observations this week? What was it? Why did it work/not work?</w:t>
            </w:r>
          </w:p>
        </w:tc>
        <w:tc>
          <w:tcPr>
            <w:tcW w:w="239" w:type="pct"/>
            <w:shd w:val="clear" w:color="auto" w:fill="FBD4B4" w:themeFill="accent6" w:themeFillTint="66"/>
          </w:tcPr>
          <w:p w14:paraId="32D8A9CD" w14:textId="2941B0C1" w:rsidR="00AF5FD6" w:rsidRPr="00934128" w:rsidRDefault="00A13555" w:rsidP="00AF5FD6">
            <w:pPr>
              <w:rPr>
                <w:sz w:val="24"/>
                <w:szCs w:val="24"/>
              </w:rPr>
            </w:pPr>
            <w:r w:rsidRPr="00934128">
              <w:rPr>
                <w:sz w:val="24"/>
                <w:szCs w:val="24"/>
              </w:rPr>
              <w:lastRenderedPageBreak/>
              <w:t>HE1 MB6</w:t>
            </w:r>
          </w:p>
        </w:tc>
        <w:tc>
          <w:tcPr>
            <w:tcW w:w="414" w:type="pct"/>
            <w:shd w:val="clear" w:color="auto" w:fill="FBD4B4" w:themeFill="accent6" w:themeFillTint="66"/>
          </w:tcPr>
          <w:p w14:paraId="3CF6EB53" w14:textId="49290A0C" w:rsidR="00AF5FD6" w:rsidRPr="00934128" w:rsidRDefault="00AF5FD6" w:rsidP="00AF5FD6">
            <w:pPr>
              <w:rPr>
                <w:sz w:val="24"/>
                <w:szCs w:val="24"/>
              </w:rPr>
            </w:pPr>
            <w:r w:rsidRPr="00934128">
              <w:rPr>
                <w:sz w:val="24"/>
                <w:szCs w:val="24"/>
              </w:rPr>
              <w:t>WDS submitted</w:t>
            </w:r>
          </w:p>
        </w:tc>
      </w:tr>
      <w:tr w:rsidR="00847AEA" w:rsidRPr="00934128" w14:paraId="30EECBF9" w14:textId="77777777" w:rsidTr="7F3134D9">
        <w:trPr>
          <w:trHeight w:val="386"/>
        </w:trPr>
        <w:tc>
          <w:tcPr>
            <w:tcW w:w="445" w:type="pct"/>
            <w:shd w:val="clear" w:color="auto" w:fill="E2EFD9"/>
          </w:tcPr>
          <w:p w14:paraId="31009C2E" w14:textId="77777777" w:rsidR="009620B7" w:rsidRPr="00934128" w:rsidRDefault="009620B7" w:rsidP="009620B7">
            <w:pPr>
              <w:rPr>
                <w:sz w:val="24"/>
                <w:szCs w:val="24"/>
              </w:rPr>
            </w:pPr>
            <w:r w:rsidRPr="00934128">
              <w:rPr>
                <w:sz w:val="24"/>
                <w:szCs w:val="24"/>
              </w:rPr>
              <w:t>Key reading</w:t>
            </w:r>
            <w:r w:rsidRPr="00934128">
              <w:rPr>
                <w:sz w:val="24"/>
                <w:szCs w:val="24"/>
              </w:rPr>
              <w:tab/>
            </w:r>
          </w:p>
        </w:tc>
        <w:tc>
          <w:tcPr>
            <w:tcW w:w="4555" w:type="pct"/>
            <w:gridSpan w:val="6"/>
            <w:shd w:val="clear" w:color="auto" w:fill="E2EFD9"/>
          </w:tcPr>
          <w:p w14:paraId="7F746FB7" w14:textId="05B65FB2" w:rsidR="009620B7" w:rsidRPr="00934128" w:rsidRDefault="009620B7" w:rsidP="009620B7">
            <w:pPr>
              <w:rPr>
                <w:sz w:val="24"/>
                <w:szCs w:val="24"/>
              </w:rPr>
            </w:pPr>
            <w:r w:rsidRPr="00934128">
              <w:rPr>
                <w:sz w:val="24"/>
                <w:szCs w:val="24"/>
              </w:rPr>
              <w:t>Kraft, M., Blazar, D., &amp; Hogan, D. (2018) The Effect of Teacher Coaching on Instruction and Achievement: A Meta-Analysis of the Causal Evidence. Review of Educational Research, 003465431875926. https://doi.org/10.3102/0034654318759268.</w:t>
            </w:r>
          </w:p>
        </w:tc>
      </w:tr>
      <w:tr w:rsidR="00F67C98" w:rsidRPr="00934128" w14:paraId="6156DD40" w14:textId="77777777" w:rsidTr="005D0A81">
        <w:trPr>
          <w:trHeight w:val="386"/>
        </w:trPr>
        <w:tc>
          <w:tcPr>
            <w:tcW w:w="445" w:type="pct"/>
            <w:shd w:val="clear" w:color="auto" w:fill="FBD4B4" w:themeFill="accent6" w:themeFillTint="66"/>
          </w:tcPr>
          <w:p w14:paraId="17EB60C9" w14:textId="77777777" w:rsidR="00F67C98" w:rsidRPr="00934128" w:rsidRDefault="00F67C98" w:rsidP="00F67C98">
            <w:pPr>
              <w:rPr>
                <w:sz w:val="24"/>
                <w:szCs w:val="24"/>
              </w:rPr>
            </w:pPr>
            <w:r w:rsidRPr="00934128">
              <w:rPr>
                <w:sz w:val="24"/>
                <w:szCs w:val="24"/>
              </w:rPr>
              <w:t xml:space="preserve">23 </w:t>
            </w:r>
          </w:p>
          <w:p w14:paraId="5413D91C" w14:textId="53D70704" w:rsidR="00F67C98" w:rsidRPr="00934128" w:rsidRDefault="00F67C98" w:rsidP="00F67C98">
            <w:pPr>
              <w:rPr>
                <w:sz w:val="24"/>
                <w:szCs w:val="24"/>
              </w:rPr>
            </w:pPr>
            <w:r w:rsidRPr="00934128">
              <w:rPr>
                <w:sz w:val="24"/>
                <w:szCs w:val="24"/>
              </w:rPr>
              <w:t>Consolidation Placement 2</w:t>
            </w:r>
          </w:p>
        </w:tc>
        <w:tc>
          <w:tcPr>
            <w:tcW w:w="943" w:type="pct"/>
            <w:shd w:val="clear" w:color="auto" w:fill="FBD4B4" w:themeFill="accent6" w:themeFillTint="66"/>
          </w:tcPr>
          <w:p w14:paraId="2060A2AC" w14:textId="77777777" w:rsidR="00F67C98" w:rsidRPr="00934128" w:rsidRDefault="00F67C98" w:rsidP="00F67C98">
            <w:pPr>
              <w:pStyle w:val="ListParagraph"/>
              <w:rPr>
                <w:sz w:val="24"/>
                <w:szCs w:val="24"/>
              </w:rPr>
            </w:pPr>
            <w:r w:rsidRPr="00934128">
              <w:rPr>
                <w:sz w:val="24"/>
                <w:szCs w:val="24"/>
              </w:rPr>
              <w:t>RE Teachers’ expectations can affect pupil outcomes; setting goals that challenge and stretch pupils to know and remember more of the RE curriculum is essential.</w:t>
            </w:r>
          </w:p>
          <w:p w14:paraId="187CF638" w14:textId="3DCCB974" w:rsidR="00F67C98" w:rsidRPr="00934128" w:rsidRDefault="00F67C98" w:rsidP="00D0590C">
            <w:pPr>
              <w:pStyle w:val="ListParagraph"/>
              <w:rPr>
                <w:sz w:val="24"/>
                <w:szCs w:val="24"/>
              </w:rPr>
            </w:pPr>
            <w:r w:rsidRPr="00934128">
              <w:rPr>
                <w:sz w:val="24"/>
                <w:szCs w:val="24"/>
              </w:rPr>
              <w:t xml:space="preserve">RE Teachers can influence pupils’ resilience and beliefs about their ability to succeed in RE, by ensuring all pupils </w:t>
            </w:r>
            <w:proofErr w:type="gramStart"/>
            <w:r w:rsidRPr="00934128">
              <w:rPr>
                <w:sz w:val="24"/>
                <w:szCs w:val="24"/>
              </w:rPr>
              <w:t>have the opportunity to</w:t>
            </w:r>
            <w:proofErr w:type="gramEnd"/>
            <w:r w:rsidRPr="00934128">
              <w:rPr>
                <w:sz w:val="24"/>
                <w:szCs w:val="24"/>
              </w:rPr>
              <w:t xml:space="preserve"> </w:t>
            </w:r>
            <w:r w:rsidRPr="00934128">
              <w:rPr>
                <w:sz w:val="24"/>
                <w:szCs w:val="24"/>
              </w:rPr>
              <w:lastRenderedPageBreak/>
              <w:t>experience meaningful success.</w:t>
            </w:r>
          </w:p>
        </w:tc>
        <w:tc>
          <w:tcPr>
            <w:tcW w:w="1211" w:type="pct"/>
            <w:shd w:val="clear" w:color="auto" w:fill="FBD4B4" w:themeFill="accent6" w:themeFillTint="66"/>
          </w:tcPr>
          <w:p w14:paraId="2BEDC155" w14:textId="74FD12C8" w:rsidR="00F67C98" w:rsidRPr="00934128" w:rsidRDefault="00F67C98" w:rsidP="005D0A81">
            <w:pPr>
              <w:pStyle w:val="ListParagraph"/>
              <w:rPr>
                <w:sz w:val="24"/>
                <w:szCs w:val="24"/>
              </w:rPr>
            </w:pPr>
            <w:r w:rsidRPr="00934128">
              <w:rPr>
                <w:sz w:val="24"/>
                <w:szCs w:val="24"/>
              </w:rPr>
              <w:lastRenderedPageBreak/>
              <w:t xml:space="preserve">Give clear, manageable, </w:t>
            </w:r>
            <w:proofErr w:type="gramStart"/>
            <w:r w:rsidRPr="00934128">
              <w:rPr>
                <w:sz w:val="24"/>
                <w:szCs w:val="24"/>
              </w:rPr>
              <w:t>specific</w:t>
            </w:r>
            <w:proofErr w:type="gramEnd"/>
            <w:r w:rsidRPr="00934128">
              <w:rPr>
                <w:sz w:val="24"/>
                <w:szCs w:val="24"/>
              </w:rPr>
              <w:t xml:space="preserve"> and sequential instructions for tasks and </w:t>
            </w:r>
            <w:proofErr w:type="spellStart"/>
            <w:r w:rsidRPr="00934128">
              <w:rPr>
                <w:sz w:val="24"/>
                <w:szCs w:val="24"/>
              </w:rPr>
              <w:t>behaviour</w:t>
            </w:r>
            <w:proofErr w:type="spellEnd"/>
            <w:r w:rsidRPr="00934128">
              <w:rPr>
                <w:sz w:val="24"/>
                <w:szCs w:val="24"/>
              </w:rPr>
              <w:t xml:space="preserve"> which use consistent language and/or non-verbal signals</w:t>
            </w:r>
            <w:r w:rsidR="005D0A81" w:rsidRPr="00934128">
              <w:rPr>
                <w:sz w:val="24"/>
                <w:szCs w:val="24"/>
              </w:rPr>
              <w:t>.</w:t>
            </w:r>
          </w:p>
          <w:p w14:paraId="5B1EB78A" w14:textId="203495EE" w:rsidR="00F67C98" w:rsidRPr="00934128" w:rsidRDefault="00F67C98" w:rsidP="005D0A81">
            <w:pPr>
              <w:pStyle w:val="ListParagraph"/>
              <w:rPr>
                <w:sz w:val="24"/>
                <w:szCs w:val="24"/>
              </w:rPr>
            </w:pPr>
            <w:r w:rsidRPr="00934128">
              <w:rPr>
                <w:sz w:val="24"/>
                <w:szCs w:val="24"/>
              </w:rPr>
              <w:t>Check pupils’ understanding of a task before it begins and address any misconceptions</w:t>
            </w:r>
            <w:r w:rsidR="005D0A81" w:rsidRPr="00934128">
              <w:rPr>
                <w:sz w:val="24"/>
                <w:szCs w:val="24"/>
              </w:rPr>
              <w:t>.</w:t>
            </w:r>
          </w:p>
          <w:p w14:paraId="447404EC" w14:textId="16DBCDB1" w:rsidR="00F67C98" w:rsidRPr="00934128" w:rsidRDefault="00F67C98" w:rsidP="005D0A81">
            <w:pPr>
              <w:pStyle w:val="ListParagraph"/>
              <w:rPr>
                <w:sz w:val="24"/>
                <w:szCs w:val="24"/>
              </w:rPr>
            </w:pPr>
            <w:r w:rsidRPr="00934128">
              <w:rPr>
                <w:sz w:val="24"/>
                <w:szCs w:val="24"/>
              </w:rPr>
              <w:t xml:space="preserve">Reinforce established school and classroom routines which </w:t>
            </w:r>
            <w:proofErr w:type="spellStart"/>
            <w:r w:rsidRPr="00934128">
              <w:rPr>
                <w:sz w:val="24"/>
                <w:szCs w:val="24"/>
              </w:rPr>
              <w:t>maximise</w:t>
            </w:r>
            <w:proofErr w:type="spellEnd"/>
            <w:r w:rsidRPr="00934128">
              <w:rPr>
                <w:sz w:val="24"/>
                <w:szCs w:val="24"/>
              </w:rPr>
              <w:t xml:space="preserve"> time for learning</w:t>
            </w:r>
            <w:r w:rsidR="005D0A81" w:rsidRPr="00934128">
              <w:rPr>
                <w:sz w:val="24"/>
                <w:szCs w:val="24"/>
              </w:rPr>
              <w:t>.</w:t>
            </w:r>
          </w:p>
          <w:p w14:paraId="0CFE7D2A" w14:textId="6FDF22D9" w:rsidR="00F67C98" w:rsidRPr="00934128" w:rsidRDefault="00F67C98" w:rsidP="005D0A81">
            <w:pPr>
              <w:pStyle w:val="ListParagraph"/>
              <w:rPr>
                <w:sz w:val="24"/>
                <w:szCs w:val="24"/>
              </w:rPr>
            </w:pPr>
            <w:r w:rsidRPr="00934128">
              <w:rPr>
                <w:sz w:val="24"/>
                <w:szCs w:val="24"/>
              </w:rPr>
              <w:t xml:space="preserve">Engage with parents/carers and colleagues in helping to support and manage pupil </w:t>
            </w:r>
            <w:proofErr w:type="spellStart"/>
            <w:r w:rsidRPr="00934128">
              <w:rPr>
                <w:sz w:val="24"/>
                <w:szCs w:val="24"/>
              </w:rPr>
              <w:t>behaviours</w:t>
            </w:r>
            <w:proofErr w:type="spellEnd"/>
            <w:r w:rsidRPr="00934128">
              <w:rPr>
                <w:sz w:val="24"/>
                <w:szCs w:val="24"/>
              </w:rPr>
              <w:t xml:space="preserve"> (for example, strategies to best support specific pupils)</w:t>
            </w:r>
            <w:r w:rsidR="005D0A81" w:rsidRPr="00934128">
              <w:rPr>
                <w:sz w:val="24"/>
                <w:szCs w:val="24"/>
              </w:rPr>
              <w:t>.</w:t>
            </w:r>
          </w:p>
        </w:tc>
        <w:tc>
          <w:tcPr>
            <w:tcW w:w="896" w:type="pct"/>
            <w:shd w:val="clear" w:color="auto" w:fill="FBD4B4" w:themeFill="accent6" w:themeFillTint="66"/>
          </w:tcPr>
          <w:p w14:paraId="098F1993" w14:textId="77777777" w:rsidR="00A767F3" w:rsidRPr="00934128" w:rsidRDefault="00A767F3" w:rsidP="00A767F3">
            <w:pPr>
              <w:pBdr>
                <w:top w:val="nil"/>
                <w:left w:val="nil"/>
                <w:bottom w:val="nil"/>
                <w:right w:val="nil"/>
                <w:between w:val="nil"/>
              </w:pBdr>
              <w:rPr>
                <w:sz w:val="24"/>
                <w:szCs w:val="24"/>
              </w:rPr>
            </w:pPr>
            <w:r w:rsidRPr="00934128">
              <w:rPr>
                <w:color w:val="000000" w:themeColor="text1"/>
                <w:sz w:val="24"/>
                <w:szCs w:val="24"/>
              </w:rPr>
              <w:t>P</w:t>
            </w:r>
            <w:r w:rsidRPr="00934128">
              <w:rPr>
                <w:sz w:val="24"/>
                <w:szCs w:val="24"/>
              </w:rPr>
              <w:t>rofessional Practice in school offers opportunities to:</w:t>
            </w:r>
          </w:p>
          <w:p w14:paraId="51D4E48F" w14:textId="77777777" w:rsidR="00A767F3" w:rsidRPr="00934128" w:rsidRDefault="00A767F3" w:rsidP="00A767F3">
            <w:pPr>
              <w:pBdr>
                <w:top w:val="nil"/>
                <w:left w:val="nil"/>
                <w:bottom w:val="nil"/>
                <w:right w:val="nil"/>
                <w:between w:val="nil"/>
              </w:pBdr>
              <w:rPr>
                <w:sz w:val="24"/>
                <w:szCs w:val="24"/>
              </w:rPr>
            </w:pPr>
          </w:p>
          <w:p w14:paraId="6F5118B7" w14:textId="3EEBA43D" w:rsidR="00A767F3" w:rsidRPr="00934128" w:rsidRDefault="00A767F3" w:rsidP="00A767F3">
            <w:pPr>
              <w:pBdr>
                <w:top w:val="nil"/>
                <w:left w:val="nil"/>
                <w:bottom w:val="nil"/>
                <w:right w:val="nil"/>
                <w:between w:val="nil"/>
              </w:pBdr>
              <w:rPr>
                <w:sz w:val="24"/>
                <w:szCs w:val="24"/>
              </w:rPr>
            </w:pPr>
            <w:r w:rsidRPr="00934128">
              <w:rPr>
                <w:sz w:val="24"/>
                <w:szCs w:val="24"/>
              </w:rPr>
              <w:t xml:space="preserve">1 </w:t>
            </w:r>
            <w:proofErr w:type="spellStart"/>
            <w:r w:rsidRPr="00934128">
              <w:rPr>
                <w:sz w:val="24"/>
                <w:szCs w:val="24"/>
              </w:rPr>
              <w:t>Familiarise</w:t>
            </w:r>
            <w:proofErr w:type="spellEnd"/>
            <w:r w:rsidRPr="00934128">
              <w:rPr>
                <w:sz w:val="24"/>
                <w:szCs w:val="24"/>
              </w:rPr>
              <w:t xml:space="preserve"> yourself with the school’s system of rewards and sanctions according to the </w:t>
            </w:r>
            <w:proofErr w:type="spellStart"/>
            <w:r w:rsidRPr="00934128">
              <w:rPr>
                <w:sz w:val="24"/>
                <w:szCs w:val="24"/>
              </w:rPr>
              <w:t>behaviour</w:t>
            </w:r>
            <w:proofErr w:type="spellEnd"/>
            <w:r w:rsidRPr="00934128">
              <w:rPr>
                <w:sz w:val="24"/>
                <w:szCs w:val="24"/>
              </w:rPr>
              <w:t xml:space="preserve"> policy and begin to implement this in the classroom</w:t>
            </w:r>
            <w:r w:rsidR="005D0A81" w:rsidRPr="00934128">
              <w:rPr>
                <w:sz w:val="24"/>
                <w:szCs w:val="24"/>
              </w:rPr>
              <w:t>.</w:t>
            </w:r>
          </w:p>
          <w:p w14:paraId="29B5CFA5" w14:textId="77777777" w:rsidR="005D0A81" w:rsidRPr="00934128" w:rsidRDefault="005D0A81" w:rsidP="00A767F3">
            <w:pPr>
              <w:pBdr>
                <w:top w:val="nil"/>
                <w:left w:val="nil"/>
                <w:bottom w:val="nil"/>
                <w:right w:val="nil"/>
                <w:between w:val="nil"/>
              </w:pBdr>
              <w:rPr>
                <w:sz w:val="24"/>
                <w:szCs w:val="24"/>
              </w:rPr>
            </w:pPr>
          </w:p>
          <w:p w14:paraId="152E0B5C" w14:textId="7120984F" w:rsidR="00A767F3" w:rsidRPr="00934128" w:rsidRDefault="00A767F3" w:rsidP="00A767F3">
            <w:pPr>
              <w:pBdr>
                <w:top w:val="nil"/>
                <w:left w:val="nil"/>
                <w:bottom w:val="nil"/>
                <w:right w:val="nil"/>
                <w:between w:val="nil"/>
              </w:pBdr>
              <w:rPr>
                <w:sz w:val="24"/>
                <w:szCs w:val="24"/>
              </w:rPr>
            </w:pPr>
            <w:r w:rsidRPr="00934128">
              <w:rPr>
                <w:sz w:val="24"/>
                <w:szCs w:val="24"/>
              </w:rPr>
              <w:t xml:space="preserve">2 Discuss with your mentor the prior learning and attainment of the classes you will be teaching to ensure your planning builds on prior learning and maintains </w:t>
            </w:r>
            <w:r w:rsidRPr="00934128">
              <w:rPr>
                <w:sz w:val="24"/>
                <w:szCs w:val="24"/>
              </w:rPr>
              <w:lastRenderedPageBreak/>
              <w:t>high expectations</w:t>
            </w:r>
            <w:r w:rsidR="005D0A81" w:rsidRPr="00934128">
              <w:rPr>
                <w:sz w:val="24"/>
                <w:szCs w:val="24"/>
              </w:rPr>
              <w:t>.</w:t>
            </w:r>
          </w:p>
          <w:p w14:paraId="0A7FF009" w14:textId="77777777" w:rsidR="005D0A81" w:rsidRPr="00934128" w:rsidRDefault="005D0A81" w:rsidP="00A767F3">
            <w:pPr>
              <w:pBdr>
                <w:top w:val="nil"/>
                <w:left w:val="nil"/>
                <w:bottom w:val="nil"/>
                <w:right w:val="nil"/>
                <w:between w:val="nil"/>
              </w:pBdr>
              <w:rPr>
                <w:sz w:val="24"/>
                <w:szCs w:val="24"/>
              </w:rPr>
            </w:pPr>
          </w:p>
          <w:p w14:paraId="1A147E4A" w14:textId="22768B09" w:rsidR="00F67C98" w:rsidRPr="00934128" w:rsidRDefault="00A767F3" w:rsidP="00A767F3">
            <w:pPr>
              <w:pBdr>
                <w:top w:val="nil"/>
                <w:left w:val="nil"/>
                <w:bottom w:val="nil"/>
                <w:right w:val="nil"/>
                <w:between w:val="nil"/>
              </w:pBdr>
              <w:rPr>
                <w:color w:val="000000"/>
                <w:sz w:val="24"/>
                <w:szCs w:val="24"/>
              </w:rPr>
            </w:pPr>
            <w:r w:rsidRPr="00934128">
              <w:rPr>
                <w:sz w:val="24"/>
                <w:szCs w:val="24"/>
              </w:rPr>
              <w:t>3 Discuss pupils’ individual needs with expert colleagues and/or parents/carers.</w:t>
            </w:r>
          </w:p>
        </w:tc>
        <w:tc>
          <w:tcPr>
            <w:tcW w:w="852" w:type="pct"/>
            <w:shd w:val="clear" w:color="auto" w:fill="FBD4B4" w:themeFill="accent6" w:themeFillTint="66"/>
          </w:tcPr>
          <w:p w14:paraId="6094D69C" w14:textId="27BF0631" w:rsidR="00EA24DC" w:rsidRPr="00934128" w:rsidRDefault="00EA24DC" w:rsidP="00EA24DC">
            <w:pPr>
              <w:pStyle w:val="TableParagraph"/>
              <w:rPr>
                <w:sz w:val="24"/>
                <w:szCs w:val="24"/>
              </w:rPr>
            </w:pPr>
            <w:r w:rsidRPr="00934128">
              <w:rPr>
                <w:sz w:val="24"/>
                <w:szCs w:val="24"/>
              </w:rPr>
              <w:lastRenderedPageBreak/>
              <w:t xml:space="preserve">What knowledge and understanding of the issues related to High Expectations and Managing </w:t>
            </w:r>
            <w:proofErr w:type="spellStart"/>
            <w:r w:rsidRPr="00934128">
              <w:rPr>
                <w:sz w:val="24"/>
                <w:szCs w:val="24"/>
              </w:rPr>
              <w:t>Behaviour</w:t>
            </w:r>
            <w:proofErr w:type="spellEnd"/>
            <w:r w:rsidRPr="00934128">
              <w:rPr>
                <w:sz w:val="24"/>
                <w:szCs w:val="24"/>
              </w:rPr>
              <w:t xml:space="preserve"> have you gained through your academic reading? How does this relate to your current practice?</w:t>
            </w:r>
          </w:p>
          <w:p w14:paraId="48FA0A1E" w14:textId="27BF0631" w:rsidR="00EA24DC" w:rsidRPr="00934128" w:rsidRDefault="00EA24DC" w:rsidP="00EA24DC">
            <w:pPr>
              <w:pStyle w:val="TableParagraph"/>
              <w:rPr>
                <w:sz w:val="24"/>
                <w:szCs w:val="24"/>
              </w:rPr>
            </w:pPr>
            <w:r w:rsidRPr="00934128">
              <w:rPr>
                <w:sz w:val="24"/>
                <w:szCs w:val="24"/>
              </w:rPr>
              <w:t xml:space="preserve">How have your expectations of pupils’ learning and progress developed and/or changed </w:t>
            </w:r>
            <w:proofErr w:type="gramStart"/>
            <w:r w:rsidRPr="00934128">
              <w:rPr>
                <w:sz w:val="24"/>
                <w:szCs w:val="24"/>
              </w:rPr>
              <w:t>in light of</w:t>
            </w:r>
            <w:proofErr w:type="gramEnd"/>
            <w:r w:rsidRPr="00934128">
              <w:rPr>
                <w:sz w:val="24"/>
                <w:szCs w:val="24"/>
              </w:rPr>
              <w:t xml:space="preserve"> your previous placement </w:t>
            </w:r>
            <w:r w:rsidRPr="00934128">
              <w:rPr>
                <w:sz w:val="24"/>
                <w:szCs w:val="24"/>
              </w:rPr>
              <w:lastRenderedPageBreak/>
              <w:t>experience?</w:t>
            </w:r>
          </w:p>
          <w:p w14:paraId="3B630CDF" w14:textId="27BF0631" w:rsidR="00EA24DC" w:rsidRPr="00934128" w:rsidRDefault="00EA24DC" w:rsidP="00EA24DC">
            <w:pPr>
              <w:pStyle w:val="TableParagraph"/>
              <w:rPr>
                <w:sz w:val="24"/>
                <w:szCs w:val="24"/>
              </w:rPr>
            </w:pPr>
            <w:r w:rsidRPr="00934128">
              <w:rPr>
                <w:sz w:val="24"/>
                <w:szCs w:val="24"/>
              </w:rPr>
              <w:t>How can you ensure pupils are motivated?</w:t>
            </w:r>
          </w:p>
          <w:p w14:paraId="1F3DA20B" w14:textId="27BF0631" w:rsidR="00F67C98" w:rsidRPr="00934128" w:rsidRDefault="00F67C98" w:rsidP="00F67C98">
            <w:pPr>
              <w:pBdr>
                <w:top w:val="nil"/>
                <w:left w:val="nil"/>
                <w:bottom w:val="nil"/>
                <w:right w:val="nil"/>
                <w:between w:val="nil"/>
              </w:pBdr>
              <w:ind w:left="720"/>
              <w:rPr>
                <w:color w:val="000000"/>
                <w:sz w:val="24"/>
                <w:szCs w:val="24"/>
              </w:rPr>
            </w:pPr>
          </w:p>
        </w:tc>
        <w:tc>
          <w:tcPr>
            <w:tcW w:w="239" w:type="pct"/>
            <w:shd w:val="clear" w:color="auto" w:fill="FBD4B4" w:themeFill="accent6" w:themeFillTint="66"/>
          </w:tcPr>
          <w:p w14:paraId="4ABC6E85" w14:textId="77777777" w:rsidR="00A13555" w:rsidRPr="00934128" w:rsidRDefault="00A13555" w:rsidP="00A13555">
            <w:pPr>
              <w:spacing w:line="276" w:lineRule="auto"/>
              <w:rPr>
                <w:sz w:val="24"/>
                <w:szCs w:val="24"/>
              </w:rPr>
            </w:pPr>
            <w:r w:rsidRPr="00934128">
              <w:rPr>
                <w:sz w:val="24"/>
                <w:szCs w:val="24"/>
              </w:rPr>
              <w:lastRenderedPageBreak/>
              <w:t>HE3</w:t>
            </w:r>
          </w:p>
          <w:p w14:paraId="1A7E4C93" w14:textId="39E8BE9B" w:rsidR="00F67C98" w:rsidRPr="00934128" w:rsidRDefault="00A13555" w:rsidP="00A13555">
            <w:pPr>
              <w:rPr>
                <w:sz w:val="24"/>
                <w:szCs w:val="24"/>
              </w:rPr>
            </w:pPr>
            <w:r w:rsidRPr="00934128">
              <w:rPr>
                <w:sz w:val="24"/>
                <w:szCs w:val="24"/>
              </w:rPr>
              <w:t>MB4</w:t>
            </w:r>
          </w:p>
        </w:tc>
        <w:tc>
          <w:tcPr>
            <w:tcW w:w="414" w:type="pct"/>
            <w:shd w:val="clear" w:color="auto" w:fill="FBD4B4" w:themeFill="accent6" w:themeFillTint="66"/>
          </w:tcPr>
          <w:p w14:paraId="7A4C6F4D" w14:textId="19BBD55A" w:rsidR="00F67C98" w:rsidRPr="00934128" w:rsidRDefault="00E2107B" w:rsidP="00F67C98">
            <w:pPr>
              <w:rPr>
                <w:sz w:val="24"/>
                <w:szCs w:val="24"/>
              </w:rPr>
            </w:pPr>
            <w:r w:rsidRPr="00934128">
              <w:rPr>
                <w:sz w:val="24"/>
                <w:szCs w:val="24"/>
              </w:rPr>
              <w:t>WDS submitted</w:t>
            </w:r>
          </w:p>
        </w:tc>
      </w:tr>
      <w:tr w:rsidR="00847AEA" w:rsidRPr="00934128" w14:paraId="050E05B0" w14:textId="77777777" w:rsidTr="7F3134D9">
        <w:trPr>
          <w:trHeight w:val="386"/>
        </w:trPr>
        <w:tc>
          <w:tcPr>
            <w:tcW w:w="445" w:type="pct"/>
            <w:shd w:val="clear" w:color="auto" w:fill="E2EFD9"/>
          </w:tcPr>
          <w:p w14:paraId="5C72B8E4" w14:textId="77777777" w:rsidR="00F67C98" w:rsidRPr="00934128" w:rsidRDefault="00F67C98" w:rsidP="00F67C98">
            <w:pPr>
              <w:rPr>
                <w:sz w:val="24"/>
                <w:szCs w:val="24"/>
              </w:rPr>
            </w:pPr>
            <w:r w:rsidRPr="00934128">
              <w:rPr>
                <w:sz w:val="24"/>
                <w:szCs w:val="24"/>
              </w:rPr>
              <w:t>Key reading</w:t>
            </w:r>
            <w:r w:rsidRPr="00934128">
              <w:rPr>
                <w:sz w:val="24"/>
                <w:szCs w:val="24"/>
              </w:rPr>
              <w:tab/>
            </w:r>
          </w:p>
        </w:tc>
        <w:tc>
          <w:tcPr>
            <w:tcW w:w="4555" w:type="pct"/>
            <w:gridSpan w:val="6"/>
            <w:shd w:val="clear" w:color="auto" w:fill="E2EFD9"/>
          </w:tcPr>
          <w:p w14:paraId="382BD819" w14:textId="5BD0BD45" w:rsidR="00F67C98" w:rsidRPr="00934128" w:rsidRDefault="00681B53" w:rsidP="00F67C98">
            <w:pPr>
              <w:rPr>
                <w:sz w:val="24"/>
                <w:szCs w:val="24"/>
              </w:rPr>
            </w:pPr>
            <w:r w:rsidRPr="00934128">
              <w:rPr>
                <w:sz w:val="24"/>
                <w:szCs w:val="24"/>
              </w:rPr>
              <w:t xml:space="preserve"> </w:t>
            </w:r>
            <w:proofErr w:type="spellStart"/>
            <w:r w:rsidRPr="00934128">
              <w:rPr>
                <w:sz w:val="24"/>
                <w:szCs w:val="24"/>
              </w:rPr>
              <w:t>Kalyuga</w:t>
            </w:r>
            <w:proofErr w:type="spellEnd"/>
            <w:r w:rsidRPr="00934128">
              <w:rPr>
                <w:sz w:val="24"/>
                <w:szCs w:val="24"/>
              </w:rPr>
              <w:t>, S. (2007) Expertise reversal effect and its implications for learner-tailored instruction. Educational Psychology Review, 19(4), 509-539.</w:t>
            </w:r>
          </w:p>
        </w:tc>
      </w:tr>
      <w:tr w:rsidR="007F787F" w:rsidRPr="00934128" w14:paraId="11DD2C72" w14:textId="77777777" w:rsidTr="00FE7B8C">
        <w:trPr>
          <w:trHeight w:val="386"/>
        </w:trPr>
        <w:tc>
          <w:tcPr>
            <w:tcW w:w="445" w:type="pct"/>
            <w:shd w:val="clear" w:color="auto" w:fill="FBD4B4" w:themeFill="accent6" w:themeFillTint="66"/>
          </w:tcPr>
          <w:p w14:paraId="3A03E0D1" w14:textId="77777777" w:rsidR="007F787F" w:rsidRPr="00934128" w:rsidRDefault="007F787F" w:rsidP="007F787F">
            <w:pPr>
              <w:rPr>
                <w:sz w:val="24"/>
                <w:szCs w:val="24"/>
              </w:rPr>
            </w:pPr>
            <w:r w:rsidRPr="00934128">
              <w:rPr>
                <w:sz w:val="24"/>
                <w:szCs w:val="24"/>
              </w:rPr>
              <w:t xml:space="preserve">24 </w:t>
            </w:r>
          </w:p>
          <w:p w14:paraId="05FCD2CF" w14:textId="56359096" w:rsidR="007F787F" w:rsidRPr="00934128" w:rsidRDefault="007F787F" w:rsidP="007F787F">
            <w:pPr>
              <w:rPr>
                <w:sz w:val="24"/>
                <w:szCs w:val="24"/>
              </w:rPr>
            </w:pPr>
            <w:r w:rsidRPr="00934128">
              <w:rPr>
                <w:sz w:val="24"/>
                <w:szCs w:val="24"/>
              </w:rPr>
              <w:t xml:space="preserve">  Consolidation Placement 3</w:t>
            </w:r>
          </w:p>
        </w:tc>
        <w:tc>
          <w:tcPr>
            <w:tcW w:w="943" w:type="pct"/>
            <w:shd w:val="clear" w:color="auto" w:fill="FBD4B4" w:themeFill="accent6" w:themeFillTint="66"/>
          </w:tcPr>
          <w:p w14:paraId="1902E8C0" w14:textId="77777777" w:rsidR="007F787F" w:rsidRPr="00934128" w:rsidRDefault="007F787F" w:rsidP="00CB6381">
            <w:pPr>
              <w:pStyle w:val="ListParagraph"/>
            </w:pPr>
            <w:r w:rsidRPr="00934128">
              <w:t>Teacher expectations can affect pupil outcomes; setting goals that challenge and stretch pupils is essential.</w:t>
            </w:r>
          </w:p>
          <w:p w14:paraId="5D9CA9EE" w14:textId="77777777" w:rsidR="007F787F" w:rsidRDefault="007F787F" w:rsidP="00CB6381">
            <w:pPr>
              <w:pStyle w:val="ListParagraph"/>
            </w:pPr>
            <w:r w:rsidRPr="00934128">
              <w:t>The ability to self-regulate one’s emotions affects pupils’ ability to learn, success in school and future lives.</w:t>
            </w:r>
          </w:p>
          <w:p w14:paraId="55024670" w14:textId="77777777" w:rsidR="00CB6381" w:rsidRPr="00A01A20" w:rsidRDefault="00CB6381" w:rsidP="00CB6381">
            <w:pPr>
              <w:pStyle w:val="ListParagraph"/>
            </w:pPr>
            <w:r w:rsidRPr="00A01A20">
              <w:t>Schools are legally required to promote FBV under the Prevent Duty and the Equality Act 2010.</w:t>
            </w:r>
          </w:p>
          <w:p w14:paraId="14F70B64" w14:textId="33BD6800" w:rsidR="00CB6381" w:rsidRPr="00CB6381" w:rsidRDefault="00CB6381" w:rsidP="00CB6381">
            <w:pPr>
              <w:pStyle w:val="ListParagraph"/>
              <w:rPr>
                <w:sz w:val="24"/>
                <w:szCs w:val="24"/>
              </w:rPr>
            </w:pPr>
            <w:r w:rsidRPr="00A01A20">
              <w:t>FBV encompass values like democracy, the rule of law, individual liberty, and mutual</w:t>
            </w:r>
            <w:r w:rsidRPr="00CB6381">
              <w:rPr>
                <w:sz w:val="24"/>
                <w:szCs w:val="24"/>
              </w:rPr>
              <w:t xml:space="preserve"> respect and tolerance of different beliefs.</w:t>
            </w:r>
          </w:p>
          <w:p w14:paraId="4F300692" w14:textId="647CA74F" w:rsidR="00CB6381" w:rsidRPr="00934128" w:rsidRDefault="00CB6381" w:rsidP="00CB6381">
            <w:pPr>
              <w:pStyle w:val="ListParagraph"/>
            </w:pPr>
            <w:r w:rsidRPr="00CB6381">
              <w:rPr>
                <w:sz w:val="24"/>
                <w:szCs w:val="24"/>
              </w:rPr>
              <w:lastRenderedPageBreak/>
              <w:t xml:space="preserve">Why FBV are important in the context of education and </w:t>
            </w:r>
            <w:proofErr w:type="gramStart"/>
            <w:r w:rsidRPr="00CB6381">
              <w:rPr>
                <w:sz w:val="24"/>
                <w:szCs w:val="24"/>
              </w:rPr>
              <w:t>society as a whole</w:t>
            </w:r>
            <w:proofErr w:type="gramEnd"/>
            <w:r w:rsidRPr="00CB6381">
              <w:rPr>
                <w:sz w:val="24"/>
                <w:szCs w:val="24"/>
              </w:rPr>
              <w:t>.</w:t>
            </w:r>
          </w:p>
        </w:tc>
        <w:tc>
          <w:tcPr>
            <w:tcW w:w="1211" w:type="pct"/>
            <w:shd w:val="clear" w:color="auto" w:fill="FBD4B4" w:themeFill="accent6" w:themeFillTint="66"/>
          </w:tcPr>
          <w:p w14:paraId="004E050F" w14:textId="058B8AE2" w:rsidR="007F787F" w:rsidRPr="00934128" w:rsidRDefault="007F787F" w:rsidP="00CB6381">
            <w:pPr>
              <w:pStyle w:val="ListParagraph"/>
            </w:pPr>
            <w:r w:rsidRPr="00934128">
              <w:lastRenderedPageBreak/>
              <w:t xml:space="preserve">Respond consistently and decisively to pupil </w:t>
            </w:r>
            <w:proofErr w:type="spellStart"/>
            <w:r w:rsidRPr="00934128">
              <w:t>behaviour</w:t>
            </w:r>
            <w:proofErr w:type="spellEnd"/>
            <w:r w:rsidRPr="00934128">
              <w:t xml:space="preserve"> (inc. the use of rewards, </w:t>
            </w:r>
            <w:proofErr w:type="gramStart"/>
            <w:r w:rsidRPr="00934128">
              <w:t>praise</w:t>
            </w:r>
            <w:proofErr w:type="gramEnd"/>
            <w:r w:rsidRPr="00934128">
              <w:t xml:space="preserve"> and sanctions)</w:t>
            </w:r>
            <w:r w:rsidR="005D0A81" w:rsidRPr="00934128">
              <w:t>.</w:t>
            </w:r>
          </w:p>
          <w:p w14:paraId="4C24C187" w14:textId="62AEE9AC" w:rsidR="007F787F" w:rsidRPr="00934128" w:rsidRDefault="007F787F" w:rsidP="00CB6381">
            <w:pPr>
              <w:pStyle w:val="ListParagraph"/>
            </w:pPr>
            <w:r w:rsidRPr="00934128">
              <w:t>Motivate pupils via the use of challenging content which builds towards pupils’ long-term goals and aspirations</w:t>
            </w:r>
            <w:r w:rsidR="005D0A81" w:rsidRPr="00934128">
              <w:t>.</w:t>
            </w:r>
          </w:p>
          <w:p w14:paraId="6EF9E271" w14:textId="77777777" w:rsidR="007F787F" w:rsidRDefault="007F787F" w:rsidP="00CB6381">
            <w:pPr>
              <w:pStyle w:val="ListParagraph"/>
            </w:pPr>
            <w:r w:rsidRPr="00934128">
              <w:t>Support pupils to journey from needing extrinsic motivation to being motivated to work intrinsically</w:t>
            </w:r>
            <w:r w:rsidR="005D0A81" w:rsidRPr="00934128">
              <w:t>.</w:t>
            </w:r>
          </w:p>
          <w:p w14:paraId="03710656" w14:textId="77777777" w:rsidR="00CB6381" w:rsidRPr="006F3B78" w:rsidRDefault="00CB6381" w:rsidP="00CB6381">
            <w:pPr>
              <w:pStyle w:val="ListParagraph"/>
            </w:pPr>
            <w:r w:rsidRPr="006F3B78">
              <w:t>Weave FBV into subjects across the curriculum, not just in subjects like citizenship or religious education.</w:t>
            </w:r>
          </w:p>
          <w:p w14:paraId="220CB955" w14:textId="77777777" w:rsidR="00CB6381" w:rsidRPr="006F3B78" w:rsidRDefault="00CB6381" w:rsidP="00CB6381">
            <w:pPr>
              <w:pStyle w:val="ListParagraph"/>
            </w:pPr>
            <w:r w:rsidRPr="006F3B78">
              <w:t>Demonstrate the ability to incorporate FBV into lesson planning, classroom activities, and interactions with students.</w:t>
            </w:r>
          </w:p>
          <w:p w14:paraId="689BFDF2" w14:textId="77777777" w:rsidR="00CB6381" w:rsidRPr="006F3B78" w:rsidRDefault="00CB6381" w:rsidP="00CB6381">
            <w:pPr>
              <w:pStyle w:val="ListParagraph"/>
            </w:pPr>
            <w:r w:rsidRPr="006F3B78">
              <w:t xml:space="preserve">Identify the legal obligations of schools and educators in </w:t>
            </w:r>
            <w:r w:rsidRPr="006F3B78">
              <w:lastRenderedPageBreak/>
              <w:t>promoting FBV under the Prevent Duty and the Equality Act 2010.</w:t>
            </w:r>
          </w:p>
          <w:p w14:paraId="0078F1CC" w14:textId="6B4766D0" w:rsidR="00CB6381" w:rsidRPr="00934128" w:rsidRDefault="00CB6381" w:rsidP="00CB6381">
            <w:pPr>
              <w:pStyle w:val="ListParagraph"/>
              <w:numPr>
                <w:ilvl w:val="0"/>
                <w:numId w:val="0"/>
              </w:numPr>
              <w:ind w:left="360"/>
            </w:pPr>
          </w:p>
        </w:tc>
        <w:tc>
          <w:tcPr>
            <w:tcW w:w="896" w:type="pct"/>
            <w:shd w:val="clear" w:color="auto" w:fill="FBD4B4" w:themeFill="accent6" w:themeFillTint="66"/>
          </w:tcPr>
          <w:p w14:paraId="1C32DBD8" w14:textId="77777777" w:rsidR="00F80870" w:rsidRPr="00934128" w:rsidRDefault="00F80870" w:rsidP="00F80870">
            <w:pPr>
              <w:pBdr>
                <w:top w:val="nil"/>
                <w:left w:val="nil"/>
                <w:bottom w:val="nil"/>
                <w:right w:val="nil"/>
                <w:between w:val="nil"/>
              </w:pBdr>
              <w:rPr>
                <w:sz w:val="24"/>
                <w:szCs w:val="24"/>
              </w:rPr>
            </w:pPr>
            <w:r w:rsidRPr="00934128">
              <w:rPr>
                <w:sz w:val="24"/>
                <w:szCs w:val="24"/>
              </w:rPr>
              <w:lastRenderedPageBreak/>
              <w:t>Professional Practice in school offers opportunities to:</w:t>
            </w:r>
          </w:p>
          <w:p w14:paraId="6628AC08" w14:textId="77777777" w:rsidR="00F80870" w:rsidRPr="00934128" w:rsidRDefault="00F80870" w:rsidP="00F80870">
            <w:pPr>
              <w:pBdr>
                <w:top w:val="nil"/>
                <w:left w:val="nil"/>
                <w:bottom w:val="nil"/>
                <w:right w:val="nil"/>
                <w:between w:val="nil"/>
              </w:pBdr>
              <w:rPr>
                <w:sz w:val="24"/>
                <w:szCs w:val="24"/>
              </w:rPr>
            </w:pPr>
          </w:p>
          <w:p w14:paraId="415CA272" w14:textId="2D403904" w:rsidR="00F80870" w:rsidRPr="00934128" w:rsidRDefault="00F80870" w:rsidP="00F80870">
            <w:pPr>
              <w:pBdr>
                <w:top w:val="nil"/>
                <w:left w:val="nil"/>
                <w:bottom w:val="nil"/>
                <w:right w:val="nil"/>
                <w:between w:val="nil"/>
              </w:pBdr>
              <w:rPr>
                <w:sz w:val="24"/>
                <w:szCs w:val="24"/>
              </w:rPr>
            </w:pPr>
            <w:r w:rsidRPr="00934128">
              <w:rPr>
                <w:sz w:val="24"/>
                <w:szCs w:val="24"/>
              </w:rPr>
              <w:t xml:space="preserve">1 </w:t>
            </w:r>
            <w:proofErr w:type="spellStart"/>
            <w:r w:rsidRPr="00934128">
              <w:rPr>
                <w:sz w:val="24"/>
                <w:szCs w:val="24"/>
              </w:rPr>
              <w:t>Practise</w:t>
            </w:r>
            <w:proofErr w:type="spellEnd"/>
            <w:r w:rsidRPr="00934128">
              <w:rPr>
                <w:sz w:val="24"/>
                <w:szCs w:val="24"/>
              </w:rPr>
              <w:t xml:space="preserve"> a variety of </w:t>
            </w:r>
            <w:proofErr w:type="spellStart"/>
            <w:r w:rsidRPr="00934128">
              <w:rPr>
                <w:sz w:val="24"/>
                <w:szCs w:val="24"/>
              </w:rPr>
              <w:t>behaviour</w:t>
            </w:r>
            <w:proofErr w:type="spellEnd"/>
            <w:r w:rsidRPr="00934128">
              <w:rPr>
                <w:sz w:val="24"/>
                <w:szCs w:val="24"/>
              </w:rPr>
              <w:t xml:space="preserve"> management techniques including non-verbal signals</w:t>
            </w:r>
            <w:r w:rsidR="005D0A81" w:rsidRPr="00934128">
              <w:rPr>
                <w:sz w:val="24"/>
                <w:szCs w:val="24"/>
              </w:rPr>
              <w:t>.</w:t>
            </w:r>
          </w:p>
          <w:p w14:paraId="19D0CCB4" w14:textId="13D8273F" w:rsidR="00F80870" w:rsidRPr="00934128" w:rsidRDefault="00F80870" w:rsidP="00F80870">
            <w:pPr>
              <w:pBdr>
                <w:top w:val="nil"/>
                <w:left w:val="nil"/>
                <w:bottom w:val="nil"/>
                <w:right w:val="nil"/>
                <w:between w:val="nil"/>
              </w:pBdr>
              <w:rPr>
                <w:sz w:val="24"/>
                <w:szCs w:val="24"/>
              </w:rPr>
            </w:pPr>
            <w:r w:rsidRPr="00934128">
              <w:rPr>
                <w:sz w:val="24"/>
                <w:szCs w:val="24"/>
              </w:rPr>
              <w:t>2 Review lesson planning with your mentor to ensure all pupils are challenged with high expectations and content delivery is stimulating</w:t>
            </w:r>
            <w:r w:rsidR="005D0A81" w:rsidRPr="00934128">
              <w:rPr>
                <w:sz w:val="24"/>
                <w:szCs w:val="24"/>
              </w:rPr>
              <w:t>.</w:t>
            </w:r>
          </w:p>
          <w:p w14:paraId="3AE0E205" w14:textId="7A49CE55" w:rsidR="007F787F" w:rsidRPr="00934128" w:rsidRDefault="00F80870" w:rsidP="00F80870">
            <w:pPr>
              <w:rPr>
                <w:color w:val="000000"/>
                <w:sz w:val="24"/>
                <w:szCs w:val="24"/>
              </w:rPr>
            </w:pPr>
            <w:r w:rsidRPr="00934128">
              <w:rPr>
                <w:sz w:val="24"/>
                <w:szCs w:val="24"/>
              </w:rPr>
              <w:t xml:space="preserve">3 </w:t>
            </w:r>
            <w:proofErr w:type="spellStart"/>
            <w:r w:rsidRPr="00934128">
              <w:rPr>
                <w:sz w:val="24"/>
                <w:szCs w:val="24"/>
              </w:rPr>
              <w:t>Practise</w:t>
            </w:r>
            <w:proofErr w:type="spellEnd"/>
            <w:r w:rsidRPr="00934128">
              <w:rPr>
                <w:sz w:val="24"/>
                <w:szCs w:val="24"/>
              </w:rPr>
              <w:t xml:space="preserve"> using praise (verbal and rewards) to motivate pupils and encourage them to take responsibility for their learning.</w:t>
            </w:r>
          </w:p>
        </w:tc>
        <w:tc>
          <w:tcPr>
            <w:tcW w:w="852" w:type="pct"/>
            <w:shd w:val="clear" w:color="auto" w:fill="FBD4B4" w:themeFill="accent6" w:themeFillTint="66"/>
            <w:vAlign w:val="center"/>
          </w:tcPr>
          <w:p w14:paraId="4791183E" w14:textId="77777777" w:rsidR="007F787F" w:rsidRPr="00934128" w:rsidRDefault="007F787F" w:rsidP="007F787F">
            <w:pPr>
              <w:pStyle w:val="TableParagraph"/>
              <w:rPr>
                <w:sz w:val="24"/>
                <w:szCs w:val="24"/>
              </w:rPr>
            </w:pPr>
            <w:r w:rsidRPr="00934128">
              <w:rPr>
                <w:sz w:val="24"/>
                <w:szCs w:val="24"/>
              </w:rPr>
              <w:t xml:space="preserve">How does the </w:t>
            </w:r>
            <w:proofErr w:type="spellStart"/>
            <w:r w:rsidRPr="00934128">
              <w:rPr>
                <w:sz w:val="24"/>
                <w:szCs w:val="24"/>
              </w:rPr>
              <w:t>behaviour</w:t>
            </w:r>
            <w:proofErr w:type="spellEnd"/>
            <w:r w:rsidRPr="00934128">
              <w:rPr>
                <w:sz w:val="24"/>
                <w:szCs w:val="24"/>
              </w:rPr>
              <w:t xml:space="preserve"> policy in your school operate?  How well does it work? Are there exceptions? Does it reach all children? – If not, what adaptations might need to be made and why?</w:t>
            </w:r>
          </w:p>
          <w:p w14:paraId="245BDDCA" w14:textId="77777777" w:rsidR="007F787F" w:rsidRPr="00934128" w:rsidRDefault="007F787F" w:rsidP="007F787F">
            <w:pPr>
              <w:pStyle w:val="TableParagraph"/>
              <w:rPr>
                <w:sz w:val="24"/>
                <w:szCs w:val="24"/>
              </w:rPr>
            </w:pPr>
            <w:r w:rsidRPr="00934128">
              <w:rPr>
                <w:sz w:val="24"/>
                <w:szCs w:val="24"/>
              </w:rPr>
              <w:t xml:space="preserve">Based on your experiences and academic reading, what promotes high expectations and/or a high level of </w:t>
            </w:r>
            <w:proofErr w:type="spellStart"/>
            <w:r w:rsidRPr="00934128">
              <w:rPr>
                <w:sz w:val="24"/>
                <w:szCs w:val="24"/>
              </w:rPr>
              <w:t>behaviour</w:t>
            </w:r>
            <w:proofErr w:type="spellEnd"/>
            <w:r w:rsidRPr="00934128">
              <w:rPr>
                <w:sz w:val="24"/>
                <w:szCs w:val="24"/>
              </w:rPr>
              <w:t xml:space="preserve"> management?</w:t>
            </w:r>
          </w:p>
          <w:p w14:paraId="73584AFF" w14:textId="77777777" w:rsidR="007F787F" w:rsidRPr="00934128" w:rsidRDefault="007F787F" w:rsidP="007F787F">
            <w:pPr>
              <w:pStyle w:val="TableParagraph"/>
              <w:rPr>
                <w:sz w:val="24"/>
                <w:szCs w:val="24"/>
              </w:rPr>
            </w:pPr>
            <w:r w:rsidRPr="00934128">
              <w:rPr>
                <w:sz w:val="24"/>
                <w:szCs w:val="24"/>
              </w:rPr>
              <w:t xml:space="preserve">What are your areas of development with regards setting high expectations and managing </w:t>
            </w:r>
            <w:proofErr w:type="spellStart"/>
            <w:r w:rsidRPr="00934128">
              <w:rPr>
                <w:sz w:val="24"/>
                <w:szCs w:val="24"/>
              </w:rPr>
              <w:t>behaviour</w:t>
            </w:r>
            <w:proofErr w:type="spellEnd"/>
            <w:r w:rsidRPr="00934128">
              <w:rPr>
                <w:sz w:val="24"/>
                <w:szCs w:val="24"/>
              </w:rPr>
              <w:t xml:space="preserve">? </w:t>
            </w:r>
            <w:r w:rsidRPr="00934128">
              <w:rPr>
                <w:sz w:val="24"/>
                <w:szCs w:val="24"/>
              </w:rPr>
              <w:lastRenderedPageBreak/>
              <w:t>What impact will these developments have on the learning in your classroom?</w:t>
            </w:r>
          </w:p>
          <w:p w14:paraId="604BBB86" w14:textId="77777777" w:rsidR="007F787F" w:rsidRPr="00934128" w:rsidRDefault="007F787F" w:rsidP="007F787F">
            <w:pPr>
              <w:pStyle w:val="TableParagraph"/>
              <w:rPr>
                <w:color w:val="000000"/>
                <w:sz w:val="24"/>
                <w:szCs w:val="24"/>
              </w:rPr>
            </w:pPr>
          </w:p>
        </w:tc>
        <w:tc>
          <w:tcPr>
            <w:tcW w:w="239" w:type="pct"/>
            <w:shd w:val="clear" w:color="auto" w:fill="FBD4B4" w:themeFill="accent6" w:themeFillTint="66"/>
          </w:tcPr>
          <w:p w14:paraId="5465E396" w14:textId="283ABA4B" w:rsidR="007F787F" w:rsidRPr="00934128" w:rsidRDefault="007F787F" w:rsidP="007F787F">
            <w:pPr>
              <w:rPr>
                <w:sz w:val="24"/>
                <w:szCs w:val="24"/>
              </w:rPr>
            </w:pPr>
            <w:r w:rsidRPr="00934128">
              <w:rPr>
                <w:sz w:val="24"/>
                <w:szCs w:val="24"/>
              </w:rPr>
              <w:lastRenderedPageBreak/>
              <w:t>HE2 MB3</w:t>
            </w:r>
          </w:p>
        </w:tc>
        <w:tc>
          <w:tcPr>
            <w:tcW w:w="414" w:type="pct"/>
            <w:shd w:val="clear" w:color="auto" w:fill="FBD4B4" w:themeFill="accent6" w:themeFillTint="66"/>
          </w:tcPr>
          <w:p w14:paraId="63D8DE83" w14:textId="55F4AE3E" w:rsidR="007F787F" w:rsidRPr="00934128" w:rsidRDefault="007F787F" w:rsidP="007F787F">
            <w:pPr>
              <w:rPr>
                <w:sz w:val="24"/>
                <w:szCs w:val="24"/>
              </w:rPr>
            </w:pPr>
            <w:r w:rsidRPr="00934128">
              <w:rPr>
                <w:sz w:val="24"/>
                <w:szCs w:val="24"/>
              </w:rPr>
              <w:t>WDS submitted</w:t>
            </w:r>
          </w:p>
        </w:tc>
      </w:tr>
      <w:tr w:rsidR="00847AEA" w:rsidRPr="00934128" w14:paraId="0C18E08F" w14:textId="77777777" w:rsidTr="7F3134D9">
        <w:trPr>
          <w:trHeight w:val="386"/>
        </w:trPr>
        <w:tc>
          <w:tcPr>
            <w:tcW w:w="445" w:type="pct"/>
            <w:shd w:val="clear" w:color="auto" w:fill="E2EFD9"/>
          </w:tcPr>
          <w:p w14:paraId="6CFED79F" w14:textId="77777777" w:rsidR="007F787F" w:rsidRPr="00934128" w:rsidRDefault="007F787F" w:rsidP="007F787F">
            <w:pPr>
              <w:rPr>
                <w:sz w:val="24"/>
                <w:szCs w:val="24"/>
              </w:rPr>
            </w:pPr>
            <w:r w:rsidRPr="00934128">
              <w:rPr>
                <w:sz w:val="24"/>
                <w:szCs w:val="24"/>
              </w:rPr>
              <w:t>Key reading</w:t>
            </w:r>
            <w:r w:rsidRPr="00934128">
              <w:rPr>
                <w:sz w:val="24"/>
                <w:szCs w:val="24"/>
              </w:rPr>
              <w:tab/>
            </w:r>
          </w:p>
        </w:tc>
        <w:tc>
          <w:tcPr>
            <w:tcW w:w="4555" w:type="pct"/>
            <w:gridSpan w:val="6"/>
            <w:shd w:val="clear" w:color="auto" w:fill="E2EFD9"/>
          </w:tcPr>
          <w:p w14:paraId="07A2D02C" w14:textId="47AC19FA" w:rsidR="007F787F" w:rsidRPr="00934128" w:rsidRDefault="005F6E44" w:rsidP="007F787F">
            <w:pPr>
              <w:rPr>
                <w:sz w:val="24"/>
                <w:szCs w:val="24"/>
              </w:rPr>
            </w:pPr>
            <w:r w:rsidRPr="00934128">
              <w:rPr>
                <w:sz w:val="24"/>
                <w:szCs w:val="24"/>
              </w:rPr>
              <w:t xml:space="preserve">Kriegbaum, K., Becker, N., &amp; </w:t>
            </w:r>
            <w:proofErr w:type="spellStart"/>
            <w:r w:rsidRPr="00934128">
              <w:rPr>
                <w:sz w:val="24"/>
                <w:szCs w:val="24"/>
              </w:rPr>
              <w:t>Spinath</w:t>
            </w:r>
            <w:proofErr w:type="spellEnd"/>
            <w:r w:rsidRPr="00934128">
              <w:rPr>
                <w:sz w:val="24"/>
                <w:szCs w:val="24"/>
              </w:rPr>
              <w:t xml:space="preserve">, B. (2018) The Relative Importance of Intelligence and Motivation as Predictors of School Achievement: A meta-analysis. Educational Research Review. </w:t>
            </w:r>
            <w:hyperlink r:id="rId96" w:history="1">
              <w:r w:rsidRPr="00934128">
                <w:rPr>
                  <w:rStyle w:val="Hyperlink"/>
                  <w:sz w:val="24"/>
                  <w:szCs w:val="24"/>
                </w:rPr>
                <w:t>https://doi.org/10.1016/j.edurev.2018.10.001</w:t>
              </w:r>
            </w:hyperlink>
          </w:p>
        </w:tc>
      </w:tr>
      <w:tr w:rsidR="007F787F" w:rsidRPr="00934128" w14:paraId="6E1837AB" w14:textId="77777777" w:rsidTr="7F3134D9">
        <w:trPr>
          <w:trHeight w:val="386"/>
        </w:trPr>
        <w:tc>
          <w:tcPr>
            <w:tcW w:w="445" w:type="pct"/>
            <w:shd w:val="clear" w:color="auto" w:fill="D9D9D9" w:themeFill="background1" w:themeFillShade="D9"/>
          </w:tcPr>
          <w:p w14:paraId="632F26BE" w14:textId="77777777" w:rsidR="007F787F" w:rsidRPr="00934128" w:rsidRDefault="007F787F" w:rsidP="007F787F">
            <w:pPr>
              <w:rPr>
                <w:sz w:val="24"/>
                <w:szCs w:val="24"/>
              </w:rPr>
            </w:pPr>
            <w:r w:rsidRPr="00934128">
              <w:rPr>
                <w:sz w:val="24"/>
                <w:szCs w:val="24"/>
              </w:rPr>
              <w:t xml:space="preserve">25 </w:t>
            </w:r>
          </w:p>
          <w:p w14:paraId="316B86BF" w14:textId="4FFCBFC7" w:rsidR="007F787F" w:rsidRPr="00934128" w:rsidRDefault="007F787F" w:rsidP="007F787F">
            <w:pPr>
              <w:rPr>
                <w:sz w:val="24"/>
                <w:szCs w:val="24"/>
              </w:rPr>
            </w:pPr>
            <w:r w:rsidRPr="00934128">
              <w:rPr>
                <w:sz w:val="24"/>
                <w:szCs w:val="24"/>
              </w:rPr>
              <w:t>Consolidation Placement</w:t>
            </w:r>
          </w:p>
        </w:tc>
        <w:tc>
          <w:tcPr>
            <w:tcW w:w="3902" w:type="pct"/>
            <w:gridSpan w:val="4"/>
            <w:shd w:val="clear" w:color="auto" w:fill="D9D9D9" w:themeFill="background1" w:themeFillShade="D9"/>
            <w:vAlign w:val="center"/>
          </w:tcPr>
          <w:p w14:paraId="2CE78EE3" w14:textId="28757A01" w:rsidR="007F787F" w:rsidRPr="00934128" w:rsidRDefault="007F787F" w:rsidP="007F787F">
            <w:pPr>
              <w:ind w:left="720"/>
              <w:jc w:val="center"/>
              <w:rPr>
                <w:color w:val="000000"/>
                <w:sz w:val="24"/>
                <w:szCs w:val="24"/>
              </w:rPr>
            </w:pPr>
            <w:r w:rsidRPr="00934128">
              <w:rPr>
                <w:color w:val="000000"/>
                <w:sz w:val="24"/>
                <w:szCs w:val="24"/>
              </w:rPr>
              <w:t>Half Term</w:t>
            </w:r>
          </w:p>
        </w:tc>
        <w:tc>
          <w:tcPr>
            <w:tcW w:w="239" w:type="pct"/>
            <w:shd w:val="clear" w:color="auto" w:fill="D9D9D9" w:themeFill="background1" w:themeFillShade="D9"/>
          </w:tcPr>
          <w:p w14:paraId="4A61616C" w14:textId="77777777" w:rsidR="007F787F" w:rsidRPr="00934128" w:rsidRDefault="007F787F" w:rsidP="007F787F">
            <w:pPr>
              <w:rPr>
                <w:sz w:val="24"/>
                <w:szCs w:val="24"/>
              </w:rPr>
            </w:pPr>
          </w:p>
        </w:tc>
        <w:tc>
          <w:tcPr>
            <w:tcW w:w="414" w:type="pct"/>
            <w:shd w:val="clear" w:color="auto" w:fill="D9D9D9" w:themeFill="background1" w:themeFillShade="D9"/>
          </w:tcPr>
          <w:p w14:paraId="14E3469A" w14:textId="77777777" w:rsidR="007F787F" w:rsidRPr="00934128" w:rsidRDefault="007F787F" w:rsidP="007F787F">
            <w:pPr>
              <w:rPr>
                <w:sz w:val="24"/>
                <w:szCs w:val="24"/>
              </w:rPr>
            </w:pPr>
          </w:p>
        </w:tc>
      </w:tr>
      <w:tr w:rsidR="00C732D0" w:rsidRPr="00934128" w14:paraId="61580CCA" w14:textId="77777777" w:rsidTr="7F3134D9">
        <w:trPr>
          <w:trHeight w:val="386"/>
        </w:trPr>
        <w:tc>
          <w:tcPr>
            <w:tcW w:w="445" w:type="pct"/>
            <w:shd w:val="clear" w:color="auto" w:fill="D9D9D9" w:themeFill="background1" w:themeFillShade="D9"/>
          </w:tcPr>
          <w:p w14:paraId="321C7E07" w14:textId="77777777" w:rsidR="007F787F" w:rsidRPr="00934128" w:rsidRDefault="007F787F" w:rsidP="007F787F">
            <w:pPr>
              <w:rPr>
                <w:sz w:val="24"/>
                <w:szCs w:val="24"/>
              </w:rPr>
            </w:pPr>
            <w:r w:rsidRPr="00934128">
              <w:rPr>
                <w:sz w:val="24"/>
                <w:szCs w:val="24"/>
              </w:rPr>
              <w:t>Key reading</w:t>
            </w:r>
          </w:p>
        </w:tc>
        <w:tc>
          <w:tcPr>
            <w:tcW w:w="4555" w:type="pct"/>
            <w:gridSpan w:val="6"/>
            <w:shd w:val="clear" w:color="auto" w:fill="D9D9D9" w:themeFill="background1" w:themeFillShade="D9"/>
          </w:tcPr>
          <w:p w14:paraId="0A1BA365" w14:textId="77777777" w:rsidR="007F787F" w:rsidRPr="00934128" w:rsidRDefault="007F787F" w:rsidP="007F787F">
            <w:pPr>
              <w:rPr>
                <w:sz w:val="24"/>
                <w:szCs w:val="24"/>
              </w:rPr>
            </w:pPr>
          </w:p>
        </w:tc>
      </w:tr>
      <w:tr w:rsidR="00150E23" w:rsidRPr="00934128" w14:paraId="4EBF2C2A" w14:textId="77777777" w:rsidTr="00AC3621">
        <w:trPr>
          <w:trHeight w:val="386"/>
        </w:trPr>
        <w:tc>
          <w:tcPr>
            <w:tcW w:w="445" w:type="pct"/>
            <w:shd w:val="clear" w:color="auto" w:fill="FBD4B4" w:themeFill="accent6" w:themeFillTint="66"/>
          </w:tcPr>
          <w:p w14:paraId="09EF9CF1" w14:textId="77777777" w:rsidR="00150E23" w:rsidRPr="00934128" w:rsidRDefault="00150E23" w:rsidP="00150E23">
            <w:pPr>
              <w:rPr>
                <w:sz w:val="24"/>
                <w:szCs w:val="24"/>
              </w:rPr>
            </w:pPr>
            <w:r w:rsidRPr="00934128">
              <w:rPr>
                <w:sz w:val="24"/>
                <w:szCs w:val="24"/>
              </w:rPr>
              <w:t>26</w:t>
            </w:r>
          </w:p>
          <w:p w14:paraId="4864912F" w14:textId="38FC4117" w:rsidR="00150E23" w:rsidRPr="00934128" w:rsidRDefault="00150E23" w:rsidP="00150E23">
            <w:pPr>
              <w:rPr>
                <w:sz w:val="24"/>
                <w:szCs w:val="24"/>
              </w:rPr>
            </w:pPr>
            <w:r w:rsidRPr="00934128">
              <w:rPr>
                <w:sz w:val="24"/>
                <w:szCs w:val="24"/>
              </w:rPr>
              <w:t>Consolidation Placement 4</w:t>
            </w:r>
          </w:p>
        </w:tc>
        <w:tc>
          <w:tcPr>
            <w:tcW w:w="943" w:type="pct"/>
            <w:shd w:val="clear" w:color="auto" w:fill="FBD4B4" w:themeFill="accent6" w:themeFillTint="66"/>
          </w:tcPr>
          <w:p w14:paraId="2AAD6047" w14:textId="77777777" w:rsidR="00150E23" w:rsidRPr="00934128" w:rsidRDefault="00150E23" w:rsidP="00150E23">
            <w:pPr>
              <w:pStyle w:val="ListParagraph"/>
              <w:rPr>
                <w:sz w:val="24"/>
                <w:szCs w:val="24"/>
              </w:rPr>
            </w:pPr>
            <w:r w:rsidRPr="00934128">
              <w:rPr>
                <w:sz w:val="24"/>
                <w:szCs w:val="24"/>
              </w:rPr>
              <w:t xml:space="preserve">An RE curriculum enables it to set out the department’s, and school’s vision for the knowledge, </w:t>
            </w:r>
            <w:proofErr w:type="gramStart"/>
            <w:r w:rsidRPr="00934128">
              <w:rPr>
                <w:sz w:val="24"/>
                <w:szCs w:val="24"/>
              </w:rPr>
              <w:t>skills</w:t>
            </w:r>
            <w:proofErr w:type="gramEnd"/>
            <w:r w:rsidRPr="00934128">
              <w:rPr>
                <w:sz w:val="24"/>
                <w:szCs w:val="24"/>
              </w:rPr>
              <w:t xml:space="preserve"> and values that pupils will learn, encompassing statutory curriculum guidance (such as the Agreed Syllabus, or MAT curriculum) within a coherent wider vision for successful learning in RE.</w:t>
            </w:r>
          </w:p>
          <w:p w14:paraId="585344AE" w14:textId="77777777" w:rsidR="00150E23" w:rsidRPr="00934128" w:rsidRDefault="00150E23" w:rsidP="00150E23">
            <w:pPr>
              <w:pStyle w:val="ListParagraph"/>
              <w:rPr>
                <w:sz w:val="24"/>
                <w:szCs w:val="24"/>
              </w:rPr>
            </w:pPr>
            <w:r w:rsidRPr="00934128">
              <w:rPr>
                <w:sz w:val="24"/>
                <w:szCs w:val="24"/>
              </w:rPr>
              <w:t xml:space="preserve">Ensuring pupils master foundational concepts and knowledge in RE </w:t>
            </w:r>
            <w:r w:rsidRPr="00934128">
              <w:rPr>
                <w:sz w:val="24"/>
                <w:szCs w:val="24"/>
              </w:rPr>
              <w:lastRenderedPageBreak/>
              <w:t>before moving on is likely to build pupils’ confidence and help them succeed.</w:t>
            </w:r>
          </w:p>
          <w:p w14:paraId="7DAFA285" w14:textId="77777777" w:rsidR="00150E23" w:rsidRDefault="00150E23" w:rsidP="00150E23">
            <w:pPr>
              <w:pStyle w:val="ListParagraph"/>
              <w:rPr>
                <w:sz w:val="24"/>
                <w:szCs w:val="24"/>
              </w:rPr>
            </w:pPr>
            <w:r w:rsidRPr="00934128">
              <w:rPr>
                <w:sz w:val="24"/>
                <w:szCs w:val="24"/>
              </w:rPr>
              <w:t xml:space="preserve">In RE, as in all subject areas, pupils learn new ideas by linking those ideas to existing knowledge, </w:t>
            </w:r>
            <w:proofErr w:type="spellStart"/>
            <w:r w:rsidRPr="00934128">
              <w:rPr>
                <w:sz w:val="24"/>
                <w:szCs w:val="24"/>
              </w:rPr>
              <w:t>organising</w:t>
            </w:r>
            <w:proofErr w:type="spellEnd"/>
            <w:r w:rsidRPr="00934128">
              <w:rPr>
                <w:sz w:val="24"/>
                <w:szCs w:val="24"/>
              </w:rPr>
              <w:t xml:space="preserve"> this knowledge into increasingly complex mental models (or “schemata”); carefully sequencing the RE curriculum to facilitate this process is important.</w:t>
            </w:r>
          </w:p>
          <w:p w14:paraId="32D16FAA" w14:textId="157EF7F3" w:rsidR="00CB6381" w:rsidRPr="00CB6381" w:rsidRDefault="00CB6381" w:rsidP="00CB6381">
            <w:pPr>
              <w:pStyle w:val="ListParagraph"/>
              <w:rPr>
                <w:sz w:val="24"/>
                <w:szCs w:val="24"/>
              </w:rPr>
            </w:pPr>
            <w:r w:rsidRPr="00A01A20">
              <w:rPr>
                <w:sz w:val="24"/>
                <w:szCs w:val="24"/>
              </w:rPr>
              <w:t>A clear understanding of what extremism is. Explain that extremism involves holding and promoting extreme or radical views that often go against the mainstream values of</w:t>
            </w:r>
            <w:r w:rsidRPr="00CB6381">
              <w:rPr>
                <w:sz w:val="24"/>
                <w:szCs w:val="24"/>
              </w:rPr>
              <w:t xml:space="preserve"> society. It can manifest in various forms, including political, </w:t>
            </w:r>
            <w:r w:rsidRPr="00CB6381">
              <w:rPr>
                <w:sz w:val="24"/>
                <w:szCs w:val="24"/>
              </w:rPr>
              <w:lastRenderedPageBreak/>
              <w:t>religious, or ideological extremism.</w:t>
            </w:r>
          </w:p>
          <w:p w14:paraId="27B5ACAB" w14:textId="77777777" w:rsidR="00CB6381" w:rsidRPr="00CB6381" w:rsidRDefault="00CB6381" w:rsidP="00CB6381">
            <w:pPr>
              <w:widowControl/>
              <w:numPr>
                <w:ilvl w:val="0"/>
                <w:numId w:val="120"/>
              </w:numPr>
              <w:autoSpaceDE/>
              <w:autoSpaceDN/>
              <w:spacing w:line="276" w:lineRule="auto"/>
              <w:rPr>
                <w:sz w:val="24"/>
                <w:szCs w:val="24"/>
              </w:rPr>
            </w:pPr>
            <w:r w:rsidRPr="00CB6381">
              <w:rPr>
                <w:sz w:val="24"/>
                <w:szCs w:val="24"/>
              </w:rPr>
              <w:t>Be familiar with the UK government's Prevent strategy and its aims.</w:t>
            </w:r>
          </w:p>
          <w:p w14:paraId="7FADE2C6" w14:textId="77777777" w:rsidR="00CB6381" w:rsidRPr="00CB6381" w:rsidRDefault="00CB6381" w:rsidP="00CB6381">
            <w:pPr>
              <w:widowControl/>
              <w:numPr>
                <w:ilvl w:val="0"/>
                <w:numId w:val="120"/>
              </w:numPr>
              <w:autoSpaceDE/>
              <w:autoSpaceDN/>
              <w:spacing w:line="276" w:lineRule="auto"/>
              <w:rPr>
                <w:sz w:val="24"/>
                <w:szCs w:val="24"/>
              </w:rPr>
            </w:pPr>
            <w:proofErr w:type="gramStart"/>
            <w:r w:rsidRPr="00CB6381">
              <w:rPr>
                <w:sz w:val="24"/>
                <w:szCs w:val="24"/>
              </w:rPr>
              <w:t>That educational institutions</w:t>
            </w:r>
            <w:proofErr w:type="gramEnd"/>
            <w:r w:rsidRPr="00CB6381">
              <w:rPr>
                <w:sz w:val="24"/>
                <w:szCs w:val="24"/>
              </w:rPr>
              <w:t>, must have "due regard" to the need to prevent people from being radicalized.</w:t>
            </w:r>
          </w:p>
          <w:p w14:paraId="5522846D" w14:textId="4CE1D125" w:rsidR="00CB6381" w:rsidRPr="00934128" w:rsidRDefault="00CB6381" w:rsidP="00CB6381">
            <w:pPr>
              <w:pStyle w:val="ListParagraph"/>
              <w:numPr>
                <w:ilvl w:val="0"/>
                <w:numId w:val="0"/>
              </w:numPr>
              <w:ind w:left="360"/>
              <w:rPr>
                <w:sz w:val="24"/>
                <w:szCs w:val="24"/>
              </w:rPr>
            </w:pPr>
          </w:p>
        </w:tc>
        <w:tc>
          <w:tcPr>
            <w:tcW w:w="1211" w:type="pct"/>
            <w:shd w:val="clear" w:color="auto" w:fill="FBD4B4" w:themeFill="accent6" w:themeFillTint="66"/>
          </w:tcPr>
          <w:p w14:paraId="72B1CE46" w14:textId="4357CC1E" w:rsidR="00150E23" w:rsidRPr="00934128" w:rsidRDefault="00150E23" w:rsidP="00CB6381">
            <w:pPr>
              <w:pStyle w:val="ListParagraph"/>
            </w:pPr>
            <w:r w:rsidRPr="00934128">
              <w:lastRenderedPageBreak/>
              <w:t xml:space="preserve">Plan and deliver a carefully sequenced RE curriculum which encompasses the school’s vision for its knowledge, </w:t>
            </w:r>
            <w:proofErr w:type="gramStart"/>
            <w:r w:rsidRPr="00934128">
              <w:t>skills</w:t>
            </w:r>
            <w:proofErr w:type="gramEnd"/>
            <w:r w:rsidRPr="00934128">
              <w:t xml:space="preserve"> and values.</w:t>
            </w:r>
          </w:p>
          <w:p w14:paraId="2A435009" w14:textId="408A4FB6" w:rsidR="00150E23" w:rsidRPr="00934128" w:rsidRDefault="00150E23" w:rsidP="00CB6381">
            <w:pPr>
              <w:pStyle w:val="ListParagraph"/>
            </w:pPr>
            <w:r w:rsidRPr="00934128">
              <w:t xml:space="preserve">Support pupils in building increasingly complex mental schemas over </w:t>
            </w:r>
            <w:proofErr w:type="gramStart"/>
            <w:r w:rsidRPr="00934128">
              <w:t>a period of time</w:t>
            </w:r>
            <w:proofErr w:type="gramEnd"/>
            <w:r w:rsidR="005D0A81" w:rsidRPr="00934128">
              <w:t>.</w:t>
            </w:r>
          </w:p>
          <w:p w14:paraId="736245CE" w14:textId="1520C326" w:rsidR="00150E23" w:rsidRPr="00934128" w:rsidRDefault="00150E23" w:rsidP="00CB6381">
            <w:pPr>
              <w:pStyle w:val="ListParagraph"/>
            </w:pPr>
            <w:r w:rsidRPr="00934128">
              <w:t xml:space="preserve">Draw explicit links between new content and the core knowledge in </w:t>
            </w:r>
            <w:r w:rsidR="00BB087D" w:rsidRPr="00934128">
              <w:t>RE</w:t>
            </w:r>
            <w:r w:rsidR="005D0A81" w:rsidRPr="00934128">
              <w:t>.</w:t>
            </w:r>
          </w:p>
          <w:p w14:paraId="65CC809E" w14:textId="77777777" w:rsidR="00150E23" w:rsidRDefault="00150E23" w:rsidP="00CB6381">
            <w:pPr>
              <w:pStyle w:val="ListParagraph"/>
            </w:pPr>
            <w:r w:rsidRPr="00934128">
              <w:t xml:space="preserve">Revisit the big ideas of </w:t>
            </w:r>
            <w:r w:rsidR="00BB087D" w:rsidRPr="00934128">
              <w:t>RE</w:t>
            </w:r>
            <w:r w:rsidRPr="00934128">
              <w:t xml:space="preserve"> and teach key concepts through a range of examples</w:t>
            </w:r>
            <w:r w:rsidR="005D0A81" w:rsidRPr="00934128">
              <w:t>.</w:t>
            </w:r>
          </w:p>
          <w:p w14:paraId="716F0E6E" w14:textId="77777777" w:rsidR="00CB6381" w:rsidRPr="00A01A20" w:rsidRDefault="00CB6381" w:rsidP="00CB6381">
            <w:pPr>
              <w:pStyle w:val="ListParagraph"/>
            </w:pPr>
            <w:r w:rsidRPr="00A01A20">
              <w:t>Understand the importance of early intervention and how to differentiate between legitimate expressions of belief and signs of radicalization.</w:t>
            </w:r>
          </w:p>
          <w:p w14:paraId="4C89746B" w14:textId="77777777" w:rsidR="00CB6381" w:rsidRPr="00A01A20" w:rsidRDefault="00CB6381" w:rsidP="00CB6381">
            <w:pPr>
              <w:pStyle w:val="ListParagraph"/>
            </w:pPr>
            <w:r w:rsidRPr="00A01A20">
              <w:lastRenderedPageBreak/>
              <w:t>Report concerns and seek guidance from designated safeguarding leads.</w:t>
            </w:r>
          </w:p>
          <w:p w14:paraId="283F26F6" w14:textId="5043FA6C" w:rsidR="00CB6381" w:rsidRPr="00934128" w:rsidRDefault="00CB6381" w:rsidP="00CB6381">
            <w:pPr>
              <w:pStyle w:val="ListParagraph"/>
            </w:pPr>
            <w:r w:rsidRPr="00A01A20">
              <w:t>Create a classroom environment that encourages critical thinking, open dialogue, and respectful discussions about sensitive topics.</w:t>
            </w:r>
          </w:p>
        </w:tc>
        <w:tc>
          <w:tcPr>
            <w:tcW w:w="896" w:type="pct"/>
            <w:shd w:val="clear" w:color="auto" w:fill="FBD4B4" w:themeFill="accent6" w:themeFillTint="66"/>
          </w:tcPr>
          <w:p w14:paraId="69CB5F62" w14:textId="77777777" w:rsidR="001720D9" w:rsidRPr="00934128" w:rsidRDefault="001720D9" w:rsidP="001720D9">
            <w:pPr>
              <w:pBdr>
                <w:top w:val="nil"/>
                <w:left w:val="nil"/>
                <w:bottom w:val="nil"/>
                <w:right w:val="nil"/>
                <w:between w:val="nil"/>
              </w:pBdr>
              <w:rPr>
                <w:sz w:val="24"/>
                <w:szCs w:val="24"/>
              </w:rPr>
            </w:pPr>
            <w:r w:rsidRPr="00934128">
              <w:rPr>
                <w:sz w:val="24"/>
                <w:szCs w:val="24"/>
              </w:rPr>
              <w:lastRenderedPageBreak/>
              <w:t>Professional Practice in school offers opportunities to:</w:t>
            </w:r>
          </w:p>
          <w:p w14:paraId="3A17276A" w14:textId="77777777" w:rsidR="001720D9" w:rsidRPr="00934128" w:rsidRDefault="001720D9" w:rsidP="001720D9">
            <w:pPr>
              <w:pBdr>
                <w:top w:val="nil"/>
                <w:left w:val="nil"/>
                <w:bottom w:val="nil"/>
                <w:right w:val="nil"/>
                <w:between w:val="nil"/>
              </w:pBdr>
              <w:rPr>
                <w:sz w:val="24"/>
                <w:szCs w:val="24"/>
              </w:rPr>
            </w:pPr>
          </w:p>
          <w:p w14:paraId="254FEE2B" w14:textId="77777777" w:rsidR="001720D9" w:rsidRPr="00934128" w:rsidRDefault="001720D9" w:rsidP="001720D9">
            <w:pPr>
              <w:pBdr>
                <w:top w:val="nil"/>
                <w:left w:val="nil"/>
                <w:bottom w:val="nil"/>
                <w:right w:val="nil"/>
                <w:between w:val="nil"/>
              </w:pBdr>
              <w:rPr>
                <w:sz w:val="24"/>
                <w:szCs w:val="24"/>
              </w:rPr>
            </w:pPr>
            <w:r w:rsidRPr="00934128">
              <w:rPr>
                <w:sz w:val="24"/>
                <w:szCs w:val="24"/>
              </w:rPr>
              <w:t>1 Review lessons so far with your mentor – is content broken into manageable chunks? Are activities well sequenced to support learning?</w:t>
            </w:r>
          </w:p>
          <w:p w14:paraId="0670A73D" w14:textId="0607EB75" w:rsidR="001720D9" w:rsidRPr="00934128" w:rsidRDefault="001720D9" w:rsidP="001720D9">
            <w:pPr>
              <w:pBdr>
                <w:top w:val="nil"/>
                <w:left w:val="nil"/>
                <w:bottom w:val="nil"/>
                <w:right w:val="nil"/>
                <w:between w:val="nil"/>
              </w:pBdr>
              <w:rPr>
                <w:sz w:val="24"/>
                <w:szCs w:val="24"/>
              </w:rPr>
            </w:pPr>
            <w:r w:rsidRPr="00934128">
              <w:rPr>
                <w:sz w:val="24"/>
                <w:szCs w:val="24"/>
              </w:rPr>
              <w:t xml:space="preserve">2 Discuss with your mentor how the ethos and values of the school are embedded in the </w:t>
            </w:r>
            <w:r w:rsidR="00137556" w:rsidRPr="00934128">
              <w:rPr>
                <w:sz w:val="24"/>
                <w:szCs w:val="24"/>
              </w:rPr>
              <w:t>RE</w:t>
            </w:r>
            <w:r w:rsidRPr="00934128">
              <w:rPr>
                <w:sz w:val="24"/>
                <w:szCs w:val="24"/>
              </w:rPr>
              <w:t xml:space="preserve"> curriculum</w:t>
            </w:r>
            <w:r w:rsidR="005D0A81" w:rsidRPr="00934128">
              <w:rPr>
                <w:sz w:val="24"/>
                <w:szCs w:val="24"/>
              </w:rPr>
              <w:t>.</w:t>
            </w:r>
          </w:p>
          <w:p w14:paraId="2ACC8ACE" w14:textId="77777777" w:rsidR="001720D9" w:rsidRPr="00934128" w:rsidRDefault="001720D9" w:rsidP="001720D9">
            <w:pPr>
              <w:pBdr>
                <w:top w:val="nil"/>
                <w:left w:val="nil"/>
                <w:bottom w:val="nil"/>
                <w:right w:val="nil"/>
                <w:between w:val="nil"/>
              </w:pBdr>
              <w:rPr>
                <w:sz w:val="24"/>
                <w:szCs w:val="24"/>
              </w:rPr>
            </w:pPr>
            <w:r w:rsidRPr="00934128">
              <w:rPr>
                <w:sz w:val="24"/>
                <w:szCs w:val="24"/>
              </w:rPr>
              <w:t xml:space="preserve">3 Talk to your </w:t>
            </w:r>
            <w:proofErr w:type="spellStart"/>
            <w:r w:rsidRPr="00934128">
              <w:rPr>
                <w:sz w:val="24"/>
                <w:szCs w:val="24"/>
              </w:rPr>
              <w:t>HoD</w:t>
            </w:r>
            <w:proofErr w:type="spellEnd"/>
            <w:r w:rsidRPr="00934128">
              <w:rPr>
                <w:sz w:val="24"/>
                <w:szCs w:val="24"/>
              </w:rPr>
              <w:t xml:space="preserve"> about their rationale for curriculum design and how they support pupils in transitioning through </w:t>
            </w:r>
            <w:r w:rsidRPr="00934128">
              <w:rPr>
                <w:sz w:val="24"/>
                <w:szCs w:val="24"/>
              </w:rPr>
              <w:lastRenderedPageBreak/>
              <w:t>the key stages.</w:t>
            </w:r>
          </w:p>
          <w:p w14:paraId="19C66B49" w14:textId="77777777" w:rsidR="00150E23" w:rsidRPr="00934128" w:rsidRDefault="00150E23" w:rsidP="001720D9">
            <w:pPr>
              <w:rPr>
                <w:sz w:val="24"/>
                <w:szCs w:val="24"/>
              </w:rPr>
            </w:pPr>
          </w:p>
        </w:tc>
        <w:tc>
          <w:tcPr>
            <w:tcW w:w="852" w:type="pct"/>
            <w:shd w:val="clear" w:color="auto" w:fill="FBD4B4" w:themeFill="accent6" w:themeFillTint="66"/>
          </w:tcPr>
          <w:p w14:paraId="7C5AD6CF" w14:textId="77777777" w:rsidR="00150E23" w:rsidRPr="00934128" w:rsidRDefault="00150E23" w:rsidP="00150E23">
            <w:pPr>
              <w:pStyle w:val="TableParagraph"/>
              <w:rPr>
                <w:sz w:val="24"/>
                <w:szCs w:val="24"/>
              </w:rPr>
            </w:pPr>
            <w:r w:rsidRPr="00934128">
              <w:rPr>
                <w:sz w:val="24"/>
                <w:szCs w:val="24"/>
              </w:rPr>
              <w:lastRenderedPageBreak/>
              <w:t xml:space="preserve">How does the curriculum in your subject area promote the wider vision, </w:t>
            </w:r>
            <w:proofErr w:type="gramStart"/>
            <w:r w:rsidRPr="00934128">
              <w:rPr>
                <w:sz w:val="24"/>
                <w:szCs w:val="24"/>
              </w:rPr>
              <w:t>values</w:t>
            </w:r>
            <w:proofErr w:type="gramEnd"/>
            <w:r w:rsidRPr="00934128">
              <w:rPr>
                <w:sz w:val="24"/>
                <w:szCs w:val="24"/>
              </w:rPr>
              <w:t xml:space="preserve"> and skills of the school?</w:t>
            </w:r>
          </w:p>
          <w:p w14:paraId="43EFAD13" w14:textId="55F1F103" w:rsidR="00150E23" w:rsidRPr="00934128" w:rsidRDefault="00150E23" w:rsidP="00150E23">
            <w:pPr>
              <w:pStyle w:val="TableParagraph"/>
              <w:rPr>
                <w:sz w:val="24"/>
                <w:szCs w:val="24"/>
              </w:rPr>
            </w:pPr>
            <w:r w:rsidRPr="00934128">
              <w:rPr>
                <w:sz w:val="24"/>
                <w:szCs w:val="24"/>
              </w:rPr>
              <w:t xml:space="preserve">What is the rationale behind the curriculum sequence and design in your subject area? </w:t>
            </w:r>
          </w:p>
          <w:p w14:paraId="6C0E80AC" w14:textId="5CCF7EB4" w:rsidR="00150E23" w:rsidRPr="00934128" w:rsidRDefault="00150E23" w:rsidP="00150E23">
            <w:pPr>
              <w:pStyle w:val="TableParagraph"/>
              <w:rPr>
                <w:color w:val="000000"/>
                <w:sz w:val="24"/>
                <w:szCs w:val="24"/>
              </w:rPr>
            </w:pPr>
            <w:r w:rsidRPr="00934128">
              <w:rPr>
                <w:sz w:val="24"/>
                <w:szCs w:val="24"/>
              </w:rPr>
              <w:t>Critically review your subject knowledge for this setting and suggest ways you could develop this.</w:t>
            </w:r>
          </w:p>
        </w:tc>
        <w:tc>
          <w:tcPr>
            <w:tcW w:w="239" w:type="pct"/>
            <w:shd w:val="clear" w:color="auto" w:fill="FBD4B4" w:themeFill="accent6" w:themeFillTint="66"/>
          </w:tcPr>
          <w:p w14:paraId="1CF48113" w14:textId="77777777" w:rsidR="00150E23" w:rsidRPr="00934128" w:rsidRDefault="00CE0912" w:rsidP="00150E23">
            <w:pPr>
              <w:rPr>
                <w:sz w:val="24"/>
                <w:szCs w:val="24"/>
              </w:rPr>
            </w:pPr>
            <w:r w:rsidRPr="00934128">
              <w:rPr>
                <w:sz w:val="24"/>
                <w:szCs w:val="24"/>
              </w:rPr>
              <w:t>SC!</w:t>
            </w:r>
          </w:p>
          <w:p w14:paraId="36B1D17C" w14:textId="77777777" w:rsidR="00CE0912" w:rsidRPr="00934128" w:rsidRDefault="00CE0912" w:rsidP="00150E23">
            <w:pPr>
              <w:rPr>
                <w:sz w:val="24"/>
                <w:szCs w:val="24"/>
              </w:rPr>
            </w:pPr>
            <w:r w:rsidRPr="00934128">
              <w:rPr>
                <w:sz w:val="24"/>
                <w:szCs w:val="24"/>
              </w:rPr>
              <w:t>SC3</w:t>
            </w:r>
          </w:p>
          <w:p w14:paraId="036B2652" w14:textId="65B93C47" w:rsidR="00CE0912" w:rsidRPr="00934128" w:rsidRDefault="00CE0912" w:rsidP="00150E23">
            <w:pPr>
              <w:rPr>
                <w:sz w:val="24"/>
                <w:szCs w:val="24"/>
              </w:rPr>
            </w:pPr>
            <w:r w:rsidRPr="00934128">
              <w:rPr>
                <w:sz w:val="24"/>
                <w:szCs w:val="24"/>
              </w:rPr>
              <w:t>SC7</w:t>
            </w:r>
          </w:p>
        </w:tc>
        <w:tc>
          <w:tcPr>
            <w:tcW w:w="414" w:type="pct"/>
            <w:shd w:val="clear" w:color="auto" w:fill="FBD4B4" w:themeFill="accent6" w:themeFillTint="66"/>
          </w:tcPr>
          <w:p w14:paraId="40A9D78E" w14:textId="530ACCB6" w:rsidR="00150E23" w:rsidRPr="00934128" w:rsidRDefault="00150E23" w:rsidP="00150E23">
            <w:pPr>
              <w:rPr>
                <w:sz w:val="24"/>
                <w:szCs w:val="24"/>
              </w:rPr>
            </w:pPr>
            <w:r w:rsidRPr="00934128">
              <w:rPr>
                <w:sz w:val="24"/>
                <w:szCs w:val="24"/>
              </w:rPr>
              <w:t>WDS submitted</w:t>
            </w:r>
          </w:p>
        </w:tc>
      </w:tr>
      <w:tr w:rsidR="00847AEA" w:rsidRPr="00934128" w14:paraId="654595BA" w14:textId="77777777" w:rsidTr="7F3134D9">
        <w:trPr>
          <w:trHeight w:val="386"/>
        </w:trPr>
        <w:tc>
          <w:tcPr>
            <w:tcW w:w="445" w:type="pct"/>
            <w:shd w:val="clear" w:color="auto" w:fill="E2EFD9"/>
          </w:tcPr>
          <w:p w14:paraId="170E2F56" w14:textId="77777777" w:rsidR="00007994" w:rsidRPr="00934128" w:rsidRDefault="00007994" w:rsidP="00007994">
            <w:pPr>
              <w:rPr>
                <w:sz w:val="24"/>
                <w:szCs w:val="24"/>
              </w:rPr>
            </w:pPr>
            <w:r w:rsidRPr="00934128">
              <w:rPr>
                <w:sz w:val="24"/>
                <w:szCs w:val="24"/>
              </w:rPr>
              <w:lastRenderedPageBreak/>
              <w:t>Key reading</w:t>
            </w:r>
            <w:r w:rsidRPr="00934128">
              <w:rPr>
                <w:sz w:val="24"/>
                <w:szCs w:val="24"/>
              </w:rPr>
              <w:tab/>
            </w:r>
          </w:p>
        </w:tc>
        <w:tc>
          <w:tcPr>
            <w:tcW w:w="4555" w:type="pct"/>
            <w:gridSpan w:val="6"/>
            <w:shd w:val="clear" w:color="auto" w:fill="E2EFD9"/>
          </w:tcPr>
          <w:p w14:paraId="163AB52F" w14:textId="70BC7725" w:rsidR="00007994" w:rsidRPr="00934128" w:rsidRDefault="00007994" w:rsidP="00007994">
            <w:pPr>
              <w:rPr>
                <w:sz w:val="24"/>
                <w:szCs w:val="24"/>
              </w:rPr>
            </w:pPr>
            <w:proofErr w:type="spellStart"/>
            <w:r w:rsidRPr="00934128">
              <w:rPr>
                <w:sz w:val="24"/>
                <w:szCs w:val="24"/>
              </w:rPr>
              <w:t>Muijs</w:t>
            </w:r>
            <w:proofErr w:type="spellEnd"/>
            <w:r w:rsidRPr="00934128">
              <w:rPr>
                <w:sz w:val="24"/>
                <w:szCs w:val="24"/>
              </w:rPr>
              <w:t>, D., &amp; Reynolds, D. (2017) Effective teaching: Evidence and practice. Thousand Oaks, CA: Sage.</w:t>
            </w:r>
          </w:p>
        </w:tc>
      </w:tr>
      <w:tr w:rsidR="005C19BA" w:rsidRPr="00934128" w14:paraId="58CDA842" w14:textId="77777777" w:rsidTr="005D0A81">
        <w:trPr>
          <w:trHeight w:val="386"/>
        </w:trPr>
        <w:tc>
          <w:tcPr>
            <w:tcW w:w="445" w:type="pct"/>
            <w:shd w:val="clear" w:color="auto" w:fill="FBD4B4" w:themeFill="accent6" w:themeFillTint="66"/>
          </w:tcPr>
          <w:p w14:paraId="5317C310" w14:textId="77777777" w:rsidR="005C19BA" w:rsidRPr="00934128" w:rsidRDefault="005C19BA" w:rsidP="005C19BA">
            <w:pPr>
              <w:rPr>
                <w:sz w:val="24"/>
                <w:szCs w:val="24"/>
              </w:rPr>
            </w:pPr>
            <w:r w:rsidRPr="00934128">
              <w:rPr>
                <w:sz w:val="24"/>
                <w:szCs w:val="24"/>
              </w:rPr>
              <w:t>27</w:t>
            </w:r>
          </w:p>
          <w:p w14:paraId="398DEF9D" w14:textId="6CB243ED" w:rsidR="005C19BA" w:rsidRPr="00934128" w:rsidRDefault="005C19BA" w:rsidP="005C19BA">
            <w:pPr>
              <w:rPr>
                <w:sz w:val="24"/>
                <w:szCs w:val="24"/>
              </w:rPr>
            </w:pPr>
            <w:r w:rsidRPr="00934128">
              <w:rPr>
                <w:sz w:val="24"/>
                <w:szCs w:val="24"/>
              </w:rPr>
              <w:t>Consolidation Placement 5</w:t>
            </w:r>
          </w:p>
        </w:tc>
        <w:tc>
          <w:tcPr>
            <w:tcW w:w="943" w:type="pct"/>
            <w:shd w:val="clear" w:color="auto" w:fill="FBD4B4" w:themeFill="accent6" w:themeFillTint="66"/>
          </w:tcPr>
          <w:p w14:paraId="5E5A1174" w14:textId="77777777" w:rsidR="005C19BA" w:rsidRPr="00934128" w:rsidRDefault="005C19BA" w:rsidP="00CB6381">
            <w:pPr>
              <w:pStyle w:val="ListParagraph"/>
            </w:pPr>
            <w:r w:rsidRPr="00934128">
              <w:t>Explicitly teaching pupils the substantive, disciplinary and personal knowledge they need to succeed within RE is beneficial.</w:t>
            </w:r>
          </w:p>
          <w:p w14:paraId="405C7425" w14:textId="77777777" w:rsidR="005C19BA" w:rsidRPr="00934128" w:rsidRDefault="005C19BA" w:rsidP="00CB6381">
            <w:pPr>
              <w:pStyle w:val="ListParagraph"/>
            </w:pPr>
            <w:r w:rsidRPr="00934128">
              <w:t>Pupils are likely to struggle to transfer what has been learnt in other subjects to RE.</w:t>
            </w:r>
          </w:p>
          <w:p w14:paraId="4DD533AA" w14:textId="77777777" w:rsidR="005C19BA" w:rsidRPr="00CB6381" w:rsidRDefault="005C19BA" w:rsidP="00CB6381">
            <w:pPr>
              <w:pStyle w:val="ListParagraph"/>
              <w:rPr>
                <w:color w:val="000000"/>
              </w:rPr>
            </w:pPr>
            <w:r w:rsidRPr="00934128">
              <w:t xml:space="preserve">Requiring pupils to retrieve knowledge previously learnt in RE </w:t>
            </w:r>
            <w:r w:rsidRPr="00934128">
              <w:lastRenderedPageBreak/>
              <w:t>from memory, and spacing practice so that pupils revisit ideas after a gap are also likely to strengthen recall.</w:t>
            </w:r>
          </w:p>
          <w:p w14:paraId="682103D6" w14:textId="77777777" w:rsidR="00CB6381" w:rsidRPr="00A01A20" w:rsidRDefault="00CB6381" w:rsidP="00CB6381">
            <w:pPr>
              <w:pStyle w:val="ListParagraph"/>
            </w:pPr>
            <w:r w:rsidRPr="00A01A20">
              <w:t>What peer-on-peer abuse is.</w:t>
            </w:r>
          </w:p>
          <w:p w14:paraId="559D24AC" w14:textId="77777777" w:rsidR="00CB6381" w:rsidRPr="00A01A20" w:rsidRDefault="00CB6381" w:rsidP="00CB6381">
            <w:pPr>
              <w:pStyle w:val="ListParagraph"/>
            </w:pPr>
            <w:r w:rsidRPr="00A01A20">
              <w:t>Various forms of peer-on-peer abuse, which can include physical abuse, verbal abuse, bullying, sexual harassment, online harassment, and other harmful behaviors. And that these behaviors can cause emotional, psychological, and physical harm to students.</w:t>
            </w:r>
          </w:p>
          <w:p w14:paraId="152E3B38" w14:textId="02C5BE5F" w:rsidR="00CB6381" w:rsidRPr="00934128" w:rsidRDefault="00CB6381" w:rsidP="00CB6381">
            <w:pPr>
              <w:pStyle w:val="ListParagraph"/>
              <w:rPr>
                <w:color w:val="000000"/>
              </w:rPr>
            </w:pPr>
            <w:r w:rsidRPr="00A01A20">
              <w:t>The role of educators in fostering a safe and inclusive learning environment that promotes respect,</w:t>
            </w:r>
            <w:r w:rsidRPr="00A01A20">
              <w:rPr>
                <w:sz w:val="24"/>
                <w:szCs w:val="24"/>
              </w:rPr>
              <w:t xml:space="preserve"> tolerance, and the well-being of all students.</w:t>
            </w:r>
          </w:p>
        </w:tc>
        <w:tc>
          <w:tcPr>
            <w:tcW w:w="1211" w:type="pct"/>
            <w:shd w:val="clear" w:color="auto" w:fill="FBD4B4" w:themeFill="accent6" w:themeFillTint="66"/>
          </w:tcPr>
          <w:p w14:paraId="4E583CB0" w14:textId="3E6BC3F0" w:rsidR="005C19BA" w:rsidRPr="00934128" w:rsidRDefault="005C19BA" w:rsidP="00CB6381">
            <w:pPr>
              <w:pStyle w:val="ListParagraph"/>
            </w:pPr>
            <w:r w:rsidRPr="00934128">
              <w:lastRenderedPageBreak/>
              <w:t>Use retrieval and spaced practice to build recall of key knowledge over time</w:t>
            </w:r>
            <w:r w:rsidR="005D0A81" w:rsidRPr="00934128">
              <w:t>.</w:t>
            </w:r>
          </w:p>
          <w:p w14:paraId="2A1D00C2" w14:textId="0245B040" w:rsidR="005C19BA" w:rsidRPr="00934128" w:rsidRDefault="005C19BA" w:rsidP="00CB6381">
            <w:pPr>
              <w:pStyle w:val="ListParagraph"/>
            </w:pPr>
            <w:r w:rsidRPr="00934128">
              <w:t xml:space="preserve">Provide tasks that support pupils to learn key ideas securely (such as low-level retrieval tasks) and are </w:t>
            </w:r>
            <w:proofErr w:type="spellStart"/>
            <w:r w:rsidRPr="00934128">
              <w:t>focussed</w:t>
            </w:r>
            <w:proofErr w:type="spellEnd"/>
            <w:r w:rsidRPr="00934128">
              <w:t xml:space="preserve"> on the intended learning outcomes.</w:t>
            </w:r>
          </w:p>
          <w:p w14:paraId="35B2DDA1" w14:textId="4E32C1E7" w:rsidR="005C19BA" w:rsidRPr="00934128" w:rsidRDefault="005C19BA" w:rsidP="00CB6381">
            <w:pPr>
              <w:pStyle w:val="ListParagraph"/>
            </w:pPr>
            <w:r w:rsidRPr="00934128">
              <w:t>Interleave concrete and abstract examples via the use of examples, analogies, or metaphors.</w:t>
            </w:r>
          </w:p>
          <w:p w14:paraId="2374D75C" w14:textId="77777777" w:rsidR="005C19BA" w:rsidRDefault="005C19BA" w:rsidP="00CB6381">
            <w:pPr>
              <w:pStyle w:val="ListParagraph"/>
            </w:pPr>
            <w:r w:rsidRPr="00934128">
              <w:lastRenderedPageBreak/>
              <w:t>Balance exposition of new content, repetition, practice of new skills and knowledge</w:t>
            </w:r>
            <w:r w:rsidR="00193240" w:rsidRPr="00934128">
              <w:t>.</w:t>
            </w:r>
          </w:p>
          <w:p w14:paraId="5476BC03" w14:textId="77777777" w:rsidR="00CB6381" w:rsidRPr="00A01A20" w:rsidRDefault="00CB6381" w:rsidP="00CB6381">
            <w:pPr>
              <w:pStyle w:val="ListParagraph"/>
            </w:pPr>
            <w:r w:rsidRPr="00A01A20">
              <w:t>How to respond appropriately when they suspect or are informed about peer-on-peer abuse within their classroom or school.</w:t>
            </w:r>
          </w:p>
          <w:p w14:paraId="6A17A5E4" w14:textId="77777777" w:rsidR="00CB6381" w:rsidRPr="00A01A20" w:rsidRDefault="00CB6381" w:rsidP="00CB6381">
            <w:pPr>
              <w:pStyle w:val="ListParagraph"/>
            </w:pPr>
            <w:proofErr w:type="spellStart"/>
            <w:r w:rsidRPr="00A01A20">
              <w:t>Recognise</w:t>
            </w:r>
            <w:proofErr w:type="spellEnd"/>
            <w:r w:rsidRPr="00A01A20">
              <w:t xml:space="preserve"> signs of peer-on-peer abuse among their students.</w:t>
            </w:r>
          </w:p>
          <w:p w14:paraId="29A29D60" w14:textId="2843FDC3" w:rsidR="00CB6381" w:rsidRPr="00934128" w:rsidRDefault="00CB6381" w:rsidP="00CB6381">
            <w:pPr>
              <w:pStyle w:val="ListParagraph"/>
            </w:pPr>
            <w:r w:rsidRPr="00A01A20">
              <w:t>Promote a positive and respectful classroom culture, teaching empathy and conflict resolution skills, and implementing anti-bullying policies.</w:t>
            </w:r>
          </w:p>
        </w:tc>
        <w:tc>
          <w:tcPr>
            <w:tcW w:w="896" w:type="pct"/>
            <w:shd w:val="clear" w:color="auto" w:fill="FBD4B4" w:themeFill="accent6" w:themeFillTint="66"/>
          </w:tcPr>
          <w:p w14:paraId="51396E8E" w14:textId="77777777" w:rsidR="00811190" w:rsidRPr="00934128" w:rsidRDefault="00811190" w:rsidP="00811190">
            <w:pPr>
              <w:pBdr>
                <w:top w:val="nil"/>
                <w:left w:val="nil"/>
                <w:bottom w:val="nil"/>
                <w:right w:val="nil"/>
                <w:between w:val="nil"/>
              </w:pBdr>
              <w:ind w:left="50"/>
              <w:rPr>
                <w:sz w:val="24"/>
                <w:szCs w:val="24"/>
              </w:rPr>
            </w:pPr>
            <w:r w:rsidRPr="00934128">
              <w:rPr>
                <w:sz w:val="24"/>
                <w:szCs w:val="24"/>
              </w:rPr>
              <w:lastRenderedPageBreak/>
              <w:t>Professional Practice in school offers opportunities to:</w:t>
            </w:r>
          </w:p>
          <w:p w14:paraId="23530B5D" w14:textId="77777777" w:rsidR="00811190" w:rsidRPr="00934128" w:rsidRDefault="00811190" w:rsidP="00811190">
            <w:pPr>
              <w:pBdr>
                <w:top w:val="nil"/>
                <w:left w:val="nil"/>
                <w:bottom w:val="nil"/>
                <w:right w:val="nil"/>
                <w:between w:val="nil"/>
              </w:pBdr>
              <w:ind w:left="50"/>
              <w:rPr>
                <w:sz w:val="24"/>
                <w:szCs w:val="24"/>
              </w:rPr>
            </w:pPr>
          </w:p>
          <w:p w14:paraId="43E7B717" w14:textId="428AB65E" w:rsidR="00811190" w:rsidRPr="00934128" w:rsidRDefault="00811190" w:rsidP="00811190">
            <w:pPr>
              <w:pBdr>
                <w:top w:val="nil"/>
                <w:left w:val="nil"/>
                <w:bottom w:val="nil"/>
                <w:right w:val="nil"/>
                <w:between w:val="nil"/>
              </w:pBdr>
              <w:ind w:left="50"/>
              <w:rPr>
                <w:sz w:val="24"/>
                <w:szCs w:val="24"/>
              </w:rPr>
            </w:pPr>
            <w:r w:rsidRPr="00934128">
              <w:rPr>
                <w:sz w:val="24"/>
                <w:szCs w:val="24"/>
              </w:rPr>
              <w:t xml:space="preserve">1 </w:t>
            </w:r>
            <w:proofErr w:type="spellStart"/>
            <w:r w:rsidRPr="00934128">
              <w:rPr>
                <w:sz w:val="24"/>
                <w:szCs w:val="24"/>
              </w:rPr>
              <w:t>Practise</w:t>
            </w:r>
            <w:proofErr w:type="spellEnd"/>
            <w:r w:rsidRPr="00934128">
              <w:rPr>
                <w:sz w:val="24"/>
                <w:szCs w:val="24"/>
              </w:rPr>
              <w:t xml:space="preserve"> using spaced retrieval practice during delivery of RE lessons</w:t>
            </w:r>
            <w:r w:rsidR="00193240" w:rsidRPr="00934128">
              <w:rPr>
                <w:sz w:val="24"/>
                <w:szCs w:val="24"/>
              </w:rPr>
              <w:t>.</w:t>
            </w:r>
          </w:p>
          <w:p w14:paraId="2B67D210" w14:textId="5E831DA5" w:rsidR="00811190" w:rsidRPr="00934128" w:rsidRDefault="00811190" w:rsidP="00811190">
            <w:pPr>
              <w:pBdr>
                <w:top w:val="nil"/>
                <w:left w:val="nil"/>
                <w:bottom w:val="nil"/>
                <w:right w:val="nil"/>
                <w:between w:val="nil"/>
              </w:pBdr>
              <w:ind w:left="50"/>
              <w:rPr>
                <w:sz w:val="24"/>
                <w:szCs w:val="24"/>
              </w:rPr>
            </w:pPr>
            <w:r w:rsidRPr="00934128">
              <w:rPr>
                <w:sz w:val="24"/>
                <w:szCs w:val="24"/>
              </w:rPr>
              <w:t xml:space="preserve">2 Review your planning to ensure there are opportunities for pupils to </w:t>
            </w:r>
            <w:proofErr w:type="spellStart"/>
            <w:r w:rsidRPr="00934128">
              <w:rPr>
                <w:sz w:val="24"/>
                <w:szCs w:val="24"/>
              </w:rPr>
              <w:t>practise</w:t>
            </w:r>
            <w:proofErr w:type="spellEnd"/>
            <w:r w:rsidRPr="00934128">
              <w:rPr>
                <w:sz w:val="24"/>
                <w:szCs w:val="24"/>
              </w:rPr>
              <w:t xml:space="preserve"> new knowledge and skills</w:t>
            </w:r>
            <w:r w:rsidR="00193240" w:rsidRPr="00934128">
              <w:rPr>
                <w:sz w:val="24"/>
                <w:szCs w:val="24"/>
              </w:rPr>
              <w:t>.</w:t>
            </w:r>
          </w:p>
          <w:p w14:paraId="48F26815" w14:textId="77777777" w:rsidR="00811190" w:rsidRPr="00934128" w:rsidRDefault="00811190" w:rsidP="00811190">
            <w:pPr>
              <w:pBdr>
                <w:top w:val="nil"/>
                <w:left w:val="nil"/>
                <w:bottom w:val="nil"/>
                <w:right w:val="nil"/>
                <w:between w:val="nil"/>
              </w:pBdr>
              <w:ind w:left="50"/>
              <w:rPr>
                <w:sz w:val="24"/>
                <w:szCs w:val="24"/>
              </w:rPr>
            </w:pPr>
            <w:r w:rsidRPr="00934128">
              <w:rPr>
                <w:sz w:val="24"/>
                <w:szCs w:val="24"/>
              </w:rPr>
              <w:t xml:space="preserve">3 Discuss with you mentor your use of </w:t>
            </w:r>
            <w:r w:rsidRPr="00934128">
              <w:rPr>
                <w:sz w:val="24"/>
                <w:szCs w:val="24"/>
              </w:rPr>
              <w:lastRenderedPageBreak/>
              <w:t>modelling and worked examples to scaffold learning. How could you develop this?</w:t>
            </w:r>
          </w:p>
          <w:p w14:paraId="5E7C3108" w14:textId="77777777" w:rsidR="005C19BA" w:rsidRPr="00934128" w:rsidRDefault="005C19BA" w:rsidP="00811190">
            <w:pPr>
              <w:ind w:left="50"/>
              <w:rPr>
                <w:color w:val="000000"/>
                <w:sz w:val="24"/>
                <w:szCs w:val="24"/>
              </w:rPr>
            </w:pPr>
          </w:p>
        </w:tc>
        <w:tc>
          <w:tcPr>
            <w:tcW w:w="852" w:type="pct"/>
            <w:shd w:val="clear" w:color="auto" w:fill="FBD4B4" w:themeFill="accent6" w:themeFillTint="66"/>
            <w:vAlign w:val="center"/>
          </w:tcPr>
          <w:p w14:paraId="700ACA9F" w14:textId="77777777" w:rsidR="005C19BA" w:rsidRPr="00934128" w:rsidRDefault="005C19BA" w:rsidP="005C19BA">
            <w:pPr>
              <w:pStyle w:val="TableParagraph"/>
              <w:rPr>
                <w:sz w:val="24"/>
                <w:szCs w:val="24"/>
              </w:rPr>
            </w:pPr>
            <w:r w:rsidRPr="00934128">
              <w:rPr>
                <w:sz w:val="24"/>
                <w:szCs w:val="24"/>
              </w:rPr>
              <w:lastRenderedPageBreak/>
              <w:t>What effective/ineffective practice have you observed with regards the retrieval and spaced practice of subject knowledge content? What was it? Why did it work/not work?</w:t>
            </w:r>
          </w:p>
          <w:p w14:paraId="690C240E" w14:textId="77777777" w:rsidR="005C19BA" w:rsidRPr="00934128" w:rsidRDefault="005C19BA" w:rsidP="005C19BA">
            <w:pPr>
              <w:pStyle w:val="TableParagraph"/>
              <w:rPr>
                <w:sz w:val="24"/>
                <w:szCs w:val="24"/>
              </w:rPr>
            </w:pPr>
            <w:r w:rsidRPr="00934128">
              <w:rPr>
                <w:sz w:val="24"/>
                <w:szCs w:val="24"/>
              </w:rPr>
              <w:t xml:space="preserve">How has university teaching and/or independent study </w:t>
            </w:r>
            <w:r w:rsidRPr="00934128">
              <w:rPr>
                <w:sz w:val="24"/>
                <w:szCs w:val="24"/>
              </w:rPr>
              <w:lastRenderedPageBreak/>
              <w:t>contributed to your knowledge and understanding about a particular topic?</w:t>
            </w:r>
          </w:p>
          <w:p w14:paraId="5D71F2D8" w14:textId="11D023B3" w:rsidR="005C19BA" w:rsidRPr="00934128" w:rsidRDefault="005C19BA" w:rsidP="005C19BA">
            <w:pPr>
              <w:pStyle w:val="TableParagraph"/>
              <w:rPr>
                <w:color w:val="000000"/>
                <w:sz w:val="24"/>
                <w:szCs w:val="24"/>
              </w:rPr>
            </w:pPr>
            <w:r w:rsidRPr="00934128">
              <w:rPr>
                <w:sz w:val="24"/>
                <w:szCs w:val="24"/>
              </w:rPr>
              <w:t>Critically reflect on your progression so far against the EHU ITE pillars.</w:t>
            </w:r>
          </w:p>
        </w:tc>
        <w:tc>
          <w:tcPr>
            <w:tcW w:w="239" w:type="pct"/>
            <w:shd w:val="clear" w:color="auto" w:fill="FBD4B4" w:themeFill="accent6" w:themeFillTint="66"/>
          </w:tcPr>
          <w:p w14:paraId="61FD4DC7" w14:textId="77777777" w:rsidR="005C19BA" w:rsidRPr="00934128" w:rsidRDefault="005C19BA" w:rsidP="005C19BA">
            <w:pPr>
              <w:rPr>
                <w:sz w:val="24"/>
                <w:szCs w:val="24"/>
              </w:rPr>
            </w:pPr>
            <w:r w:rsidRPr="00934128">
              <w:rPr>
                <w:sz w:val="24"/>
                <w:szCs w:val="24"/>
              </w:rPr>
              <w:lastRenderedPageBreak/>
              <w:t>SC5</w:t>
            </w:r>
          </w:p>
          <w:p w14:paraId="30E6FAD1" w14:textId="77777777" w:rsidR="005C19BA" w:rsidRPr="00934128" w:rsidRDefault="005C19BA" w:rsidP="005C19BA">
            <w:pPr>
              <w:rPr>
                <w:sz w:val="24"/>
                <w:szCs w:val="24"/>
              </w:rPr>
            </w:pPr>
            <w:r w:rsidRPr="00934128">
              <w:rPr>
                <w:sz w:val="24"/>
                <w:szCs w:val="24"/>
              </w:rPr>
              <w:t>SC8</w:t>
            </w:r>
          </w:p>
          <w:p w14:paraId="777E3ABB" w14:textId="18E748A6" w:rsidR="005C19BA" w:rsidRPr="00934128" w:rsidRDefault="005C19BA" w:rsidP="005C19BA">
            <w:pPr>
              <w:rPr>
                <w:sz w:val="24"/>
                <w:szCs w:val="24"/>
              </w:rPr>
            </w:pPr>
            <w:r w:rsidRPr="00934128">
              <w:rPr>
                <w:sz w:val="24"/>
                <w:szCs w:val="24"/>
              </w:rPr>
              <w:t>HPL</w:t>
            </w:r>
            <w:r w:rsidR="00926D23" w:rsidRPr="00934128">
              <w:rPr>
                <w:sz w:val="24"/>
                <w:szCs w:val="24"/>
              </w:rPr>
              <w:t>8</w:t>
            </w:r>
          </w:p>
        </w:tc>
        <w:tc>
          <w:tcPr>
            <w:tcW w:w="414" w:type="pct"/>
            <w:shd w:val="clear" w:color="auto" w:fill="FBD4B4" w:themeFill="accent6" w:themeFillTint="66"/>
          </w:tcPr>
          <w:p w14:paraId="40A01836" w14:textId="3854AF8D" w:rsidR="005C19BA" w:rsidRPr="00934128" w:rsidRDefault="005C19BA" w:rsidP="005C19BA">
            <w:pPr>
              <w:rPr>
                <w:sz w:val="24"/>
                <w:szCs w:val="24"/>
              </w:rPr>
            </w:pPr>
            <w:r w:rsidRPr="00934128">
              <w:rPr>
                <w:sz w:val="24"/>
                <w:szCs w:val="24"/>
              </w:rPr>
              <w:t>WDS submitted</w:t>
            </w:r>
          </w:p>
        </w:tc>
      </w:tr>
      <w:tr w:rsidR="00847AEA" w:rsidRPr="00934128" w14:paraId="313EEFA4" w14:textId="77777777" w:rsidTr="7F3134D9">
        <w:trPr>
          <w:trHeight w:val="302"/>
        </w:trPr>
        <w:tc>
          <w:tcPr>
            <w:tcW w:w="445" w:type="pct"/>
            <w:shd w:val="clear" w:color="auto" w:fill="E2EFD9"/>
          </w:tcPr>
          <w:p w14:paraId="64BCC13E" w14:textId="77777777" w:rsidR="005C19BA" w:rsidRPr="00934128" w:rsidRDefault="005C19BA" w:rsidP="005C19BA">
            <w:pPr>
              <w:rPr>
                <w:sz w:val="24"/>
                <w:szCs w:val="24"/>
              </w:rPr>
            </w:pPr>
            <w:r w:rsidRPr="00934128">
              <w:rPr>
                <w:sz w:val="24"/>
                <w:szCs w:val="24"/>
              </w:rPr>
              <w:t>Key reading</w:t>
            </w:r>
          </w:p>
        </w:tc>
        <w:tc>
          <w:tcPr>
            <w:tcW w:w="4555" w:type="pct"/>
            <w:gridSpan w:val="6"/>
            <w:shd w:val="clear" w:color="auto" w:fill="E2EFD9"/>
          </w:tcPr>
          <w:p w14:paraId="384E5C7D" w14:textId="70B3C74A" w:rsidR="005C19BA" w:rsidRPr="00934128" w:rsidRDefault="00821E0F" w:rsidP="005C19BA">
            <w:pPr>
              <w:rPr>
                <w:sz w:val="24"/>
                <w:szCs w:val="24"/>
              </w:rPr>
            </w:pPr>
            <w:r w:rsidRPr="00934128">
              <w:rPr>
                <w:rFonts w:ascii="Tw Cen MT" w:hAnsi="Tw Cen MT" w:cstheme="majorHAnsi"/>
                <w:sz w:val="24"/>
                <w:szCs w:val="24"/>
              </w:rPr>
              <w:t>Roediger, H. L., &amp; Butler, A. C. (2011) The critical role of retrieval practice in long-term retention. Trends in Cognitive Sciences, 15(1), 20–27. https://doi.org/10.1016/j.tics.2010.09.003.</w:t>
            </w:r>
          </w:p>
        </w:tc>
      </w:tr>
      <w:tr w:rsidR="00601B9C" w:rsidRPr="00934128" w14:paraId="3E01801C" w14:textId="77777777" w:rsidTr="00AC3621">
        <w:trPr>
          <w:trHeight w:val="386"/>
        </w:trPr>
        <w:tc>
          <w:tcPr>
            <w:tcW w:w="445" w:type="pct"/>
            <w:shd w:val="clear" w:color="auto" w:fill="FBD4B4" w:themeFill="accent6" w:themeFillTint="66"/>
          </w:tcPr>
          <w:p w14:paraId="567C4450" w14:textId="77777777" w:rsidR="00601B9C" w:rsidRPr="00934128" w:rsidRDefault="00601B9C" w:rsidP="00601B9C">
            <w:pPr>
              <w:rPr>
                <w:sz w:val="24"/>
                <w:szCs w:val="24"/>
              </w:rPr>
            </w:pPr>
            <w:r w:rsidRPr="00934128">
              <w:rPr>
                <w:sz w:val="24"/>
                <w:szCs w:val="24"/>
              </w:rPr>
              <w:t>28</w:t>
            </w:r>
          </w:p>
          <w:p w14:paraId="785593D1" w14:textId="28D3B8BB" w:rsidR="00601B9C" w:rsidRPr="00934128" w:rsidRDefault="00601B9C" w:rsidP="00601B9C">
            <w:pPr>
              <w:rPr>
                <w:sz w:val="24"/>
                <w:szCs w:val="24"/>
              </w:rPr>
            </w:pPr>
            <w:r w:rsidRPr="00934128">
              <w:rPr>
                <w:sz w:val="24"/>
                <w:szCs w:val="24"/>
              </w:rPr>
              <w:t xml:space="preserve">Consolidation Placement </w:t>
            </w:r>
            <w:r w:rsidRPr="00934128">
              <w:rPr>
                <w:sz w:val="24"/>
                <w:szCs w:val="24"/>
              </w:rPr>
              <w:lastRenderedPageBreak/>
              <w:t>6</w:t>
            </w:r>
          </w:p>
        </w:tc>
        <w:tc>
          <w:tcPr>
            <w:tcW w:w="943" w:type="pct"/>
            <w:shd w:val="clear" w:color="auto" w:fill="FBD4B4" w:themeFill="accent6" w:themeFillTint="66"/>
          </w:tcPr>
          <w:p w14:paraId="280D9FB4" w14:textId="0B50B5D5" w:rsidR="00601B9C" w:rsidRPr="00934128" w:rsidRDefault="00601B9C" w:rsidP="00CB6381">
            <w:pPr>
              <w:pStyle w:val="ListParagraph"/>
            </w:pPr>
            <w:r w:rsidRPr="00934128">
              <w:lastRenderedPageBreak/>
              <w:t xml:space="preserve">Regular purposeful practice of what has previously been taught in </w:t>
            </w:r>
            <w:r w:rsidRPr="00934128">
              <w:lastRenderedPageBreak/>
              <w:t>RE can help consolidate material and help pupils remember what they have learned.</w:t>
            </w:r>
          </w:p>
          <w:p w14:paraId="2DB49389" w14:textId="0B50B5D5" w:rsidR="00601B9C" w:rsidRPr="00934128" w:rsidRDefault="00601B9C" w:rsidP="00CB6381">
            <w:pPr>
              <w:pStyle w:val="ListParagraph"/>
            </w:pPr>
            <w:r w:rsidRPr="00934128">
              <w:t>High-quality classroom talk can support pupils to articulate key ideas, consolidate understanding in RE and extend their vocabulary.</w:t>
            </w:r>
          </w:p>
          <w:p w14:paraId="2797275D" w14:textId="77777777" w:rsidR="00601B9C" w:rsidRDefault="00601B9C" w:rsidP="00CB6381">
            <w:pPr>
              <w:pStyle w:val="ListParagraph"/>
            </w:pPr>
            <w:r w:rsidRPr="00934128">
              <w:t>Flexibly grouping pupils within the RE class to provide more tailored support can be effective, but care should be taken to monitor its impact on engagement and motivation, particularly for low attaining pupils.</w:t>
            </w:r>
          </w:p>
          <w:p w14:paraId="6078174F" w14:textId="77777777" w:rsidR="00CB6381" w:rsidRPr="00A01A20" w:rsidRDefault="00CB6381" w:rsidP="00CB6381">
            <w:pPr>
              <w:pStyle w:val="ListParagraph"/>
            </w:pPr>
            <w:r w:rsidRPr="00A01A20">
              <w:t>A clear understanding of youth violence, including gun and knife violence, and the influence of gangs.</w:t>
            </w:r>
          </w:p>
          <w:p w14:paraId="7A231666" w14:textId="77777777" w:rsidR="00CB6381" w:rsidRPr="00A01A20" w:rsidRDefault="00CB6381" w:rsidP="00CB6381">
            <w:pPr>
              <w:pStyle w:val="ListParagraph"/>
            </w:pPr>
            <w:r w:rsidRPr="00A01A20">
              <w:t>Risk factors like exposure to violence at home and trauma history.</w:t>
            </w:r>
          </w:p>
          <w:p w14:paraId="0614A234" w14:textId="2F1F4C0E" w:rsidR="00CB6381" w:rsidRPr="00934128" w:rsidRDefault="00CB6381" w:rsidP="00CB6381">
            <w:pPr>
              <w:pStyle w:val="ListParagraph"/>
            </w:pPr>
            <w:r w:rsidRPr="00A01A20">
              <w:t>Signs of potential student involvement in violence or gangs.</w:t>
            </w:r>
          </w:p>
        </w:tc>
        <w:tc>
          <w:tcPr>
            <w:tcW w:w="1211" w:type="pct"/>
            <w:shd w:val="clear" w:color="auto" w:fill="FBD4B4" w:themeFill="accent6" w:themeFillTint="66"/>
            <w:vAlign w:val="center"/>
          </w:tcPr>
          <w:p w14:paraId="393608DA" w14:textId="3514D3E7" w:rsidR="00601B9C" w:rsidRPr="00934128" w:rsidRDefault="00193240" w:rsidP="00601B9C">
            <w:pPr>
              <w:pStyle w:val="ListParagraph"/>
              <w:rPr>
                <w:sz w:val="24"/>
                <w:szCs w:val="24"/>
              </w:rPr>
            </w:pPr>
            <w:r w:rsidRPr="00934128">
              <w:rPr>
                <w:sz w:val="24"/>
                <w:szCs w:val="24"/>
              </w:rPr>
              <w:lastRenderedPageBreak/>
              <w:t>S</w:t>
            </w:r>
            <w:r w:rsidR="00601B9C" w:rsidRPr="00934128">
              <w:rPr>
                <w:sz w:val="24"/>
                <w:szCs w:val="24"/>
              </w:rPr>
              <w:t xml:space="preserve">upport collaborative/ paired/ group work so that engagement </w:t>
            </w:r>
            <w:r w:rsidR="00601B9C" w:rsidRPr="00934128">
              <w:rPr>
                <w:sz w:val="24"/>
                <w:szCs w:val="24"/>
              </w:rPr>
              <w:lastRenderedPageBreak/>
              <w:t>and motivation are not negatively affected.</w:t>
            </w:r>
          </w:p>
          <w:p w14:paraId="68FE5B59" w14:textId="0325AE69" w:rsidR="00601B9C" w:rsidRPr="00934128" w:rsidRDefault="00601B9C" w:rsidP="00601B9C">
            <w:pPr>
              <w:pStyle w:val="ListParagraph"/>
              <w:rPr>
                <w:sz w:val="24"/>
                <w:szCs w:val="24"/>
              </w:rPr>
            </w:pPr>
            <w:r w:rsidRPr="00934128">
              <w:rPr>
                <w:sz w:val="24"/>
                <w:szCs w:val="24"/>
              </w:rPr>
              <w:t>Discuss how the placement school changes groups regularly and ensures any groups based upon attainment are subject specific.</w:t>
            </w:r>
          </w:p>
          <w:p w14:paraId="01036277" w14:textId="5F769B9B" w:rsidR="00601B9C" w:rsidRPr="00934128" w:rsidRDefault="00601B9C" w:rsidP="00601B9C">
            <w:pPr>
              <w:pStyle w:val="ListParagraph"/>
              <w:rPr>
                <w:sz w:val="24"/>
                <w:szCs w:val="24"/>
              </w:rPr>
            </w:pPr>
            <w:r w:rsidRPr="00934128">
              <w:rPr>
                <w:sz w:val="24"/>
                <w:szCs w:val="24"/>
              </w:rPr>
              <w:t xml:space="preserve">Plan, regularly review and practice key concepts over time (for example, </w:t>
            </w:r>
            <w:proofErr w:type="gramStart"/>
            <w:r w:rsidRPr="00934128">
              <w:rPr>
                <w:sz w:val="24"/>
                <w:szCs w:val="24"/>
              </w:rPr>
              <w:t>through the use of</w:t>
            </w:r>
            <w:proofErr w:type="gramEnd"/>
            <w:r w:rsidRPr="00934128">
              <w:rPr>
                <w:sz w:val="24"/>
                <w:szCs w:val="24"/>
              </w:rPr>
              <w:t xml:space="preserve"> effective discussions and/or structured talk activities)</w:t>
            </w:r>
            <w:r w:rsidR="00193240" w:rsidRPr="00934128">
              <w:rPr>
                <w:sz w:val="24"/>
                <w:szCs w:val="24"/>
              </w:rPr>
              <w:t>.</w:t>
            </w:r>
          </w:p>
          <w:p w14:paraId="43223F96" w14:textId="77777777" w:rsidR="00601B9C" w:rsidRDefault="00601B9C" w:rsidP="00601B9C">
            <w:pPr>
              <w:pStyle w:val="ListParagraph"/>
              <w:rPr>
                <w:sz w:val="24"/>
                <w:szCs w:val="24"/>
              </w:rPr>
            </w:pPr>
            <w:r w:rsidRPr="00934128">
              <w:rPr>
                <w:sz w:val="24"/>
                <w:szCs w:val="24"/>
              </w:rPr>
              <w:t>Design practice and retrieval tasks that provide the right level of support so that pupils experience a high success rate when attempting challenging work</w:t>
            </w:r>
            <w:r w:rsidR="00193240" w:rsidRPr="00934128">
              <w:rPr>
                <w:sz w:val="24"/>
                <w:szCs w:val="24"/>
              </w:rPr>
              <w:t>.</w:t>
            </w:r>
          </w:p>
          <w:p w14:paraId="6A413491" w14:textId="77777777" w:rsidR="00A126A5" w:rsidRDefault="00A126A5" w:rsidP="00A126A5">
            <w:pPr>
              <w:pStyle w:val="ListParagraph"/>
              <w:rPr>
                <w:sz w:val="24"/>
                <w:szCs w:val="24"/>
              </w:rPr>
            </w:pPr>
            <w:r w:rsidRPr="00A01A20">
              <w:rPr>
                <w:sz w:val="24"/>
                <w:szCs w:val="24"/>
              </w:rPr>
              <w:t>Highlight the importance of early intervention and collaboration with other</w:t>
            </w:r>
            <w:r w:rsidRPr="00A126A5">
              <w:rPr>
                <w:sz w:val="24"/>
                <w:szCs w:val="24"/>
              </w:rPr>
              <w:t xml:space="preserve"> professionals, such as social workers, and law enforcement, when necessary, to address potential issues related to gangs and youth violence.</w:t>
            </w:r>
          </w:p>
          <w:p w14:paraId="7578F6D5" w14:textId="213ADD1C" w:rsidR="00A126A5" w:rsidRPr="00A126A5" w:rsidRDefault="00A126A5" w:rsidP="00A126A5">
            <w:pPr>
              <w:pStyle w:val="ListParagraph"/>
              <w:rPr>
                <w:sz w:val="24"/>
                <w:szCs w:val="24"/>
              </w:rPr>
            </w:pPr>
            <w:r w:rsidRPr="00A126A5">
              <w:rPr>
                <w:sz w:val="24"/>
                <w:szCs w:val="24"/>
              </w:rPr>
              <w:t xml:space="preserve">Discuss risk factors that may make students more vulnerable </w:t>
            </w:r>
            <w:r w:rsidRPr="00A126A5">
              <w:rPr>
                <w:sz w:val="24"/>
                <w:szCs w:val="24"/>
              </w:rPr>
              <w:lastRenderedPageBreak/>
              <w:t>to gang involvement, such as a lack of positive role models, a history of trauma, substance abuse, or disengagement from school.</w:t>
            </w:r>
          </w:p>
          <w:p w14:paraId="609F604F" w14:textId="3CA23E6B" w:rsidR="00CB6381" w:rsidRPr="00934128" w:rsidRDefault="00A126A5" w:rsidP="00A126A5">
            <w:pPr>
              <w:pStyle w:val="ListParagraph"/>
              <w:rPr>
                <w:sz w:val="24"/>
                <w:szCs w:val="24"/>
              </w:rPr>
            </w:pPr>
            <w:r w:rsidRPr="00A126A5">
              <w:rPr>
                <w:sz w:val="24"/>
                <w:szCs w:val="24"/>
              </w:rPr>
              <w:t>Understand and implement strategies to prevent gang involvement and youth violence within their classroom and school environments.</w:t>
            </w:r>
          </w:p>
        </w:tc>
        <w:tc>
          <w:tcPr>
            <w:tcW w:w="896" w:type="pct"/>
            <w:shd w:val="clear" w:color="auto" w:fill="FBD4B4" w:themeFill="accent6" w:themeFillTint="66"/>
          </w:tcPr>
          <w:p w14:paraId="5819FBE6" w14:textId="77777777" w:rsidR="009C37CA" w:rsidRPr="00934128" w:rsidRDefault="009C37CA" w:rsidP="009C37CA">
            <w:pPr>
              <w:pBdr>
                <w:top w:val="nil"/>
                <w:left w:val="nil"/>
                <w:bottom w:val="nil"/>
                <w:right w:val="nil"/>
                <w:between w:val="nil"/>
              </w:pBdr>
              <w:rPr>
                <w:sz w:val="24"/>
                <w:szCs w:val="24"/>
              </w:rPr>
            </w:pPr>
            <w:r w:rsidRPr="00934128">
              <w:rPr>
                <w:sz w:val="24"/>
                <w:szCs w:val="24"/>
              </w:rPr>
              <w:lastRenderedPageBreak/>
              <w:t>Professional Practice in school offers opportunities to:</w:t>
            </w:r>
          </w:p>
          <w:p w14:paraId="77E191A0" w14:textId="77777777" w:rsidR="009C37CA" w:rsidRPr="00934128" w:rsidRDefault="009C37CA" w:rsidP="009C37CA">
            <w:pPr>
              <w:pBdr>
                <w:top w:val="nil"/>
                <w:left w:val="nil"/>
                <w:bottom w:val="nil"/>
                <w:right w:val="nil"/>
                <w:between w:val="nil"/>
              </w:pBdr>
              <w:rPr>
                <w:sz w:val="24"/>
                <w:szCs w:val="24"/>
              </w:rPr>
            </w:pPr>
          </w:p>
          <w:p w14:paraId="239C969F" w14:textId="1886557D" w:rsidR="009C37CA" w:rsidRPr="00934128" w:rsidRDefault="009C37CA" w:rsidP="009C37CA">
            <w:pPr>
              <w:pBdr>
                <w:top w:val="nil"/>
                <w:left w:val="nil"/>
                <w:bottom w:val="nil"/>
                <w:right w:val="nil"/>
                <w:between w:val="nil"/>
              </w:pBdr>
              <w:rPr>
                <w:sz w:val="24"/>
                <w:szCs w:val="24"/>
              </w:rPr>
            </w:pPr>
            <w:r w:rsidRPr="00934128">
              <w:rPr>
                <w:sz w:val="24"/>
                <w:szCs w:val="24"/>
              </w:rPr>
              <w:t xml:space="preserve">1 Discuss with your mentor how pupils are grouped in school – what is the rationale for grouping pupils this way? What data is used </w:t>
            </w:r>
            <w:proofErr w:type="gramStart"/>
            <w:r w:rsidRPr="00934128">
              <w:rPr>
                <w:sz w:val="24"/>
                <w:szCs w:val="24"/>
              </w:rPr>
              <w:t>in order to</w:t>
            </w:r>
            <w:proofErr w:type="gramEnd"/>
            <w:r w:rsidRPr="00934128">
              <w:rPr>
                <w:sz w:val="24"/>
                <w:szCs w:val="24"/>
              </w:rPr>
              <w:t xml:space="preserve"> group pupils?</w:t>
            </w:r>
          </w:p>
          <w:p w14:paraId="748A5401" w14:textId="77777777" w:rsidR="00193240" w:rsidRPr="00934128" w:rsidRDefault="00193240" w:rsidP="009C37CA">
            <w:pPr>
              <w:pBdr>
                <w:top w:val="nil"/>
                <w:left w:val="nil"/>
                <w:bottom w:val="nil"/>
                <w:right w:val="nil"/>
                <w:between w:val="nil"/>
              </w:pBdr>
              <w:rPr>
                <w:sz w:val="24"/>
                <w:szCs w:val="24"/>
              </w:rPr>
            </w:pPr>
          </w:p>
          <w:p w14:paraId="494B1007" w14:textId="2DE59D2B" w:rsidR="009C37CA" w:rsidRPr="00934128" w:rsidRDefault="009C37CA" w:rsidP="009C37CA">
            <w:pPr>
              <w:pBdr>
                <w:top w:val="nil"/>
                <w:left w:val="nil"/>
                <w:bottom w:val="nil"/>
                <w:right w:val="nil"/>
                <w:between w:val="nil"/>
              </w:pBdr>
              <w:rPr>
                <w:sz w:val="24"/>
                <w:szCs w:val="24"/>
              </w:rPr>
            </w:pPr>
            <w:r w:rsidRPr="00934128">
              <w:rPr>
                <w:sz w:val="24"/>
                <w:szCs w:val="24"/>
              </w:rPr>
              <w:t xml:space="preserve">2 </w:t>
            </w:r>
            <w:proofErr w:type="spellStart"/>
            <w:r w:rsidRPr="00934128">
              <w:rPr>
                <w:sz w:val="24"/>
                <w:szCs w:val="24"/>
              </w:rPr>
              <w:t>Practise</w:t>
            </w:r>
            <w:proofErr w:type="spellEnd"/>
            <w:r w:rsidRPr="00934128">
              <w:rPr>
                <w:sz w:val="24"/>
                <w:szCs w:val="24"/>
              </w:rPr>
              <w:t xml:space="preserve"> using talk for learning in the classroom</w:t>
            </w:r>
            <w:r w:rsidR="00193240" w:rsidRPr="00934128">
              <w:rPr>
                <w:sz w:val="24"/>
                <w:szCs w:val="24"/>
              </w:rPr>
              <w:t>.</w:t>
            </w:r>
          </w:p>
          <w:p w14:paraId="5CCB3E21" w14:textId="77777777" w:rsidR="00193240" w:rsidRPr="00934128" w:rsidRDefault="00193240" w:rsidP="009C37CA">
            <w:pPr>
              <w:pBdr>
                <w:top w:val="nil"/>
                <w:left w:val="nil"/>
                <w:bottom w:val="nil"/>
                <w:right w:val="nil"/>
                <w:between w:val="nil"/>
              </w:pBdr>
              <w:rPr>
                <w:sz w:val="24"/>
                <w:szCs w:val="24"/>
              </w:rPr>
            </w:pPr>
          </w:p>
          <w:p w14:paraId="5FB2B435" w14:textId="77777777" w:rsidR="009C37CA" w:rsidRPr="00934128" w:rsidRDefault="009C37CA" w:rsidP="009C37CA">
            <w:pPr>
              <w:pBdr>
                <w:top w:val="nil"/>
                <w:left w:val="nil"/>
                <w:bottom w:val="nil"/>
                <w:right w:val="nil"/>
                <w:between w:val="nil"/>
              </w:pBdr>
              <w:rPr>
                <w:sz w:val="24"/>
                <w:szCs w:val="24"/>
              </w:rPr>
            </w:pPr>
            <w:r w:rsidRPr="00934128">
              <w:rPr>
                <w:sz w:val="24"/>
                <w:szCs w:val="24"/>
              </w:rPr>
              <w:t>3 Review practice and retrieval tasks used this week with your mentor – how well did they help pupils succeed when faced with challenging work?</w:t>
            </w:r>
          </w:p>
          <w:p w14:paraId="5D3E921C" w14:textId="77777777" w:rsidR="00601B9C" w:rsidRPr="00934128" w:rsidRDefault="00601B9C" w:rsidP="009C37CA">
            <w:pPr>
              <w:pBdr>
                <w:top w:val="nil"/>
                <w:left w:val="nil"/>
                <w:bottom w:val="nil"/>
                <w:right w:val="nil"/>
                <w:between w:val="nil"/>
              </w:pBdr>
              <w:rPr>
                <w:sz w:val="24"/>
                <w:szCs w:val="24"/>
              </w:rPr>
            </w:pPr>
          </w:p>
        </w:tc>
        <w:tc>
          <w:tcPr>
            <w:tcW w:w="852" w:type="pct"/>
            <w:shd w:val="clear" w:color="auto" w:fill="FBD4B4" w:themeFill="accent6" w:themeFillTint="66"/>
          </w:tcPr>
          <w:p w14:paraId="26DF20A2" w14:textId="77777777" w:rsidR="00601B9C" w:rsidRPr="00934128" w:rsidRDefault="00601B9C" w:rsidP="00601B9C">
            <w:pPr>
              <w:pStyle w:val="TableParagraph"/>
              <w:rPr>
                <w:sz w:val="24"/>
                <w:szCs w:val="24"/>
              </w:rPr>
            </w:pPr>
            <w:r w:rsidRPr="00934128">
              <w:rPr>
                <w:sz w:val="24"/>
                <w:szCs w:val="24"/>
              </w:rPr>
              <w:lastRenderedPageBreak/>
              <w:t xml:space="preserve">How effectively do all pupils learn in your </w:t>
            </w:r>
            <w:r w:rsidRPr="00934128">
              <w:rPr>
                <w:sz w:val="24"/>
                <w:szCs w:val="24"/>
              </w:rPr>
              <w:lastRenderedPageBreak/>
              <w:t>lessons? How do you know this? What promotes the learning? What hinders?</w:t>
            </w:r>
          </w:p>
          <w:p w14:paraId="58F3C03D" w14:textId="77777777" w:rsidR="00601B9C" w:rsidRPr="00934128" w:rsidRDefault="00601B9C" w:rsidP="00601B9C">
            <w:pPr>
              <w:pStyle w:val="TableParagraph"/>
              <w:rPr>
                <w:sz w:val="24"/>
                <w:szCs w:val="24"/>
              </w:rPr>
            </w:pPr>
            <w:r w:rsidRPr="00934128">
              <w:rPr>
                <w:sz w:val="24"/>
                <w:szCs w:val="24"/>
              </w:rPr>
              <w:t>Critically reflect on how well you have adapted your teaching this week.</w:t>
            </w:r>
          </w:p>
          <w:p w14:paraId="44782D17" w14:textId="1A22D8C0" w:rsidR="00601B9C" w:rsidRPr="00934128" w:rsidRDefault="00601B9C" w:rsidP="00601B9C">
            <w:pPr>
              <w:pStyle w:val="TableParagraph"/>
              <w:rPr>
                <w:color w:val="000000"/>
                <w:sz w:val="24"/>
                <w:szCs w:val="24"/>
              </w:rPr>
            </w:pPr>
            <w:r w:rsidRPr="00934128">
              <w:rPr>
                <w:sz w:val="24"/>
                <w:szCs w:val="24"/>
              </w:rPr>
              <w:t>Why is it important to talk about adaptive teaching rather than differentiated teaching?</w:t>
            </w:r>
          </w:p>
        </w:tc>
        <w:tc>
          <w:tcPr>
            <w:tcW w:w="239" w:type="pct"/>
            <w:shd w:val="clear" w:color="auto" w:fill="FBD4B4" w:themeFill="accent6" w:themeFillTint="66"/>
          </w:tcPr>
          <w:p w14:paraId="047108B3" w14:textId="77777777" w:rsidR="00F60183" w:rsidRPr="00934128" w:rsidRDefault="00F60183" w:rsidP="00F60183">
            <w:pPr>
              <w:rPr>
                <w:sz w:val="24"/>
                <w:szCs w:val="24"/>
              </w:rPr>
            </w:pPr>
            <w:r w:rsidRPr="00934128">
              <w:rPr>
                <w:sz w:val="24"/>
                <w:szCs w:val="24"/>
              </w:rPr>
              <w:lastRenderedPageBreak/>
              <w:t>HPL7</w:t>
            </w:r>
          </w:p>
          <w:p w14:paraId="7F675ADE" w14:textId="77777777" w:rsidR="00F60183" w:rsidRPr="00934128" w:rsidRDefault="00F60183" w:rsidP="00F60183">
            <w:pPr>
              <w:rPr>
                <w:sz w:val="24"/>
                <w:szCs w:val="24"/>
              </w:rPr>
            </w:pPr>
            <w:r w:rsidRPr="00934128">
              <w:rPr>
                <w:sz w:val="24"/>
                <w:szCs w:val="24"/>
              </w:rPr>
              <w:t>CP7</w:t>
            </w:r>
          </w:p>
          <w:p w14:paraId="3B15FE6B" w14:textId="77777777" w:rsidR="00F60183" w:rsidRPr="00934128" w:rsidRDefault="00F60183" w:rsidP="00F60183">
            <w:pPr>
              <w:rPr>
                <w:sz w:val="24"/>
                <w:szCs w:val="24"/>
              </w:rPr>
            </w:pPr>
          </w:p>
          <w:p w14:paraId="51669AEE" w14:textId="55CE2DCE" w:rsidR="00601B9C" w:rsidRPr="00934128" w:rsidRDefault="00F60183" w:rsidP="00F60183">
            <w:pPr>
              <w:rPr>
                <w:sz w:val="24"/>
                <w:szCs w:val="24"/>
              </w:rPr>
            </w:pPr>
            <w:r w:rsidRPr="00934128">
              <w:rPr>
                <w:sz w:val="24"/>
                <w:szCs w:val="24"/>
              </w:rPr>
              <w:lastRenderedPageBreak/>
              <w:t>AT 5</w:t>
            </w:r>
          </w:p>
        </w:tc>
        <w:tc>
          <w:tcPr>
            <w:tcW w:w="414" w:type="pct"/>
            <w:shd w:val="clear" w:color="auto" w:fill="FBD4B4" w:themeFill="accent6" w:themeFillTint="66"/>
          </w:tcPr>
          <w:p w14:paraId="6852728D" w14:textId="10586732" w:rsidR="00601B9C" w:rsidRPr="00934128" w:rsidRDefault="00601B9C" w:rsidP="00601B9C">
            <w:pPr>
              <w:rPr>
                <w:sz w:val="24"/>
                <w:szCs w:val="24"/>
              </w:rPr>
            </w:pPr>
            <w:r w:rsidRPr="00934128">
              <w:rPr>
                <w:sz w:val="24"/>
                <w:szCs w:val="24"/>
              </w:rPr>
              <w:lastRenderedPageBreak/>
              <w:t>WDS submitted</w:t>
            </w:r>
          </w:p>
        </w:tc>
      </w:tr>
      <w:tr w:rsidR="00847AEA" w:rsidRPr="00934128" w14:paraId="55F5CE1C" w14:textId="77777777" w:rsidTr="7F3134D9">
        <w:trPr>
          <w:trHeight w:val="386"/>
        </w:trPr>
        <w:tc>
          <w:tcPr>
            <w:tcW w:w="445" w:type="pct"/>
            <w:shd w:val="clear" w:color="auto" w:fill="E2EFD9"/>
          </w:tcPr>
          <w:p w14:paraId="5A9C99CC" w14:textId="77777777" w:rsidR="00C9706D" w:rsidRPr="00934128" w:rsidRDefault="00C9706D" w:rsidP="00C9706D">
            <w:pPr>
              <w:rPr>
                <w:sz w:val="24"/>
                <w:szCs w:val="24"/>
              </w:rPr>
            </w:pPr>
            <w:r w:rsidRPr="00934128">
              <w:rPr>
                <w:sz w:val="24"/>
                <w:szCs w:val="24"/>
              </w:rPr>
              <w:lastRenderedPageBreak/>
              <w:t>Key reading</w:t>
            </w:r>
            <w:r w:rsidRPr="00934128">
              <w:rPr>
                <w:sz w:val="24"/>
                <w:szCs w:val="24"/>
              </w:rPr>
              <w:tab/>
            </w:r>
          </w:p>
        </w:tc>
        <w:tc>
          <w:tcPr>
            <w:tcW w:w="4555" w:type="pct"/>
            <w:gridSpan w:val="6"/>
            <w:shd w:val="clear" w:color="auto" w:fill="E2EFD9"/>
          </w:tcPr>
          <w:p w14:paraId="44C508F7" w14:textId="08491741" w:rsidR="00C9706D" w:rsidRPr="00934128" w:rsidRDefault="00C9706D" w:rsidP="00C9706D">
            <w:pPr>
              <w:rPr>
                <w:sz w:val="24"/>
                <w:szCs w:val="24"/>
              </w:rPr>
            </w:pPr>
            <w:r w:rsidRPr="00934128">
              <w:rPr>
                <w:sz w:val="24"/>
                <w:szCs w:val="24"/>
              </w:rPr>
              <w:t>Yeager, D. S., &amp; Walton, G. M. (2011) Social-Psychological Interventions in Education: They’re Not Magic. Review of Educational Research, 81(2), 267–301. https://doi.org/10.3102/0034654311405999.</w:t>
            </w:r>
          </w:p>
        </w:tc>
      </w:tr>
      <w:tr w:rsidR="00511918" w:rsidRPr="00934128" w14:paraId="136F8A33" w14:textId="77777777" w:rsidTr="00193240">
        <w:trPr>
          <w:trHeight w:val="386"/>
        </w:trPr>
        <w:tc>
          <w:tcPr>
            <w:tcW w:w="445" w:type="pct"/>
            <w:shd w:val="clear" w:color="auto" w:fill="FBD4B4" w:themeFill="accent6" w:themeFillTint="66"/>
          </w:tcPr>
          <w:p w14:paraId="2A9C2D5E" w14:textId="77777777" w:rsidR="00511918" w:rsidRPr="00934128" w:rsidRDefault="00511918" w:rsidP="00511918">
            <w:pPr>
              <w:rPr>
                <w:sz w:val="24"/>
                <w:szCs w:val="24"/>
              </w:rPr>
            </w:pPr>
            <w:r w:rsidRPr="00934128">
              <w:rPr>
                <w:sz w:val="24"/>
                <w:szCs w:val="24"/>
              </w:rPr>
              <w:t>29</w:t>
            </w:r>
          </w:p>
          <w:p w14:paraId="51F0F4F8" w14:textId="7145C2CB" w:rsidR="00511918" w:rsidRPr="00934128" w:rsidRDefault="00511918" w:rsidP="00511918">
            <w:pPr>
              <w:rPr>
                <w:sz w:val="24"/>
                <w:szCs w:val="24"/>
              </w:rPr>
            </w:pPr>
            <w:r w:rsidRPr="00934128">
              <w:rPr>
                <w:sz w:val="24"/>
                <w:szCs w:val="24"/>
              </w:rPr>
              <w:t>Consolidation Placement 7</w:t>
            </w:r>
          </w:p>
        </w:tc>
        <w:tc>
          <w:tcPr>
            <w:tcW w:w="943" w:type="pct"/>
            <w:shd w:val="clear" w:color="auto" w:fill="FBD4B4" w:themeFill="accent6" w:themeFillTint="66"/>
          </w:tcPr>
          <w:p w14:paraId="79BC438B" w14:textId="04B05643" w:rsidR="00511918" w:rsidRPr="00A126A5" w:rsidRDefault="00511918" w:rsidP="00511918">
            <w:pPr>
              <w:pStyle w:val="ListParagraph"/>
              <w:rPr>
                <w:sz w:val="24"/>
                <w:szCs w:val="24"/>
              </w:rPr>
            </w:pPr>
            <w:r w:rsidRPr="00A126A5">
              <w:rPr>
                <w:sz w:val="24"/>
                <w:szCs w:val="24"/>
              </w:rPr>
              <w:t>Teaching assistants (TAs) can support pupils more effectively in RE when they are prepared for lessons by teachers, and when TAs supplement rather than replace support from teachers.</w:t>
            </w:r>
          </w:p>
          <w:p w14:paraId="4678252E" w14:textId="49A87D6C" w:rsidR="00511918" w:rsidRPr="00A126A5" w:rsidRDefault="00511918" w:rsidP="00511918">
            <w:pPr>
              <w:pStyle w:val="ListParagraph"/>
              <w:rPr>
                <w:sz w:val="24"/>
                <w:szCs w:val="24"/>
              </w:rPr>
            </w:pPr>
            <w:r w:rsidRPr="00A126A5">
              <w:rPr>
                <w:sz w:val="24"/>
                <w:szCs w:val="24"/>
              </w:rPr>
              <w:t xml:space="preserve">Adapting teaching in RE is less likely to be valuable if it causes the teacher to artificially create distinct tasks for different groups of pupils or to set lower </w:t>
            </w:r>
            <w:r w:rsidRPr="00A126A5">
              <w:rPr>
                <w:sz w:val="24"/>
                <w:szCs w:val="24"/>
              </w:rPr>
              <w:lastRenderedPageBreak/>
              <w:t xml:space="preserve">expectations for </w:t>
            </w:r>
            <w:proofErr w:type="gramStart"/>
            <w:r w:rsidRPr="00A126A5">
              <w:rPr>
                <w:sz w:val="24"/>
                <w:szCs w:val="24"/>
              </w:rPr>
              <w:t>particular pupils</w:t>
            </w:r>
            <w:proofErr w:type="gramEnd"/>
            <w:r w:rsidRPr="00A126A5">
              <w:rPr>
                <w:sz w:val="24"/>
                <w:szCs w:val="24"/>
              </w:rPr>
              <w:t>.</w:t>
            </w:r>
          </w:p>
          <w:p w14:paraId="76076892" w14:textId="77777777" w:rsidR="00511918" w:rsidRPr="00A126A5" w:rsidRDefault="00511918" w:rsidP="00511918">
            <w:pPr>
              <w:pStyle w:val="ListParagraph"/>
              <w:rPr>
                <w:color w:val="000000"/>
                <w:sz w:val="24"/>
                <w:szCs w:val="24"/>
              </w:rPr>
            </w:pPr>
            <w:r w:rsidRPr="00A126A5">
              <w:rPr>
                <w:sz w:val="24"/>
                <w:szCs w:val="24"/>
              </w:rPr>
              <w:t>Guides, scaffolds and worked examples, such as guided reading or writing frames, can help pupils apply new ideas, but should be gradually removed as pupil expertise increases.</w:t>
            </w:r>
          </w:p>
          <w:p w14:paraId="2F5AE72F" w14:textId="77777777" w:rsidR="00A126A5" w:rsidRPr="00A126A5" w:rsidRDefault="00A126A5" w:rsidP="00A126A5">
            <w:pPr>
              <w:pStyle w:val="ListParagraph"/>
              <w:rPr>
                <w:sz w:val="24"/>
                <w:szCs w:val="24"/>
              </w:rPr>
            </w:pPr>
            <w:r w:rsidRPr="00A126A5">
              <w:rPr>
                <w:sz w:val="24"/>
                <w:szCs w:val="24"/>
              </w:rPr>
              <w:t>That homophobia is a prejudice or irrational fear of homosexuality or people who identify as LGBTQ+ (lesbian, gay, bisexual, transgender, queer, and other non-heteronormative identities).</w:t>
            </w:r>
          </w:p>
          <w:p w14:paraId="35F3C87E" w14:textId="46A126D0" w:rsidR="00A126A5" w:rsidRPr="00A126A5" w:rsidRDefault="00A126A5" w:rsidP="00A126A5">
            <w:pPr>
              <w:pStyle w:val="ListParagraph"/>
              <w:rPr>
                <w:sz w:val="24"/>
                <w:szCs w:val="24"/>
              </w:rPr>
            </w:pPr>
            <w:r w:rsidRPr="00A126A5">
              <w:rPr>
                <w:sz w:val="24"/>
                <w:szCs w:val="24"/>
              </w:rPr>
              <w:t>The negative impact of homophobia, including its role in fostering discrimination, bullying, and mental health issues among LGBTQ+ students.</w:t>
            </w:r>
          </w:p>
          <w:p w14:paraId="23F29E0B" w14:textId="645F52E7" w:rsidR="00A126A5" w:rsidRPr="00A126A5" w:rsidRDefault="00A126A5" w:rsidP="00A126A5">
            <w:pPr>
              <w:pStyle w:val="ListParagraph"/>
              <w:rPr>
                <w:color w:val="000000"/>
                <w:sz w:val="24"/>
                <w:szCs w:val="24"/>
              </w:rPr>
            </w:pPr>
            <w:r w:rsidRPr="00A126A5">
              <w:rPr>
                <w:sz w:val="24"/>
                <w:szCs w:val="24"/>
              </w:rPr>
              <w:lastRenderedPageBreak/>
              <w:t>The importance of being an ally to LGBTQ+ students and colleagues, including actively supporting and advocating for their rights and well-being.</w:t>
            </w:r>
          </w:p>
        </w:tc>
        <w:tc>
          <w:tcPr>
            <w:tcW w:w="1211" w:type="pct"/>
            <w:shd w:val="clear" w:color="auto" w:fill="FBD4B4" w:themeFill="accent6" w:themeFillTint="66"/>
          </w:tcPr>
          <w:p w14:paraId="3549238B" w14:textId="773245AE" w:rsidR="00511918" w:rsidRPr="00A126A5" w:rsidRDefault="00511918" w:rsidP="00A126A5">
            <w:pPr>
              <w:pStyle w:val="ListParagraph"/>
              <w:rPr>
                <w:sz w:val="24"/>
                <w:szCs w:val="24"/>
              </w:rPr>
            </w:pPr>
            <w:r w:rsidRPr="00A126A5">
              <w:rPr>
                <w:sz w:val="24"/>
                <w:szCs w:val="24"/>
              </w:rPr>
              <w:lastRenderedPageBreak/>
              <w:t>Under the supervision of expert colleagues, make effective use of TAs, additional support staff and specialist support (e.g.</w:t>
            </w:r>
            <w:r w:rsidR="00193240" w:rsidRPr="00A126A5">
              <w:rPr>
                <w:sz w:val="24"/>
                <w:szCs w:val="24"/>
              </w:rPr>
              <w:t xml:space="preserve">, </w:t>
            </w:r>
            <w:r w:rsidRPr="00A126A5">
              <w:rPr>
                <w:sz w:val="24"/>
                <w:szCs w:val="24"/>
              </w:rPr>
              <w:t>SENCO, DSL)</w:t>
            </w:r>
          </w:p>
          <w:p w14:paraId="2541DE7C" w14:textId="77777777" w:rsidR="00193240" w:rsidRPr="00A126A5" w:rsidRDefault="00511918" w:rsidP="00A126A5">
            <w:pPr>
              <w:pStyle w:val="ListParagraph"/>
              <w:rPr>
                <w:sz w:val="24"/>
                <w:szCs w:val="24"/>
              </w:rPr>
            </w:pPr>
            <w:r w:rsidRPr="00A126A5">
              <w:rPr>
                <w:sz w:val="24"/>
                <w:szCs w:val="24"/>
              </w:rPr>
              <w:t xml:space="preserve">Plan for the use of TAs in RE lessons, </w:t>
            </w:r>
            <w:proofErr w:type="spellStart"/>
            <w:r w:rsidRPr="00A126A5">
              <w:rPr>
                <w:sz w:val="24"/>
                <w:szCs w:val="24"/>
              </w:rPr>
              <w:t>recognising</w:t>
            </w:r>
            <w:proofErr w:type="spellEnd"/>
            <w:r w:rsidRPr="00A126A5">
              <w:rPr>
                <w:sz w:val="24"/>
                <w:szCs w:val="24"/>
              </w:rPr>
              <w:t xml:space="preserve"> this is in addition to, rather than replacement of, support from the teacher.</w:t>
            </w:r>
          </w:p>
          <w:p w14:paraId="6861E66E" w14:textId="3A3F30DA" w:rsidR="00511918" w:rsidRPr="00A126A5" w:rsidRDefault="00511918" w:rsidP="00A126A5">
            <w:pPr>
              <w:pStyle w:val="ListParagraph"/>
              <w:rPr>
                <w:sz w:val="24"/>
                <w:szCs w:val="24"/>
              </w:rPr>
            </w:pPr>
            <w:r w:rsidRPr="00A126A5">
              <w:rPr>
                <w:sz w:val="24"/>
                <w:szCs w:val="24"/>
              </w:rPr>
              <w:t>Decide whether intervention work with small groups within a lesson is more effective than planning different lessons for different groups of pupils.</w:t>
            </w:r>
          </w:p>
          <w:p w14:paraId="6D5E863A" w14:textId="77777777" w:rsidR="00511918" w:rsidRPr="00A126A5" w:rsidRDefault="00511918" w:rsidP="00A126A5">
            <w:pPr>
              <w:pStyle w:val="ListParagraph"/>
              <w:rPr>
                <w:sz w:val="24"/>
                <w:szCs w:val="24"/>
              </w:rPr>
            </w:pPr>
            <w:r w:rsidRPr="00A126A5">
              <w:rPr>
                <w:sz w:val="24"/>
                <w:szCs w:val="24"/>
              </w:rPr>
              <w:lastRenderedPageBreak/>
              <w:t>Reframe questions to provide greater scaffolding or greater challenge.</w:t>
            </w:r>
          </w:p>
          <w:p w14:paraId="5E50614B" w14:textId="77777777" w:rsidR="00A126A5" w:rsidRPr="00A126A5" w:rsidRDefault="00A126A5" w:rsidP="00A126A5">
            <w:pPr>
              <w:pStyle w:val="ListParagraph"/>
              <w:rPr>
                <w:sz w:val="24"/>
                <w:szCs w:val="24"/>
              </w:rPr>
            </w:pPr>
            <w:r w:rsidRPr="00A126A5">
              <w:rPr>
                <w:sz w:val="24"/>
                <w:szCs w:val="24"/>
              </w:rPr>
              <w:t xml:space="preserve">Recognize signs of homophobia in their classrooms and schools. These signs may include derogatory language, </w:t>
            </w:r>
            <w:proofErr w:type="gramStart"/>
            <w:r w:rsidRPr="00A126A5">
              <w:rPr>
                <w:sz w:val="24"/>
                <w:szCs w:val="24"/>
              </w:rPr>
              <w:t>exclusion</w:t>
            </w:r>
            <w:proofErr w:type="gramEnd"/>
            <w:r w:rsidRPr="00A126A5">
              <w:rPr>
                <w:sz w:val="24"/>
                <w:szCs w:val="24"/>
              </w:rPr>
              <w:t xml:space="preserve"> or marginalization of LGBTQ+ students, or instances of bullying based on sexual orientation or gender identity.</w:t>
            </w:r>
          </w:p>
          <w:p w14:paraId="4CB16EC2" w14:textId="77777777" w:rsidR="00A126A5" w:rsidRPr="00A126A5" w:rsidRDefault="00A126A5" w:rsidP="00A126A5">
            <w:pPr>
              <w:pStyle w:val="ListParagraph"/>
              <w:rPr>
                <w:sz w:val="24"/>
                <w:szCs w:val="24"/>
              </w:rPr>
            </w:pPr>
            <w:r w:rsidRPr="00A126A5">
              <w:rPr>
                <w:sz w:val="24"/>
                <w:szCs w:val="24"/>
              </w:rPr>
              <w:t>Create inclusive and affirming classroom environments where all students feel safe and respected, regardless of their sexual orientation or gender identity.</w:t>
            </w:r>
          </w:p>
          <w:p w14:paraId="2DA5DE92" w14:textId="7B4537C2" w:rsidR="00A126A5" w:rsidRPr="00A126A5" w:rsidRDefault="00A126A5" w:rsidP="00A126A5">
            <w:pPr>
              <w:pStyle w:val="ListParagraph"/>
              <w:rPr>
                <w:sz w:val="24"/>
                <w:szCs w:val="24"/>
              </w:rPr>
            </w:pPr>
            <w:r w:rsidRPr="00A126A5">
              <w:rPr>
                <w:sz w:val="24"/>
                <w:szCs w:val="24"/>
              </w:rPr>
              <w:t>Discuss strategies for promoting LGBTQ+ inclusivity and allyship within their classrooms and schools. This includes incorporating LGBTQ+ perspectives into the curriculum, using inclusive language, and displaying supportive symbols or materials.</w:t>
            </w:r>
          </w:p>
        </w:tc>
        <w:tc>
          <w:tcPr>
            <w:tcW w:w="896" w:type="pct"/>
            <w:shd w:val="clear" w:color="auto" w:fill="FBD4B4" w:themeFill="accent6" w:themeFillTint="66"/>
          </w:tcPr>
          <w:p w14:paraId="5ED9BF0D" w14:textId="77777777" w:rsidR="00D906BB" w:rsidRPr="00A126A5" w:rsidRDefault="00D906BB" w:rsidP="00D906BB">
            <w:pPr>
              <w:pBdr>
                <w:top w:val="nil"/>
                <w:left w:val="nil"/>
                <w:bottom w:val="nil"/>
                <w:right w:val="nil"/>
                <w:between w:val="nil"/>
              </w:pBdr>
              <w:rPr>
                <w:sz w:val="24"/>
                <w:szCs w:val="24"/>
              </w:rPr>
            </w:pPr>
            <w:r w:rsidRPr="00A126A5">
              <w:rPr>
                <w:sz w:val="24"/>
                <w:szCs w:val="24"/>
              </w:rPr>
              <w:lastRenderedPageBreak/>
              <w:t>Professional Practice in school offers opportunities to:</w:t>
            </w:r>
          </w:p>
          <w:p w14:paraId="62832F1C" w14:textId="77777777" w:rsidR="00D906BB" w:rsidRPr="00A126A5" w:rsidRDefault="00D906BB" w:rsidP="00D906BB">
            <w:pPr>
              <w:pBdr>
                <w:top w:val="nil"/>
                <w:left w:val="nil"/>
                <w:bottom w:val="nil"/>
                <w:right w:val="nil"/>
                <w:between w:val="nil"/>
              </w:pBdr>
              <w:rPr>
                <w:sz w:val="24"/>
                <w:szCs w:val="24"/>
              </w:rPr>
            </w:pPr>
          </w:p>
          <w:p w14:paraId="5DB339C2" w14:textId="55CD3665" w:rsidR="00D906BB" w:rsidRPr="00A126A5" w:rsidRDefault="00D906BB" w:rsidP="00D906BB">
            <w:pPr>
              <w:pBdr>
                <w:top w:val="nil"/>
                <w:left w:val="nil"/>
                <w:bottom w:val="nil"/>
                <w:right w:val="nil"/>
                <w:between w:val="nil"/>
              </w:pBdr>
              <w:rPr>
                <w:sz w:val="24"/>
                <w:szCs w:val="24"/>
              </w:rPr>
            </w:pPr>
            <w:r w:rsidRPr="00A126A5">
              <w:rPr>
                <w:sz w:val="24"/>
                <w:szCs w:val="24"/>
              </w:rPr>
              <w:t>1 Discuss with your mentor and/ TA how best to prepare and deploy TAs in your classroom</w:t>
            </w:r>
            <w:r w:rsidR="00193240" w:rsidRPr="00A126A5">
              <w:rPr>
                <w:sz w:val="24"/>
                <w:szCs w:val="24"/>
              </w:rPr>
              <w:t>.</w:t>
            </w:r>
          </w:p>
          <w:p w14:paraId="3CACA8C4" w14:textId="77777777" w:rsidR="00193240" w:rsidRPr="00A126A5" w:rsidRDefault="00193240" w:rsidP="00D906BB">
            <w:pPr>
              <w:pBdr>
                <w:top w:val="nil"/>
                <w:left w:val="nil"/>
                <w:bottom w:val="nil"/>
                <w:right w:val="nil"/>
                <w:between w:val="nil"/>
              </w:pBdr>
              <w:rPr>
                <w:sz w:val="24"/>
                <w:szCs w:val="24"/>
              </w:rPr>
            </w:pPr>
          </w:p>
          <w:p w14:paraId="3FBBB998" w14:textId="46D34C82" w:rsidR="00D906BB" w:rsidRPr="00A126A5" w:rsidRDefault="00D906BB" w:rsidP="00D906BB">
            <w:pPr>
              <w:pBdr>
                <w:top w:val="nil"/>
                <w:left w:val="nil"/>
                <w:bottom w:val="nil"/>
                <w:right w:val="nil"/>
                <w:between w:val="nil"/>
              </w:pBdr>
              <w:rPr>
                <w:sz w:val="24"/>
                <w:szCs w:val="24"/>
              </w:rPr>
            </w:pPr>
            <w:r w:rsidRPr="00A126A5">
              <w:rPr>
                <w:sz w:val="24"/>
                <w:szCs w:val="24"/>
              </w:rPr>
              <w:t>2 Review your adaptive teaching techniques with your mentor – how successful have they been in scaffolding learning?</w:t>
            </w:r>
          </w:p>
          <w:p w14:paraId="332AE0E2" w14:textId="77777777" w:rsidR="00193240" w:rsidRPr="00A126A5" w:rsidRDefault="00193240" w:rsidP="00D906BB">
            <w:pPr>
              <w:pBdr>
                <w:top w:val="nil"/>
                <w:left w:val="nil"/>
                <w:bottom w:val="nil"/>
                <w:right w:val="nil"/>
                <w:between w:val="nil"/>
              </w:pBdr>
              <w:rPr>
                <w:sz w:val="24"/>
                <w:szCs w:val="24"/>
              </w:rPr>
            </w:pPr>
          </w:p>
          <w:p w14:paraId="4F5840F5" w14:textId="317A6035" w:rsidR="00511918" w:rsidRPr="00A126A5" w:rsidRDefault="00D906BB" w:rsidP="00D906BB">
            <w:pPr>
              <w:pBdr>
                <w:top w:val="nil"/>
                <w:left w:val="nil"/>
                <w:bottom w:val="nil"/>
                <w:right w:val="nil"/>
                <w:between w:val="nil"/>
              </w:pBdr>
              <w:rPr>
                <w:color w:val="000000"/>
                <w:sz w:val="24"/>
                <w:szCs w:val="24"/>
              </w:rPr>
            </w:pPr>
            <w:r w:rsidRPr="00A126A5">
              <w:rPr>
                <w:sz w:val="24"/>
                <w:szCs w:val="24"/>
              </w:rPr>
              <w:t xml:space="preserve">3 Talk to the EAL Coordinator (or SENDCO) about the school’s approach to providing for </w:t>
            </w:r>
            <w:r w:rsidRPr="00A126A5">
              <w:rPr>
                <w:sz w:val="24"/>
                <w:szCs w:val="24"/>
              </w:rPr>
              <w:lastRenderedPageBreak/>
              <w:t>pupils with EAL (e</w:t>
            </w:r>
            <w:r w:rsidR="00193240" w:rsidRPr="00A126A5">
              <w:rPr>
                <w:sz w:val="24"/>
                <w:szCs w:val="24"/>
              </w:rPr>
              <w:t>.</w:t>
            </w:r>
            <w:r w:rsidRPr="00A126A5">
              <w:rPr>
                <w:sz w:val="24"/>
                <w:szCs w:val="24"/>
              </w:rPr>
              <w:t>g</w:t>
            </w:r>
            <w:r w:rsidR="00193240" w:rsidRPr="00A126A5">
              <w:rPr>
                <w:sz w:val="24"/>
                <w:szCs w:val="24"/>
              </w:rPr>
              <w:t>.,</w:t>
            </w:r>
            <w:r w:rsidRPr="00A126A5">
              <w:rPr>
                <w:sz w:val="24"/>
                <w:szCs w:val="24"/>
              </w:rPr>
              <w:t xml:space="preserve"> Is CPD provided for staff?)</w:t>
            </w:r>
            <w:r w:rsidR="00193240" w:rsidRPr="00A126A5">
              <w:rPr>
                <w:sz w:val="24"/>
                <w:szCs w:val="24"/>
              </w:rPr>
              <w:t>.</w:t>
            </w:r>
          </w:p>
        </w:tc>
        <w:tc>
          <w:tcPr>
            <w:tcW w:w="852" w:type="pct"/>
            <w:shd w:val="clear" w:color="auto" w:fill="FBD4B4" w:themeFill="accent6" w:themeFillTint="66"/>
            <w:vAlign w:val="center"/>
          </w:tcPr>
          <w:p w14:paraId="11370B5E" w14:textId="6C14EB9E" w:rsidR="00511918" w:rsidRPr="00A126A5" w:rsidRDefault="00511918" w:rsidP="00CA5499">
            <w:pPr>
              <w:pStyle w:val="TableParagraph"/>
              <w:rPr>
                <w:sz w:val="24"/>
                <w:szCs w:val="24"/>
              </w:rPr>
            </w:pPr>
            <w:r w:rsidRPr="00A126A5">
              <w:rPr>
                <w:sz w:val="24"/>
                <w:szCs w:val="24"/>
              </w:rPr>
              <w:lastRenderedPageBreak/>
              <w:t>How successful are you at making use of specialist support (such as TAs) in your lessons? How could this be developed?</w:t>
            </w:r>
          </w:p>
          <w:p w14:paraId="07BBDA3C" w14:textId="07463532" w:rsidR="00511918" w:rsidRPr="00A126A5" w:rsidRDefault="00511918" w:rsidP="00CA5499">
            <w:pPr>
              <w:pStyle w:val="TableParagraph"/>
              <w:rPr>
                <w:sz w:val="24"/>
                <w:szCs w:val="24"/>
              </w:rPr>
            </w:pPr>
            <w:r w:rsidRPr="00A126A5">
              <w:rPr>
                <w:sz w:val="24"/>
                <w:szCs w:val="24"/>
              </w:rPr>
              <w:t>Critically reflect on your use of modelling and scaffolding.</w:t>
            </w:r>
          </w:p>
          <w:p w14:paraId="07C0E082" w14:textId="0AEDEED5" w:rsidR="00511918" w:rsidRPr="00A126A5" w:rsidRDefault="00511918" w:rsidP="00CA5499">
            <w:pPr>
              <w:pStyle w:val="TableParagraph"/>
              <w:rPr>
                <w:color w:val="000000"/>
                <w:sz w:val="24"/>
                <w:szCs w:val="24"/>
              </w:rPr>
            </w:pPr>
            <w:r w:rsidRPr="00A126A5">
              <w:rPr>
                <w:sz w:val="24"/>
                <w:szCs w:val="24"/>
              </w:rPr>
              <w:t xml:space="preserve">What knowledge and understanding of teaching pupils for whom </w:t>
            </w:r>
            <w:r w:rsidR="003F7CC0" w:rsidRPr="00A126A5">
              <w:rPr>
                <w:sz w:val="24"/>
                <w:szCs w:val="24"/>
              </w:rPr>
              <w:t>English</w:t>
            </w:r>
            <w:r w:rsidRPr="00A126A5">
              <w:rPr>
                <w:sz w:val="24"/>
                <w:szCs w:val="24"/>
              </w:rPr>
              <w:t xml:space="preserve"> is an additional </w:t>
            </w:r>
            <w:r w:rsidR="00FF162A" w:rsidRPr="00A126A5">
              <w:rPr>
                <w:sz w:val="24"/>
                <w:szCs w:val="24"/>
              </w:rPr>
              <w:t>language have</w:t>
            </w:r>
            <w:r w:rsidRPr="00A126A5">
              <w:rPr>
                <w:sz w:val="24"/>
                <w:szCs w:val="24"/>
              </w:rPr>
              <w:t xml:space="preserve"> you gained through your academic </w:t>
            </w:r>
            <w:r w:rsidRPr="00A126A5">
              <w:rPr>
                <w:sz w:val="24"/>
                <w:szCs w:val="24"/>
              </w:rPr>
              <w:lastRenderedPageBreak/>
              <w:t>reading? How does this relate to your current practice and/or setting?</w:t>
            </w:r>
          </w:p>
        </w:tc>
        <w:tc>
          <w:tcPr>
            <w:tcW w:w="239" w:type="pct"/>
            <w:shd w:val="clear" w:color="auto" w:fill="FBD4B4" w:themeFill="accent6" w:themeFillTint="66"/>
          </w:tcPr>
          <w:p w14:paraId="2121D947" w14:textId="18117DF4" w:rsidR="00511918" w:rsidRPr="00A126A5" w:rsidRDefault="00511918" w:rsidP="00511918">
            <w:pPr>
              <w:spacing w:line="276" w:lineRule="auto"/>
              <w:rPr>
                <w:sz w:val="24"/>
                <w:szCs w:val="24"/>
              </w:rPr>
            </w:pPr>
            <w:r w:rsidRPr="00A126A5">
              <w:rPr>
                <w:sz w:val="24"/>
                <w:szCs w:val="24"/>
              </w:rPr>
              <w:lastRenderedPageBreak/>
              <w:t>PB5</w:t>
            </w:r>
          </w:p>
          <w:p w14:paraId="2A99466C" w14:textId="18117DF4" w:rsidR="00511918" w:rsidRPr="00A126A5" w:rsidRDefault="00511918" w:rsidP="00511918">
            <w:pPr>
              <w:spacing w:line="276" w:lineRule="auto"/>
              <w:rPr>
                <w:sz w:val="24"/>
                <w:szCs w:val="24"/>
              </w:rPr>
            </w:pPr>
            <w:r w:rsidRPr="00A126A5">
              <w:rPr>
                <w:sz w:val="24"/>
                <w:szCs w:val="24"/>
              </w:rPr>
              <w:t>AT4</w:t>
            </w:r>
          </w:p>
          <w:p w14:paraId="0D71851D" w14:textId="18117DF4" w:rsidR="00511918" w:rsidRPr="00A126A5" w:rsidRDefault="00511918" w:rsidP="00511918">
            <w:pPr>
              <w:rPr>
                <w:sz w:val="24"/>
                <w:szCs w:val="24"/>
              </w:rPr>
            </w:pPr>
            <w:r w:rsidRPr="00A126A5">
              <w:rPr>
                <w:sz w:val="24"/>
                <w:szCs w:val="24"/>
              </w:rPr>
              <w:t>CP4</w:t>
            </w:r>
          </w:p>
        </w:tc>
        <w:tc>
          <w:tcPr>
            <w:tcW w:w="414" w:type="pct"/>
            <w:shd w:val="clear" w:color="auto" w:fill="FBD4B4" w:themeFill="accent6" w:themeFillTint="66"/>
          </w:tcPr>
          <w:p w14:paraId="570C719D" w14:textId="0DA2E1B0" w:rsidR="00511918" w:rsidRPr="00A126A5" w:rsidRDefault="00511918" w:rsidP="00511918">
            <w:pPr>
              <w:rPr>
                <w:sz w:val="24"/>
                <w:szCs w:val="24"/>
              </w:rPr>
            </w:pPr>
            <w:r w:rsidRPr="00A126A5">
              <w:rPr>
                <w:sz w:val="24"/>
                <w:szCs w:val="24"/>
              </w:rPr>
              <w:t>WDS submitted</w:t>
            </w:r>
          </w:p>
        </w:tc>
      </w:tr>
      <w:tr w:rsidR="00847AEA" w:rsidRPr="00934128" w14:paraId="4900240E" w14:textId="77777777" w:rsidTr="7F3134D9">
        <w:trPr>
          <w:trHeight w:val="386"/>
        </w:trPr>
        <w:tc>
          <w:tcPr>
            <w:tcW w:w="445" w:type="pct"/>
            <w:shd w:val="clear" w:color="auto" w:fill="E2EFD9"/>
          </w:tcPr>
          <w:p w14:paraId="39158B2A" w14:textId="7CABB27C" w:rsidR="00CA3792" w:rsidRPr="00934128" w:rsidRDefault="00CA3792" w:rsidP="00CA3792">
            <w:pPr>
              <w:rPr>
                <w:sz w:val="24"/>
                <w:szCs w:val="24"/>
              </w:rPr>
            </w:pPr>
            <w:r w:rsidRPr="00934128">
              <w:rPr>
                <w:sz w:val="24"/>
                <w:szCs w:val="24"/>
              </w:rPr>
              <w:lastRenderedPageBreak/>
              <w:t>Key reading</w:t>
            </w:r>
          </w:p>
        </w:tc>
        <w:tc>
          <w:tcPr>
            <w:tcW w:w="4555" w:type="pct"/>
            <w:gridSpan w:val="6"/>
            <w:shd w:val="clear" w:color="auto" w:fill="E2EFD9"/>
          </w:tcPr>
          <w:p w14:paraId="337FCD9F" w14:textId="0DE9A929" w:rsidR="00CA3792" w:rsidRPr="00A126A5" w:rsidRDefault="00CA3792" w:rsidP="00CA3792">
            <w:pPr>
              <w:rPr>
                <w:sz w:val="24"/>
                <w:szCs w:val="24"/>
              </w:rPr>
            </w:pPr>
            <w:r w:rsidRPr="00A126A5">
              <w:rPr>
                <w:sz w:val="24"/>
                <w:szCs w:val="24"/>
              </w:rPr>
              <w:t xml:space="preserve">Mitchell, D. (2014). What really works in special and inclusive education. Oxford: Routledge. </w:t>
            </w:r>
          </w:p>
        </w:tc>
      </w:tr>
      <w:tr w:rsidR="007E6391" w:rsidRPr="00934128" w14:paraId="27C32318" w14:textId="77777777" w:rsidTr="005D3370">
        <w:trPr>
          <w:trHeight w:val="386"/>
        </w:trPr>
        <w:tc>
          <w:tcPr>
            <w:tcW w:w="445" w:type="pct"/>
            <w:shd w:val="clear" w:color="auto" w:fill="FBD4B4" w:themeFill="accent6" w:themeFillTint="66"/>
          </w:tcPr>
          <w:p w14:paraId="2573F804" w14:textId="77777777" w:rsidR="007E6391" w:rsidRPr="00934128" w:rsidRDefault="007E6391" w:rsidP="007E6391">
            <w:pPr>
              <w:rPr>
                <w:sz w:val="24"/>
                <w:szCs w:val="24"/>
              </w:rPr>
            </w:pPr>
            <w:r w:rsidRPr="00934128">
              <w:rPr>
                <w:sz w:val="24"/>
                <w:szCs w:val="24"/>
              </w:rPr>
              <w:t>30</w:t>
            </w:r>
          </w:p>
          <w:p w14:paraId="6CFE7D81" w14:textId="70F8B11B" w:rsidR="007E6391" w:rsidRPr="00934128" w:rsidRDefault="007E6391" w:rsidP="007E6391">
            <w:pPr>
              <w:rPr>
                <w:sz w:val="24"/>
                <w:szCs w:val="24"/>
              </w:rPr>
            </w:pPr>
            <w:r w:rsidRPr="00934128">
              <w:rPr>
                <w:sz w:val="24"/>
                <w:szCs w:val="24"/>
              </w:rPr>
              <w:t>Consolidation Placement 8</w:t>
            </w:r>
          </w:p>
        </w:tc>
        <w:tc>
          <w:tcPr>
            <w:tcW w:w="943" w:type="pct"/>
            <w:shd w:val="clear" w:color="auto" w:fill="FBD4B4" w:themeFill="accent6" w:themeFillTint="66"/>
          </w:tcPr>
          <w:p w14:paraId="56EC3775" w14:textId="5D03A69C" w:rsidR="007E6391" w:rsidRPr="00A126A5" w:rsidRDefault="007E6391" w:rsidP="00A126A5">
            <w:pPr>
              <w:pStyle w:val="ListParagraph"/>
              <w:rPr>
                <w:sz w:val="24"/>
                <w:szCs w:val="24"/>
              </w:rPr>
            </w:pPr>
            <w:r w:rsidRPr="00A126A5">
              <w:rPr>
                <w:sz w:val="24"/>
                <w:szCs w:val="24"/>
              </w:rPr>
              <w:t>To be of value, teachers use information from assessments in RE to inform the decisions they make; in turn, pupils must be able to act on feedback for it to have an effect.</w:t>
            </w:r>
          </w:p>
          <w:p w14:paraId="1E0B7010" w14:textId="77777777" w:rsidR="007E6391" w:rsidRPr="00A126A5" w:rsidRDefault="007E6391" w:rsidP="00A126A5">
            <w:pPr>
              <w:pStyle w:val="ListParagraph"/>
              <w:rPr>
                <w:sz w:val="24"/>
                <w:szCs w:val="24"/>
              </w:rPr>
            </w:pPr>
            <w:r w:rsidRPr="00A126A5">
              <w:rPr>
                <w:sz w:val="24"/>
                <w:szCs w:val="24"/>
              </w:rPr>
              <w:t>Marking and assessment are not synonymous: high-quality feedback can be written or verbal</w:t>
            </w:r>
            <w:r w:rsidR="00193240" w:rsidRPr="00A126A5">
              <w:rPr>
                <w:sz w:val="24"/>
                <w:szCs w:val="24"/>
              </w:rPr>
              <w:t>.</w:t>
            </w:r>
          </w:p>
          <w:p w14:paraId="1EA88C3F" w14:textId="77777777" w:rsidR="00A126A5" w:rsidRPr="00A126A5" w:rsidRDefault="00A126A5" w:rsidP="00A126A5">
            <w:pPr>
              <w:pStyle w:val="ListParagraph"/>
              <w:rPr>
                <w:sz w:val="24"/>
                <w:szCs w:val="24"/>
              </w:rPr>
            </w:pPr>
            <w:r w:rsidRPr="00A126A5">
              <w:rPr>
                <w:sz w:val="24"/>
                <w:szCs w:val="24"/>
              </w:rPr>
              <w:t xml:space="preserve">That CSE involves individuals, often adults, exploiting children or young people for sexual purposes, which can include grooming, </w:t>
            </w:r>
            <w:r w:rsidRPr="00A126A5">
              <w:rPr>
                <w:sz w:val="24"/>
                <w:szCs w:val="24"/>
              </w:rPr>
              <w:lastRenderedPageBreak/>
              <w:t>coercion, manipulation, or physical abuse.</w:t>
            </w:r>
          </w:p>
          <w:p w14:paraId="43191CD6" w14:textId="77777777" w:rsidR="00A126A5" w:rsidRPr="00A126A5" w:rsidRDefault="00A126A5" w:rsidP="00A126A5">
            <w:pPr>
              <w:pStyle w:val="ListParagraph"/>
              <w:rPr>
                <w:sz w:val="24"/>
                <w:szCs w:val="24"/>
              </w:rPr>
            </w:pPr>
            <w:r w:rsidRPr="00A126A5">
              <w:rPr>
                <w:sz w:val="24"/>
                <w:szCs w:val="24"/>
              </w:rPr>
              <w:t>The various forms of CSE, including online exploitation, forced prostitution, and sexual abuse within relationships of trust or authority.</w:t>
            </w:r>
          </w:p>
          <w:p w14:paraId="7A21A5B6" w14:textId="1AB0C1EA" w:rsidR="00A126A5" w:rsidRPr="00A126A5" w:rsidRDefault="00A126A5" w:rsidP="00A126A5">
            <w:pPr>
              <w:pStyle w:val="ListParagraph"/>
              <w:rPr>
                <w:sz w:val="24"/>
                <w:szCs w:val="24"/>
              </w:rPr>
            </w:pPr>
            <w:r w:rsidRPr="00A126A5">
              <w:rPr>
                <w:sz w:val="24"/>
                <w:szCs w:val="24"/>
              </w:rPr>
              <w:t>The signs and indicators of potential CSE among their students. These signs may include changes in behavior, withdrawal from peers and family, unexplained gifts or money, age-inappropriate sexual knowledge or behavior, or a sudden decline in school performance.</w:t>
            </w:r>
          </w:p>
        </w:tc>
        <w:tc>
          <w:tcPr>
            <w:tcW w:w="1211" w:type="pct"/>
            <w:shd w:val="clear" w:color="auto" w:fill="FBD4B4" w:themeFill="accent6" w:themeFillTint="66"/>
          </w:tcPr>
          <w:p w14:paraId="3BF80771" w14:textId="72EB8A2F" w:rsidR="007E6391" w:rsidRPr="00A126A5" w:rsidRDefault="007E6391" w:rsidP="00A126A5">
            <w:pPr>
              <w:pStyle w:val="ListParagraph"/>
              <w:rPr>
                <w:sz w:val="24"/>
                <w:szCs w:val="24"/>
              </w:rPr>
            </w:pPr>
            <w:r w:rsidRPr="00A126A5">
              <w:rPr>
                <w:sz w:val="24"/>
                <w:szCs w:val="24"/>
              </w:rPr>
              <w:lastRenderedPageBreak/>
              <w:t>Record data only when it is useful for the purpose of improving pupil outcomes</w:t>
            </w:r>
            <w:r w:rsidR="00193240" w:rsidRPr="00A126A5">
              <w:rPr>
                <w:sz w:val="24"/>
                <w:szCs w:val="24"/>
              </w:rPr>
              <w:t>.</w:t>
            </w:r>
          </w:p>
          <w:p w14:paraId="35424102" w14:textId="58F388EE" w:rsidR="007E6391" w:rsidRPr="00A126A5" w:rsidRDefault="007E6391" w:rsidP="00A126A5">
            <w:pPr>
              <w:pStyle w:val="ListParagraph"/>
              <w:rPr>
                <w:sz w:val="24"/>
                <w:szCs w:val="24"/>
              </w:rPr>
            </w:pPr>
            <w:proofErr w:type="spellStart"/>
            <w:r w:rsidRPr="00A126A5">
              <w:rPr>
                <w:sz w:val="24"/>
                <w:szCs w:val="24"/>
              </w:rPr>
              <w:t>Utilise</w:t>
            </w:r>
            <w:proofErr w:type="spellEnd"/>
            <w:r w:rsidRPr="00A126A5">
              <w:rPr>
                <w:sz w:val="24"/>
                <w:szCs w:val="24"/>
              </w:rPr>
              <w:t xml:space="preserve"> cost marking strategies (e.g.</w:t>
            </w:r>
            <w:r w:rsidR="00193240" w:rsidRPr="00A126A5">
              <w:rPr>
                <w:sz w:val="24"/>
                <w:szCs w:val="24"/>
              </w:rPr>
              <w:t>,</w:t>
            </w:r>
            <w:r w:rsidRPr="00A126A5">
              <w:rPr>
                <w:sz w:val="24"/>
                <w:szCs w:val="24"/>
              </w:rPr>
              <w:t xml:space="preserve"> using abbreviations or codes) when providing written feedback, </w:t>
            </w:r>
            <w:proofErr w:type="spellStart"/>
            <w:r w:rsidRPr="00A126A5">
              <w:rPr>
                <w:sz w:val="24"/>
                <w:szCs w:val="24"/>
              </w:rPr>
              <w:t>recognising</w:t>
            </w:r>
            <w:proofErr w:type="spellEnd"/>
            <w:r w:rsidRPr="00A126A5">
              <w:rPr>
                <w:sz w:val="24"/>
                <w:szCs w:val="24"/>
              </w:rPr>
              <w:t xml:space="preserve"> that marking is only one form of feedback.</w:t>
            </w:r>
          </w:p>
          <w:p w14:paraId="49C4C417" w14:textId="162AB176" w:rsidR="007E6391" w:rsidRPr="00A126A5" w:rsidRDefault="007E6391" w:rsidP="00A126A5">
            <w:pPr>
              <w:pStyle w:val="ListParagraph"/>
              <w:rPr>
                <w:sz w:val="24"/>
                <w:szCs w:val="24"/>
              </w:rPr>
            </w:pPr>
            <w:r w:rsidRPr="00A126A5">
              <w:rPr>
                <w:sz w:val="24"/>
                <w:szCs w:val="24"/>
              </w:rPr>
              <w:t>Where possible, use high quality verbal feedback during lessons and written feedback after lessons.</w:t>
            </w:r>
          </w:p>
          <w:p w14:paraId="777FAA37" w14:textId="77777777" w:rsidR="007E6391" w:rsidRPr="00A126A5" w:rsidRDefault="007E6391" w:rsidP="00A126A5">
            <w:pPr>
              <w:pStyle w:val="ListParagraph"/>
              <w:rPr>
                <w:sz w:val="24"/>
                <w:szCs w:val="24"/>
              </w:rPr>
            </w:pPr>
            <w:r w:rsidRPr="00A126A5">
              <w:rPr>
                <w:sz w:val="24"/>
                <w:szCs w:val="24"/>
              </w:rPr>
              <w:t>Identify effective approaches to marking and alternative approaches to providing feedback</w:t>
            </w:r>
            <w:r w:rsidR="00193240" w:rsidRPr="00A126A5">
              <w:rPr>
                <w:sz w:val="24"/>
                <w:szCs w:val="24"/>
              </w:rPr>
              <w:t>.</w:t>
            </w:r>
          </w:p>
          <w:p w14:paraId="77B20859" w14:textId="77777777" w:rsidR="00A126A5" w:rsidRPr="00A126A5" w:rsidRDefault="00A126A5" w:rsidP="00A126A5">
            <w:pPr>
              <w:pStyle w:val="ListParagraph"/>
              <w:rPr>
                <w:sz w:val="24"/>
                <w:szCs w:val="24"/>
              </w:rPr>
            </w:pPr>
            <w:bookmarkStart w:id="24" w:name="_Hlk149644005"/>
            <w:proofErr w:type="spellStart"/>
            <w:r w:rsidRPr="00A126A5">
              <w:rPr>
                <w:sz w:val="24"/>
                <w:szCs w:val="24"/>
              </w:rPr>
              <w:t>Emphasise</w:t>
            </w:r>
            <w:proofErr w:type="spellEnd"/>
            <w:r w:rsidRPr="00A126A5">
              <w:rPr>
                <w:sz w:val="24"/>
                <w:szCs w:val="24"/>
              </w:rPr>
              <w:t xml:space="preserve"> the importance of following school safeguarding policies and procedures, </w:t>
            </w:r>
            <w:r w:rsidRPr="00A126A5">
              <w:rPr>
                <w:sz w:val="24"/>
                <w:szCs w:val="24"/>
              </w:rPr>
              <w:lastRenderedPageBreak/>
              <w:t>including reporting concerns to designated safeguarding leads and authorities.</w:t>
            </w:r>
          </w:p>
          <w:p w14:paraId="03F72EA7" w14:textId="77777777" w:rsidR="00A126A5" w:rsidRPr="00A126A5" w:rsidRDefault="00A126A5" w:rsidP="00A126A5">
            <w:pPr>
              <w:pStyle w:val="ListParagraph"/>
              <w:rPr>
                <w:sz w:val="24"/>
                <w:szCs w:val="24"/>
              </w:rPr>
            </w:pPr>
            <w:r w:rsidRPr="00A126A5">
              <w:rPr>
                <w:sz w:val="24"/>
                <w:szCs w:val="24"/>
              </w:rPr>
              <w:t>Be proactive in raising awareness about CSE among students and parents, providing age-appropriate education on healthy relationships, consent, and online safety.</w:t>
            </w:r>
          </w:p>
          <w:p w14:paraId="3CC57AEF" w14:textId="77777777" w:rsidR="00A126A5" w:rsidRPr="00A126A5" w:rsidRDefault="00A126A5" w:rsidP="00A126A5">
            <w:pPr>
              <w:pStyle w:val="ListParagraph"/>
              <w:rPr>
                <w:sz w:val="24"/>
                <w:szCs w:val="24"/>
              </w:rPr>
            </w:pPr>
            <w:r w:rsidRPr="00A126A5">
              <w:rPr>
                <w:sz w:val="24"/>
                <w:szCs w:val="24"/>
              </w:rPr>
              <w:t>Signpost support services available for victims of CSE and know how to connect students in need with appropriate resources and professionals.</w:t>
            </w:r>
          </w:p>
          <w:bookmarkEnd w:id="24"/>
          <w:p w14:paraId="77DF2E06" w14:textId="51211CB7" w:rsidR="00A126A5" w:rsidRPr="00A126A5" w:rsidRDefault="00A126A5" w:rsidP="00A126A5">
            <w:pPr>
              <w:pStyle w:val="ListParagraph"/>
              <w:numPr>
                <w:ilvl w:val="0"/>
                <w:numId w:val="0"/>
              </w:numPr>
              <w:ind w:left="360"/>
              <w:rPr>
                <w:sz w:val="24"/>
                <w:szCs w:val="24"/>
              </w:rPr>
            </w:pPr>
          </w:p>
        </w:tc>
        <w:tc>
          <w:tcPr>
            <w:tcW w:w="896" w:type="pct"/>
            <w:shd w:val="clear" w:color="auto" w:fill="FBD4B4" w:themeFill="accent6" w:themeFillTint="66"/>
          </w:tcPr>
          <w:p w14:paraId="61FE9A17" w14:textId="77777777" w:rsidR="00B03973" w:rsidRPr="00A126A5" w:rsidRDefault="00B03973" w:rsidP="00B03973">
            <w:pPr>
              <w:pBdr>
                <w:top w:val="nil"/>
                <w:left w:val="nil"/>
                <w:bottom w:val="nil"/>
                <w:right w:val="nil"/>
                <w:between w:val="nil"/>
              </w:pBdr>
              <w:rPr>
                <w:sz w:val="24"/>
                <w:szCs w:val="24"/>
              </w:rPr>
            </w:pPr>
            <w:r w:rsidRPr="00A126A5">
              <w:rPr>
                <w:sz w:val="24"/>
                <w:szCs w:val="24"/>
              </w:rPr>
              <w:lastRenderedPageBreak/>
              <w:t>Professional Practice in school offers opportunities to:</w:t>
            </w:r>
          </w:p>
          <w:p w14:paraId="7F6A4F6D" w14:textId="77777777" w:rsidR="00B03973" w:rsidRPr="00A126A5" w:rsidRDefault="00B03973" w:rsidP="00B03973">
            <w:pPr>
              <w:pBdr>
                <w:top w:val="nil"/>
                <w:left w:val="nil"/>
                <w:bottom w:val="nil"/>
                <w:right w:val="nil"/>
                <w:between w:val="nil"/>
              </w:pBdr>
              <w:rPr>
                <w:sz w:val="24"/>
                <w:szCs w:val="24"/>
              </w:rPr>
            </w:pPr>
          </w:p>
          <w:p w14:paraId="2C75F818" w14:textId="06A0243B" w:rsidR="00B03973" w:rsidRPr="00A126A5" w:rsidRDefault="00B03973" w:rsidP="00B03973">
            <w:pPr>
              <w:pBdr>
                <w:top w:val="nil"/>
                <w:left w:val="nil"/>
                <w:bottom w:val="nil"/>
                <w:right w:val="nil"/>
                <w:between w:val="nil"/>
              </w:pBdr>
              <w:rPr>
                <w:sz w:val="24"/>
                <w:szCs w:val="24"/>
              </w:rPr>
            </w:pPr>
            <w:r w:rsidRPr="00A126A5">
              <w:rPr>
                <w:sz w:val="24"/>
                <w:szCs w:val="24"/>
              </w:rPr>
              <w:t>1 Discuss with your mentor the department’s method of collecting and recording attainment data – how is pupil progress monitored?</w:t>
            </w:r>
          </w:p>
          <w:p w14:paraId="489AB217" w14:textId="77777777" w:rsidR="00193240" w:rsidRPr="00A126A5" w:rsidRDefault="00193240" w:rsidP="00B03973">
            <w:pPr>
              <w:pBdr>
                <w:top w:val="nil"/>
                <w:left w:val="nil"/>
                <w:bottom w:val="nil"/>
                <w:right w:val="nil"/>
                <w:between w:val="nil"/>
              </w:pBdr>
              <w:rPr>
                <w:sz w:val="24"/>
                <w:szCs w:val="24"/>
              </w:rPr>
            </w:pPr>
          </w:p>
          <w:p w14:paraId="44BB6EFC" w14:textId="61CE3AD3" w:rsidR="00B03973" w:rsidRPr="00A126A5" w:rsidRDefault="00B03973" w:rsidP="00B03973">
            <w:pPr>
              <w:pBdr>
                <w:top w:val="nil"/>
                <w:left w:val="nil"/>
                <w:bottom w:val="nil"/>
                <w:right w:val="nil"/>
                <w:between w:val="nil"/>
              </w:pBdr>
              <w:rPr>
                <w:sz w:val="24"/>
                <w:szCs w:val="24"/>
              </w:rPr>
            </w:pPr>
            <w:r w:rsidRPr="00A126A5">
              <w:rPr>
                <w:sz w:val="24"/>
                <w:szCs w:val="24"/>
              </w:rPr>
              <w:t xml:space="preserve">2 </w:t>
            </w:r>
            <w:proofErr w:type="spellStart"/>
            <w:r w:rsidRPr="00A126A5">
              <w:rPr>
                <w:sz w:val="24"/>
                <w:szCs w:val="24"/>
              </w:rPr>
              <w:t>Practise</w:t>
            </w:r>
            <w:proofErr w:type="spellEnd"/>
            <w:r w:rsidRPr="00A126A5">
              <w:rPr>
                <w:sz w:val="24"/>
                <w:szCs w:val="24"/>
              </w:rPr>
              <w:t xml:space="preserve"> giving high quality, specific verbal feedback in lessons</w:t>
            </w:r>
            <w:r w:rsidR="00193240" w:rsidRPr="00A126A5">
              <w:rPr>
                <w:sz w:val="24"/>
                <w:szCs w:val="24"/>
              </w:rPr>
              <w:t>.</w:t>
            </w:r>
          </w:p>
          <w:p w14:paraId="3FB39222" w14:textId="77777777" w:rsidR="00193240" w:rsidRPr="00A126A5" w:rsidRDefault="00193240" w:rsidP="00B03973">
            <w:pPr>
              <w:pBdr>
                <w:top w:val="nil"/>
                <w:left w:val="nil"/>
                <w:bottom w:val="nil"/>
                <w:right w:val="nil"/>
                <w:between w:val="nil"/>
              </w:pBdr>
              <w:rPr>
                <w:sz w:val="24"/>
                <w:szCs w:val="24"/>
              </w:rPr>
            </w:pPr>
          </w:p>
          <w:p w14:paraId="47F5A692" w14:textId="659D9136" w:rsidR="007E6391" w:rsidRPr="00A126A5" w:rsidRDefault="00B03973" w:rsidP="00B03973">
            <w:pPr>
              <w:rPr>
                <w:color w:val="000000"/>
                <w:sz w:val="24"/>
                <w:szCs w:val="24"/>
              </w:rPr>
            </w:pPr>
            <w:r w:rsidRPr="00A126A5">
              <w:rPr>
                <w:sz w:val="24"/>
                <w:szCs w:val="24"/>
              </w:rPr>
              <w:t xml:space="preserve">3 Moderate marking and feedback with your mentor (this could be </w:t>
            </w:r>
            <w:proofErr w:type="gramStart"/>
            <w:r w:rsidRPr="00A126A5">
              <w:rPr>
                <w:sz w:val="24"/>
                <w:szCs w:val="24"/>
              </w:rPr>
              <w:t>exercise</w:t>
            </w:r>
            <w:proofErr w:type="gramEnd"/>
            <w:r w:rsidRPr="00A126A5">
              <w:rPr>
                <w:sz w:val="24"/>
                <w:szCs w:val="24"/>
              </w:rPr>
              <w:t xml:space="preserve"> books, exam. responses etc.).</w:t>
            </w:r>
          </w:p>
        </w:tc>
        <w:tc>
          <w:tcPr>
            <w:tcW w:w="852" w:type="pct"/>
            <w:shd w:val="clear" w:color="auto" w:fill="FBD4B4" w:themeFill="accent6" w:themeFillTint="66"/>
          </w:tcPr>
          <w:p w14:paraId="0758758F" w14:textId="25F92CAB" w:rsidR="007E6391" w:rsidRPr="00A126A5" w:rsidRDefault="007E6391" w:rsidP="007E6391">
            <w:pPr>
              <w:pStyle w:val="TableParagraph"/>
              <w:rPr>
                <w:sz w:val="24"/>
                <w:szCs w:val="24"/>
              </w:rPr>
            </w:pPr>
            <w:r w:rsidRPr="00A126A5">
              <w:rPr>
                <w:sz w:val="24"/>
                <w:szCs w:val="24"/>
              </w:rPr>
              <w:t>How well are you balancing the demands of assessment procedures? Have you identified any practice which is highly effective and not onerous?</w:t>
            </w:r>
          </w:p>
          <w:p w14:paraId="67A2B5D4" w14:textId="25F92CAB" w:rsidR="007E6391" w:rsidRPr="00A126A5" w:rsidRDefault="007E6391" w:rsidP="007E6391">
            <w:pPr>
              <w:pStyle w:val="TableParagraph"/>
              <w:rPr>
                <w:sz w:val="24"/>
                <w:szCs w:val="24"/>
              </w:rPr>
            </w:pPr>
            <w:r w:rsidRPr="00A126A5">
              <w:rPr>
                <w:sz w:val="24"/>
                <w:szCs w:val="24"/>
              </w:rPr>
              <w:t>Have you (ether in observations or your own lessons) identified any effective practice with regards verbal feedback? What was it? What impact did it have?</w:t>
            </w:r>
          </w:p>
          <w:p w14:paraId="68267FC6" w14:textId="25F92CAB" w:rsidR="007E6391" w:rsidRPr="00A126A5" w:rsidRDefault="007E6391" w:rsidP="007E6391">
            <w:pPr>
              <w:pStyle w:val="TableParagraph"/>
              <w:rPr>
                <w:sz w:val="24"/>
                <w:szCs w:val="24"/>
              </w:rPr>
            </w:pPr>
            <w:r w:rsidRPr="00A126A5">
              <w:rPr>
                <w:sz w:val="24"/>
                <w:szCs w:val="24"/>
              </w:rPr>
              <w:t xml:space="preserve">Critically reflect on how your setting collects and </w:t>
            </w:r>
            <w:proofErr w:type="spellStart"/>
            <w:r w:rsidRPr="00A126A5">
              <w:rPr>
                <w:sz w:val="24"/>
                <w:szCs w:val="24"/>
              </w:rPr>
              <w:t>utilises</w:t>
            </w:r>
            <w:proofErr w:type="spellEnd"/>
            <w:r w:rsidRPr="00A126A5">
              <w:rPr>
                <w:sz w:val="24"/>
                <w:szCs w:val="24"/>
              </w:rPr>
              <w:t xml:space="preserve"> assessment data. Does this assist with improving pupil </w:t>
            </w:r>
            <w:r w:rsidRPr="00A126A5">
              <w:rPr>
                <w:sz w:val="24"/>
                <w:szCs w:val="24"/>
              </w:rPr>
              <w:lastRenderedPageBreak/>
              <w:t>outcomes? </w:t>
            </w:r>
          </w:p>
          <w:p w14:paraId="36041BC3" w14:textId="25F92CAB" w:rsidR="007E6391" w:rsidRPr="00A126A5" w:rsidRDefault="007E6391" w:rsidP="007E6391">
            <w:pPr>
              <w:pStyle w:val="TableParagraph"/>
              <w:rPr>
                <w:sz w:val="24"/>
                <w:szCs w:val="24"/>
              </w:rPr>
            </w:pPr>
          </w:p>
        </w:tc>
        <w:tc>
          <w:tcPr>
            <w:tcW w:w="239" w:type="pct"/>
            <w:shd w:val="clear" w:color="auto" w:fill="FBD4B4" w:themeFill="accent6" w:themeFillTint="66"/>
          </w:tcPr>
          <w:p w14:paraId="6F00BBE2" w14:textId="25F92CAB" w:rsidR="007E6391" w:rsidRPr="00A126A5" w:rsidRDefault="007E6391" w:rsidP="007E6391">
            <w:pPr>
              <w:rPr>
                <w:sz w:val="24"/>
                <w:szCs w:val="24"/>
              </w:rPr>
            </w:pPr>
            <w:r w:rsidRPr="00A126A5">
              <w:rPr>
                <w:sz w:val="24"/>
                <w:szCs w:val="24"/>
              </w:rPr>
              <w:lastRenderedPageBreak/>
              <w:t>A4</w:t>
            </w:r>
          </w:p>
          <w:p w14:paraId="56A9D0D2" w14:textId="25F92CAB" w:rsidR="007E6391" w:rsidRPr="00A126A5" w:rsidRDefault="007E6391" w:rsidP="007E6391">
            <w:pPr>
              <w:rPr>
                <w:sz w:val="24"/>
                <w:szCs w:val="24"/>
              </w:rPr>
            </w:pPr>
            <w:r w:rsidRPr="00A126A5">
              <w:rPr>
                <w:sz w:val="24"/>
                <w:szCs w:val="24"/>
              </w:rPr>
              <w:t>A5</w:t>
            </w:r>
          </w:p>
        </w:tc>
        <w:tc>
          <w:tcPr>
            <w:tcW w:w="414" w:type="pct"/>
            <w:shd w:val="clear" w:color="auto" w:fill="FBD4B4" w:themeFill="accent6" w:themeFillTint="66"/>
          </w:tcPr>
          <w:p w14:paraId="4BBCDEFB" w14:textId="29042AC3" w:rsidR="007E6391" w:rsidRPr="00A126A5" w:rsidRDefault="007E6391" w:rsidP="007E6391">
            <w:pPr>
              <w:rPr>
                <w:sz w:val="24"/>
                <w:szCs w:val="24"/>
              </w:rPr>
            </w:pPr>
            <w:r w:rsidRPr="00A126A5">
              <w:rPr>
                <w:sz w:val="24"/>
                <w:szCs w:val="24"/>
              </w:rPr>
              <w:t>WDS submitted</w:t>
            </w:r>
          </w:p>
        </w:tc>
      </w:tr>
      <w:tr w:rsidR="00847AEA" w:rsidRPr="00934128" w14:paraId="4AC0DD24" w14:textId="77777777" w:rsidTr="7F3134D9">
        <w:trPr>
          <w:trHeight w:val="386"/>
        </w:trPr>
        <w:tc>
          <w:tcPr>
            <w:tcW w:w="445" w:type="pct"/>
            <w:shd w:val="clear" w:color="auto" w:fill="E2EFD9"/>
          </w:tcPr>
          <w:p w14:paraId="04261661" w14:textId="77777777" w:rsidR="00603635" w:rsidRPr="00934128" w:rsidRDefault="00603635" w:rsidP="00603635">
            <w:pPr>
              <w:rPr>
                <w:sz w:val="24"/>
                <w:szCs w:val="24"/>
              </w:rPr>
            </w:pPr>
            <w:r w:rsidRPr="00934128">
              <w:rPr>
                <w:sz w:val="24"/>
                <w:szCs w:val="24"/>
              </w:rPr>
              <w:t>Key reading</w:t>
            </w:r>
          </w:p>
        </w:tc>
        <w:tc>
          <w:tcPr>
            <w:tcW w:w="4555" w:type="pct"/>
            <w:gridSpan w:val="6"/>
            <w:shd w:val="clear" w:color="auto" w:fill="E2EFD9"/>
          </w:tcPr>
          <w:p w14:paraId="443545BB" w14:textId="6487D2FA" w:rsidR="00603635" w:rsidRPr="00A126A5" w:rsidRDefault="00603635" w:rsidP="00603635">
            <w:pPr>
              <w:rPr>
                <w:sz w:val="24"/>
                <w:szCs w:val="24"/>
              </w:rPr>
            </w:pPr>
            <w:proofErr w:type="spellStart"/>
            <w:r w:rsidRPr="00A126A5">
              <w:rPr>
                <w:sz w:val="24"/>
                <w:szCs w:val="24"/>
              </w:rPr>
              <w:t>Skaalvik</w:t>
            </w:r>
            <w:proofErr w:type="spellEnd"/>
            <w:r w:rsidRPr="00A126A5">
              <w:rPr>
                <w:sz w:val="24"/>
                <w:szCs w:val="24"/>
              </w:rPr>
              <w:t xml:space="preserve">, E. M., &amp; </w:t>
            </w:r>
            <w:proofErr w:type="spellStart"/>
            <w:r w:rsidRPr="00A126A5">
              <w:rPr>
                <w:sz w:val="24"/>
                <w:szCs w:val="24"/>
              </w:rPr>
              <w:t>Skaalvik</w:t>
            </w:r>
            <w:proofErr w:type="spellEnd"/>
            <w:r w:rsidRPr="00A126A5">
              <w:rPr>
                <w:sz w:val="24"/>
                <w:szCs w:val="24"/>
              </w:rPr>
              <w:t xml:space="preserve">, S. (2017) Still motivated to teach? A study of school context variables, </w:t>
            </w:r>
            <w:proofErr w:type="gramStart"/>
            <w:r w:rsidRPr="00A126A5">
              <w:rPr>
                <w:sz w:val="24"/>
                <w:szCs w:val="24"/>
              </w:rPr>
              <w:t>stress</w:t>
            </w:r>
            <w:proofErr w:type="gramEnd"/>
            <w:r w:rsidRPr="00A126A5">
              <w:rPr>
                <w:sz w:val="24"/>
                <w:szCs w:val="24"/>
              </w:rPr>
              <w:t xml:space="preserve"> and job satisfaction among teachers in senior high school. Social Psychology of Education, 20(1), 15–37. https://doi.org/10.1007/s11218-016-9363-9.</w:t>
            </w:r>
          </w:p>
        </w:tc>
      </w:tr>
      <w:tr w:rsidR="00C732D0" w:rsidRPr="00934128" w14:paraId="7C4C11EA" w14:textId="77777777" w:rsidTr="005D3370">
        <w:trPr>
          <w:trHeight w:val="386"/>
        </w:trPr>
        <w:tc>
          <w:tcPr>
            <w:tcW w:w="445" w:type="pct"/>
            <w:shd w:val="clear" w:color="auto" w:fill="FBD4B4" w:themeFill="accent6" w:themeFillTint="66"/>
          </w:tcPr>
          <w:p w14:paraId="543322A1" w14:textId="77777777" w:rsidR="00C732D0" w:rsidRPr="00934128" w:rsidRDefault="00C732D0" w:rsidP="00C732D0">
            <w:pPr>
              <w:rPr>
                <w:sz w:val="24"/>
                <w:szCs w:val="24"/>
              </w:rPr>
            </w:pPr>
            <w:r w:rsidRPr="00934128">
              <w:rPr>
                <w:sz w:val="24"/>
                <w:szCs w:val="24"/>
              </w:rPr>
              <w:t>31</w:t>
            </w:r>
          </w:p>
          <w:p w14:paraId="63F08F7C" w14:textId="25BF4A43" w:rsidR="00C732D0" w:rsidRPr="00934128" w:rsidRDefault="00C732D0" w:rsidP="00C732D0">
            <w:pPr>
              <w:rPr>
                <w:sz w:val="24"/>
                <w:szCs w:val="24"/>
              </w:rPr>
            </w:pPr>
            <w:r w:rsidRPr="00934128">
              <w:rPr>
                <w:sz w:val="24"/>
                <w:szCs w:val="24"/>
              </w:rPr>
              <w:t>Consolidation Placement 9</w:t>
            </w:r>
          </w:p>
        </w:tc>
        <w:tc>
          <w:tcPr>
            <w:tcW w:w="943" w:type="pct"/>
            <w:shd w:val="clear" w:color="auto" w:fill="FBD4B4" w:themeFill="accent6" w:themeFillTint="66"/>
          </w:tcPr>
          <w:p w14:paraId="1815E3D5" w14:textId="77777777" w:rsidR="00C732D0" w:rsidRPr="00A126A5" w:rsidRDefault="00C732D0" w:rsidP="00C732D0">
            <w:pPr>
              <w:pStyle w:val="ListParagraph"/>
              <w:rPr>
                <w:sz w:val="24"/>
                <w:szCs w:val="24"/>
              </w:rPr>
            </w:pPr>
            <w:r w:rsidRPr="00A126A5">
              <w:rPr>
                <w:sz w:val="24"/>
                <w:szCs w:val="24"/>
              </w:rPr>
              <w:t xml:space="preserve">Anticipating common misconceptions in RE is also an important aspect of curricular </w:t>
            </w:r>
            <w:r w:rsidRPr="00A126A5">
              <w:rPr>
                <w:sz w:val="24"/>
                <w:szCs w:val="24"/>
              </w:rPr>
              <w:lastRenderedPageBreak/>
              <w:t>knowledge; working closely with colleagues to develop an understanding of when misconceptions are likely to arise is valuable.</w:t>
            </w:r>
          </w:p>
          <w:p w14:paraId="1AD225D2" w14:textId="77777777" w:rsidR="00C732D0" w:rsidRPr="00A126A5" w:rsidRDefault="00C732D0" w:rsidP="00C732D0">
            <w:pPr>
              <w:pStyle w:val="ListParagraph"/>
              <w:rPr>
                <w:sz w:val="24"/>
                <w:szCs w:val="24"/>
              </w:rPr>
            </w:pPr>
            <w:r w:rsidRPr="00A126A5">
              <w:rPr>
                <w:sz w:val="24"/>
                <w:szCs w:val="24"/>
              </w:rPr>
              <w:t>It is important to identify efficient approaches to assessment, particularly in RE where staff may teach large numbers of pupils; assessment can become onerous and have a disproportionate impact on workload.</w:t>
            </w:r>
          </w:p>
          <w:p w14:paraId="1EBD66FC" w14:textId="77777777" w:rsidR="00C732D0" w:rsidRPr="00A126A5" w:rsidRDefault="00C732D0" w:rsidP="00097D58">
            <w:pPr>
              <w:pStyle w:val="ListParagraph"/>
              <w:numPr>
                <w:ilvl w:val="0"/>
                <w:numId w:val="0"/>
              </w:numPr>
              <w:ind w:left="360"/>
              <w:rPr>
                <w:sz w:val="24"/>
                <w:szCs w:val="24"/>
              </w:rPr>
            </w:pPr>
          </w:p>
        </w:tc>
        <w:tc>
          <w:tcPr>
            <w:tcW w:w="1211" w:type="pct"/>
            <w:shd w:val="clear" w:color="auto" w:fill="FBD4B4" w:themeFill="accent6" w:themeFillTint="66"/>
          </w:tcPr>
          <w:p w14:paraId="186D6333" w14:textId="5C59C33B" w:rsidR="00C732D0" w:rsidRPr="00A126A5" w:rsidRDefault="00C732D0" w:rsidP="00C732D0">
            <w:pPr>
              <w:pStyle w:val="ListParagraph"/>
              <w:rPr>
                <w:sz w:val="24"/>
                <w:szCs w:val="24"/>
              </w:rPr>
            </w:pPr>
            <w:proofErr w:type="spellStart"/>
            <w:r w:rsidRPr="00A126A5">
              <w:rPr>
                <w:sz w:val="24"/>
                <w:szCs w:val="24"/>
              </w:rPr>
              <w:lastRenderedPageBreak/>
              <w:t>Prioritise</w:t>
            </w:r>
            <w:proofErr w:type="spellEnd"/>
            <w:r w:rsidRPr="00A126A5">
              <w:rPr>
                <w:sz w:val="24"/>
                <w:szCs w:val="24"/>
              </w:rPr>
              <w:t xml:space="preserve"> the marking of errors relating to misunderstandings/</w:t>
            </w:r>
            <w:r w:rsidR="00193240" w:rsidRPr="00A126A5">
              <w:rPr>
                <w:sz w:val="24"/>
                <w:szCs w:val="24"/>
              </w:rPr>
              <w:t xml:space="preserve"> </w:t>
            </w:r>
            <w:r w:rsidRPr="00A126A5">
              <w:rPr>
                <w:sz w:val="24"/>
                <w:szCs w:val="24"/>
              </w:rPr>
              <w:t xml:space="preserve">misconceptions rather than </w:t>
            </w:r>
            <w:r w:rsidRPr="00A126A5">
              <w:rPr>
                <w:sz w:val="24"/>
                <w:szCs w:val="24"/>
              </w:rPr>
              <w:lastRenderedPageBreak/>
              <w:t>careless mistakes made whilst working.</w:t>
            </w:r>
          </w:p>
          <w:p w14:paraId="378355AC" w14:textId="0D06A8D4" w:rsidR="00C732D0" w:rsidRPr="00A126A5" w:rsidRDefault="00C732D0" w:rsidP="00C732D0">
            <w:pPr>
              <w:pStyle w:val="ListParagraph"/>
              <w:rPr>
                <w:sz w:val="24"/>
                <w:szCs w:val="24"/>
              </w:rPr>
            </w:pPr>
            <w:r w:rsidRPr="00A126A5">
              <w:rPr>
                <w:sz w:val="24"/>
                <w:szCs w:val="24"/>
              </w:rPr>
              <w:t xml:space="preserve">Provide feedback which </w:t>
            </w:r>
            <w:proofErr w:type="gramStart"/>
            <w:r w:rsidRPr="00A126A5">
              <w:rPr>
                <w:sz w:val="24"/>
                <w:szCs w:val="24"/>
              </w:rPr>
              <w:t>takes into account</w:t>
            </w:r>
            <w:proofErr w:type="gramEnd"/>
            <w:r w:rsidRPr="00A126A5">
              <w:rPr>
                <w:sz w:val="24"/>
                <w:szCs w:val="24"/>
              </w:rPr>
              <w:t xml:space="preserve"> the range of factors which can impact on pupils’ understanding of the feedback (such as their age or the message the feedback contains)</w:t>
            </w:r>
            <w:r w:rsidR="00193240" w:rsidRPr="00A126A5">
              <w:rPr>
                <w:sz w:val="24"/>
                <w:szCs w:val="24"/>
              </w:rPr>
              <w:t>.</w:t>
            </w:r>
          </w:p>
          <w:p w14:paraId="63248A57" w14:textId="53878CA1" w:rsidR="00C732D0" w:rsidRPr="00A126A5" w:rsidRDefault="00C732D0" w:rsidP="00C732D0">
            <w:pPr>
              <w:pStyle w:val="ListParagraph"/>
              <w:rPr>
                <w:color w:val="000000"/>
                <w:sz w:val="24"/>
                <w:szCs w:val="24"/>
              </w:rPr>
            </w:pPr>
            <w:r w:rsidRPr="00A126A5">
              <w:rPr>
                <w:sz w:val="24"/>
                <w:szCs w:val="24"/>
              </w:rPr>
              <w:t>Provide accurate assessment and feedback to pupils in line with external benchmarking (such as GCSE or A level requirements)</w:t>
            </w:r>
            <w:r w:rsidR="00193240" w:rsidRPr="00A126A5">
              <w:rPr>
                <w:sz w:val="24"/>
                <w:szCs w:val="24"/>
              </w:rPr>
              <w:t>.</w:t>
            </w:r>
          </w:p>
        </w:tc>
        <w:tc>
          <w:tcPr>
            <w:tcW w:w="896" w:type="pct"/>
            <w:shd w:val="clear" w:color="auto" w:fill="FBD4B4" w:themeFill="accent6" w:themeFillTint="66"/>
          </w:tcPr>
          <w:p w14:paraId="7D8140D9" w14:textId="77777777" w:rsidR="00C57F4F" w:rsidRPr="00A126A5" w:rsidRDefault="00C57F4F" w:rsidP="00C57F4F">
            <w:pPr>
              <w:pBdr>
                <w:top w:val="nil"/>
                <w:left w:val="nil"/>
                <w:bottom w:val="nil"/>
                <w:right w:val="nil"/>
                <w:between w:val="nil"/>
              </w:pBdr>
              <w:rPr>
                <w:sz w:val="24"/>
                <w:szCs w:val="24"/>
              </w:rPr>
            </w:pPr>
            <w:r w:rsidRPr="00A126A5">
              <w:rPr>
                <w:sz w:val="24"/>
                <w:szCs w:val="24"/>
              </w:rPr>
              <w:lastRenderedPageBreak/>
              <w:t>Professional Practice in school offers opportunities to:</w:t>
            </w:r>
          </w:p>
          <w:p w14:paraId="62A1C435" w14:textId="77777777" w:rsidR="00C57F4F" w:rsidRPr="00A126A5" w:rsidRDefault="00C57F4F" w:rsidP="00C57F4F">
            <w:pPr>
              <w:pBdr>
                <w:top w:val="nil"/>
                <w:left w:val="nil"/>
                <w:bottom w:val="nil"/>
                <w:right w:val="nil"/>
                <w:between w:val="nil"/>
              </w:pBdr>
              <w:rPr>
                <w:sz w:val="24"/>
                <w:szCs w:val="24"/>
              </w:rPr>
            </w:pPr>
          </w:p>
          <w:p w14:paraId="72F11D5C" w14:textId="3D792943" w:rsidR="00C57F4F" w:rsidRPr="00A126A5" w:rsidRDefault="00C57F4F" w:rsidP="00C57F4F">
            <w:pPr>
              <w:pBdr>
                <w:top w:val="nil"/>
                <w:left w:val="nil"/>
                <w:bottom w:val="nil"/>
                <w:right w:val="nil"/>
                <w:between w:val="nil"/>
              </w:pBdr>
              <w:rPr>
                <w:sz w:val="24"/>
                <w:szCs w:val="24"/>
              </w:rPr>
            </w:pPr>
            <w:r w:rsidRPr="00A126A5">
              <w:rPr>
                <w:sz w:val="24"/>
                <w:szCs w:val="24"/>
              </w:rPr>
              <w:t xml:space="preserve">1 Assess pupil work </w:t>
            </w:r>
            <w:r w:rsidRPr="00A126A5">
              <w:rPr>
                <w:sz w:val="24"/>
                <w:szCs w:val="24"/>
              </w:rPr>
              <w:lastRenderedPageBreak/>
              <w:t xml:space="preserve">against relevant GCSE or A </w:t>
            </w:r>
            <w:proofErr w:type="gramStart"/>
            <w:r w:rsidRPr="00A126A5">
              <w:rPr>
                <w:sz w:val="24"/>
                <w:szCs w:val="24"/>
              </w:rPr>
              <w:t>Level assessment criteria</w:t>
            </w:r>
            <w:proofErr w:type="gramEnd"/>
            <w:r w:rsidRPr="00A126A5">
              <w:rPr>
                <w:sz w:val="24"/>
                <w:szCs w:val="24"/>
              </w:rPr>
              <w:t xml:space="preserve"> and moderate with your mentor</w:t>
            </w:r>
            <w:r w:rsidR="00193240" w:rsidRPr="00A126A5">
              <w:rPr>
                <w:sz w:val="24"/>
                <w:szCs w:val="24"/>
              </w:rPr>
              <w:t>.</w:t>
            </w:r>
          </w:p>
          <w:p w14:paraId="6C30BFE3" w14:textId="77777777" w:rsidR="00193240" w:rsidRPr="00A126A5" w:rsidRDefault="00193240" w:rsidP="00C57F4F">
            <w:pPr>
              <w:pBdr>
                <w:top w:val="nil"/>
                <w:left w:val="nil"/>
                <w:bottom w:val="nil"/>
                <w:right w:val="nil"/>
                <w:between w:val="nil"/>
              </w:pBdr>
              <w:rPr>
                <w:sz w:val="24"/>
                <w:szCs w:val="24"/>
              </w:rPr>
            </w:pPr>
          </w:p>
          <w:p w14:paraId="27005925" w14:textId="253E4B6C" w:rsidR="00C57F4F" w:rsidRPr="00A126A5" w:rsidRDefault="00C57F4F" w:rsidP="00C57F4F">
            <w:pPr>
              <w:pBdr>
                <w:top w:val="nil"/>
                <w:left w:val="nil"/>
                <w:bottom w:val="nil"/>
                <w:right w:val="nil"/>
                <w:between w:val="nil"/>
              </w:pBdr>
              <w:rPr>
                <w:sz w:val="24"/>
                <w:szCs w:val="24"/>
              </w:rPr>
            </w:pPr>
            <w:r w:rsidRPr="00A126A5">
              <w:rPr>
                <w:sz w:val="24"/>
                <w:szCs w:val="24"/>
              </w:rPr>
              <w:t>2 Use data from above to plan a lesson supporting pupils to improve and develop responses</w:t>
            </w:r>
            <w:r w:rsidR="00193240" w:rsidRPr="00A126A5">
              <w:rPr>
                <w:sz w:val="24"/>
                <w:szCs w:val="24"/>
              </w:rPr>
              <w:t>.</w:t>
            </w:r>
          </w:p>
          <w:p w14:paraId="61E02DB2" w14:textId="77777777" w:rsidR="00193240" w:rsidRPr="00A126A5" w:rsidRDefault="00193240" w:rsidP="00C57F4F">
            <w:pPr>
              <w:pBdr>
                <w:top w:val="nil"/>
                <w:left w:val="nil"/>
                <w:bottom w:val="nil"/>
                <w:right w:val="nil"/>
                <w:between w:val="nil"/>
              </w:pBdr>
              <w:rPr>
                <w:sz w:val="24"/>
                <w:szCs w:val="24"/>
              </w:rPr>
            </w:pPr>
          </w:p>
          <w:p w14:paraId="0BDC1FAC" w14:textId="5368AAB2" w:rsidR="00C732D0" w:rsidRPr="00A126A5" w:rsidRDefault="00C57F4F" w:rsidP="00C57F4F">
            <w:pPr>
              <w:rPr>
                <w:sz w:val="24"/>
                <w:szCs w:val="24"/>
              </w:rPr>
            </w:pPr>
            <w:r w:rsidRPr="00A126A5">
              <w:rPr>
                <w:sz w:val="24"/>
                <w:szCs w:val="24"/>
              </w:rPr>
              <w:t>3 Discuss the written feedback you have given to pupils with your mentor – is it appropriate (for age, ability etc.)?</w:t>
            </w:r>
          </w:p>
        </w:tc>
        <w:tc>
          <w:tcPr>
            <w:tcW w:w="852" w:type="pct"/>
            <w:shd w:val="clear" w:color="auto" w:fill="FBD4B4" w:themeFill="accent6" w:themeFillTint="66"/>
          </w:tcPr>
          <w:p w14:paraId="5FBAF1B6" w14:textId="77777777" w:rsidR="00C732D0" w:rsidRPr="00A126A5" w:rsidRDefault="00C732D0" w:rsidP="00C732D0">
            <w:pPr>
              <w:pStyle w:val="TableParagraph"/>
              <w:rPr>
                <w:sz w:val="24"/>
                <w:szCs w:val="24"/>
              </w:rPr>
            </w:pPr>
            <w:r w:rsidRPr="00A126A5">
              <w:rPr>
                <w:sz w:val="24"/>
                <w:szCs w:val="24"/>
              </w:rPr>
              <w:lastRenderedPageBreak/>
              <w:t xml:space="preserve">How effective is your written feedback to pupils? To what extent to you focus on correct </w:t>
            </w:r>
            <w:r w:rsidRPr="00A126A5">
              <w:rPr>
                <w:sz w:val="24"/>
                <w:szCs w:val="24"/>
              </w:rPr>
              <w:lastRenderedPageBreak/>
              <w:t>misconceptions rather than careless mistakes?</w:t>
            </w:r>
          </w:p>
          <w:p w14:paraId="21D7C529" w14:textId="77777777" w:rsidR="00C732D0" w:rsidRPr="00A126A5" w:rsidRDefault="00C732D0" w:rsidP="00C732D0">
            <w:pPr>
              <w:pStyle w:val="TableParagraph"/>
              <w:rPr>
                <w:sz w:val="24"/>
                <w:szCs w:val="24"/>
              </w:rPr>
            </w:pPr>
            <w:r w:rsidRPr="00A126A5">
              <w:rPr>
                <w:sz w:val="24"/>
                <w:szCs w:val="24"/>
              </w:rPr>
              <w:t>How has your understanding of summative assessment practice developed? Think specifically about those which prepare pupils for GCSE and/or A level outcomes.</w:t>
            </w:r>
          </w:p>
          <w:p w14:paraId="16B7CAD3" w14:textId="6DB37AE7" w:rsidR="00C732D0" w:rsidRPr="00A126A5" w:rsidRDefault="00C732D0" w:rsidP="00C732D0">
            <w:pPr>
              <w:pStyle w:val="TableParagraph"/>
              <w:rPr>
                <w:sz w:val="24"/>
                <w:szCs w:val="24"/>
              </w:rPr>
            </w:pPr>
            <w:r w:rsidRPr="00A126A5">
              <w:rPr>
                <w:sz w:val="24"/>
                <w:szCs w:val="24"/>
              </w:rPr>
              <w:t>Reflect on a lesson you taught this week. How did you ensure it was sequenced so that it built on prior knowledge and prepared pupils for the next step?</w:t>
            </w:r>
          </w:p>
        </w:tc>
        <w:tc>
          <w:tcPr>
            <w:tcW w:w="239" w:type="pct"/>
            <w:shd w:val="clear" w:color="auto" w:fill="FBD4B4" w:themeFill="accent6" w:themeFillTint="66"/>
          </w:tcPr>
          <w:p w14:paraId="42A21B16" w14:textId="36EFEC68" w:rsidR="00C732D0" w:rsidRPr="00A126A5" w:rsidRDefault="009D692C" w:rsidP="00C732D0">
            <w:pPr>
              <w:rPr>
                <w:sz w:val="24"/>
                <w:szCs w:val="24"/>
              </w:rPr>
            </w:pPr>
            <w:r w:rsidRPr="00A126A5">
              <w:rPr>
                <w:sz w:val="24"/>
                <w:szCs w:val="24"/>
              </w:rPr>
              <w:lastRenderedPageBreak/>
              <w:t>SC$</w:t>
            </w:r>
          </w:p>
          <w:p w14:paraId="23ECC31E" w14:textId="6C8E9051" w:rsidR="009D692C" w:rsidRPr="00A126A5" w:rsidRDefault="009D692C" w:rsidP="00C732D0">
            <w:pPr>
              <w:rPr>
                <w:sz w:val="24"/>
                <w:szCs w:val="24"/>
              </w:rPr>
            </w:pPr>
            <w:r w:rsidRPr="00A126A5">
              <w:rPr>
                <w:sz w:val="24"/>
                <w:szCs w:val="24"/>
              </w:rPr>
              <w:t>A5</w:t>
            </w:r>
          </w:p>
        </w:tc>
        <w:tc>
          <w:tcPr>
            <w:tcW w:w="414" w:type="pct"/>
            <w:shd w:val="clear" w:color="auto" w:fill="FBD4B4" w:themeFill="accent6" w:themeFillTint="66"/>
          </w:tcPr>
          <w:p w14:paraId="4D060DCB" w14:textId="4BBB61DA" w:rsidR="00C732D0" w:rsidRPr="00A126A5" w:rsidRDefault="00C732D0" w:rsidP="00C732D0">
            <w:pPr>
              <w:rPr>
                <w:sz w:val="24"/>
                <w:szCs w:val="24"/>
              </w:rPr>
            </w:pPr>
            <w:r w:rsidRPr="00A126A5">
              <w:rPr>
                <w:sz w:val="24"/>
                <w:szCs w:val="24"/>
              </w:rPr>
              <w:t>WDS submitted</w:t>
            </w:r>
          </w:p>
        </w:tc>
      </w:tr>
      <w:tr w:rsidR="00847AEA" w:rsidRPr="00934128" w14:paraId="531938D8" w14:textId="77777777" w:rsidTr="7F3134D9">
        <w:trPr>
          <w:trHeight w:val="386"/>
        </w:trPr>
        <w:tc>
          <w:tcPr>
            <w:tcW w:w="445" w:type="pct"/>
            <w:shd w:val="clear" w:color="auto" w:fill="E2EFD9"/>
          </w:tcPr>
          <w:p w14:paraId="0D5830CD" w14:textId="77777777" w:rsidR="006128C0" w:rsidRPr="00934128" w:rsidRDefault="006128C0" w:rsidP="006128C0">
            <w:pPr>
              <w:rPr>
                <w:sz w:val="24"/>
                <w:szCs w:val="24"/>
              </w:rPr>
            </w:pPr>
            <w:r w:rsidRPr="00934128">
              <w:rPr>
                <w:sz w:val="24"/>
                <w:szCs w:val="24"/>
              </w:rPr>
              <w:t>Key reading</w:t>
            </w:r>
            <w:r w:rsidRPr="00934128">
              <w:rPr>
                <w:sz w:val="24"/>
                <w:szCs w:val="24"/>
              </w:rPr>
              <w:tab/>
            </w:r>
          </w:p>
        </w:tc>
        <w:tc>
          <w:tcPr>
            <w:tcW w:w="4555" w:type="pct"/>
            <w:gridSpan w:val="6"/>
            <w:shd w:val="clear" w:color="auto" w:fill="E2EFD9"/>
          </w:tcPr>
          <w:p w14:paraId="0B54E671" w14:textId="152E76DD" w:rsidR="006128C0" w:rsidRPr="00A126A5" w:rsidRDefault="006128C0" w:rsidP="006128C0">
            <w:pPr>
              <w:rPr>
                <w:sz w:val="24"/>
                <w:szCs w:val="24"/>
              </w:rPr>
            </w:pPr>
            <w:r w:rsidRPr="00A126A5">
              <w:rPr>
                <w:sz w:val="24"/>
                <w:szCs w:val="24"/>
              </w:rPr>
              <w:t xml:space="preserve">Rich, P. R., Van Loon, M. H., </w:t>
            </w:r>
            <w:proofErr w:type="spellStart"/>
            <w:r w:rsidRPr="00A126A5">
              <w:rPr>
                <w:sz w:val="24"/>
                <w:szCs w:val="24"/>
              </w:rPr>
              <w:t>Dunlosky</w:t>
            </w:r>
            <w:proofErr w:type="spellEnd"/>
            <w:r w:rsidRPr="00A126A5">
              <w:rPr>
                <w:sz w:val="24"/>
                <w:szCs w:val="24"/>
              </w:rPr>
              <w:t>, J., &amp; Zaragoza, M. S. (2017) Belief in corrective feedback for common misconceptions: Implications for knowledge revision. Journal of Experimental Psychology: Learning, Memory, and Cognition, 43(3), 492-501. http://dx.doi.org/10.1037/xlm0000322.</w:t>
            </w:r>
          </w:p>
        </w:tc>
      </w:tr>
      <w:tr w:rsidR="006128C0" w:rsidRPr="00934128" w14:paraId="64F06CBE" w14:textId="77777777" w:rsidTr="7F3134D9">
        <w:trPr>
          <w:trHeight w:val="386"/>
        </w:trPr>
        <w:tc>
          <w:tcPr>
            <w:tcW w:w="445" w:type="pct"/>
            <w:shd w:val="clear" w:color="auto" w:fill="F2F2F2" w:themeFill="background1" w:themeFillShade="F2"/>
          </w:tcPr>
          <w:p w14:paraId="09A68E5D" w14:textId="77777777" w:rsidR="006128C0" w:rsidRPr="00934128" w:rsidRDefault="006128C0" w:rsidP="006128C0">
            <w:pPr>
              <w:rPr>
                <w:sz w:val="24"/>
                <w:szCs w:val="24"/>
              </w:rPr>
            </w:pPr>
            <w:r w:rsidRPr="00934128">
              <w:rPr>
                <w:sz w:val="24"/>
                <w:szCs w:val="24"/>
              </w:rPr>
              <w:t>32</w:t>
            </w:r>
          </w:p>
        </w:tc>
        <w:tc>
          <w:tcPr>
            <w:tcW w:w="4555" w:type="pct"/>
            <w:gridSpan w:val="6"/>
            <w:vMerge w:val="restart"/>
            <w:shd w:val="clear" w:color="auto" w:fill="F2F2F2" w:themeFill="background1" w:themeFillShade="F2"/>
          </w:tcPr>
          <w:p w14:paraId="55B03BBC" w14:textId="77777777" w:rsidR="006128C0" w:rsidRPr="00934128" w:rsidRDefault="006128C0" w:rsidP="006128C0">
            <w:pPr>
              <w:jc w:val="center"/>
              <w:rPr>
                <w:b/>
                <w:bCs/>
                <w:sz w:val="24"/>
                <w:szCs w:val="24"/>
              </w:rPr>
            </w:pPr>
            <w:r w:rsidRPr="00934128">
              <w:rPr>
                <w:b/>
                <w:bCs/>
                <w:sz w:val="24"/>
                <w:szCs w:val="24"/>
              </w:rPr>
              <w:t>EASTER VACATION</w:t>
            </w:r>
          </w:p>
        </w:tc>
      </w:tr>
      <w:tr w:rsidR="006128C0" w:rsidRPr="00934128" w14:paraId="68D8C6A6" w14:textId="77777777" w:rsidTr="7F3134D9">
        <w:trPr>
          <w:trHeight w:val="386"/>
        </w:trPr>
        <w:tc>
          <w:tcPr>
            <w:tcW w:w="445" w:type="pct"/>
            <w:shd w:val="clear" w:color="auto" w:fill="F2F2F2" w:themeFill="background1" w:themeFillShade="F2"/>
          </w:tcPr>
          <w:p w14:paraId="76889FDE" w14:textId="77777777" w:rsidR="006128C0" w:rsidRPr="00934128" w:rsidRDefault="006128C0" w:rsidP="006128C0">
            <w:pPr>
              <w:rPr>
                <w:sz w:val="24"/>
                <w:szCs w:val="24"/>
              </w:rPr>
            </w:pPr>
            <w:r w:rsidRPr="00934128">
              <w:rPr>
                <w:sz w:val="24"/>
                <w:szCs w:val="24"/>
              </w:rPr>
              <w:t>33</w:t>
            </w:r>
          </w:p>
        </w:tc>
        <w:tc>
          <w:tcPr>
            <w:tcW w:w="4555" w:type="pct"/>
            <w:gridSpan w:val="6"/>
            <w:vMerge/>
          </w:tcPr>
          <w:p w14:paraId="726A0899" w14:textId="77777777" w:rsidR="006128C0" w:rsidRPr="00934128" w:rsidRDefault="006128C0" w:rsidP="006128C0">
            <w:pPr>
              <w:pBdr>
                <w:top w:val="nil"/>
                <w:left w:val="nil"/>
                <w:bottom w:val="nil"/>
                <w:right w:val="nil"/>
                <w:between w:val="nil"/>
              </w:pBdr>
              <w:rPr>
                <w:sz w:val="24"/>
                <w:szCs w:val="24"/>
              </w:rPr>
            </w:pPr>
          </w:p>
        </w:tc>
      </w:tr>
      <w:tr w:rsidR="00847AEA" w:rsidRPr="00934128" w14:paraId="0E6E29AD" w14:textId="77777777" w:rsidTr="005D3370">
        <w:trPr>
          <w:trHeight w:val="386"/>
        </w:trPr>
        <w:tc>
          <w:tcPr>
            <w:tcW w:w="445" w:type="pct"/>
            <w:shd w:val="clear" w:color="auto" w:fill="FBD4B4" w:themeFill="accent6" w:themeFillTint="66"/>
          </w:tcPr>
          <w:p w14:paraId="6823C2B0" w14:textId="77777777" w:rsidR="00847AEA" w:rsidRPr="00934128" w:rsidRDefault="00847AEA" w:rsidP="00847AEA">
            <w:pPr>
              <w:rPr>
                <w:sz w:val="24"/>
                <w:szCs w:val="24"/>
              </w:rPr>
            </w:pPr>
            <w:r w:rsidRPr="00934128">
              <w:rPr>
                <w:sz w:val="24"/>
                <w:szCs w:val="24"/>
              </w:rPr>
              <w:t>34</w:t>
            </w:r>
          </w:p>
          <w:p w14:paraId="5F49ABE3" w14:textId="0496ECC7" w:rsidR="00847AEA" w:rsidRPr="00934128" w:rsidRDefault="00847AEA" w:rsidP="00847AEA">
            <w:pPr>
              <w:rPr>
                <w:sz w:val="24"/>
                <w:szCs w:val="24"/>
              </w:rPr>
            </w:pPr>
            <w:r w:rsidRPr="00934128">
              <w:rPr>
                <w:sz w:val="24"/>
                <w:szCs w:val="24"/>
              </w:rPr>
              <w:t>Consolidation Placement 10</w:t>
            </w:r>
          </w:p>
        </w:tc>
        <w:tc>
          <w:tcPr>
            <w:tcW w:w="943" w:type="pct"/>
            <w:shd w:val="clear" w:color="auto" w:fill="FBD4B4" w:themeFill="accent6" w:themeFillTint="66"/>
          </w:tcPr>
          <w:p w14:paraId="10D13AFE" w14:textId="2B9391AD" w:rsidR="00847AEA" w:rsidRPr="00934128" w:rsidRDefault="00847AEA" w:rsidP="00847AEA">
            <w:pPr>
              <w:pStyle w:val="ListParagraph"/>
              <w:rPr>
                <w:sz w:val="24"/>
                <w:szCs w:val="24"/>
              </w:rPr>
            </w:pPr>
            <w:r w:rsidRPr="00934128">
              <w:rPr>
                <w:sz w:val="24"/>
                <w:szCs w:val="24"/>
              </w:rPr>
              <w:t xml:space="preserve">Building effective relationships with parents, carers and </w:t>
            </w:r>
            <w:r w:rsidRPr="00934128">
              <w:rPr>
                <w:sz w:val="24"/>
                <w:szCs w:val="24"/>
              </w:rPr>
              <w:lastRenderedPageBreak/>
              <w:t xml:space="preserve">families can improve pupils’ motivation, </w:t>
            </w:r>
            <w:proofErr w:type="spellStart"/>
            <w:proofErr w:type="gramStart"/>
            <w:r w:rsidRPr="00934128">
              <w:rPr>
                <w:sz w:val="24"/>
                <w:szCs w:val="24"/>
              </w:rPr>
              <w:t>behaviour</w:t>
            </w:r>
            <w:proofErr w:type="spellEnd"/>
            <w:proofErr w:type="gramEnd"/>
            <w:r w:rsidRPr="00934128">
              <w:rPr>
                <w:sz w:val="24"/>
                <w:szCs w:val="24"/>
              </w:rPr>
              <w:t xml:space="preserve"> and academic success.</w:t>
            </w:r>
          </w:p>
          <w:p w14:paraId="45D0D5F9" w14:textId="624C0B53" w:rsidR="00847AEA" w:rsidRPr="00934128" w:rsidRDefault="00847AEA" w:rsidP="00847AEA">
            <w:pPr>
              <w:pStyle w:val="ListParagraph"/>
              <w:rPr>
                <w:sz w:val="24"/>
                <w:szCs w:val="24"/>
              </w:rPr>
            </w:pPr>
            <w:r w:rsidRPr="00934128">
              <w:rPr>
                <w:sz w:val="24"/>
                <w:szCs w:val="24"/>
              </w:rPr>
              <w:t>Effective professional development is likely to be sustained over time, involve expert support or coaching and opportunities for collaboration.</w:t>
            </w:r>
          </w:p>
          <w:p w14:paraId="28541EA6" w14:textId="596D9C13" w:rsidR="00847AEA" w:rsidRPr="00934128" w:rsidRDefault="00847AEA" w:rsidP="00847AEA">
            <w:pPr>
              <w:pStyle w:val="ListParagraph"/>
              <w:rPr>
                <w:color w:val="000000"/>
                <w:sz w:val="24"/>
                <w:szCs w:val="24"/>
              </w:rPr>
            </w:pPr>
            <w:r w:rsidRPr="00934128">
              <w:rPr>
                <w:sz w:val="24"/>
                <w:szCs w:val="24"/>
              </w:rPr>
              <w:t>Engaging in high-quality professional development can help RE teachers improve.</w:t>
            </w:r>
          </w:p>
        </w:tc>
        <w:tc>
          <w:tcPr>
            <w:tcW w:w="1211" w:type="pct"/>
            <w:shd w:val="clear" w:color="auto" w:fill="FBD4B4" w:themeFill="accent6" w:themeFillTint="66"/>
          </w:tcPr>
          <w:p w14:paraId="0989C4A1" w14:textId="28D5E834" w:rsidR="00847AEA" w:rsidRPr="00934128" w:rsidRDefault="00847AEA" w:rsidP="00847AEA">
            <w:pPr>
              <w:pStyle w:val="ListParagraph"/>
              <w:rPr>
                <w:sz w:val="24"/>
                <w:szCs w:val="24"/>
              </w:rPr>
            </w:pPr>
            <w:r w:rsidRPr="00934128">
              <w:rPr>
                <w:sz w:val="24"/>
                <w:szCs w:val="24"/>
              </w:rPr>
              <w:lastRenderedPageBreak/>
              <w:t xml:space="preserve">Engage parents/carers in the education of their children </w:t>
            </w:r>
            <w:r w:rsidRPr="00934128">
              <w:rPr>
                <w:sz w:val="24"/>
                <w:szCs w:val="24"/>
              </w:rPr>
              <w:lastRenderedPageBreak/>
              <w:t>(including effective use of parents’ evenings)</w:t>
            </w:r>
          </w:p>
          <w:p w14:paraId="05491A8D" w14:textId="0DB97586" w:rsidR="00847AEA" w:rsidRPr="00934128" w:rsidRDefault="00847AEA" w:rsidP="00847AEA">
            <w:pPr>
              <w:pStyle w:val="ListParagraph"/>
              <w:rPr>
                <w:sz w:val="24"/>
                <w:szCs w:val="24"/>
              </w:rPr>
            </w:pPr>
            <w:r w:rsidRPr="00934128">
              <w:rPr>
                <w:sz w:val="24"/>
                <w:szCs w:val="24"/>
              </w:rPr>
              <w:t>Critically engage with research and use evidence to critique practice</w:t>
            </w:r>
            <w:r w:rsidR="00193240" w:rsidRPr="00934128">
              <w:rPr>
                <w:sz w:val="24"/>
                <w:szCs w:val="24"/>
              </w:rPr>
              <w:t>.</w:t>
            </w:r>
          </w:p>
          <w:p w14:paraId="608C4054" w14:textId="5851ABA6" w:rsidR="00847AEA" w:rsidRPr="00934128" w:rsidRDefault="00847AEA" w:rsidP="00847AEA">
            <w:pPr>
              <w:pStyle w:val="ListParagraph"/>
              <w:rPr>
                <w:sz w:val="24"/>
                <w:szCs w:val="24"/>
              </w:rPr>
            </w:pPr>
            <w:r w:rsidRPr="00934128">
              <w:rPr>
                <w:sz w:val="24"/>
                <w:szCs w:val="24"/>
              </w:rPr>
              <w:t>Identify areas for development and engage in appropriate CPD with clear intentions for pupil outcomes</w:t>
            </w:r>
            <w:r w:rsidR="00193240" w:rsidRPr="00934128">
              <w:rPr>
                <w:sz w:val="24"/>
                <w:szCs w:val="24"/>
              </w:rPr>
              <w:t>.</w:t>
            </w:r>
          </w:p>
          <w:p w14:paraId="3E289175" w14:textId="2F6BC272" w:rsidR="00847AEA" w:rsidRPr="00934128" w:rsidRDefault="00847AEA" w:rsidP="00847AEA">
            <w:pPr>
              <w:pStyle w:val="ListParagraph"/>
              <w:rPr>
                <w:sz w:val="24"/>
                <w:szCs w:val="24"/>
              </w:rPr>
            </w:pPr>
            <w:r w:rsidRPr="00934128">
              <w:rPr>
                <w:sz w:val="24"/>
                <w:szCs w:val="24"/>
              </w:rPr>
              <w:t>Build effective working relationships by working with colleagues as part of a team</w:t>
            </w:r>
            <w:r w:rsidR="00193240" w:rsidRPr="00934128">
              <w:rPr>
                <w:sz w:val="24"/>
                <w:szCs w:val="24"/>
              </w:rPr>
              <w:t>.</w:t>
            </w:r>
          </w:p>
        </w:tc>
        <w:tc>
          <w:tcPr>
            <w:tcW w:w="896" w:type="pct"/>
            <w:shd w:val="clear" w:color="auto" w:fill="FBD4B4" w:themeFill="accent6" w:themeFillTint="66"/>
          </w:tcPr>
          <w:p w14:paraId="1182C0AE" w14:textId="77777777" w:rsidR="00B57CFB" w:rsidRPr="00934128" w:rsidRDefault="00B57CFB" w:rsidP="00B57CFB">
            <w:pPr>
              <w:pBdr>
                <w:top w:val="nil"/>
                <w:left w:val="nil"/>
                <w:bottom w:val="nil"/>
                <w:right w:val="nil"/>
                <w:between w:val="nil"/>
              </w:pBdr>
              <w:rPr>
                <w:color w:val="000000" w:themeColor="text1"/>
                <w:sz w:val="24"/>
                <w:szCs w:val="24"/>
              </w:rPr>
            </w:pPr>
            <w:r w:rsidRPr="00934128">
              <w:rPr>
                <w:color w:val="000000" w:themeColor="text1"/>
                <w:sz w:val="24"/>
                <w:szCs w:val="24"/>
              </w:rPr>
              <w:lastRenderedPageBreak/>
              <w:t>Professional Practice in school offers opportunities to:</w:t>
            </w:r>
          </w:p>
          <w:p w14:paraId="60268EDA" w14:textId="77777777" w:rsidR="00B57CFB" w:rsidRPr="00934128" w:rsidRDefault="00B57CFB" w:rsidP="00B57CFB">
            <w:pPr>
              <w:pBdr>
                <w:top w:val="nil"/>
                <w:left w:val="nil"/>
                <w:bottom w:val="nil"/>
                <w:right w:val="nil"/>
                <w:between w:val="nil"/>
              </w:pBdr>
              <w:rPr>
                <w:color w:val="000000" w:themeColor="text1"/>
                <w:sz w:val="24"/>
                <w:szCs w:val="24"/>
              </w:rPr>
            </w:pPr>
          </w:p>
          <w:p w14:paraId="42433183" w14:textId="35A5B70B" w:rsidR="00B57CFB" w:rsidRPr="00934128" w:rsidRDefault="00B57CFB" w:rsidP="00B57CFB">
            <w:pPr>
              <w:pBdr>
                <w:top w:val="nil"/>
                <w:left w:val="nil"/>
                <w:bottom w:val="nil"/>
                <w:right w:val="nil"/>
                <w:between w:val="nil"/>
              </w:pBdr>
              <w:rPr>
                <w:sz w:val="24"/>
                <w:szCs w:val="24"/>
              </w:rPr>
            </w:pPr>
            <w:r w:rsidRPr="00934128">
              <w:rPr>
                <w:sz w:val="24"/>
                <w:szCs w:val="24"/>
              </w:rPr>
              <w:lastRenderedPageBreak/>
              <w:t>1 Discuss communication with parents/carers with your mentor – what methods does the school use for this?</w:t>
            </w:r>
          </w:p>
          <w:p w14:paraId="316BE5A2" w14:textId="77777777" w:rsidR="00193240" w:rsidRPr="00934128" w:rsidRDefault="00193240" w:rsidP="00B57CFB">
            <w:pPr>
              <w:pBdr>
                <w:top w:val="nil"/>
                <w:left w:val="nil"/>
                <w:bottom w:val="nil"/>
                <w:right w:val="nil"/>
                <w:between w:val="nil"/>
              </w:pBdr>
              <w:rPr>
                <w:sz w:val="24"/>
                <w:szCs w:val="24"/>
              </w:rPr>
            </w:pPr>
          </w:p>
          <w:p w14:paraId="26CF5325" w14:textId="13553A04" w:rsidR="00B57CFB" w:rsidRPr="00934128" w:rsidRDefault="00B57CFB" w:rsidP="00B57CFB">
            <w:pPr>
              <w:pBdr>
                <w:top w:val="nil"/>
                <w:left w:val="nil"/>
                <w:bottom w:val="nil"/>
                <w:right w:val="nil"/>
                <w:between w:val="nil"/>
              </w:pBdr>
              <w:rPr>
                <w:sz w:val="24"/>
                <w:szCs w:val="24"/>
              </w:rPr>
            </w:pPr>
            <w:r w:rsidRPr="00934128">
              <w:rPr>
                <w:sz w:val="24"/>
                <w:szCs w:val="24"/>
              </w:rPr>
              <w:t>2 Reflect upon how your engagement with research and CPD you have attended have informed and developed your practice</w:t>
            </w:r>
            <w:r w:rsidR="00193240" w:rsidRPr="00934128">
              <w:rPr>
                <w:sz w:val="24"/>
                <w:szCs w:val="24"/>
              </w:rPr>
              <w:t>.</w:t>
            </w:r>
          </w:p>
          <w:p w14:paraId="479F6DD7" w14:textId="77777777" w:rsidR="00193240" w:rsidRPr="00934128" w:rsidRDefault="00193240" w:rsidP="00B57CFB">
            <w:pPr>
              <w:pBdr>
                <w:top w:val="nil"/>
                <w:left w:val="nil"/>
                <w:bottom w:val="nil"/>
                <w:right w:val="nil"/>
                <w:between w:val="nil"/>
              </w:pBdr>
              <w:rPr>
                <w:sz w:val="24"/>
                <w:szCs w:val="24"/>
              </w:rPr>
            </w:pPr>
          </w:p>
          <w:p w14:paraId="35611676" w14:textId="7AB58323" w:rsidR="00847AEA" w:rsidRPr="00934128" w:rsidRDefault="00B57CFB" w:rsidP="00B57CFB">
            <w:pPr>
              <w:pBdr>
                <w:top w:val="nil"/>
                <w:left w:val="nil"/>
                <w:bottom w:val="nil"/>
                <w:right w:val="nil"/>
                <w:between w:val="nil"/>
              </w:pBdr>
              <w:rPr>
                <w:color w:val="000000"/>
                <w:sz w:val="24"/>
                <w:szCs w:val="24"/>
              </w:rPr>
            </w:pPr>
            <w:r w:rsidRPr="00934128">
              <w:rPr>
                <w:sz w:val="24"/>
                <w:szCs w:val="24"/>
              </w:rPr>
              <w:t>3 With your mentor, identify opportunities you would like in your ECT phase to develop your practice further.</w:t>
            </w:r>
          </w:p>
        </w:tc>
        <w:tc>
          <w:tcPr>
            <w:tcW w:w="852" w:type="pct"/>
            <w:shd w:val="clear" w:color="auto" w:fill="FBD4B4" w:themeFill="accent6" w:themeFillTint="66"/>
          </w:tcPr>
          <w:p w14:paraId="309CAAC4" w14:textId="77777777" w:rsidR="00847AEA" w:rsidRPr="00934128" w:rsidRDefault="00847AEA" w:rsidP="00847AEA">
            <w:pPr>
              <w:pStyle w:val="TableParagraph"/>
              <w:rPr>
                <w:sz w:val="24"/>
                <w:szCs w:val="24"/>
              </w:rPr>
            </w:pPr>
            <w:r w:rsidRPr="00934128">
              <w:rPr>
                <w:sz w:val="24"/>
                <w:szCs w:val="24"/>
              </w:rPr>
              <w:lastRenderedPageBreak/>
              <w:t xml:space="preserve">How effective is your communication to parents/carers in </w:t>
            </w:r>
            <w:r w:rsidRPr="00934128">
              <w:rPr>
                <w:sz w:val="24"/>
                <w:szCs w:val="24"/>
              </w:rPr>
              <w:lastRenderedPageBreak/>
              <w:t>relation to pupil’s achievements and well-being?</w:t>
            </w:r>
          </w:p>
          <w:p w14:paraId="054FEFE2" w14:textId="77777777" w:rsidR="00847AEA" w:rsidRPr="00934128" w:rsidRDefault="00847AEA" w:rsidP="00847AEA">
            <w:pPr>
              <w:pStyle w:val="TableParagraph"/>
              <w:rPr>
                <w:sz w:val="24"/>
                <w:szCs w:val="24"/>
              </w:rPr>
            </w:pPr>
            <w:r w:rsidRPr="00934128">
              <w:rPr>
                <w:sz w:val="24"/>
                <w:szCs w:val="24"/>
              </w:rPr>
              <w:t xml:space="preserve">Have you been involved with any CPD to improve teaching outside of your </w:t>
            </w:r>
            <w:proofErr w:type="spellStart"/>
            <w:r w:rsidRPr="00934128">
              <w:rPr>
                <w:sz w:val="24"/>
                <w:szCs w:val="24"/>
              </w:rPr>
              <w:t>programme</w:t>
            </w:r>
            <w:proofErr w:type="spellEnd"/>
            <w:r w:rsidRPr="00934128">
              <w:rPr>
                <w:sz w:val="24"/>
                <w:szCs w:val="24"/>
              </w:rPr>
              <w:t xml:space="preserve"> of ITT? If not, what could this look like? What CPD may you find it useful to engage with in the future (during your ECT phase for example)?</w:t>
            </w:r>
          </w:p>
          <w:p w14:paraId="68A7885A" w14:textId="66B259EF" w:rsidR="00847AEA" w:rsidRPr="00934128" w:rsidRDefault="00847AEA" w:rsidP="00847AEA">
            <w:pPr>
              <w:pStyle w:val="TableParagraph"/>
              <w:rPr>
                <w:color w:val="000000"/>
                <w:sz w:val="24"/>
                <w:szCs w:val="24"/>
              </w:rPr>
            </w:pPr>
            <w:r w:rsidRPr="00934128">
              <w:rPr>
                <w:sz w:val="24"/>
                <w:szCs w:val="24"/>
              </w:rPr>
              <w:t xml:space="preserve">How has your understanding of ‘professionalism’ developed since the start of your ITT </w:t>
            </w:r>
            <w:proofErr w:type="spellStart"/>
            <w:r w:rsidRPr="00934128">
              <w:rPr>
                <w:sz w:val="24"/>
                <w:szCs w:val="24"/>
              </w:rPr>
              <w:t>programme</w:t>
            </w:r>
            <w:proofErr w:type="spellEnd"/>
            <w:r w:rsidRPr="00934128">
              <w:rPr>
                <w:sz w:val="24"/>
                <w:szCs w:val="24"/>
              </w:rPr>
              <w:t>? What insights have you made?</w:t>
            </w:r>
          </w:p>
        </w:tc>
        <w:tc>
          <w:tcPr>
            <w:tcW w:w="239" w:type="pct"/>
            <w:shd w:val="clear" w:color="auto" w:fill="FBD4B4" w:themeFill="accent6" w:themeFillTint="66"/>
          </w:tcPr>
          <w:p w14:paraId="38F56E72" w14:textId="77777777" w:rsidR="00847AEA" w:rsidRPr="00934128" w:rsidRDefault="00847AEA" w:rsidP="00847AEA">
            <w:pPr>
              <w:rPr>
                <w:sz w:val="24"/>
                <w:szCs w:val="24"/>
              </w:rPr>
            </w:pPr>
            <w:r w:rsidRPr="00934128">
              <w:rPr>
                <w:sz w:val="24"/>
                <w:szCs w:val="24"/>
              </w:rPr>
              <w:lastRenderedPageBreak/>
              <w:t>PB1</w:t>
            </w:r>
          </w:p>
          <w:p w14:paraId="7D40BC2E" w14:textId="77777777" w:rsidR="00847AEA" w:rsidRPr="00934128" w:rsidRDefault="00847AEA" w:rsidP="00847AEA">
            <w:pPr>
              <w:rPr>
                <w:sz w:val="24"/>
                <w:szCs w:val="24"/>
              </w:rPr>
            </w:pPr>
            <w:r w:rsidRPr="00934128">
              <w:rPr>
                <w:sz w:val="24"/>
                <w:szCs w:val="24"/>
              </w:rPr>
              <w:t>PB4</w:t>
            </w:r>
          </w:p>
          <w:p w14:paraId="7E26DC94" w14:textId="598B998C" w:rsidR="00847AEA" w:rsidRPr="00934128" w:rsidRDefault="00847AEA" w:rsidP="00847AEA">
            <w:pPr>
              <w:rPr>
                <w:sz w:val="24"/>
                <w:szCs w:val="24"/>
              </w:rPr>
            </w:pPr>
            <w:r w:rsidRPr="00934128">
              <w:rPr>
                <w:sz w:val="24"/>
                <w:szCs w:val="24"/>
              </w:rPr>
              <w:t>PB7</w:t>
            </w:r>
          </w:p>
        </w:tc>
        <w:tc>
          <w:tcPr>
            <w:tcW w:w="414" w:type="pct"/>
            <w:shd w:val="clear" w:color="auto" w:fill="FBD4B4" w:themeFill="accent6" w:themeFillTint="66"/>
          </w:tcPr>
          <w:p w14:paraId="33E90B95" w14:textId="6F315918" w:rsidR="00847AEA" w:rsidRPr="00934128" w:rsidRDefault="00847AEA" w:rsidP="00847AEA">
            <w:pPr>
              <w:rPr>
                <w:sz w:val="24"/>
                <w:szCs w:val="24"/>
              </w:rPr>
            </w:pPr>
            <w:r w:rsidRPr="00934128">
              <w:rPr>
                <w:sz w:val="24"/>
                <w:szCs w:val="24"/>
              </w:rPr>
              <w:t>WDS submitted</w:t>
            </w:r>
          </w:p>
        </w:tc>
      </w:tr>
      <w:tr w:rsidR="00246EDD" w:rsidRPr="00934128" w14:paraId="4EB1E46C" w14:textId="77777777" w:rsidTr="7F3134D9">
        <w:trPr>
          <w:trHeight w:val="386"/>
        </w:trPr>
        <w:tc>
          <w:tcPr>
            <w:tcW w:w="445" w:type="pct"/>
            <w:shd w:val="clear" w:color="auto" w:fill="E2EFD9"/>
          </w:tcPr>
          <w:p w14:paraId="4CFD4902" w14:textId="77777777" w:rsidR="00246EDD" w:rsidRPr="00934128" w:rsidRDefault="00246EDD" w:rsidP="00246EDD">
            <w:pPr>
              <w:rPr>
                <w:sz w:val="24"/>
                <w:szCs w:val="24"/>
              </w:rPr>
            </w:pPr>
            <w:r w:rsidRPr="00934128">
              <w:rPr>
                <w:sz w:val="24"/>
                <w:szCs w:val="24"/>
              </w:rPr>
              <w:t>Key reading</w:t>
            </w:r>
          </w:p>
        </w:tc>
        <w:tc>
          <w:tcPr>
            <w:tcW w:w="4555" w:type="pct"/>
            <w:gridSpan w:val="6"/>
            <w:shd w:val="clear" w:color="auto" w:fill="E2EFD9"/>
          </w:tcPr>
          <w:p w14:paraId="2BE6C21F" w14:textId="122BEAE1" w:rsidR="00246EDD" w:rsidRPr="00934128" w:rsidRDefault="00246EDD" w:rsidP="00246EDD">
            <w:pPr>
              <w:rPr>
                <w:sz w:val="24"/>
                <w:szCs w:val="24"/>
              </w:rPr>
            </w:pPr>
            <w:r w:rsidRPr="00934128">
              <w:rPr>
                <w:sz w:val="24"/>
                <w:szCs w:val="24"/>
              </w:rPr>
              <w:t>Murdock-Perriera, L. A., &amp; Sedlacek, Q. C. (2018) Questioning Pygmalion in the twenty-first century: the formation, transmission, and attributional influence of teacher expectancies. Social Psychology of Education, 21(3), 691–707. https://doi.org/10.1007/s11218-018-9439-9.</w:t>
            </w:r>
          </w:p>
        </w:tc>
      </w:tr>
      <w:tr w:rsidR="00246EDD" w:rsidRPr="00934128" w14:paraId="0B56E1B5" w14:textId="77777777" w:rsidTr="005D3370">
        <w:trPr>
          <w:trHeight w:val="386"/>
        </w:trPr>
        <w:tc>
          <w:tcPr>
            <w:tcW w:w="5000" w:type="pct"/>
            <w:gridSpan w:val="7"/>
            <w:shd w:val="clear" w:color="auto" w:fill="FBD4B4" w:themeFill="accent6" w:themeFillTint="66"/>
          </w:tcPr>
          <w:p w14:paraId="400E9AD6" w14:textId="518F0B3C" w:rsidR="00246EDD" w:rsidRPr="00934128" w:rsidRDefault="00246EDD" w:rsidP="00246EDD">
            <w:pPr>
              <w:jc w:val="center"/>
              <w:rPr>
                <w:sz w:val="24"/>
                <w:szCs w:val="24"/>
              </w:rPr>
            </w:pPr>
            <w:r w:rsidRPr="00934128">
              <w:rPr>
                <w:b/>
                <w:bCs/>
                <w:sz w:val="24"/>
                <w:szCs w:val="24"/>
              </w:rPr>
              <w:t>End of consolidation Professional Practice (Year 3 placement) (week 34)</w:t>
            </w:r>
          </w:p>
        </w:tc>
      </w:tr>
      <w:tr w:rsidR="00246EDD" w:rsidRPr="00934128" w14:paraId="15AE6775" w14:textId="77777777" w:rsidTr="7F3134D9">
        <w:trPr>
          <w:trHeight w:val="386"/>
        </w:trPr>
        <w:tc>
          <w:tcPr>
            <w:tcW w:w="445" w:type="pct"/>
            <w:shd w:val="clear" w:color="auto" w:fill="D9D9D9" w:themeFill="background1" w:themeFillShade="D9"/>
          </w:tcPr>
          <w:p w14:paraId="73B9C8EE" w14:textId="77777777" w:rsidR="00246EDD" w:rsidRPr="00934128" w:rsidRDefault="00246EDD" w:rsidP="00246EDD">
            <w:pPr>
              <w:rPr>
                <w:sz w:val="24"/>
                <w:szCs w:val="24"/>
              </w:rPr>
            </w:pPr>
            <w:r w:rsidRPr="00934128">
              <w:rPr>
                <w:sz w:val="24"/>
                <w:szCs w:val="24"/>
              </w:rPr>
              <w:t>35</w:t>
            </w:r>
          </w:p>
        </w:tc>
        <w:tc>
          <w:tcPr>
            <w:tcW w:w="943" w:type="pct"/>
            <w:shd w:val="clear" w:color="auto" w:fill="D9D9D9" w:themeFill="background1" w:themeFillShade="D9"/>
          </w:tcPr>
          <w:p w14:paraId="395E36B7" w14:textId="77777777" w:rsidR="00246EDD" w:rsidRPr="00934128" w:rsidRDefault="00246EDD" w:rsidP="00246EDD">
            <w:pPr>
              <w:pBdr>
                <w:top w:val="nil"/>
                <w:left w:val="nil"/>
                <w:bottom w:val="nil"/>
                <w:right w:val="nil"/>
                <w:between w:val="nil"/>
              </w:pBdr>
              <w:ind w:left="720"/>
              <w:rPr>
                <w:color w:val="000000"/>
                <w:sz w:val="24"/>
                <w:szCs w:val="24"/>
              </w:rPr>
            </w:pPr>
          </w:p>
        </w:tc>
        <w:tc>
          <w:tcPr>
            <w:tcW w:w="1211" w:type="pct"/>
            <w:shd w:val="clear" w:color="auto" w:fill="D9D9D9" w:themeFill="background1" w:themeFillShade="D9"/>
          </w:tcPr>
          <w:p w14:paraId="6E65E5D1" w14:textId="77777777" w:rsidR="00246EDD" w:rsidRPr="00934128" w:rsidRDefault="00246EDD" w:rsidP="00246EDD">
            <w:pPr>
              <w:pBdr>
                <w:top w:val="nil"/>
                <w:left w:val="nil"/>
                <w:bottom w:val="nil"/>
                <w:right w:val="nil"/>
                <w:between w:val="nil"/>
              </w:pBdr>
              <w:ind w:left="720"/>
              <w:rPr>
                <w:color w:val="000000"/>
                <w:sz w:val="24"/>
                <w:szCs w:val="24"/>
              </w:rPr>
            </w:pPr>
          </w:p>
        </w:tc>
        <w:tc>
          <w:tcPr>
            <w:tcW w:w="896" w:type="pct"/>
            <w:shd w:val="clear" w:color="auto" w:fill="D9D9D9" w:themeFill="background1" w:themeFillShade="D9"/>
          </w:tcPr>
          <w:p w14:paraId="562E6CE0" w14:textId="77777777" w:rsidR="00246EDD" w:rsidRPr="00934128" w:rsidRDefault="00246EDD" w:rsidP="00246EDD">
            <w:pPr>
              <w:pBdr>
                <w:top w:val="nil"/>
                <w:left w:val="nil"/>
                <w:bottom w:val="nil"/>
                <w:right w:val="nil"/>
                <w:between w:val="nil"/>
              </w:pBdr>
              <w:ind w:left="720"/>
              <w:rPr>
                <w:color w:val="000000"/>
                <w:sz w:val="24"/>
                <w:szCs w:val="24"/>
              </w:rPr>
            </w:pPr>
          </w:p>
        </w:tc>
        <w:tc>
          <w:tcPr>
            <w:tcW w:w="852" w:type="pct"/>
            <w:shd w:val="clear" w:color="auto" w:fill="D9D9D9" w:themeFill="background1" w:themeFillShade="D9"/>
          </w:tcPr>
          <w:p w14:paraId="4E13A138" w14:textId="77777777" w:rsidR="00246EDD" w:rsidRPr="00934128" w:rsidRDefault="00246EDD" w:rsidP="00246EDD">
            <w:pPr>
              <w:pBdr>
                <w:top w:val="nil"/>
                <w:left w:val="nil"/>
                <w:bottom w:val="nil"/>
                <w:right w:val="nil"/>
                <w:between w:val="nil"/>
              </w:pBdr>
              <w:ind w:left="720"/>
              <w:rPr>
                <w:color w:val="000000"/>
                <w:sz w:val="24"/>
                <w:szCs w:val="24"/>
              </w:rPr>
            </w:pPr>
          </w:p>
        </w:tc>
        <w:tc>
          <w:tcPr>
            <w:tcW w:w="239" w:type="pct"/>
            <w:shd w:val="clear" w:color="auto" w:fill="D9D9D9" w:themeFill="background1" w:themeFillShade="D9"/>
          </w:tcPr>
          <w:p w14:paraId="621CC4FF" w14:textId="77777777" w:rsidR="00246EDD" w:rsidRPr="00934128" w:rsidRDefault="00246EDD" w:rsidP="00246EDD">
            <w:pPr>
              <w:rPr>
                <w:sz w:val="24"/>
                <w:szCs w:val="24"/>
              </w:rPr>
            </w:pPr>
          </w:p>
        </w:tc>
        <w:tc>
          <w:tcPr>
            <w:tcW w:w="414" w:type="pct"/>
            <w:shd w:val="clear" w:color="auto" w:fill="D9D9D9" w:themeFill="background1" w:themeFillShade="D9"/>
          </w:tcPr>
          <w:p w14:paraId="04BE5ACF" w14:textId="77777777" w:rsidR="00246EDD" w:rsidRPr="00934128" w:rsidRDefault="00246EDD" w:rsidP="00246EDD">
            <w:pPr>
              <w:rPr>
                <w:sz w:val="24"/>
                <w:szCs w:val="24"/>
              </w:rPr>
            </w:pPr>
          </w:p>
        </w:tc>
      </w:tr>
      <w:tr w:rsidR="00246EDD" w:rsidRPr="00934128" w14:paraId="47C0D412" w14:textId="77777777" w:rsidTr="7F3134D9">
        <w:trPr>
          <w:trHeight w:val="386"/>
        </w:trPr>
        <w:tc>
          <w:tcPr>
            <w:tcW w:w="445" w:type="pct"/>
            <w:shd w:val="clear" w:color="auto" w:fill="D9D9D9" w:themeFill="background1" w:themeFillShade="D9"/>
          </w:tcPr>
          <w:p w14:paraId="5EC3A614" w14:textId="77777777" w:rsidR="00246EDD" w:rsidRPr="00934128" w:rsidRDefault="00246EDD" w:rsidP="00246EDD">
            <w:pPr>
              <w:rPr>
                <w:sz w:val="24"/>
                <w:szCs w:val="24"/>
              </w:rPr>
            </w:pPr>
            <w:r w:rsidRPr="00934128">
              <w:rPr>
                <w:sz w:val="24"/>
                <w:szCs w:val="24"/>
              </w:rPr>
              <w:t>Key reading</w:t>
            </w:r>
          </w:p>
          <w:p w14:paraId="12C73E69" w14:textId="77777777" w:rsidR="00246EDD" w:rsidRPr="00934128" w:rsidRDefault="00246EDD" w:rsidP="00246EDD">
            <w:pPr>
              <w:rPr>
                <w:sz w:val="24"/>
                <w:szCs w:val="24"/>
              </w:rPr>
            </w:pPr>
          </w:p>
        </w:tc>
        <w:tc>
          <w:tcPr>
            <w:tcW w:w="4555" w:type="pct"/>
            <w:gridSpan w:val="6"/>
            <w:shd w:val="clear" w:color="auto" w:fill="D9D9D9" w:themeFill="background1" w:themeFillShade="D9"/>
          </w:tcPr>
          <w:p w14:paraId="00B20044" w14:textId="77777777" w:rsidR="00246EDD" w:rsidRPr="00934128" w:rsidRDefault="00246EDD" w:rsidP="00246EDD">
            <w:pPr>
              <w:rPr>
                <w:sz w:val="24"/>
                <w:szCs w:val="24"/>
              </w:rPr>
            </w:pPr>
          </w:p>
        </w:tc>
      </w:tr>
      <w:tr w:rsidR="00246EDD" w:rsidRPr="00934128" w14:paraId="64110252" w14:textId="77777777" w:rsidTr="7F3134D9">
        <w:trPr>
          <w:trHeight w:val="386"/>
        </w:trPr>
        <w:tc>
          <w:tcPr>
            <w:tcW w:w="445" w:type="pct"/>
            <w:shd w:val="clear" w:color="auto" w:fill="D9D9D9" w:themeFill="background1" w:themeFillShade="D9"/>
          </w:tcPr>
          <w:p w14:paraId="65C0111D" w14:textId="77777777" w:rsidR="00246EDD" w:rsidRPr="00934128" w:rsidRDefault="00246EDD" w:rsidP="00246EDD">
            <w:pPr>
              <w:rPr>
                <w:sz w:val="24"/>
                <w:szCs w:val="24"/>
              </w:rPr>
            </w:pPr>
            <w:r w:rsidRPr="00934128">
              <w:rPr>
                <w:sz w:val="24"/>
                <w:szCs w:val="24"/>
              </w:rPr>
              <w:t>36</w:t>
            </w:r>
          </w:p>
        </w:tc>
        <w:tc>
          <w:tcPr>
            <w:tcW w:w="943" w:type="pct"/>
            <w:shd w:val="clear" w:color="auto" w:fill="D9D9D9" w:themeFill="background1" w:themeFillShade="D9"/>
          </w:tcPr>
          <w:p w14:paraId="145D8331" w14:textId="77777777" w:rsidR="00246EDD" w:rsidRPr="00934128" w:rsidRDefault="00246EDD" w:rsidP="00246EDD">
            <w:pPr>
              <w:rPr>
                <w:sz w:val="24"/>
                <w:szCs w:val="24"/>
              </w:rPr>
            </w:pPr>
          </w:p>
        </w:tc>
        <w:tc>
          <w:tcPr>
            <w:tcW w:w="1211" w:type="pct"/>
            <w:shd w:val="clear" w:color="auto" w:fill="D9D9D9" w:themeFill="background1" w:themeFillShade="D9"/>
          </w:tcPr>
          <w:p w14:paraId="627EB9BA" w14:textId="77777777" w:rsidR="00246EDD" w:rsidRPr="00934128" w:rsidRDefault="00246EDD" w:rsidP="00246EDD">
            <w:pPr>
              <w:pBdr>
                <w:top w:val="nil"/>
                <w:left w:val="nil"/>
                <w:bottom w:val="nil"/>
                <w:right w:val="nil"/>
                <w:between w:val="nil"/>
              </w:pBdr>
              <w:ind w:left="360"/>
              <w:rPr>
                <w:color w:val="000000"/>
                <w:sz w:val="24"/>
                <w:szCs w:val="24"/>
              </w:rPr>
            </w:pPr>
          </w:p>
        </w:tc>
        <w:tc>
          <w:tcPr>
            <w:tcW w:w="896" w:type="pct"/>
            <w:shd w:val="clear" w:color="auto" w:fill="D9D9D9" w:themeFill="background1" w:themeFillShade="D9"/>
          </w:tcPr>
          <w:p w14:paraId="32A806FD" w14:textId="77777777" w:rsidR="00246EDD" w:rsidRPr="00934128" w:rsidRDefault="00246EDD" w:rsidP="00246EDD">
            <w:pPr>
              <w:pBdr>
                <w:top w:val="nil"/>
                <w:left w:val="nil"/>
                <w:bottom w:val="nil"/>
                <w:right w:val="nil"/>
                <w:between w:val="nil"/>
              </w:pBdr>
              <w:ind w:left="360"/>
              <w:rPr>
                <w:color w:val="000000"/>
                <w:sz w:val="24"/>
                <w:szCs w:val="24"/>
              </w:rPr>
            </w:pPr>
          </w:p>
        </w:tc>
        <w:tc>
          <w:tcPr>
            <w:tcW w:w="852" w:type="pct"/>
            <w:shd w:val="clear" w:color="auto" w:fill="D9D9D9" w:themeFill="background1" w:themeFillShade="D9"/>
          </w:tcPr>
          <w:p w14:paraId="7320D965" w14:textId="77777777" w:rsidR="00246EDD" w:rsidRPr="00934128" w:rsidRDefault="00246EDD" w:rsidP="00246EDD">
            <w:pPr>
              <w:pBdr>
                <w:top w:val="nil"/>
                <w:left w:val="nil"/>
                <w:bottom w:val="nil"/>
                <w:right w:val="nil"/>
                <w:between w:val="nil"/>
              </w:pBdr>
              <w:ind w:left="360"/>
              <w:rPr>
                <w:color w:val="000000"/>
                <w:sz w:val="24"/>
                <w:szCs w:val="24"/>
              </w:rPr>
            </w:pPr>
          </w:p>
        </w:tc>
        <w:tc>
          <w:tcPr>
            <w:tcW w:w="239" w:type="pct"/>
            <w:shd w:val="clear" w:color="auto" w:fill="D9D9D9" w:themeFill="background1" w:themeFillShade="D9"/>
          </w:tcPr>
          <w:p w14:paraId="4E40EE74" w14:textId="77777777" w:rsidR="00246EDD" w:rsidRPr="00934128" w:rsidRDefault="00246EDD" w:rsidP="00246EDD">
            <w:pPr>
              <w:rPr>
                <w:sz w:val="24"/>
                <w:szCs w:val="24"/>
              </w:rPr>
            </w:pPr>
          </w:p>
        </w:tc>
        <w:tc>
          <w:tcPr>
            <w:tcW w:w="414" w:type="pct"/>
            <w:shd w:val="clear" w:color="auto" w:fill="D9D9D9" w:themeFill="background1" w:themeFillShade="D9"/>
          </w:tcPr>
          <w:p w14:paraId="2C08AE3C" w14:textId="601E66E2" w:rsidR="00246EDD" w:rsidRPr="00934128" w:rsidRDefault="00D65075" w:rsidP="00246EDD">
            <w:pPr>
              <w:rPr>
                <w:sz w:val="24"/>
                <w:szCs w:val="24"/>
              </w:rPr>
            </w:pPr>
            <w:r w:rsidRPr="00934128">
              <w:rPr>
                <w:sz w:val="24"/>
                <w:szCs w:val="24"/>
              </w:rPr>
              <w:t>Assignment hand in</w:t>
            </w:r>
          </w:p>
        </w:tc>
      </w:tr>
      <w:tr w:rsidR="00246EDD" w:rsidRPr="00934128" w14:paraId="0C7F8952" w14:textId="77777777" w:rsidTr="7F3134D9">
        <w:trPr>
          <w:trHeight w:val="386"/>
        </w:trPr>
        <w:tc>
          <w:tcPr>
            <w:tcW w:w="445" w:type="pct"/>
            <w:shd w:val="clear" w:color="auto" w:fill="D9D9D9" w:themeFill="background1" w:themeFillShade="D9"/>
          </w:tcPr>
          <w:p w14:paraId="7B92EB69" w14:textId="77777777" w:rsidR="00246EDD" w:rsidRPr="00934128" w:rsidRDefault="00246EDD" w:rsidP="00246EDD">
            <w:pPr>
              <w:rPr>
                <w:sz w:val="24"/>
                <w:szCs w:val="24"/>
              </w:rPr>
            </w:pPr>
            <w:r w:rsidRPr="00934128">
              <w:rPr>
                <w:sz w:val="24"/>
                <w:szCs w:val="24"/>
              </w:rPr>
              <w:lastRenderedPageBreak/>
              <w:t>Key reading</w:t>
            </w:r>
            <w:r w:rsidRPr="00934128">
              <w:rPr>
                <w:sz w:val="24"/>
                <w:szCs w:val="24"/>
              </w:rPr>
              <w:tab/>
            </w:r>
          </w:p>
        </w:tc>
        <w:tc>
          <w:tcPr>
            <w:tcW w:w="4555" w:type="pct"/>
            <w:gridSpan w:val="6"/>
            <w:shd w:val="clear" w:color="auto" w:fill="D9D9D9" w:themeFill="background1" w:themeFillShade="D9"/>
          </w:tcPr>
          <w:p w14:paraId="4E5E235D" w14:textId="77777777" w:rsidR="00246EDD" w:rsidRPr="00934128" w:rsidRDefault="00246EDD" w:rsidP="00246EDD">
            <w:pPr>
              <w:rPr>
                <w:sz w:val="24"/>
                <w:szCs w:val="24"/>
              </w:rPr>
            </w:pPr>
          </w:p>
        </w:tc>
      </w:tr>
      <w:tr w:rsidR="00246EDD" w:rsidRPr="00934128" w14:paraId="007CA979" w14:textId="77777777" w:rsidTr="7F3134D9">
        <w:trPr>
          <w:trHeight w:val="386"/>
        </w:trPr>
        <w:tc>
          <w:tcPr>
            <w:tcW w:w="445" w:type="pct"/>
            <w:shd w:val="clear" w:color="auto" w:fill="D9D9D9" w:themeFill="background1" w:themeFillShade="D9"/>
          </w:tcPr>
          <w:p w14:paraId="13C3BCCC" w14:textId="77777777" w:rsidR="00246EDD" w:rsidRPr="00934128" w:rsidRDefault="00246EDD" w:rsidP="00246EDD">
            <w:pPr>
              <w:rPr>
                <w:sz w:val="24"/>
                <w:szCs w:val="24"/>
              </w:rPr>
            </w:pPr>
            <w:r w:rsidRPr="00934128">
              <w:rPr>
                <w:sz w:val="24"/>
                <w:szCs w:val="24"/>
              </w:rPr>
              <w:t>37</w:t>
            </w:r>
          </w:p>
        </w:tc>
        <w:tc>
          <w:tcPr>
            <w:tcW w:w="943" w:type="pct"/>
            <w:shd w:val="clear" w:color="auto" w:fill="D9D9D9" w:themeFill="background1" w:themeFillShade="D9"/>
          </w:tcPr>
          <w:p w14:paraId="572EA5D1" w14:textId="77777777" w:rsidR="00246EDD" w:rsidRPr="00934128" w:rsidRDefault="00246EDD" w:rsidP="00246EDD">
            <w:pPr>
              <w:rPr>
                <w:sz w:val="24"/>
                <w:szCs w:val="24"/>
              </w:rPr>
            </w:pPr>
          </w:p>
        </w:tc>
        <w:tc>
          <w:tcPr>
            <w:tcW w:w="1211" w:type="pct"/>
            <w:shd w:val="clear" w:color="auto" w:fill="D9D9D9" w:themeFill="background1" w:themeFillShade="D9"/>
          </w:tcPr>
          <w:p w14:paraId="339C163F" w14:textId="77777777" w:rsidR="00246EDD" w:rsidRPr="00934128" w:rsidRDefault="00246EDD" w:rsidP="00246EDD">
            <w:pPr>
              <w:pBdr>
                <w:top w:val="nil"/>
                <w:left w:val="nil"/>
                <w:bottom w:val="nil"/>
                <w:right w:val="nil"/>
                <w:between w:val="nil"/>
              </w:pBdr>
              <w:ind w:left="360"/>
              <w:rPr>
                <w:color w:val="000000"/>
                <w:sz w:val="24"/>
                <w:szCs w:val="24"/>
              </w:rPr>
            </w:pPr>
          </w:p>
        </w:tc>
        <w:tc>
          <w:tcPr>
            <w:tcW w:w="896" w:type="pct"/>
            <w:shd w:val="clear" w:color="auto" w:fill="D9D9D9" w:themeFill="background1" w:themeFillShade="D9"/>
          </w:tcPr>
          <w:p w14:paraId="060E4821" w14:textId="77777777" w:rsidR="00246EDD" w:rsidRPr="00934128" w:rsidRDefault="00246EDD" w:rsidP="00246EDD">
            <w:pPr>
              <w:pBdr>
                <w:top w:val="nil"/>
                <w:left w:val="nil"/>
                <w:bottom w:val="nil"/>
                <w:right w:val="nil"/>
                <w:between w:val="nil"/>
              </w:pBdr>
              <w:ind w:left="720"/>
              <w:rPr>
                <w:color w:val="000000"/>
                <w:sz w:val="24"/>
                <w:szCs w:val="24"/>
              </w:rPr>
            </w:pPr>
          </w:p>
        </w:tc>
        <w:tc>
          <w:tcPr>
            <w:tcW w:w="852" w:type="pct"/>
            <w:shd w:val="clear" w:color="auto" w:fill="D9D9D9" w:themeFill="background1" w:themeFillShade="D9"/>
          </w:tcPr>
          <w:p w14:paraId="6CF1DA46" w14:textId="77777777" w:rsidR="00246EDD" w:rsidRPr="00934128" w:rsidRDefault="00246EDD" w:rsidP="00246EDD">
            <w:pPr>
              <w:pBdr>
                <w:top w:val="nil"/>
                <w:left w:val="nil"/>
                <w:bottom w:val="nil"/>
                <w:right w:val="nil"/>
                <w:between w:val="nil"/>
              </w:pBdr>
              <w:ind w:left="720"/>
              <w:rPr>
                <w:color w:val="000000"/>
                <w:sz w:val="24"/>
                <w:szCs w:val="24"/>
              </w:rPr>
            </w:pPr>
          </w:p>
        </w:tc>
        <w:tc>
          <w:tcPr>
            <w:tcW w:w="239" w:type="pct"/>
            <w:shd w:val="clear" w:color="auto" w:fill="D9D9D9" w:themeFill="background1" w:themeFillShade="D9"/>
          </w:tcPr>
          <w:p w14:paraId="154FA9CA" w14:textId="77777777" w:rsidR="00246EDD" w:rsidRPr="00934128" w:rsidRDefault="00246EDD" w:rsidP="00246EDD">
            <w:pPr>
              <w:rPr>
                <w:sz w:val="24"/>
                <w:szCs w:val="24"/>
              </w:rPr>
            </w:pPr>
          </w:p>
        </w:tc>
        <w:tc>
          <w:tcPr>
            <w:tcW w:w="414" w:type="pct"/>
            <w:shd w:val="clear" w:color="auto" w:fill="D9D9D9" w:themeFill="background1" w:themeFillShade="D9"/>
          </w:tcPr>
          <w:p w14:paraId="2C3175B0" w14:textId="1129B94A" w:rsidR="00246EDD" w:rsidRPr="00934128" w:rsidRDefault="00D65075" w:rsidP="00246EDD">
            <w:pPr>
              <w:rPr>
                <w:sz w:val="24"/>
                <w:szCs w:val="24"/>
              </w:rPr>
            </w:pPr>
            <w:r w:rsidRPr="00934128">
              <w:rPr>
                <w:sz w:val="24"/>
                <w:szCs w:val="24"/>
              </w:rPr>
              <w:t>Assignment Hand in</w:t>
            </w:r>
          </w:p>
        </w:tc>
      </w:tr>
      <w:tr w:rsidR="00246EDD" w:rsidRPr="00934128" w14:paraId="16B1061D" w14:textId="77777777" w:rsidTr="7F3134D9">
        <w:trPr>
          <w:trHeight w:val="386"/>
        </w:trPr>
        <w:tc>
          <w:tcPr>
            <w:tcW w:w="445" w:type="pct"/>
            <w:shd w:val="clear" w:color="auto" w:fill="D9D9D9" w:themeFill="background1" w:themeFillShade="D9"/>
          </w:tcPr>
          <w:p w14:paraId="497E33D7" w14:textId="77777777" w:rsidR="00246EDD" w:rsidRPr="00934128" w:rsidRDefault="00246EDD" w:rsidP="00246EDD">
            <w:pPr>
              <w:rPr>
                <w:sz w:val="24"/>
                <w:szCs w:val="24"/>
              </w:rPr>
            </w:pPr>
            <w:r w:rsidRPr="00934128">
              <w:rPr>
                <w:sz w:val="24"/>
                <w:szCs w:val="24"/>
              </w:rPr>
              <w:t>Key reading</w:t>
            </w:r>
          </w:p>
        </w:tc>
        <w:tc>
          <w:tcPr>
            <w:tcW w:w="4555" w:type="pct"/>
            <w:gridSpan w:val="6"/>
            <w:shd w:val="clear" w:color="auto" w:fill="D9D9D9" w:themeFill="background1" w:themeFillShade="D9"/>
          </w:tcPr>
          <w:p w14:paraId="09979162" w14:textId="77777777" w:rsidR="00246EDD" w:rsidRPr="00934128" w:rsidRDefault="00246EDD" w:rsidP="00246EDD">
            <w:pPr>
              <w:rPr>
                <w:sz w:val="24"/>
                <w:szCs w:val="24"/>
              </w:rPr>
            </w:pPr>
          </w:p>
        </w:tc>
      </w:tr>
      <w:tr w:rsidR="00246EDD" w:rsidRPr="00934128" w14:paraId="7A483542" w14:textId="77777777" w:rsidTr="7F3134D9">
        <w:trPr>
          <w:trHeight w:val="386"/>
        </w:trPr>
        <w:tc>
          <w:tcPr>
            <w:tcW w:w="445" w:type="pct"/>
            <w:shd w:val="clear" w:color="auto" w:fill="D9D9D9" w:themeFill="background1" w:themeFillShade="D9"/>
          </w:tcPr>
          <w:p w14:paraId="20445224" w14:textId="77777777" w:rsidR="00246EDD" w:rsidRPr="00934128" w:rsidRDefault="00246EDD" w:rsidP="00246EDD">
            <w:pPr>
              <w:rPr>
                <w:sz w:val="24"/>
                <w:szCs w:val="24"/>
              </w:rPr>
            </w:pPr>
            <w:r w:rsidRPr="00934128">
              <w:rPr>
                <w:sz w:val="24"/>
                <w:szCs w:val="24"/>
              </w:rPr>
              <w:t>38</w:t>
            </w:r>
          </w:p>
        </w:tc>
        <w:tc>
          <w:tcPr>
            <w:tcW w:w="943" w:type="pct"/>
            <w:shd w:val="clear" w:color="auto" w:fill="D9D9D9" w:themeFill="background1" w:themeFillShade="D9"/>
          </w:tcPr>
          <w:p w14:paraId="780FED1E" w14:textId="77777777" w:rsidR="00246EDD" w:rsidRPr="00934128" w:rsidRDefault="00246EDD" w:rsidP="00246EDD">
            <w:pPr>
              <w:pBdr>
                <w:top w:val="nil"/>
                <w:left w:val="nil"/>
                <w:bottom w:val="nil"/>
                <w:right w:val="nil"/>
                <w:between w:val="nil"/>
              </w:pBdr>
              <w:ind w:left="360"/>
              <w:rPr>
                <w:color w:val="000000"/>
                <w:sz w:val="24"/>
                <w:szCs w:val="24"/>
              </w:rPr>
            </w:pPr>
          </w:p>
        </w:tc>
        <w:tc>
          <w:tcPr>
            <w:tcW w:w="1211" w:type="pct"/>
            <w:shd w:val="clear" w:color="auto" w:fill="D9D9D9" w:themeFill="background1" w:themeFillShade="D9"/>
          </w:tcPr>
          <w:p w14:paraId="16088107" w14:textId="77777777" w:rsidR="00246EDD" w:rsidRPr="00934128" w:rsidRDefault="00246EDD" w:rsidP="00246EDD">
            <w:pPr>
              <w:rPr>
                <w:sz w:val="24"/>
                <w:szCs w:val="24"/>
              </w:rPr>
            </w:pPr>
          </w:p>
        </w:tc>
        <w:tc>
          <w:tcPr>
            <w:tcW w:w="896" w:type="pct"/>
            <w:shd w:val="clear" w:color="auto" w:fill="D9D9D9" w:themeFill="background1" w:themeFillShade="D9"/>
          </w:tcPr>
          <w:p w14:paraId="5F4A9706" w14:textId="77777777" w:rsidR="00246EDD" w:rsidRPr="00934128" w:rsidRDefault="00246EDD" w:rsidP="00246EDD">
            <w:pPr>
              <w:rPr>
                <w:sz w:val="24"/>
                <w:szCs w:val="24"/>
              </w:rPr>
            </w:pPr>
          </w:p>
        </w:tc>
        <w:tc>
          <w:tcPr>
            <w:tcW w:w="852" w:type="pct"/>
            <w:shd w:val="clear" w:color="auto" w:fill="D9D9D9" w:themeFill="background1" w:themeFillShade="D9"/>
          </w:tcPr>
          <w:p w14:paraId="4B90A4D5" w14:textId="77777777" w:rsidR="00246EDD" w:rsidRPr="00934128" w:rsidRDefault="00246EDD" w:rsidP="00246EDD">
            <w:pPr>
              <w:rPr>
                <w:sz w:val="24"/>
                <w:szCs w:val="24"/>
              </w:rPr>
            </w:pPr>
          </w:p>
        </w:tc>
        <w:tc>
          <w:tcPr>
            <w:tcW w:w="239" w:type="pct"/>
            <w:shd w:val="clear" w:color="auto" w:fill="D9D9D9" w:themeFill="background1" w:themeFillShade="D9"/>
          </w:tcPr>
          <w:p w14:paraId="07106F8D" w14:textId="77777777" w:rsidR="00246EDD" w:rsidRPr="00934128" w:rsidRDefault="00246EDD" w:rsidP="00246EDD">
            <w:pPr>
              <w:rPr>
                <w:sz w:val="24"/>
                <w:szCs w:val="24"/>
              </w:rPr>
            </w:pPr>
          </w:p>
        </w:tc>
        <w:tc>
          <w:tcPr>
            <w:tcW w:w="414" w:type="pct"/>
            <w:shd w:val="clear" w:color="auto" w:fill="D9D9D9" w:themeFill="background1" w:themeFillShade="D9"/>
          </w:tcPr>
          <w:p w14:paraId="1C94247B" w14:textId="6B9B33ED" w:rsidR="00246EDD" w:rsidRPr="00934128" w:rsidRDefault="00246EDD" w:rsidP="00246EDD">
            <w:pPr>
              <w:rPr>
                <w:sz w:val="24"/>
                <w:szCs w:val="24"/>
              </w:rPr>
            </w:pPr>
          </w:p>
        </w:tc>
      </w:tr>
      <w:tr w:rsidR="00246EDD" w:rsidRPr="00934128" w14:paraId="41B5C086" w14:textId="77777777" w:rsidTr="7F3134D9">
        <w:trPr>
          <w:trHeight w:val="386"/>
        </w:trPr>
        <w:tc>
          <w:tcPr>
            <w:tcW w:w="445" w:type="pct"/>
            <w:shd w:val="clear" w:color="auto" w:fill="D9D9D9" w:themeFill="background1" w:themeFillShade="D9"/>
          </w:tcPr>
          <w:p w14:paraId="3F30161E" w14:textId="77777777" w:rsidR="00246EDD" w:rsidRPr="00934128" w:rsidRDefault="00246EDD" w:rsidP="00246EDD">
            <w:pPr>
              <w:rPr>
                <w:sz w:val="24"/>
                <w:szCs w:val="24"/>
              </w:rPr>
            </w:pPr>
            <w:r w:rsidRPr="00934128">
              <w:rPr>
                <w:sz w:val="24"/>
                <w:szCs w:val="24"/>
              </w:rPr>
              <w:t>Key reading</w:t>
            </w:r>
            <w:r w:rsidRPr="00934128">
              <w:rPr>
                <w:sz w:val="24"/>
                <w:szCs w:val="24"/>
              </w:rPr>
              <w:tab/>
            </w:r>
          </w:p>
        </w:tc>
        <w:tc>
          <w:tcPr>
            <w:tcW w:w="4555" w:type="pct"/>
            <w:gridSpan w:val="6"/>
            <w:shd w:val="clear" w:color="auto" w:fill="D9D9D9" w:themeFill="background1" w:themeFillShade="D9"/>
          </w:tcPr>
          <w:p w14:paraId="32CD6187" w14:textId="77777777" w:rsidR="00246EDD" w:rsidRPr="00934128" w:rsidRDefault="00246EDD" w:rsidP="00246EDD">
            <w:pPr>
              <w:rPr>
                <w:sz w:val="24"/>
                <w:szCs w:val="24"/>
              </w:rPr>
            </w:pPr>
          </w:p>
          <w:p w14:paraId="0C234FB6" w14:textId="77777777" w:rsidR="00246EDD" w:rsidRPr="00934128" w:rsidRDefault="00246EDD" w:rsidP="00246EDD">
            <w:pPr>
              <w:rPr>
                <w:sz w:val="24"/>
                <w:szCs w:val="24"/>
              </w:rPr>
            </w:pPr>
          </w:p>
        </w:tc>
      </w:tr>
      <w:tr w:rsidR="00246EDD" w:rsidRPr="00934128" w14:paraId="0CB19926" w14:textId="77777777" w:rsidTr="7F3134D9">
        <w:trPr>
          <w:trHeight w:val="386"/>
        </w:trPr>
        <w:tc>
          <w:tcPr>
            <w:tcW w:w="445" w:type="pct"/>
            <w:shd w:val="clear" w:color="auto" w:fill="D9D9D9" w:themeFill="background1" w:themeFillShade="D9"/>
          </w:tcPr>
          <w:p w14:paraId="74A7B27D" w14:textId="77777777" w:rsidR="00246EDD" w:rsidRPr="00934128" w:rsidRDefault="00246EDD" w:rsidP="00246EDD">
            <w:pPr>
              <w:rPr>
                <w:sz w:val="24"/>
                <w:szCs w:val="24"/>
              </w:rPr>
            </w:pPr>
            <w:r w:rsidRPr="00934128">
              <w:rPr>
                <w:sz w:val="24"/>
                <w:szCs w:val="24"/>
              </w:rPr>
              <w:t>39</w:t>
            </w:r>
          </w:p>
        </w:tc>
        <w:tc>
          <w:tcPr>
            <w:tcW w:w="943" w:type="pct"/>
            <w:shd w:val="clear" w:color="auto" w:fill="D9D9D9" w:themeFill="background1" w:themeFillShade="D9"/>
          </w:tcPr>
          <w:p w14:paraId="60774F22" w14:textId="77777777" w:rsidR="00246EDD" w:rsidRPr="00934128" w:rsidRDefault="00246EDD" w:rsidP="00246EDD">
            <w:pPr>
              <w:pBdr>
                <w:top w:val="nil"/>
                <w:left w:val="nil"/>
                <w:bottom w:val="nil"/>
                <w:right w:val="nil"/>
                <w:between w:val="nil"/>
              </w:pBdr>
              <w:ind w:left="360"/>
              <w:rPr>
                <w:color w:val="000000"/>
                <w:sz w:val="24"/>
                <w:szCs w:val="24"/>
              </w:rPr>
            </w:pPr>
          </w:p>
        </w:tc>
        <w:tc>
          <w:tcPr>
            <w:tcW w:w="1211" w:type="pct"/>
            <w:shd w:val="clear" w:color="auto" w:fill="D9D9D9" w:themeFill="background1" w:themeFillShade="D9"/>
          </w:tcPr>
          <w:p w14:paraId="5C23B094" w14:textId="77777777" w:rsidR="00246EDD" w:rsidRPr="00934128" w:rsidRDefault="00246EDD" w:rsidP="00246EDD">
            <w:pPr>
              <w:pBdr>
                <w:top w:val="nil"/>
                <w:left w:val="nil"/>
                <w:bottom w:val="nil"/>
                <w:right w:val="nil"/>
                <w:between w:val="nil"/>
              </w:pBdr>
              <w:ind w:left="360"/>
              <w:rPr>
                <w:color w:val="000000"/>
                <w:sz w:val="24"/>
                <w:szCs w:val="24"/>
              </w:rPr>
            </w:pPr>
          </w:p>
        </w:tc>
        <w:tc>
          <w:tcPr>
            <w:tcW w:w="896" w:type="pct"/>
            <w:shd w:val="clear" w:color="auto" w:fill="D9D9D9" w:themeFill="background1" w:themeFillShade="D9"/>
          </w:tcPr>
          <w:p w14:paraId="603A06D0" w14:textId="77777777" w:rsidR="00246EDD" w:rsidRPr="00934128" w:rsidRDefault="00246EDD" w:rsidP="00246EDD">
            <w:pPr>
              <w:rPr>
                <w:sz w:val="24"/>
                <w:szCs w:val="24"/>
              </w:rPr>
            </w:pPr>
          </w:p>
        </w:tc>
        <w:tc>
          <w:tcPr>
            <w:tcW w:w="852" w:type="pct"/>
            <w:shd w:val="clear" w:color="auto" w:fill="D9D9D9" w:themeFill="background1" w:themeFillShade="D9"/>
          </w:tcPr>
          <w:p w14:paraId="2D244CBB" w14:textId="77777777" w:rsidR="00246EDD" w:rsidRPr="00934128" w:rsidRDefault="00246EDD" w:rsidP="00246EDD">
            <w:pPr>
              <w:rPr>
                <w:sz w:val="24"/>
                <w:szCs w:val="24"/>
              </w:rPr>
            </w:pPr>
          </w:p>
        </w:tc>
        <w:tc>
          <w:tcPr>
            <w:tcW w:w="239" w:type="pct"/>
            <w:shd w:val="clear" w:color="auto" w:fill="D9D9D9" w:themeFill="background1" w:themeFillShade="D9"/>
          </w:tcPr>
          <w:p w14:paraId="64A05C60" w14:textId="77777777" w:rsidR="00246EDD" w:rsidRPr="00934128" w:rsidRDefault="00246EDD" w:rsidP="00246EDD">
            <w:pPr>
              <w:rPr>
                <w:sz w:val="24"/>
                <w:szCs w:val="24"/>
              </w:rPr>
            </w:pPr>
          </w:p>
        </w:tc>
        <w:tc>
          <w:tcPr>
            <w:tcW w:w="414" w:type="pct"/>
            <w:shd w:val="clear" w:color="auto" w:fill="D9D9D9" w:themeFill="background1" w:themeFillShade="D9"/>
          </w:tcPr>
          <w:p w14:paraId="7704C2C9" w14:textId="229C0C25" w:rsidR="00246EDD" w:rsidRPr="00934128" w:rsidRDefault="00D65075" w:rsidP="00246EDD">
            <w:pPr>
              <w:rPr>
                <w:sz w:val="24"/>
                <w:szCs w:val="24"/>
              </w:rPr>
            </w:pPr>
            <w:r w:rsidRPr="00934128">
              <w:rPr>
                <w:sz w:val="24"/>
                <w:szCs w:val="24"/>
              </w:rPr>
              <w:t xml:space="preserve"> </w:t>
            </w:r>
            <w:r w:rsidR="00D34A3A" w:rsidRPr="00934128">
              <w:rPr>
                <w:sz w:val="24"/>
                <w:szCs w:val="24"/>
              </w:rPr>
              <w:t xml:space="preserve"> Professional Reflective Viva</w:t>
            </w:r>
          </w:p>
        </w:tc>
      </w:tr>
      <w:tr w:rsidR="00246EDD" w:rsidRPr="00934128" w14:paraId="2495454B" w14:textId="77777777" w:rsidTr="7F3134D9">
        <w:trPr>
          <w:trHeight w:val="386"/>
        </w:trPr>
        <w:tc>
          <w:tcPr>
            <w:tcW w:w="445" w:type="pct"/>
            <w:shd w:val="clear" w:color="auto" w:fill="D9D9D9" w:themeFill="background1" w:themeFillShade="D9"/>
          </w:tcPr>
          <w:p w14:paraId="144D11A9" w14:textId="77777777" w:rsidR="00246EDD" w:rsidRPr="00934128" w:rsidRDefault="00246EDD" w:rsidP="00246EDD">
            <w:pPr>
              <w:rPr>
                <w:sz w:val="24"/>
                <w:szCs w:val="24"/>
              </w:rPr>
            </w:pPr>
            <w:r w:rsidRPr="00934128">
              <w:rPr>
                <w:sz w:val="24"/>
                <w:szCs w:val="24"/>
              </w:rPr>
              <w:t>Key reading</w:t>
            </w:r>
          </w:p>
        </w:tc>
        <w:tc>
          <w:tcPr>
            <w:tcW w:w="4555" w:type="pct"/>
            <w:gridSpan w:val="6"/>
            <w:shd w:val="clear" w:color="auto" w:fill="D9D9D9" w:themeFill="background1" w:themeFillShade="D9"/>
          </w:tcPr>
          <w:p w14:paraId="6BAB457A" w14:textId="77777777" w:rsidR="00246EDD" w:rsidRPr="00934128" w:rsidRDefault="00246EDD" w:rsidP="00246EDD">
            <w:pPr>
              <w:rPr>
                <w:sz w:val="24"/>
                <w:szCs w:val="24"/>
              </w:rPr>
            </w:pPr>
          </w:p>
        </w:tc>
      </w:tr>
      <w:tr w:rsidR="00246EDD" w:rsidRPr="00934128" w14:paraId="6CD02872" w14:textId="77777777" w:rsidTr="7F3134D9">
        <w:trPr>
          <w:trHeight w:val="386"/>
        </w:trPr>
        <w:tc>
          <w:tcPr>
            <w:tcW w:w="445" w:type="pct"/>
            <w:shd w:val="clear" w:color="auto" w:fill="auto"/>
          </w:tcPr>
          <w:p w14:paraId="0D901E59" w14:textId="77777777" w:rsidR="00246EDD" w:rsidRPr="00934128" w:rsidRDefault="00246EDD" w:rsidP="00246EDD">
            <w:pPr>
              <w:rPr>
                <w:sz w:val="24"/>
                <w:szCs w:val="24"/>
              </w:rPr>
            </w:pPr>
            <w:r w:rsidRPr="00934128">
              <w:rPr>
                <w:sz w:val="24"/>
                <w:szCs w:val="24"/>
              </w:rPr>
              <w:t>40 (school half term)</w:t>
            </w:r>
          </w:p>
        </w:tc>
        <w:tc>
          <w:tcPr>
            <w:tcW w:w="943" w:type="pct"/>
            <w:shd w:val="clear" w:color="auto" w:fill="auto"/>
          </w:tcPr>
          <w:p w14:paraId="6CE8F679" w14:textId="77777777" w:rsidR="00246EDD" w:rsidRPr="00934128" w:rsidRDefault="00246EDD" w:rsidP="00246EDD">
            <w:pPr>
              <w:pBdr>
                <w:top w:val="nil"/>
                <w:left w:val="nil"/>
                <w:bottom w:val="nil"/>
                <w:right w:val="nil"/>
                <w:between w:val="nil"/>
              </w:pBdr>
              <w:ind w:left="360"/>
              <w:rPr>
                <w:color w:val="000000"/>
                <w:sz w:val="24"/>
                <w:szCs w:val="24"/>
              </w:rPr>
            </w:pPr>
          </w:p>
        </w:tc>
        <w:tc>
          <w:tcPr>
            <w:tcW w:w="1211" w:type="pct"/>
            <w:shd w:val="clear" w:color="auto" w:fill="auto"/>
          </w:tcPr>
          <w:p w14:paraId="40447E5D" w14:textId="77777777" w:rsidR="00246EDD" w:rsidRPr="00934128" w:rsidRDefault="00246EDD" w:rsidP="00246EDD">
            <w:pPr>
              <w:pBdr>
                <w:top w:val="nil"/>
                <w:left w:val="nil"/>
                <w:bottom w:val="nil"/>
                <w:right w:val="nil"/>
                <w:between w:val="nil"/>
              </w:pBdr>
              <w:ind w:left="360"/>
              <w:rPr>
                <w:color w:val="000000"/>
                <w:sz w:val="24"/>
                <w:szCs w:val="24"/>
              </w:rPr>
            </w:pPr>
          </w:p>
        </w:tc>
        <w:tc>
          <w:tcPr>
            <w:tcW w:w="896" w:type="pct"/>
            <w:shd w:val="clear" w:color="auto" w:fill="auto"/>
          </w:tcPr>
          <w:p w14:paraId="1EB079BF" w14:textId="77777777" w:rsidR="00246EDD" w:rsidRPr="00934128" w:rsidRDefault="00246EDD" w:rsidP="00246EDD">
            <w:pPr>
              <w:rPr>
                <w:sz w:val="24"/>
                <w:szCs w:val="24"/>
              </w:rPr>
            </w:pPr>
          </w:p>
        </w:tc>
        <w:tc>
          <w:tcPr>
            <w:tcW w:w="852" w:type="pct"/>
            <w:shd w:val="clear" w:color="auto" w:fill="auto"/>
          </w:tcPr>
          <w:p w14:paraId="733B648F" w14:textId="77777777" w:rsidR="00246EDD" w:rsidRPr="00934128" w:rsidRDefault="00246EDD" w:rsidP="00246EDD">
            <w:pPr>
              <w:rPr>
                <w:sz w:val="24"/>
                <w:szCs w:val="24"/>
              </w:rPr>
            </w:pPr>
          </w:p>
        </w:tc>
        <w:tc>
          <w:tcPr>
            <w:tcW w:w="239" w:type="pct"/>
            <w:shd w:val="clear" w:color="auto" w:fill="auto"/>
          </w:tcPr>
          <w:p w14:paraId="488DA96D" w14:textId="77777777" w:rsidR="00246EDD" w:rsidRPr="00934128" w:rsidRDefault="00246EDD" w:rsidP="00246EDD">
            <w:pPr>
              <w:rPr>
                <w:sz w:val="24"/>
                <w:szCs w:val="24"/>
              </w:rPr>
            </w:pPr>
          </w:p>
        </w:tc>
        <w:tc>
          <w:tcPr>
            <w:tcW w:w="414" w:type="pct"/>
            <w:shd w:val="clear" w:color="auto" w:fill="auto"/>
          </w:tcPr>
          <w:p w14:paraId="7DA98E97" w14:textId="77777777" w:rsidR="00246EDD" w:rsidRPr="00934128" w:rsidRDefault="00246EDD" w:rsidP="00246EDD">
            <w:pPr>
              <w:rPr>
                <w:sz w:val="24"/>
                <w:szCs w:val="24"/>
              </w:rPr>
            </w:pPr>
          </w:p>
        </w:tc>
      </w:tr>
      <w:tr w:rsidR="00246EDD" w:rsidRPr="00934128" w14:paraId="2DA7E1E0" w14:textId="77777777" w:rsidTr="7F3134D9">
        <w:trPr>
          <w:trHeight w:val="386"/>
        </w:trPr>
        <w:tc>
          <w:tcPr>
            <w:tcW w:w="5000" w:type="pct"/>
            <w:gridSpan w:val="7"/>
            <w:shd w:val="clear" w:color="auto" w:fill="FFFF00"/>
          </w:tcPr>
          <w:p w14:paraId="76B8E14B" w14:textId="77777777" w:rsidR="00246EDD" w:rsidRPr="00934128" w:rsidRDefault="00246EDD" w:rsidP="00246EDD">
            <w:pPr>
              <w:jc w:val="center"/>
              <w:rPr>
                <w:b/>
                <w:bCs/>
                <w:sz w:val="24"/>
                <w:szCs w:val="24"/>
              </w:rPr>
            </w:pPr>
            <w:r w:rsidRPr="00934128">
              <w:rPr>
                <w:b/>
                <w:bCs/>
                <w:sz w:val="24"/>
                <w:szCs w:val="24"/>
              </w:rPr>
              <w:t>Course end</w:t>
            </w:r>
          </w:p>
        </w:tc>
      </w:tr>
    </w:tbl>
    <w:p w14:paraId="29A10ADA" w14:textId="77863179" w:rsidR="003B7FF6" w:rsidRPr="00934128" w:rsidRDefault="003B7FF6" w:rsidP="00721A68">
      <w:pPr>
        <w:rPr>
          <w:rFonts w:ascii="Minion Pro"/>
          <w:sz w:val="24"/>
          <w:szCs w:val="24"/>
        </w:rPr>
      </w:pPr>
    </w:p>
    <w:p w14:paraId="0235BC08" w14:textId="2909C525" w:rsidR="00612E94" w:rsidRPr="00967B4F" w:rsidRDefault="00612E94" w:rsidP="00967B4F">
      <w:pPr>
        <w:rPr>
          <w:rFonts w:ascii="Arial" w:eastAsia="Arial" w:hAnsi="Arial" w:cs="Arial"/>
          <w:b/>
          <w:bCs/>
          <w:w w:val="90"/>
          <w:sz w:val="78"/>
          <w:szCs w:val="78"/>
        </w:rPr>
        <w:sectPr w:rsidR="00612E94" w:rsidRPr="00967B4F" w:rsidSect="000B22B5">
          <w:footerReference w:type="default" r:id="rId97"/>
          <w:pgSz w:w="17680" w:h="12750" w:orient="landscape"/>
          <w:pgMar w:top="1060" w:right="1100" w:bottom="1160" w:left="1060" w:header="0" w:footer="874" w:gutter="0"/>
          <w:cols w:space="720"/>
          <w:docGrid w:linePitch="299"/>
        </w:sectPr>
      </w:pPr>
    </w:p>
    <w:p w14:paraId="0FABE792" w14:textId="76DCD2B0" w:rsidR="009644F1" w:rsidRDefault="00612E94" w:rsidP="00967B4F">
      <w:pPr>
        <w:pStyle w:val="Heading1"/>
        <w:rPr>
          <w:w w:val="90"/>
          <w:sz w:val="52"/>
          <w:szCs w:val="52"/>
        </w:rPr>
      </w:pPr>
      <w:bookmarkStart w:id="25" w:name="_Toc140838449"/>
      <w:bookmarkStart w:id="26" w:name="_Toc149647265"/>
      <w:r w:rsidRPr="00967B4F">
        <w:rPr>
          <w:w w:val="90"/>
          <w:sz w:val="52"/>
          <w:szCs w:val="52"/>
        </w:rPr>
        <w:lastRenderedPageBreak/>
        <w:t>Intensive Training and Practice (ITP) Curriculum Map 2023/24</w:t>
      </w:r>
      <w:bookmarkEnd w:id="25"/>
      <w:bookmarkEnd w:id="26"/>
    </w:p>
    <w:p w14:paraId="232AE978" w14:textId="55A04671" w:rsidR="00847E8D" w:rsidRPr="001210D6" w:rsidRDefault="00847E8D" w:rsidP="001210D6">
      <w:pPr>
        <w:pStyle w:val="Heading2"/>
        <w:rPr>
          <w:rFonts w:ascii="Arial" w:hAnsi="Arial" w:cs="Arial"/>
          <w:w w:val="105"/>
          <w:sz w:val="48"/>
          <w:szCs w:val="48"/>
        </w:rPr>
      </w:pPr>
      <w:bookmarkStart w:id="27" w:name="_Toc149647266"/>
      <w:r w:rsidRPr="001210D6">
        <w:rPr>
          <w:rFonts w:ascii="Arial" w:hAnsi="Arial" w:cs="Arial"/>
          <w:w w:val="105"/>
          <w:sz w:val="48"/>
          <w:szCs w:val="48"/>
        </w:rPr>
        <w:t xml:space="preserve">Pre </w:t>
      </w:r>
      <w:proofErr w:type="spellStart"/>
      <w:r w:rsidRPr="001210D6">
        <w:rPr>
          <w:rFonts w:ascii="Arial" w:hAnsi="Arial" w:cs="Arial"/>
          <w:w w:val="105"/>
          <w:sz w:val="48"/>
          <w:szCs w:val="48"/>
        </w:rPr>
        <w:t>ITaP</w:t>
      </w:r>
      <w:proofErr w:type="spellEnd"/>
      <w:r w:rsidRPr="001210D6">
        <w:rPr>
          <w:rFonts w:ascii="Arial" w:hAnsi="Arial" w:cs="Arial"/>
          <w:w w:val="105"/>
          <w:sz w:val="48"/>
          <w:szCs w:val="48"/>
        </w:rPr>
        <w:t xml:space="preserve"> training: Trainees have completed the year 1 </w:t>
      </w:r>
      <w:proofErr w:type="gramStart"/>
      <w:r w:rsidRPr="001210D6">
        <w:rPr>
          <w:rFonts w:ascii="Arial" w:hAnsi="Arial" w:cs="Arial"/>
          <w:w w:val="105"/>
          <w:sz w:val="48"/>
          <w:szCs w:val="48"/>
        </w:rPr>
        <w:t>curriculum</w:t>
      </w:r>
      <w:bookmarkEnd w:id="27"/>
      <w:proofErr w:type="gramEnd"/>
    </w:p>
    <w:tbl>
      <w:tblPr>
        <w:tblpPr w:leftFromText="181" w:rightFromText="181" w:vertAnchor="text" w:horzAnchor="margin" w:tblpX="-15" w:tblpY="356"/>
        <w:tblW w:w="15593" w:type="dxa"/>
        <w:tblLayout w:type="fixed"/>
        <w:tblCellMar>
          <w:left w:w="0" w:type="dxa"/>
          <w:right w:w="0" w:type="dxa"/>
        </w:tblCellMar>
        <w:tblLook w:val="04A0" w:firstRow="1" w:lastRow="0" w:firstColumn="1" w:lastColumn="0" w:noHBand="0" w:noVBand="1"/>
      </w:tblPr>
      <w:tblGrid>
        <w:gridCol w:w="3076"/>
        <w:gridCol w:w="3062"/>
        <w:gridCol w:w="3124"/>
        <w:gridCol w:w="3124"/>
        <w:gridCol w:w="3207"/>
      </w:tblGrid>
      <w:tr w:rsidR="00967B4F" w:rsidRPr="001C7F8F" w14:paraId="4C9D36DC" w14:textId="77777777" w:rsidTr="001210D6">
        <w:trPr>
          <w:tblHeader/>
        </w:trPr>
        <w:tc>
          <w:tcPr>
            <w:tcW w:w="3076"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105783B3" w14:textId="2385095E" w:rsidR="00967B4F" w:rsidRDefault="00967B4F" w:rsidP="001210D6">
            <w:pPr>
              <w:pBdr>
                <w:top w:val="nil"/>
                <w:left w:val="nil"/>
                <w:bottom w:val="nil"/>
                <w:right w:val="nil"/>
                <w:between w:val="nil"/>
              </w:pBdr>
              <w:ind w:left="-180" w:hanging="450"/>
              <w:jc w:val="center"/>
              <w:rPr>
                <w:rFonts w:asciiTheme="minorHAnsi" w:hAnsiTheme="minorHAnsi" w:cstheme="minorHAnsi"/>
                <w:color w:val="000000"/>
                <w:sz w:val="24"/>
                <w:szCs w:val="24"/>
              </w:rPr>
            </w:pPr>
            <w:r w:rsidRPr="001210D6">
              <w:rPr>
                <w:rFonts w:asciiTheme="minorHAnsi" w:hAnsiTheme="minorHAnsi" w:cstheme="minorHAnsi"/>
                <w:color w:val="000000"/>
                <w:sz w:val="24"/>
                <w:szCs w:val="24"/>
              </w:rPr>
              <w:t>Date: Week 19</w:t>
            </w:r>
          </w:p>
          <w:p w14:paraId="1B126BBF" w14:textId="77777777" w:rsidR="001210D6" w:rsidRPr="001210D6" w:rsidRDefault="001210D6" w:rsidP="001210D6">
            <w:pPr>
              <w:pBdr>
                <w:top w:val="nil"/>
                <w:left w:val="nil"/>
                <w:bottom w:val="nil"/>
                <w:right w:val="nil"/>
                <w:between w:val="nil"/>
              </w:pBdr>
              <w:ind w:left="-180" w:hanging="450"/>
              <w:jc w:val="center"/>
              <w:rPr>
                <w:rFonts w:asciiTheme="minorHAnsi" w:hAnsiTheme="minorHAnsi" w:cstheme="minorHAnsi"/>
                <w:color w:val="000000"/>
                <w:sz w:val="24"/>
                <w:szCs w:val="24"/>
              </w:rPr>
            </w:pPr>
          </w:p>
          <w:p w14:paraId="4F458A51" w14:textId="31E323CF" w:rsidR="001210D6" w:rsidRPr="001210D6" w:rsidRDefault="001210D6" w:rsidP="001210D6">
            <w:pPr>
              <w:pBdr>
                <w:top w:val="nil"/>
                <w:left w:val="nil"/>
                <w:bottom w:val="nil"/>
                <w:right w:val="nil"/>
                <w:between w:val="nil"/>
              </w:pBdr>
              <w:shd w:val="clear" w:color="auto" w:fill="FFC000"/>
              <w:ind w:left="-180" w:hanging="450"/>
              <w:jc w:val="center"/>
              <w:rPr>
                <w:rFonts w:asciiTheme="minorHAnsi" w:hAnsiTheme="minorHAnsi" w:cstheme="minorHAnsi"/>
                <w:b/>
                <w:bCs/>
                <w:color w:val="000000"/>
                <w:sz w:val="24"/>
                <w:szCs w:val="24"/>
              </w:rPr>
            </w:pPr>
            <w:r w:rsidRPr="001210D6">
              <w:rPr>
                <w:rFonts w:asciiTheme="minorHAnsi" w:hAnsiTheme="minorHAnsi" w:cstheme="minorHAnsi"/>
                <w:b/>
                <w:bCs/>
                <w:color w:val="000000"/>
                <w:sz w:val="24"/>
                <w:szCs w:val="24"/>
              </w:rPr>
              <w:t>INTRODUCE</w:t>
            </w:r>
          </w:p>
          <w:p w14:paraId="018CC099" w14:textId="5DF3064C" w:rsidR="001210D6" w:rsidRPr="001210D6" w:rsidRDefault="001210D6" w:rsidP="001210D6">
            <w:pPr>
              <w:pBdr>
                <w:top w:val="nil"/>
                <w:left w:val="nil"/>
                <w:bottom w:val="nil"/>
                <w:right w:val="nil"/>
                <w:between w:val="nil"/>
              </w:pBdr>
              <w:ind w:left="-180" w:hanging="450"/>
              <w:jc w:val="center"/>
              <w:rPr>
                <w:rFonts w:asciiTheme="minorHAnsi" w:hAnsiTheme="minorHAnsi" w:cstheme="minorHAnsi"/>
                <w:color w:val="000000"/>
                <w:sz w:val="24"/>
                <w:szCs w:val="24"/>
              </w:rPr>
            </w:pPr>
            <w:r w:rsidRPr="001210D6">
              <w:rPr>
                <w:rFonts w:asciiTheme="minorHAnsi" w:hAnsiTheme="minorHAnsi" w:cstheme="minorHAnsi"/>
                <w:color w:val="000000"/>
                <w:sz w:val="24"/>
                <w:szCs w:val="24"/>
              </w:rPr>
              <w:t>Learning</w:t>
            </w:r>
          </w:p>
          <w:p w14:paraId="770AB472" w14:textId="079E882D" w:rsidR="001210D6" w:rsidRPr="001210D6" w:rsidRDefault="001210D6" w:rsidP="001210D6">
            <w:pPr>
              <w:pBdr>
                <w:top w:val="nil"/>
                <w:left w:val="nil"/>
                <w:bottom w:val="nil"/>
                <w:right w:val="nil"/>
                <w:between w:val="nil"/>
              </w:pBdr>
              <w:rPr>
                <w:rFonts w:asciiTheme="minorHAnsi" w:hAnsiTheme="minorHAnsi" w:cstheme="minorHAnsi"/>
                <w:color w:val="000000"/>
                <w:sz w:val="24"/>
                <w:szCs w:val="24"/>
              </w:rPr>
            </w:pPr>
            <w:r w:rsidRPr="00847E8D">
              <w:rPr>
                <w:rFonts w:asciiTheme="minorHAnsi" w:hAnsiTheme="minorHAnsi" w:cstheme="minorHAnsi"/>
                <w:color w:val="000000"/>
                <w:sz w:val="24"/>
                <w:szCs w:val="24"/>
              </w:rPr>
              <w:t>about the theory of</w:t>
            </w:r>
            <w:r>
              <w:rPr>
                <w:rFonts w:asciiTheme="minorHAnsi" w:hAnsiTheme="minorHAnsi" w:cstheme="minorHAnsi"/>
                <w:color w:val="000000"/>
                <w:sz w:val="24"/>
                <w:szCs w:val="24"/>
              </w:rPr>
              <w:t xml:space="preserve"> </w:t>
            </w:r>
            <w:r w:rsidRPr="00847E8D">
              <w:rPr>
                <w:rFonts w:asciiTheme="minorHAnsi" w:hAnsiTheme="minorHAnsi" w:cstheme="minorHAnsi"/>
                <w:color w:val="000000"/>
                <w:sz w:val="24"/>
                <w:szCs w:val="24"/>
              </w:rPr>
              <w:t>teaching and learning.</w:t>
            </w:r>
          </w:p>
        </w:tc>
        <w:tc>
          <w:tcPr>
            <w:tcW w:w="3062"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0F06A53C" w14:textId="77777777" w:rsidR="00967B4F" w:rsidRDefault="00967B4F"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b/>
                <w:color w:val="000000"/>
                <w:sz w:val="24"/>
                <w:szCs w:val="24"/>
              </w:rPr>
              <w:t>Week 24</w:t>
            </w:r>
          </w:p>
          <w:p w14:paraId="56136DDF" w14:textId="77777777" w:rsidR="001210D6" w:rsidRDefault="001210D6" w:rsidP="001210D6">
            <w:pPr>
              <w:pBdr>
                <w:top w:val="nil"/>
                <w:left w:val="nil"/>
                <w:bottom w:val="nil"/>
                <w:right w:val="nil"/>
                <w:between w:val="nil"/>
              </w:pBdr>
              <w:jc w:val="center"/>
              <w:rPr>
                <w:rFonts w:asciiTheme="minorHAnsi" w:hAnsiTheme="minorHAnsi" w:cstheme="minorHAnsi"/>
                <w:b/>
                <w:color w:val="000000"/>
                <w:sz w:val="24"/>
                <w:szCs w:val="24"/>
              </w:rPr>
            </w:pPr>
          </w:p>
          <w:p w14:paraId="239C9A87" w14:textId="77777777" w:rsidR="001210D6" w:rsidRDefault="001210D6" w:rsidP="001210D6">
            <w:pPr>
              <w:pBdr>
                <w:top w:val="nil"/>
                <w:left w:val="nil"/>
                <w:bottom w:val="nil"/>
                <w:right w:val="nil"/>
                <w:between w:val="nil"/>
              </w:pBdr>
              <w:shd w:val="clear" w:color="auto" w:fill="00B0F0"/>
              <w:jc w:val="center"/>
              <w:rPr>
                <w:rFonts w:asciiTheme="minorHAnsi" w:hAnsiTheme="minorHAnsi" w:cstheme="minorHAnsi"/>
                <w:b/>
                <w:color w:val="000000"/>
                <w:sz w:val="24"/>
                <w:szCs w:val="24"/>
                <w:shd w:val="clear" w:color="auto" w:fill="00B0F0"/>
              </w:rPr>
            </w:pPr>
            <w:r w:rsidRPr="001210D6">
              <w:rPr>
                <w:rFonts w:asciiTheme="minorHAnsi" w:hAnsiTheme="minorHAnsi" w:cstheme="minorHAnsi"/>
                <w:b/>
                <w:color w:val="000000"/>
                <w:sz w:val="24"/>
                <w:szCs w:val="24"/>
                <w:shd w:val="clear" w:color="auto" w:fill="00B0F0"/>
              </w:rPr>
              <w:t>ANALYSE</w:t>
            </w:r>
          </w:p>
          <w:p w14:paraId="70B97498" w14:textId="49E0FC77" w:rsidR="001210D6" w:rsidRPr="00847E8D" w:rsidRDefault="001210D6"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color w:val="000000"/>
                <w:sz w:val="24"/>
                <w:szCs w:val="24"/>
              </w:rPr>
              <w:t xml:space="preserve">Using representations to </w:t>
            </w:r>
            <w:proofErr w:type="spellStart"/>
            <w:r w:rsidRPr="00847E8D">
              <w:rPr>
                <w:rFonts w:asciiTheme="minorHAnsi" w:hAnsiTheme="minorHAnsi" w:cstheme="minorHAnsi"/>
                <w:color w:val="000000"/>
                <w:sz w:val="24"/>
                <w:szCs w:val="24"/>
              </w:rPr>
              <w:t>analyse</w:t>
            </w:r>
            <w:proofErr w:type="spellEnd"/>
            <w:r w:rsidRPr="00847E8D">
              <w:rPr>
                <w:rFonts w:asciiTheme="minorHAnsi" w:hAnsiTheme="minorHAnsi" w:cstheme="minorHAnsi"/>
                <w:color w:val="000000"/>
                <w:sz w:val="24"/>
                <w:szCs w:val="24"/>
              </w:rPr>
              <w:t xml:space="preserve"> expert teaching.</w:t>
            </w:r>
          </w:p>
        </w:tc>
        <w:tc>
          <w:tcPr>
            <w:tcW w:w="3124"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7663A4B1" w14:textId="77777777" w:rsidR="00967B4F" w:rsidRDefault="00967B4F"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b/>
                <w:color w:val="000000"/>
                <w:sz w:val="24"/>
                <w:szCs w:val="24"/>
              </w:rPr>
              <w:t>Week 27 AAW</w:t>
            </w:r>
          </w:p>
          <w:p w14:paraId="2ADDB26A" w14:textId="77777777" w:rsidR="001210D6" w:rsidRDefault="001210D6" w:rsidP="001210D6">
            <w:pPr>
              <w:pBdr>
                <w:top w:val="nil"/>
                <w:left w:val="nil"/>
                <w:bottom w:val="nil"/>
                <w:right w:val="nil"/>
                <w:between w:val="nil"/>
              </w:pBdr>
              <w:jc w:val="center"/>
              <w:rPr>
                <w:rFonts w:asciiTheme="minorHAnsi" w:hAnsiTheme="minorHAnsi" w:cstheme="minorHAnsi"/>
                <w:b/>
                <w:color w:val="000000"/>
                <w:sz w:val="24"/>
                <w:szCs w:val="24"/>
              </w:rPr>
            </w:pPr>
          </w:p>
          <w:p w14:paraId="43D2F83C" w14:textId="77777777" w:rsidR="001210D6" w:rsidRDefault="001210D6" w:rsidP="001210D6">
            <w:pPr>
              <w:pBdr>
                <w:top w:val="nil"/>
                <w:left w:val="nil"/>
                <w:bottom w:val="nil"/>
                <w:right w:val="nil"/>
                <w:between w:val="nil"/>
              </w:pBdr>
              <w:shd w:val="clear" w:color="auto" w:fill="FFFF00"/>
              <w:jc w:val="center"/>
              <w:rPr>
                <w:rFonts w:asciiTheme="minorHAnsi" w:hAnsiTheme="minorHAnsi" w:cstheme="minorHAnsi"/>
                <w:b/>
                <w:color w:val="000000"/>
                <w:sz w:val="24"/>
                <w:szCs w:val="24"/>
                <w:shd w:val="clear" w:color="auto" w:fill="FFFF00"/>
              </w:rPr>
            </w:pPr>
            <w:r w:rsidRPr="001210D6">
              <w:rPr>
                <w:rFonts w:asciiTheme="minorHAnsi" w:hAnsiTheme="minorHAnsi" w:cstheme="minorHAnsi"/>
                <w:b/>
                <w:color w:val="000000"/>
                <w:sz w:val="24"/>
                <w:szCs w:val="24"/>
                <w:shd w:val="clear" w:color="auto" w:fill="FFFF00"/>
              </w:rPr>
              <w:t>PREPARE</w:t>
            </w:r>
          </w:p>
          <w:p w14:paraId="15BADCBD" w14:textId="0F89FEDA" w:rsidR="001210D6" w:rsidRPr="00847E8D" w:rsidRDefault="001210D6"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color w:val="000000"/>
                <w:sz w:val="24"/>
                <w:szCs w:val="24"/>
              </w:rPr>
              <w:t>Using approximations to practice and get feedback.</w:t>
            </w:r>
          </w:p>
        </w:tc>
        <w:tc>
          <w:tcPr>
            <w:tcW w:w="3124" w:type="dxa"/>
            <w:tcBorders>
              <w:top w:val="single" w:sz="12" w:space="0" w:color="000000"/>
              <w:left w:val="single" w:sz="12" w:space="0" w:color="000000"/>
              <w:bottom w:val="dotted" w:sz="12" w:space="0" w:color="000000"/>
              <w:right w:val="single" w:sz="12" w:space="0" w:color="000000"/>
            </w:tcBorders>
            <w:shd w:val="clear" w:color="auto" w:fill="D0CECE"/>
          </w:tcPr>
          <w:p w14:paraId="59A4D7FF" w14:textId="77777777" w:rsidR="001210D6" w:rsidRDefault="00967B4F"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b/>
                <w:color w:val="000000"/>
                <w:sz w:val="24"/>
                <w:szCs w:val="24"/>
              </w:rPr>
              <w:t xml:space="preserve">Week 38 </w:t>
            </w:r>
          </w:p>
          <w:p w14:paraId="2DF576DB" w14:textId="77777777" w:rsidR="00967B4F" w:rsidRDefault="00967B4F"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b/>
                <w:color w:val="000000"/>
                <w:sz w:val="24"/>
                <w:szCs w:val="24"/>
              </w:rPr>
              <w:t xml:space="preserve">(Dev Placement </w:t>
            </w:r>
            <w:proofErr w:type="spellStart"/>
            <w:r w:rsidRPr="00847E8D">
              <w:rPr>
                <w:rFonts w:asciiTheme="minorHAnsi" w:hAnsiTheme="minorHAnsi" w:cstheme="minorHAnsi"/>
                <w:b/>
                <w:color w:val="000000"/>
                <w:sz w:val="24"/>
                <w:szCs w:val="24"/>
              </w:rPr>
              <w:t>wk</w:t>
            </w:r>
            <w:proofErr w:type="spellEnd"/>
            <w:r w:rsidRPr="00847E8D">
              <w:rPr>
                <w:rFonts w:asciiTheme="minorHAnsi" w:hAnsiTheme="minorHAnsi" w:cstheme="minorHAnsi"/>
                <w:b/>
                <w:color w:val="000000"/>
                <w:sz w:val="24"/>
                <w:szCs w:val="24"/>
              </w:rPr>
              <w:t xml:space="preserve"> 3)</w:t>
            </w:r>
          </w:p>
          <w:p w14:paraId="38EB90EA" w14:textId="77777777" w:rsidR="001210D6" w:rsidRDefault="001210D6" w:rsidP="001210D6">
            <w:pPr>
              <w:pBdr>
                <w:top w:val="nil"/>
                <w:left w:val="nil"/>
                <w:bottom w:val="nil"/>
                <w:right w:val="nil"/>
                <w:between w:val="nil"/>
              </w:pBdr>
              <w:shd w:val="clear" w:color="auto" w:fill="B2A1C7" w:themeFill="accent4" w:themeFillTint="99"/>
              <w:jc w:val="center"/>
              <w:rPr>
                <w:rFonts w:asciiTheme="minorHAnsi" w:hAnsiTheme="minorHAnsi" w:cstheme="minorHAnsi"/>
                <w:b/>
                <w:color w:val="000000"/>
                <w:sz w:val="24"/>
                <w:szCs w:val="24"/>
                <w:shd w:val="clear" w:color="auto" w:fill="B2A1C7" w:themeFill="accent4" w:themeFillTint="99"/>
              </w:rPr>
            </w:pPr>
            <w:r w:rsidRPr="001210D6">
              <w:rPr>
                <w:rFonts w:asciiTheme="minorHAnsi" w:hAnsiTheme="minorHAnsi" w:cstheme="minorHAnsi"/>
                <w:b/>
                <w:color w:val="000000"/>
                <w:sz w:val="24"/>
                <w:szCs w:val="24"/>
                <w:shd w:val="clear" w:color="auto" w:fill="B2A1C7" w:themeFill="accent4" w:themeFillTint="99"/>
              </w:rPr>
              <w:t>ENACT</w:t>
            </w:r>
          </w:p>
          <w:p w14:paraId="3CB2F954" w14:textId="40233E85" w:rsidR="001210D6" w:rsidRPr="00847E8D" w:rsidRDefault="001210D6"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color w:val="000000"/>
                <w:sz w:val="24"/>
                <w:szCs w:val="24"/>
              </w:rPr>
              <w:t>Receiving support to apply learning in the classroom.</w:t>
            </w:r>
          </w:p>
        </w:tc>
        <w:tc>
          <w:tcPr>
            <w:tcW w:w="3207" w:type="dxa"/>
            <w:tcBorders>
              <w:top w:val="single" w:sz="12" w:space="0" w:color="000000"/>
              <w:left w:val="single" w:sz="12" w:space="0" w:color="000000"/>
              <w:bottom w:val="dotted" w:sz="12" w:space="0" w:color="000000"/>
              <w:right w:val="single" w:sz="12" w:space="0" w:color="000000"/>
            </w:tcBorders>
            <w:shd w:val="clear" w:color="auto" w:fill="D0CECE"/>
            <w:tcMar>
              <w:top w:w="72" w:type="dxa"/>
              <w:left w:w="144" w:type="dxa"/>
              <w:bottom w:w="72" w:type="dxa"/>
              <w:right w:w="144" w:type="dxa"/>
            </w:tcMar>
          </w:tcPr>
          <w:p w14:paraId="0D4DB148" w14:textId="77777777" w:rsidR="001210D6" w:rsidRDefault="00967B4F"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b/>
                <w:color w:val="000000"/>
                <w:sz w:val="24"/>
                <w:szCs w:val="24"/>
              </w:rPr>
              <w:t xml:space="preserve">Week 39 </w:t>
            </w:r>
          </w:p>
          <w:p w14:paraId="4C4A3620" w14:textId="77777777" w:rsidR="00967B4F" w:rsidRDefault="00967B4F"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b/>
                <w:color w:val="000000"/>
                <w:sz w:val="24"/>
                <w:szCs w:val="24"/>
              </w:rPr>
              <w:t xml:space="preserve">(Dev Placement </w:t>
            </w:r>
            <w:proofErr w:type="spellStart"/>
            <w:r w:rsidRPr="00847E8D">
              <w:rPr>
                <w:rFonts w:asciiTheme="minorHAnsi" w:hAnsiTheme="minorHAnsi" w:cstheme="minorHAnsi"/>
                <w:b/>
                <w:color w:val="000000"/>
                <w:sz w:val="24"/>
                <w:szCs w:val="24"/>
              </w:rPr>
              <w:t>wk</w:t>
            </w:r>
            <w:proofErr w:type="spellEnd"/>
            <w:r w:rsidRPr="00847E8D">
              <w:rPr>
                <w:rFonts w:asciiTheme="minorHAnsi" w:hAnsiTheme="minorHAnsi" w:cstheme="minorHAnsi"/>
                <w:b/>
                <w:color w:val="000000"/>
                <w:sz w:val="24"/>
                <w:szCs w:val="24"/>
              </w:rPr>
              <w:t xml:space="preserve"> 4)</w:t>
            </w:r>
          </w:p>
          <w:p w14:paraId="11447A43" w14:textId="77777777" w:rsidR="001210D6" w:rsidRDefault="001210D6" w:rsidP="001210D6">
            <w:pPr>
              <w:pBdr>
                <w:top w:val="nil"/>
                <w:left w:val="nil"/>
                <w:bottom w:val="nil"/>
                <w:right w:val="nil"/>
                <w:between w:val="nil"/>
              </w:pBdr>
              <w:shd w:val="clear" w:color="auto" w:fill="92D050"/>
              <w:jc w:val="center"/>
              <w:rPr>
                <w:rFonts w:asciiTheme="minorHAnsi" w:hAnsiTheme="minorHAnsi" w:cstheme="minorHAnsi"/>
                <w:b/>
                <w:color w:val="000000"/>
                <w:sz w:val="24"/>
                <w:szCs w:val="24"/>
                <w:shd w:val="clear" w:color="auto" w:fill="92D050"/>
              </w:rPr>
            </w:pPr>
            <w:r w:rsidRPr="001210D6">
              <w:rPr>
                <w:rFonts w:asciiTheme="minorHAnsi" w:hAnsiTheme="minorHAnsi" w:cstheme="minorHAnsi"/>
                <w:b/>
                <w:color w:val="000000"/>
                <w:sz w:val="24"/>
                <w:szCs w:val="24"/>
                <w:shd w:val="clear" w:color="auto" w:fill="92D050"/>
              </w:rPr>
              <w:t>ASSESS</w:t>
            </w:r>
          </w:p>
          <w:p w14:paraId="3913EDF9" w14:textId="0B1328C5" w:rsidR="001210D6" w:rsidRPr="00847E8D" w:rsidRDefault="001210D6" w:rsidP="001210D6">
            <w:pPr>
              <w:pBdr>
                <w:top w:val="nil"/>
                <w:left w:val="nil"/>
                <w:bottom w:val="nil"/>
                <w:right w:val="nil"/>
                <w:between w:val="nil"/>
              </w:pBdr>
              <w:jc w:val="center"/>
              <w:rPr>
                <w:rFonts w:asciiTheme="minorHAnsi" w:hAnsiTheme="minorHAnsi" w:cstheme="minorHAnsi"/>
                <w:b/>
                <w:color w:val="000000"/>
                <w:sz w:val="24"/>
                <w:szCs w:val="24"/>
              </w:rPr>
            </w:pPr>
            <w:r w:rsidRPr="00847E8D">
              <w:rPr>
                <w:rFonts w:asciiTheme="minorHAnsi" w:hAnsiTheme="minorHAnsi" w:cstheme="minorHAnsi"/>
                <w:color w:val="000000"/>
                <w:sz w:val="24"/>
                <w:szCs w:val="24"/>
              </w:rPr>
              <w:t>Tracking trainees’ growing knowledge and skills.</w:t>
            </w:r>
          </w:p>
        </w:tc>
      </w:tr>
      <w:tr w:rsidR="00967B4F" w:rsidRPr="001C7F8F" w14:paraId="186BA263" w14:textId="77777777" w:rsidTr="001210D6">
        <w:trPr>
          <w:trHeight w:val="393"/>
        </w:trPr>
        <w:tc>
          <w:tcPr>
            <w:tcW w:w="3076" w:type="dxa"/>
            <w:tcBorders>
              <w:top w:val="single" w:sz="24"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1CFF8AC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Lecture:</w:t>
            </w:r>
          </w:p>
          <w:p w14:paraId="127AA977"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Principles of effective questioning</w:t>
            </w:r>
          </w:p>
          <w:p w14:paraId="06C3F92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(Tuesday 2</w:t>
            </w:r>
            <w:r w:rsidRPr="00847E8D">
              <w:rPr>
                <w:rFonts w:asciiTheme="minorHAnsi" w:hAnsiTheme="minorHAnsi" w:cstheme="minorHAnsi"/>
                <w:color w:val="000000"/>
                <w:sz w:val="24"/>
                <w:szCs w:val="24"/>
                <w:vertAlign w:val="superscript"/>
              </w:rPr>
              <w:t>nd</w:t>
            </w:r>
            <w:r w:rsidRPr="00847E8D">
              <w:rPr>
                <w:rFonts w:asciiTheme="minorHAnsi" w:hAnsiTheme="minorHAnsi" w:cstheme="minorHAnsi"/>
                <w:color w:val="000000"/>
                <w:sz w:val="24"/>
                <w:szCs w:val="24"/>
              </w:rPr>
              <w:t xml:space="preserve"> Jan 9-10, 1 hour)</w:t>
            </w:r>
          </w:p>
        </w:tc>
        <w:tc>
          <w:tcPr>
            <w:tcW w:w="3062" w:type="dxa"/>
            <w:tcBorders>
              <w:top w:val="single" w:sz="24" w:space="0" w:color="000000"/>
              <w:left w:val="single" w:sz="12" w:space="0" w:color="000000"/>
              <w:bottom w:val="single" w:sz="12" w:space="0" w:color="000000"/>
              <w:right w:val="single" w:sz="12" w:space="0" w:color="000000"/>
            </w:tcBorders>
            <w:shd w:val="clear" w:color="auto" w:fill="00B0F0"/>
            <w:tcMar>
              <w:top w:w="72" w:type="dxa"/>
              <w:left w:w="144" w:type="dxa"/>
              <w:bottom w:w="72" w:type="dxa"/>
              <w:right w:w="144" w:type="dxa"/>
            </w:tcMar>
            <w:vAlign w:val="center"/>
          </w:tcPr>
          <w:p w14:paraId="273AD6A4"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Expert Modelling: </w:t>
            </w:r>
          </w:p>
          <w:p w14:paraId="17491A43"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Questioning </w:t>
            </w:r>
          </w:p>
          <w:p w14:paraId="6A813728"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(Tuesday 6</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w:t>
            </w:r>
            <w:proofErr w:type="gramStart"/>
            <w:r w:rsidRPr="00847E8D">
              <w:rPr>
                <w:rFonts w:asciiTheme="minorHAnsi" w:hAnsiTheme="minorHAnsi" w:cstheme="minorHAnsi"/>
                <w:color w:val="000000"/>
                <w:sz w:val="24"/>
                <w:szCs w:val="24"/>
              </w:rPr>
              <w:t>Feb,</w:t>
            </w:r>
            <w:proofErr w:type="gramEnd"/>
            <w:r w:rsidRPr="00847E8D">
              <w:rPr>
                <w:rFonts w:asciiTheme="minorHAnsi" w:hAnsiTheme="minorHAnsi" w:cstheme="minorHAnsi"/>
                <w:color w:val="000000"/>
                <w:sz w:val="24"/>
                <w:szCs w:val="24"/>
              </w:rPr>
              <w:t xml:space="preserve"> 9-10, 1 hour)</w:t>
            </w:r>
          </w:p>
        </w:tc>
        <w:tc>
          <w:tcPr>
            <w:tcW w:w="3124" w:type="dxa"/>
            <w:vMerge w:val="restart"/>
            <w:tcBorders>
              <w:top w:val="single" w:sz="24" w:space="0" w:color="000000"/>
              <w:left w:val="single" w:sz="12" w:space="0" w:color="000000"/>
              <w:right w:val="single" w:sz="12" w:space="0" w:color="000000"/>
            </w:tcBorders>
            <w:shd w:val="clear" w:color="auto" w:fill="FFFF00"/>
            <w:tcMar>
              <w:top w:w="72" w:type="dxa"/>
              <w:left w:w="144" w:type="dxa"/>
              <w:bottom w:w="72" w:type="dxa"/>
              <w:right w:w="144" w:type="dxa"/>
            </w:tcMar>
            <w:vAlign w:val="center"/>
          </w:tcPr>
          <w:p w14:paraId="7A2DE9EC"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Scenario Planning: Questioning in the Classroom</w:t>
            </w:r>
          </w:p>
          <w:p w14:paraId="4E73EE42"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(Tuesday 27</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Feb, 2 hours)</w:t>
            </w:r>
          </w:p>
        </w:tc>
        <w:tc>
          <w:tcPr>
            <w:tcW w:w="3124" w:type="dxa"/>
            <w:tcBorders>
              <w:top w:val="single" w:sz="24" w:space="0" w:color="000000"/>
              <w:left w:val="single" w:sz="12" w:space="0" w:color="000000"/>
              <w:bottom w:val="single" w:sz="12" w:space="0" w:color="000000"/>
              <w:right w:val="single" w:sz="12" w:space="0" w:color="000000"/>
            </w:tcBorders>
            <w:shd w:val="clear" w:color="auto" w:fill="00B0F0"/>
          </w:tcPr>
          <w:p w14:paraId="508826A1"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Lesson Observation: Questioning in subject </w:t>
            </w:r>
            <w:proofErr w:type="gramStart"/>
            <w:r w:rsidRPr="00847E8D">
              <w:rPr>
                <w:rFonts w:asciiTheme="minorHAnsi" w:hAnsiTheme="minorHAnsi" w:cstheme="minorHAnsi"/>
                <w:color w:val="000000"/>
                <w:sz w:val="24"/>
                <w:szCs w:val="24"/>
              </w:rPr>
              <w:t>areas</w:t>
            </w:r>
            <w:proofErr w:type="gramEnd"/>
          </w:p>
          <w:p w14:paraId="123EC15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c>
          <w:tcPr>
            <w:tcW w:w="3207" w:type="dxa"/>
            <w:tcBorders>
              <w:top w:val="single" w:sz="24" w:space="0" w:color="000000"/>
              <w:left w:val="single" w:sz="12" w:space="0" w:color="000000"/>
              <w:bottom w:val="single" w:sz="12" w:space="0" w:color="000000"/>
              <w:right w:val="single" w:sz="12" w:space="0" w:color="000000"/>
            </w:tcBorders>
            <w:shd w:val="clear" w:color="auto" w:fill="CC66FF"/>
            <w:tcMar>
              <w:top w:w="72" w:type="dxa"/>
              <w:left w:w="144" w:type="dxa"/>
              <w:bottom w:w="72" w:type="dxa"/>
              <w:right w:w="144" w:type="dxa"/>
            </w:tcMar>
            <w:vAlign w:val="center"/>
          </w:tcPr>
          <w:p w14:paraId="0C8CBC38"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Trainee planning and artefacts</w:t>
            </w:r>
          </w:p>
          <w:p w14:paraId="0E1D630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r>
      <w:tr w:rsidR="00967B4F" w:rsidRPr="001C7F8F" w14:paraId="1497582C" w14:textId="77777777" w:rsidTr="001210D6">
        <w:trPr>
          <w:trHeight w:val="393"/>
        </w:trPr>
        <w:tc>
          <w:tcPr>
            <w:tcW w:w="3076" w:type="dxa"/>
            <w:tcBorders>
              <w:top w:val="single" w:sz="12"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744169F5"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Assigned Readings</w:t>
            </w:r>
          </w:p>
          <w:p w14:paraId="0C8ACC7A" w14:textId="77777777" w:rsidR="00967B4F" w:rsidRPr="00847E8D" w:rsidRDefault="00967B4F" w:rsidP="001210D6">
            <w:pPr>
              <w:rPr>
                <w:rFonts w:asciiTheme="minorHAnsi" w:hAnsiTheme="minorHAnsi" w:cstheme="minorHAnsi"/>
                <w:sz w:val="24"/>
                <w:szCs w:val="24"/>
              </w:rPr>
            </w:pPr>
            <w:proofErr w:type="spellStart"/>
            <w:r w:rsidRPr="00847E8D">
              <w:rPr>
                <w:rFonts w:asciiTheme="minorHAnsi" w:hAnsiTheme="minorHAnsi" w:cstheme="minorHAnsi"/>
                <w:sz w:val="24"/>
                <w:szCs w:val="24"/>
              </w:rPr>
              <w:t>Lemov</w:t>
            </w:r>
            <w:proofErr w:type="spellEnd"/>
            <w:r w:rsidRPr="00847E8D">
              <w:rPr>
                <w:rFonts w:asciiTheme="minorHAnsi" w:hAnsiTheme="minorHAnsi" w:cstheme="minorHAnsi"/>
                <w:sz w:val="24"/>
                <w:szCs w:val="24"/>
              </w:rPr>
              <w:t xml:space="preserve">, D (2021), </w:t>
            </w:r>
            <w:r w:rsidRPr="00847E8D">
              <w:rPr>
                <w:rFonts w:asciiTheme="minorHAnsi" w:hAnsiTheme="minorHAnsi" w:cstheme="minorHAnsi"/>
                <w:i/>
                <w:iCs/>
                <w:sz w:val="24"/>
                <w:szCs w:val="24"/>
              </w:rPr>
              <w:t xml:space="preserve">Teach Like a Champion 3. </w:t>
            </w:r>
            <w:proofErr w:type="gramStart"/>
            <w:r w:rsidRPr="00847E8D">
              <w:rPr>
                <w:rFonts w:asciiTheme="minorHAnsi" w:hAnsiTheme="minorHAnsi" w:cstheme="minorHAnsi"/>
                <w:i/>
                <w:iCs/>
                <w:sz w:val="24"/>
                <w:szCs w:val="24"/>
              </w:rPr>
              <w:t>0 :</w:t>
            </w:r>
            <w:proofErr w:type="gramEnd"/>
            <w:r w:rsidRPr="00847E8D">
              <w:rPr>
                <w:rFonts w:asciiTheme="minorHAnsi" w:hAnsiTheme="minorHAnsi" w:cstheme="minorHAnsi"/>
                <w:i/>
                <w:iCs/>
                <w:sz w:val="24"/>
                <w:szCs w:val="24"/>
              </w:rPr>
              <w:t xml:space="preserve"> </w:t>
            </w:r>
            <w:r w:rsidRPr="00847E8D">
              <w:rPr>
                <w:rFonts w:asciiTheme="minorHAnsi" w:hAnsiTheme="minorHAnsi" w:cstheme="minorHAnsi"/>
                <w:sz w:val="24"/>
                <w:szCs w:val="24"/>
              </w:rPr>
              <w:t xml:space="preserve">Chapter 7 (265-322)  </w:t>
            </w:r>
          </w:p>
          <w:p w14:paraId="43D30A29" w14:textId="77777777" w:rsidR="00967B4F" w:rsidRPr="00847E8D" w:rsidRDefault="00967B4F" w:rsidP="001210D6">
            <w:pPr>
              <w:rPr>
                <w:rFonts w:asciiTheme="minorHAnsi" w:hAnsiTheme="minorHAnsi" w:cstheme="minorHAnsi"/>
                <w:i/>
                <w:iCs/>
                <w:sz w:val="24"/>
                <w:szCs w:val="24"/>
              </w:rPr>
            </w:pPr>
            <w:r w:rsidRPr="00847E8D">
              <w:rPr>
                <w:rFonts w:asciiTheme="minorHAnsi" w:hAnsiTheme="minorHAnsi" w:cstheme="minorHAnsi"/>
                <w:sz w:val="24"/>
                <w:szCs w:val="24"/>
              </w:rPr>
              <w:t xml:space="preserve">Wiliam, D. (2019) </w:t>
            </w:r>
            <w:r w:rsidRPr="00847E8D">
              <w:rPr>
                <w:rFonts w:asciiTheme="minorHAnsi" w:hAnsiTheme="minorHAnsi" w:cstheme="minorHAnsi"/>
                <w:i/>
                <w:iCs/>
                <w:sz w:val="24"/>
                <w:szCs w:val="24"/>
              </w:rPr>
              <w:t xml:space="preserve">Teacher Magazine Podcast </w:t>
            </w:r>
          </w:p>
          <w:p w14:paraId="12399652"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c>
          <w:tcPr>
            <w:tcW w:w="3062" w:type="dxa"/>
            <w:tcBorders>
              <w:top w:val="single" w:sz="12"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46488FF2"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Assigned Readings</w:t>
            </w:r>
          </w:p>
          <w:p w14:paraId="68C70DAE" w14:textId="56154C3F" w:rsidR="00967B4F" w:rsidRPr="00847E8D" w:rsidRDefault="00967B4F" w:rsidP="001210D6">
            <w:pPr>
              <w:rPr>
                <w:rFonts w:asciiTheme="minorHAnsi" w:hAnsiTheme="minorHAnsi" w:cstheme="minorHAnsi"/>
                <w:sz w:val="24"/>
                <w:szCs w:val="24"/>
              </w:rPr>
            </w:pPr>
            <w:r w:rsidRPr="00847E8D">
              <w:rPr>
                <w:rFonts w:asciiTheme="minorHAnsi" w:hAnsiTheme="minorHAnsi" w:cstheme="minorHAnsi"/>
                <w:sz w:val="24"/>
                <w:szCs w:val="24"/>
              </w:rPr>
              <w:t>Gershon, M. and Bloom, B. S. (2018) </w:t>
            </w:r>
            <w:r w:rsidRPr="00847E8D">
              <w:rPr>
                <w:rFonts w:asciiTheme="minorHAnsi" w:hAnsiTheme="minorHAnsi" w:cstheme="minorHAnsi"/>
                <w:i/>
                <w:iCs/>
                <w:sz w:val="24"/>
                <w:szCs w:val="24"/>
              </w:rPr>
              <w:t>How to use bloom's taxonomy in the classroom: the complete guide</w:t>
            </w:r>
            <w:r w:rsidRPr="00847E8D">
              <w:rPr>
                <w:rFonts w:asciiTheme="minorHAnsi" w:hAnsiTheme="minorHAnsi" w:cstheme="minorHAnsi"/>
                <w:sz w:val="24"/>
                <w:szCs w:val="24"/>
              </w:rPr>
              <w:t xml:space="preserve">. </w:t>
            </w:r>
          </w:p>
          <w:p w14:paraId="3764B317" w14:textId="77777777" w:rsidR="00967B4F" w:rsidRPr="00847E8D" w:rsidRDefault="00967B4F" w:rsidP="001210D6">
            <w:pPr>
              <w:rPr>
                <w:rFonts w:asciiTheme="minorHAnsi" w:hAnsiTheme="minorHAnsi" w:cstheme="minorHAnsi"/>
                <w:sz w:val="24"/>
                <w:szCs w:val="24"/>
              </w:rPr>
            </w:pPr>
            <w:r w:rsidRPr="00847E8D">
              <w:rPr>
                <w:rFonts w:asciiTheme="minorHAnsi" w:hAnsiTheme="minorHAnsi" w:cstheme="minorHAnsi"/>
                <w:sz w:val="24"/>
                <w:szCs w:val="24"/>
              </w:rPr>
              <w:t xml:space="preserve">Sayers, J. (2013) Questioning </w:t>
            </w:r>
            <w:r w:rsidRPr="00847E8D">
              <w:rPr>
                <w:rFonts w:asciiTheme="minorHAnsi" w:hAnsiTheme="minorHAnsi" w:cstheme="minorHAnsi"/>
                <w:i/>
                <w:iCs/>
                <w:sz w:val="24"/>
                <w:szCs w:val="24"/>
              </w:rPr>
              <w:t xml:space="preserve">John Sayers Geography Blog </w:t>
            </w:r>
          </w:p>
          <w:p w14:paraId="2D373BE5" w14:textId="77777777" w:rsidR="00967B4F" w:rsidRPr="00847E8D" w:rsidRDefault="00967B4F" w:rsidP="001210D6">
            <w:pPr>
              <w:rPr>
                <w:rFonts w:asciiTheme="minorHAnsi" w:hAnsiTheme="minorHAnsi" w:cstheme="minorHAnsi"/>
                <w:sz w:val="24"/>
                <w:szCs w:val="24"/>
              </w:rPr>
            </w:pPr>
          </w:p>
          <w:p w14:paraId="3B017F0F"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c>
          <w:tcPr>
            <w:tcW w:w="3124" w:type="dxa"/>
            <w:vMerge/>
            <w:tcBorders>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43742523"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p>
        </w:tc>
        <w:tc>
          <w:tcPr>
            <w:tcW w:w="3124" w:type="dxa"/>
            <w:tcBorders>
              <w:top w:val="single" w:sz="12" w:space="0" w:color="000000"/>
              <w:left w:val="single" w:sz="12" w:space="0" w:color="000000"/>
              <w:bottom w:val="single" w:sz="12" w:space="0" w:color="000000"/>
              <w:right w:val="single" w:sz="12" w:space="0" w:color="000000"/>
            </w:tcBorders>
            <w:shd w:val="clear" w:color="auto" w:fill="B17ED8"/>
            <w:vAlign w:val="center"/>
          </w:tcPr>
          <w:p w14:paraId="59C17C84"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Co-planning (1 hour)</w:t>
            </w:r>
          </w:p>
        </w:tc>
        <w:tc>
          <w:tcPr>
            <w:tcW w:w="3207" w:type="dxa"/>
            <w:vMerge w:val="restart"/>
            <w:tcBorders>
              <w:top w:val="single" w:sz="12" w:space="0" w:color="000000"/>
              <w:left w:val="single" w:sz="12" w:space="0" w:color="000000"/>
              <w:right w:val="single" w:sz="12" w:space="0" w:color="000000"/>
            </w:tcBorders>
            <w:shd w:val="clear" w:color="auto" w:fill="92D050"/>
            <w:tcMar>
              <w:top w:w="72" w:type="dxa"/>
              <w:left w:w="144" w:type="dxa"/>
              <w:bottom w:w="72" w:type="dxa"/>
              <w:right w:w="144" w:type="dxa"/>
            </w:tcMar>
            <w:vAlign w:val="center"/>
          </w:tcPr>
          <w:p w14:paraId="6ED2B4C2" w14:textId="642421AD"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Lesson observation, </w:t>
            </w:r>
            <w:proofErr w:type="gramStart"/>
            <w:r w:rsidRPr="00847E8D">
              <w:rPr>
                <w:rFonts w:asciiTheme="minorHAnsi" w:hAnsiTheme="minorHAnsi" w:cstheme="minorHAnsi"/>
                <w:color w:val="000000"/>
                <w:sz w:val="24"/>
                <w:szCs w:val="24"/>
              </w:rPr>
              <w:t>feedback</w:t>
            </w:r>
            <w:proofErr w:type="gramEnd"/>
            <w:r w:rsidRPr="00847E8D">
              <w:rPr>
                <w:rFonts w:asciiTheme="minorHAnsi" w:hAnsiTheme="minorHAnsi" w:cstheme="minorHAnsi"/>
                <w:color w:val="000000"/>
                <w:sz w:val="24"/>
                <w:szCs w:val="24"/>
              </w:rPr>
              <w:t xml:space="preserve"> and assessment </w:t>
            </w:r>
          </w:p>
          <w:p w14:paraId="246D6A65"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(2 hours)</w:t>
            </w:r>
          </w:p>
        </w:tc>
      </w:tr>
      <w:tr w:rsidR="00967B4F" w:rsidRPr="001C7F8F" w14:paraId="1F6BC6CC" w14:textId="77777777" w:rsidTr="001210D6">
        <w:trPr>
          <w:trHeight w:val="1179"/>
        </w:trPr>
        <w:tc>
          <w:tcPr>
            <w:tcW w:w="3076" w:type="dxa"/>
            <w:vMerge w:val="restart"/>
            <w:tcBorders>
              <w:top w:val="single" w:sz="12" w:space="0" w:color="000000"/>
              <w:left w:val="single" w:sz="12" w:space="0" w:color="000000"/>
              <w:right w:val="single" w:sz="12" w:space="0" w:color="000000"/>
            </w:tcBorders>
            <w:shd w:val="clear" w:color="auto" w:fill="FFC000"/>
            <w:tcMar>
              <w:top w:w="72" w:type="dxa"/>
              <w:left w:w="144" w:type="dxa"/>
              <w:bottom w:w="72" w:type="dxa"/>
              <w:right w:w="144" w:type="dxa"/>
            </w:tcMar>
            <w:vAlign w:val="center"/>
          </w:tcPr>
          <w:p w14:paraId="0D1E3B4C"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Seminar:</w:t>
            </w:r>
          </w:p>
          <w:p w14:paraId="5BD585A2"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Questioning in subject areas</w:t>
            </w:r>
          </w:p>
          <w:p w14:paraId="29748C71"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 4</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Jan 1-3, 2 hours)</w:t>
            </w:r>
          </w:p>
          <w:p w14:paraId="773C96C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p>
        </w:tc>
        <w:tc>
          <w:tcPr>
            <w:tcW w:w="3062" w:type="dxa"/>
            <w:tcBorders>
              <w:top w:val="single" w:sz="12" w:space="0" w:color="000000"/>
              <w:left w:val="single" w:sz="12" w:space="0" w:color="000000"/>
              <w:right w:val="single" w:sz="12" w:space="0" w:color="000000"/>
            </w:tcBorders>
            <w:shd w:val="clear" w:color="auto" w:fill="00B0F0"/>
            <w:tcMar>
              <w:top w:w="72" w:type="dxa"/>
              <w:left w:w="144" w:type="dxa"/>
              <w:bottom w:w="72" w:type="dxa"/>
              <w:right w:w="144" w:type="dxa"/>
            </w:tcMar>
            <w:vAlign w:val="center"/>
          </w:tcPr>
          <w:p w14:paraId="6A7228D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Lesson Observation: Questioning in subject </w:t>
            </w:r>
            <w:proofErr w:type="gramStart"/>
            <w:r w:rsidRPr="00847E8D">
              <w:rPr>
                <w:rFonts w:asciiTheme="minorHAnsi" w:hAnsiTheme="minorHAnsi" w:cstheme="minorHAnsi"/>
                <w:color w:val="000000"/>
                <w:sz w:val="24"/>
                <w:szCs w:val="24"/>
              </w:rPr>
              <w:t>areas</w:t>
            </w:r>
            <w:proofErr w:type="gramEnd"/>
          </w:p>
          <w:p w14:paraId="38949498" w14:textId="77777777" w:rsidR="00967B4F" w:rsidRPr="00847E8D" w:rsidRDefault="00967B4F" w:rsidP="001210D6">
            <w:pPr>
              <w:pBdr>
                <w:top w:val="nil"/>
                <w:left w:val="nil"/>
                <w:bottom w:val="nil"/>
                <w:right w:val="nil"/>
                <w:between w:val="nil"/>
              </w:pBdr>
              <w:shd w:val="clear" w:color="auto" w:fill="00B0F0"/>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 8</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Feb 1-2, 1 hour)</w:t>
            </w:r>
          </w:p>
        </w:tc>
        <w:tc>
          <w:tcPr>
            <w:tcW w:w="3124" w:type="dxa"/>
            <w:tcBorders>
              <w:top w:val="single" w:sz="12" w:space="0" w:color="000000"/>
              <w:left w:val="single" w:sz="12" w:space="0" w:color="000000"/>
              <w:right w:val="single" w:sz="12" w:space="0" w:color="000000"/>
            </w:tcBorders>
            <w:shd w:val="clear" w:color="auto" w:fill="FFC000"/>
            <w:tcMar>
              <w:top w:w="72" w:type="dxa"/>
              <w:left w:w="144" w:type="dxa"/>
              <w:bottom w:w="72" w:type="dxa"/>
              <w:right w:w="144" w:type="dxa"/>
            </w:tcMar>
            <w:vAlign w:val="center"/>
          </w:tcPr>
          <w:p w14:paraId="37156DA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Assigned Readings</w:t>
            </w:r>
          </w:p>
          <w:p w14:paraId="4C1D5340" w14:textId="11F744C1" w:rsidR="00967B4F" w:rsidRPr="00847E8D" w:rsidRDefault="00967B4F" w:rsidP="001210D6">
            <w:pPr>
              <w:pBdr>
                <w:top w:val="nil"/>
                <w:left w:val="nil"/>
                <w:bottom w:val="nil"/>
                <w:right w:val="nil"/>
                <w:between w:val="nil"/>
              </w:pBdr>
              <w:jc w:val="center"/>
              <w:rPr>
                <w:rFonts w:asciiTheme="minorHAnsi" w:hAnsiTheme="minorHAnsi" w:cstheme="minorHAnsi"/>
                <w:sz w:val="24"/>
                <w:szCs w:val="24"/>
              </w:rPr>
            </w:pPr>
            <w:r w:rsidRPr="00847E8D">
              <w:rPr>
                <w:rFonts w:asciiTheme="minorHAnsi" w:hAnsiTheme="minorHAnsi" w:cstheme="minorHAnsi"/>
                <w:sz w:val="24"/>
                <w:szCs w:val="24"/>
              </w:rPr>
              <w:t xml:space="preserve">Sherrington, T 2020, </w:t>
            </w:r>
            <w:r w:rsidRPr="00847E8D">
              <w:rPr>
                <w:rFonts w:asciiTheme="minorHAnsi" w:hAnsiTheme="minorHAnsi" w:cstheme="minorHAnsi"/>
                <w:i/>
                <w:iCs/>
                <w:sz w:val="24"/>
                <w:szCs w:val="24"/>
              </w:rPr>
              <w:t xml:space="preserve">Teaching </w:t>
            </w:r>
            <w:proofErr w:type="spellStart"/>
            <w:r w:rsidRPr="00847E8D">
              <w:rPr>
                <w:rFonts w:asciiTheme="minorHAnsi" w:hAnsiTheme="minorHAnsi" w:cstheme="minorHAnsi"/>
                <w:i/>
                <w:iCs/>
                <w:sz w:val="24"/>
                <w:szCs w:val="24"/>
              </w:rPr>
              <w:t>WalkThrus</w:t>
            </w:r>
            <w:proofErr w:type="spellEnd"/>
            <w:r w:rsidRPr="00847E8D">
              <w:rPr>
                <w:rFonts w:asciiTheme="minorHAnsi" w:hAnsiTheme="minorHAnsi" w:cstheme="minorHAnsi"/>
                <w:i/>
                <w:iCs/>
                <w:sz w:val="24"/>
                <w:szCs w:val="24"/>
              </w:rPr>
              <w:t>: Five-Step Guides to Instructional Coaching</w:t>
            </w:r>
            <w:r w:rsidRPr="00847E8D">
              <w:rPr>
                <w:rFonts w:asciiTheme="minorHAnsi" w:hAnsiTheme="minorHAnsi" w:cstheme="minorHAnsi"/>
                <w:sz w:val="24"/>
                <w:szCs w:val="24"/>
              </w:rPr>
              <w:t xml:space="preserve">. Chapter 4 (265- </w:t>
            </w:r>
            <w:r w:rsidRPr="00847E8D">
              <w:rPr>
                <w:rFonts w:asciiTheme="minorHAnsi" w:hAnsiTheme="minorHAnsi" w:cstheme="minorHAnsi"/>
                <w:sz w:val="24"/>
                <w:szCs w:val="24"/>
              </w:rPr>
              <w:lastRenderedPageBreak/>
              <w:t>338)</w:t>
            </w:r>
          </w:p>
          <w:p w14:paraId="1C0F8A14"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c>
          <w:tcPr>
            <w:tcW w:w="3124" w:type="dxa"/>
            <w:tcBorders>
              <w:top w:val="single" w:sz="12" w:space="0" w:color="000000"/>
              <w:left w:val="single" w:sz="12" w:space="0" w:color="000000"/>
              <w:right w:val="single" w:sz="12" w:space="0" w:color="000000"/>
            </w:tcBorders>
            <w:shd w:val="clear" w:color="auto" w:fill="B17ED8"/>
            <w:vAlign w:val="center"/>
          </w:tcPr>
          <w:p w14:paraId="1B30F437"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lastRenderedPageBreak/>
              <w:t>Deliberate Practice</w:t>
            </w:r>
          </w:p>
          <w:p w14:paraId="40159861"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(1 hour) </w:t>
            </w:r>
          </w:p>
          <w:p w14:paraId="17839623"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p>
        </w:tc>
        <w:tc>
          <w:tcPr>
            <w:tcW w:w="3207" w:type="dxa"/>
            <w:vMerge/>
            <w:tcBorders>
              <w:left w:val="single" w:sz="12" w:space="0" w:color="000000"/>
              <w:right w:val="single" w:sz="12" w:space="0" w:color="000000"/>
            </w:tcBorders>
            <w:shd w:val="clear" w:color="auto" w:fill="92D050"/>
            <w:tcMar>
              <w:top w:w="72" w:type="dxa"/>
              <w:left w:w="144" w:type="dxa"/>
              <w:bottom w:w="72" w:type="dxa"/>
              <w:right w:w="144" w:type="dxa"/>
            </w:tcMar>
            <w:vAlign w:val="center"/>
          </w:tcPr>
          <w:p w14:paraId="2E236879"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p>
        </w:tc>
      </w:tr>
      <w:tr w:rsidR="00967B4F" w:rsidRPr="001C7F8F" w14:paraId="2A16A26B" w14:textId="77777777" w:rsidTr="001210D6">
        <w:trPr>
          <w:trHeight w:val="1179"/>
        </w:trPr>
        <w:tc>
          <w:tcPr>
            <w:tcW w:w="3076" w:type="dxa"/>
            <w:vMerge/>
            <w:tcBorders>
              <w:left w:val="single" w:sz="12" w:space="0" w:color="000000"/>
              <w:right w:val="single" w:sz="12" w:space="0" w:color="000000"/>
            </w:tcBorders>
            <w:shd w:val="clear" w:color="auto" w:fill="FFC000"/>
            <w:tcMar>
              <w:top w:w="72" w:type="dxa"/>
              <w:left w:w="144" w:type="dxa"/>
              <w:bottom w:w="72" w:type="dxa"/>
              <w:right w:w="144" w:type="dxa"/>
            </w:tcMar>
            <w:vAlign w:val="center"/>
          </w:tcPr>
          <w:p w14:paraId="04B6359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p>
        </w:tc>
        <w:tc>
          <w:tcPr>
            <w:tcW w:w="3062" w:type="dxa"/>
            <w:tcBorders>
              <w:top w:val="single" w:sz="12" w:space="0" w:color="000000"/>
              <w:left w:val="single" w:sz="12" w:space="0" w:color="000000"/>
              <w:right w:val="single" w:sz="12" w:space="0" w:color="000000"/>
            </w:tcBorders>
            <w:shd w:val="clear" w:color="auto" w:fill="00B0F0"/>
            <w:tcMar>
              <w:top w:w="72" w:type="dxa"/>
              <w:left w:w="144" w:type="dxa"/>
              <w:bottom w:w="72" w:type="dxa"/>
              <w:right w:w="144" w:type="dxa"/>
            </w:tcMar>
            <w:vAlign w:val="center"/>
          </w:tcPr>
          <w:p w14:paraId="5D336FAC"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Lesson Observation: Questioning outside subject </w:t>
            </w:r>
            <w:proofErr w:type="gramStart"/>
            <w:r w:rsidRPr="00847E8D">
              <w:rPr>
                <w:rFonts w:asciiTheme="minorHAnsi" w:hAnsiTheme="minorHAnsi" w:cstheme="minorHAnsi"/>
                <w:color w:val="000000"/>
                <w:sz w:val="24"/>
                <w:szCs w:val="24"/>
              </w:rPr>
              <w:t>areas</w:t>
            </w:r>
            <w:proofErr w:type="gramEnd"/>
          </w:p>
          <w:p w14:paraId="194FF6B3" w14:textId="77777777" w:rsidR="00967B4F" w:rsidRPr="00847E8D" w:rsidRDefault="00967B4F" w:rsidP="001210D6">
            <w:pPr>
              <w:pBdr>
                <w:top w:val="nil"/>
                <w:left w:val="nil"/>
                <w:bottom w:val="nil"/>
                <w:right w:val="nil"/>
                <w:between w:val="nil"/>
              </w:pBdr>
              <w:shd w:val="clear" w:color="auto" w:fill="00B0F0"/>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 8</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Feb 2-3, 1 hour)</w:t>
            </w:r>
          </w:p>
        </w:tc>
        <w:tc>
          <w:tcPr>
            <w:tcW w:w="3124" w:type="dxa"/>
            <w:vMerge w:val="restart"/>
            <w:tcBorders>
              <w:top w:val="single" w:sz="12" w:space="0" w:color="000000"/>
              <w:left w:val="single" w:sz="12" w:space="0" w:color="000000"/>
              <w:right w:val="single" w:sz="12" w:space="0" w:color="000000"/>
            </w:tcBorders>
            <w:shd w:val="clear" w:color="auto" w:fill="FFFF00"/>
            <w:tcMar>
              <w:top w:w="72" w:type="dxa"/>
              <w:left w:w="144" w:type="dxa"/>
              <w:bottom w:w="72" w:type="dxa"/>
              <w:right w:w="144" w:type="dxa"/>
            </w:tcMar>
            <w:vAlign w:val="center"/>
          </w:tcPr>
          <w:p w14:paraId="2BB7E302"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Role Plays: Supported Questioning with invited pupils at EHU</w:t>
            </w:r>
          </w:p>
          <w:p w14:paraId="488C7D1F"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(Thursday 29</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Feb, 2 hours)</w:t>
            </w:r>
          </w:p>
        </w:tc>
        <w:tc>
          <w:tcPr>
            <w:tcW w:w="3124" w:type="dxa"/>
            <w:tcBorders>
              <w:top w:val="single" w:sz="12" w:space="0" w:color="000000"/>
              <w:left w:val="single" w:sz="12" w:space="0" w:color="000000"/>
              <w:bottom w:val="single" w:sz="4" w:space="0" w:color="auto"/>
              <w:right w:val="single" w:sz="12" w:space="0" w:color="000000"/>
            </w:tcBorders>
            <w:shd w:val="clear" w:color="auto" w:fill="B17ED8"/>
            <w:vAlign w:val="center"/>
          </w:tcPr>
          <w:p w14:paraId="50A8ED58"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sz w:val="24"/>
                <w:szCs w:val="24"/>
              </w:rPr>
              <w:t xml:space="preserve">Subject specific expert feedback </w:t>
            </w:r>
            <w:r w:rsidRPr="00847E8D">
              <w:rPr>
                <w:rFonts w:asciiTheme="minorHAnsi" w:hAnsiTheme="minorHAnsi" w:cstheme="minorHAnsi"/>
                <w:color w:val="000000"/>
                <w:sz w:val="24"/>
                <w:szCs w:val="24"/>
              </w:rPr>
              <w:t xml:space="preserve">and </w:t>
            </w:r>
          </w:p>
          <w:p w14:paraId="7BA6361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Co-planning</w:t>
            </w:r>
          </w:p>
          <w:p w14:paraId="3274EFA3"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c>
          <w:tcPr>
            <w:tcW w:w="3207" w:type="dxa"/>
            <w:tcBorders>
              <w:top w:val="single" w:sz="12" w:space="0" w:color="000000"/>
              <w:left w:val="single" w:sz="12" w:space="0" w:color="000000"/>
              <w:right w:val="single" w:sz="12" w:space="0" w:color="000000"/>
            </w:tcBorders>
            <w:shd w:val="clear" w:color="auto" w:fill="92D050"/>
            <w:tcMar>
              <w:top w:w="72" w:type="dxa"/>
              <w:left w:w="144" w:type="dxa"/>
              <w:bottom w:w="72" w:type="dxa"/>
              <w:right w:w="144" w:type="dxa"/>
            </w:tcMar>
            <w:vAlign w:val="center"/>
          </w:tcPr>
          <w:p w14:paraId="4B1A026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Progress tutorial</w:t>
            </w:r>
          </w:p>
          <w:p w14:paraId="3FDA05A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(Thursday 2-3, 1 Hour)</w:t>
            </w:r>
          </w:p>
        </w:tc>
      </w:tr>
      <w:tr w:rsidR="00967B4F" w:rsidRPr="001C7F8F" w14:paraId="3C60B15D" w14:textId="77777777" w:rsidTr="001210D6">
        <w:trPr>
          <w:trHeight w:val="714"/>
        </w:trPr>
        <w:tc>
          <w:tcPr>
            <w:tcW w:w="3076" w:type="dxa"/>
            <w:tcBorders>
              <w:top w:val="single" w:sz="12" w:space="0" w:color="000000"/>
              <w:left w:val="single" w:sz="12" w:space="0" w:color="000000"/>
              <w:bottom w:val="single" w:sz="12" w:space="0" w:color="000000"/>
              <w:right w:val="single" w:sz="12" w:space="0" w:color="000000"/>
            </w:tcBorders>
            <w:shd w:val="clear" w:color="auto" w:fill="FFC000"/>
            <w:tcMar>
              <w:top w:w="72" w:type="dxa"/>
              <w:left w:w="144" w:type="dxa"/>
              <w:bottom w:w="72" w:type="dxa"/>
              <w:right w:w="144" w:type="dxa"/>
            </w:tcMar>
            <w:vAlign w:val="center"/>
          </w:tcPr>
          <w:p w14:paraId="4161ADC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Group Tutorial:</w:t>
            </w:r>
          </w:p>
          <w:p w14:paraId="5B555D86"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Questioning led by subject </w:t>
            </w:r>
            <w:proofErr w:type="gramStart"/>
            <w:r w:rsidRPr="00847E8D">
              <w:rPr>
                <w:rFonts w:asciiTheme="minorHAnsi" w:hAnsiTheme="minorHAnsi" w:cstheme="minorHAnsi"/>
                <w:color w:val="000000"/>
                <w:sz w:val="24"/>
                <w:szCs w:val="24"/>
              </w:rPr>
              <w:t>specialist</w:t>
            </w:r>
            <w:proofErr w:type="gramEnd"/>
          </w:p>
          <w:p w14:paraId="74F1C587"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 4</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w:t>
            </w:r>
            <w:proofErr w:type="gramStart"/>
            <w:r w:rsidRPr="00847E8D">
              <w:rPr>
                <w:rFonts w:asciiTheme="minorHAnsi" w:hAnsiTheme="minorHAnsi" w:cstheme="minorHAnsi"/>
                <w:color w:val="000000"/>
                <w:sz w:val="24"/>
                <w:szCs w:val="24"/>
              </w:rPr>
              <w:t>Jan,</w:t>
            </w:r>
            <w:proofErr w:type="gramEnd"/>
            <w:r w:rsidRPr="00847E8D">
              <w:rPr>
                <w:rFonts w:asciiTheme="minorHAnsi" w:hAnsiTheme="minorHAnsi" w:cstheme="minorHAnsi"/>
                <w:color w:val="000000"/>
                <w:sz w:val="24"/>
                <w:szCs w:val="24"/>
              </w:rPr>
              <w:t xml:space="preserve"> 3-4, 1 hour)</w:t>
            </w:r>
          </w:p>
        </w:tc>
        <w:tc>
          <w:tcPr>
            <w:tcW w:w="3062" w:type="dxa"/>
            <w:tcBorders>
              <w:top w:val="single" w:sz="12" w:space="0" w:color="000000"/>
              <w:left w:val="single" w:sz="12" w:space="0" w:color="000000"/>
              <w:bottom w:val="single" w:sz="12" w:space="0" w:color="000000"/>
              <w:right w:val="single" w:sz="12" w:space="0" w:color="000000"/>
            </w:tcBorders>
            <w:shd w:val="clear" w:color="auto" w:fill="92D050"/>
            <w:tcMar>
              <w:top w:w="72" w:type="dxa"/>
              <w:left w:w="144" w:type="dxa"/>
              <w:bottom w:w="72" w:type="dxa"/>
              <w:right w:w="144" w:type="dxa"/>
            </w:tcMar>
          </w:tcPr>
          <w:p w14:paraId="7A33C2CD"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Progress check: What do you know about good questioning?</w:t>
            </w:r>
          </w:p>
          <w:p w14:paraId="2EC52EEE" w14:textId="77777777" w:rsidR="00967B4F" w:rsidRPr="00847E8D" w:rsidRDefault="00967B4F" w:rsidP="001210D6">
            <w:pPr>
              <w:pBdr>
                <w:top w:val="nil"/>
                <w:left w:val="nil"/>
                <w:bottom w:val="nil"/>
                <w:right w:val="nil"/>
                <w:between w:val="nil"/>
              </w:pBdr>
              <w:shd w:val="clear" w:color="auto" w:fill="92D050"/>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(Thurs 8</w:t>
            </w:r>
            <w:r w:rsidRPr="00847E8D">
              <w:rPr>
                <w:rFonts w:asciiTheme="minorHAnsi" w:hAnsiTheme="minorHAnsi" w:cstheme="minorHAnsi"/>
                <w:color w:val="000000"/>
                <w:sz w:val="24"/>
                <w:szCs w:val="24"/>
                <w:vertAlign w:val="superscript"/>
              </w:rPr>
              <w:t>th</w:t>
            </w:r>
            <w:r w:rsidRPr="00847E8D">
              <w:rPr>
                <w:rFonts w:asciiTheme="minorHAnsi" w:hAnsiTheme="minorHAnsi" w:cstheme="minorHAnsi"/>
                <w:color w:val="000000"/>
                <w:sz w:val="24"/>
                <w:szCs w:val="24"/>
              </w:rPr>
              <w:t xml:space="preserve"> Feb 3-4, 1 hour)</w:t>
            </w:r>
          </w:p>
        </w:tc>
        <w:tc>
          <w:tcPr>
            <w:tcW w:w="3124" w:type="dxa"/>
            <w:vMerge/>
            <w:tcBorders>
              <w:left w:val="single" w:sz="12" w:space="0" w:color="000000"/>
              <w:bottom w:val="single" w:sz="12" w:space="0" w:color="000000"/>
              <w:right w:val="single" w:sz="12" w:space="0" w:color="000000"/>
            </w:tcBorders>
            <w:shd w:val="clear" w:color="auto" w:fill="FFFF00"/>
            <w:tcMar>
              <w:top w:w="72" w:type="dxa"/>
              <w:left w:w="144" w:type="dxa"/>
              <w:bottom w:w="72" w:type="dxa"/>
              <w:right w:w="144" w:type="dxa"/>
            </w:tcMar>
            <w:vAlign w:val="center"/>
          </w:tcPr>
          <w:p w14:paraId="5DA62F0F" w14:textId="77777777" w:rsidR="00967B4F" w:rsidRPr="00847E8D" w:rsidRDefault="00967B4F" w:rsidP="001210D6">
            <w:pPr>
              <w:pBdr>
                <w:top w:val="nil"/>
                <w:left w:val="nil"/>
                <w:bottom w:val="nil"/>
                <w:right w:val="nil"/>
                <w:between w:val="nil"/>
              </w:pBdr>
              <w:shd w:val="clear" w:color="auto" w:fill="FFFF00"/>
              <w:jc w:val="center"/>
              <w:rPr>
                <w:rFonts w:asciiTheme="minorHAnsi" w:hAnsiTheme="minorHAnsi" w:cstheme="minorHAnsi"/>
                <w:color w:val="000000"/>
                <w:sz w:val="24"/>
                <w:szCs w:val="24"/>
              </w:rPr>
            </w:pPr>
          </w:p>
        </w:tc>
        <w:tc>
          <w:tcPr>
            <w:tcW w:w="3124" w:type="dxa"/>
            <w:tcBorders>
              <w:top w:val="single" w:sz="4" w:space="0" w:color="auto"/>
              <w:left w:val="single" w:sz="12" w:space="0" w:color="000000"/>
              <w:bottom w:val="single" w:sz="12" w:space="0" w:color="000000"/>
              <w:right w:val="single" w:sz="12" w:space="0" w:color="000000"/>
            </w:tcBorders>
            <w:shd w:val="clear" w:color="auto" w:fill="B17ED8"/>
          </w:tcPr>
          <w:p w14:paraId="4B68410B"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Trainee planning and artefacts</w:t>
            </w:r>
          </w:p>
          <w:p w14:paraId="799420BA"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(1 hour)</w:t>
            </w:r>
          </w:p>
        </w:tc>
        <w:tc>
          <w:tcPr>
            <w:tcW w:w="3207" w:type="dxa"/>
            <w:tcBorders>
              <w:top w:val="single" w:sz="12" w:space="0" w:color="000000"/>
              <w:left w:val="single" w:sz="12" w:space="0" w:color="000000"/>
              <w:bottom w:val="single" w:sz="12" w:space="0" w:color="000000"/>
              <w:right w:val="single" w:sz="12" w:space="0" w:color="000000"/>
            </w:tcBorders>
            <w:shd w:val="clear" w:color="auto" w:fill="92D050"/>
            <w:tcMar>
              <w:top w:w="72" w:type="dxa"/>
              <w:left w:w="144" w:type="dxa"/>
              <w:bottom w:w="72" w:type="dxa"/>
              <w:right w:w="144" w:type="dxa"/>
            </w:tcMar>
            <w:vAlign w:val="center"/>
          </w:tcPr>
          <w:p w14:paraId="42B888B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Mentors complete WDS (1 hour)</w:t>
            </w:r>
          </w:p>
        </w:tc>
      </w:tr>
      <w:tr w:rsidR="00967B4F" w:rsidRPr="001C7F8F" w14:paraId="35F3A4F5" w14:textId="77777777" w:rsidTr="001210D6">
        <w:trPr>
          <w:trHeight w:val="18"/>
        </w:trPr>
        <w:tc>
          <w:tcPr>
            <w:tcW w:w="3076"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64810610"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5 hours </w:t>
            </w:r>
          </w:p>
        </w:tc>
        <w:tc>
          <w:tcPr>
            <w:tcW w:w="3062"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44D28661"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5 hours </w:t>
            </w:r>
          </w:p>
        </w:tc>
        <w:tc>
          <w:tcPr>
            <w:tcW w:w="3124"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5B7A06A9"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 xml:space="preserve">5 hours </w:t>
            </w:r>
          </w:p>
        </w:tc>
        <w:tc>
          <w:tcPr>
            <w:tcW w:w="3124" w:type="dxa"/>
            <w:tcBorders>
              <w:top w:val="single" w:sz="12" w:space="0" w:color="000000"/>
              <w:left w:val="single" w:sz="12" w:space="0" w:color="000000"/>
              <w:bottom w:val="single" w:sz="12" w:space="0" w:color="000000"/>
              <w:right w:val="single" w:sz="12" w:space="0" w:color="000000"/>
            </w:tcBorders>
            <w:shd w:val="clear" w:color="auto" w:fill="auto"/>
          </w:tcPr>
          <w:p w14:paraId="735E6FE9"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5 hours</w:t>
            </w:r>
          </w:p>
        </w:tc>
        <w:tc>
          <w:tcPr>
            <w:tcW w:w="3207" w:type="dxa"/>
            <w:tcBorders>
              <w:top w:val="single" w:sz="12" w:space="0" w:color="000000"/>
              <w:left w:val="single" w:sz="12" w:space="0" w:color="000000"/>
              <w:bottom w:val="single" w:sz="12" w:space="0" w:color="000000"/>
              <w:right w:val="single" w:sz="12" w:space="0" w:color="000000"/>
            </w:tcBorders>
            <w:shd w:val="clear" w:color="auto" w:fill="auto"/>
            <w:tcMar>
              <w:top w:w="72" w:type="dxa"/>
              <w:left w:w="144" w:type="dxa"/>
              <w:bottom w:w="72" w:type="dxa"/>
              <w:right w:w="144" w:type="dxa"/>
            </w:tcMar>
            <w:vAlign w:val="center"/>
          </w:tcPr>
          <w:p w14:paraId="08F83AC7" w14:textId="77777777" w:rsidR="00967B4F" w:rsidRPr="00847E8D" w:rsidRDefault="00967B4F" w:rsidP="001210D6">
            <w:pPr>
              <w:pBdr>
                <w:top w:val="nil"/>
                <w:left w:val="nil"/>
                <w:bottom w:val="nil"/>
                <w:right w:val="nil"/>
                <w:between w:val="nil"/>
              </w:pBdr>
              <w:jc w:val="center"/>
              <w:rPr>
                <w:rFonts w:asciiTheme="minorHAnsi" w:hAnsiTheme="minorHAnsi" w:cstheme="minorHAnsi"/>
                <w:color w:val="000000"/>
                <w:sz w:val="24"/>
                <w:szCs w:val="24"/>
              </w:rPr>
            </w:pPr>
            <w:r w:rsidRPr="00847E8D">
              <w:rPr>
                <w:rFonts w:asciiTheme="minorHAnsi" w:hAnsiTheme="minorHAnsi" w:cstheme="minorHAnsi"/>
                <w:color w:val="000000"/>
                <w:sz w:val="24"/>
                <w:szCs w:val="24"/>
              </w:rPr>
              <w:t>5 hours</w:t>
            </w:r>
          </w:p>
        </w:tc>
      </w:tr>
    </w:tbl>
    <w:p w14:paraId="77C51F9E" w14:textId="77777777" w:rsidR="00967B4F" w:rsidRDefault="00967B4F" w:rsidP="00967B4F">
      <w:pPr>
        <w:rPr>
          <w:w w:val="90"/>
        </w:rPr>
      </w:pPr>
    </w:p>
    <w:p w14:paraId="6CAD54DE" w14:textId="74FBEB4E" w:rsidR="00967B4F" w:rsidRDefault="00967B4F" w:rsidP="00967B4F">
      <w:pPr>
        <w:rPr>
          <w:w w:val="90"/>
        </w:rPr>
        <w:sectPr w:rsidR="00967B4F" w:rsidSect="00967B4F">
          <w:pgSz w:w="17680" w:h="12750" w:orient="landscape"/>
          <w:pgMar w:top="709" w:right="1100" w:bottom="709" w:left="1060" w:header="0" w:footer="874" w:gutter="0"/>
          <w:cols w:space="720"/>
          <w:docGrid w:linePitch="299"/>
        </w:sectPr>
      </w:pPr>
    </w:p>
    <w:p w14:paraId="642124A0" w14:textId="6E14AC51" w:rsidR="003B7FF6" w:rsidRPr="009644F1" w:rsidRDefault="00765C52" w:rsidP="005B260A">
      <w:pPr>
        <w:pStyle w:val="Heading1"/>
        <w:ind w:left="0"/>
      </w:pPr>
      <w:bookmarkStart w:id="28" w:name="_Toc132724144"/>
      <w:bookmarkStart w:id="29" w:name="_Toc149647267"/>
      <w:r>
        <w:rPr>
          <w:spacing w:val="-12"/>
        </w:rPr>
        <w:lastRenderedPageBreak/>
        <w:t>Curriculum</w:t>
      </w:r>
      <w:r>
        <w:rPr>
          <w:spacing w:val="-28"/>
        </w:rPr>
        <w:t xml:space="preserve"> </w:t>
      </w:r>
      <w:r>
        <w:rPr>
          <w:spacing w:val="-12"/>
        </w:rPr>
        <w:t>Design</w:t>
      </w:r>
      <w:r>
        <w:rPr>
          <w:spacing w:val="-28"/>
        </w:rPr>
        <w:t xml:space="preserve"> </w:t>
      </w:r>
      <w:r>
        <w:rPr>
          <w:spacing w:val="-12"/>
        </w:rPr>
        <w:t xml:space="preserve">Quality </w:t>
      </w:r>
      <w:r>
        <w:t>Assurance</w:t>
      </w:r>
      <w:r>
        <w:rPr>
          <w:spacing w:val="-27"/>
        </w:rPr>
        <w:t xml:space="preserve"> </w:t>
      </w:r>
      <w:r>
        <w:t>Processes</w:t>
      </w:r>
      <w:r>
        <w:rPr>
          <w:spacing w:val="-27"/>
        </w:rPr>
        <w:t xml:space="preserve"> </w:t>
      </w:r>
      <w:r w:rsidR="00314585">
        <w:t>2023/24</w:t>
      </w:r>
      <w:bookmarkEnd w:id="28"/>
      <w:bookmarkEnd w:id="29"/>
    </w:p>
    <w:p w14:paraId="6686EB2F" w14:textId="7DCBF36D" w:rsidR="003B7FF6" w:rsidRDefault="002162B8">
      <w:pPr>
        <w:pStyle w:val="BodyText"/>
        <w:spacing w:before="6"/>
        <w:rPr>
          <w:sz w:val="27"/>
        </w:rPr>
      </w:pPr>
      <w:r>
        <w:rPr>
          <w:noProof/>
        </w:rPr>
        <mc:AlternateContent>
          <mc:Choice Requires="wps">
            <w:drawing>
              <wp:anchor distT="0" distB="0" distL="0" distR="0" simplePos="0" relativeHeight="251658247" behindDoc="1" locked="0" layoutInCell="1" allowOverlap="1" wp14:anchorId="01CD1A3A" wp14:editId="20B404DA">
                <wp:simplePos x="0" y="0"/>
                <wp:positionH relativeFrom="page">
                  <wp:posOffset>812800</wp:posOffset>
                </wp:positionH>
                <wp:positionV relativeFrom="paragraph">
                  <wp:posOffset>226060</wp:posOffset>
                </wp:positionV>
                <wp:extent cx="6467475" cy="83185"/>
                <wp:effectExtent l="0" t="0" r="0" b="0"/>
                <wp:wrapTopAndBottom/>
                <wp:docPr id="138" name="Rectangle 1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7475" cy="83185"/>
                        </a:xfrm>
                        <a:prstGeom prst="rect">
                          <a:avLst/>
                        </a:prstGeom>
                        <a:solidFill>
                          <a:srgbClr val="DCDDDE"/>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7F6167" id="Rectangle 138" o:spid="_x0000_s1026" alt="&quot;&quot;" style="position:absolute;margin-left:64pt;margin-top:17.8pt;width:509.25pt;height:6.55pt;z-index:-25165823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" fillcolor="#dcddde" stroked="f">
                <w10:wrap type="topAndBottom" anchorx="page"/>
              </v:rect>
            </w:pict>
          </mc:Fallback>
        </mc:AlternateContent>
      </w:r>
    </w:p>
    <w:p w14:paraId="6F015D82" w14:textId="75DA030B" w:rsidR="004133A9" w:rsidRPr="00D678A1" w:rsidRDefault="00395A84">
      <w:pPr>
        <w:rPr>
          <w:rFonts w:asciiTheme="minorHAnsi" w:hAnsiTheme="minorHAnsi" w:cstheme="minorHAnsi"/>
          <w:sz w:val="24"/>
          <w:szCs w:val="24"/>
        </w:rPr>
      </w:pPr>
      <w:r w:rsidRPr="004133A9">
        <w:rPr>
          <w:rFonts w:asciiTheme="minorHAnsi" w:hAnsiTheme="minorHAnsi" w:cstheme="minorHAnsi"/>
          <w:sz w:val="24"/>
          <w:szCs w:val="24"/>
        </w:rPr>
        <w:t>In designing and Quality Assuring this curriculum, the following partners and external bodies have been consulted</w:t>
      </w:r>
      <w:r w:rsidR="004133A9">
        <w:rPr>
          <w:rFonts w:asciiTheme="minorHAnsi" w:hAnsiTheme="minorHAnsi" w:cstheme="minorHAnsi"/>
          <w:sz w:val="24"/>
          <w:szCs w:val="24"/>
        </w:rPr>
        <w:t>:</w:t>
      </w:r>
      <w:r w:rsidRPr="004133A9">
        <w:rPr>
          <w:rFonts w:asciiTheme="minorHAnsi" w:hAnsiTheme="minorHAnsi" w:cstheme="minorHAnsi"/>
          <w:sz w:val="24"/>
          <w:szCs w:val="24"/>
        </w:rPr>
        <w:t xml:space="preserve"> </w:t>
      </w:r>
    </w:p>
    <w:p w14:paraId="53EFCCD4" w14:textId="77777777" w:rsidR="004133A9" w:rsidRDefault="004133A9">
      <w:pPr>
        <w:rPr>
          <w:rFonts w:asciiTheme="minorHAnsi" w:hAnsiTheme="minorHAnsi" w:cstheme="minorHAnsi"/>
        </w:rPr>
      </w:pPr>
    </w:p>
    <w:tbl>
      <w:tblPr>
        <w:tblStyle w:val="TableGrid"/>
        <w:tblW w:w="0" w:type="auto"/>
        <w:tblLook w:val="04A0" w:firstRow="1" w:lastRow="0" w:firstColumn="1" w:lastColumn="0" w:noHBand="0" w:noVBand="1"/>
      </w:tblPr>
      <w:tblGrid>
        <w:gridCol w:w="3506"/>
        <w:gridCol w:w="3507"/>
        <w:gridCol w:w="3507"/>
      </w:tblGrid>
      <w:tr w:rsidR="004133A9" w14:paraId="76E2F30A" w14:textId="77777777" w:rsidTr="00181ABC">
        <w:trPr>
          <w:tblHeader/>
        </w:trPr>
        <w:tc>
          <w:tcPr>
            <w:tcW w:w="3506" w:type="dxa"/>
            <w:shd w:val="clear" w:color="auto" w:fill="D9D9D9" w:themeFill="background1" w:themeFillShade="D9"/>
          </w:tcPr>
          <w:p w14:paraId="6FED0AAD" w14:textId="4BAB607F"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Name</w:t>
            </w:r>
          </w:p>
        </w:tc>
        <w:tc>
          <w:tcPr>
            <w:tcW w:w="3507" w:type="dxa"/>
            <w:shd w:val="clear" w:color="auto" w:fill="D9D9D9" w:themeFill="background1" w:themeFillShade="D9"/>
          </w:tcPr>
          <w:p w14:paraId="73BF73A0" w14:textId="43937119"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Role</w:t>
            </w:r>
          </w:p>
        </w:tc>
        <w:tc>
          <w:tcPr>
            <w:tcW w:w="3507" w:type="dxa"/>
            <w:shd w:val="clear" w:color="auto" w:fill="D9D9D9" w:themeFill="background1" w:themeFillShade="D9"/>
          </w:tcPr>
          <w:p w14:paraId="12C3A6CE" w14:textId="14D542B8" w:rsidR="004133A9" w:rsidRPr="004133A9" w:rsidRDefault="004133A9">
            <w:pPr>
              <w:rPr>
                <w:rFonts w:asciiTheme="minorHAnsi" w:hAnsiTheme="minorHAnsi" w:cstheme="minorHAnsi"/>
                <w:sz w:val="36"/>
                <w:szCs w:val="36"/>
              </w:rPr>
            </w:pPr>
            <w:r w:rsidRPr="004133A9">
              <w:rPr>
                <w:rFonts w:asciiTheme="minorHAnsi" w:hAnsiTheme="minorHAnsi" w:cstheme="minorHAnsi"/>
                <w:sz w:val="36"/>
                <w:szCs w:val="36"/>
              </w:rPr>
              <w:t>Organisation</w:t>
            </w:r>
          </w:p>
        </w:tc>
      </w:tr>
      <w:tr w:rsidR="000C51AA" w14:paraId="332A36B8" w14:textId="77777777" w:rsidTr="004133A9">
        <w:tc>
          <w:tcPr>
            <w:tcW w:w="3506" w:type="dxa"/>
          </w:tcPr>
          <w:p w14:paraId="052184D9" w14:textId="769F4A03" w:rsidR="000C51AA" w:rsidRPr="00193240" w:rsidRDefault="000C51AA" w:rsidP="00826065">
            <w:pPr>
              <w:rPr>
                <w:rFonts w:asciiTheme="minorHAnsi" w:hAnsiTheme="minorHAnsi" w:cstheme="minorHAnsi"/>
                <w:color w:val="000000"/>
                <w:sz w:val="24"/>
                <w:szCs w:val="24"/>
              </w:rPr>
            </w:pPr>
            <w:proofErr w:type="spellStart"/>
            <w:r>
              <w:rPr>
                <w:rFonts w:asciiTheme="minorHAnsi" w:hAnsiTheme="minorHAnsi" w:cstheme="minorHAnsi"/>
                <w:color w:val="000000"/>
                <w:sz w:val="24"/>
                <w:szCs w:val="24"/>
              </w:rPr>
              <w:t>Dr.</w:t>
            </w:r>
            <w:proofErr w:type="spellEnd"/>
            <w:r>
              <w:rPr>
                <w:rFonts w:asciiTheme="minorHAnsi" w:hAnsiTheme="minorHAnsi" w:cstheme="minorHAnsi"/>
                <w:color w:val="000000"/>
                <w:sz w:val="24"/>
                <w:szCs w:val="24"/>
              </w:rPr>
              <w:t xml:space="preserve"> Helen Sheehan</w:t>
            </w:r>
          </w:p>
        </w:tc>
        <w:tc>
          <w:tcPr>
            <w:tcW w:w="3507" w:type="dxa"/>
          </w:tcPr>
          <w:p w14:paraId="71F23D9D" w14:textId="716A359D" w:rsidR="000C51AA" w:rsidRPr="00193240" w:rsidRDefault="00C94054" w:rsidP="00826065">
            <w:pPr>
              <w:rPr>
                <w:rFonts w:asciiTheme="minorHAnsi" w:hAnsiTheme="minorHAnsi" w:cstheme="minorHAnsi"/>
                <w:sz w:val="24"/>
                <w:szCs w:val="24"/>
              </w:rPr>
            </w:pPr>
            <w:r>
              <w:rPr>
                <w:rFonts w:asciiTheme="minorHAnsi" w:hAnsiTheme="minorHAnsi" w:cstheme="minorHAnsi"/>
                <w:sz w:val="24"/>
                <w:szCs w:val="24"/>
              </w:rPr>
              <w:t xml:space="preserve">PGCE Humanities Lead </w:t>
            </w:r>
            <w:r w:rsidR="0002138B">
              <w:rPr>
                <w:rFonts w:asciiTheme="minorHAnsi" w:hAnsiTheme="minorHAnsi" w:cstheme="minorHAnsi"/>
                <w:sz w:val="24"/>
                <w:szCs w:val="24"/>
              </w:rPr>
              <w:t>/ EE</w:t>
            </w:r>
          </w:p>
        </w:tc>
        <w:tc>
          <w:tcPr>
            <w:tcW w:w="3507" w:type="dxa"/>
          </w:tcPr>
          <w:p w14:paraId="7532A67E" w14:textId="15FD20CE" w:rsidR="000C51AA" w:rsidRPr="00193240" w:rsidRDefault="0002138B" w:rsidP="00826065">
            <w:pPr>
              <w:rPr>
                <w:rFonts w:asciiTheme="minorHAnsi" w:hAnsiTheme="minorHAnsi" w:cstheme="minorHAnsi"/>
                <w:sz w:val="24"/>
                <w:szCs w:val="24"/>
              </w:rPr>
            </w:pPr>
            <w:r>
              <w:rPr>
                <w:rFonts w:asciiTheme="minorHAnsi" w:hAnsiTheme="minorHAnsi" w:cstheme="minorHAnsi"/>
                <w:sz w:val="24"/>
                <w:szCs w:val="24"/>
              </w:rPr>
              <w:t>Sheffield Hallam University</w:t>
            </w:r>
          </w:p>
        </w:tc>
      </w:tr>
      <w:tr w:rsidR="00826065" w14:paraId="22E2D222" w14:textId="77777777" w:rsidTr="004133A9">
        <w:tc>
          <w:tcPr>
            <w:tcW w:w="3506" w:type="dxa"/>
          </w:tcPr>
          <w:p w14:paraId="7B92CE66" w14:textId="490BC60D"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color w:val="000000"/>
                <w:sz w:val="24"/>
                <w:szCs w:val="24"/>
              </w:rPr>
              <w:t>Phil Paul</w:t>
            </w:r>
          </w:p>
        </w:tc>
        <w:tc>
          <w:tcPr>
            <w:tcW w:w="3507" w:type="dxa"/>
          </w:tcPr>
          <w:p w14:paraId="4A05245A" w14:textId="63B9B0F8"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sz w:val="24"/>
                <w:szCs w:val="24"/>
              </w:rPr>
              <w:t>ITE Lead</w:t>
            </w:r>
          </w:p>
        </w:tc>
        <w:tc>
          <w:tcPr>
            <w:tcW w:w="3507" w:type="dxa"/>
          </w:tcPr>
          <w:p w14:paraId="42506FEE" w14:textId="65C70889" w:rsidR="00826065" w:rsidRPr="00193240" w:rsidRDefault="00826065" w:rsidP="00826065">
            <w:pPr>
              <w:rPr>
                <w:rFonts w:asciiTheme="minorHAnsi" w:hAnsiTheme="minorHAnsi" w:cstheme="minorHAnsi"/>
                <w:sz w:val="24"/>
                <w:szCs w:val="24"/>
              </w:rPr>
            </w:pPr>
            <w:proofErr w:type="spellStart"/>
            <w:r w:rsidRPr="00193240">
              <w:rPr>
                <w:rFonts w:asciiTheme="minorHAnsi" w:hAnsiTheme="minorHAnsi" w:cstheme="minorHAnsi"/>
                <w:sz w:val="24"/>
                <w:szCs w:val="24"/>
              </w:rPr>
              <w:t>Byrchall</w:t>
            </w:r>
            <w:proofErr w:type="spellEnd"/>
            <w:r w:rsidRPr="00193240">
              <w:rPr>
                <w:rFonts w:asciiTheme="minorHAnsi" w:hAnsiTheme="minorHAnsi" w:cstheme="minorHAnsi"/>
                <w:sz w:val="24"/>
                <w:szCs w:val="24"/>
              </w:rPr>
              <w:t xml:space="preserve"> High School</w:t>
            </w:r>
          </w:p>
        </w:tc>
      </w:tr>
      <w:tr w:rsidR="00826065" w14:paraId="601833E0" w14:textId="77777777" w:rsidTr="004133A9">
        <w:tc>
          <w:tcPr>
            <w:tcW w:w="3506" w:type="dxa"/>
          </w:tcPr>
          <w:p w14:paraId="1F3FCABF" w14:textId="400DF84B"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color w:val="000000"/>
                <w:sz w:val="24"/>
                <w:szCs w:val="24"/>
              </w:rPr>
              <w:t xml:space="preserve">Beth Stewart </w:t>
            </w:r>
          </w:p>
        </w:tc>
        <w:tc>
          <w:tcPr>
            <w:tcW w:w="3507" w:type="dxa"/>
          </w:tcPr>
          <w:p w14:paraId="6D51D41B" w14:textId="227ADA32" w:rsidR="00826065" w:rsidRPr="00193240" w:rsidRDefault="001D2E92" w:rsidP="00826065">
            <w:pPr>
              <w:rPr>
                <w:rFonts w:asciiTheme="minorHAnsi" w:hAnsiTheme="minorHAnsi" w:cstheme="minorHAnsi"/>
                <w:sz w:val="24"/>
                <w:szCs w:val="24"/>
              </w:rPr>
            </w:pPr>
            <w:r w:rsidRPr="00193240">
              <w:rPr>
                <w:rFonts w:asciiTheme="minorHAnsi" w:hAnsiTheme="minorHAnsi" w:cstheme="minorHAnsi"/>
                <w:sz w:val="24"/>
                <w:szCs w:val="24"/>
              </w:rPr>
              <w:t>RE</w:t>
            </w:r>
            <w:r w:rsidR="00826065" w:rsidRPr="00193240">
              <w:rPr>
                <w:rFonts w:asciiTheme="minorHAnsi" w:hAnsiTheme="minorHAnsi" w:cstheme="minorHAnsi"/>
                <w:sz w:val="24"/>
                <w:szCs w:val="24"/>
              </w:rPr>
              <w:t xml:space="preserve"> mentor</w:t>
            </w:r>
          </w:p>
        </w:tc>
        <w:tc>
          <w:tcPr>
            <w:tcW w:w="3507" w:type="dxa"/>
          </w:tcPr>
          <w:p w14:paraId="7742FE06" w14:textId="28E87510" w:rsidR="00826065" w:rsidRPr="00193240" w:rsidRDefault="00826065" w:rsidP="00826065">
            <w:pPr>
              <w:rPr>
                <w:rFonts w:asciiTheme="minorHAnsi" w:hAnsiTheme="minorHAnsi" w:cstheme="minorHAnsi"/>
                <w:sz w:val="24"/>
                <w:szCs w:val="24"/>
              </w:rPr>
            </w:pPr>
            <w:proofErr w:type="spellStart"/>
            <w:r w:rsidRPr="00193240">
              <w:rPr>
                <w:rFonts w:asciiTheme="minorHAnsi" w:hAnsiTheme="minorHAnsi" w:cstheme="minorHAnsi"/>
                <w:sz w:val="24"/>
                <w:szCs w:val="24"/>
              </w:rPr>
              <w:t>Byrchall</w:t>
            </w:r>
            <w:proofErr w:type="spellEnd"/>
            <w:r w:rsidRPr="00193240">
              <w:rPr>
                <w:rFonts w:asciiTheme="minorHAnsi" w:hAnsiTheme="minorHAnsi" w:cstheme="minorHAnsi"/>
                <w:sz w:val="24"/>
                <w:szCs w:val="24"/>
              </w:rPr>
              <w:t xml:space="preserve"> High School</w:t>
            </w:r>
          </w:p>
        </w:tc>
      </w:tr>
      <w:tr w:rsidR="00826065" w14:paraId="17AFA57A" w14:textId="77777777" w:rsidTr="004133A9">
        <w:tc>
          <w:tcPr>
            <w:tcW w:w="3506" w:type="dxa"/>
          </w:tcPr>
          <w:p w14:paraId="4988C6EE" w14:textId="78DFB2DD"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color w:val="000000"/>
                <w:sz w:val="24"/>
                <w:szCs w:val="24"/>
              </w:rPr>
              <w:t>Karen McConnachie</w:t>
            </w:r>
          </w:p>
        </w:tc>
        <w:tc>
          <w:tcPr>
            <w:tcW w:w="3507" w:type="dxa"/>
          </w:tcPr>
          <w:p w14:paraId="1F44785F" w14:textId="38DDB023"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sz w:val="24"/>
                <w:szCs w:val="24"/>
              </w:rPr>
              <w:t>Science mentor</w:t>
            </w:r>
          </w:p>
        </w:tc>
        <w:tc>
          <w:tcPr>
            <w:tcW w:w="3507" w:type="dxa"/>
          </w:tcPr>
          <w:p w14:paraId="20CA9B2C" w14:textId="2BBAFF44" w:rsidR="00826065" w:rsidRPr="00193240" w:rsidRDefault="00826065" w:rsidP="00826065">
            <w:pPr>
              <w:rPr>
                <w:rFonts w:asciiTheme="minorHAnsi" w:hAnsiTheme="minorHAnsi" w:cstheme="minorHAnsi"/>
                <w:sz w:val="24"/>
                <w:szCs w:val="24"/>
              </w:rPr>
            </w:pPr>
            <w:proofErr w:type="spellStart"/>
            <w:r w:rsidRPr="00193240">
              <w:rPr>
                <w:rFonts w:asciiTheme="minorHAnsi" w:hAnsiTheme="minorHAnsi" w:cstheme="minorHAnsi"/>
                <w:sz w:val="24"/>
                <w:szCs w:val="24"/>
              </w:rPr>
              <w:t>Byrchall</w:t>
            </w:r>
            <w:proofErr w:type="spellEnd"/>
            <w:r w:rsidRPr="00193240">
              <w:rPr>
                <w:rFonts w:asciiTheme="minorHAnsi" w:hAnsiTheme="minorHAnsi" w:cstheme="minorHAnsi"/>
                <w:sz w:val="24"/>
                <w:szCs w:val="24"/>
              </w:rPr>
              <w:t xml:space="preserve"> High School</w:t>
            </w:r>
          </w:p>
        </w:tc>
      </w:tr>
      <w:tr w:rsidR="00826065" w14:paraId="19B03661" w14:textId="77777777" w:rsidTr="004133A9">
        <w:tc>
          <w:tcPr>
            <w:tcW w:w="3506" w:type="dxa"/>
          </w:tcPr>
          <w:p w14:paraId="630ED52B" w14:textId="074F1AE0"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color w:val="000000"/>
                <w:sz w:val="24"/>
                <w:szCs w:val="24"/>
              </w:rPr>
              <w:t>Rob Anderton</w:t>
            </w:r>
          </w:p>
        </w:tc>
        <w:tc>
          <w:tcPr>
            <w:tcW w:w="3507" w:type="dxa"/>
          </w:tcPr>
          <w:p w14:paraId="4B14BDB1" w14:textId="00C6C025" w:rsidR="00826065" w:rsidRPr="00193240" w:rsidRDefault="00826065" w:rsidP="00826065">
            <w:pPr>
              <w:rPr>
                <w:rFonts w:asciiTheme="minorHAnsi" w:hAnsiTheme="minorHAnsi" w:cstheme="minorHAnsi"/>
                <w:sz w:val="24"/>
                <w:szCs w:val="24"/>
              </w:rPr>
            </w:pPr>
            <w:r w:rsidRPr="00193240">
              <w:rPr>
                <w:rFonts w:asciiTheme="minorHAnsi" w:hAnsiTheme="minorHAnsi" w:cstheme="minorHAnsi"/>
                <w:sz w:val="24"/>
                <w:szCs w:val="24"/>
              </w:rPr>
              <w:t>History mentor</w:t>
            </w:r>
          </w:p>
        </w:tc>
        <w:tc>
          <w:tcPr>
            <w:tcW w:w="3507" w:type="dxa"/>
          </w:tcPr>
          <w:p w14:paraId="75BE1ECB" w14:textId="63C60AD4" w:rsidR="00826065" w:rsidRPr="00193240" w:rsidRDefault="00826065" w:rsidP="00826065">
            <w:pPr>
              <w:rPr>
                <w:rFonts w:asciiTheme="minorHAnsi" w:hAnsiTheme="minorHAnsi" w:cstheme="minorHAnsi"/>
                <w:sz w:val="24"/>
                <w:szCs w:val="24"/>
              </w:rPr>
            </w:pPr>
            <w:proofErr w:type="spellStart"/>
            <w:r w:rsidRPr="00193240">
              <w:rPr>
                <w:rFonts w:asciiTheme="minorHAnsi" w:hAnsiTheme="minorHAnsi" w:cstheme="minorHAnsi"/>
                <w:sz w:val="24"/>
                <w:szCs w:val="24"/>
              </w:rPr>
              <w:t>Byrchall</w:t>
            </w:r>
            <w:proofErr w:type="spellEnd"/>
            <w:r w:rsidRPr="00193240">
              <w:rPr>
                <w:rFonts w:asciiTheme="minorHAnsi" w:hAnsiTheme="minorHAnsi" w:cstheme="minorHAnsi"/>
                <w:sz w:val="24"/>
                <w:szCs w:val="24"/>
              </w:rPr>
              <w:t xml:space="preserve"> High School</w:t>
            </w:r>
          </w:p>
        </w:tc>
      </w:tr>
      <w:tr w:rsidR="00332773" w14:paraId="7A02E9BD" w14:textId="77777777" w:rsidTr="004133A9">
        <w:tc>
          <w:tcPr>
            <w:tcW w:w="3506" w:type="dxa"/>
          </w:tcPr>
          <w:p w14:paraId="512207CF" w14:textId="766D7F0B" w:rsidR="00332773" w:rsidRPr="00193240" w:rsidRDefault="00951E70" w:rsidP="00332773">
            <w:pPr>
              <w:rPr>
                <w:rFonts w:asciiTheme="minorHAnsi" w:hAnsiTheme="minorHAnsi" w:cstheme="minorHAnsi"/>
                <w:sz w:val="24"/>
                <w:szCs w:val="24"/>
              </w:rPr>
            </w:pPr>
            <w:r>
              <w:rPr>
                <w:rFonts w:asciiTheme="minorHAnsi" w:hAnsiTheme="minorHAnsi" w:cstheme="minorHAnsi"/>
                <w:sz w:val="24"/>
                <w:szCs w:val="24"/>
              </w:rPr>
              <w:t>Dawn Cox</w:t>
            </w:r>
          </w:p>
        </w:tc>
        <w:tc>
          <w:tcPr>
            <w:tcW w:w="3507" w:type="dxa"/>
          </w:tcPr>
          <w:p w14:paraId="21926AB7" w14:textId="197762D0" w:rsidR="00332773" w:rsidRPr="00193240" w:rsidRDefault="006901AC" w:rsidP="00332773">
            <w:pPr>
              <w:rPr>
                <w:rFonts w:asciiTheme="minorHAnsi" w:hAnsiTheme="minorHAnsi" w:cstheme="minorHAnsi"/>
                <w:sz w:val="24"/>
                <w:szCs w:val="24"/>
              </w:rPr>
            </w:pPr>
            <w:r>
              <w:rPr>
                <w:rFonts w:asciiTheme="minorHAnsi" w:hAnsiTheme="minorHAnsi" w:cstheme="minorHAnsi"/>
                <w:sz w:val="24"/>
                <w:szCs w:val="24"/>
              </w:rPr>
              <w:t>Head of RE</w:t>
            </w:r>
          </w:p>
        </w:tc>
        <w:tc>
          <w:tcPr>
            <w:tcW w:w="3507" w:type="dxa"/>
          </w:tcPr>
          <w:p w14:paraId="0914B225" w14:textId="3538A82D" w:rsidR="00332773" w:rsidRPr="00193240" w:rsidRDefault="006901AC" w:rsidP="00332773">
            <w:pPr>
              <w:rPr>
                <w:rFonts w:asciiTheme="minorHAnsi" w:hAnsiTheme="minorHAnsi" w:cstheme="minorHAnsi"/>
                <w:sz w:val="24"/>
                <w:szCs w:val="24"/>
              </w:rPr>
            </w:pPr>
            <w:r>
              <w:rPr>
                <w:rFonts w:asciiTheme="minorHAnsi" w:hAnsiTheme="minorHAnsi" w:cstheme="minorHAnsi"/>
                <w:sz w:val="24"/>
                <w:szCs w:val="24"/>
              </w:rPr>
              <w:t>Manningtree High School</w:t>
            </w:r>
          </w:p>
        </w:tc>
      </w:tr>
      <w:tr w:rsidR="00C260FF" w14:paraId="29CD20A0" w14:textId="77777777" w:rsidTr="004133A9">
        <w:tc>
          <w:tcPr>
            <w:tcW w:w="3506" w:type="dxa"/>
          </w:tcPr>
          <w:p w14:paraId="3239227B" w14:textId="3E364CF8" w:rsidR="00C260FF" w:rsidRDefault="00C260FF" w:rsidP="00332773">
            <w:pPr>
              <w:rPr>
                <w:rFonts w:asciiTheme="minorHAnsi" w:hAnsiTheme="minorHAnsi" w:cstheme="minorHAnsi"/>
                <w:sz w:val="24"/>
                <w:szCs w:val="24"/>
              </w:rPr>
            </w:pPr>
            <w:r>
              <w:rPr>
                <w:rFonts w:asciiTheme="minorHAnsi" w:hAnsiTheme="minorHAnsi" w:cstheme="minorHAnsi"/>
                <w:sz w:val="24"/>
                <w:szCs w:val="24"/>
              </w:rPr>
              <w:t>Dr Rachael Jackson</w:t>
            </w:r>
            <w:r w:rsidR="0024732A">
              <w:rPr>
                <w:rFonts w:asciiTheme="minorHAnsi" w:hAnsiTheme="minorHAnsi" w:cstheme="minorHAnsi"/>
                <w:sz w:val="24"/>
                <w:szCs w:val="24"/>
              </w:rPr>
              <w:t>-</w:t>
            </w:r>
            <w:r>
              <w:rPr>
                <w:rFonts w:asciiTheme="minorHAnsi" w:hAnsiTheme="minorHAnsi" w:cstheme="minorHAnsi"/>
                <w:sz w:val="24"/>
                <w:szCs w:val="24"/>
              </w:rPr>
              <w:t>Royal</w:t>
            </w:r>
          </w:p>
        </w:tc>
        <w:tc>
          <w:tcPr>
            <w:tcW w:w="3507" w:type="dxa"/>
          </w:tcPr>
          <w:p w14:paraId="54EC8EF7" w14:textId="4FCB5843" w:rsidR="00C260FF" w:rsidRDefault="00782C89" w:rsidP="00332773">
            <w:pPr>
              <w:rPr>
                <w:rFonts w:asciiTheme="minorHAnsi" w:hAnsiTheme="minorHAnsi" w:cstheme="minorHAnsi"/>
                <w:sz w:val="24"/>
                <w:szCs w:val="24"/>
              </w:rPr>
            </w:pPr>
            <w:r w:rsidRPr="00782C89">
              <w:rPr>
                <w:rFonts w:asciiTheme="minorHAnsi" w:hAnsiTheme="minorHAnsi" w:cstheme="minorHAnsi"/>
                <w:sz w:val="24"/>
                <w:szCs w:val="24"/>
              </w:rPr>
              <w:t>Exams and Higher Education Officer</w:t>
            </w:r>
          </w:p>
        </w:tc>
        <w:tc>
          <w:tcPr>
            <w:tcW w:w="3507" w:type="dxa"/>
          </w:tcPr>
          <w:p w14:paraId="1235821C" w14:textId="04FAF401" w:rsidR="00C260FF" w:rsidRDefault="00573335" w:rsidP="00332773">
            <w:pPr>
              <w:rPr>
                <w:rFonts w:asciiTheme="minorHAnsi" w:hAnsiTheme="minorHAnsi" w:cstheme="minorHAnsi"/>
                <w:sz w:val="24"/>
                <w:szCs w:val="24"/>
              </w:rPr>
            </w:pPr>
            <w:r>
              <w:rPr>
                <w:rFonts w:asciiTheme="minorHAnsi" w:hAnsiTheme="minorHAnsi" w:cstheme="minorHAnsi"/>
                <w:sz w:val="24"/>
                <w:szCs w:val="24"/>
              </w:rPr>
              <w:t>NATRE</w:t>
            </w:r>
            <w:r w:rsidR="00782C89">
              <w:rPr>
                <w:rFonts w:asciiTheme="minorHAnsi" w:hAnsiTheme="minorHAnsi" w:cstheme="minorHAnsi"/>
                <w:sz w:val="24"/>
                <w:szCs w:val="24"/>
              </w:rPr>
              <w:t xml:space="preserve"> Executive</w:t>
            </w:r>
          </w:p>
        </w:tc>
      </w:tr>
      <w:tr w:rsidR="00782C89" w14:paraId="5AD9A41F" w14:textId="77777777" w:rsidTr="004133A9">
        <w:tc>
          <w:tcPr>
            <w:tcW w:w="3506" w:type="dxa"/>
          </w:tcPr>
          <w:p w14:paraId="0DBE9143" w14:textId="2C98553B" w:rsidR="00782C89" w:rsidRDefault="00782C89" w:rsidP="00332773">
            <w:pPr>
              <w:rPr>
                <w:rFonts w:asciiTheme="minorHAnsi" w:hAnsiTheme="minorHAnsi" w:cstheme="minorHAnsi"/>
                <w:sz w:val="24"/>
                <w:szCs w:val="24"/>
              </w:rPr>
            </w:pPr>
            <w:r>
              <w:rPr>
                <w:rFonts w:asciiTheme="minorHAnsi" w:hAnsiTheme="minorHAnsi" w:cstheme="minorHAnsi"/>
                <w:sz w:val="24"/>
                <w:szCs w:val="24"/>
              </w:rPr>
              <w:t xml:space="preserve">Liam </w:t>
            </w:r>
            <w:proofErr w:type="spellStart"/>
            <w:r>
              <w:rPr>
                <w:rFonts w:asciiTheme="minorHAnsi" w:hAnsiTheme="minorHAnsi" w:cstheme="minorHAnsi"/>
                <w:sz w:val="24"/>
                <w:szCs w:val="24"/>
              </w:rPr>
              <w:t>Betney</w:t>
            </w:r>
            <w:proofErr w:type="spellEnd"/>
          </w:p>
        </w:tc>
        <w:tc>
          <w:tcPr>
            <w:tcW w:w="3507" w:type="dxa"/>
          </w:tcPr>
          <w:p w14:paraId="62D77F45" w14:textId="7D7A8E67" w:rsidR="00782C89" w:rsidRPr="00782C89" w:rsidRDefault="00782C89" w:rsidP="00332773">
            <w:pPr>
              <w:rPr>
                <w:rFonts w:asciiTheme="minorHAnsi" w:hAnsiTheme="minorHAnsi" w:cstheme="minorHAnsi"/>
                <w:sz w:val="24"/>
                <w:szCs w:val="24"/>
              </w:rPr>
            </w:pPr>
            <w:r>
              <w:rPr>
                <w:rFonts w:asciiTheme="minorHAnsi" w:hAnsiTheme="minorHAnsi" w:cstheme="minorHAnsi"/>
                <w:sz w:val="24"/>
                <w:szCs w:val="24"/>
              </w:rPr>
              <w:t>Head of RE/ Mentor</w:t>
            </w:r>
          </w:p>
        </w:tc>
        <w:tc>
          <w:tcPr>
            <w:tcW w:w="3507" w:type="dxa"/>
          </w:tcPr>
          <w:p w14:paraId="003A624C" w14:textId="48B61C02" w:rsidR="00782C89" w:rsidRDefault="00A70423" w:rsidP="00332773">
            <w:pPr>
              <w:rPr>
                <w:rFonts w:asciiTheme="minorHAnsi" w:hAnsiTheme="minorHAnsi" w:cstheme="minorHAnsi"/>
                <w:sz w:val="24"/>
                <w:szCs w:val="24"/>
              </w:rPr>
            </w:pPr>
            <w:proofErr w:type="spellStart"/>
            <w:r>
              <w:rPr>
                <w:rFonts w:asciiTheme="minorHAnsi" w:hAnsiTheme="minorHAnsi" w:cstheme="minorHAnsi"/>
                <w:sz w:val="24"/>
                <w:szCs w:val="24"/>
              </w:rPr>
              <w:t>UpHolland</w:t>
            </w:r>
            <w:proofErr w:type="spellEnd"/>
            <w:r>
              <w:rPr>
                <w:rFonts w:asciiTheme="minorHAnsi" w:hAnsiTheme="minorHAnsi" w:cstheme="minorHAnsi"/>
                <w:sz w:val="24"/>
                <w:szCs w:val="24"/>
              </w:rPr>
              <w:t xml:space="preserve"> High School</w:t>
            </w:r>
          </w:p>
        </w:tc>
      </w:tr>
      <w:tr w:rsidR="00A70423" w14:paraId="6F38DAD0" w14:textId="77777777" w:rsidTr="004133A9">
        <w:tc>
          <w:tcPr>
            <w:tcW w:w="3506" w:type="dxa"/>
          </w:tcPr>
          <w:p w14:paraId="38C88E97" w14:textId="2C28E9B5" w:rsidR="00A70423" w:rsidRDefault="00A70423" w:rsidP="00332773">
            <w:pPr>
              <w:rPr>
                <w:rFonts w:asciiTheme="minorHAnsi" w:hAnsiTheme="minorHAnsi" w:cstheme="minorHAnsi"/>
                <w:sz w:val="24"/>
                <w:szCs w:val="24"/>
              </w:rPr>
            </w:pPr>
            <w:r>
              <w:rPr>
                <w:rFonts w:asciiTheme="minorHAnsi" w:hAnsiTheme="minorHAnsi" w:cstheme="minorHAnsi"/>
                <w:sz w:val="24"/>
                <w:szCs w:val="24"/>
              </w:rPr>
              <w:t>Jane Yates</w:t>
            </w:r>
          </w:p>
        </w:tc>
        <w:tc>
          <w:tcPr>
            <w:tcW w:w="3507" w:type="dxa"/>
          </w:tcPr>
          <w:p w14:paraId="0113059C" w14:textId="48397BED" w:rsidR="00A70423" w:rsidRDefault="00A70423" w:rsidP="00332773">
            <w:pPr>
              <w:rPr>
                <w:rFonts w:asciiTheme="minorHAnsi" w:hAnsiTheme="minorHAnsi" w:cstheme="minorHAnsi"/>
                <w:sz w:val="24"/>
                <w:szCs w:val="24"/>
              </w:rPr>
            </w:pPr>
            <w:r>
              <w:rPr>
                <w:rFonts w:asciiTheme="minorHAnsi" w:hAnsiTheme="minorHAnsi" w:cstheme="minorHAnsi"/>
                <w:sz w:val="24"/>
                <w:szCs w:val="24"/>
              </w:rPr>
              <w:t>NW RE Hubs Lead</w:t>
            </w:r>
          </w:p>
        </w:tc>
        <w:tc>
          <w:tcPr>
            <w:tcW w:w="3507" w:type="dxa"/>
          </w:tcPr>
          <w:p w14:paraId="51CAE17A" w14:textId="4407FEBA" w:rsidR="00A70423" w:rsidRDefault="00AC4215" w:rsidP="00332773">
            <w:pPr>
              <w:rPr>
                <w:rFonts w:asciiTheme="minorHAnsi" w:hAnsiTheme="minorHAnsi" w:cstheme="minorHAnsi"/>
                <w:sz w:val="24"/>
                <w:szCs w:val="24"/>
              </w:rPr>
            </w:pPr>
            <w:r>
              <w:rPr>
                <w:rFonts w:asciiTheme="minorHAnsi" w:hAnsiTheme="minorHAnsi" w:cstheme="minorHAnsi"/>
                <w:sz w:val="24"/>
                <w:szCs w:val="24"/>
              </w:rPr>
              <w:t>RE Hubs</w:t>
            </w:r>
          </w:p>
        </w:tc>
      </w:tr>
    </w:tbl>
    <w:p w14:paraId="0E6F3426" w14:textId="226D3DFD" w:rsidR="004133A9" w:rsidRPr="00395A84" w:rsidRDefault="004133A9">
      <w:pPr>
        <w:rPr>
          <w:rFonts w:asciiTheme="minorHAnsi" w:hAnsiTheme="minorHAnsi" w:cstheme="minorHAnsi"/>
        </w:rPr>
        <w:sectPr w:rsidR="004133A9" w:rsidRPr="00395A84" w:rsidSect="000B22B5">
          <w:footerReference w:type="default" r:id="rId98"/>
          <w:pgSz w:w="12750" w:h="17680"/>
          <w:pgMar w:top="1100" w:right="1160" w:bottom="1060" w:left="1060" w:header="0" w:footer="874" w:gutter="0"/>
          <w:cols w:space="720"/>
          <w:docGrid w:linePitch="299"/>
        </w:sectPr>
      </w:pPr>
    </w:p>
    <w:p w14:paraId="5B303D37" w14:textId="222A7531" w:rsidR="003B7FF6" w:rsidRDefault="002162B8">
      <w:pPr>
        <w:pStyle w:val="BodyText"/>
        <w:rPr>
          <w:sz w:val="26"/>
        </w:rPr>
      </w:pPr>
      <w:r>
        <w:rPr>
          <w:noProof/>
        </w:rPr>
        <w:lastRenderedPageBreak/>
        <mc:AlternateContent>
          <mc:Choice Requires="wpg">
            <w:drawing>
              <wp:anchor distT="0" distB="0" distL="114300" distR="114300" simplePos="0" relativeHeight="251658245" behindDoc="1" locked="0" layoutInCell="1" allowOverlap="1" wp14:anchorId="3D00B506" wp14:editId="7B151A94">
                <wp:simplePos x="0" y="0"/>
                <wp:positionH relativeFrom="column">
                  <wp:posOffset>178435</wp:posOffset>
                </wp:positionH>
                <wp:positionV relativeFrom="paragraph">
                  <wp:posOffset>-12065</wp:posOffset>
                </wp:positionV>
                <wp:extent cx="6492875" cy="1642745"/>
                <wp:effectExtent l="0" t="0" r="0" b="0"/>
                <wp:wrapNone/>
                <wp:docPr id="80" name="Group 8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2067"/>
                          <a:chExt cx="10225" cy="2587"/>
                        </a:xfrm>
                      </wpg:grpSpPr>
                      <wps:wsp>
                        <wps:cNvPr id="81" name="docshape343"/>
                        <wps:cNvSpPr>
                          <a:spLocks/>
                        </wps:cNvSpPr>
                        <wps:spPr bwMode="auto">
                          <a:xfrm>
                            <a:off x="1280" y="2087"/>
                            <a:ext cx="2096" cy="2547"/>
                          </a:xfrm>
                          <a:custGeom>
                            <a:avLst/>
                            <a:gdLst>
                              <a:gd name="T0" fmla="+- 0 1450 1280"/>
                              <a:gd name="T1" fmla="*/ T0 w 2096"/>
                              <a:gd name="T2" fmla="+- 0 2087 2087"/>
                              <a:gd name="T3" fmla="*/ 2087 h 2547"/>
                              <a:gd name="T4" fmla="+- 0 1384 1280"/>
                              <a:gd name="T5" fmla="*/ T4 w 2096"/>
                              <a:gd name="T6" fmla="+- 0 2100 2087"/>
                              <a:gd name="T7" fmla="*/ 2100 h 2547"/>
                              <a:gd name="T8" fmla="+- 0 1330 1280"/>
                              <a:gd name="T9" fmla="*/ T8 w 2096"/>
                              <a:gd name="T10" fmla="+- 0 2137 2087"/>
                              <a:gd name="T11" fmla="*/ 2137 h 2547"/>
                              <a:gd name="T12" fmla="+- 0 1294 1280"/>
                              <a:gd name="T13" fmla="*/ T12 w 2096"/>
                              <a:gd name="T14" fmla="+- 0 2191 2087"/>
                              <a:gd name="T15" fmla="*/ 2191 h 2547"/>
                              <a:gd name="T16" fmla="+- 0 1280 1280"/>
                              <a:gd name="T17" fmla="*/ T16 w 2096"/>
                              <a:gd name="T18" fmla="+- 0 2257 2087"/>
                              <a:gd name="T19" fmla="*/ 2257 h 2547"/>
                              <a:gd name="T20" fmla="+- 0 1280 1280"/>
                              <a:gd name="T21" fmla="*/ T20 w 2096"/>
                              <a:gd name="T22" fmla="+- 0 4464 2087"/>
                              <a:gd name="T23" fmla="*/ 4464 h 2547"/>
                              <a:gd name="T24" fmla="+- 0 1294 1280"/>
                              <a:gd name="T25" fmla="*/ T24 w 2096"/>
                              <a:gd name="T26" fmla="+- 0 4530 2087"/>
                              <a:gd name="T27" fmla="*/ 4530 h 2547"/>
                              <a:gd name="T28" fmla="+- 0 1330 1280"/>
                              <a:gd name="T29" fmla="*/ T28 w 2096"/>
                              <a:gd name="T30" fmla="+- 0 4584 2087"/>
                              <a:gd name="T31" fmla="*/ 4584 h 2547"/>
                              <a:gd name="T32" fmla="+- 0 1384 1280"/>
                              <a:gd name="T33" fmla="*/ T32 w 2096"/>
                              <a:gd name="T34" fmla="+- 0 4621 2087"/>
                              <a:gd name="T35" fmla="*/ 4621 h 2547"/>
                              <a:gd name="T36" fmla="+- 0 1450 1280"/>
                              <a:gd name="T37" fmla="*/ T36 w 2096"/>
                              <a:gd name="T38" fmla="+- 0 4634 2087"/>
                              <a:gd name="T39" fmla="*/ 4634 h 2547"/>
                              <a:gd name="T40" fmla="+- 0 3206 1280"/>
                              <a:gd name="T41" fmla="*/ T40 w 2096"/>
                              <a:gd name="T42" fmla="+- 0 4634 2087"/>
                              <a:gd name="T43" fmla="*/ 4634 h 2547"/>
                              <a:gd name="T44" fmla="+- 0 3272 1280"/>
                              <a:gd name="T45" fmla="*/ T44 w 2096"/>
                              <a:gd name="T46" fmla="+- 0 4621 2087"/>
                              <a:gd name="T47" fmla="*/ 4621 h 2547"/>
                              <a:gd name="T48" fmla="+- 0 3327 1280"/>
                              <a:gd name="T49" fmla="*/ T48 w 2096"/>
                              <a:gd name="T50" fmla="+- 0 4584 2087"/>
                              <a:gd name="T51" fmla="*/ 4584 h 2547"/>
                              <a:gd name="T52" fmla="+- 0 3363 1280"/>
                              <a:gd name="T53" fmla="*/ T52 w 2096"/>
                              <a:gd name="T54" fmla="+- 0 4530 2087"/>
                              <a:gd name="T55" fmla="*/ 4530 h 2547"/>
                              <a:gd name="T56" fmla="+- 0 3376 1280"/>
                              <a:gd name="T57" fmla="*/ T56 w 2096"/>
                              <a:gd name="T58" fmla="+- 0 4464 2087"/>
                              <a:gd name="T59" fmla="*/ 4464 h 2547"/>
                              <a:gd name="T60" fmla="+- 0 3376 1280"/>
                              <a:gd name="T61" fmla="*/ T60 w 2096"/>
                              <a:gd name="T62" fmla="+- 0 2257 2087"/>
                              <a:gd name="T63" fmla="*/ 2257 h 2547"/>
                              <a:gd name="T64" fmla="+- 0 3363 1280"/>
                              <a:gd name="T65" fmla="*/ T64 w 2096"/>
                              <a:gd name="T66" fmla="+- 0 2191 2087"/>
                              <a:gd name="T67" fmla="*/ 2191 h 2547"/>
                              <a:gd name="T68" fmla="+- 0 3327 1280"/>
                              <a:gd name="T69" fmla="*/ T68 w 2096"/>
                              <a:gd name="T70" fmla="+- 0 2137 2087"/>
                              <a:gd name="T71" fmla="*/ 2137 h 2547"/>
                              <a:gd name="T72" fmla="+- 0 3272 1280"/>
                              <a:gd name="T73" fmla="*/ T72 w 2096"/>
                              <a:gd name="T74" fmla="+- 0 2100 2087"/>
                              <a:gd name="T75" fmla="*/ 2100 h 2547"/>
                              <a:gd name="T76" fmla="+- 0 3206 1280"/>
                              <a:gd name="T77" fmla="*/ T76 w 2096"/>
                              <a:gd name="T78" fmla="+- 0 2087 2087"/>
                              <a:gd name="T79" fmla="*/ 2087 h 2547"/>
                              <a:gd name="T80" fmla="+- 0 1450 1280"/>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2" name="docshape344"/>
                        <wps:cNvSpPr>
                          <a:spLocks/>
                        </wps:cNvSpPr>
                        <wps:spPr bwMode="auto">
                          <a:xfrm>
                            <a:off x="3973" y="2087"/>
                            <a:ext cx="2096" cy="2547"/>
                          </a:xfrm>
                          <a:custGeom>
                            <a:avLst/>
                            <a:gdLst>
                              <a:gd name="T0" fmla="+- 0 4143 3973"/>
                              <a:gd name="T1" fmla="*/ T0 w 2096"/>
                              <a:gd name="T2" fmla="+- 0 2087 2087"/>
                              <a:gd name="T3" fmla="*/ 2087 h 2547"/>
                              <a:gd name="T4" fmla="+- 0 4077 3973"/>
                              <a:gd name="T5" fmla="*/ T4 w 2096"/>
                              <a:gd name="T6" fmla="+- 0 2100 2087"/>
                              <a:gd name="T7" fmla="*/ 2100 h 2547"/>
                              <a:gd name="T8" fmla="+- 0 4023 3973"/>
                              <a:gd name="T9" fmla="*/ T8 w 2096"/>
                              <a:gd name="T10" fmla="+- 0 2137 2087"/>
                              <a:gd name="T11" fmla="*/ 2137 h 2547"/>
                              <a:gd name="T12" fmla="+- 0 3987 3973"/>
                              <a:gd name="T13" fmla="*/ T12 w 2096"/>
                              <a:gd name="T14" fmla="+- 0 2191 2087"/>
                              <a:gd name="T15" fmla="*/ 2191 h 2547"/>
                              <a:gd name="T16" fmla="+- 0 3973 3973"/>
                              <a:gd name="T17" fmla="*/ T16 w 2096"/>
                              <a:gd name="T18" fmla="+- 0 2257 2087"/>
                              <a:gd name="T19" fmla="*/ 2257 h 2547"/>
                              <a:gd name="T20" fmla="+- 0 3973 3973"/>
                              <a:gd name="T21" fmla="*/ T20 w 2096"/>
                              <a:gd name="T22" fmla="+- 0 4464 2087"/>
                              <a:gd name="T23" fmla="*/ 4464 h 2547"/>
                              <a:gd name="T24" fmla="+- 0 3987 3973"/>
                              <a:gd name="T25" fmla="*/ T24 w 2096"/>
                              <a:gd name="T26" fmla="+- 0 4530 2087"/>
                              <a:gd name="T27" fmla="*/ 4530 h 2547"/>
                              <a:gd name="T28" fmla="+- 0 4023 3973"/>
                              <a:gd name="T29" fmla="*/ T28 w 2096"/>
                              <a:gd name="T30" fmla="+- 0 4584 2087"/>
                              <a:gd name="T31" fmla="*/ 4584 h 2547"/>
                              <a:gd name="T32" fmla="+- 0 4077 3973"/>
                              <a:gd name="T33" fmla="*/ T32 w 2096"/>
                              <a:gd name="T34" fmla="+- 0 4621 2087"/>
                              <a:gd name="T35" fmla="*/ 4621 h 2547"/>
                              <a:gd name="T36" fmla="+- 0 4143 3973"/>
                              <a:gd name="T37" fmla="*/ T36 w 2096"/>
                              <a:gd name="T38" fmla="+- 0 4634 2087"/>
                              <a:gd name="T39" fmla="*/ 4634 h 2547"/>
                              <a:gd name="T40" fmla="+- 0 5899 3973"/>
                              <a:gd name="T41" fmla="*/ T40 w 2096"/>
                              <a:gd name="T42" fmla="+- 0 4634 2087"/>
                              <a:gd name="T43" fmla="*/ 4634 h 2547"/>
                              <a:gd name="T44" fmla="+- 0 5965 3973"/>
                              <a:gd name="T45" fmla="*/ T44 w 2096"/>
                              <a:gd name="T46" fmla="+- 0 4621 2087"/>
                              <a:gd name="T47" fmla="*/ 4621 h 2547"/>
                              <a:gd name="T48" fmla="+- 0 6019 3973"/>
                              <a:gd name="T49" fmla="*/ T48 w 2096"/>
                              <a:gd name="T50" fmla="+- 0 4584 2087"/>
                              <a:gd name="T51" fmla="*/ 4584 h 2547"/>
                              <a:gd name="T52" fmla="+- 0 6056 3973"/>
                              <a:gd name="T53" fmla="*/ T52 w 2096"/>
                              <a:gd name="T54" fmla="+- 0 4530 2087"/>
                              <a:gd name="T55" fmla="*/ 4530 h 2547"/>
                              <a:gd name="T56" fmla="+- 0 6069 3973"/>
                              <a:gd name="T57" fmla="*/ T56 w 2096"/>
                              <a:gd name="T58" fmla="+- 0 4464 2087"/>
                              <a:gd name="T59" fmla="*/ 4464 h 2547"/>
                              <a:gd name="T60" fmla="+- 0 6069 3973"/>
                              <a:gd name="T61" fmla="*/ T60 w 2096"/>
                              <a:gd name="T62" fmla="+- 0 2257 2087"/>
                              <a:gd name="T63" fmla="*/ 2257 h 2547"/>
                              <a:gd name="T64" fmla="+- 0 6056 3973"/>
                              <a:gd name="T65" fmla="*/ T64 w 2096"/>
                              <a:gd name="T66" fmla="+- 0 2191 2087"/>
                              <a:gd name="T67" fmla="*/ 2191 h 2547"/>
                              <a:gd name="T68" fmla="+- 0 6019 3973"/>
                              <a:gd name="T69" fmla="*/ T68 w 2096"/>
                              <a:gd name="T70" fmla="+- 0 2137 2087"/>
                              <a:gd name="T71" fmla="*/ 2137 h 2547"/>
                              <a:gd name="T72" fmla="+- 0 5965 3973"/>
                              <a:gd name="T73" fmla="*/ T72 w 2096"/>
                              <a:gd name="T74" fmla="+- 0 2100 2087"/>
                              <a:gd name="T75" fmla="*/ 2100 h 2547"/>
                              <a:gd name="T76" fmla="+- 0 5899 3973"/>
                              <a:gd name="T77" fmla="*/ T76 w 2096"/>
                              <a:gd name="T78" fmla="+- 0 2087 2087"/>
                              <a:gd name="T79" fmla="*/ 2087 h 2547"/>
                              <a:gd name="T80" fmla="+- 0 4143 3973"/>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87" name="docshape345"/>
                        <wps:cNvSpPr>
                          <a:spLocks/>
                        </wps:cNvSpPr>
                        <wps:spPr bwMode="auto">
                          <a:xfrm>
                            <a:off x="3448" y="3280"/>
                            <a:ext cx="463" cy="320"/>
                          </a:xfrm>
                          <a:custGeom>
                            <a:avLst/>
                            <a:gdLst>
                              <a:gd name="T0" fmla="+- 0 3704 3448"/>
                              <a:gd name="T1" fmla="*/ T0 w 463"/>
                              <a:gd name="T2" fmla="+- 0 3281 3281"/>
                              <a:gd name="T3" fmla="*/ 3281 h 320"/>
                              <a:gd name="T4" fmla="+- 0 3704 3448"/>
                              <a:gd name="T5" fmla="*/ T4 w 463"/>
                              <a:gd name="T6" fmla="+- 0 3362 3281"/>
                              <a:gd name="T7" fmla="*/ 3362 h 320"/>
                              <a:gd name="T8" fmla="+- 0 3448 3448"/>
                              <a:gd name="T9" fmla="*/ T8 w 463"/>
                              <a:gd name="T10" fmla="+- 0 3362 3281"/>
                              <a:gd name="T11" fmla="*/ 3362 h 320"/>
                              <a:gd name="T12" fmla="+- 0 3448 3448"/>
                              <a:gd name="T13" fmla="*/ T12 w 463"/>
                              <a:gd name="T14" fmla="+- 0 3519 3281"/>
                              <a:gd name="T15" fmla="*/ 3519 h 320"/>
                              <a:gd name="T16" fmla="+- 0 3704 3448"/>
                              <a:gd name="T17" fmla="*/ T16 w 463"/>
                              <a:gd name="T18" fmla="+- 0 3519 3281"/>
                              <a:gd name="T19" fmla="*/ 3519 h 320"/>
                              <a:gd name="T20" fmla="+- 0 3704 3448"/>
                              <a:gd name="T21" fmla="*/ T20 w 463"/>
                              <a:gd name="T22" fmla="+- 0 3600 3281"/>
                              <a:gd name="T23" fmla="*/ 3600 h 320"/>
                              <a:gd name="T24" fmla="+- 0 3911 3448"/>
                              <a:gd name="T25" fmla="*/ T24 w 463"/>
                              <a:gd name="T26" fmla="+- 0 3440 3281"/>
                              <a:gd name="T27" fmla="*/ 3440 h 320"/>
                              <a:gd name="T28" fmla="+- 0 3704 34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4" name="docshape346"/>
                        <wps:cNvSpPr>
                          <a:spLocks/>
                        </wps:cNvSpPr>
                        <wps:spPr bwMode="auto">
                          <a:xfrm>
                            <a:off x="6676" y="2087"/>
                            <a:ext cx="2096" cy="2547"/>
                          </a:xfrm>
                          <a:custGeom>
                            <a:avLst/>
                            <a:gdLst>
                              <a:gd name="T0" fmla="+- 0 6846 6676"/>
                              <a:gd name="T1" fmla="*/ T0 w 2096"/>
                              <a:gd name="T2" fmla="+- 0 2087 2087"/>
                              <a:gd name="T3" fmla="*/ 2087 h 2547"/>
                              <a:gd name="T4" fmla="+- 0 6780 6676"/>
                              <a:gd name="T5" fmla="*/ T4 w 2096"/>
                              <a:gd name="T6" fmla="+- 0 2100 2087"/>
                              <a:gd name="T7" fmla="*/ 2100 h 2547"/>
                              <a:gd name="T8" fmla="+- 0 6726 6676"/>
                              <a:gd name="T9" fmla="*/ T8 w 2096"/>
                              <a:gd name="T10" fmla="+- 0 2137 2087"/>
                              <a:gd name="T11" fmla="*/ 2137 h 2547"/>
                              <a:gd name="T12" fmla="+- 0 6690 6676"/>
                              <a:gd name="T13" fmla="*/ T12 w 2096"/>
                              <a:gd name="T14" fmla="+- 0 2191 2087"/>
                              <a:gd name="T15" fmla="*/ 2191 h 2547"/>
                              <a:gd name="T16" fmla="+- 0 6676 6676"/>
                              <a:gd name="T17" fmla="*/ T16 w 2096"/>
                              <a:gd name="T18" fmla="+- 0 2257 2087"/>
                              <a:gd name="T19" fmla="*/ 2257 h 2547"/>
                              <a:gd name="T20" fmla="+- 0 6676 6676"/>
                              <a:gd name="T21" fmla="*/ T20 w 2096"/>
                              <a:gd name="T22" fmla="+- 0 4464 2087"/>
                              <a:gd name="T23" fmla="*/ 4464 h 2547"/>
                              <a:gd name="T24" fmla="+- 0 6690 6676"/>
                              <a:gd name="T25" fmla="*/ T24 w 2096"/>
                              <a:gd name="T26" fmla="+- 0 4530 2087"/>
                              <a:gd name="T27" fmla="*/ 4530 h 2547"/>
                              <a:gd name="T28" fmla="+- 0 6726 6676"/>
                              <a:gd name="T29" fmla="*/ T28 w 2096"/>
                              <a:gd name="T30" fmla="+- 0 4584 2087"/>
                              <a:gd name="T31" fmla="*/ 4584 h 2547"/>
                              <a:gd name="T32" fmla="+- 0 6780 6676"/>
                              <a:gd name="T33" fmla="*/ T32 w 2096"/>
                              <a:gd name="T34" fmla="+- 0 4621 2087"/>
                              <a:gd name="T35" fmla="*/ 4621 h 2547"/>
                              <a:gd name="T36" fmla="+- 0 6846 6676"/>
                              <a:gd name="T37" fmla="*/ T36 w 2096"/>
                              <a:gd name="T38" fmla="+- 0 4634 2087"/>
                              <a:gd name="T39" fmla="*/ 4634 h 2547"/>
                              <a:gd name="T40" fmla="+- 0 8602 6676"/>
                              <a:gd name="T41" fmla="*/ T40 w 2096"/>
                              <a:gd name="T42" fmla="+- 0 4634 2087"/>
                              <a:gd name="T43" fmla="*/ 4634 h 2547"/>
                              <a:gd name="T44" fmla="+- 0 8668 6676"/>
                              <a:gd name="T45" fmla="*/ T44 w 2096"/>
                              <a:gd name="T46" fmla="+- 0 4621 2087"/>
                              <a:gd name="T47" fmla="*/ 4621 h 2547"/>
                              <a:gd name="T48" fmla="+- 0 8722 6676"/>
                              <a:gd name="T49" fmla="*/ T48 w 2096"/>
                              <a:gd name="T50" fmla="+- 0 4584 2087"/>
                              <a:gd name="T51" fmla="*/ 4584 h 2547"/>
                              <a:gd name="T52" fmla="+- 0 8759 6676"/>
                              <a:gd name="T53" fmla="*/ T52 w 2096"/>
                              <a:gd name="T54" fmla="+- 0 4530 2087"/>
                              <a:gd name="T55" fmla="*/ 4530 h 2547"/>
                              <a:gd name="T56" fmla="+- 0 8772 6676"/>
                              <a:gd name="T57" fmla="*/ T56 w 2096"/>
                              <a:gd name="T58" fmla="+- 0 4464 2087"/>
                              <a:gd name="T59" fmla="*/ 4464 h 2547"/>
                              <a:gd name="T60" fmla="+- 0 8772 6676"/>
                              <a:gd name="T61" fmla="*/ T60 w 2096"/>
                              <a:gd name="T62" fmla="+- 0 2257 2087"/>
                              <a:gd name="T63" fmla="*/ 2257 h 2547"/>
                              <a:gd name="T64" fmla="+- 0 8759 6676"/>
                              <a:gd name="T65" fmla="*/ T64 w 2096"/>
                              <a:gd name="T66" fmla="+- 0 2191 2087"/>
                              <a:gd name="T67" fmla="*/ 2191 h 2547"/>
                              <a:gd name="T68" fmla="+- 0 8722 6676"/>
                              <a:gd name="T69" fmla="*/ T68 w 2096"/>
                              <a:gd name="T70" fmla="+- 0 2137 2087"/>
                              <a:gd name="T71" fmla="*/ 2137 h 2547"/>
                              <a:gd name="T72" fmla="+- 0 8668 6676"/>
                              <a:gd name="T73" fmla="*/ T72 w 2096"/>
                              <a:gd name="T74" fmla="+- 0 2100 2087"/>
                              <a:gd name="T75" fmla="*/ 2100 h 2547"/>
                              <a:gd name="T76" fmla="+- 0 8602 6676"/>
                              <a:gd name="T77" fmla="*/ T76 w 2096"/>
                              <a:gd name="T78" fmla="+- 0 2087 2087"/>
                              <a:gd name="T79" fmla="*/ 2087 h 2547"/>
                              <a:gd name="T80" fmla="+- 0 6846 6676"/>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5" name="docshape347"/>
                        <wps:cNvSpPr>
                          <a:spLocks/>
                        </wps:cNvSpPr>
                        <wps:spPr bwMode="auto">
                          <a:xfrm>
                            <a:off x="6141" y="3280"/>
                            <a:ext cx="463" cy="320"/>
                          </a:xfrm>
                          <a:custGeom>
                            <a:avLst/>
                            <a:gdLst>
                              <a:gd name="T0" fmla="+- 0 6397 6141"/>
                              <a:gd name="T1" fmla="*/ T0 w 463"/>
                              <a:gd name="T2" fmla="+- 0 3281 3281"/>
                              <a:gd name="T3" fmla="*/ 3281 h 320"/>
                              <a:gd name="T4" fmla="+- 0 6397 6141"/>
                              <a:gd name="T5" fmla="*/ T4 w 463"/>
                              <a:gd name="T6" fmla="+- 0 3362 3281"/>
                              <a:gd name="T7" fmla="*/ 3362 h 320"/>
                              <a:gd name="T8" fmla="+- 0 6141 6141"/>
                              <a:gd name="T9" fmla="*/ T8 w 463"/>
                              <a:gd name="T10" fmla="+- 0 3362 3281"/>
                              <a:gd name="T11" fmla="*/ 3362 h 320"/>
                              <a:gd name="T12" fmla="+- 0 6141 6141"/>
                              <a:gd name="T13" fmla="*/ T12 w 463"/>
                              <a:gd name="T14" fmla="+- 0 3519 3281"/>
                              <a:gd name="T15" fmla="*/ 3519 h 320"/>
                              <a:gd name="T16" fmla="+- 0 6397 6141"/>
                              <a:gd name="T17" fmla="*/ T16 w 463"/>
                              <a:gd name="T18" fmla="+- 0 3519 3281"/>
                              <a:gd name="T19" fmla="*/ 3519 h 320"/>
                              <a:gd name="T20" fmla="+- 0 6397 6141"/>
                              <a:gd name="T21" fmla="*/ T20 w 463"/>
                              <a:gd name="T22" fmla="+- 0 3600 3281"/>
                              <a:gd name="T23" fmla="*/ 3600 h 320"/>
                              <a:gd name="T24" fmla="+- 0 6604 6141"/>
                              <a:gd name="T25" fmla="*/ T24 w 463"/>
                              <a:gd name="T26" fmla="+- 0 3440 3281"/>
                              <a:gd name="T27" fmla="*/ 3440 h 320"/>
                              <a:gd name="T28" fmla="+- 0 6397 6141"/>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s:wsp>
                        <wps:cNvPr id="136" name="docshape348"/>
                        <wps:cNvSpPr>
                          <a:spLocks/>
                        </wps:cNvSpPr>
                        <wps:spPr bwMode="auto">
                          <a:xfrm>
                            <a:off x="9369" y="2087"/>
                            <a:ext cx="2096" cy="2547"/>
                          </a:xfrm>
                          <a:custGeom>
                            <a:avLst/>
                            <a:gdLst>
                              <a:gd name="T0" fmla="+- 0 9539 9369"/>
                              <a:gd name="T1" fmla="*/ T0 w 2096"/>
                              <a:gd name="T2" fmla="+- 0 2087 2087"/>
                              <a:gd name="T3" fmla="*/ 2087 h 2547"/>
                              <a:gd name="T4" fmla="+- 0 9473 9369"/>
                              <a:gd name="T5" fmla="*/ T4 w 2096"/>
                              <a:gd name="T6" fmla="+- 0 2100 2087"/>
                              <a:gd name="T7" fmla="*/ 2100 h 2547"/>
                              <a:gd name="T8" fmla="+- 0 9419 9369"/>
                              <a:gd name="T9" fmla="*/ T8 w 2096"/>
                              <a:gd name="T10" fmla="+- 0 2137 2087"/>
                              <a:gd name="T11" fmla="*/ 2137 h 2547"/>
                              <a:gd name="T12" fmla="+- 0 9382 9369"/>
                              <a:gd name="T13" fmla="*/ T12 w 2096"/>
                              <a:gd name="T14" fmla="+- 0 2191 2087"/>
                              <a:gd name="T15" fmla="*/ 2191 h 2547"/>
                              <a:gd name="T16" fmla="+- 0 9369 9369"/>
                              <a:gd name="T17" fmla="*/ T16 w 2096"/>
                              <a:gd name="T18" fmla="+- 0 2257 2087"/>
                              <a:gd name="T19" fmla="*/ 2257 h 2547"/>
                              <a:gd name="T20" fmla="+- 0 9369 9369"/>
                              <a:gd name="T21" fmla="*/ T20 w 2096"/>
                              <a:gd name="T22" fmla="+- 0 4464 2087"/>
                              <a:gd name="T23" fmla="*/ 4464 h 2547"/>
                              <a:gd name="T24" fmla="+- 0 9382 9369"/>
                              <a:gd name="T25" fmla="*/ T24 w 2096"/>
                              <a:gd name="T26" fmla="+- 0 4530 2087"/>
                              <a:gd name="T27" fmla="*/ 4530 h 2547"/>
                              <a:gd name="T28" fmla="+- 0 9419 9369"/>
                              <a:gd name="T29" fmla="*/ T28 w 2096"/>
                              <a:gd name="T30" fmla="+- 0 4584 2087"/>
                              <a:gd name="T31" fmla="*/ 4584 h 2547"/>
                              <a:gd name="T32" fmla="+- 0 9473 9369"/>
                              <a:gd name="T33" fmla="*/ T32 w 2096"/>
                              <a:gd name="T34" fmla="+- 0 4621 2087"/>
                              <a:gd name="T35" fmla="*/ 4621 h 2547"/>
                              <a:gd name="T36" fmla="+- 0 9539 9369"/>
                              <a:gd name="T37" fmla="*/ T36 w 2096"/>
                              <a:gd name="T38" fmla="+- 0 4634 2087"/>
                              <a:gd name="T39" fmla="*/ 4634 h 2547"/>
                              <a:gd name="T40" fmla="+- 0 11295 9369"/>
                              <a:gd name="T41" fmla="*/ T40 w 2096"/>
                              <a:gd name="T42" fmla="+- 0 4634 2087"/>
                              <a:gd name="T43" fmla="*/ 4634 h 2547"/>
                              <a:gd name="T44" fmla="+- 0 11361 9369"/>
                              <a:gd name="T45" fmla="*/ T44 w 2096"/>
                              <a:gd name="T46" fmla="+- 0 4621 2087"/>
                              <a:gd name="T47" fmla="*/ 4621 h 2547"/>
                              <a:gd name="T48" fmla="+- 0 11415 9369"/>
                              <a:gd name="T49" fmla="*/ T48 w 2096"/>
                              <a:gd name="T50" fmla="+- 0 4584 2087"/>
                              <a:gd name="T51" fmla="*/ 4584 h 2547"/>
                              <a:gd name="T52" fmla="+- 0 11452 9369"/>
                              <a:gd name="T53" fmla="*/ T52 w 2096"/>
                              <a:gd name="T54" fmla="+- 0 4530 2087"/>
                              <a:gd name="T55" fmla="*/ 4530 h 2547"/>
                              <a:gd name="T56" fmla="+- 0 11465 9369"/>
                              <a:gd name="T57" fmla="*/ T56 w 2096"/>
                              <a:gd name="T58" fmla="+- 0 4464 2087"/>
                              <a:gd name="T59" fmla="*/ 4464 h 2547"/>
                              <a:gd name="T60" fmla="+- 0 11465 9369"/>
                              <a:gd name="T61" fmla="*/ T60 w 2096"/>
                              <a:gd name="T62" fmla="+- 0 2257 2087"/>
                              <a:gd name="T63" fmla="*/ 2257 h 2547"/>
                              <a:gd name="T64" fmla="+- 0 11452 9369"/>
                              <a:gd name="T65" fmla="*/ T64 w 2096"/>
                              <a:gd name="T66" fmla="+- 0 2191 2087"/>
                              <a:gd name="T67" fmla="*/ 2191 h 2547"/>
                              <a:gd name="T68" fmla="+- 0 11415 9369"/>
                              <a:gd name="T69" fmla="*/ T68 w 2096"/>
                              <a:gd name="T70" fmla="+- 0 2137 2087"/>
                              <a:gd name="T71" fmla="*/ 2137 h 2547"/>
                              <a:gd name="T72" fmla="+- 0 11361 9369"/>
                              <a:gd name="T73" fmla="*/ T72 w 2096"/>
                              <a:gd name="T74" fmla="+- 0 2100 2087"/>
                              <a:gd name="T75" fmla="*/ 2100 h 2547"/>
                              <a:gd name="T76" fmla="+- 0 11295 9369"/>
                              <a:gd name="T77" fmla="*/ T76 w 2096"/>
                              <a:gd name="T78" fmla="+- 0 2087 2087"/>
                              <a:gd name="T79" fmla="*/ 2087 h 2547"/>
                              <a:gd name="T80" fmla="+- 0 9539 9369"/>
                              <a:gd name="T81" fmla="*/ T80 w 2096"/>
                              <a:gd name="T82" fmla="+- 0 2087 2087"/>
                              <a:gd name="T83" fmla="*/ 2087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137" name="docshape349"/>
                        <wps:cNvSpPr>
                          <a:spLocks/>
                        </wps:cNvSpPr>
                        <wps:spPr bwMode="auto">
                          <a:xfrm>
                            <a:off x="8848" y="3280"/>
                            <a:ext cx="463" cy="320"/>
                          </a:xfrm>
                          <a:custGeom>
                            <a:avLst/>
                            <a:gdLst>
                              <a:gd name="T0" fmla="+- 0 9104 8848"/>
                              <a:gd name="T1" fmla="*/ T0 w 463"/>
                              <a:gd name="T2" fmla="+- 0 3281 3281"/>
                              <a:gd name="T3" fmla="*/ 3281 h 320"/>
                              <a:gd name="T4" fmla="+- 0 9104 8848"/>
                              <a:gd name="T5" fmla="*/ T4 w 463"/>
                              <a:gd name="T6" fmla="+- 0 3362 3281"/>
                              <a:gd name="T7" fmla="*/ 3362 h 320"/>
                              <a:gd name="T8" fmla="+- 0 8848 8848"/>
                              <a:gd name="T9" fmla="*/ T8 w 463"/>
                              <a:gd name="T10" fmla="+- 0 3362 3281"/>
                              <a:gd name="T11" fmla="*/ 3362 h 320"/>
                              <a:gd name="T12" fmla="+- 0 8848 8848"/>
                              <a:gd name="T13" fmla="*/ T12 w 463"/>
                              <a:gd name="T14" fmla="+- 0 3519 3281"/>
                              <a:gd name="T15" fmla="*/ 3519 h 320"/>
                              <a:gd name="T16" fmla="+- 0 9104 8848"/>
                              <a:gd name="T17" fmla="*/ T16 w 463"/>
                              <a:gd name="T18" fmla="+- 0 3519 3281"/>
                              <a:gd name="T19" fmla="*/ 3519 h 320"/>
                              <a:gd name="T20" fmla="+- 0 9104 8848"/>
                              <a:gd name="T21" fmla="*/ T20 w 463"/>
                              <a:gd name="T22" fmla="+- 0 3600 3281"/>
                              <a:gd name="T23" fmla="*/ 3600 h 320"/>
                              <a:gd name="T24" fmla="+- 0 9311 8848"/>
                              <a:gd name="T25" fmla="*/ T24 w 463"/>
                              <a:gd name="T26" fmla="+- 0 3440 3281"/>
                              <a:gd name="T27" fmla="*/ 3440 h 320"/>
                              <a:gd name="T28" fmla="+- 0 9104 8848"/>
                              <a:gd name="T29" fmla="*/ T28 w 463"/>
                              <a:gd name="T30" fmla="+- 0 3281 3281"/>
                              <a:gd name="T31" fmla="*/ 3281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1"/>
                                </a:lnTo>
                                <a:lnTo>
                                  <a:pt x="0" y="81"/>
                                </a:lnTo>
                                <a:lnTo>
                                  <a:pt x="0" y="238"/>
                                </a:lnTo>
                                <a:lnTo>
                                  <a:pt x="256" y="238"/>
                                </a:lnTo>
                                <a:lnTo>
                                  <a:pt x="256" y="319"/>
                                </a:lnTo>
                                <a:lnTo>
                                  <a:pt x="463" y="159"/>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21D525" id="Group 80" o:spid="_x0000_s1026" alt="&quot;&quot;" style="position:absolute;margin-left:14.05pt;margin-top:-.95pt;width:511.25pt;height:129.35pt;z-index:-251658235" coordorigin="1260,2067"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">
                <v:shape id="docshape343" o:spid="_x0000_s1027" style="position:absolute;left:1280;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" path="m170,l104,13,50,50,14,104,,170,,2377r14,66l50,2497r54,37l170,2547r1756,l1992,2534r55,-37l2083,2443r13,-66l2096,170r-13,-66l2047,50,1992,13,1926,,170,xe" filled="f" strokecolor="#b1b3b6" strokeweight="2pt">
                  <v:path arrowok="t" o:connecttype="custom" o:connectlocs="170,2087;104,2100;50,2137;14,2191;0,2257;0,4464;14,4530;50,4584;104,4621;170,4634;1926,4634;1992,4621;2047,4584;2083,4530;2096,4464;2096,2257;2083,2191;2047,2137;1992,2100;1926,2087;170,2087" o:connectangles="0,0,0,0,0,0,0,0,0,0,0,0,0,0,0,0,0,0,0,0,0"/>
                </v:shape>
                <v:shape id="docshape344" o:spid="_x0000_s1028" style="position:absolute;left:3973;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5" o:spid="_x0000_s1029" style="position:absolute;left:34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" path="m256,r,81l,81,,238r256,l256,319,463,159,256,xe" fillcolor="#1b224d" stroked="f">
                  <v:path arrowok="t" o:connecttype="custom" o:connectlocs="256,3281;256,3362;0,3362;0,3519;256,3519;256,3600;463,3440;256,3281" o:connectangles="0,0,0,0,0,0,0,0"/>
                </v:shape>
                <v:shape id="docshape346" o:spid="_x0000_s1030" style="position:absolute;left:6676;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" path="m170,l104,13,50,50,14,104,,170,,2377r14,66l50,2497r54,37l170,2547r1756,l1992,2534r54,-37l2083,2443r13,-66l2096,170r-13,-66l2046,50,1992,13,1926,,170,xe" filled="f" strokecolor="#b1b3b6" strokeweight="2pt">
                  <v:path arrowok="t" o:connecttype="custom" o:connectlocs="170,2087;104,2100;50,2137;14,2191;0,2257;0,4464;14,4530;50,4584;104,4621;170,4634;1926,4634;1992,4621;2046,4584;2083,4530;2096,4464;2096,2257;2083,2191;2046,2137;1992,2100;1926,2087;170,2087" o:connectangles="0,0,0,0,0,0,0,0,0,0,0,0,0,0,0,0,0,0,0,0,0"/>
                </v:shape>
                <v:shape id="docshape347" o:spid="_x0000_s1031" style="position:absolute;left:6141;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shape id="docshape348" o:spid="_x0000_s1032" style="position:absolute;left:9369;top:2087;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" path="m170,l104,13,50,50,13,104,,170,,2377r13,66l50,2497r54,37l170,2547r1756,l1992,2534r54,-37l2083,2443r13,-66l2096,170r-13,-66l2046,50,1992,13,1926,,170,xe" filled="f" strokecolor="#b1b3b6" strokeweight="2pt">
                  <v:path arrowok="t" o:connecttype="custom" o:connectlocs="170,2087;104,2100;50,2137;13,2191;0,2257;0,4464;13,4530;50,4584;104,4621;170,4634;1926,4634;1992,4621;2046,4584;2083,4530;2096,4464;2096,2257;2083,2191;2046,2137;1992,2100;1926,2087;170,2087" o:connectangles="0,0,0,0,0,0,0,0,0,0,0,0,0,0,0,0,0,0,0,0,0"/>
                </v:shape>
                <v:shape id="docshape349" o:spid="_x0000_s1033" style="position:absolute;left:8848;top:328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" path="m256,r,81l,81,,238r256,l256,319,463,159,256,xe" fillcolor="#1b224d" stroked="f">
                  <v:path arrowok="t" o:connecttype="custom" o:connectlocs="256,3281;256,3362;0,3362;0,3519;256,3519;256,3600;463,3440;256,3281" o:connectangles="0,0,0,0,0,0,0,0"/>
                </v:shape>
              </v:group>
            </w:pict>
          </mc:Fallback>
        </mc:AlternateContent>
      </w:r>
    </w:p>
    <w:p w14:paraId="64A955A6" w14:textId="2A88F2D8" w:rsidR="003B7FF6" w:rsidRDefault="00765C52">
      <w:pPr>
        <w:pStyle w:val="BodyText"/>
        <w:spacing w:before="174"/>
        <w:ind w:left="469" w:right="38" w:hanging="1"/>
        <w:jc w:val="center"/>
      </w:pPr>
      <w:r>
        <w:rPr>
          <w:color w:val="414042"/>
        </w:rPr>
        <w:t xml:space="preserve">Revise subject curriculum aims </w:t>
      </w:r>
      <w:r>
        <w:rPr>
          <w:color w:val="414042"/>
          <w:spacing w:val="-2"/>
        </w:rPr>
        <w:t>and</w:t>
      </w:r>
      <w:r>
        <w:rPr>
          <w:color w:val="414042"/>
          <w:spacing w:val="-16"/>
        </w:rPr>
        <w:t xml:space="preserve"> </w:t>
      </w:r>
      <w:r>
        <w:rPr>
          <w:color w:val="414042"/>
          <w:spacing w:val="-2"/>
        </w:rPr>
        <w:t>objectives</w:t>
      </w:r>
      <w:r>
        <w:rPr>
          <w:color w:val="414042"/>
          <w:spacing w:val="-15"/>
        </w:rPr>
        <w:t xml:space="preserve"> </w:t>
      </w:r>
      <w:proofErr w:type="gramStart"/>
      <w:r>
        <w:rPr>
          <w:color w:val="414042"/>
          <w:spacing w:val="-2"/>
        </w:rPr>
        <w:t xml:space="preserve">in </w:t>
      </w:r>
      <w:r>
        <w:rPr>
          <w:color w:val="414042"/>
        </w:rPr>
        <w:t>light of</w:t>
      </w:r>
      <w:proofErr w:type="gramEnd"/>
      <w:r>
        <w:rPr>
          <w:color w:val="414042"/>
        </w:rPr>
        <w:t xml:space="preserve"> Ofsted </w:t>
      </w:r>
      <w:r>
        <w:rPr>
          <w:color w:val="414042"/>
          <w:spacing w:val="-4"/>
        </w:rPr>
        <w:t>research</w:t>
      </w:r>
      <w:r>
        <w:rPr>
          <w:color w:val="414042"/>
          <w:spacing w:val="-14"/>
        </w:rPr>
        <w:t xml:space="preserve"> </w:t>
      </w:r>
      <w:r>
        <w:rPr>
          <w:color w:val="414042"/>
          <w:spacing w:val="-4"/>
        </w:rPr>
        <w:t>and</w:t>
      </w:r>
      <w:r>
        <w:rPr>
          <w:color w:val="414042"/>
          <w:spacing w:val="-13"/>
        </w:rPr>
        <w:t xml:space="preserve"> </w:t>
      </w:r>
      <w:r>
        <w:rPr>
          <w:color w:val="414042"/>
          <w:spacing w:val="-4"/>
        </w:rPr>
        <w:t xml:space="preserve">ITE </w:t>
      </w:r>
      <w:r>
        <w:rPr>
          <w:color w:val="414042"/>
          <w:spacing w:val="-2"/>
        </w:rPr>
        <w:t>frameworks</w:t>
      </w:r>
      <w:r w:rsidR="00193240">
        <w:rPr>
          <w:color w:val="414042"/>
          <w:spacing w:val="-2"/>
        </w:rPr>
        <w:t>.</w:t>
      </w:r>
    </w:p>
    <w:p w14:paraId="4F47A602" w14:textId="1FE24FE9" w:rsidR="003B7FF6" w:rsidRDefault="00765C52">
      <w:pPr>
        <w:rPr>
          <w:rFonts w:ascii="Tahoma"/>
          <w:sz w:val="26"/>
        </w:rPr>
      </w:pPr>
      <w:r>
        <w:br w:type="column"/>
      </w:r>
    </w:p>
    <w:p w14:paraId="0AB8795D" w14:textId="77777777" w:rsidR="003B7FF6" w:rsidRDefault="003B7FF6">
      <w:pPr>
        <w:pStyle w:val="BodyText"/>
        <w:spacing w:before="4"/>
        <w:rPr>
          <w:sz w:val="25"/>
        </w:rPr>
      </w:pPr>
    </w:p>
    <w:p w14:paraId="6214A812" w14:textId="58EE3D4E" w:rsidR="003B7FF6" w:rsidRDefault="00765C52">
      <w:pPr>
        <w:pStyle w:val="BodyText"/>
        <w:ind w:left="469" w:right="38" w:firstLine="59"/>
        <w:jc w:val="center"/>
      </w:pPr>
      <w:r>
        <w:rPr>
          <w:color w:val="414042"/>
        </w:rPr>
        <w:t xml:space="preserve">Outline the </w:t>
      </w:r>
      <w:r>
        <w:rPr>
          <w:color w:val="414042"/>
          <w:spacing w:val="-2"/>
        </w:rPr>
        <w:t>knowledge,</w:t>
      </w:r>
      <w:r>
        <w:rPr>
          <w:color w:val="414042"/>
          <w:spacing w:val="-16"/>
        </w:rPr>
        <w:t xml:space="preserve"> </w:t>
      </w:r>
      <w:r>
        <w:rPr>
          <w:color w:val="414042"/>
          <w:spacing w:val="-2"/>
        </w:rPr>
        <w:t xml:space="preserve">skills </w:t>
      </w:r>
      <w:r>
        <w:rPr>
          <w:color w:val="414042"/>
        </w:rPr>
        <w:t xml:space="preserve">and </w:t>
      </w:r>
      <w:proofErr w:type="spellStart"/>
      <w:r>
        <w:rPr>
          <w:color w:val="414042"/>
        </w:rPr>
        <w:t>behaviours</w:t>
      </w:r>
      <w:proofErr w:type="spellEnd"/>
      <w:r>
        <w:rPr>
          <w:color w:val="414042"/>
        </w:rPr>
        <w:t xml:space="preserve"> gained at each stage</w:t>
      </w:r>
      <w:r>
        <w:rPr>
          <w:color w:val="414042"/>
          <w:spacing w:val="-18"/>
        </w:rPr>
        <w:t xml:space="preserve"> </w:t>
      </w:r>
      <w:r>
        <w:rPr>
          <w:color w:val="414042"/>
        </w:rPr>
        <w:t>in</w:t>
      </w:r>
      <w:r>
        <w:rPr>
          <w:color w:val="414042"/>
          <w:spacing w:val="-17"/>
        </w:rPr>
        <w:t xml:space="preserve"> </w:t>
      </w:r>
      <w:r>
        <w:rPr>
          <w:color w:val="414042"/>
        </w:rPr>
        <w:t>learning</w:t>
      </w:r>
      <w:r w:rsidR="00193240">
        <w:rPr>
          <w:color w:val="414042"/>
        </w:rPr>
        <w:t>.</w:t>
      </w:r>
    </w:p>
    <w:p w14:paraId="4D8098B9" w14:textId="3E0ECD7E" w:rsidR="003B7FF6" w:rsidRDefault="00765C52">
      <w:pPr>
        <w:rPr>
          <w:rFonts w:ascii="Tahoma"/>
          <w:sz w:val="26"/>
        </w:rPr>
      </w:pPr>
      <w:r>
        <w:br w:type="column"/>
      </w:r>
    </w:p>
    <w:p w14:paraId="596FD768" w14:textId="77777777" w:rsidR="003B7FF6" w:rsidRDefault="003B7FF6">
      <w:pPr>
        <w:pStyle w:val="BodyText"/>
        <w:rPr>
          <w:sz w:val="26"/>
        </w:rPr>
      </w:pPr>
    </w:p>
    <w:p w14:paraId="32A7A7B2" w14:textId="77777777" w:rsidR="003B7FF6" w:rsidRDefault="003B7FF6">
      <w:pPr>
        <w:pStyle w:val="BodyText"/>
        <w:spacing w:before="3"/>
        <w:rPr>
          <w:sz w:val="21"/>
        </w:rPr>
      </w:pPr>
    </w:p>
    <w:p w14:paraId="64D91541" w14:textId="46B2ADB5" w:rsidR="003B7FF6" w:rsidRDefault="00765C52">
      <w:pPr>
        <w:pStyle w:val="BodyText"/>
        <w:ind w:left="469" w:right="38"/>
        <w:jc w:val="center"/>
      </w:pPr>
      <w:r>
        <w:rPr>
          <w:color w:val="414042"/>
        </w:rPr>
        <w:t xml:space="preserve">Work in </w:t>
      </w:r>
      <w:r w:rsidR="000F6503">
        <w:rPr>
          <w:color w:val="414042"/>
        </w:rPr>
        <w:t>course</w:t>
      </w:r>
      <w:r>
        <w:rPr>
          <w:color w:val="414042"/>
        </w:rPr>
        <w:t xml:space="preserve"> </w:t>
      </w:r>
      <w:r>
        <w:rPr>
          <w:color w:val="414042"/>
          <w:spacing w:val="-2"/>
        </w:rPr>
        <w:t>team</w:t>
      </w:r>
      <w:r>
        <w:rPr>
          <w:color w:val="414042"/>
          <w:spacing w:val="-16"/>
        </w:rPr>
        <w:t xml:space="preserve"> </w:t>
      </w:r>
      <w:r>
        <w:rPr>
          <w:color w:val="414042"/>
          <w:spacing w:val="-2"/>
        </w:rPr>
        <w:t>to</w:t>
      </w:r>
      <w:r>
        <w:rPr>
          <w:color w:val="414042"/>
          <w:spacing w:val="-15"/>
        </w:rPr>
        <w:t xml:space="preserve"> </w:t>
      </w:r>
      <w:r>
        <w:rPr>
          <w:color w:val="414042"/>
          <w:spacing w:val="-2"/>
        </w:rPr>
        <w:t xml:space="preserve">redesign </w:t>
      </w:r>
      <w:r>
        <w:rPr>
          <w:color w:val="414042"/>
        </w:rPr>
        <w:t>curriculum area</w:t>
      </w:r>
      <w:r w:rsidR="00193240">
        <w:rPr>
          <w:color w:val="414042"/>
        </w:rPr>
        <w:t>.</w:t>
      </w:r>
    </w:p>
    <w:p w14:paraId="7711444A" w14:textId="4FBEC076" w:rsidR="003B7FF6" w:rsidRPr="00850597" w:rsidRDefault="00765C52">
      <w:pPr>
        <w:pStyle w:val="BodyText"/>
        <w:spacing w:before="92"/>
        <w:ind w:left="469" w:right="314" w:hanging="21"/>
        <w:jc w:val="center"/>
        <w:rPr>
          <w:sz w:val="21"/>
          <w:szCs w:val="21"/>
        </w:rPr>
      </w:pPr>
      <w:r>
        <w:br w:type="column"/>
      </w:r>
      <w:r w:rsidRPr="00850597">
        <w:rPr>
          <w:color w:val="414042"/>
          <w:sz w:val="21"/>
          <w:szCs w:val="21"/>
        </w:rPr>
        <w:t xml:space="preserve">Review </w:t>
      </w:r>
      <w:r w:rsidR="00850597" w:rsidRPr="00850597">
        <w:rPr>
          <w:color w:val="414042"/>
          <w:sz w:val="21"/>
          <w:szCs w:val="21"/>
        </w:rPr>
        <w:t xml:space="preserve">curriculum maps at </w:t>
      </w:r>
      <w:proofErr w:type="spellStart"/>
      <w:r w:rsidRPr="00850597">
        <w:rPr>
          <w:color w:val="414042"/>
          <w:sz w:val="21"/>
          <w:szCs w:val="21"/>
        </w:rPr>
        <w:t>programme</w:t>
      </w:r>
      <w:proofErr w:type="spellEnd"/>
      <w:r w:rsidRPr="00850597">
        <w:rPr>
          <w:color w:val="414042"/>
          <w:sz w:val="21"/>
          <w:szCs w:val="21"/>
        </w:rPr>
        <w:t xml:space="preserve"> level ensuring </w:t>
      </w:r>
      <w:r w:rsidRPr="00850597">
        <w:rPr>
          <w:color w:val="414042"/>
          <w:spacing w:val="-2"/>
          <w:sz w:val="21"/>
          <w:szCs w:val="21"/>
        </w:rPr>
        <w:t xml:space="preserve">appropriate sequencing, coherence, </w:t>
      </w:r>
      <w:proofErr w:type="gramStart"/>
      <w:r w:rsidRPr="00850597">
        <w:rPr>
          <w:color w:val="414042"/>
          <w:sz w:val="21"/>
          <w:szCs w:val="21"/>
        </w:rPr>
        <w:t>inclusi</w:t>
      </w:r>
      <w:r w:rsidR="00850597">
        <w:rPr>
          <w:color w:val="414042"/>
          <w:sz w:val="21"/>
          <w:szCs w:val="21"/>
        </w:rPr>
        <w:t>on</w:t>
      </w:r>
      <w:proofErr w:type="gramEnd"/>
      <w:r w:rsidRPr="00850597">
        <w:rPr>
          <w:color w:val="414042"/>
          <w:sz w:val="21"/>
          <w:szCs w:val="21"/>
        </w:rPr>
        <w:t xml:space="preserve"> and </w:t>
      </w:r>
      <w:r w:rsidRPr="00850597">
        <w:rPr>
          <w:color w:val="414042"/>
          <w:spacing w:val="-2"/>
          <w:sz w:val="21"/>
          <w:szCs w:val="21"/>
        </w:rPr>
        <w:t>ambition</w:t>
      </w:r>
      <w:r w:rsidR="00193240">
        <w:rPr>
          <w:color w:val="414042"/>
          <w:spacing w:val="-2"/>
          <w:sz w:val="21"/>
          <w:szCs w:val="21"/>
        </w:rPr>
        <w:t>.</w:t>
      </w:r>
    </w:p>
    <w:p w14:paraId="6C75B760" w14:textId="77777777" w:rsidR="003B7FF6" w:rsidRDefault="003B7FF6">
      <w:pPr>
        <w:jc w:val="center"/>
        <w:sectPr w:rsidR="003B7FF6" w:rsidSect="003A0478">
          <w:pgSz w:w="12750" w:h="17680"/>
          <w:pgMar w:top="1100" w:right="1160" w:bottom="0" w:left="1060" w:header="0" w:footer="874" w:gutter="0"/>
          <w:cols w:num="4" w:space="720" w:equalWidth="0">
            <w:col w:w="2108" w:space="580"/>
            <w:col w:w="2117" w:space="533"/>
            <w:col w:w="2223" w:space="466"/>
            <w:col w:w="2503"/>
          </w:cols>
        </w:sectPr>
      </w:pPr>
    </w:p>
    <w:p w14:paraId="7B08DEAC" w14:textId="77777777" w:rsidR="003B7FF6" w:rsidRDefault="003B7FF6">
      <w:pPr>
        <w:pStyle w:val="BodyText"/>
        <w:spacing w:before="1"/>
      </w:pPr>
    </w:p>
    <w:p w14:paraId="1E5375FB" w14:textId="746D4377" w:rsidR="003B7FF6" w:rsidRDefault="002162B8">
      <w:pPr>
        <w:pStyle w:val="BodyText"/>
        <w:ind w:left="9192"/>
        <w:rPr>
          <w:sz w:val="20"/>
        </w:rPr>
      </w:pPr>
      <w:r>
        <w:rPr>
          <w:noProof/>
        </w:rPr>
        <mc:AlternateContent>
          <mc:Choice Requires="wpg">
            <w:drawing>
              <wp:inline distT="0" distB="0" distL="0" distR="0" wp14:anchorId="3B8BAA20" wp14:editId="60D11CEF">
                <wp:extent cx="203200" cy="294005"/>
                <wp:effectExtent l="0" t="0" r="0" b="0"/>
                <wp:docPr id="78" name="Group 78" descr="Arrow linking boxes in a linear pattern&#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3200" cy="294005"/>
                          <a:chOff x="0" y="0"/>
                          <a:chExt cx="320" cy="463"/>
                        </a:xfrm>
                      </wpg:grpSpPr>
                      <wps:wsp>
                        <wps:cNvPr id="79" name="docshape352"/>
                        <wps:cNvSpPr>
                          <a:spLocks/>
                        </wps:cNvSpPr>
                        <wps:spPr bwMode="auto">
                          <a:xfrm>
                            <a:off x="0" y="0"/>
                            <a:ext cx="320" cy="463"/>
                          </a:xfrm>
                          <a:custGeom>
                            <a:avLst/>
                            <a:gdLst>
                              <a:gd name="T0" fmla="*/ 238 w 320"/>
                              <a:gd name="T1" fmla="*/ 0 h 463"/>
                              <a:gd name="T2" fmla="*/ 81 w 320"/>
                              <a:gd name="T3" fmla="*/ 0 h 463"/>
                              <a:gd name="T4" fmla="*/ 81 w 320"/>
                              <a:gd name="T5" fmla="*/ 256 h 463"/>
                              <a:gd name="T6" fmla="*/ 0 w 320"/>
                              <a:gd name="T7" fmla="*/ 256 h 463"/>
                              <a:gd name="T8" fmla="*/ 160 w 320"/>
                              <a:gd name="T9" fmla="*/ 463 h 463"/>
                              <a:gd name="T10" fmla="*/ 319 w 320"/>
                              <a:gd name="T11" fmla="*/ 256 h 463"/>
                              <a:gd name="T12" fmla="*/ 238 w 320"/>
                              <a:gd name="T13" fmla="*/ 256 h 463"/>
                              <a:gd name="T14" fmla="*/ 238 w 320"/>
                              <a:gd name="T15" fmla="*/ 0 h 46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320" h="463">
                                <a:moveTo>
                                  <a:pt x="238" y="0"/>
                                </a:moveTo>
                                <a:lnTo>
                                  <a:pt x="81" y="0"/>
                                </a:lnTo>
                                <a:lnTo>
                                  <a:pt x="81" y="256"/>
                                </a:lnTo>
                                <a:lnTo>
                                  <a:pt x="0" y="256"/>
                                </a:lnTo>
                                <a:lnTo>
                                  <a:pt x="160"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wpg:wgp>
                  </a:graphicData>
                </a:graphic>
              </wp:inline>
            </w:drawing>
          </mc:Choice>
          <mc:Fallback>
            <w:pict>
              <v:group w14:anchorId="0D14B161" id="Group 78" o:spid="_x0000_s1026" alt="Arrow linking boxes in a linear pattern&#10;" style="width:16pt;height:23.15pt;mso-position-horizontal-relative:char;mso-position-vertical-relative:line"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">
                <v:shape id="docshape352" o:spid="_x0000_s1027" style="position:absolute;width:320;height:463;visibility:visible;mso-wrap-style:square;v-text-anchor:top" coordsize="320,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" path="m238,l81,r,256l,256,160,463,319,256r-81,l238,xe" fillcolor="#1b224d" stroked="f">
                  <v:path arrowok="t" o:connecttype="custom" o:connectlocs="238,0;81,0;81,256;0,256;160,463;319,256;238,256;238,0" o:connectangles="0,0,0,0,0,0,0,0"/>
                </v:shape>
                <w10:anchorlock/>
              </v:group>
            </w:pict>
          </mc:Fallback>
        </mc:AlternateContent>
      </w:r>
    </w:p>
    <w:p w14:paraId="02E1DDA7" w14:textId="4F0B621C" w:rsidR="003B7FF6" w:rsidRDefault="00193240">
      <w:pPr>
        <w:pStyle w:val="BodyText"/>
        <w:spacing w:before="11"/>
        <w:rPr>
          <w:sz w:val="9"/>
        </w:rPr>
      </w:pPr>
      <w:r>
        <w:rPr>
          <w:noProof/>
        </w:rPr>
        <mc:AlternateContent>
          <mc:Choice Requires="wpg">
            <w:drawing>
              <wp:anchor distT="0" distB="0" distL="0" distR="0" simplePos="0" relativeHeight="251658248" behindDoc="1" locked="0" layoutInCell="1" allowOverlap="1" wp14:anchorId="67ADBC12" wp14:editId="59FE9949">
                <wp:simplePos x="0" y="0"/>
                <wp:positionH relativeFrom="page">
                  <wp:posOffset>811530</wp:posOffset>
                </wp:positionH>
                <wp:positionV relativeFrom="paragraph">
                  <wp:posOffset>107950</wp:posOffset>
                </wp:positionV>
                <wp:extent cx="3354070" cy="1617345"/>
                <wp:effectExtent l="0" t="0" r="0" b="20955"/>
                <wp:wrapTopAndBottom/>
                <wp:docPr id="72" name="Group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54070" cy="1617345"/>
                          <a:chOff x="1280" y="164"/>
                          <a:chExt cx="5282" cy="2547"/>
                        </a:xfrm>
                      </wpg:grpSpPr>
                      <wps:wsp>
                        <wps:cNvPr id="73" name="docshape354"/>
                        <wps:cNvSpPr>
                          <a:spLocks/>
                        </wps:cNvSpPr>
                        <wps:spPr bwMode="auto">
                          <a:xfrm>
                            <a:off x="1280" y="164"/>
                            <a:ext cx="2096" cy="2547"/>
                          </a:xfrm>
                          <a:custGeom>
                            <a:avLst/>
                            <a:gdLst>
                              <a:gd name="T0" fmla="+- 0 1450 1280"/>
                              <a:gd name="T1" fmla="*/ T0 w 2096"/>
                              <a:gd name="T2" fmla="+- 0 164 164"/>
                              <a:gd name="T3" fmla="*/ 164 h 2547"/>
                              <a:gd name="T4" fmla="+- 0 1384 1280"/>
                              <a:gd name="T5" fmla="*/ T4 w 2096"/>
                              <a:gd name="T6" fmla="+- 0 177 164"/>
                              <a:gd name="T7" fmla="*/ 177 h 2547"/>
                              <a:gd name="T8" fmla="+- 0 1330 1280"/>
                              <a:gd name="T9" fmla="*/ T8 w 2096"/>
                              <a:gd name="T10" fmla="+- 0 214 164"/>
                              <a:gd name="T11" fmla="*/ 214 h 2547"/>
                              <a:gd name="T12" fmla="+- 0 1294 1280"/>
                              <a:gd name="T13" fmla="*/ T12 w 2096"/>
                              <a:gd name="T14" fmla="+- 0 268 164"/>
                              <a:gd name="T15" fmla="*/ 268 h 2547"/>
                              <a:gd name="T16" fmla="+- 0 1280 1280"/>
                              <a:gd name="T17" fmla="*/ T16 w 2096"/>
                              <a:gd name="T18" fmla="+- 0 334 164"/>
                              <a:gd name="T19" fmla="*/ 334 h 2547"/>
                              <a:gd name="T20" fmla="+- 0 1280 1280"/>
                              <a:gd name="T21" fmla="*/ T20 w 2096"/>
                              <a:gd name="T22" fmla="+- 0 2541 164"/>
                              <a:gd name="T23" fmla="*/ 2541 h 2547"/>
                              <a:gd name="T24" fmla="+- 0 1294 1280"/>
                              <a:gd name="T25" fmla="*/ T24 w 2096"/>
                              <a:gd name="T26" fmla="+- 0 2607 164"/>
                              <a:gd name="T27" fmla="*/ 2607 h 2547"/>
                              <a:gd name="T28" fmla="+- 0 1330 1280"/>
                              <a:gd name="T29" fmla="*/ T28 w 2096"/>
                              <a:gd name="T30" fmla="+- 0 2661 164"/>
                              <a:gd name="T31" fmla="*/ 2661 h 2547"/>
                              <a:gd name="T32" fmla="+- 0 1384 1280"/>
                              <a:gd name="T33" fmla="*/ T32 w 2096"/>
                              <a:gd name="T34" fmla="+- 0 2698 164"/>
                              <a:gd name="T35" fmla="*/ 2698 h 2547"/>
                              <a:gd name="T36" fmla="+- 0 1450 1280"/>
                              <a:gd name="T37" fmla="*/ T36 w 2096"/>
                              <a:gd name="T38" fmla="+- 0 2711 164"/>
                              <a:gd name="T39" fmla="*/ 2711 h 2547"/>
                              <a:gd name="T40" fmla="+- 0 3206 1280"/>
                              <a:gd name="T41" fmla="*/ T40 w 2096"/>
                              <a:gd name="T42" fmla="+- 0 2711 164"/>
                              <a:gd name="T43" fmla="*/ 2711 h 2547"/>
                              <a:gd name="T44" fmla="+- 0 3272 1280"/>
                              <a:gd name="T45" fmla="*/ T44 w 2096"/>
                              <a:gd name="T46" fmla="+- 0 2698 164"/>
                              <a:gd name="T47" fmla="*/ 2698 h 2547"/>
                              <a:gd name="T48" fmla="+- 0 3327 1280"/>
                              <a:gd name="T49" fmla="*/ T48 w 2096"/>
                              <a:gd name="T50" fmla="+- 0 2661 164"/>
                              <a:gd name="T51" fmla="*/ 2661 h 2547"/>
                              <a:gd name="T52" fmla="+- 0 3363 1280"/>
                              <a:gd name="T53" fmla="*/ T52 w 2096"/>
                              <a:gd name="T54" fmla="+- 0 2607 164"/>
                              <a:gd name="T55" fmla="*/ 2607 h 2547"/>
                              <a:gd name="T56" fmla="+- 0 3376 1280"/>
                              <a:gd name="T57" fmla="*/ T56 w 2096"/>
                              <a:gd name="T58" fmla="+- 0 2541 164"/>
                              <a:gd name="T59" fmla="*/ 2541 h 2547"/>
                              <a:gd name="T60" fmla="+- 0 3376 1280"/>
                              <a:gd name="T61" fmla="*/ T60 w 2096"/>
                              <a:gd name="T62" fmla="+- 0 334 164"/>
                              <a:gd name="T63" fmla="*/ 334 h 2547"/>
                              <a:gd name="T64" fmla="+- 0 3363 1280"/>
                              <a:gd name="T65" fmla="*/ T64 w 2096"/>
                              <a:gd name="T66" fmla="+- 0 268 164"/>
                              <a:gd name="T67" fmla="*/ 268 h 2547"/>
                              <a:gd name="T68" fmla="+- 0 3327 1280"/>
                              <a:gd name="T69" fmla="*/ T68 w 2096"/>
                              <a:gd name="T70" fmla="+- 0 214 164"/>
                              <a:gd name="T71" fmla="*/ 214 h 2547"/>
                              <a:gd name="T72" fmla="+- 0 3272 1280"/>
                              <a:gd name="T73" fmla="*/ T72 w 2096"/>
                              <a:gd name="T74" fmla="+- 0 177 164"/>
                              <a:gd name="T75" fmla="*/ 177 h 2547"/>
                              <a:gd name="T76" fmla="+- 0 3206 1280"/>
                              <a:gd name="T77" fmla="*/ T76 w 2096"/>
                              <a:gd name="T78" fmla="+- 0 164 164"/>
                              <a:gd name="T79" fmla="*/ 164 h 2547"/>
                              <a:gd name="T80" fmla="+- 0 1450 1280"/>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0"/>
                                </a:lnTo>
                                <a:lnTo>
                                  <a:pt x="2083" y="104"/>
                                </a:lnTo>
                                <a:lnTo>
                                  <a:pt x="2047"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4" name="docshape355"/>
                        <wps:cNvSpPr>
                          <a:spLocks/>
                        </wps:cNvSpPr>
                        <wps:spPr bwMode="auto">
                          <a:xfrm>
                            <a:off x="3973" y="164"/>
                            <a:ext cx="2096" cy="2547"/>
                          </a:xfrm>
                          <a:custGeom>
                            <a:avLst/>
                            <a:gdLst>
                              <a:gd name="T0" fmla="+- 0 4143 3973"/>
                              <a:gd name="T1" fmla="*/ T0 w 2096"/>
                              <a:gd name="T2" fmla="+- 0 164 164"/>
                              <a:gd name="T3" fmla="*/ 164 h 2547"/>
                              <a:gd name="T4" fmla="+- 0 4077 3973"/>
                              <a:gd name="T5" fmla="*/ T4 w 2096"/>
                              <a:gd name="T6" fmla="+- 0 177 164"/>
                              <a:gd name="T7" fmla="*/ 177 h 2547"/>
                              <a:gd name="T8" fmla="+- 0 4023 3973"/>
                              <a:gd name="T9" fmla="*/ T8 w 2096"/>
                              <a:gd name="T10" fmla="+- 0 214 164"/>
                              <a:gd name="T11" fmla="*/ 214 h 2547"/>
                              <a:gd name="T12" fmla="+- 0 3987 3973"/>
                              <a:gd name="T13" fmla="*/ T12 w 2096"/>
                              <a:gd name="T14" fmla="+- 0 268 164"/>
                              <a:gd name="T15" fmla="*/ 268 h 2547"/>
                              <a:gd name="T16" fmla="+- 0 3973 3973"/>
                              <a:gd name="T17" fmla="*/ T16 w 2096"/>
                              <a:gd name="T18" fmla="+- 0 334 164"/>
                              <a:gd name="T19" fmla="*/ 334 h 2547"/>
                              <a:gd name="T20" fmla="+- 0 3973 3973"/>
                              <a:gd name="T21" fmla="*/ T20 w 2096"/>
                              <a:gd name="T22" fmla="+- 0 2541 164"/>
                              <a:gd name="T23" fmla="*/ 2541 h 2547"/>
                              <a:gd name="T24" fmla="+- 0 3987 3973"/>
                              <a:gd name="T25" fmla="*/ T24 w 2096"/>
                              <a:gd name="T26" fmla="+- 0 2607 164"/>
                              <a:gd name="T27" fmla="*/ 2607 h 2547"/>
                              <a:gd name="T28" fmla="+- 0 4023 3973"/>
                              <a:gd name="T29" fmla="*/ T28 w 2096"/>
                              <a:gd name="T30" fmla="+- 0 2661 164"/>
                              <a:gd name="T31" fmla="*/ 2661 h 2547"/>
                              <a:gd name="T32" fmla="+- 0 4077 3973"/>
                              <a:gd name="T33" fmla="*/ T32 w 2096"/>
                              <a:gd name="T34" fmla="+- 0 2698 164"/>
                              <a:gd name="T35" fmla="*/ 2698 h 2547"/>
                              <a:gd name="T36" fmla="+- 0 4143 3973"/>
                              <a:gd name="T37" fmla="*/ T36 w 2096"/>
                              <a:gd name="T38" fmla="+- 0 2711 164"/>
                              <a:gd name="T39" fmla="*/ 2711 h 2547"/>
                              <a:gd name="T40" fmla="+- 0 5899 3973"/>
                              <a:gd name="T41" fmla="*/ T40 w 2096"/>
                              <a:gd name="T42" fmla="+- 0 2711 164"/>
                              <a:gd name="T43" fmla="*/ 2711 h 2547"/>
                              <a:gd name="T44" fmla="+- 0 5965 3973"/>
                              <a:gd name="T45" fmla="*/ T44 w 2096"/>
                              <a:gd name="T46" fmla="+- 0 2698 164"/>
                              <a:gd name="T47" fmla="*/ 2698 h 2547"/>
                              <a:gd name="T48" fmla="+- 0 6019 3973"/>
                              <a:gd name="T49" fmla="*/ T48 w 2096"/>
                              <a:gd name="T50" fmla="+- 0 2661 164"/>
                              <a:gd name="T51" fmla="*/ 2661 h 2547"/>
                              <a:gd name="T52" fmla="+- 0 6056 3973"/>
                              <a:gd name="T53" fmla="*/ T52 w 2096"/>
                              <a:gd name="T54" fmla="+- 0 2607 164"/>
                              <a:gd name="T55" fmla="*/ 2607 h 2547"/>
                              <a:gd name="T56" fmla="+- 0 6069 3973"/>
                              <a:gd name="T57" fmla="*/ T56 w 2096"/>
                              <a:gd name="T58" fmla="+- 0 2541 164"/>
                              <a:gd name="T59" fmla="*/ 2541 h 2547"/>
                              <a:gd name="T60" fmla="+- 0 6069 3973"/>
                              <a:gd name="T61" fmla="*/ T60 w 2096"/>
                              <a:gd name="T62" fmla="+- 0 334 164"/>
                              <a:gd name="T63" fmla="*/ 334 h 2547"/>
                              <a:gd name="T64" fmla="+- 0 6056 3973"/>
                              <a:gd name="T65" fmla="*/ T64 w 2096"/>
                              <a:gd name="T66" fmla="+- 0 268 164"/>
                              <a:gd name="T67" fmla="*/ 268 h 2547"/>
                              <a:gd name="T68" fmla="+- 0 6019 3973"/>
                              <a:gd name="T69" fmla="*/ T68 w 2096"/>
                              <a:gd name="T70" fmla="+- 0 214 164"/>
                              <a:gd name="T71" fmla="*/ 214 h 2547"/>
                              <a:gd name="T72" fmla="+- 0 5965 3973"/>
                              <a:gd name="T73" fmla="*/ T72 w 2096"/>
                              <a:gd name="T74" fmla="+- 0 177 164"/>
                              <a:gd name="T75" fmla="*/ 177 h 2547"/>
                              <a:gd name="T76" fmla="+- 0 5899 3973"/>
                              <a:gd name="T77" fmla="*/ T76 w 2096"/>
                              <a:gd name="T78" fmla="+- 0 164 164"/>
                              <a:gd name="T79" fmla="*/ 164 h 2547"/>
                              <a:gd name="T80" fmla="+- 0 4143 3973"/>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75" name="docshape356"/>
                        <wps:cNvSpPr>
                          <a:spLocks/>
                        </wps:cNvSpPr>
                        <wps:spPr bwMode="auto">
                          <a:xfrm>
                            <a:off x="3434" y="1277"/>
                            <a:ext cx="3128" cy="320"/>
                          </a:xfrm>
                          <a:custGeom>
                            <a:avLst/>
                            <a:gdLst>
                              <a:gd name="T0" fmla="+- 0 3897 3434"/>
                              <a:gd name="T1" fmla="*/ T0 w 3128"/>
                              <a:gd name="T2" fmla="+- 0 1359 1278"/>
                              <a:gd name="T3" fmla="*/ 1359 h 320"/>
                              <a:gd name="T4" fmla="+- 0 3641 3434"/>
                              <a:gd name="T5" fmla="*/ T4 w 3128"/>
                              <a:gd name="T6" fmla="+- 0 1359 1278"/>
                              <a:gd name="T7" fmla="*/ 1359 h 320"/>
                              <a:gd name="T8" fmla="+- 0 3641 3434"/>
                              <a:gd name="T9" fmla="*/ T8 w 3128"/>
                              <a:gd name="T10" fmla="+- 0 1278 1278"/>
                              <a:gd name="T11" fmla="*/ 1278 h 320"/>
                              <a:gd name="T12" fmla="+- 0 3434 3434"/>
                              <a:gd name="T13" fmla="*/ T12 w 3128"/>
                              <a:gd name="T14" fmla="+- 0 1438 1278"/>
                              <a:gd name="T15" fmla="*/ 1438 h 320"/>
                              <a:gd name="T16" fmla="+- 0 3641 3434"/>
                              <a:gd name="T17" fmla="*/ T16 w 3128"/>
                              <a:gd name="T18" fmla="+- 0 1597 1278"/>
                              <a:gd name="T19" fmla="*/ 1597 h 320"/>
                              <a:gd name="T20" fmla="+- 0 3641 3434"/>
                              <a:gd name="T21" fmla="*/ T20 w 3128"/>
                              <a:gd name="T22" fmla="+- 0 1516 1278"/>
                              <a:gd name="T23" fmla="*/ 1516 h 320"/>
                              <a:gd name="T24" fmla="+- 0 3897 3434"/>
                              <a:gd name="T25" fmla="*/ T24 w 3128"/>
                              <a:gd name="T26" fmla="+- 0 1516 1278"/>
                              <a:gd name="T27" fmla="*/ 1516 h 320"/>
                              <a:gd name="T28" fmla="+- 0 3897 3434"/>
                              <a:gd name="T29" fmla="*/ T28 w 3128"/>
                              <a:gd name="T30" fmla="+- 0 1359 1278"/>
                              <a:gd name="T31" fmla="*/ 1359 h 320"/>
                              <a:gd name="T32" fmla="+- 0 6562 3434"/>
                              <a:gd name="T33" fmla="*/ T32 w 3128"/>
                              <a:gd name="T34" fmla="+- 0 1359 1278"/>
                              <a:gd name="T35" fmla="*/ 1359 h 320"/>
                              <a:gd name="T36" fmla="+- 0 6306 3434"/>
                              <a:gd name="T37" fmla="*/ T36 w 3128"/>
                              <a:gd name="T38" fmla="+- 0 1359 1278"/>
                              <a:gd name="T39" fmla="*/ 1359 h 320"/>
                              <a:gd name="T40" fmla="+- 0 6306 3434"/>
                              <a:gd name="T41" fmla="*/ T40 w 3128"/>
                              <a:gd name="T42" fmla="+- 0 1278 1278"/>
                              <a:gd name="T43" fmla="*/ 1278 h 320"/>
                              <a:gd name="T44" fmla="+- 0 6099 3434"/>
                              <a:gd name="T45" fmla="*/ T44 w 3128"/>
                              <a:gd name="T46" fmla="+- 0 1438 1278"/>
                              <a:gd name="T47" fmla="*/ 1438 h 320"/>
                              <a:gd name="T48" fmla="+- 0 6306 3434"/>
                              <a:gd name="T49" fmla="*/ T48 w 3128"/>
                              <a:gd name="T50" fmla="+- 0 1597 1278"/>
                              <a:gd name="T51" fmla="*/ 1597 h 320"/>
                              <a:gd name="T52" fmla="+- 0 6306 3434"/>
                              <a:gd name="T53" fmla="*/ T52 w 3128"/>
                              <a:gd name="T54" fmla="+- 0 1516 1278"/>
                              <a:gd name="T55" fmla="*/ 1516 h 320"/>
                              <a:gd name="T56" fmla="+- 0 6562 3434"/>
                              <a:gd name="T57" fmla="*/ T56 w 3128"/>
                              <a:gd name="T58" fmla="+- 0 1516 1278"/>
                              <a:gd name="T59" fmla="*/ 1516 h 320"/>
                              <a:gd name="T60" fmla="+- 0 6562 3434"/>
                              <a:gd name="T61" fmla="*/ T60 w 3128"/>
                              <a:gd name="T62" fmla="+- 0 1359 1278"/>
                              <a:gd name="T63" fmla="*/ 1359 h 3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3128" h="320">
                                <a:moveTo>
                                  <a:pt x="463" y="81"/>
                                </a:moveTo>
                                <a:lnTo>
                                  <a:pt x="207" y="81"/>
                                </a:lnTo>
                                <a:lnTo>
                                  <a:pt x="207" y="0"/>
                                </a:lnTo>
                                <a:lnTo>
                                  <a:pt x="0" y="160"/>
                                </a:lnTo>
                                <a:lnTo>
                                  <a:pt x="207" y="319"/>
                                </a:lnTo>
                                <a:lnTo>
                                  <a:pt x="207" y="238"/>
                                </a:lnTo>
                                <a:lnTo>
                                  <a:pt x="463" y="238"/>
                                </a:lnTo>
                                <a:lnTo>
                                  <a:pt x="463" y="81"/>
                                </a:lnTo>
                                <a:close/>
                                <a:moveTo>
                                  <a:pt x="3128" y="81"/>
                                </a:moveTo>
                                <a:lnTo>
                                  <a:pt x="2872" y="81"/>
                                </a:lnTo>
                                <a:lnTo>
                                  <a:pt x="2872" y="0"/>
                                </a:lnTo>
                                <a:lnTo>
                                  <a:pt x="2665" y="160"/>
                                </a:lnTo>
                                <a:lnTo>
                                  <a:pt x="2872" y="319"/>
                                </a:lnTo>
                                <a:lnTo>
                                  <a:pt x="2872" y="238"/>
                                </a:lnTo>
                                <a:lnTo>
                                  <a:pt x="3128" y="238"/>
                                </a:lnTo>
                                <a:lnTo>
                                  <a:pt x="3128" y="81"/>
                                </a:lnTo>
                                <a:close/>
                              </a:path>
                            </a:pathLst>
                          </a:custGeom>
                          <a:solidFill>
                            <a:srgbClr val="1B224D"/>
                          </a:solidFill>
                          <a:ln>
                            <a:noFill/>
                          </a:ln>
                        </wps:spPr>
                        <wps:bodyPr rot="0" vert="horz" wrap="square" lIns="91440" tIns="45720" rIns="91440" bIns="45720" anchor="t" anchorCtr="0" upright="1">
                          <a:noAutofit/>
                        </wps:bodyPr>
                      </wps:wsp>
                      <wps:wsp>
                        <wps:cNvPr id="76" name="docshape357"/>
                        <wps:cNvSpPr txBox="1">
                          <a:spLocks noChangeArrowheads="1"/>
                        </wps:cNvSpPr>
                        <wps:spPr bwMode="auto">
                          <a:xfrm>
                            <a:off x="1471" y="385"/>
                            <a:ext cx="1735" cy="2112"/>
                          </a:xfrm>
                          <a:prstGeom prst="rect">
                            <a:avLst/>
                          </a:prstGeom>
                          <a:noFill/>
                          <a:ln>
                            <a:noFill/>
                          </a:ln>
                        </wps:spPr>
                        <wps:txbx>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63EA4230"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r w:rsidR="00193240">
                                <w:rPr>
                                  <w:rFonts w:ascii="Tahoma"/>
                                  <w:color w:val="414042"/>
                                  <w:spacing w:val="-2"/>
                                </w:rPr>
                                <w:t>.</w:t>
                              </w:r>
                            </w:p>
                          </w:txbxContent>
                        </wps:txbx>
                        <wps:bodyPr rot="0" vert="horz" wrap="square" lIns="0" tIns="0" rIns="0" bIns="0" anchor="t" anchorCtr="0" upright="1">
                          <a:noAutofit/>
                        </wps:bodyPr>
                      </wps:wsp>
                      <wps:wsp>
                        <wps:cNvPr id="77" name="docshape358"/>
                        <wps:cNvSpPr txBox="1">
                          <a:spLocks noChangeArrowheads="1"/>
                        </wps:cNvSpPr>
                        <wps:spPr bwMode="auto">
                          <a:xfrm>
                            <a:off x="4184" y="225"/>
                            <a:ext cx="1695" cy="2427"/>
                          </a:xfrm>
                          <a:prstGeom prst="rect">
                            <a:avLst/>
                          </a:prstGeom>
                          <a:noFill/>
                          <a:ln>
                            <a:noFill/>
                          </a:ln>
                        </wps:spPr>
                        <wps:txbx>
                          <w:txbxContent>
                            <w:p w14:paraId="308F947B" w14:textId="2CFA04AE"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193240">
                                <w:rPr>
                                  <w:rFonts w:ascii="Tahoma"/>
                                  <w:color w:val="414042"/>
                                  <w:spacing w:val="-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ADBC12" id="Group 72" o:spid="_x0000_s1026" alt="&quot;&quot;" style="position:absolute;margin-left:63.9pt;margin-top:8.5pt;width:264.1pt;height:127.35pt;z-index:-251658232;mso-wrap-distance-left:0;mso-wrap-distance-right:0;mso-position-horizontal-relative:page" coordorigin="1280,164" coordsize="5282,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">
                <v:shape id="docshape354" o:spid="_x0000_s1027" style="position:absolute;left:1280;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" path="m170,l104,13,50,50,14,104,,170,,2377r14,66l50,2497r54,37l170,2547r1756,l1992,2534r55,-37l2083,2443r13,-66l2096,170r-13,-66l2047,50,1992,13,1926,,170,xe" filled="f" strokecolor="#b1b3b6" strokeweight="2pt">
                  <v:path arrowok="t" o:connecttype="custom" o:connectlocs="170,164;104,177;50,214;14,268;0,334;0,2541;14,2607;50,2661;104,2698;170,2711;1926,2711;1992,2698;2047,2661;2083,2607;2096,2541;2096,334;2083,268;2047,214;1992,177;1926,164;170,164" o:connectangles="0,0,0,0,0,0,0,0,0,0,0,0,0,0,0,0,0,0,0,0,0"/>
                </v:shape>
                <v:shape id="docshape355" o:spid="_x0000_s1028" style="position:absolute;left:3973;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56" o:spid="_x0000_s1029" style="position:absolute;left:3434;top:1277;width:3128;height:320;visibility:visible;mso-wrap-style:square;v-text-anchor:top" coordsize="3128,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" path="m463,81r-256,l207,,,160,207,319r,-81l463,238r,-157xm3128,81r-256,l2872,,2665,160r207,159l2872,238r256,l3128,81xe" fillcolor="#1b224d" stroked="f">
                  <v:path arrowok="t" o:connecttype="custom" o:connectlocs="463,1359;207,1359;207,1278;0,1438;207,1597;207,1516;463,1516;463,1359;3128,1359;2872,1359;2872,1278;2665,1438;2872,1597;2872,1516;3128,1516;3128,1359" o:connectangles="0,0,0,0,0,0,0,0,0,0,0,0,0,0,0,0"/>
                </v:shape>
                <v:shapetype id="_x0000_t202" coordsize="21600,21600" o:spt="202" path="m,l,21600r21600,l21600,xe">
                  <v:stroke joinstyle="miter"/>
                  <v:path gradientshapeok="t" o:connecttype="rect"/>
                </v:shapetype>
                <v:shape id="docshape357" o:spid="_x0000_s1030" type="#_x0000_t202" style="position:absolute;left:1471;top:385;width:1735;height:21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" filled="f" stroked="f">
                  <v:textbox inset="0,0,0,0">
                    <w:txbxContent>
                      <w:p w14:paraId="59E34A59" w14:textId="09EE4431" w:rsidR="003B7FF6" w:rsidRDefault="00850597">
                        <w:pPr>
                          <w:spacing w:line="237" w:lineRule="auto"/>
                          <w:ind w:right="18" w:hanging="1"/>
                          <w:jc w:val="center"/>
                          <w:rPr>
                            <w:rFonts w:ascii="Tahoma"/>
                          </w:rPr>
                        </w:pPr>
                        <w:r>
                          <w:rPr>
                            <w:rFonts w:ascii="Tahoma"/>
                            <w:color w:val="414042"/>
                          </w:rPr>
                          <w:t>Peer reviews with</w:t>
                        </w:r>
                        <w:r w:rsidR="00765C52">
                          <w:rPr>
                            <w:rFonts w:ascii="Tahoma"/>
                            <w:color w:val="414042"/>
                            <w:spacing w:val="40"/>
                          </w:rPr>
                          <w:t xml:space="preserve"> </w:t>
                        </w:r>
                        <w:r w:rsidR="00765C52">
                          <w:rPr>
                            <w:rFonts w:ascii="Tahoma"/>
                            <w:color w:val="414042"/>
                          </w:rPr>
                          <w:t xml:space="preserve">senior </w:t>
                        </w:r>
                        <w:r>
                          <w:rPr>
                            <w:rFonts w:ascii="Tahoma"/>
                            <w:color w:val="414042"/>
                          </w:rPr>
                          <w:t xml:space="preserve">Leadership Team </w:t>
                        </w:r>
                        <w:r w:rsidR="00765C52">
                          <w:rPr>
                            <w:rFonts w:ascii="Tahoma"/>
                            <w:color w:val="414042"/>
                          </w:rPr>
                          <w:t>external ITE partners</w:t>
                        </w:r>
                        <w:r>
                          <w:rPr>
                            <w:rFonts w:ascii="Tahoma"/>
                            <w:color w:val="414042"/>
                          </w:rPr>
                          <w:t xml:space="preserve"> and external examiners</w:t>
                        </w:r>
                        <w:r w:rsidR="00765C52">
                          <w:rPr>
                            <w:rFonts w:ascii="Tahoma"/>
                            <w:color w:val="414042"/>
                          </w:rPr>
                          <w:t>.</w:t>
                        </w:r>
                      </w:p>
                      <w:p w14:paraId="7FA8117E" w14:textId="63EA4230" w:rsidR="003B7FF6" w:rsidRDefault="00765C52">
                        <w:pPr>
                          <w:ind w:left="66" w:right="85"/>
                          <w:jc w:val="center"/>
                          <w:rPr>
                            <w:rFonts w:ascii="Tahoma"/>
                          </w:rPr>
                        </w:pPr>
                        <w:r>
                          <w:rPr>
                            <w:rFonts w:ascii="Tahoma"/>
                            <w:color w:val="414042"/>
                          </w:rPr>
                          <w:t>Revise</w:t>
                        </w:r>
                        <w:r>
                          <w:rPr>
                            <w:rFonts w:ascii="Tahoma"/>
                            <w:color w:val="414042"/>
                            <w:spacing w:val="-18"/>
                          </w:rPr>
                          <w:t xml:space="preserve"> </w:t>
                        </w:r>
                        <w:r>
                          <w:rPr>
                            <w:rFonts w:ascii="Tahoma"/>
                            <w:color w:val="414042"/>
                          </w:rPr>
                          <w:t>in</w:t>
                        </w:r>
                        <w:r>
                          <w:rPr>
                            <w:rFonts w:ascii="Tahoma"/>
                            <w:color w:val="414042"/>
                            <w:spacing w:val="-17"/>
                          </w:rPr>
                          <w:t xml:space="preserve"> </w:t>
                        </w:r>
                        <w:r>
                          <w:rPr>
                            <w:rFonts w:ascii="Tahoma"/>
                            <w:color w:val="414042"/>
                          </w:rPr>
                          <w:t>light</w:t>
                        </w:r>
                        <w:r>
                          <w:rPr>
                            <w:rFonts w:ascii="Tahoma"/>
                            <w:color w:val="414042"/>
                            <w:spacing w:val="-17"/>
                          </w:rPr>
                          <w:t xml:space="preserve"> </w:t>
                        </w:r>
                        <w:r>
                          <w:rPr>
                            <w:rFonts w:ascii="Tahoma"/>
                            <w:color w:val="414042"/>
                          </w:rPr>
                          <w:t xml:space="preserve">of </w:t>
                        </w:r>
                        <w:r>
                          <w:rPr>
                            <w:rFonts w:ascii="Tahoma"/>
                            <w:color w:val="414042"/>
                            <w:spacing w:val="-2"/>
                          </w:rPr>
                          <w:t>feedback</w:t>
                        </w:r>
                        <w:r w:rsidR="00193240">
                          <w:rPr>
                            <w:rFonts w:ascii="Tahoma"/>
                            <w:color w:val="414042"/>
                            <w:spacing w:val="-2"/>
                          </w:rPr>
                          <w:t>.</w:t>
                        </w:r>
                      </w:p>
                    </w:txbxContent>
                  </v:textbox>
                </v:shape>
                <v:shape id="docshape358" o:spid="_x0000_s1031" type="#_x0000_t202" style="position:absolute;left:4184;top:225;width:1695;height:24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" filled="f" stroked="f">
                  <v:textbox inset="0,0,0,0">
                    <w:txbxContent>
                      <w:p w14:paraId="308F947B" w14:textId="2CFA04AE" w:rsidR="003B7FF6" w:rsidRDefault="00765C52">
                        <w:pPr>
                          <w:spacing w:line="237" w:lineRule="auto"/>
                          <w:ind w:left="15" w:right="33"/>
                          <w:jc w:val="center"/>
                          <w:rPr>
                            <w:rFonts w:ascii="Tahoma"/>
                          </w:rPr>
                        </w:pPr>
                        <w:r>
                          <w:rPr>
                            <w:rFonts w:ascii="Tahoma"/>
                            <w:color w:val="414042"/>
                          </w:rPr>
                          <w:t xml:space="preserve">Consult with </w:t>
                        </w:r>
                        <w:r>
                          <w:rPr>
                            <w:rFonts w:ascii="Tahoma"/>
                            <w:color w:val="414042"/>
                            <w:spacing w:val="-2"/>
                          </w:rPr>
                          <w:t>expert</w:t>
                        </w:r>
                        <w:r>
                          <w:rPr>
                            <w:rFonts w:ascii="Tahoma"/>
                            <w:color w:val="414042"/>
                            <w:spacing w:val="-16"/>
                          </w:rPr>
                          <w:t xml:space="preserve"> </w:t>
                        </w:r>
                        <w:r>
                          <w:rPr>
                            <w:rFonts w:ascii="Tahoma"/>
                            <w:color w:val="414042"/>
                            <w:spacing w:val="-2"/>
                          </w:rPr>
                          <w:t xml:space="preserve">colleagues </w:t>
                        </w:r>
                        <w:r>
                          <w:rPr>
                            <w:rFonts w:ascii="Tahoma"/>
                            <w:color w:val="414042"/>
                          </w:rPr>
                          <w:t>from subject associations as well as peers from across</w:t>
                        </w:r>
                        <w:r>
                          <w:rPr>
                            <w:rFonts w:ascii="Tahoma"/>
                            <w:color w:val="414042"/>
                            <w:spacing w:val="40"/>
                          </w:rPr>
                          <w:t xml:space="preserve"> </w:t>
                        </w:r>
                        <w:r w:rsidR="001C16CB">
                          <w:rPr>
                            <w:rFonts w:ascii="Tahoma"/>
                            <w:color w:val="414042"/>
                          </w:rPr>
                          <w:t>the faculty</w:t>
                        </w:r>
                        <w:r w:rsidR="00850597">
                          <w:rPr>
                            <w:rFonts w:ascii="Tahoma"/>
                            <w:color w:val="414042"/>
                          </w:rPr>
                          <w:t xml:space="preserve"> and </w:t>
                        </w:r>
                        <w:r>
                          <w:rPr>
                            <w:rFonts w:ascii="Tahoma"/>
                            <w:color w:val="414042"/>
                          </w:rPr>
                          <w:t xml:space="preserve">other </w:t>
                        </w:r>
                        <w:r>
                          <w:rPr>
                            <w:rFonts w:ascii="Tahoma"/>
                            <w:color w:val="414042"/>
                            <w:spacing w:val="-2"/>
                          </w:rPr>
                          <w:t>universities</w:t>
                        </w:r>
                        <w:r w:rsidR="00193240">
                          <w:rPr>
                            <w:rFonts w:ascii="Tahoma"/>
                            <w:color w:val="414042"/>
                            <w:spacing w:val="-2"/>
                          </w:rPr>
                          <w:t>.</w:t>
                        </w:r>
                      </w:p>
                    </w:txbxContent>
                  </v:textbox>
                </v:shape>
                <w10:wrap type="topAndBottom" anchorx="page"/>
              </v:group>
            </w:pict>
          </mc:Fallback>
        </mc:AlternateContent>
      </w:r>
      <w:r w:rsidR="001C16CB">
        <w:rPr>
          <w:noProof/>
        </w:rPr>
        <mc:AlternateContent>
          <mc:Choice Requires="wpg">
            <w:drawing>
              <wp:anchor distT="0" distB="0" distL="0" distR="0" simplePos="0" relativeHeight="251658249" behindDoc="1" locked="0" layoutInCell="1" allowOverlap="1" wp14:anchorId="7263D912" wp14:editId="174B7D1C">
                <wp:simplePos x="0" y="0"/>
                <wp:positionH relativeFrom="page">
                  <wp:posOffset>4238625</wp:posOffset>
                </wp:positionH>
                <wp:positionV relativeFrom="paragraph">
                  <wp:posOffset>99060</wp:posOffset>
                </wp:positionV>
                <wp:extent cx="3041015" cy="1617345"/>
                <wp:effectExtent l="0" t="0" r="26035" b="20955"/>
                <wp:wrapTopAndBottom/>
                <wp:docPr id="66" name="Group 6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41015" cy="1617345"/>
                          <a:chOff x="6676" y="164"/>
                          <a:chExt cx="4789" cy="2547"/>
                        </a:xfrm>
                      </wpg:grpSpPr>
                      <wps:wsp>
                        <wps:cNvPr id="67" name="docshape360"/>
                        <wps:cNvSpPr>
                          <a:spLocks/>
                        </wps:cNvSpPr>
                        <wps:spPr bwMode="auto">
                          <a:xfrm>
                            <a:off x="6676" y="164"/>
                            <a:ext cx="2096" cy="2547"/>
                          </a:xfrm>
                          <a:custGeom>
                            <a:avLst/>
                            <a:gdLst>
                              <a:gd name="T0" fmla="+- 0 6846 6676"/>
                              <a:gd name="T1" fmla="*/ T0 w 2096"/>
                              <a:gd name="T2" fmla="+- 0 164 164"/>
                              <a:gd name="T3" fmla="*/ 164 h 2547"/>
                              <a:gd name="T4" fmla="+- 0 6780 6676"/>
                              <a:gd name="T5" fmla="*/ T4 w 2096"/>
                              <a:gd name="T6" fmla="+- 0 177 164"/>
                              <a:gd name="T7" fmla="*/ 177 h 2547"/>
                              <a:gd name="T8" fmla="+- 0 6726 6676"/>
                              <a:gd name="T9" fmla="*/ T8 w 2096"/>
                              <a:gd name="T10" fmla="+- 0 214 164"/>
                              <a:gd name="T11" fmla="*/ 214 h 2547"/>
                              <a:gd name="T12" fmla="+- 0 6690 6676"/>
                              <a:gd name="T13" fmla="*/ T12 w 2096"/>
                              <a:gd name="T14" fmla="+- 0 268 164"/>
                              <a:gd name="T15" fmla="*/ 268 h 2547"/>
                              <a:gd name="T16" fmla="+- 0 6676 6676"/>
                              <a:gd name="T17" fmla="*/ T16 w 2096"/>
                              <a:gd name="T18" fmla="+- 0 334 164"/>
                              <a:gd name="T19" fmla="*/ 334 h 2547"/>
                              <a:gd name="T20" fmla="+- 0 6676 6676"/>
                              <a:gd name="T21" fmla="*/ T20 w 2096"/>
                              <a:gd name="T22" fmla="+- 0 2541 164"/>
                              <a:gd name="T23" fmla="*/ 2541 h 2547"/>
                              <a:gd name="T24" fmla="+- 0 6690 6676"/>
                              <a:gd name="T25" fmla="*/ T24 w 2096"/>
                              <a:gd name="T26" fmla="+- 0 2607 164"/>
                              <a:gd name="T27" fmla="*/ 2607 h 2547"/>
                              <a:gd name="T28" fmla="+- 0 6726 6676"/>
                              <a:gd name="T29" fmla="*/ T28 w 2096"/>
                              <a:gd name="T30" fmla="+- 0 2661 164"/>
                              <a:gd name="T31" fmla="*/ 2661 h 2547"/>
                              <a:gd name="T32" fmla="+- 0 6780 6676"/>
                              <a:gd name="T33" fmla="*/ T32 w 2096"/>
                              <a:gd name="T34" fmla="+- 0 2698 164"/>
                              <a:gd name="T35" fmla="*/ 2698 h 2547"/>
                              <a:gd name="T36" fmla="+- 0 6846 6676"/>
                              <a:gd name="T37" fmla="*/ T36 w 2096"/>
                              <a:gd name="T38" fmla="+- 0 2711 164"/>
                              <a:gd name="T39" fmla="*/ 2711 h 2547"/>
                              <a:gd name="T40" fmla="+- 0 8602 6676"/>
                              <a:gd name="T41" fmla="*/ T40 w 2096"/>
                              <a:gd name="T42" fmla="+- 0 2711 164"/>
                              <a:gd name="T43" fmla="*/ 2711 h 2547"/>
                              <a:gd name="T44" fmla="+- 0 8668 6676"/>
                              <a:gd name="T45" fmla="*/ T44 w 2096"/>
                              <a:gd name="T46" fmla="+- 0 2698 164"/>
                              <a:gd name="T47" fmla="*/ 2698 h 2547"/>
                              <a:gd name="T48" fmla="+- 0 8722 6676"/>
                              <a:gd name="T49" fmla="*/ T48 w 2096"/>
                              <a:gd name="T50" fmla="+- 0 2661 164"/>
                              <a:gd name="T51" fmla="*/ 2661 h 2547"/>
                              <a:gd name="T52" fmla="+- 0 8759 6676"/>
                              <a:gd name="T53" fmla="*/ T52 w 2096"/>
                              <a:gd name="T54" fmla="+- 0 2607 164"/>
                              <a:gd name="T55" fmla="*/ 2607 h 2547"/>
                              <a:gd name="T56" fmla="+- 0 8772 6676"/>
                              <a:gd name="T57" fmla="*/ T56 w 2096"/>
                              <a:gd name="T58" fmla="+- 0 2541 164"/>
                              <a:gd name="T59" fmla="*/ 2541 h 2547"/>
                              <a:gd name="T60" fmla="+- 0 8772 6676"/>
                              <a:gd name="T61" fmla="*/ T60 w 2096"/>
                              <a:gd name="T62" fmla="+- 0 334 164"/>
                              <a:gd name="T63" fmla="*/ 334 h 2547"/>
                              <a:gd name="T64" fmla="+- 0 8759 6676"/>
                              <a:gd name="T65" fmla="*/ T64 w 2096"/>
                              <a:gd name="T66" fmla="+- 0 268 164"/>
                              <a:gd name="T67" fmla="*/ 268 h 2547"/>
                              <a:gd name="T68" fmla="+- 0 8722 6676"/>
                              <a:gd name="T69" fmla="*/ T68 w 2096"/>
                              <a:gd name="T70" fmla="+- 0 214 164"/>
                              <a:gd name="T71" fmla="*/ 214 h 2547"/>
                              <a:gd name="T72" fmla="+- 0 8668 6676"/>
                              <a:gd name="T73" fmla="*/ T72 w 2096"/>
                              <a:gd name="T74" fmla="+- 0 177 164"/>
                              <a:gd name="T75" fmla="*/ 177 h 2547"/>
                              <a:gd name="T76" fmla="+- 0 8602 6676"/>
                              <a:gd name="T77" fmla="*/ T76 w 2096"/>
                              <a:gd name="T78" fmla="+- 0 164 164"/>
                              <a:gd name="T79" fmla="*/ 164 h 2547"/>
                              <a:gd name="T80" fmla="+- 0 6846 6676"/>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4" y="104"/>
                                </a:lnTo>
                                <a:lnTo>
                                  <a:pt x="0" y="170"/>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8" name="docshape361"/>
                        <wps:cNvSpPr>
                          <a:spLocks/>
                        </wps:cNvSpPr>
                        <wps:spPr bwMode="auto">
                          <a:xfrm>
                            <a:off x="9369" y="164"/>
                            <a:ext cx="2096" cy="2547"/>
                          </a:xfrm>
                          <a:custGeom>
                            <a:avLst/>
                            <a:gdLst>
                              <a:gd name="T0" fmla="+- 0 9539 9369"/>
                              <a:gd name="T1" fmla="*/ T0 w 2096"/>
                              <a:gd name="T2" fmla="+- 0 164 164"/>
                              <a:gd name="T3" fmla="*/ 164 h 2547"/>
                              <a:gd name="T4" fmla="+- 0 9473 9369"/>
                              <a:gd name="T5" fmla="*/ T4 w 2096"/>
                              <a:gd name="T6" fmla="+- 0 177 164"/>
                              <a:gd name="T7" fmla="*/ 177 h 2547"/>
                              <a:gd name="T8" fmla="+- 0 9419 9369"/>
                              <a:gd name="T9" fmla="*/ T8 w 2096"/>
                              <a:gd name="T10" fmla="+- 0 214 164"/>
                              <a:gd name="T11" fmla="*/ 214 h 2547"/>
                              <a:gd name="T12" fmla="+- 0 9382 9369"/>
                              <a:gd name="T13" fmla="*/ T12 w 2096"/>
                              <a:gd name="T14" fmla="+- 0 268 164"/>
                              <a:gd name="T15" fmla="*/ 268 h 2547"/>
                              <a:gd name="T16" fmla="+- 0 9369 9369"/>
                              <a:gd name="T17" fmla="*/ T16 w 2096"/>
                              <a:gd name="T18" fmla="+- 0 334 164"/>
                              <a:gd name="T19" fmla="*/ 334 h 2547"/>
                              <a:gd name="T20" fmla="+- 0 9369 9369"/>
                              <a:gd name="T21" fmla="*/ T20 w 2096"/>
                              <a:gd name="T22" fmla="+- 0 2541 164"/>
                              <a:gd name="T23" fmla="*/ 2541 h 2547"/>
                              <a:gd name="T24" fmla="+- 0 9382 9369"/>
                              <a:gd name="T25" fmla="*/ T24 w 2096"/>
                              <a:gd name="T26" fmla="+- 0 2607 164"/>
                              <a:gd name="T27" fmla="*/ 2607 h 2547"/>
                              <a:gd name="T28" fmla="+- 0 9419 9369"/>
                              <a:gd name="T29" fmla="*/ T28 w 2096"/>
                              <a:gd name="T30" fmla="+- 0 2661 164"/>
                              <a:gd name="T31" fmla="*/ 2661 h 2547"/>
                              <a:gd name="T32" fmla="+- 0 9473 9369"/>
                              <a:gd name="T33" fmla="*/ T32 w 2096"/>
                              <a:gd name="T34" fmla="+- 0 2698 164"/>
                              <a:gd name="T35" fmla="*/ 2698 h 2547"/>
                              <a:gd name="T36" fmla="+- 0 9539 9369"/>
                              <a:gd name="T37" fmla="*/ T36 w 2096"/>
                              <a:gd name="T38" fmla="+- 0 2711 164"/>
                              <a:gd name="T39" fmla="*/ 2711 h 2547"/>
                              <a:gd name="T40" fmla="+- 0 11295 9369"/>
                              <a:gd name="T41" fmla="*/ T40 w 2096"/>
                              <a:gd name="T42" fmla="+- 0 2711 164"/>
                              <a:gd name="T43" fmla="*/ 2711 h 2547"/>
                              <a:gd name="T44" fmla="+- 0 11361 9369"/>
                              <a:gd name="T45" fmla="*/ T44 w 2096"/>
                              <a:gd name="T46" fmla="+- 0 2698 164"/>
                              <a:gd name="T47" fmla="*/ 2698 h 2547"/>
                              <a:gd name="T48" fmla="+- 0 11415 9369"/>
                              <a:gd name="T49" fmla="*/ T48 w 2096"/>
                              <a:gd name="T50" fmla="+- 0 2661 164"/>
                              <a:gd name="T51" fmla="*/ 2661 h 2547"/>
                              <a:gd name="T52" fmla="+- 0 11452 9369"/>
                              <a:gd name="T53" fmla="*/ T52 w 2096"/>
                              <a:gd name="T54" fmla="+- 0 2607 164"/>
                              <a:gd name="T55" fmla="*/ 2607 h 2547"/>
                              <a:gd name="T56" fmla="+- 0 11465 9369"/>
                              <a:gd name="T57" fmla="*/ T56 w 2096"/>
                              <a:gd name="T58" fmla="+- 0 2541 164"/>
                              <a:gd name="T59" fmla="*/ 2541 h 2547"/>
                              <a:gd name="T60" fmla="+- 0 11465 9369"/>
                              <a:gd name="T61" fmla="*/ T60 w 2096"/>
                              <a:gd name="T62" fmla="+- 0 334 164"/>
                              <a:gd name="T63" fmla="*/ 334 h 2547"/>
                              <a:gd name="T64" fmla="+- 0 11452 9369"/>
                              <a:gd name="T65" fmla="*/ T64 w 2096"/>
                              <a:gd name="T66" fmla="+- 0 268 164"/>
                              <a:gd name="T67" fmla="*/ 268 h 2547"/>
                              <a:gd name="T68" fmla="+- 0 11415 9369"/>
                              <a:gd name="T69" fmla="*/ T68 w 2096"/>
                              <a:gd name="T70" fmla="+- 0 214 164"/>
                              <a:gd name="T71" fmla="*/ 214 h 2547"/>
                              <a:gd name="T72" fmla="+- 0 11361 9369"/>
                              <a:gd name="T73" fmla="*/ T72 w 2096"/>
                              <a:gd name="T74" fmla="+- 0 177 164"/>
                              <a:gd name="T75" fmla="*/ 177 h 2547"/>
                              <a:gd name="T76" fmla="+- 0 11295 9369"/>
                              <a:gd name="T77" fmla="*/ T76 w 2096"/>
                              <a:gd name="T78" fmla="+- 0 164 164"/>
                              <a:gd name="T79" fmla="*/ 164 h 2547"/>
                              <a:gd name="T80" fmla="+- 0 9539 9369"/>
                              <a:gd name="T81" fmla="*/ T80 w 2096"/>
                              <a:gd name="T82" fmla="+- 0 164 164"/>
                              <a:gd name="T83" fmla="*/ 16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3"/>
                                </a:lnTo>
                                <a:lnTo>
                                  <a:pt x="50" y="50"/>
                                </a:lnTo>
                                <a:lnTo>
                                  <a:pt x="13" y="104"/>
                                </a:lnTo>
                                <a:lnTo>
                                  <a:pt x="0" y="170"/>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0"/>
                                </a:lnTo>
                                <a:lnTo>
                                  <a:pt x="2083" y="104"/>
                                </a:lnTo>
                                <a:lnTo>
                                  <a:pt x="2046" y="50"/>
                                </a:lnTo>
                                <a:lnTo>
                                  <a:pt x="1992" y="13"/>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9" name="docshape362"/>
                        <wps:cNvSpPr>
                          <a:spLocks/>
                        </wps:cNvSpPr>
                        <wps:spPr bwMode="auto">
                          <a:xfrm>
                            <a:off x="8820" y="1277"/>
                            <a:ext cx="463" cy="320"/>
                          </a:xfrm>
                          <a:custGeom>
                            <a:avLst/>
                            <a:gdLst>
                              <a:gd name="T0" fmla="+- 0 9027 8820"/>
                              <a:gd name="T1" fmla="*/ T0 w 463"/>
                              <a:gd name="T2" fmla="+- 0 1278 1278"/>
                              <a:gd name="T3" fmla="*/ 1278 h 320"/>
                              <a:gd name="T4" fmla="+- 0 8820 8820"/>
                              <a:gd name="T5" fmla="*/ T4 w 463"/>
                              <a:gd name="T6" fmla="+- 0 1438 1278"/>
                              <a:gd name="T7" fmla="*/ 1438 h 320"/>
                              <a:gd name="T8" fmla="+- 0 9027 8820"/>
                              <a:gd name="T9" fmla="*/ T8 w 463"/>
                              <a:gd name="T10" fmla="+- 0 1597 1278"/>
                              <a:gd name="T11" fmla="*/ 1597 h 320"/>
                              <a:gd name="T12" fmla="+- 0 9027 8820"/>
                              <a:gd name="T13" fmla="*/ T12 w 463"/>
                              <a:gd name="T14" fmla="+- 0 1516 1278"/>
                              <a:gd name="T15" fmla="*/ 1516 h 320"/>
                              <a:gd name="T16" fmla="+- 0 9283 8820"/>
                              <a:gd name="T17" fmla="*/ T16 w 463"/>
                              <a:gd name="T18" fmla="+- 0 1516 1278"/>
                              <a:gd name="T19" fmla="*/ 1516 h 320"/>
                              <a:gd name="T20" fmla="+- 0 9283 8820"/>
                              <a:gd name="T21" fmla="*/ T20 w 463"/>
                              <a:gd name="T22" fmla="+- 0 1359 1278"/>
                              <a:gd name="T23" fmla="*/ 1359 h 320"/>
                              <a:gd name="T24" fmla="+- 0 9027 8820"/>
                              <a:gd name="T25" fmla="*/ T24 w 463"/>
                              <a:gd name="T26" fmla="+- 0 1359 1278"/>
                              <a:gd name="T27" fmla="*/ 1359 h 320"/>
                              <a:gd name="T28" fmla="+- 0 9027 8820"/>
                              <a:gd name="T29" fmla="*/ T28 w 463"/>
                              <a:gd name="T30" fmla="+- 0 1278 1278"/>
                              <a:gd name="T31" fmla="*/ 1278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07" y="0"/>
                                </a:moveTo>
                                <a:lnTo>
                                  <a:pt x="0" y="160"/>
                                </a:lnTo>
                                <a:lnTo>
                                  <a:pt x="207" y="319"/>
                                </a:lnTo>
                                <a:lnTo>
                                  <a:pt x="207" y="238"/>
                                </a:lnTo>
                                <a:lnTo>
                                  <a:pt x="463" y="238"/>
                                </a:lnTo>
                                <a:lnTo>
                                  <a:pt x="463" y="81"/>
                                </a:lnTo>
                                <a:lnTo>
                                  <a:pt x="207" y="81"/>
                                </a:lnTo>
                                <a:lnTo>
                                  <a:pt x="207" y="0"/>
                                </a:lnTo>
                                <a:close/>
                              </a:path>
                            </a:pathLst>
                          </a:custGeom>
                          <a:solidFill>
                            <a:srgbClr val="1B224D"/>
                          </a:solidFill>
                          <a:ln>
                            <a:noFill/>
                          </a:ln>
                        </wps:spPr>
                        <wps:bodyPr rot="0" vert="horz" wrap="square" lIns="91440" tIns="45720" rIns="91440" bIns="45720" anchor="t" anchorCtr="0" upright="1">
                          <a:noAutofit/>
                        </wps:bodyPr>
                      </wps:wsp>
                      <wps:wsp>
                        <wps:cNvPr id="70" name="docshape363"/>
                        <wps:cNvSpPr txBox="1">
                          <a:spLocks noChangeArrowheads="1"/>
                        </wps:cNvSpPr>
                        <wps:spPr bwMode="auto">
                          <a:xfrm>
                            <a:off x="6983" y="494"/>
                            <a:ext cx="1502" cy="2125"/>
                          </a:xfrm>
                          <a:prstGeom prst="rect">
                            <a:avLst/>
                          </a:prstGeom>
                          <a:noFill/>
                          <a:ln>
                            <a:noFill/>
                          </a:ln>
                        </wps:spPr>
                        <wps:txbx>
                          <w:txbxContent>
                            <w:p w14:paraId="25FC9010" w14:textId="48562A04"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193240">
                                <w:rPr>
                                  <w:rFonts w:ascii="Tahoma"/>
                                  <w:color w:val="414042"/>
                                  <w:spacing w:val="-2"/>
                                </w:rPr>
                                <w:t>.</w:t>
                              </w:r>
                            </w:p>
                          </w:txbxContent>
                        </wps:txbx>
                        <wps:bodyPr rot="0" vert="horz" wrap="square" lIns="0" tIns="0" rIns="0" bIns="0" anchor="t" anchorCtr="0" upright="1">
                          <a:noAutofit/>
                        </wps:bodyPr>
                      </wps:wsp>
                      <wps:wsp>
                        <wps:cNvPr id="71" name="docshape364"/>
                        <wps:cNvSpPr txBox="1">
                          <a:spLocks noChangeArrowheads="1"/>
                        </wps:cNvSpPr>
                        <wps:spPr bwMode="auto">
                          <a:xfrm>
                            <a:off x="9550" y="419"/>
                            <a:ext cx="1744" cy="1935"/>
                          </a:xfrm>
                          <a:prstGeom prst="rect">
                            <a:avLst/>
                          </a:prstGeom>
                          <a:noFill/>
                          <a:ln>
                            <a:noFill/>
                          </a:ln>
                        </wps:spPr>
                        <wps:txbx>
                          <w:txbxContent>
                            <w:p w14:paraId="690EF4B9" w14:textId="2C96C2DB"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193240">
                                <w:rPr>
                                  <w:rFonts w:ascii="Tahoma"/>
                                  <w:color w:val="414042"/>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263D912" id="Group 66" o:spid="_x0000_s1032" alt="&quot;&quot;" style="position:absolute;margin-left:333.75pt;margin-top:7.8pt;width:239.45pt;height:127.35pt;z-index:-251658231;mso-wrap-distance-left:0;mso-wrap-distance-right:0;mso-position-horizontal-relative:page" coordorigin="6676,164" coordsize="4789,2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">
                <v:shape id="docshape360" o:spid="_x0000_s1033" style="position:absolute;left:6676;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" path="m170,l104,13,50,50,14,104,,170,,2377r14,66l50,2497r54,37l170,2547r1756,l1992,2534r54,-37l2083,2443r13,-66l2096,170r-13,-66l2046,50,1992,13,1926,,170,xe" filled="f" strokecolor="#b1b3b6" strokeweight="2pt">
                  <v:path arrowok="t" o:connecttype="custom" o:connectlocs="170,164;104,177;50,214;14,268;0,334;0,2541;14,2607;50,2661;104,2698;170,2711;1926,2711;1992,2698;2046,2661;2083,2607;2096,2541;2096,334;2083,268;2046,214;1992,177;1926,164;170,164" o:connectangles="0,0,0,0,0,0,0,0,0,0,0,0,0,0,0,0,0,0,0,0,0"/>
                </v:shape>
                <v:shape id="docshape361" o:spid="_x0000_s1034" style="position:absolute;left:9369;top:16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" path="m170,l104,13,50,50,13,104,,170,,2377r13,66l50,2497r54,37l170,2547r1756,l1992,2534r54,-37l2083,2443r13,-66l2096,170r-13,-66l2046,50,1992,13,1926,,170,xe" filled="f" strokecolor="#b1b3b6" strokeweight="2pt">
                  <v:path arrowok="t" o:connecttype="custom" o:connectlocs="170,164;104,177;50,214;13,268;0,334;0,2541;13,2607;50,2661;104,2698;170,2711;1926,2711;1992,2698;2046,2661;2083,2607;2096,2541;2096,334;2083,268;2046,214;1992,177;1926,164;170,164" o:connectangles="0,0,0,0,0,0,0,0,0,0,0,0,0,0,0,0,0,0,0,0,0"/>
                </v:shape>
                <v:shape id="docshape362" o:spid="_x0000_s1035" style="position:absolute;left:8820;top:1277;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" path="m207,l,160,207,319r,-81l463,238r,-157l207,81,207,xe" fillcolor="#1b224d" stroked="f">
                  <v:path arrowok="t" o:connecttype="custom" o:connectlocs="207,1278;0,1438;207,1597;207,1516;463,1516;463,1359;207,1359;207,1278" o:connectangles="0,0,0,0,0,0,0,0"/>
                </v:shape>
                <v:shape id="docshape363" o:spid="_x0000_s1036" type="#_x0000_t202" style="position:absolute;left:6983;top:494;width:1502;height:2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" filled="f" stroked="f">
                  <v:textbox inset="0,0,0,0">
                    <w:txbxContent>
                      <w:p w14:paraId="25FC9010" w14:textId="48562A04" w:rsidR="003B7FF6" w:rsidRDefault="00765C52">
                        <w:pPr>
                          <w:spacing w:line="237" w:lineRule="auto"/>
                          <w:ind w:right="18"/>
                          <w:jc w:val="center"/>
                          <w:rPr>
                            <w:rFonts w:ascii="Tahoma"/>
                          </w:rPr>
                        </w:pPr>
                        <w:r>
                          <w:rPr>
                            <w:rFonts w:ascii="Tahoma"/>
                            <w:color w:val="414042"/>
                          </w:rPr>
                          <w:t>Share</w:t>
                        </w:r>
                        <w:r>
                          <w:rPr>
                            <w:rFonts w:ascii="Tahoma"/>
                            <w:color w:val="414042"/>
                            <w:spacing w:val="-18"/>
                          </w:rPr>
                          <w:t xml:space="preserve"> </w:t>
                        </w:r>
                        <w:r>
                          <w:rPr>
                            <w:rFonts w:ascii="Tahoma"/>
                            <w:color w:val="414042"/>
                          </w:rPr>
                          <w:t>with</w:t>
                        </w:r>
                        <w:r>
                          <w:rPr>
                            <w:rFonts w:ascii="Tahoma"/>
                            <w:color w:val="414042"/>
                            <w:spacing w:val="-17"/>
                          </w:rPr>
                          <w:t xml:space="preserve"> </w:t>
                        </w:r>
                        <w:r w:rsidR="001C16CB">
                          <w:rPr>
                            <w:rFonts w:ascii="Tahoma"/>
                            <w:color w:val="414042"/>
                          </w:rPr>
                          <w:t>selected</w:t>
                        </w:r>
                        <w:r>
                          <w:rPr>
                            <w:rFonts w:ascii="Tahoma"/>
                            <w:color w:val="414042"/>
                          </w:rPr>
                          <w:t xml:space="preserve"> mentors</w:t>
                        </w:r>
                        <w:r w:rsidR="001C16CB">
                          <w:rPr>
                            <w:rFonts w:ascii="Tahoma"/>
                            <w:color w:val="414042"/>
                          </w:rPr>
                          <w:t xml:space="preserve"> and ITE partners</w:t>
                        </w:r>
                        <w:r>
                          <w:rPr>
                            <w:rFonts w:ascii="Tahoma"/>
                            <w:color w:val="414042"/>
                          </w:rPr>
                          <w:t xml:space="preserve"> and revise</w:t>
                        </w:r>
                        <w:r>
                          <w:rPr>
                            <w:rFonts w:ascii="Tahoma"/>
                            <w:color w:val="414042"/>
                            <w:spacing w:val="-18"/>
                          </w:rPr>
                          <w:t xml:space="preserve"> </w:t>
                        </w:r>
                        <w:r>
                          <w:rPr>
                            <w:rFonts w:ascii="Tahoma"/>
                            <w:color w:val="414042"/>
                          </w:rPr>
                          <w:t xml:space="preserve">planning based on </w:t>
                        </w:r>
                        <w:r>
                          <w:rPr>
                            <w:rFonts w:ascii="Tahoma"/>
                            <w:color w:val="414042"/>
                            <w:spacing w:val="-2"/>
                          </w:rPr>
                          <w:t>feedback</w:t>
                        </w:r>
                        <w:r w:rsidR="00193240">
                          <w:rPr>
                            <w:rFonts w:ascii="Tahoma"/>
                            <w:color w:val="414042"/>
                            <w:spacing w:val="-2"/>
                          </w:rPr>
                          <w:t>.</w:t>
                        </w:r>
                      </w:p>
                    </w:txbxContent>
                  </v:textbox>
                </v:shape>
                <v:shape id="docshape364" o:spid="_x0000_s1037" type="#_x0000_t202" style="position:absolute;left:9550;top:419;width:1744;height:19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" filled="f" stroked="f">
                  <v:textbox inset="0,0,0,0">
                    <w:txbxContent>
                      <w:p w14:paraId="690EF4B9" w14:textId="2C96C2DB" w:rsidR="003B7FF6" w:rsidRDefault="00765C52">
                        <w:pPr>
                          <w:spacing w:line="237" w:lineRule="auto"/>
                          <w:ind w:right="18"/>
                          <w:jc w:val="center"/>
                          <w:rPr>
                            <w:rFonts w:ascii="Tahoma"/>
                          </w:rPr>
                        </w:pPr>
                        <w:r>
                          <w:rPr>
                            <w:rFonts w:ascii="Tahoma"/>
                            <w:color w:val="414042"/>
                            <w:spacing w:val="-2"/>
                          </w:rPr>
                          <w:t>Review</w:t>
                        </w:r>
                        <w:r>
                          <w:rPr>
                            <w:rFonts w:ascii="Tahoma"/>
                            <w:color w:val="414042"/>
                            <w:spacing w:val="-16"/>
                          </w:rPr>
                          <w:t xml:space="preserve"> </w:t>
                        </w:r>
                        <w:r>
                          <w:rPr>
                            <w:rFonts w:ascii="Tahoma"/>
                            <w:color w:val="414042"/>
                            <w:spacing w:val="-2"/>
                          </w:rPr>
                          <w:t>and</w:t>
                        </w:r>
                        <w:r>
                          <w:rPr>
                            <w:rFonts w:ascii="Tahoma"/>
                            <w:color w:val="414042"/>
                            <w:spacing w:val="-15"/>
                          </w:rPr>
                          <w:t xml:space="preserve"> </w:t>
                        </w:r>
                        <w:r>
                          <w:rPr>
                            <w:rFonts w:ascii="Tahoma"/>
                            <w:color w:val="414042"/>
                            <w:spacing w:val="-2"/>
                          </w:rPr>
                          <w:t xml:space="preserve">revise </w:t>
                        </w:r>
                        <w:r>
                          <w:rPr>
                            <w:rFonts w:ascii="Tahoma"/>
                            <w:color w:val="414042"/>
                          </w:rPr>
                          <w:t xml:space="preserve">the curriculum with </w:t>
                        </w:r>
                        <w:r w:rsidR="00850597">
                          <w:rPr>
                            <w:rFonts w:ascii="Tahoma"/>
                            <w:color w:val="414042"/>
                          </w:rPr>
                          <w:t>Strategic Partnership Board</w:t>
                        </w:r>
                        <w:r w:rsidR="00193240">
                          <w:rPr>
                            <w:rFonts w:ascii="Tahoma"/>
                            <w:color w:val="414042"/>
                          </w:rPr>
                          <w:t>.</w:t>
                        </w:r>
                      </w:p>
                    </w:txbxContent>
                  </v:textbox>
                </v:shape>
                <w10:wrap type="topAndBottom" anchorx="page"/>
              </v:group>
            </w:pict>
          </mc:Fallback>
        </mc:AlternateContent>
      </w:r>
      <w:r w:rsidR="002162B8">
        <w:rPr>
          <w:noProof/>
        </w:rPr>
        <mc:AlternateContent>
          <mc:Choice Requires="wps">
            <w:drawing>
              <wp:anchor distT="0" distB="0" distL="0" distR="0" simplePos="0" relativeHeight="251658250" behindDoc="1" locked="0" layoutInCell="1" allowOverlap="1" wp14:anchorId="744275B9" wp14:editId="4A17D5E0">
                <wp:simplePos x="0" y="0"/>
                <wp:positionH relativeFrom="page">
                  <wp:posOffset>1380490</wp:posOffset>
                </wp:positionH>
                <wp:positionV relativeFrom="paragraph">
                  <wp:posOffset>1842770</wp:posOffset>
                </wp:positionV>
                <wp:extent cx="203200" cy="294005"/>
                <wp:effectExtent l="0" t="0" r="0" b="0"/>
                <wp:wrapTopAndBottom/>
                <wp:docPr id="65" name="Free-form: Shape 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3200" cy="294005"/>
                        </a:xfrm>
                        <a:custGeom>
                          <a:avLst/>
                          <a:gdLst>
                            <a:gd name="T0" fmla="+- 0 2412 2174"/>
                            <a:gd name="T1" fmla="*/ T0 w 320"/>
                            <a:gd name="T2" fmla="+- 0 2902 2902"/>
                            <a:gd name="T3" fmla="*/ 2902 h 463"/>
                            <a:gd name="T4" fmla="+- 0 2255 2174"/>
                            <a:gd name="T5" fmla="*/ T4 w 320"/>
                            <a:gd name="T6" fmla="+- 0 2902 2902"/>
                            <a:gd name="T7" fmla="*/ 2902 h 463"/>
                            <a:gd name="T8" fmla="+- 0 2255 2174"/>
                            <a:gd name="T9" fmla="*/ T8 w 320"/>
                            <a:gd name="T10" fmla="+- 0 3158 2902"/>
                            <a:gd name="T11" fmla="*/ 3158 h 463"/>
                            <a:gd name="T12" fmla="+- 0 2174 2174"/>
                            <a:gd name="T13" fmla="*/ T12 w 320"/>
                            <a:gd name="T14" fmla="+- 0 3158 2902"/>
                            <a:gd name="T15" fmla="*/ 3158 h 463"/>
                            <a:gd name="T16" fmla="+- 0 2333 2174"/>
                            <a:gd name="T17" fmla="*/ T16 w 320"/>
                            <a:gd name="T18" fmla="+- 0 3365 2902"/>
                            <a:gd name="T19" fmla="*/ 3365 h 463"/>
                            <a:gd name="T20" fmla="+- 0 2493 2174"/>
                            <a:gd name="T21" fmla="*/ T20 w 320"/>
                            <a:gd name="T22" fmla="+- 0 3158 2902"/>
                            <a:gd name="T23" fmla="*/ 3158 h 463"/>
                            <a:gd name="T24" fmla="+- 0 2412 2174"/>
                            <a:gd name="T25" fmla="*/ T24 w 320"/>
                            <a:gd name="T26" fmla="+- 0 3158 2902"/>
                            <a:gd name="T27" fmla="*/ 3158 h 463"/>
                            <a:gd name="T28" fmla="+- 0 2412 2174"/>
                            <a:gd name="T29" fmla="*/ T28 w 320"/>
                            <a:gd name="T30" fmla="+- 0 2902 2902"/>
                            <a:gd name="T31" fmla="*/ 2902 h 463"/>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0" h="463">
                              <a:moveTo>
                                <a:pt x="238" y="0"/>
                              </a:moveTo>
                              <a:lnTo>
                                <a:pt x="81" y="0"/>
                              </a:lnTo>
                              <a:lnTo>
                                <a:pt x="81" y="256"/>
                              </a:lnTo>
                              <a:lnTo>
                                <a:pt x="0" y="256"/>
                              </a:lnTo>
                              <a:lnTo>
                                <a:pt x="159" y="463"/>
                              </a:lnTo>
                              <a:lnTo>
                                <a:pt x="319" y="256"/>
                              </a:lnTo>
                              <a:lnTo>
                                <a:pt x="238" y="256"/>
                              </a:lnTo>
                              <a:lnTo>
                                <a:pt x="238" y="0"/>
                              </a:lnTo>
                              <a:close/>
                            </a:path>
                          </a:pathLst>
                        </a:custGeom>
                        <a:solidFill>
                          <a:srgbClr val="1B224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87DA3" id="Free-form: Shape 65" o:spid="_x0000_s1026" alt="&quot;&quot;" style="position:absolute;margin-left:108.7pt;margin-top:145.1pt;width:16pt;height:23.15pt;z-index:-25165823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0,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" path="m238,l81,r,256l,256,159,463,319,256r-81,l238,xe" fillcolor="#1b224d" stroked="f">
                <v:path arrowok="t" o:connecttype="custom" o:connectlocs="151130,1842770;51435,1842770;51435,2005330;0,2005330;100965,2136775;202565,2005330;151130,2005330;151130,1842770" o:connectangles="0,0,0,0,0,0,0,0"/>
                <w10:wrap type="topAndBottom" anchorx="page"/>
              </v:shape>
            </w:pict>
          </mc:Fallback>
        </mc:AlternateContent>
      </w:r>
    </w:p>
    <w:p w14:paraId="2E00FD60" w14:textId="77777777" w:rsidR="003B7FF6" w:rsidRDefault="003B7FF6">
      <w:pPr>
        <w:pStyle w:val="BodyText"/>
        <w:spacing w:before="2"/>
        <w:rPr>
          <w:sz w:val="12"/>
        </w:rPr>
      </w:pPr>
    </w:p>
    <w:p w14:paraId="77051E12" w14:textId="77777777" w:rsidR="003B7FF6" w:rsidRDefault="003B7FF6">
      <w:pPr>
        <w:pStyle w:val="BodyText"/>
        <w:rPr>
          <w:sz w:val="20"/>
        </w:rPr>
      </w:pPr>
    </w:p>
    <w:p w14:paraId="5FA48C14" w14:textId="77777777" w:rsidR="003B7FF6" w:rsidRDefault="003B7FF6">
      <w:pPr>
        <w:rPr>
          <w:sz w:val="16"/>
        </w:rPr>
        <w:sectPr w:rsidR="003B7FF6">
          <w:type w:val="continuous"/>
          <w:pgSz w:w="12750" w:h="17680"/>
          <w:pgMar w:top="1100" w:right="1160" w:bottom="0" w:left="1060" w:header="0" w:footer="874" w:gutter="0"/>
          <w:cols w:space="720"/>
        </w:sectPr>
      </w:pPr>
    </w:p>
    <w:p w14:paraId="469ED7CC" w14:textId="2EBE1883" w:rsidR="003B7FF6" w:rsidRDefault="00850597">
      <w:pPr>
        <w:pStyle w:val="BodyText"/>
        <w:spacing w:before="224"/>
        <w:ind w:left="508" w:right="38" w:hanging="1"/>
        <w:jc w:val="center"/>
      </w:pPr>
      <w:r>
        <w:rPr>
          <w:color w:val="414042"/>
        </w:rPr>
        <w:t xml:space="preserve">Consult Student body via fora and </w:t>
      </w:r>
      <w:r w:rsidR="00765C52">
        <w:rPr>
          <w:color w:val="414042"/>
        </w:rPr>
        <w:t xml:space="preserve">revise planning based on </w:t>
      </w:r>
      <w:r w:rsidR="00765C52">
        <w:rPr>
          <w:color w:val="414042"/>
          <w:spacing w:val="-2"/>
        </w:rPr>
        <w:t>feedback</w:t>
      </w:r>
      <w:r w:rsidR="00193240">
        <w:rPr>
          <w:color w:val="414042"/>
          <w:spacing w:val="-2"/>
        </w:rPr>
        <w:t>.</w:t>
      </w:r>
    </w:p>
    <w:p w14:paraId="56C9829A" w14:textId="77777777" w:rsidR="003B7FF6" w:rsidRDefault="00765C52" w:rsidP="000E08BD">
      <w:pPr>
        <w:pStyle w:val="BodyText"/>
        <w:spacing w:before="92"/>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made by</w:t>
      </w:r>
    </w:p>
    <w:p w14:paraId="0BA43174" w14:textId="4DBF21F8" w:rsidR="003B7FF6" w:rsidRDefault="002162B8">
      <w:pPr>
        <w:pStyle w:val="BodyText"/>
        <w:spacing w:line="237" w:lineRule="auto"/>
        <w:ind w:left="640" w:right="168" w:hanging="1"/>
        <w:jc w:val="center"/>
      </w:pPr>
      <w:r>
        <w:rPr>
          <w:noProof/>
        </w:rPr>
        <mc:AlternateContent>
          <mc:Choice Requires="wpg">
            <w:drawing>
              <wp:anchor distT="0" distB="0" distL="114300" distR="114300" simplePos="0" relativeHeight="251658246" behindDoc="1" locked="0" layoutInCell="1" allowOverlap="1" wp14:anchorId="59733726" wp14:editId="47FB57FB">
                <wp:simplePos x="0" y="0"/>
                <wp:positionH relativeFrom="page">
                  <wp:posOffset>800100</wp:posOffset>
                </wp:positionH>
                <wp:positionV relativeFrom="paragraph">
                  <wp:posOffset>-904240</wp:posOffset>
                </wp:positionV>
                <wp:extent cx="6492875" cy="1642745"/>
                <wp:effectExtent l="0" t="0" r="0" b="0"/>
                <wp:wrapNone/>
                <wp:docPr id="57" name="Group 5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92875" cy="1642745"/>
                          <a:chOff x="1260" y="-1424"/>
                          <a:chExt cx="10225" cy="2587"/>
                        </a:xfrm>
                      </wpg:grpSpPr>
                      <wps:wsp>
                        <wps:cNvPr id="58" name="docshape367"/>
                        <wps:cNvSpPr>
                          <a:spLocks/>
                        </wps:cNvSpPr>
                        <wps:spPr bwMode="auto">
                          <a:xfrm>
                            <a:off x="1280" y="-1404"/>
                            <a:ext cx="2096" cy="2547"/>
                          </a:xfrm>
                          <a:custGeom>
                            <a:avLst/>
                            <a:gdLst>
                              <a:gd name="T0" fmla="+- 0 1450 1280"/>
                              <a:gd name="T1" fmla="*/ T0 w 2096"/>
                              <a:gd name="T2" fmla="+- 0 -1404 -1404"/>
                              <a:gd name="T3" fmla="*/ -1404 h 2547"/>
                              <a:gd name="T4" fmla="+- 0 1384 1280"/>
                              <a:gd name="T5" fmla="*/ T4 w 2096"/>
                              <a:gd name="T6" fmla="+- 0 -1390 -1404"/>
                              <a:gd name="T7" fmla="*/ -1390 h 2547"/>
                              <a:gd name="T8" fmla="+- 0 1330 1280"/>
                              <a:gd name="T9" fmla="*/ T8 w 2096"/>
                              <a:gd name="T10" fmla="+- 0 -1354 -1404"/>
                              <a:gd name="T11" fmla="*/ -1354 h 2547"/>
                              <a:gd name="T12" fmla="+- 0 1294 1280"/>
                              <a:gd name="T13" fmla="*/ T12 w 2096"/>
                              <a:gd name="T14" fmla="+- 0 -1300 -1404"/>
                              <a:gd name="T15" fmla="*/ -1300 h 2547"/>
                              <a:gd name="T16" fmla="+- 0 1280 1280"/>
                              <a:gd name="T17" fmla="*/ T16 w 2096"/>
                              <a:gd name="T18" fmla="+- 0 -1233 -1404"/>
                              <a:gd name="T19" fmla="*/ -1233 h 2547"/>
                              <a:gd name="T20" fmla="+- 0 1280 1280"/>
                              <a:gd name="T21" fmla="*/ T20 w 2096"/>
                              <a:gd name="T22" fmla="+- 0 973 -1404"/>
                              <a:gd name="T23" fmla="*/ 973 h 2547"/>
                              <a:gd name="T24" fmla="+- 0 1294 1280"/>
                              <a:gd name="T25" fmla="*/ T24 w 2096"/>
                              <a:gd name="T26" fmla="+- 0 1039 -1404"/>
                              <a:gd name="T27" fmla="*/ 1039 h 2547"/>
                              <a:gd name="T28" fmla="+- 0 1330 1280"/>
                              <a:gd name="T29" fmla="*/ T28 w 2096"/>
                              <a:gd name="T30" fmla="+- 0 1093 -1404"/>
                              <a:gd name="T31" fmla="*/ 1093 h 2547"/>
                              <a:gd name="T32" fmla="+- 0 1384 1280"/>
                              <a:gd name="T33" fmla="*/ T32 w 2096"/>
                              <a:gd name="T34" fmla="+- 0 1130 -1404"/>
                              <a:gd name="T35" fmla="*/ 1130 h 2547"/>
                              <a:gd name="T36" fmla="+- 0 1450 1280"/>
                              <a:gd name="T37" fmla="*/ T36 w 2096"/>
                              <a:gd name="T38" fmla="+- 0 1143 -1404"/>
                              <a:gd name="T39" fmla="*/ 1143 h 2547"/>
                              <a:gd name="T40" fmla="+- 0 3206 1280"/>
                              <a:gd name="T41" fmla="*/ T40 w 2096"/>
                              <a:gd name="T42" fmla="+- 0 1143 -1404"/>
                              <a:gd name="T43" fmla="*/ 1143 h 2547"/>
                              <a:gd name="T44" fmla="+- 0 3272 1280"/>
                              <a:gd name="T45" fmla="*/ T44 w 2096"/>
                              <a:gd name="T46" fmla="+- 0 1130 -1404"/>
                              <a:gd name="T47" fmla="*/ 1130 h 2547"/>
                              <a:gd name="T48" fmla="+- 0 3327 1280"/>
                              <a:gd name="T49" fmla="*/ T48 w 2096"/>
                              <a:gd name="T50" fmla="+- 0 1093 -1404"/>
                              <a:gd name="T51" fmla="*/ 1093 h 2547"/>
                              <a:gd name="T52" fmla="+- 0 3363 1280"/>
                              <a:gd name="T53" fmla="*/ T52 w 2096"/>
                              <a:gd name="T54" fmla="+- 0 1039 -1404"/>
                              <a:gd name="T55" fmla="*/ 1039 h 2547"/>
                              <a:gd name="T56" fmla="+- 0 3376 1280"/>
                              <a:gd name="T57" fmla="*/ T56 w 2096"/>
                              <a:gd name="T58" fmla="+- 0 973 -1404"/>
                              <a:gd name="T59" fmla="*/ 973 h 2547"/>
                              <a:gd name="T60" fmla="+- 0 3376 1280"/>
                              <a:gd name="T61" fmla="*/ T60 w 2096"/>
                              <a:gd name="T62" fmla="+- 0 -1233 -1404"/>
                              <a:gd name="T63" fmla="*/ -1233 h 2547"/>
                              <a:gd name="T64" fmla="+- 0 3363 1280"/>
                              <a:gd name="T65" fmla="*/ T64 w 2096"/>
                              <a:gd name="T66" fmla="+- 0 -1300 -1404"/>
                              <a:gd name="T67" fmla="*/ -1300 h 2547"/>
                              <a:gd name="T68" fmla="+- 0 3327 1280"/>
                              <a:gd name="T69" fmla="*/ T68 w 2096"/>
                              <a:gd name="T70" fmla="+- 0 -1354 -1404"/>
                              <a:gd name="T71" fmla="*/ -1354 h 2547"/>
                              <a:gd name="T72" fmla="+- 0 3272 1280"/>
                              <a:gd name="T73" fmla="*/ T72 w 2096"/>
                              <a:gd name="T74" fmla="+- 0 -1390 -1404"/>
                              <a:gd name="T75" fmla="*/ -1390 h 2547"/>
                              <a:gd name="T76" fmla="+- 0 3206 1280"/>
                              <a:gd name="T77" fmla="*/ T76 w 2096"/>
                              <a:gd name="T78" fmla="+- 0 -1404 -1404"/>
                              <a:gd name="T79" fmla="*/ -1404 h 2547"/>
                              <a:gd name="T80" fmla="+- 0 1450 1280"/>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7" y="2497"/>
                                </a:lnTo>
                                <a:lnTo>
                                  <a:pt x="2083" y="2443"/>
                                </a:lnTo>
                                <a:lnTo>
                                  <a:pt x="2096" y="2377"/>
                                </a:lnTo>
                                <a:lnTo>
                                  <a:pt x="2096" y="171"/>
                                </a:lnTo>
                                <a:lnTo>
                                  <a:pt x="2083" y="104"/>
                                </a:lnTo>
                                <a:lnTo>
                                  <a:pt x="2047"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59" name="docshape368"/>
                        <wps:cNvSpPr>
                          <a:spLocks/>
                        </wps:cNvSpPr>
                        <wps:spPr bwMode="auto">
                          <a:xfrm>
                            <a:off x="3973" y="-1404"/>
                            <a:ext cx="2096" cy="2547"/>
                          </a:xfrm>
                          <a:custGeom>
                            <a:avLst/>
                            <a:gdLst>
                              <a:gd name="T0" fmla="+- 0 4143 3973"/>
                              <a:gd name="T1" fmla="*/ T0 w 2096"/>
                              <a:gd name="T2" fmla="+- 0 -1404 -1404"/>
                              <a:gd name="T3" fmla="*/ -1404 h 2547"/>
                              <a:gd name="T4" fmla="+- 0 4077 3973"/>
                              <a:gd name="T5" fmla="*/ T4 w 2096"/>
                              <a:gd name="T6" fmla="+- 0 -1390 -1404"/>
                              <a:gd name="T7" fmla="*/ -1390 h 2547"/>
                              <a:gd name="T8" fmla="+- 0 4023 3973"/>
                              <a:gd name="T9" fmla="*/ T8 w 2096"/>
                              <a:gd name="T10" fmla="+- 0 -1354 -1404"/>
                              <a:gd name="T11" fmla="*/ -1354 h 2547"/>
                              <a:gd name="T12" fmla="+- 0 3987 3973"/>
                              <a:gd name="T13" fmla="*/ T12 w 2096"/>
                              <a:gd name="T14" fmla="+- 0 -1300 -1404"/>
                              <a:gd name="T15" fmla="*/ -1300 h 2547"/>
                              <a:gd name="T16" fmla="+- 0 3973 3973"/>
                              <a:gd name="T17" fmla="*/ T16 w 2096"/>
                              <a:gd name="T18" fmla="+- 0 -1233 -1404"/>
                              <a:gd name="T19" fmla="*/ -1233 h 2547"/>
                              <a:gd name="T20" fmla="+- 0 3973 3973"/>
                              <a:gd name="T21" fmla="*/ T20 w 2096"/>
                              <a:gd name="T22" fmla="+- 0 973 -1404"/>
                              <a:gd name="T23" fmla="*/ 973 h 2547"/>
                              <a:gd name="T24" fmla="+- 0 3987 3973"/>
                              <a:gd name="T25" fmla="*/ T24 w 2096"/>
                              <a:gd name="T26" fmla="+- 0 1039 -1404"/>
                              <a:gd name="T27" fmla="*/ 1039 h 2547"/>
                              <a:gd name="T28" fmla="+- 0 4023 3973"/>
                              <a:gd name="T29" fmla="*/ T28 w 2096"/>
                              <a:gd name="T30" fmla="+- 0 1093 -1404"/>
                              <a:gd name="T31" fmla="*/ 1093 h 2547"/>
                              <a:gd name="T32" fmla="+- 0 4077 3973"/>
                              <a:gd name="T33" fmla="*/ T32 w 2096"/>
                              <a:gd name="T34" fmla="+- 0 1130 -1404"/>
                              <a:gd name="T35" fmla="*/ 1130 h 2547"/>
                              <a:gd name="T36" fmla="+- 0 4143 3973"/>
                              <a:gd name="T37" fmla="*/ T36 w 2096"/>
                              <a:gd name="T38" fmla="+- 0 1143 -1404"/>
                              <a:gd name="T39" fmla="*/ 1143 h 2547"/>
                              <a:gd name="T40" fmla="+- 0 5899 3973"/>
                              <a:gd name="T41" fmla="*/ T40 w 2096"/>
                              <a:gd name="T42" fmla="+- 0 1143 -1404"/>
                              <a:gd name="T43" fmla="*/ 1143 h 2547"/>
                              <a:gd name="T44" fmla="+- 0 5965 3973"/>
                              <a:gd name="T45" fmla="*/ T44 w 2096"/>
                              <a:gd name="T46" fmla="+- 0 1130 -1404"/>
                              <a:gd name="T47" fmla="*/ 1130 h 2547"/>
                              <a:gd name="T48" fmla="+- 0 6019 3973"/>
                              <a:gd name="T49" fmla="*/ T48 w 2096"/>
                              <a:gd name="T50" fmla="+- 0 1093 -1404"/>
                              <a:gd name="T51" fmla="*/ 1093 h 2547"/>
                              <a:gd name="T52" fmla="+- 0 6056 3973"/>
                              <a:gd name="T53" fmla="*/ T52 w 2096"/>
                              <a:gd name="T54" fmla="+- 0 1039 -1404"/>
                              <a:gd name="T55" fmla="*/ 1039 h 2547"/>
                              <a:gd name="T56" fmla="+- 0 6069 3973"/>
                              <a:gd name="T57" fmla="*/ T56 w 2096"/>
                              <a:gd name="T58" fmla="+- 0 973 -1404"/>
                              <a:gd name="T59" fmla="*/ 973 h 2547"/>
                              <a:gd name="T60" fmla="+- 0 6069 3973"/>
                              <a:gd name="T61" fmla="*/ T60 w 2096"/>
                              <a:gd name="T62" fmla="+- 0 -1233 -1404"/>
                              <a:gd name="T63" fmla="*/ -1233 h 2547"/>
                              <a:gd name="T64" fmla="+- 0 6056 3973"/>
                              <a:gd name="T65" fmla="*/ T64 w 2096"/>
                              <a:gd name="T66" fmla="+- 0 -1300 -1404"/>
                              <a:gd name="T67" fmla="*/ -1300 h 2547"/>
                              <a:gd name="T68" fmla="+- 0 6019 3973"/>
                              <a:gd name="T69" fmla="*/ T68 w 2096"/>
                              <a:gd name="T70" fmla="+- 0 -1354 -1404"/>
                              <a:gd name="T71" fmla="*/ -1354 h 2547"/>
                              <a:gd name="T72" fmla="+- 0 5965 3973"/>
                              <a:gd name="T73" fmla="*/ T72 w 2096"/>
                              <a:gd name="T74" fmla="+- 0 -1390 -1404"/>
                              <a:gd name="T75" fmla="*/ -1390 h 2547"/>
                              <a:gd name="T76" fmla="+- 0 5899 3973"/>
                              <a:gd name="T77" fmla="*/ T76 w 2096"/>
                              <a:gd name="T78" fmla="+- 0 -1404 -1404"/>
                              <a:gd name="T79" fmla="*/ -1404 h 2547"/>
                              <a:gd name="T80" fmla="+- 0 4143 3973"/>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0" name="docshape369"/>
                        <wps:cNvSpPr>
                          <a:spLocks/>
                        </wps:cNvSpPr>
                        <wps:spPr bwMode="auto">
                          <a:xfrm>
                            <a:off x="3448" y="-290"/>
                            <a:ext cx="463" cy="320"/>
                          </a:xfrm>
                          <a:custGeom>
                            <a:avLst/>
                            <a:gdLst>
                              <a:gd name="T0" fmla="+- 0 3704 3448"/>
                              <a:gd name="T1" fmla="*/ T0 w 463"/>
                              <a:gd name="T2" fmla="+- 0 -290 -290"/>
                              <a:gd name="T3" fmla="*/ -290 h 320"/>
                              <a:gd name="T4" fmla="+- 0 3704 3448"/>
                              <a:gd name="T5" fmla="*/ T4 w 463"/>
                              <a:gd name="T6" fmla="+- 0 -208 -290"/>
                              <a:gd name="T7" fmla="*/ -208 h 320"/>
                              <a:gd name="T8" fmla="+- 0 3448 3448"/>
                              <a:gd name="T9" fmla="*/ T8 w 463"/>
                              <a:gd name="T10" fmla="+- 0 -208 -290"/>
                              <a:gd name="T11" fmla="*/ -208 h 320"/>
                              <a:gd name="T12" fmla="+- 0 3448 3448"/>
                              <a:gd name="T13" fmla="*/ T12 w 463"/>
                              <a:gd name="T14" fmla="+- 0 -52 -290"/>
                              <a:gd name="T15" fmla="*/ -52 h 320"/>
                              <a:gd name="T16" fmla="+- 0 3704 3448"/>
                              <a:gd name="T17" fmla="*/ T16 w 463"/>
                              <a:gd name="T18" fmla="+- 0 -52 -290"/>
                              <a:gd name="T19" fmla="*/ -52 h 320"/>
                              <a:gd name="T20" fmla="+- 0 3704 3448"/>
                              <a:gd name="T21" fmla="*/ T20 w 463"/>
                              <a:gd name="T22" fmla="+- 0 30 -290"/>
                              <a:gd name="T23" fmla="*/ 30 h 320"/>
                              <a:gd name="T24" fmla="+- 0 3911 3448"/>
                              <a:gd name="T25" fmla="*/ T24 w 463"/>
                              <a:gd name="T26" fmla="+- 0 -130 -290"/>
                              <a:gd name="T27" fmla="*/ -130 h 320"/>
                              <a:gd name="T28" fmla="+- 0 3704 34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1" name="docshape370"/>
                        <wps:cNvSpPr>
                          <a:spLocks/>
                        </wps:cNvSpPr>
                        <wps:spPr bwMode="auto">
                          <a:xfrm>
                            <a:off x="6676" y="-1404"/>
                            <a:ext cx="2096" cy="2547"/>
                          </a:xfrm>
                          <a:custGeom>
                            <a:avLst/>
                            <a:gdLst>
                              <a:gd name="T0" fmla="+- 0 6846 6676"/>
                              <a:gd name="T1" fmla="*/ T0 w 2096"/>
                              <a:gd name="T2" fmla="+- 0 -1404 -1404"/>
                              <a:gd name="T3" fmla="*/ -1404 h 2547"/>
                              <a:gd name="T4" fmla="+- 0 6780 6676"/>
                              <a:gd name="T5" fmla="*/ T4 w 2096"/>
                              <a:gd name="T6" fmla="+- 0 -1390 -1404"/>
                              <a:gd name="T7" fmla="*/ -1390 h 2547"/>
                              <a:gd name="T8" fmla="+- 0 6726 6676"/>
                              <a:gd name="T9" fmla="*/ T8 w 2096"/>
                              <a:gd name="T10" fmla="+- 0 -1354 -1404"/>
                              <a:gd name="T11" fmla="*/ -1354 h 2547"/>
                              <a:gd name="T12" fmla="+- 0 6690 6676"/>
                              <a:gd name="T13" fmla="*/ T12 w 2096"/>
                              <a:gd name="T14" fmla="+- 0 -1300 -1404"/>
                              <a:gd name="T15" fmla="*/ -1300 h 2547"/>
                              <a:gd name="T16" fmla="+- 0 6676 6676"/>
                              <a:gd name="T17" fmla="*/ T16 w 2096"/>
                              <a:gd name="T18" fmla="+- 0 -1233 -1404"/>
                              <a:gd name="T19" fmla="*/ -1233 h 2547"/>
                              <a:gd name="T20" fmla="+- 0 6676 6676"/>
                              <a:gd name="T21" fmla="*/ T20 w 2096"/>
                              <a:gd name="T22" fmla="+- 0 973 -1404"/>
                              <a:gd name="T23" fmla="*/ 973 h 2547"/>
                              <a:gd name="T24" fmla="+- 0 6690 6676"/>
                              <a:gd name="T25" fmla="*/ T24 w 2096"/>
                              <a:gd name="T26" fmla="+- 0 1039 -1404"/>
                              <a:gd name="T27" fmla="*/ 1039 h 2547"/>
                              <a:gd name="T28" fmla="+- 0 6726 6676"/>
                              <a:gd name="T29" fmla="*/ T28 w 2096"/>
                              <a:gd name="T30" fmla="+- 0 1093 -1404"/>
                              <a:gd name="T31" fmla="*/ 1093 h 2547"/>
                              <a:gd name="T32" fmla="+- 0 6780 6676"/>
                              <a:gd name="T33" fmla="*/ T32 w 2096"/>
                              <a:gd name="T34" fmla="+- 0 1130 -1404"/>
                              <a:gd name="T35" fmla="*/ 1130 h 2547"/>
                              <a:gd name="T36" fmla="+- 0 6846 6676"/>
                              <a:gd name="T37" fmla="*/ T36 w 2096"/>
                              <a:gd name="T38" fmla="+- 0 1143 -1404"/>
                              <a:gd name="T39" fmla="*/ 1143 h 2547"/>
                              <a:gd name="T40" fmla="+- 0 8602 6676"/>
                              <a:gd name="T41" fmla="*/ T40 w 2096"/>
                              <a:gd name="T42" fmla="+- 0 1143 -1404"/>
                              <a:gd name="T43" fmla="*/ 1143 h 2547"/>
                              <a:gd name="T44" fmla="+- 0 8668 6676"/>
                              <a:gd name="T45" fmla="*/ T44 w 2096"/>
                              <a:gd name="T46" fmla="+- 0 1130 -1404"/>
                              <a:gd name="T47" fmla="*/ 1130 h 2547"/>
                              <a:gd name="T48" fmla="+- 0 8722 6676"/>
                              <a:gd name="T49" fmla="*/ T48 w 2096"/>
                              <a:gd name="T50" fmla="+- 0 1093 -1404"/>
                              <a:gd name="T51" fmla="*/ 1093 h 2547"/>
                              <a:gd name="T52" fmla="+- 0 8759 6676"/>
                              <a:gd name="T53" fmla="*/ T52 w 2096"/>
                              <a:gd name="T54" fmla="+- 0 1039 -1404"/>
                              <a:gd name="T55" fmla="*/ 1039 h 2547"/>
                              <a:gd name="T56" fmla="+- 0 8772 6676"/>
                              <a:gd name="T57" fmla="*/ T56 w 2096"/>
                              <a:gd name="T58" fmla="+- 0 973 -1404"/>
                              <a:gd name="T59" fmla="*/ 973 h 2547"/>
                              <a:gd name="T60" fmla="+- 0 8772 6676"/>
                              <a:gd name="T61" fmla="*/ T60 w 2096"/>
                              <a:gd name="T62" fmla="+- 0 -1233 -1404"/>
                              <a:gd name="T63" fmla="*/ -1233 h 2547"/>
                              <a:gd name="T64" fmla="+- 0 8759 6676"/>
                              <a:gd name="T65" fmla="*/ T64 w 2096"/>
                              <a:gd name="T66" fmla="+- 0 -1300 -1404"/>
                              <a:gd name="T67" fmla="*/ -1300 h 2547"/>
                              <a:gd name="T68" fmla="+- 0 8722 6676"/>
                              <a:gd name="T69" fmla="*/ T68 w 2096"/>
                              <a:gd name="T70" fmla="+- 0 -1354 -1404"/>
                              <a:gd name="T71" fmla="*/ -1354 h 2547"/>
                              <a:gd name="T72" fmla="+- 0 8668 6676"/>
                              <a:gd name="T73" fmla="*/ T72 w 2096"/>
                              <a:gd name="T74" fmla="+- 0 -1390 -1404"/>
                              <a:gd name="T75" fmla="*/ -1390 h 2547"/>
                              <a:gd name="T76" fmla="+- 0 8602 6676"/>
                              <a:gd name="T77" fmla="*/ T76 w 2096"/>
                              <a:gd name="T78" fmla="+- 0 -1404 -1404"/>
                              <a:gd name="T79" fmla="*/ -1404 h 2547"/>
                              <a:gd name="T80" fmla="+- 0 6846 6676"/>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4" y="104"/>
                                </a:lnTo>
                                <a:lnTo>
                                  <a:pt x="0" y="171"/>
                                </a:lnTo>
                                <a:lnTo>
                                  <a:pt x="0" y="2377"/>
                                </a:lnTo>
                                <a:lnTo>
                                  <a:pt x="14"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2" name="docshape371"/>
                        <wps:cNvSpPr>
                          <a:spLocks/>
                        </wps:cNvSpPr>
                        <wps:spPr bwMode="auto">
                          <a:xfrm>
                            <a:off x="6141" y="-290"/>
                            <a:ext cx="463" cy="320"/>
                          </a:xfrm>
                          <a:custGeom>
                            <a:avLst/>
                            <a:gdLst>
                              <a:gd name="T0" fmla="+- 0 6397 6141"/>
                              <a:gd name="T1" fmla="*/ T0 w 463"/>
                              <a:gd name="T2" fmla="+- 0 -290 -290"/>
                              <a:gd name="T3" fmla="*/ -290 h 320"/>
                              <a:gd name="T4" fmla="+- 0 6397 6141"/>
                              <a:gd name="T5" fmla="*/ T4 w 463"/>
                              <a:gd name="T6" fmla="+- 0 -208 -290"/>
                              <a:gd name="T7" fmla="*/ -208 h 320"/>
                              <a:gd name="T8" fmla="+- 0 6141 6141"/>
                              <a:gd name="T9" fmla="*/ T8 w 463"/>
                              <a:gd name="T10" fmla="+- 0 -208 -290"/>
                              <a:gd name="T11" fmla="*/ -208 h 320"/>
                              <a:gd name="T12" fmla="+- 0 6141 6141"/>
                              <a:gd name="T13" fmla="*/ T12 w 463"/>
                              <a:gd name="T14" fmla="+- 0 -52 -290"/>
                              <a:gd name="T15" fmla="*/ -52 h 320"/>
                              <a:gd name="T16" fmla="+- 0 6397 6141"/>
                              <a:gd name="T17" fmla="*/ T16 w 463"/>
                              <a:gd name="T18" fmla="+- 0 -52 -290"/>
                              <a:gd name="T19" fmla="*/ -52 h 320"/>
                              <a:gd name="T20" fmla="+- 0 6397 6141"/>
                              <a:gd name="T21" fmla="*/ T20 w 463"/>
                              <a:gd name="T22" fmla="+- 0 30 -290"/>
                              <a:gd name="T23" fmla="*/ 30 h 320"/>
                              <a:gd name="T24" fmla="+- 0 6604 6141"/>
                              <a:gd name="T25" fmla="*/ T24 w 463"/>
                              <a:gd name="T26" fmla="+- 0 -130 -290"/>
                              <a:gd name="T27" fmla="*/ -130 h 320"/>
                              <a:gd name="T28" fmla="+- 0 6397 6141"/>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s:wsp>
                        <wps:cNvPr id="63" name="docshape372"/>
                        <wps:cNvSpPr>
                          <a:spLocks/>
                        </wps:cNvSpPr>
                        <wps:spPr bwMode="auto">
                          <a:xfrm>
                            <a:off x="9369" y="-1404"/>
                            <a:ext cx="2096" cy="2547"/>
                          </a:xfrm>
                          <a:custGeom>
                            <a:avLst/>
                            <a:gdLst>
                              <a:gd name="T0" fmla="+- 0 9539 9369"/>
                              <a:gd name="T1" fmla="*/ T0 w 2096"/>
                              <a:gd name="T2" fmla="+- 0 -1404 -1404"/>
                              <a:gd name="T3" fmla="*/ -1404 h 2547"/>
                              <a:gd name="T4" fmla="+- 0 9473 9369"/>
                              <a:gd name="T5" fmla="*/ T4 w 2096"/>
                              <a:gd name="T6" fmla="+- 0 -1390 -1404"/>
                              <a:gd name="T7" fmla="*/ -1390 h 2547"/>
                              <a:gd name="T8" fmla="+- 0 9419 9369"/>
                              <a:gd name="T9" fmla="*/ T8 w 2096"/>
                              <a:gd name="T10" fmla="+- 0 -1354 -1404"/>
                              <a:gd name="T11" fmla="*/ -1354 h 2547"/>
                              <a:gd name="T12" fmla="+- 0 9382 9369"/>
                              <a:gd name="T13" fmla="*/ T12 w 2096"/>
                              <a:gd name="T14" fmla="+- 0 -1300 -1404"/>
                              <a:gd name="T15" fmla="*/ -1300 h 2547"/>
                              <a:gd name="T16" fmla="+- 0 9369 9369"/>
                              <a:gd name="T17" fmla="*/ T16 w 2096"/>
                              <a:gd name="T18" fmla="+- 0 -1233 -1404"/>
                              <a:gd name="T19" fmla="*/ -1233 h 2547"/>
                              <a:gd name="T20" fmla="+- 0 9369 9369"/>
                              <a:gd name="T21" fmla="*/ T20 w 2096"/>
                              <a:gd name="T22" fmla="+- 0 973 -1404"/>
                              <a:gd name="T23" fmla="*/ 973 h 2547"/>
                              <a:gd name="T24" fmla="+- 0 9382 9369"/>
                              <a:gd name="T25" fmla="*/ T24 w 2096"/>
                              <a:gd name="T26" fmla="+- 0 1039 -1404"/>
                              <a:gd name="T27" fmla="*/ 1039 h 2547"/>
                              <a:gd name="T28" fmla="+- 0 9419 9369"/>
                              <a:gd name="T29" fmla="*/ T28 w 2096"/>
                              <a:gd name="T30" fmla="+- 0 1093 -1404"/>
                              <a:gd name="T31" fmla="*/ 1093 h 2547"/>
                              <a:gd name="T32" fmla="+- 0 9473 9369"/>
                              <a:gd name="T33" fmla="*/ T32 w 2096"/>
                              <a:gd name="T34" fmla="+- 0 1130 -1404"/>
                              <a:gd name="T35" fmla="*/ 1130 h 2547"/>
                              <a:gd name="T36" fmla="+- 0 9539 9369"/>
                              <a:gd name="T37" fmla="*/ T36 w 2096"/>
                              <a:gd name="T38" fmla="+- 0 1143 -1404"/>
                              <a:gd name="T39" fmla="*/ 1143 h 2547"/>
                              <a:gd name="T40" fmla="+- 0 11295 9369"/>
                              <a:gd name="T41" fmla="*/ T40 w 2096"/>
                              <a:gd name="T42" fmla="+- 0 1143 -1404"/>
                              <a:gd name="T43" fmla="*/ 1143 h 2547"/>
                              <a:gd name="T44" fmla="+- 0 11361 9369"/>
                              <a:gd name="T45" fmla="*/ T44 w 2096"/>
                              <a:gd name="T46" fmla="+- 0 1130 -1404"/>
                              <a:gd name="T47" fmla="*/ 1130 h 2547"/>
                              <a:gd name="T48" fmla="+- 0 11415 9369"/>
                              <a:gd name="T49" fmla="*/ T48 w 2096"/>
                              <a:gd name="T50" fmla="+- 0 1093 -1404"/>
                              <a:gd name="T51" fmla="*/ 1093 h 2547"/>
                              <a:gd name="T52" fmla="+- 0 11452 9369"/>
                              <a:gd name="T53" fmla="*/ T52 w 2096"/>
                              <a:gd name="T54" fmla="+- 0 1039 -1404"/>
                              <a:gd name="T55" fmla="*/ 1039 h 2547"/>
                              <a:gd name="T56" fmla="+- 0 11465 9369"/>
                              <a:gd name="T57" fmla="*/ T56 w 2096"/>
                              <a:gd name="T58" fmla="+- 0 973 -1404"/>
                              <a:gd name="T59" fmla="*/ 973 h 2547"/>
                              <a:gd name="T60" fmla="+- 0 11465 9369"/>
                              <a:gd name="T61" fmla="*/ T60 w 2096"/>
                              <a:gd name="T62" fmla="+- 0 -1233 -1404"/>
                              <a:gd name="T63" fmla="*/ -1233 h 2547"/>
                              <a:gd name="T64" fmla="+- 0 11452 9369"/>
                              <a:gd name="T65" fmla="*/ T64 w 2096"/>
                              <a:gd name="T66" fmla="+- 0 -1300 -1404"/>
                              <a:gd name="T67" fmla="*/ -1300 h 2547"/>
                              <a:gd name="T68" fmla="+- 0 11415 9369"/>
                              <a:gd name="T69" fmla="*/ T68 w 2096"/>
                              <a:gd name="T70" fmla="+- 0 -1354 -1404"/>
                              <a:gd name="T71" fmla="*/ -1354 h 2547"/>
                              <a:gd name="T72" fmla="+- 0 11361 9369"/>
                              <a:gd name="T73" fmla="*/ T72 w 2096"/>
                              <a:gd name="T74" fmla="+- 0 -1390 -1404"/>
                              <a:gd name="T75" fmla="*/ -1390 h 2547"/>
                              <a:gd name="T76" fmla="+- 0 11295 9369"/>
                              <a:gd name="T77" fmla="*/ T76 w 2096"/>
                              <a:gd name="T78" fmla="+- 0 -1404 -1404"/>
                              <a:gd name="T79" fmla="*/ -1404 h 2547"/>
                              <a:gd name="T80" fmla="+- 0 9539 9369"/>
                              <a:gd name="T81" fmla="*/ T80 w 2096"/>
                              <a:gd name="T82" fmla="+- 0 -1404 -1404"/>
                              <a:gd name="T83" fmla="*/ -1404 h 25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096" h="2547">
                                <a:moveTo>
                                  <a:pt x="170" y="0"/>
                                </a:moveTo>
                                <a:lnTo>
                                  <a:pt x="104" y="14"/>
                                </a:lnTo>
                                <a:lnTo>
                                  <a:pt x="50" y="50"/>
                                </a:lnTo>
                                <a:lnTo>
                                  <a:pt x="13" y="104"/>
                                </a:lnTo>
                                <a:lnTo>
                                  <a:pt x="0" y="171"/>
                                </a:lnTo>
                                <a:lnTo>
                                  <a:pt x="0" y="2377"/>
                                </a:lnTo>
                                <a:lnTo>
                                  <a:pt x="13" y="2443"/>
                                </a:lnTo>
                                <a:lnTo>
                                  <a:pt x="50" y="2497"/>
                                </a:lnTo>
                                <a:lnTo>
                                  <a:pt x="104" y="2534"/>
                                </a:lnTo>
                                <a:lnTo>
                                  <a:pt x="170" y="2547"/>
                                </a:lnTo>
                                <a:lnTo>
                                  <a:pt x="1926" y="2547"/>
                                </a:lnTo>
                                <a:lnTo>
                                  <a:pt x="1992" y="2534"/>
                                </a:lnTo>
                                <a:lnTo>
                                  <a:pt x="2046" y="2497"/>
                                </a:lnTo>
                                <a:lnTo>
                                  <a:pt x="2083" y="2443"/>
                                </a:lnTo>
                                <a:lnTo>
                                  <a:pt x="2096" y="2377"/>
                                </a:lnTo>
                                <a:lnTo>
                                  <a:pt x="2096" y="171"/>
                                </a:lnTo>
                                <a:lnTo>
                                  <a:pt x="2083" y="104"/>
                                </a:lnTo>
                                <a:lnTo>
                                  <a:pt x="2046" y="50"/>
                                </a:lnTo>
                                <a:lnTo>
                                  <a:pt x="1992" y="14"/>
                                </a:lnTo>
                                <a:lnTo>
                                  <a:pt x="1926" y="0"/>
                                </a:lnTo>
                                <a:lnTo>
                                  <a:pt x="170" y="0"/>
                                </a:lnTo>
                                <a:close/>
                              </a:path>
                            </a:pathLst>
                          </a:custGeom>
                          <a:noFill/>
                          <a:ln w="25400">
                            <a:solidFill>
                              <a:srgbClr val="B1B3B6"/>
                            </a:solidFill>
                            <a:round/>
                            <a:headEnd/>
                            <a:tailEnd/>
                          </a:ln>
                        </wps:spPr>
                        <wps:bodyPr rot="0" vert="horz" wrap="square" lIns="91440" tIns="45720" rIns="91440" bIns="45720" anchor="t" anchorCtr="0" upright="1">
                          <a:noAutofit/>
                        </wps:bodyPr>
                      </wps:wsp>
                      <wps:wsp>
                        <wps:cNvPr id="64" name="docshape373"/>
                        <wps:cNvSpPr>
                          <a:spLocks/>
                        </wps:cNvSpPr>
                        <wps:spPr bwMode="auto">
                          <a:xfrm>
                            <a:off x="8848" y="-290"/>
                            <a:ext cx="463" cy="320"/>
                          </a:xfrm>
                          <a:custGeom>
                            <a:avLst/>
                            <a:gdLst>
                              <a:gd name="T0" fmla="+- 0 9104 8848"/>
                              <a:gd name="T1" fmla="*/ T0 w 463"/>
                              <a:gd name="T2" fmla="+- 0 -290 -290"/>
                              <a:gd name="T3" fmla="*/ -290 h 320"/>
                              <a:gd name="T4" fmla="+- 0 9104 8848"/>
                              <a:gd name="T5" fmla="*/ T4 w 463"/>
                              <a:gd name="T6" fmla="+- 0 -208 -290"/>
                              <a:gd name="T7" fmla="*/ -208 h 320"/>
                              <a:gd name="T8" fmla="+- 0 8848 8848"/>
                              <a:gd name="T9" fmla="*/ T8 w 463"/>
                              <a:gd name="T10" fmla="+- 0 -208 -290"/>
                              <a:gd name="T11" fmla="*/ -208 h 320"/>
                              <a:gd name="T12" fmla="+- 0 8848 8848"/>
                              <a:gd name="T13" fmla="*/ T12 w 463"/>
                              <a:gd name="T14" fmla="+- 0 -52 -290"/>
                              <a:gd name="T15" fmla="*/ -52 h 320"/>
                              <a:gd name="T16" fmla="+- 0 9104 8848"/>
                              <a:gd name="T17" fmla="*/ T16 w 463"/>
                              <a:gd name="T18" fmla="+- 0 -52 -290"/>
                              <a:gd name="T19" fmla="*/ -52 h 320"/>
                              <a:gd name="T20" fmla="+- 0 9104 8848"/>
                              <a:gd name="T21" fmla="*/ T20 w 463"/>
                              <a:gd name="T22" fmla="+- 0 30 -290"/>
                              <a:gd name="T23" fmla="*/ 30 h 320"/>
                              <a:gd name="T24" fmla="+- 0 9311 8848"/>
                              <a:gd name="T25" fmla="*/ T24 w 463"/>
                              <a:gd name="T26" fmla="+- 0 -130 -290"/>
                              <a:gd name="T27" fmla="*/ -130 h 320"/>
                              <a:gd name="T28" fmla="+- 0 9104 8848"/>
                              <a:gd name="T29" fmla="*/ T28 w 463"/>
                              <a:gd name="T30" fmla="+- 0 -290 -290"/>
                              <a:gd name="T31" fmla="*/ -290 h 32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463" h="320">
                                <a:moveTo>
                                  <a:pt x="256" y="0"/>
                                </a:moveTo>
                                <a:lnTo>
                                  <a:pt x="256" y="82"/>
                                </a:lnTo>
                                <a:lnTo>
                                  <a:pt x="0" y="82"/>
                                </a:lnTo>
                                <a:lnTo>
                                  <a:pt x="0" y="238"/>
                                </a:lnTo>
                                <a:lnTo>
                                  <a:pt x="256" y="238"/>
                                </a:lnTo>
                                <a:lnTo>
                                  <a:pt x="256" y="320"/>
                                </a:lnTo>
                                <a:lnTo>
                                  <a:pt x="463" y="160"/>
                                </a:lnTo>
                                <a:lnTo>
                                  <a:pt x="256" y="0"/>
                                </a:lnTo>
                                <a:close/>
                              </a:path>
                            </a:pathLst>
                          </a:custGeom>
                          <a:solidFill>
                            <a:srgbClr val="1B224D"/>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768F32" id="Group 57" o:spid="_x0000_s1026" alt="&quot;&quot;" style="position:absolute;margin-left:63pt;margin-top:-71.2pt;width:511.25pt;height:129.35pt;z-index:-251658234;mso-position-horizontal-relative:page" coordorigin="1260,-1424" coordsize="10225,2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">
                <v:shape id="docshape367" o:spid="_x0000_s1027" style="position:absolute;left:1280;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" path="m170,l104,14,50,50,14,104,,171,,2377r14,66l50,2497r54,37l170,2547r1756,l1992,2534r55,-37l2083,2443r13,-66l2096,171r-13,-67l2047,50,1992,14,1926,,170,xe" filled="f" strokecolor="#b1b3b6" strokeweight="2pt">
                  <v:path arrowok="t" o:connecttype="custom" o:connectlocs="170,-1404;104,-1390;50,-1354;14,-1300;0,-1233;0,973;14,1039;50,1093;104,1130;170,1143;1926,1143;1992,1130;2047,1093;2083,1039;2096,973;2096,-1233;2083,-1300;2047,-1354;1992,-1390;1926,-1404;170,-1404" o:connectangles="0,0,0,0,0,0,0,0,0,0,0,0,0,0,0,0,0,0,0,0,0"/>
                </v:shape>
                <v:shape id="docshape368" o:spid="_x0000_s1028" style="position:absolute;left:3973;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69" o:spid="_x0000_s1029" style="position:absolute;left:34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" path="m256,r,82l,82,,238r256,l256,320,463,160,256,xe" fillcolor="#1b224d" stroked="f">
                  <v:path arrowok="t" o:connecttype="custom" o:connectlocs="256,-290;256,-208;0,-208;0,-52;256,-52;256,30;463,-130;256,-290" o:connectangles="0,0,0,0,0,0,0,0"/>
                </v:shape>
                <v:shape id="docshape370" o:spid="_x0000_s1030" style="position:absolute;left:6676;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" path="m170,l104,14,50,50,14,104,,171,,2377r14,66l50,2497r54,37l170,2547r1756,l1992,2534r54,-37l2083,2443r13,-66l2096,171r-13,-67l2046,50,1992,14,1926,,170,xe" filled="f" strokecolor="#b1b3b6" strokeweight="2pt">
                  <v:path arrowok="t" o:connecttype="custom" o:connectlocs="170,-1404;104,-1390;50,-1354;14,-1300;0,-1233;0,973;14,1039;50,1093;104,1130;170,1143;1926,1143;1992,1130;2046,1093;2083,1039;2096,973;2096,-1233;2083,-1300;2046,-1354;1992,-1390;1926,-1404;170,-1404" o:connectangles="0,0,0,0,0,0,0,0,0,0,0,0,0,0,0,0,0,0,0,0,0"/>
                </v:shape>
                <v:shape id="docshape371" o:spid="_x0000_s1031" style="position:absolute;left:6141;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" path="m256,r,82l,82,,238r256,l256,320,463,160,256,xe" fillcolor="#1b224d" stroked="f">
                  <v:path arrowok="t" o:connecttype="custom" o:connectlocs="256,-290;256,-208;0,-208;0,-52;256,-52;256,30;463,-130;256,-290" o:connectangles="0,0,0,0,0,0,0,0"/>
                </v:shape>
                <v:shape id="docshape372" o:spid="_x0000_s1032" style="position:absolute;left:9369;top:-1404;width:2096;height:2547;visibility:visible;mso-wrap-style:square;v-text-anchor:top" coordsize="2096,25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" path="m170,l104,14,50,50,13,104,,171,,2377r13,66l50,2497r54,37l170,2547r1756,l1992,2534r54,-37l2083,2443r13,-66l2096,171r-13,-67l2046,50,1992,14,1926,,170,xe" filled="f" strokecolor="#b1b3b6" strokeweight="2pt">
                  <v:path arrowok="t" o:connecttype="custom" o:connectlocs="170,-1404;104,-1390;50,-1354;13,-1300;0,-1233;0,973;13,1039;50,1093;104,1130;170,1143;1926,1143;1992,1130;2046,1093;2083,1039;2096,973;2096,-1233;2083,-1300;2046,-1354;1992,-1390;1926,-1404;170,-1404" o:connectangles="0,0,0,0,0,0,0,0,0,0,0,0,0,0,0,0,0,0,0,0,0"/>
                </v:shape>
                <v:shape id="docshape373" o:spid="_x0000_s1033" style="position:absolute;left:8848;top:-290;width:463;height:320;visibility:visible;mso-wrap-style:square;v-text-anchor:top" coordsize="46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" path="m256,r,82l,82,,238r256,l256,320,463,160,256,xe" fillcolor="#1b224d" stroked="f">
                  <v:path arrowok="t" o:connecttype="custom" o:connectlocs="256,-290;256,-208;0,-208;0,-52;256,-52;256,30;463,-130;256,-290" o:connectangles="0,0,0,0,0,0,0,0"/>
                </v:shape>
                <w10:wrap anchorx="page"/>
              </v:group>
            </w:pict>
          </mc:Fallback>
        </mc:AlternateContent>
      </w:r>
      <w:r w:rsidR="00850597">
        <w:rPr>
          <w:color w:val="414042"/>
        </w:rPr>
        <w:t>Strategic Development and Quality Committee</w:t>
      </w:r>
      <w:r w:rsidR="00193240">
        <w:rPr>
          <w:color w:val="414042"/>
        </w:rPr>
        <w:t>.</w:t>
      </w:r>
    </w:p>
    <w:p w14:paraId="3509EB02" w14:textId="39F2E416" w:rsidR="003B7FF6" w:rsidRDefault="00765C52">
      <w:pPr>
        <w:pStyle w:val="BodyText"/>
        <w:spacing w:before="224"/>
        <w:ind w:left="508" w:right="38" w:hanging="1"/>
        <w:jc w:val="center"/>
      </w:pPr>
      <w:r>
        <w:br w:type="column"/>
      </w:r>
      <w:r>
        <w:rPr>
          <w:color w:val="414042"/>
        </w:rPr>
        <w:t xml:space="preserve">Revisions made in respect of </w:t>
      </w:r>
      <w:r>
        <w:rPr>
          <w:color w:val="414042"/>
          <w:spacing w:val="-4"/>
        </w:rPr>
        <w:t xml:space="preserve">recommendations </w:t>
      </w:r>
      <w:r>
        <w:rPr>
          <w:color w:val="414042"/>
        </w:rPr>
        <w:t xml:space="preserve">made by the </w:t>
      </w:r>
      <w:r>
        <w:rPr>
          <w:color w:val="414042"/>
          <w:spacing w:val="-2"/>
        </w:rPr>
        <w:t xml:space="preserve">Curriculum </w:t>
      </w:r>
      <w:r w:rsidR="00850597">
        <w:rPr>
          <w:color w:val="414042"/>
          <w:spacing w:val="-2"/>
        </w:rPr>
        <w:t xml:space="preserve">Development Group </w:t>
      </w:r>
    </w:p>
    <w:p w14:paraId="2F9674AF" w14:textId="3ED474A4" w:rsidR="003B7FF6" w:rsidRDefault="00765C52" w:rsidP="00193240">
      <w:pPr>
        <w:pStyle w:val="BodyText"/>
        <w:spacing w:before="224"/>
        <w:ind w:left="508" w:right="355" w:hanging="1"/>
        <w:jc w:val="center"/>
        <w:sectPr w:rsidR="003B7FF6">
          <w:type w:val="continuous"/>
          <w:pgSz w:w="12750" w:h="17680"/>
          <w:pgMar w:top="1100" w:right="1160" w:bottom="0" w:left="1060" w:header="0" w:footer="874" w:gutter="0"/>
          <w:cols w:num="4" w:space="720" w:equalWidth="0">
            <w:col w:w="2069" w:space="540"/>
            <w:col w:w="2237" w:space="465"/>
            <w:col w:w="2237" w:space="480"/>
            <w:col w:w="2502"/>
          </w:cols>
        </w:sectPr>
      </w:pPr>
      <w:r>
        <w:br w:type="column"/>
      </w:r>
      <w:r>
        <w:rPr>
          <w:color w:val="414042"/>
        </w:rPr>
        <w:t>Amend at key points</w:t>
      </w:r>
      <w:r>
        <w:rPr>
          <w:color w:val="414042"/>
          <w:spacing w:val="-18"/>
        </w:rPr>
        <w:t xml:space="preserve"> </w:t>
      </w:r>
      <w:r>
        <w:rPr>
          <w:color w:val="414042"/>
        </w:rPr>
        <w:t>during</w:t>
      </w:r>
      <w:r>
        <w:rPr>
          <w:color w:val="414042"/>
          <w:spacing w:val="-17"/>
        </w:rPr>
        <w:t xml:space="preserve"> </w:t>
      </w:r>
      <w:r>
        <w:rPr>
          <w:color w:val="414042"/>
        </w:rPr>
        <w:t xml:space="preserve">the year to reflect </w:t>
      </w:r>
      <w:r>
        <w:rPr>
          <w:color w:val="414042"/>
          <w:spacing w:val="-2"/>
        </w:rPr>
        <w:t>feedback,</w:t>
      </w:r>
      <w:r>
        <w:rPr>
          <w:color w:val="414042"/>
          <w:spacing w:val="-16"/>
        </w:rPr>
        <w:t xml:space="preserve"> </w:t>
      </w:r>
      <w:proofErr w:type="gramStart"/>
      <w:r>
        <w:rPr>
          <w:color w:val="414042"/>
          <w:spacing w:val="-2"/>
        </w:rPr>
        <w:t>impact</w:t>
      </w:r>
      <w:proofErr w:type="gramEnd"/>
      <w:r>
        <w:rPr>
          <w:color w:val="414042"/>
          <w:spacing w:val="-2"/>
        </w:rPr>
        <w:t xml:space="preserve"> </w:t>
      </w:r>
      <w:r>
        <w:rPr>
          <w:color w:val="414042"/>
        </w:rPr>
        <w:t xml:space="preserve">and trainee </w:t>
      </w:r>
      <w:r>
        <w:rPr>
          <w:color w:val="414042"/>
          <w:spacing w:val="-2"/>
        </w:rPr>
        <w:t>progress</w:t>
      </w:r>
      <w:r w:rsidR="00193240">
        <w:rPr>
          <w:color w:val="414042"/>
          <w:spacing w:val="-2"/>
        </w:rPr>
        <w:t>.</w:t>
      </w:r>
    </w:p>
    <w:p w14:paraId="3A072F66" w14:textId="77777777" w:rsidR="003B7FF6" w:rsidRDefault="003B7FF6">
      <w:pPr>
        <w:pStyle w:val="BodyText"/>
        <w:rPr>
          <w:sz w:val="20"/>
        </w:rPr>
      </w:pPr>
    </w:p>
    <w:p w14:paraId="40B21D05" w14:textId="77777777" w:rsidR="003B7FF6" w:rsidRDefault="003B7FF6">
      <w:pPr>
        <w:pStyle w:val="BodyText"/>
        <w:rPr>
          <w:sz w:val="20"/>
        </w:rPr>
      </w:pPr>
    </w:p>
    <w:p w14:paraId="0C100ECE" w14:textId="77777777" w:rsidR="003B7FF6" w:rsidRDefault="003B7FF6">
      <w:pPr>
        <w:pStyle w:val="BodyText"/>
        <w:rPr>
          <w:sz w:val="20"/>
        </w:rPr>
      </w:pPr>
    </w:p>
    <w:p w14:paraId="5F149AF9" w14:textId="77777777" w:rsidR="003B7FF6" w:rsidRDefault="003B7FF6">
      <w:pPr>
        <w:pStyle w:val="BodyText"/>
        <w:spacing w:before="1"/>
        <w:rPr>
          <w:sz w:val="11"/>
        </w:rPr>
      </w:pPr>
    </w:p>
    <w:p w14:paraId="348A2DC1" w14:textId="5F898313" w:rsidR="003B7FF6" w:rsidRDefault="002162B8">
      <w:pPr>
        <w:pStyle w:val="BodyText"/>
        <w:spacing w:line="131" w:lineRule="exact"/>
        <w:ind w:left="220"/>
        <w:rPr>
          <w:sz w:val="13"/>
        </w:rPr>
      </w:pPr>
      <w:r>
        <w:rPr>
          <w:noProof/>
        </w:rPr>
        <mc:AlternateContent>
          <mc:Choice Requires="wpg">
            <w:drawing>
              <wp:inline distT="0" distB="0" distL="0" distR="0" wp14:anchorId="09EAF855" wp14:editId="748D6385">
                <wp:extent cx="6467475" cy="83820"/>
                <wp:effectExtent l="0" t="0" r="0" b="0"/>
                <wp:docPr id="55" name="Group 5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67475" cy="83820"/>
                          <a:chOff x="0" y="0"/>
                          <a:chExt cx="10185" cy="132"/>
                        </a:xfrm>
                      </wpg:grpSpPr>
                      <wps:wsp>
                        <wps:cNvPr id="56" name="docshape375"/>
                        <wps:cNvSpPr>
                          <a:spLocks noChangeArrowheads="1"/>
                        </wps:cNvSpPr>
                        <wps:spPr bwMode="auto">
                          <a:xfrm>
                            <a:off x="0" y="0"/>
                            <a:ext cx="10185" cy="132"/>
                          </a:xfrm>
                          <a:prstGeom prst="rect">
                            <a:avLst/>
                          </a:prstGeom>
                          <a:solidFill>
                            <a:srgbClr val="DCDDDE"/>
                          </a:solidFill>
                          <a:ln>
                            <a:noFill/>
                          </a:ln>
                        </wps:spPr>
                        <wps:bodyPr rot="0" vert="horz" wrap="square" lIns="91440" tIns="45720" rIns="91440" bIns="45720" anchor="t" anchorCtr="0" upright="1">
                          <a:noAutofit/>
                        </wps:bodyPr>
                      </wps:wsp>
                    </wpg:wgp>
                  </a:graphicData>
                </a:graphic>
              </wp:inline>
            </w:drawing>
          </mc:Choice>
          <mc:Fallback>
            <w:pict>
              <v:group w14:anchorId="16086FBD" id="Group 55" o:spid="_x0000_s1026" alt="&quot;&quot;" style="width:509.25pt;height:6.6pt;mso-position-horizontal-relative:char;mso-position-vertical-relative:line" coordsize="10185,1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">
                <v:rect id="docshape375" o:spid="_x0000_s1027" style="position:absolute;width:10185;height:1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" fillcolor="#dcddde" stroked="f"/>
                <w10:anchorlock/>
              </v:group>
            </w:pict>
          </mc:Fallback>
        </mc:AlternateContent>
      </w:r>
    </w:p>
    <w:p w14:paraId="340A2326" w14:textId="77777777" w:rsidR="003B7FF6" w:rsidRDefault="003B7FF6">
      <w:pPr>
        <w:spacing w:line="131" w:lineRule="exact"/>
        <w:rPr>
          <w:sz w:val="13"/>
        </w:rPr>
        <w:sectPr w:rsidR="003B7FF6">
          <w:type w:val="continuous"/>
          <w:pgSz w:w="12750" w:h="17680"/>
          <w:pgMar w:top="1100" w:right="1160" w:bottom="0" w:left="1060" w:header="0" w:footer="874" w:gutter="0"/>
          <w:cols w:space="720"/>
        </w:sectPr>
      </w:pPr>
    </w:p>
    <w:p w14:paraId="3BDBB012" w14:textId="509FCE73" w:rsidR="00895B8D" w:rsidRDefault="00895B8D" w:rsidP="00895B8D">
      <w:pPr>
        <w:pStyle w:val="Heading1"/>
      </w:pPr>
      <w:bookmarkStart w:id="30" w:name="_Toc132724145"/>
      <w:bookmarkStart w:id="31" w:name="_Toc132981174"/>
      <w:bookmarkStart w:id="32" w:name="_Toc149647268"/>
      <w:r>
        <w:lastRenderedPageBreak/>
        <w:t>The</w:t>
      </w:r>
      <w:r>
        <w:rPr>
          <w:spacing w:val="-32"/>
        </w:rPr>
        <w:t xml:space="preserve"> </w:t>
      </w:r>
      <w:r>
        <w:t>ITT</w:t>
      </w:r>
      <w:r>
        <w:rPr>
          <w:spacing w:val="-43"/>
        </w:rPr>
        <w:t xml:space="preserve"> </w:t>
      </w:r>
      <w:r>
        <w:t>Core</w:t>
      </w:r>
      <w:r>
        <w:rPr>
          <w:spacing w:val="-32"/>
        </w:rPr>
        <w:t xml:space="preserve"> </w:t>
      </w:r>
      <w:r>
        <w:t>Content</w:t>
      </w:r>
      <w:r>
        <w:rPr>
          <w:spacing w:val="-32"/>
        </w:rPr>
        <w:t xml:space="preserve"> </w:t>
      </w:r>
      <w:r>
        <w:t xml:space="preserve">Framework </w:t>
      </w:r>
      <w:r>
        <w:rPr>
          <w:spacing w:val="-2"/>
        </w:rPr>
        <w:t>(2019)</w:t>
      </w:r>
      <w:bookmarkEnd w:id="30"/>
      <w:bookmarkEnd w:id="31"/>
      <w:bookmarkEnd w:id="32"/>
    </w:p>
    <w:p w14:paraId="75FE8358" w14:textId="385E35EE" w:rsidR="00895B8D" w:rsidRDefault="00895B8D" w:rsidP="00895B8D">
      <w:pPr>
        <w:pStyle w:val="BodyText"/>
        <w:spacing w:before="443"/>
        <w:ind w:left="210" w:right="107"/>
      </w:pPr>
      <w:r>
        <w:rPr>
          <w:color w:val="414042"/>
        </w:rPr>
        <w:t>The</w:t>
      </w:r>
      <w:r>
        <w:rPr>
          <w:color w:val="414042"/>
          <w:spacing w:val="-14"/>
        </w:rPr>
        <w:t xml:space="preserve"> </w:t>
      </w:r>
      <w:r>
        <w:rPr>
          <w:color w:val="414042"/>
        </w:rPr>
        <w:t>ITT</w:t>
      </w:r>
      <w:r>
        <w:rPr>
          <w:color w:val="414042"/>
          <w:spacing w:val="-14"/>
        </w:rPr>
        <w:t xml:space="preserve"> </w:t>
      </w:r>
      <w:r>
        <w:rPr>
          <w:color w:val="414042"/>
        </w:rPr>
        <w:t>core</w:t>
      </w:r>
      <w:r>
        <w:rPr>
          <w:color w:val="414042"/>
          <w:spacing w:val="-14"/>
        </w:rPr>
        <w:t xml:space="preserve"> </w:t>
      </w:r>
      <w:r>
        <w:rPr>
          <w:color w:val="414042"/>
        </w:rPr>
        <w:t>content</w:t>
      </w:r>
      <w:r>
        <w:rPr>
          <w:color w:val="414042"/>
          <w:spacing w:val="-14"/>
        </w:rPr>
        <w:t xml:space="preserve"> </w:t>
      </w:r>
      <w:r>
        <w:rPr>
          <w:color w:val="414042"/>
        </w:rPr>
        <w:t>framework</w:t>
      </w:r>
      <w:r>
        <w:rPr>
          <w:color w:val="414042"/>
          <w:spacing w:val="-14"/>
        </w:rPr>
        <w:t xml:space="preserve"> </w:t>
      </w:r>
      <w:r>
        <w:rPr>
          <w:color w:val="414042"/>
        </w:rPr>
        <w:t>defines</w:t>
      </w:r>
      <w:r>
        <w:rPr>
          <w:color w:val="414042"/>
          <w:spacing w:val="-14"/>
        </w:rPr>
        <w:t xml:space="preserve"> </w:t>
      </w:r>
      <w:r>
        <w:rPr>
          <w:color w:val="414042"/>
        </w:rPr>
        <w:t>in</w:t>
      </w:r>
      <w:r>
        <w:rPr>
          <w:color w:val="414042"/>
          <w:spacing w:val="-14"/>
        </w:rPr>
        <w:t xml:space="preserve"> </w:t>
      </w:r>
      <w:r>
        <w:rPr>
          <w:color w:val="414042"/>
        </w:rPr>
        <w:t>detail</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of</w:t>
      </w:r>
      <w:r>
        <w:rPr>
          <w:color w:val="414042"/>
          <w:spacing w:val="-14"/>
        </w:rPr>
        <w:t xml:space="preserve"> </w:t>
      </w:r>
      <w:r>
        <w:rPr>
          <w:color w:val="414042"/>
        </w:rPr>
        <w:t>all</w:t>
      </w:r>
      <w:r>
        <w:rPr>
          <w:color w:val="414042"/>
          <w:spacing w:val="-14"/>
        </w:rPr>
        <w:t xml:space="preserve"> </w:t>
      </w:r>
      <w:r>
        <w:rPr>
          <w:color w:val="414042"/>
        </w:rPr>
        <w:t>trainee</w:t>
      </w:r>
      <w:r>
        <w:rPr>
          <w:color w:val="414042"/>
          <w:spacing w:val="-14"/>
        </w:rPr>
        <w:t xml:space="preserve"> </w:t>
      </w:r>
      <w:r>
        <w:rPr>
          <w:color w:val="414042"/>
        </w:rPr>
        <w:t>teachers.</w:t>
      </w:r>
      <w:r>
        <w:rPr>
          <w:color w:val="414042"/>
          <w:spacing w:val="-14"/>
        </w:rPr>
        <w:t xml:space="preserve"> </w:t>
      </w:r>
      <w:r>
        <w:rPr>
          <w:color w:val="414042"/>
        </w:rPr>
        <w:t xml:space="preserve">Your </w:t>
      </w:r>
      <w:r w:rsidR="00E83C43">
        <w:rPr>
          <w:color w:val="414042"/>
        </w:rPr>
        <w:t>Edge Hill</w:t>
      </w:r>
      <w:r>
        <w:rPr>
          <w:color w:val="414042"/>
          <w:spacing w:val="-10"/>
        </w:rPr>
        <w:t xml:space="preserve"> </w:t>
      </w:r>
      <w:r w:rsidR="00E83C43">
        <w:rPr>
          <w:color w:val="414042"/>
        </w:rPr>
        <w:t>t</w:t>
      </w:r>
      <w:r>
        <w:rPr>
          <w:color w:val="414042"/>
        </w:rPr>
        <w:t>eacher</w:t>
      </w:r>
      <w:r>
        <w:rPr>
          <w:color w:val="414042"/>
          <w:spacing w:val="-10"/>
        </w:rPr>
        <w:t xml:space="preserve"> </w:t>
      </w:r>
      <w:r>
        <w:rPr>
          <w:color w:val="414042"/>
        </w:rPr>
        <w:t>training</w:t>
      </w:r>
      <w:r>
        <w:rPr>
          <w:color w:val="414042"/>
          <w:spacing w:val="-10"/>
        </w:rPr>
        <w:t xml:space="preserve"> </w:t>
      </w:r>
      <w:r>
        <w:rPr>
          <w:color w:val="414042"/>
        </w:rPr>
        <w:t>curriculum</w:t>
      </w:r>
      <w:r>
        <w:rPr>
          <w:color w:val="414042"/>
          <w:spacing w:val="-10"/>
        </w:rPr>
        <w:t xml:space="preserve"> </w:t>
      </w:r>
      <w:r>
        <w:rPr>
          <w:color w:val="414042"/>
        </w:rPr>
        <w:t>has</w:t>
      </w:r>
      <w:r>
        <w:rPr>
          <w:color w:val="414042"/>
          <w:spacing w:val="-10"/>
        </w:rPr>
        <w:t xml:space="preserve"> </w:t>
      </w:r>
      <w:r>
        <w:rPr>
          <w:color w:val="414042"/>
        </w:rPr>
        <w:t>been</w:t>
      </w:r>
      <w:r>
        <w:rPr>
          <w:color w:val="414042"/>
          <w:spacing w:val="-10"/>
        </w:rPr>
        <w:t xml:space="preserve"> </w:t>
      </w:r>
      <w:r>
        <w:rPr>
          <w:color w:val="414042"/>
        </w:rPr>
        <w:t>carefully</w:t>
      </w:r>
      <w:r>
        <w:rPr>
          <w:color w:val="414042"/>
          <w:spacing w:val="-10"/>
        </w:rPr>
        <w:t xml:space="preserve"> </w:t>
      </w:r>
      <w:r>
        <w:rPr>
          <w:color w:val="414042"/>
        </w:rPr>
        <w:t>designed</w:t>
      </w:r>
      <w:r>
        <w:rPr>
          <w:color w:val="414042"/>
          <w:spacing w:val="-10"/>
        </w:rPr>
        <w:t xml:space="preserve"> </w:t>
      </w:r>
      <w:r>
        <w:rPr>
          <w:color w:val="414042"/>
        </w:rPr>
        <w:t>into</w:t>
      </w:r>
      <w:r>
        <w:rPr>
          <w:color w:val="414042"/>
          <w:spacing w:val="-10"/>
        </w:rPr>
        <w:t xml:space="preserve"> </w:t>
      </w:r>
      <w:r>
        <w:rPr>
          <w:color w:val="414042"/>
        </w:rPr>
        <w:t>a</w:t>
      </w:r>
      <w:r>
        <w:rPr>
          <w:color w:val="414042"/>
          <w:spacing w:val="-10"/>
        </w:rPr>
        <w:t xml:space="preserve"> </w:t>
      </w:r>
      <w:r>
        <w:rPr>
          <w:color w:val="414042"/>
        </w:rPr>
        <w:t>coherent</w:t>
      </w:r>
      <w:r>
        <w:rPr>
          <w:color w:val="414042"/>
          <w:spacing w:val="-10"/>
        </w:rPr>
        <w:t xml:space="preserve"> </w:t>
      </w:r>
      <w:r>
        <w:rPr>
          <w:color w:val="414042"/>
        </w:rPr>
        <w:t>sequence</w:t>
      </w:r>
      <w:r>
        <w:rPr>
          <w:color w:val="414042"/>
          <w:spacing w:val="-10"/>
        </w:rPr>
        <w:t xml:space="preserve"> </w:t>
      </w:r>
      <w:r>
        <w:rPr>
          <w:color w:val="414042"/>
        </w:rPr>
        <w:t>that</w:t>
      </w:r>
      <w:r>
        <w:rPr>
          <w:color w:val="414042"/>
          <w:spacing w:val="-10"/>
        </w:rPr>
        <w:t xml:space="preserve"> </w:t>
      </w:r>
      <w:r>
        <w:rPr>
          <w:color w:val="414042"/>
        </w:rPr>
        <w:t>supports trainees</w:t>
      </w:r>
      <w:r>
        <w:rPr>
          <w:color w:val="414042"/>
          <w:spacing w:val="-14"/>
        </w:rPr>
        <w:t xml:space="preserve"> </w:t>
      </w:r>
      <w:r>
        <w:rPr>
          <w:color w:val="414042"/>
        </w:rPr>
        <w:t>to</w:t>
      </w:r>
      <w:r>
        <w:rPr>
          <w:color w:val="414042"/>
          <w:spacing w:val="-14"/>
        </w:rPr>
        <w:t xml:space="preserve"> </w:t>
      </w:r>
      <w:r>
        <w:rPr>
          <w:color w:val="414042"/>
        </w:rPr>
        <w:t>succeed</w:t>
      </w:r>
      <w:r>
        <w:rPr>
          <w:color w:val="414042"/>
          <w:spacing w:val="-14"/>
        </w:rPr>
        <w:t xml:space="preserve"> </w:t>
      </w:r>
      <w:r>
        <w:rPr>
          <w:color w:val="414042"/>
        </w:rPr>
        <w:t>in</w:t>
      </w:r>
      <w:r>
        <w:rPr>
          <w:color w:val="414042"/>
          <w:spacing w:val="-14"/>
        </w:rPr>
        <w:t xml:space="preserve"> </w:t>
      </w:r>
      <w:r>
        <w:rPr>
          <w:color w:val="414042"/>
        </w:rPr>
        <w:t>the</w:t>
      </w:r>
      <w:r>
        <w:rPr>
          <w:color w:val="414042"/>
          <w:spacing w:val="-14"/>
        </w:rPr>
        <w:t xml:space="preserve"> </w:t>
      </w:r>
      <w:r>
        <w:rPr>
          <w:color w:val="414042"/>
        </w:rPr>
        <w:t>classroom.</w:t>
      </w:r>
      <w:r>
        <w:rPr>
          <w:color w:val="414042"/>
          <w:spacing w:val="-14"/>
        </w:rPr>
        <w:t xml:space="preserve"> </w:t>
      </w:r>
      <w:r>
        <w:rPr>
          <w:color w:val="414042"/>
        </w:rPr>
        <w:t>The</w:t>
      </w:r>
      <w:r>
        <w:rPr>
          <w:color w:val="414042"/>
          <w:spacing w:val="-14"/>
        </w:rPr>
        <w:t xml:space="preserve"> </w:t>
      </w:r>
      <w:r w:rsidR="00DE2B85">
        <w:rPr>
          <w:color w:val="414042"/>
        </w:rPr>
        <w:t>Secondary Religious Education</w:t>
      </w:r>
      <w:r>
        <w:rPr>
          <w:color w:val="414042"/>
        </w:rPr>
        <w:t xml:space="preserve"> curriculum</w:t>
      </w:r>
      <w:r>
        <w:rPr>
          <w:color w:val="414042"/>
          <w:spacing w:val="-14"/>
        </w:rPr>
        <w:t xml:space="preserve"> </w:t>
      </w:r>
      <w:r>
        <w:rPr>
          <w:color w:val="414042"/>
        </w:rPr>
        <w:t>includes</w:t>
      </w:r>
      <w:r>
        <w:rPr>
          <w:color w:val="414042"/>
          <w:spacing w:val="-14"/>
        </w:rPr>
        <w:t xml:space="preserve"> </w:t>
      </w:r>
      <w:r>
        <w:rPr>
          <w:color w:val="414042"/>
        </w:rPr>
        <w:t>the</w:t>
      </w:r>
      <w:r>
        <w:rPr>
          <w:color w:val="414042"/>
          <w:spacing w:val="-14"/>
        </w:rPr>
        <w:t xml:space="preserve"> </w:t>
      </w:r>
      <w:r>
        <w:rPr>
          <w:color w:val="414042"/>
        </w:rPr>
        <w:t>minimum</w:t>
      </w:r>
      <w:r>
        <w:rPr>
          <w:color w:val="414042"/>
          <w:spacing w:val="-14"/>
        </w:rPr>
        <w:t xml:space="preserve"> </w:t>
      </w:r>
      <w:r>
        <w:rPr>
          <w:color w:val="414042"/>
        </w:rPr>
        <w:t>entitlement</w:t>
      </w:r>
      <w:r>
        <w:rPr>
          <w:color w:val="414042"/>
          <w:spacing w:val="-14"/>
        </w:rPr>
        <w:t xml:space="preserve"> </w:t>
      </w:r>
      <w:r>
        <w:rPr>
          <w:color w:val="414042"/>
        </w:rPr>
        <w:t xml:space="preserve">as </w:t>
      </w:r>
      <w:r>
        <w:rPr>
          <w:color w:val="414042"/>
          <w:spacing w:val="-2"/>
        </w:rPr>
        <w:t>detailed</w:t>
      </w:r>
      <w:r>
        <w:rPr>
          <w:color w:val="414042"/>
          <w:spacing w:val="-9"/>
        </w:rPr>
        <w:t xml:space="preserve"> </w:t>
      </w:r>
      <w:r>
        <w:rPr>
          <w:color w:val="414042"/>
          <w:spacing w:val="-2"/>
        </w:rPr>
        <w:t>in</w:t>
      </w:r>
      <w:r>
        <w:rPr>
          <w:color w:val="414042"/>
          <w:spacing w:val="-9"/>
        </w:rPr>
        <w:t xml:space="preserve"> </w:t>
      </w:r>
      <w:r>
        <w:rPr>
          <w:color w:val="414042"/>
          <w:spacing w:val="-2"/>
        </w:rPr>
        <w:t>the</w:t>
      </w:r>
      <w:r>
        <w:rPr>
          <w:color w:val="414042"/>
          <w:spacing w:val="-9"/>
        </w:rPr>
        <w:t xml:space="preserve"> </w:t>
      </w:r>
      <w:r>
        <w:rPr>
          <w:color w:val="414042"/>
          <w:spacing w:val="-2"/>
        </w:rPr>
        <w:t>table</w:t>
      </w:r>
      <w:r>
        <w:rPr>
          <w:color w:val="414042"/>
          <w:spacing w:val="-9"/>
        </w:rPr>
        <w:t xml:space="preserve"> </w:t>
      </w:r>
      <w:r>
        <w:rPr>
          <w:color w:val="414042"/>
          <w:spacing w:val="-2"/>
        </w:rPr>
        <w:t>below</w:t>
      </w:r>
      <w:r>
        <w:rPr>
          <w:color w:val="414042"/>
          <w:spacing w:val="-9"/>
        </w:rPr>
        <w:t xml:space="preserve"> </w:t>
      </w:r>
      <w:r>
        <w:rPr>
          <w:color w:val="414042"/>
          <w:spacing w:val="-2"/>
        </w:rPr>
        <w:t>but</w:t>
      </w:r>
      <w:r>
        <w:rPr>
          <w:color w:val="414042"/>
          <w:spacing w:val="-9"/>
        </w:rPr>
        <w:t xml:space="preserve"> </w:t>
      </w:r>
      <w:r>
        <w:rPr>
          <w:color w:val="414042"/>
          <w:spacing w:val="-2"/>
        </w:rPr>
        <w:t>importantly</w:t>
      </w:r>
      <w:r>
        <w:rPr>
          <w:color w:val="414042"/>
          <w:spacing w:val="-9"/>
        </w:rPr>
        <w:t xml:space="preserve"> </w:t>
      </w:r>
      <w:r>
        <w:rPr>
          <w:color w:val="414042"/>
          <w:spacing w:val="-2"/>
        </w:rPr>
        <w:t>offers</w:t>
      </w:r>
      <w:r>
        <w:rPr>
          <w:color w:val="414042"/>
          <w:spacing w:val="-9"/>
        </w:rPr>
        <w:t xml:space="preserve"> </w:t>
      </w:r>
      <w:r>
        <w:rPr>
          <w:color w:val="414042"/>
          <w:spacing w:val="-2"/>
        </w:rPr>
        <w:t>much</w:t>
      </w:r>
      <w:r>
        <w:rPr>
          <w:color w:val="414042"/>
          <w:spacing w:val="-9"/>
        </w:rPr>
        <w:t xml:space="preserve"> </w:t>
      </w:r>
      <w:r>
        <w:rPr>
          <w:color w:val="414042"/>
          <w:spacing w:val="-2"/>
        </w:rPr>
        <w:t>more</w:t>
      </w:r>
      <w:r>
        <w:rPr>
          <w:color w:val="414042"/>
          <w:spacing w:val="-9"/>
        </w:rPr>
        <w:t xml:space="preserve"> </w:t>
      </w:r>
      <w:r>
        <w:rPr>
          <w:color w:val="414042"/>
          <w:spacing w:val="-2"/>
        </w:rPr>
        <w:t>through</w:t>
      </w:r>
      <w:r>
        <w:rPr>
          <w:color w:val="414042"/>
          <w:spacing w:val="-9"/>
        </w:rPr>
        <w:t xml:space="preserve"> </w:t>
      </w:r>
      <w:r>
        <w:rPr>
          <w:color w:val="414042"/>
          <w:spacing w:val="-2"/>
        </w:rPr>
        <w:t>the</w:t>
      </w:r>
      <w:r>
        <w:rPr>
          <w:color w:val="414042"/>
          <w:spacing w:val="-9"/>
        </w:rPr>
        <w:t xml:space="preserve"> </w:t>
      </w:r>
      <w:r>
        <w:rPr>
          <w:color w:val="414042"/>
          <w:spacing w:val="-2"/>
        </w:rPr>
        <w:t>additional</w:t>
      </w:r>
      <w:r>
        <w:rPr>
          <w:color w:val="414042"/>
          <w:spacing w:val="-9"/>
        </w:rPr>
        <w:t xml:space="preserve"> </w:t>
      </w:r>
      <w:r>
        <w:rPr>
          <w:color w:val="414042"/>
          <w:spacing w:val="-2"/>
        </w:rPr>
        <w:t>analysis</w:t>
      </w:r>
      <w:r>
        <w:rPr>
          <w:color w:val="414042"/>
          <w:spacing w:val="-9"/>
        </w:rPr>
        <w:t xml:space="preserve"> </w:t>
      </w:r>
      <w:r>
        <w:rPr>
          <w:color w:val="414042"/>
          <w:spacing w:val="-2"/>
        </w:rPr>
        <w:t>and</w:t>
      </w:r>
      <w:r>
        <w:rPr>
          <w:color w:val="414042"/>
          <w:spacing w:val="-9"/>
        </w:rPr>
        <w:t xml:space="preserve"> </w:t>
      </w:r>
      <w:r>
        <w:rPr>
          <w:color w:val="414042"/>
          <w:spacing w:val="-2"/>
        </w:rPr>
        <w:t>critique</w:t>
      </w:r>
      <w:r>
        <w:rPr>
          <w:color w:val="414042"/>
          <w:spacing w:val="-9"/>
        </w:rPr>
        <w:t xml:space="preserve"> </w:t>
      </w:r>
      <w:r>
        <w:rPr>
          <w:color w:val="414042"/>
          <w:spacing w:val="-2"/>
        </w:rPr>
        <w:t xml:space="preserve">of </w:t>
      </w:r>
      <w:r>
        <w:rPr>
          <w:color w:val="414042"/>
        </w:rPr>
        <w:t>theory,</w:t>
      </w:r>
      <w:r>
        <w:rPr>
          <w:color w:val="414042"/>
          <w:spacing w:val="-7"/>
        </w:rPr>
        <w:t xml:space="preserve"> </w:t>
      </w:r>
      <w:proofErr w:type="gramStart"/>
      <w:r>
        <w:rPr>
          <w:color w:val="414042"/>
        </w:rPr>
        <w:t>research</w:t>
      </w:r>
      <w:proofErr w:type="gramEnd"/>
      <w:r>
        <w:rPr>
          <w:color w:val="414042"/>
          <w:spacing w:val="-7"/>
        </w:rPr>
        <w:t xml:space="preserve"> </w:t>
      </w:r>
      <w:r>
        <w:rPr>
          <w:color w:val="414042"/>
        </w:rPr>
        <w:t>and</w:t>
      </w:r>
      <w:r>
        <w:rPr>
          <w:color w:val="414042"/>
          <w:spacing w:val="-7"/>
        </w:rPr>
        <w:t xml:space="preserve"> </w:t>
      </w:r>
      <w:r>
        <w:rPr>
          <w:color w:val="414042"/>
        </w:rPr>
        <w:t>expert</w:t>
      </w:r>
      <w:r>
        <w:rPr>
          <w:color w:val="414042"/>
          <w:spacing w:val="-7"/>
        </w:rPr>
        <w:t xml:space="preserve"> </w:t>
      </w:r>
      <w:r>
        <w:rPr>
          <w:color w:val="414042"/>
        </w:rPr>
        <w:t>practice</w:t>
      </w:r>
      <w:r>
        <w:rPr>
          <w:color w:val="414042"/>
          <w:spacing w:val="-7"/>
        </w:rPr>
        <w:t xml:space="preserve"> </w:t>
      </w:r>
      <w:r>
        <w:rPr>
          <w:color w:val="414042"/>
        </w:rPr>
        <w:t>as</w:t>
      </w:r>
      <w:r>
        <w:rPr>
          <w:color w:val="414042"/>
          <w:spacing w:val="-7"/>
        </w:rPr>
        <w:t xml:space="preserve"> </w:t>
      </w:r>
      <w:r>
        <w:rPr>
          <w:color w:val="414042"/>
        </w:rPr>
        <w:t>well</w:t>
      </w:r>
      <w:r>
        <w:rPr>
          <w:color w:val="414042"/>
          <w:spacing w:val="-7"/>
        </w:rPr>
        <w:t xml:space="preserve"> </w:t>
      </w:r>
      <w:r>
        <w:rPr>
          <w:color w:val="414042"/>
        </w:rPr>
        <w:t>as</w:t>
      </w:r>
      <w:r>
        <w:rPr>
          <w:color w:val="414042"/>
          <w:spacing w:val="-7"/>
        </w:rPr>
        <w:t xml:space="preserve"> </w:t>
      </w:r>
      <w:r>
        <w:rPr>
          <w:color w:val="414042"/>
        </w:rPr>
        <w:t>a</w:t>
      </w:r>
      <w:r>
        <w:rPr>
          <w:color w:val="414042"/>
          <w:spacing w:val="-7"/>
        </w:rPr>
        <w:t xml:space="preserve"> </w:t>
      </w:r>
      <w:r>
        <w:rPr>
          <w:color w:val="414042"/>
        </w:rPr>
        <w:t>wide</w:t>
      </w:r>
      <w:r>
        <w:rPr>
          <w:color w:val="414042"/>
          <w:spacing w:val="-7"/>
        </w:rPr>
        <w:t xml:space="preserve"> </w:t>
      </w:r>
      <w:r>
        <w:rPr>
          <w:color w:val="414042"/>
        </w:rPr>
        <w:t>range</w:t>
      </w:r>
      <w:r>
        <w:rPr>
          <w:color w:val="414042"/>
          <w:spacing w:val="-7"/>
        </w:rPr>
        <w:t xml:space="preserve"> </w:t>
      </w:r>
      <w:r>
        <w:rPr>
          <w:color w:val="414042"/>
        </w:rPr>
        <w:t>of</w:t>
      </w:r>
      <w:r>
        <w:rPr>
          <w:color w:val="414042"/>
          <w:spacing w:val="-7"/>
        </w:rPr>
        <w:t xml:space="preserve"> </w:t>
      </w:r>
      <w:r>
        <w:rPr>
          <w:color w:val="414042"/>
        </w:rPr>
        <w:t>enhancement</w:t>
      </w:r>
      <w:r>
        <w:rPr>
          <w:color w:val="414042"/>
          <w:spacing w:val="-7"/>
        </w:rPr>
        <w:t xml:space="preserve"> </w:t>
      </w:r>
      <w:r>
        <w:rPr>
          <w:color w:val="414042"/>
        </w:rPr>
        <w:t>opportunities.</w:t>
      </w:r>
    </w:p>
    <w:p w14:paraId="4001BAE2" w14:textId="77777777" w:rsidR="00895B8D" w:rsidRDefault="00895B8D" w:rsidP="00895B8D">
      <w:pPr>
        <w:pStyle w:val="BodyText"/>
        <w:spacing w:before="3"/>
        <w:rPr>
          <w:sz w:val="21"/>
        </w:rPr>
      </w:pPr>
    </w:p>
    <w:p w14:paraId="1D6B49F1" w14:textId="3908295E" w:rsidR="00895B8D" w:rsidRDefault="00895B8D" w:rsidP="00895B8D">
      <w:pPr>
        <w:pStyle w:val="BodyText"/>
        <w:ind w:left="210" w:right="107"/>
      </w:pPr>
      <w:r>
        <w:rPr>
          <w:color w:val="414042"/>
        </w:rPr>
        <w:t>The</w:t>
      </w:r>
      <w:r>
        <w:rPr>
          <w:color w:val="414042"/>
          <w:spacing w:val="-6"/>
        </w:rPr>
        <w:t xml:space="preserve"> </w:t>
      </w:r>
      <w:r>
        <w:rPr>
          <w:color w:val="414042"/>
        </w:rPr>
        <w:t>table</w:t>
      </w:r>
      <w:r>
        <w:rPr>
          <w:color w:val="414042"/>
          <w:spacing w:val="-6"/>
        </w:rPr>
        <w:t xml:space="preserve"> </w:t>
      </w:r>
      <w:r>
        <w:rPr>
          <w:color w:val="414042"/>
        </w:rPr>
        <w:t>below</w:t>
      </w:r>
      <w:r>
        <w:rPr>
          <w:color w:val="414042"/>
          <w:spacing w:val="-6"/>
        </w:rPr>
        <w:t xml:space="preserve"> </w:t>
      </w:r>
      <w:r>
        <w:rPr>
          <w:color w:val="414042"/>
        </w:rPr>
        <w:t>indicates</w:t>
      </w:r>
      <w:r>
        <w:rPr>
          <w:color w:val="414042"/>
          <w:spacing w:val="-6"/>
        </w:rPr>
        <w:t xml:space="preserve"> </w:t>
      </w:r>
      <w:r>
        <w:rPr>
          <w:color w:val="414042"/>
        </w:rPr>
        <w:t>where</w:t>
      </w:r>
      <w:r>
        <w:rPr>
          <w:color w:val="414042"/>
          <w:spacing w:val="-6"/>
        </w:rPr>
        <w:t xml:space="preserve"> </w:t>
      </w:r>
      <w:r>
        <w:rPr>
          <w:color w:val="414042"/>
        </w:rPr>
        <w:t>trainees</w:t>
      </w:r>
      <w:r>
        <w:rPr>
          <w:color w:val="414042"/>
          <w:spacing w:val="-6"/>
        </w:rPr>
        <w:t xml:space="preserve"> </w:t>
      </w:r>
      <w:r>
        <w:rPr>
          <w:color w:val="414042"/>
        </w:rPr>
        <w:t>will</w:t>
      </w:r>
      <w:r>
        <w:rPr>
          <w:color w:val="414042"/>
          <w:spacing w:val="-6"/>
        </w:rPr>
        <w:t xml:space="preserve"> </w:t>
      </w:r>
      <w:r>
        <w:rPr>
          <w:color w:val="414042"/>
        </w:rPr>
        <w:t>engage</w:t>
      </w:r>
      <w:r>
        <w:rPr>
          <w:color w:val="414042"/>
          <w:spacing w:val="-6"/>
        </w:rPr>
        <w:t xml:space="preserve"> </w:t>
      </w:r>
      <w:r>
        <w:rPr>
          <w:color w:val="414042"/>
        </w:rPr>
        <w:t>with</w:t>
      </w:r>
      <w:r>
        <w:rPr>
          <w:color w:val="414042"/>
          <w:spacing w:val="-6"/>
        </w:rPr>
        <w:t xml:space="preserve"> </w:t>
      </w:r>
      <w:r>
        <w:rPr>
          <w:color w:val="414042"/>
        </w:rPr>
        <w:t>the</w:t>
      </w:r>
      <w:r>
        <w:rPr>
          <w:color w:val="414042"/>
          <w:spacing w:val="-6"/>
        </w:rPr>
        <w:t xml:space="preserve"> </w:t>
      </w:r>
      <w:r>
        <w:rPr>
          <w:color w:val="414042"/>
        </w:rPr>
        <w:t>aspects</w:t>
      </w:r>
      <w:r>
        <w:rPr>
          <w:color w:val="414042"/>
          <w:spacing w:val="-6"/>
        </w:rPr>
        <w:t xml:space="preserve"> </w:t>
      </w:r>
      <w:r>
        <w:rPr>
          <w:color w:val="414042"/>
        </w:rPr>
        <w:t>of</w:t>
      </w:r>
      <w:r>
        <w:rPr>
          <w:color w:val="414042"/>
          <w:spacing w:val="-6"/>
        </w:rPr>
        <w:t xml:space="preserve"> </w:t>
      </w:r>
      <w:r>
        <w:rPr>
          <w:color w:val="414042"/>
        </w:rPr>
        <w:t>the</w:t>
      </w:r>
      <w:r>
        <w:rPr>
          <w:color w:val="414042"/>
          <w:spacing w:val="-6"/>
        </w:rPr>
        <w:t xml:space="preserve"> </w:t>
      </w:r>
      <w:r>
        <w:rPr>
          <w:color w:val="414042"/>
        </w:rPr>
        <w:t>core</w:t>
      </w:r>
      <w:r>
        <w:rPr>
          <w:color w:val="414042"/>
          <w:spacing w:val="-6"/>
        </w:rPr>
        <w:t xml:space="preserve"> </w:t>
      </w:r>
      <w:r>
        <w:rPr>
          <w:color w:val="414042"/>
        </w:rPr>
        <w:t>content</w:t>
      </w:r>
      <w:r>
        <w:rPr>
          <w:color w:val="414042"/>
          <w:spacing w:val="-6"/>
        </w:rPr>
        <w:t xml:space="preserve"> </w:t>
      </w:r>
      <w:r>
        <w:rPr>
          <w:color w:val="414042"/>
        </w:rPr>
        <w:t>framework throughout</w:t>
      </w:r>
      <w:r>
        <w:rPr>
          <w:color w:val="414042"/>
          <w:spacing w:val="-18"/>
        </w:rPr>
        <w:t xml:space="preserve"> </w:t>
      </w:r>
      <w:r>
        <w:rPr>
          <w:color w:val="414042"/>
        </w:rPr>
        <w:t>the</w:t>
      </w:r>
      <w:r>
        <w:rPr>
          <w:color w:val="414042"/>
          <w:spacing w:val="-17"/>
        </w:rPr>
        <w:t xml:space="preserve">ir three-year </w:t>
      </w:r>
      <w:proofErr w:type="spellStart"/>
      <w:r>
        <w:rPr>
          <w:color w:val="414042"/>
          <w:spacing w:val="-17"/>
        </w:rPr>
        <w:t>program</w:t>
      </w:r>
      <w:r w:rsidR="00DE2B85">
        <w:rPr>
          <w:color w:val="414042"/>
          <w:spacing w:val="-17"/>
        </w:rPr>
        <w:t>me</w:t>
      </w:r>
      <w:proofErr w:type="spellEnd"/>
      <w:r>
        <w:rPr>
          <w:color w:val="414042"/>
          <w:spacing w:val="-17"/>
        </w:rPr>
        <w:t xml:space="preserve"> of study</w:t>
      </w:r>
      <w:r>
        <w:rPr>
          <w:color w:val="414042"/>
        </w:rPr>
        <w:t>.</w:t>
      </w:r>
      <w:r>
        <w:rPr>
          <w:color w:val="414042"/>
          <w:spacing w:val="-17"/>
        </w:rPr>
        <w:t xml:space="preserve"> </w:t>
      </w:r>
      <w:r>
        <w:rPr>
          <w:color w:val="414042"/>
        </w:rPr>
        <w:t>Mapping</w:t>
      </w:r>
      <w:r>
        <w:rPr>
          <w:color w:val="414042"/>
          <w:spacing w:val="-17"/>
        </w:rPr>
        <w:t xml:space="preserve"> </w:t>
      </w:r>
      <w:r>
        <w:rPr>
          <w:color w:val="414042"/>
        </w:rPr>
        <w:t>exercise</w:t>
      </w:r>
      <w:r>
        <w:rPr>
          <w:color w:val="414042"/>
          <w:spacing w:val="-17"/>
        </w:rPr>
        <w:t xml:space="preserve"> </w:t>
      </w:r>
      <w:r>
        <w:rPr>
          <w:color w:val="414042"/>
        </w:rPr>
        <w:t>completed</w:t>
      </w:r>
      <w:r>
        <w:rPr>
          <w:color w:val="414042"/>
          <w:spacing w:val="-18"/>
        </w:rPr>
        <w:t xml:space="preserve"> </w:t>
      </w:r>
      <w:r>
        <w:rPr>
          <w:color w:val="414042"/>
        </w:rPr>
        <w:t>with</w:t>
      </w:r>
      <w:r>
        <w:rPr>
          <w:color w:val="414042"/>
          <w:spacing w:val="-17"/>
        </w:rPr>
        <w:t xml:space="preserve"> </w:t>
      </w:r>
      <w:r>
        <w:rPr>
          <w:color w:val="414042"/>
        </w:rPr>
        <w:t>direct</w:t>
      </w:r>
      <w:r>
        <w:rPr>
          <w:color w:val="414042"/>
          <w:spacing w:val="-17"/>
        </w:rPr>
        <w:t xml:space="preserve"> </w:t>
      </w:r>
      <w:r>
        <w:rPr>
          <w:color w:val="414042"/>
        </w:rPr>
        <w:t>reference</w:t>
      </w:r>
      <w:r>
        <w:rPr>
          <w:color w:val="414042"/>
          <w:spacing w:val="-17"/>
        </w:rPr>
        <w:t xml:space="preserve"> </w:t>
      </w:r>
      <w:r>
        <w:rPr>
          <w:color w:val="414042"/>
        </w:rPr>
        <w:t>to</w:t>
      </w:r>
      <w:r>
        <w:rPr>
          <w:color w:val="414042"/>
          <w:spacing w:val="-17"/>
        </w:rPr>
        <w:t xml:space="preserve"> </w:t>
      </w:r>
      <w:r>
        <w:rPr>
          <w:color w:val="414042"/>
        </w:rPr>
        <w:t>the</w:t>
      </w:r>
      <w:r>
        <w:rPr>
          <w:color w:val="414042"/>
          <w:spacing w:val="-18"/>
        </w:rPr>
        <w:t xml:space="preserve"> </w:t>
      </w:r>
      <w:r>
        <w:rPr>
          <w:color w:val="414042"/>
        </w:rPr>
        <w:t>ITE</w:t>
      </w:r>
      <w:r>
        <w:rPr>
          <w:color w:val="414042"/>
          <w:spacing w:val="-17"/>
        </w:rPr>
        <w:t xml:space="preserve"> </w:t>
      </w:r>
      <w:r>
        <w:rPr>
          <w:color w:val="414042"/>
        </w:rPr>
        <w:t>Core</w:t>
      </w:r>
      <w:r>
        <w:rPr>
          <w:color w:val="414042"/>
          <w:spacing w:val="-17"/>
        </w:rPr>
        <w:t xml:space="preserve"> </w:t>
      </w:r>
      <w:r>
        <w:rPr>
          <w:color w:val="414042"/>
        </w:rPr>
        <w:t>Content</w:t>
      </w:r>
      <w:r>
        <w:rPr>
          <w:color w:val="414042"/>
          <w:spacing w:val="-17"/>
        </w:rPr>
        <w:t xml:space="preserve"> </w:t>
      </w:r>
      <w:proofErr w:type="spellStart"/>
      <w:r>
        <w:rPr>
          <w:color w:val="414042"/>
        </w:rPr>
        <w:t>Frameor</w:t>
      </w:r>
      <w:r w:rsidR="00DE2B85">
        <w:rPr>
          <w:color w:val="414042"/>
        </w:rPr>
        <w:t>w</w:t>
      </w:r>
      <w:r>
        <w:rPr>
          <w:color w:val="414042"/>
        </w:rPr>
        <w:t>k</w:t>
      </w:r>
      <w:proofErr w:type="spellEnd"/>
      <w:r>
        <w:rPr>
          <w:color w:val="414042"/>
          <w:spacing w:val="-2"/>
        </w:rPr>
        <w:t xml:space="preserve"> </w:t>
      </w:r>
      <w:r>
        <w:rPr>
          <w:color w:val="414042"/>
        </w:rPr>
        <w:t>(2019):</w:t>
      </w:r>
      <w:r>
        <w:rPr>
          <w:color w:val="414042"/>
          <w:spacing w:val="-2"/>
        </w:rPr>
        <w:t xml:space="preserve"> </w:t>
      </w:r>
      <w:r>
        <w:rPr>
          <w:color w:val="414042"/>
        </w:rPr>
        <w:t>Further</w:t>
      </w:r>
      <w:r>
        <w:rPr>
          <w:color w:val="414042"/>
          <w:spacing w:val="-2"/>
        </w:rPr>
        <w:t xml:space="preserve"> </w:t>
      </w:r>
      <w:r>
        <w:rPr>
          <w:color w:val="414042"/>
        </w:rPr>
        <w:t>details</w:t>
      </w:r>
      <w:r>
        <w:rPr>
          <w:color w:val="414042"/>
          <w:spacing w:val="-2"/>
        </w:rPr>
        <w:t xml:space="preserve"> </w:t>
      </w:r>
      <w:r>
        <w:rPr>
          <w:color w:val="414042"/>
        </w:rPr>
        <w:t>can</w:t>
      </w:r>
      <w:r>
        <w:rPr>
          <w:color w:val="414042"/>
          <w:spacing w:val="-2"/>
        </w:rPr>
        <w:t xml:space="preserve"> </w:t>
      </w:r>
      <w:r>
        <w:rPr>
          <w:color w:val="414042"/>
        </w:rPr>
        <w:t>be</w:t>
      </w:r>
      <w:r>
        <w:rPr>
          <w:color w:val="414042"/>
          <w:spacing w:val="-2"/>
        </w:rPr>
        <w:t xml:space="preserve"> </w:t>
      </w:r>
      <w:r>
        <w:rPr>
          <w:color w:val="414042"/>
        </w:rPr>
        <w:t>found</w:t>
      </w:r>
      <w:r>
        <w:rPr>
          <w:color w:val="414042"/>
          <w:spacing w:val="-2"/>
        </w:rPr>
        <w:t xml:space="preserve"> </w:t>
      </w:r>
      <w:proofErr w:type="gramStart"/>
      <w:r>
        <w:rPr>
          <w:color w:val="414042"/>
        </w:rPr>
        <w:t>here;</w:t>
      </w:r>
      <w:proofErr w:type="gramEnd"/>
    </w:p>
    <w:p w14:paraId="38007439" w14:textId="77777777" w:rsidR="00895B8D" w:rsidRDefault="00895B8D" w:rsidP="00895B8D">
      <w:pPr>
        <w:pStyle w:val="BodyText"/>
        <w:spacing w:before="6"/>
        <w:rPr>
          <w:sz w:val="21"/>
        </w:rPr>
      </w:pPr>
    </w:p>
    <w:p w14:paraId="35C07028" w14:textId="77777777" w:rsidR="004B14CE" w:rsidRDefault="0034730E" w:rsidP="00656021">
      <w:pPr>
        <w:pStyle w:val="BodyText"/>
        <w:rPr>
          <w:color w:val="414042"/>
          <w:spacing w:val="-2"/>
          <w:w w:val="105"/>
        </w:rPr>
      </w:pPr>
      <w:hyperlink r:id="rId99" w:history="1">
        <w:r w:rsidR="0090193D" w:rsidRPr="00716BAB">
          <w:rPr>
            <w:rStyle w:val="Hyperlink"/>
            <w:spacing w:val="-2"/>
            <w:w w:val="105"/>
          </w:rPr>
          <w:t>https://www.gov.uk/government/publications/initial-teacher-training-itt-core-content-framework</w:t>
        </w:r>
      </w:hyperlink>
      <w:r w:rsidR="00895B8D">
        <w:rPr>
          <w:color w:val="414042"/>
          <w:spacing w:val="-2"/>
          <w:w w:val="105"/>
        </w:rPr>
        <w:t xml:space="preserve"> </w:t>
      </w:r>
    </w:p>
    <w:p w14:paraId="6E17D966" w14:textId="77777777" w:rsidR="007035D3" w:rsidRDefault="007035D3" w:rsidP="007035D3">
      <w:pPr>
        <w:pStyle w:val="BodyText"/>
        <w:rPr>
          <w:sz w:val="20"/>
        </w:rPr>
      </w:pPr>
    </w:p>
    <w:p w14:paraId="23FC09E1" w14:textId="77777777" w:rsidR="007035D3" w:rsidRDefault="007035D3" w:rsidP="007035D3">
      <w:pPr>
        <w:pStyle w:val="BodyText"/>
        <w:spacing w:before="6"/>
        <w:rPr>
          <w:sz w:val="26"/>
        </w:rPr>
      </w:pPr>
    </w:p>
    <w:p w14:paraId="17964FEF" w14:textId="77777777" w:rsidR="007035D3" w:rsidRPr="00F76DF1" w:rsidRDefault="007035D3" w:rsidP="007035D3">
      <w:pPr>
        <w:pStyle w:val="BodyText"/>
        <w:spacing w:before="6" w:after="1"/>
        <w:rPr>
          <w:rFonts w:ascii="Arial" w:hAnsi="Arial" w:cs="Arial"/>
          <w:sz w:val="20"/>
          <w:szCs w:val="20"/>
        </w:rPr>
      </w:pPr>
    </w:p>
    <w:tbl>
      <w:tblPr>
        <w:tblW w:w="11128" w:type="dxa"/>
        <w:tblInd w:w="-714"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630"/>
        <w:gridCol w:w="907"/>
        <w:gridCol w:w="907"/>
        <w:gridCol w:w="907"/>
        <w:gridCol w:w="907"/>
        <w:gridCol w:w="907"/>
        <w:gridCol w:w="907"/>
        <w:gridCol w:w="907"/>
        <w:gridCol w:w="907"/>
        <w:gridCol w:w="1242"/>
      </w:tblGrid>
      <w:tr w:rsidR="007D12EC" w:rsidRPr="00F76DF1" w14:paraId="2B75DEFD" w14:textId="77777777" w:rsidTr="007D12EC">
        <w:trPr>
          <w:trHeight w:val="661"/>
          <w:tblHeader/>
        </w:trPr>
        <w:tc>
          <w:tcPr>
            <w:tcW w:w="2630" w:type="dxa"/>
          </w:tcPr>
          <w:p w14:paraId="14B2A1AA" w14:textId="77777777" w:rsidR="007D12EC" w:rsidRDefault="007D12EC" w:rsidP="007D12EC">
            <w:pPr>
              <w:pStyle w:val="TableParagraph"/>
            </w:pPr>
          </w:p>
          <w:p w14:paraId="23F0BA0C" w14:textId="77777777" w:rsidR="007D12EC" w:rsidRDefault="007D12EC" w:rsidP="007D12EC">
            <w:pPr>
              <w:pStyle w:val="TableParagraph"/>
            </w:pPr>
          </w:p>
          <w:p w14:paraId="651E162E" w14:textId="77777777" w:rsidR="007D12EC" w:rsidRDefault="007D12EC" w:rsidP="007D12EC">
            <w:pPr>
              <w:pStyle w:val="TableParagraph"/>
            </w:pPr>
          </w:p>
          <w:p w14:paraId="4E45C8EA" w14:textId="77777777" w:rsidR="007D12EC" w:rsidRDefault="007D12EC" w:rsidP="007D12EC">
            <w:pPr>
              <w:pStyle w:val="TableParagraph"/>
            </w:pPr>
          </w:p>
          <w:p w14:paraId="0A893C6A" w14:textId="6639898E" w:rsidR="007D12EC" w:rsidRPr="00F76DF1" w:rsidRDefault="007D12EC" w:rsidP="007D12EC">
            <w:pPr>
              <w:pStyle w:val="TableParagraph"/>
            </w:pPr>
            <w:r w:rsidRPr="00BF3936">
              <w:rPr>
                <w:rFonts w:ascii="Arial" w:hAnsi="Arial" w:cs="Arial"/>
                <w:sz w:val="60"/>
                <w:szCs w:val="60"/>
              </w:rPr>
              <w:t>Year 1</w:t>
            </w:r>
          </w:p>
        </w:tc>
        <w:tc>
          <w:tcPr>
            <w:tcW w:w="907" w:type="dxa"/>
            <w:shd w:val="clear" w:color="auto" w:fill="B2A1C7" w:themeFill="accent4" w:themeFillTint="99"/>
            <w:textDirection w:val="btLr"/>
          </w:tcPr>
          <w:p w14:paraId="4DDF51F3" w14:textId="485EF08A" w:rsidR="007D12EC" w:rsidRPr="00F76DF1" w:rsidRDefault="007D12EC" w:rsidP="007D12EC">
            <w:pPr>
              <w:pStyle w:val="TableParagraph"/>
              <w:jc w:val="center"/>
            </w:pPr>
            <w:r w:rsidRPr="0067091D">
              <w:rPr>
                <w:w w:val="105"/>
              </w:rPr>
              <w:t xml:space="preserve">High Expectations </w:t>
            </w:r>
          </w:p>
        </w:tc>
        <w:tc>
          <w:tcPr>
            <w:tcW w:w="907" w:type="dxa"/>
            <w:shd w:val="clear" w:color="auto" w:fill="B2A1C7" w:themeFill="accent4" w:themeFillTint="99"/>
            <w:textDirection w:val="btLr"/>
          </w:tcPr>
          <w:p w14:paraId="0B57ADE6" w14:textId="7D3EC3CF" w:rsidR="007D12EC" w:rsidRDefault="007D12EC" w:rsidP="007D12EC">
            <w:pPr>
              <w:pStyle w:val="TableParagraph"/>
              <w:jc w:val="center"/>
            </w:pPr>
            <w:r w:rsidRPr="0067091D">
              <w:rPr>
                <w:w w:val="105"/>
              </w:rPr>
              <w:t xml:space="preserve">How Pupils Learn </w:t>
            </w:r>
          </w:p>
        </w:tc>
        <w:tc>
          <w:tcPr>
            <w:tcW w:w="907" w:type="dxa"/>
            <w:shd w:val="clear" w:color="auto" w:fill="B2A1C7" w:themeFill="accent4" w:themeFillTint="99"/>
            <w:textDirection w:val="btLr"/>
          </w:tcPr>
          <w:p w14:paraId="3DB70322" w14:textId="6BEAC8B1" w:rsidR="007D12EC" w:rsidRDefault="007D12EC" w:rsidP="007D12EC">
            <w:pPr>
              <w:pStyle w:val="TableParagraph"/>
              <w:jc w:val="center"/>
            </w:pPr>
            <w:r w:rsidRPr="0067091D">
              <w:rPr>
                <w:w w:val="105"/>
              </w:rPr>
              <w:t xml:space="preserve">Subject and Curriculum </w:t>
            </w:r>
          </w:p>
        </w:tc>
        <w:tc>
          <w:tcPr>
            <w:tcW w:w="907" w:type="dxa"/>
            <w:shd w:val="clear" w:color="auto" w:fill="B2A1C7" w:themeFill="accent4" w:themeFillTint="99"/>
            <w:textDirection w:val="btLr"/>
          </w:tcPr>
          <w:p w14:paraId="30FFFA22" w14:textId="29222F1B" w:rsidR="007D12EC" w:rsidRPr="00F76DF1" w:rsidRDefault="007D12EC" w:rsidP="007D12EC">
            <w:pPr>
              <w:pStyle w:val="TableParagraph"/>
              <w:jc w:val="center"/>
            </w:pPr>
            <w:r w:rsidRPr="0067091D">
              <w:rPr>
                <w:w w:val="105"/>
              </w:rPr>
              <w:t xml:space="preserve">Classroom Practice </w:t>
            </w:r>
          </w:p>
        </w:tc>
        <w:tc>
          <w:tcPr>
            <w:tcW w:w="907" w:type="dxa"/>
            <w:shd w:val="clear" w:color="auto" w:fill="B2A1C7" w:themeFill="accent4" w:themeFillTint="99"/>
            <w:textDirection w:val="btLr"/>
          </w:tcPr>
          <w:p w14:paraId="672BA877" w14:textId="1F75DB94" w:rsidR="007D12EC" w:rsidRPr="00F76DF1" w:rsidRDefault="007D12EC" w:rsidP="007D12EC">
            <w:pPr>
              <w:pStyle w:val="TableParagraph"/>
              <w:jc w:val="center"/>
            </w:pPr>
            <w:r w:rsidRPr="0067091D">
              <w:rPr>
                <w:w w:val="105"/>
              </w:rPr>
              <w:t xml:space="preserve">Adaptive Teaching </w:t>
            </w:r>
          </w:p>
        </w:tc>
        <w:tc>
          <w:tcPr>
            <w:tcW w:w="907" w:type="dxa"/>
            <w:shd w:val="clear" w:color="auto" w:fill="B2A1C7" w:themeFill="accent4" w:themeFillTint="99"/>
            <w:textDirection w:val="btLr"/>
          </w:tcPr>
          <w:p w14:paraId="10EACD54" w14:textId="07757C29" w:rsidR="007D12EC" w:rsidRPr="00F76DF1" w:rsidRDefault="007D12EC" w:rsidP="007D12EC">
            <w:pPr>
              <w:pStyle w:val="TableParagraph"/>
              <w:jc w:val="center"/>
            </w:pPr>
            <w:r w:rsidRPr="0067091D">
              <w:rPr>
                <w:w w:val="105"/>
              </w:rPr>
              <w:t xml:space="preserve">Assessment </w:t>
            </w:r>
          </w:p>
        </w:tc>
        <w:tc>
          <w:tcPr>
            <w:tcW w:w="907" w:type="dxa"/>
            <w:shd w:val="clear" w:color="auto" w:fill="B2A1C7" w:themeFill="accent4" w:themeFillTint="99"/>
            <w:textDirection w:val="btLr"/>
          </w:tcPr>
          <w:p w14:paraId="1AD3B8CE" w14:textId="4128D7A2" w:rsidR="007D12EC" w:rsidRPr="00F76DF1" w:rsidRDefault="007D12EC" w:rsidP="007D12EC">
            <w:pPr>
              <w:pStyle w:val="TableParagraph"/>
              <w:jc w:val="center"/>
            </w:pPr>
            <w:r w:rsidRPr="0067091D">
              <w:rPr>
                <w:w w:val="105"/>
              </w:rPr>
              <w:t xml:space="preserve">Managing </w:t>
            </w:r>
            <w:proofErr w:type="spellStart"/>
            <w:r w:rsidRPr="0067091D">
              <w:rPr>
                <w:w w:val="105"/>
              </w:rPr>
              <w:t>behaviour</w:t>
            </w:r>
            <w:proofErr w:type="spellEnd"/>
            <w:r w:rsidRPr="0067091D">
              <w:rPr>
                <w:w w:val="105"/>
              </w:rPr>
              <w:t xml:space="preserve"> </w:t>
            </w:r>
          </w:p>
        </w:tc>
        <w:tc>
          <w:tcPr>
            <w:tcW w:w="907" w:type="dxa"/>
            <w:shd w:val="clear" w:color="auto" w:fill="B2A1C7" w:themeFill="accent4" w:themeFillTint="99"/>
            <w:textDirection w:val="btLr"/>
          </w:tcPr>
          <w:p w14:paraId="47656D89" w14:textId="56E5382B" w:rsidR="007D12EC" w:rsidRDefault="007D12EC" w:rsidP="007D12EC">
            <w:pPr>
              <w:pStyle w:val="TableParagraph"/>
              <w:jc w:val="center"/>
            </w:pPr>
            <w:r w:rsidRPr="0067091D">
              <w:t xml:space="preserve">Professional </w:t>
            </w:r>
            <w:proofErr w:type="spellStart"/>
            <w:r>
              <w:t>Behaviours</w:t>
            </w:r>
            <w:proofErr w:type="spellEnd"/>
            <w:r w:rsidRPr="0067091D">
              <w:t xml:space="preserve"> </w:t>
            </w:r>
          </w:p>
        </w:tc>
        <w:tc>
          <w:tcPr>
            <w:tcW w:w="1242" w:type="dxa"/>
            <w:shd w:val="clear" w:color="auto" w:fill="B2A1C7" w:themeFill="accent4" w:themeFillTint="99"/>
            <w:textDirection w:val="btLr"/>
          </w:tcPr>
          <w:p w14:paraId="1927EB2D" w14:textId="32A8AD0D" w:rsidR="007D12EC" w:rsidRDefault="007D12EC" w:rsidP="007D12EC">
            <w:pPr>
              <w:pStyle w:val="TableParagraph"/>
              <w:jc w:val="center"/>
            </w:pPr>
            <w:r w:rsidRPr="0067091D">
              <w:rPr>
                <w:w w:val="110"/>
              </w:rPr>
              <w:t>Personal and Professional Cond</w:t>
            </w:r>
            <w:r>
              <w:rPr>
                <w:w w:val="110"/>
              </w:rPr>
              <w:t>u</w:t>
            </w:r>
            <w:r w:rsidRPr="0067091D">
              <w:rPr>
                <w:w w:val="110"/>
              </w:rPr>
              <w:t xml:space="preserve">ct </w:t>
            </w:r>
          </w:p>
        </w:tc>
      </w:tr>
      <w:tr w:rsidR="007D12EC" w:rsidRPr="00F76DF1" w14:paraId="1BCACD1B" w14:textId="77777777" w:rsidTr="00745674">
        <w:trPr>
          <w:trHeight w:val="661"/>
        </w:trPr>
        <w:tc>
          <w:tcPr>
            <w:tcW w:w="2630" w:type="dxa"/>
          </w:tcPr>
          <w:p w14:paraId="375F803F" w14:textId="5DA1F3AB" w:rsidR="007D12EC" w:rsidRPr="00F76DF1" w:rsidRDefault="007D12EC" w:rsidP="007D12EC">
            <w:pPr>
              <w:pStyle w:val="TableParagraph"/>
            </w:pPr>
            <w:r w:rsidRPr="00F76DF1">
              <w:t>Pre</w:t>
            </w:r>
            <w:r w:rsidRPr="00F76DF1">
              <w:rPr>
                <w:spacing w:val="25"/>
              </w:rPr>
              <w:t xml:space="preserve"> </w:t>
            </w:r>
            <w:r w:rsidRPr="00F76DF1">
              <w:t>course</w:t>
            </w:r>
            <w:r w:rsidRPr="00F76DF1">
              <w:rPr>
                <w:spacing w:val="25"/>
              </w:rPr>
              <w:t xml:space="preserve"> </w:t>
            </w:r>
            <w:r w:rsidRPr="00F76DF1">
              <w:rPr>
                <w:spacing w:val="-2"/>
              </w:rPr>
              <w:t>tasks</w:t>
            </w:r>
          </w:p>
        </w:tc>
        <w:tc>
          <w:tcPr>
            <w:tcW w:w="907" w:type="dxa"/>
          </w:tcPr>
          <w:p w14:paraId="65C7C482" w14:textId="77777777" w:rsidR="007D12EC" w:rsidRPr="00F76DF1" w:rsidRDefault="007D12EC" w:rsidP="007D12EC">
            <w:pPr>
              <w:pStyle w:val="TableParagraph"/>
              <w:jc w:val="center"/>
            </w:pPr>
          </w:p>
        </w:tc>
        <w:tc>
          <w:tcPr>
            <w:tcW w:w="907" w:type="dxa"/>
          </w:tcPr>
          <w:p w14:paraId="3BCA8971" w14:textId="77777777" w:rsidR="007D12EC" w:rsidRDefault="007D12EC" w:rsidP="007D12EC">
            <w:pPr>
              <w:pStyle w:val="TableParagraph"/>
              <w:jc w:val="center"/>
            </w:pPr>
          </w:p>
        </w:tc>
        <w:tc>
          <w:tcPr>
            <w:tcW w:w="907" w:type="dxa"/>
          </w:tcPr>
          <w:p w14:paraId="64078233" w14:textId="77777777" w:rsidR="007D12EC" w:rsidRDefault="007D12EC" w:rsidP="007D12EC">
            <w:pPr>
              <w:pStyle w:val="TableParagraph"/>
              <w:jc w:val="center"/>
            </w:pPr>
          </w:p>
        </w:tc>
        <w:tc>
          <w:tcPr>
            <w:tcW w:w="907" w:type="dxa"/>
          </w:tcPr>
          <w:p w14:paraId="0F1AC9AE" w14:textId="77777777" w:rsidR="007D12EC" w:rsidRPr="00F76DF1" w:rsidRDefault="007D12EC" w:rsidP="007D12EC">
            <w:pPr>
              <w:pStyle w:val="TableParagraph"/>
              <w:jc w:val="center"/>
            </w:pPr>
          </w:p>
        </w:tc>
        <w:tc>
          <w:tcPr>
            <w:tcW w:w="907" w:type="dxa"/>
          </w:tcPr>
          <w:p w14:paraId="11B7C1F3" w14:textId="77777777" w:rsidR="007D12EC" w:rsidRPr="00F76DF1" w:rsidRDefault="007D12EC" w:rsidP="007D12EC">
            <w:pPr>
              <w:pStyle w:val="TableParagraph"/>
              <w:jc w:val="center"/>
            </w:pPr>
          </w:p>
        </w:tc>
        <w:tc>
          <w:tcPr>
            <w:tcW w:w="907" w:type="dxa"/>
          </w:tcPr>
          <w:p w14:paraId="5198416C" w14:textId="77777777" w:rsidR="007D12EC" w:rsidRPr="00F76DF1" w:rsidRDefault="007D12EC" w:rsidP="007D12EC">
            <w:pPr>
              <w:pStyle w:val="TableParagraph"/>
              <w:jc w:val="center"/>
            </w:pPr>
          </w:p>
        </w:tc>
        <w:tc>
          <w:tcPr>
            <w:tcW w:w="907" w:type="dxa"/>
          </w:tcPr>
          <w:p w14:paraId="5912A446" w14:textId="77777777" w:rsidR="007D12EC" w:rsidRPr="00F76DF1" w:rsidRDefault="007D12EC" w:rsidP="007D12EC">
            <w:pPr>
              <w:pStyle w:val="TableParagraph"/>
              <w:jc w:val="center"/>
            </w:pPr>
          </w:p>
        </w:tc>
        <w:tc>
          <w:tcPr>
            <w:tcW w:w="907" w:type="dxa"/>
          </w:tcPr>
          <w:p w14:paraId="3B34FBAE" w14:textId="77777777" w:rsidR="007D12EC" w:rsidRDefault="007D12EC" w:rsidP="007D12EC">
            <w:pPr>
              <w:pStyle w:val="TableParagraph"/>
              <w:jc w:val="center"/>
            </w:pPr>
          </w:p>
        </w:tc>
        <w:tc>
          <w:tcPr>
            <w:tcW w:w="1242" w:type="dxa"/>
          </w:tcPr>
          <w:p w14:paraId="7AA80B6A" w14:textId="77777777" w:rsidR="007D12EC" w:rsidRDefault="007D12EC" w:rsidP="007D12EC">
            <w:pPr>
              <w:pStyle w:val="TableParagraph"/>
              <w:jc w:val="center"/>
            </w:pPr>
          </w:p>
        </w:tc>
      </w:tr>
      <w:tr w:rsidR="007D12EC" w:rsidRPr="00F76DF1" w14:paraId="2BA4B4EE" w14:textId="77777777" w:rsidTr="00AF4A43">
        <w:trPr>
          <w:trHeight w:val="661"/>
        </w:trPr>
        <w:tc>
          <w:tcPr>
            <w:tcW w:w="2630" w:type="dxa"/>
          </w:tcPr>
          <w:p w14:paraId="68AEDE91" w14:textId="290DD86A" w:rsidR="007D12EC" w:rsidRPr="00F76DF1" w:rsidRDefault="007D12EC" w:rsidP="007D12EC">
            <w:pPr>
              <w:pStyle w:val="TableParagraph"/>
            </w:pPr>
            <w:r w:rsidRPr="00F76DF1">
              <w:t>Week</w:t>
            </w:r>
            <w:r w:rsidRPr="00F76DF1">
              <w:rPr>
                <w:spacing w:val="-12"/>
              </w:rPr>
              <w:t xml:space="preserve"> 6</w:t>
            </w:r>
          </w:p>
        </w:tc>
        <w:tc>
          <w:tcPr>
            <w:tcW w:w="907" w:type="dxa"/>
            <w:vAlign w:val="center"/>
          </w:tcPr>
          <w:p w14:paraId="179D574A" w14:textId="13342690" w:rsidR="007D12EC" w:rsidRPr="00F76DF1" w:rsidRDefault="007D12EC" w:rsidP="007D12EC">
            <w:pPr>
              <w:pStyle w:val="TableParagraph"/>
              <w:jc w:val="center"/>
            </w:pPr>
            <w:r>
              <w:t>X</w:t>
            </w:r>
          </w:p>
        </w:tc>
        <w:tc>
          <w:tcPr>
            <w:tcW w:w="907" w:type="dxa"/>
            <w:vAlign w:val="center"/>
          </w:tcPr>
          <w:p w14:paraId="0A2A79F8" w14:textId="77777777" w:rsidR="007D12EC" w:rsidRDefault="007D12EC" w:rsidP="007D12EC">
            <w:pPr>
              <w:pStyle w:val="TableParagraph"/>
              <w:jc w:val="center"/>
            </w:pPr>
          </w:p>
        </w:tc>
        <w:tc>
          <w:tcPr>
            <w:tcW w:w="907" w:type="dxa"/>
            <w:vAlign w:val="center"/>
          </w:tcPr>
          <w:p w14:paraId="1A95C888" w14:textId="77777777" w:rsidR="007D12EC" w:rsidRDefault="007D12EC" w:rsidP="007D12EC">
            <w:pPr>
              <w:pStyle w:val="TableParagraph"/>
              <w:jc w:val="center"/>
            </w:pPr>
          </w:p>
        </w:tc>
        <w:tc>
          <w:tcPr>
            <w:tcW w:w="907" w:type="dxa"/>
            <w:vAlign w:val="center"/>
          </w:tcPr>
          <w:p w14:paraId="7F3ACE09" w14:textId="77777777" w:rsidR="007D12EC" w:rsidRPr="00F76DF1" w:rsidRDefault="007D12EC" w:rsidP="007D12EC">
            <w:pPr>
              <w:pStyle w:val="TableParagraph"/>
              <w:jc w:val="center"/>
            </w:pPr>
          </w:p>
        </w:tc>
        <w:tc>
          <w:tcPr>
            <w:tcW w:w="907" w:type="dxa"/>
            <w:vAlign w:val="center"/>
          </w:tcPr>
          <w:p w14:paraId="0DFF3E29" w14:textId="77777777" w:rsidR="007D12EC" w:rsidRPr="00F76DF1" w:rsidRDefault="007D12EC" w:rsidP="007D12EC">
            <w:pPr>
              <w:pStyle w:val="TableParagraph"/>
              <w:jc w:val="center"/>
            </w:pPr>
          </w:p>
        </w:tc>
        <w:tc>
          <w:tcPr>
            <w:tcW w:w="907" w:type="dxa"/>
            <w:vAlign w:val="center"/>
          </w:tcPr>
          <w:p w14:paraId="14006D5C" w14:textId="77777777" w:rsidR="007D12EC" w:rsidRPr="00F76DF1" w:rsidRDefault="007D12EC" w:rsidP="007D12EC">
            <w:pPr>
              <w:pStyle w:val="TableParagraph"/>
              <w:jc w:val="center"/>
            </w:pPr>
          </w:p>
        </w:tc>
        <w:tc>
          <w:tcPr>
            <w:tcW w:w="907" w:type="dxa"/>
            <w:vAlign w:val="center"/>
          </w:tcPr>
          <w:p w14:paraId="6F701A51" w14:textId="52B823CD" w:rsidR="007D12EC" w:rsidRPr="00F76DF1" w:rsidRDefault="007D12EC" w:rsidP="007D12EC">
            <w:pPr>
              <w:pStyle w:val="TableParagraph"/>
              <w:jc w:val="center"/>
            </w:pPr>
            <w:r>
              <w:t>X</w:t>
            </w:r>
          </w:p>
        </w:tc>
        <w:tc>
          <w:tcPr>
            <w:tcW w:w="907" w:type="dxa"/>
            <w:vAlign w:val="center"/>
          </w:tcPr>
          <w:p w14:paraId="3AAE8299" w14:textId="7D423FDE" w:rsidR="007D12EC" w:rsidRDefault="007D12EC" w:rsidP="007D12EC">
            <w:pPr>
              <w:pStyle w:val="TableParagraph"/>
              <w:jc w:val="center"/>
            </w:pPr>
            <w:r>
              <w:t>X</w:t>
            </w:r>
          </w:p>
        </w:tc>
        <w:tc>
          <w:tcPr>
            <w:tcW w:w="1242" w:type="dxa"/>
            <w:vAlign w:val="center"/>
          </w:tcPr>
          <w:p w14:paraId="53D4F415" w14:textId="71992407" w:rsidR="007D12EC" w:rsidRDefault="007D12EC" w:rsidP="007D12EC">
            <w:pPr>
              <w:pStyle w:val="TableParagraph"/>
              <w:jc w:val="center"/>
            </w:pPr>
            <w:r>
              <w:t>X</w:t>
            </w:r>
          </w:p>
        </w:tc>
      </w:tr>
      <w:tr w:rsidR="007D12EC" w:rsidRPr="00F76DF1" w14:paraId="03CA98D2" w14:textId="77777777" w:rsidTr="00AF4A43">
        <w:trPr>
          <w:trHeight w:val="661"/>
        </w:trPr>
        <w:tc>
          <w:tcPr>
            <w:tcW w:w="2630" w:type="dxa"/>
          </w:tcPr>
          <w:p w14:paraId="5D08C137" w14:textId="1B080E77" w:rsidR="007D12EC" w:rsidRPr="00F76DF1" w:rsidRDefault="007D12EC" w:rsidP="007D12EC">
            <w:pPr>
              <w:pStyle w:val="TableParagraph"/>
            </w:pPr>
            <w:r w:rsidRPr="00F76DF1">
              <w:t>Week</w:t>
            </w:r>
            <w:r w:rsidRPr="00F76DF1">
              <w:rPr>
                <w:spacing w:val="-15"/>
              </w:rPr>
              <w:t xml:space="preserve"> 7</w:t>
            </w:r>
          </w:p>
        </w:tc>
        <w:tc>
          <w:tcPr>
            <w:tcW w:w="907" w:type="dxa"/>
            <w:vAlign w:val="center"/>
          </w:tcPr>
          <w:p w14:paraId="33E939FE" w14:textId="77777777" w:rsidR="007D12EC" w:rsidRPr="00F76DF1" w:rsidRDefault="007D12EC" w:rsidP="007D12EC">
            <w:pPr>
              <w:pStyle w:val="TableParagraph"/>
              <w:jc w:val="center"/>
            </w:pPr>
          </w:p>
        </w:tc>
        <w:tc>
          <w:tcPr>
            <w:tcW w:w="907" w:type="dxa"/>
            <w:vAlign w:val="center"/>
          </w:tcPr>
          <w:p w14:paraId="1562850A" w14:textId="77777777" w:rsidR="007D12EC" w:rsidRDefault="007D12EC" w:rsidP="007D12EC">
            <w:pPr>
              <w:pStyle w:val="TableParagraph"/>
              <w:jc w:val="center"/>
            </w:pPr>
          </w:p>
        </w:tc>
        <w:tc>
          <w:tcPr>
            <w:tcW w:w="907" w:type="dxa"/>
            <w:vAlign w:val="center"/>
          </w:tcPr>
          <w:p w14:paraId="7F969A35" w14:textId="77777777" w:rsidR="007D12EC" w:rsidRDefault="007D12EC" w:rsidP="007D12EC">
            <w:pPr>
              <w:pStyle w:val="TableParagraph"/>
              <w:jc w:val="center"/>
            </w:pPr>
          </w:p>
        </w:tc>
        <w:tc>
          <w:tcPr>
            <w:tcW w:w="907" w:type="dxa"/>
            <w:vAlign w:val="center"/>
          </w:tcPr>
          <w:p w14:paraId="4FA6F1B1" w14:textId="77777777" w:rsidR="007D12EC" w:rsidRPr="00F76DF1" w:rsidRDefault="007D12EC" w:rsidP="007D12EC">
            <w:pPr>
              <w:pStyle w:val="TableParagraph"/>
              <w:jc w:val="center"/>
            </w:pPr>
          </w:p>
        </w:tc>
        <w:tc>
          <w:tcPr>
            <w:tcW w:w="907" w:type="dxa"/>
            <w:vAlign w:val="center"/>
          </w:tcPr>
          <w:p w14:paraId="5292F8AE" w14:textId="1F1FB0B1" w:rsidR="007D12EC" w:rsidRPr="00F76DF1" w:rsidRDefault="007D12EC" w:rsidP="007D12EC">
            <w:pPr>
              <w:pStyle w:val="TableParagraph"/>
              <w:jc w:val="center"/>
            </w:pPr>
            <w:r>
              <w:t>X</w:t>
            </w:r>
          </w:p>
        </w:tc>
        <w:tc>
          <w:tcPr>
            <w:tcW w:w="907" w:type="dxa"/>
            <w:vAlign w:val="center"/>
          </w:tcPr>
          <w:p w14:paraId="6B5AFBD5" w14:textId="77777777" w:rsidR="007D12EC" w:rsidRPr="00F76DF1" w:rsidRDefault="007D12EC" w:rsidP="007D12EC">
            <w:pPr>
              <w:pStyle w:val="TableParagraph"/>
              <w:jc w:val="center"/>
            </w:pPr>
          </w:p>
        </w:tc>
        <w:tc>
          <w:tcPr>
            <w:tcW w:w="907" w:type="dxa"/>
            <w:vAlign w:val="center"/>
          </w:tcPr>
          <w:p w14:paraId="1C7C054E" w14:textId="1DCA3864" w:rsidR="007D12EC" w:rsidRPr="00F76DF1" w:rsidRDefault="007D12EC" w:rsidP="007D12EC">
            <w:pPr>
              <w:pStyle w:val="TableParagraph"/>
              <w:jc w:val="center"/>
            </w:pPr>
            <w:r>
              <w:t>X</w:t>
            </w:r>
          </w:p>
        </w:tc>
        <w:tc>
          <w:tcPr>
            <w:tcW w:w="907" w:type="dxa"/>
            <w:vAlign w:val="center"/>
          </w:tcPr>
          <w:p w14:paraId="5CE43C9A" w14:textId="77777777" w:rsidR="007D12EC" w:rsidRDefault="007D12EC" w:rsidP="007D12EC">
            <w:pPr>
              <w:pStyle w:val="TableParagraph"/>
              <w:jc w:val="center"/>
            </w:pPr>
          </w:p>
        </w:tc>
        <w:tc>
          <w:tcPr>
            <w:tcW w:w="1242" w:type="dxa"/>
            <w:vAlign w:val="center"/>
          </w:tcPr>
          <w:p w14:paraId="3AF5D3C9" w14:textId="77777777" w:rsidR="007D12EC" w:rsidRDefault="007D12EC" w:rsidP="007D12EC">
            <w:pPr>
              <w:pStyle w:val="TableParagraph"/>
              <w:jc w:val="center"/>
            </w:pPr>
          </w:p>
        </w:tc>
      </w:tr>
      <w:tr w:rsidR="00967B4F" w:rsidRPr="00F76DF1" w14:paraId="2B2C5284" w14:textId="77777777" w:rsidTr="00AF4A43">
        <w:trPr>
          <w:trHeight w:val="661"/>
        </w:trPr>
        <w:tc>
          <w:tcPr>
            <w:tcW w:w="2630" w:type="dxa"/>
          </w:tcPr>
          <w:p w14:paraId="7C85471B" w14:textId="77777777" w:rsidR="00967B4F" w:rsidRPr="00F76DF1" w:rsidRDefault="00967B4F" w:rsidP="00967B4F">
            <w:pPr>
              <w:pStyle w:val="TableParagraph"/>
            </w:pPr>
            <w:r w:rsidRPr="00F76DF1">
              <w:t>Week</w:t>
            </w:r>
            <w:r w:rsidRPr="00F76DF1">
              <w:rPr>
                <w:spacing w:val="-15"/>
              </w:rPr>
              <w:t xml:space="preserve"> </w:t>
            </w:r>
            <w:r w:rsidRPr="00F76DF1">
              <w:t>8</w:t>
            </w:r>
            <w:r w:rsidRPr="00F76DF1">
              <w:rPr>
                <w:spacing w:val="-14"/>
              </w:rPr>
              <w:t xml:space="preserve"> </w:t>
            </w:r>
          </w:p>
        </w:tc>
        <w:tc>
          <w:tcPr>
            <w:tcW w:w="907" w:type="dxa"/>
            <w:vAlign w:val="center"/>
          </w:tcPr>
          <w:p w14:paraId="2005DB5C" w14:textId="77777777" w:rsidR="00967B4F" w:rsidRPr="00F76DF1" w:rsidRDefault="00967B4F" w:rsidP="00AF4A43">
            <w:pPr>
              <w:pStyle w:val="TableParagraph"/>
              <w:jc w:val="center"/>
            </w:pPr>
          </w:p>
        </w:tc>
        <w:tc>
          <w:tcPr>
            <w:tcW w:w="907" w:type="dxa"/>
            <w:vAlign w:val="center"/>
          </w:tcPr>
          <w:p w14:paraId="1BBD1857" w14:textId="77777777" w:rsidR="00967B4F" w:rsidRPr="00F76DF1" w:rsidRDefault="00967B4F" w:rsidP="00AF4A43">
            <w:pPr>
              <w:pStyle w:val="TableParagraph"/>
              <w:jc w:val="center"/>
            </w:pPr>
            <w:r>
              <w:t>X</w:t>
            </w:r>
          </w:p>
        </w:tc>
        <w:tc>
          <w:tcPr>
            <w:tcW w:w="907" w:type="dxa"/>
            <w:vAlign w:val="center"/>
          </w:tcPr>
          <w:p w14:paraId="405B72C2" w14:textId="77777777" w:rsidR="00967B4F" w:rsidRPr="00F76DF1" w:rsidRDefault="00967B4F" w:rsidP="00AF4A43">
            <w:pPr>
              <w:pStyle w:val="TableParagraph"/>
              <w:jc w:val="center"/>
            </w:pPr>
            <w:r>
              <w:t>X</w:t>
            </w:r>
          </w:p>
        </w:tc>
        <w:tc>
          <w:tcPr>
            <w:tcW w:w="907" w:type="dxa"/>
            <w:vAlign w:val="center"/>
          </w:tcPr>
          <w:p w14:paraId="0F4E5C50" w14:textId="77777777" w:rsidR="00967B4F" w:rsidRPr="00F76DF1" w:rsidRDefault="00967B4F" w:rsidP="00AF4A43">
            <w:pPr>
              <w:pStyle w:val="TableParagraph"/>
              <w:jc w:val="center"/>
            </w:pPr>
          </w:p>
        </w:tc>
        <w:tc>
          <w:tcPr>
            <w:tcW w:w="907" w:type="dxa"/>
            <w:vAlign w:val="center"/>
          </w:tcPr>
          <w:p w14:paraId="4C3828C0" w14:textId="77777777" w:rsidR="00967B4F" w:rsidRPr="00F76DF1" w:rsidRDefault="00967B4F" w:rsidP="00AF4A43">
            <w:pPr>
              <w:pStyle w:val="TableParagraph"/>
              <w:jc w:val="center"/>
            </w:pPr>
          </w:p>
        </w:tc>
        <w:tc>
          <w:tcPr>
            <w:tcW w:w="907" w:type="dxa"/>
            <w:vAlign w:val="center"/>
          </w:tcPr>
          <w:p w14:paraId="218036BA" w14:textId="77777777" w:rsidR="00967B4F" w:rsidRPr="00F76DF1" w:rsidRDefault="00967B4F" w:rsidP="00AF4A43">
            <w:pPr>
              <w:pStyle w:val="TableParagraph"/>
              <w:jc w:val="center"/>
            </w:pPr>
          </w:p>
        </w:tc>
        <w:tc>
          <w:tcPr>
            <w:tcW w:w="907" w:type="dxa"/>
            <w:vAlign w:val="center"/>
          </w:tcPr>
          <w:p w14:paraId="4EC04367" w14:textId="77777777" w:rsidR="00967B4F" w:rsidRPr="00F76DF1" w:rsidRDefault="00967B4F" w:rsidP="00AF4A43">
            <w:pPr>
              <w:pStyle w:val="TableParagraph"/>
              <w:jc w:val="center"/>
            </w:pPr>
          </w:p>
        </w:tc>
        <w:tc>
          <w:tcPr>
            <w:tcW w:w="907" w:type="dxa"/>
            <w:vAlign w:val="center"/>
          </w:tcPr>
          <w:p w14:paraId="40E6AB59" w14:textId="77777777" w:rsidR="00967B4F" w:rsidRPr="00F76DF1" w:rsidRDefault="00967B4F" w:rsidP="00AF4A43">
            <w:pPr>
              <w:pStyle w:val="TableParagraph"/>
              <w:jc w:val="center"/>
            </w:pPr>
            <w:r>
              <w:t>X</w:t>
            </w:r>
          </w:p>
        </w:tc>
        <w:tc>
          <w:tcPr>
            <w:tcW w:w="1242" w:type="dxa"/>
            <w:vAlign w:val="center"/>
          </w:tcPr>
          <w:p w14:paraId="7EE2C3ED" w14:textId="30118D1A" w:rsidR="00967B4F" w:rsidRPr="00F76DF1" w:rsidRDefault="00967B4F" w:rsidP="00AF4A43">
            <w:pPr>
              <w:pStyle w:val="TableParagraph"/>
              <w:jc w:val="center"/>
            </w:pPr>
            <w:r>
              <w:t>X</w:t>
            </w:r>
          </w:p>
        </w:tc>
      </w:tr>
      <w:tr w:rsidR="00967B4F" w:rsidRPr="00F76DF1" w14:paraId="58A4E968" w14:textId="77777777" w:rsidTr="00AF4A43">
        <w:trPr>
          <w:trHeight w:val="661"/>
        </w:trPr>
        <w:tc>
          <w:tcPr>
            <w:tcW w:w="2630" w:type="dxa"/>
          </w:tcPr>
          <w:p w14:paraId="5E664AF9" w14:textId="77777777" w:rsidR="00967B4F" w:rsidRPr="00F76DF1" w:rsidRDefault="00967B4F" w:rsidP="00967B4F">
            <w:pPr>
              <w:pStyle w:val="TableParagraph"/>
            </w:pPr>
            <w:r w:rsidRPr="00F76DF1">
              <w:t>Week</w:t>
            </w:r>
            <w:r w:rsidRPr="00F76DF1">
              <w:rPr>
                <w:spacing w:val="-15"/>
              </w:rPr>
              <w:t xml:space="preserve"> </w:t>
            </w:r>
            <w:r w:rsidRPr="00F76DF1">
              <w:t>9</w:t>
            </w:r>
            <w:r w:rsidRPr="00F76DF1">
              <w:rPr>
                <w:spacing w:val="-14"/>
              </w:rPr>
              <w:t xml:space="preserve"> </w:t>
            </w:r>
          </w:p>
        </w:tc>
        <w:tc>
          <w:tcPr>
            <w:tcW w:w="907" w:type="dxa"/>
            <w:vAlign w:val="center"/>
          </w:tcPr>
          <w:p w14:paraId="15571511" w14:textId="77777777" w:rsidR="00967B4F" w:rsidRPr="00F76DF1" w:rsidRDefault="00967B4F" w:rsidP="00AF4A43">
            <w:pPr>
              <w:pStyle w:val="TableParagraph"/>
              <w:jc w:val="center"/>
            </w:pPr>
          </w:p>
        </w:tc>
        <w:tc>
          <w:tcPr>
            <w:tcW w:w="907" w:type="dxa"/>
            <w:vAlign w:val="center"/>
          </w:tcPr>
          <w:p w14:paraId="48CFE226" w14:textId="77777777" w:rsidR="00967B4F" w:rsidRPr="00F76DF1" w:rsidRDefault="00967B4F" w:rsidP="00AF4A43">
            <w:pPr>
              <w:pStyle w:val="TableParagraph"/>
              <w:jc w:val="center"/>
            </w:pPr>
          </w:p>
        </w:tc>
        <w:tc>
          <w:tcPr>
            <w:tcW w:w="907" w:type="dxa"/>
            <w:vAlign w:val="center"/>
          </w:tcPr>
          <w:p w14:paraId="6A23B5C0" w14:textId="77777777" w:rsidR="00967B4F" w:rsidRPr="00F76DF1" w:rsidRDefault="00967B4F" w:rsidP="00AF4A43">
            <w:pPr>
              <w:pStyle w:val="TableParagraph"/>
              <w:jc w:val="center"/>
            </w:pPr>
            <w:r>
              <w:t>X</w:t>
            </w:r>
          </w:p>
        </w:tc>
        <w:tc>
          <w:tcPr>
            <w:tcW w:w="907" w:type="dxa"/>
            <w:vAlign w:val="center"/>
          </w:tcPr>
          <w:p w14:paraId="770080CE" w14:textId="77777777" w:rsidR="00967B4F" w:rsidRPr="00F76DF1" w:rsidRDefault="00967B4F" w:rsidP="00AF4A43">
            <w:pPr>
              <w:pStyle w:val="TableParagraph"/>
              <w:jc w:val="center"/>
            </w:pPr>
          </w:p>
        </w:tc>
        <w:tc>
          <w:tcPr>
            <w:tcW w:w="907" w:type="dxa"/>
            <w:vAlign w:val="center"/>
          </w:tcPr>
          <w:p w14:paraId="695A5AEA" w14:textId="77777777" w:rsidR="00967B4F" w:rsidRPr="00F76DF1" w:rsidRDefault="00967B4F" w:rsidP="00AF4A43">
            <w:pPr>
              <w:pStyle w:val="TableParagraph"/>
              <w:jc w:val="center"/>
            </w:pPr>
          </w:p>
        </w:tc>
        <w:tc>
          <w:tcPr>
            <w:tcW w:w="907" w:type="dxa"/>
            <w:vAlign w:val="center"/>
          </w:tcPr>
          <w:p w14:paraId="4A5EBB6B" w14:textId="77777777" w:rsidR="00967B4F" w:rsidRPr="00F76DF1" w:rsidRDefault="00967B4F" w:rsidP="00AF4A43">
            <w:pPr>
              <w:pStyle w:val="TableParagraph"/>
              <w:jc w:val="center"/>
            </w:pPr>
          </w:p>
        </w:tc>
        <w:tc>
          <w:tcPr>
            <w:tcW w:w="907" w:type="dxa"/>
            <w:vAlign w:val="center"/>
          </w:tcPr>
          <w:p w14:paraId="2F48CDBE" w14:textId="77777777" w:rsidR="00967B4F" w:rsidRPr="00F76DF1" w:rsidRDefault="00967B4F" w:rsidP="00AF4A43">
            <w:pPr>
              <w:pStyle w:val="TableParagraph"/>
              <w:jc w:val="center"/>
            </w:pPr>
          </w:p>
        </w:tc>
        <w:tc>
          <w:tcPr>
            <w:tcW w:w="907" w:type="dxa"/>
            <w:vAlign w:val="center"/>
          </w:tcPr>
          <w:p w14:paraId="1709ABA5" w14:textId="77777777" w:rsidR="00967B4F" w:rsidRPr="00F76DF1" w:rsidRDefault="00967B4F" w:rsidP="00AF4A43">
            <w:pPr>
              <w:pStyle w:val="TableParagraph"/>
              <w:jc w:val="center"/>
            </w:pPr>
          </w:p>
        </w:tc>
        <w:tc>
          <w:tcPr>
            <w:tcW w:w="1242" w:type="dxa"/>
            <w:vAlign w:val="center"/>
          </w:tcPr>
          <w:p w14:paraId="345B6147" w14:textId="77777777" w:rsidR="00967B4F" w:rsidRPr="00F76DF1" w:rsidRDefault="00967B4F" w:rsidP="00AF4A43">
            <w:pPr>
              <w:pStyle w:val="TableParagraph"/>
              <w:jc w:val="center"/>
            </w:pPr>
          </w:p>
        </w:tc>
      </w:tr>
      <w:tr w:rsidR="00967B4F" w:rsidRPr="00F76DF1" w14:paraId="24F84406" w14:textId="77777777" w:rsidTr="00AF4A43">
        <w:trPr>
          <w:trHeight w:val="661"/>
        </w:trPr>
        <w:tc>
          <w:tcPr>
            <w:tcW w:w="2630" w:type="dxa"/>
          </w:tcPr>
          <w:p w14:paraId="499B27BA" w14:textId="77777777" w:rsidR="00967B4F" w:rsidRPr="00F76DF1" w:rsidRDefault="00967B4F" w:rsidP="00967B4F">
            <w:pPr>
              <w:pStyle w:val="TableParagraph"/>
            </w:pPr>
            <w:r w:rsidRPr="00F76DF1">
              <w:t>Week</w:t>
            </w:r>
            <w:r w:rsidRPr="00F76DF1">
              <w:rPr>
                <w:spacing w:val="-15"/>
              </w:rPr>
              <w:t xml:space="preserve"> </w:t>
            </w:r>
            <w:r w:rsidRPr="00F76DF1">
              <w:t>10</w:t>
            </w:r>
            <w:r w:rsidRPr="00F76DF1">
              <w:rPr>
                <w:spacing w:val="-14"/>
              </w:rPr>
              <w:t xml:space="preserve"> </w:t>
            </w:r>
          </w:p>
        </w:tc>
        <w:tc>
          <w:tcPr>
            <w:tcW w:w="907" w:type="dxa"/>
            <w:vAlign w:val="center"/>
          </w:tcPr>
          <w:p w14:paraId="604FE874" w14:textId="77777777" w:rsidR="00967B4F" w:rsidRPr="00F76DF1" w:rsidRDefault="00967B4F" w:rsidP="00AF4A43">
            <w:pPr>
              <w:pStyle w:val="TableParagraph"/>
              <w:jc w:val="center"/>
            </w:pPr>
            <w:r>
              <w:t>X</w:t>
            </w:r>
          </w:p>
        </w:tc>
        <w:tc>
          <w:tcPr>
            <w:tcW w:w="907" w:type="dxa"/>
            <w:vAlign w:val="center"/>
          </w:tcPr>
          <w:p w14:paraId="74959AD4" w14:textId="77777777" w:rsidR="00967B4F" w:rsidRPr="00F76DF1" w:rsidRDefault="00967B4F" w:rsidP="00AF4A43">
            <w:pPr>
              <w:pStyle w:val="TableParagraph"/>
              <w:jc w:val="center"/>
            </w:pPr>
          </w:p>
        </w:tc>
        <w:tc>
          <w:tcPr>
            <w:tcW w:w="907" w:type="dxa"/>
            <w:vAlign w:val="center"/>
          </w:tcPr>
          <w:p w14:paraId="2A61BE6A" w14:textId="77777777" w:rsidR="00967B4F" w:rsidRPr="00F76DF1" w:rsidRDefault="00967B4F" w:rsidP="00AF4A43">
            <w:pPr>
              <w:pStyle w:val="TableParagraph"/>
              <w:jc w:val="center"/>
            </w:pPr>
          </w:p>
        </w:tc>
        <w:tc>
          <w:tcPr>
            <w:tcW w:w="907" w:type="dxa"/>
            <w:vAlign w:val="center"/>
          </w:tcPr>
          <w:p w14:paraId="02D2A4AE" w14:textId="77777777" w:rsidR="00967B4F" w:rsidRPr="00F76DF1" w:rsidRDefault="00967B4F" w:rsidP="00AF4A43">
            <w:pPr>
              <w:pStyle w:val="TableParagraph"/>
              <w:jc w:val="center"/>
            </w:pPr>
          </w:p>
        </w:tc>
        <w:tc>
          <w:tcPr>
            <w:tcW w:w="907" w:type="dxa"/>
            <w:vAlign w:val="center"/>
          </w:tcPr>
          <w:p w14:paraId="66045537" w14:textId="77777777" w:rsidR="00967B4F" w:rsidRPr="00F76DF1" w:rsidRDefault="00967B4F" w:rsidP="00AF4A43">
            <w:pPr>
              <w:pStyle w:val="TableParagraph"/>
              <w:jc w:val="center"/>
            </w:pPr>
          </w:p>
        </w:tc>
        <w:tc>
          <w:tcPr>
            <w:tcW w:w="907" w:type="dxa"/>
            <w:vAlign w:val="center"/>
          </w:tcPr>
          <w:p w14:paraId="4F460D0D" w14:textId="77777777" w:rsidR="00967B4F" w:rsidRPr="00F76DF1" w:rsidRDefault="00967B4F" w:rsidP="00AF4A43">
            <w:pPr>
              <w:pStyle w:val="TableParagraph"/>
              <w:jc w:val="center"/>
            </w:pPr>
            <w:r>
              <w:t>X</w:t>
            </w:r>
          </w:p>
        </w:tc>
        <w:tc>
          <w:tcPr>
            <w:tcW w:w="907" w:type="dxa"/>
            <w:vAlign w:val="center"/>
          </w:tcPr>
          <w:p w14:paraId="4D6F960C" w14:textId="77777777" w:rsidR="00967B4F" w:rsidRPr="00F76DF1" w:rsidRDefault="00967B4F" w:rsidP="00AF4A43">
            <w:pPr>
              <w:pStyle w:val="TableParagraph"/>
              <w:jc w:val="center"/>
            </w:pPr>
          </w:p>
        </w:tc>
        <w:tc>
          <w:tcPr>
            <w:tcW w:w="907" w:type="dxa"/>
            <w:vAlign w:val="center"/>
          </w:tcPr>
          <w:p w14:paraId="4CDC1A88" w14:textId="77777777" w:rsidR="00967B4F" w:rsidRPr="00F76DF1" w:rsidRDefault="00967B4F" w:rsidP="00AF4A43">
            <w:pPr>
              <w:pStyle w:val="TableParagraph"/>
              <w:jc w:val="center"/>
            </w:pPr>
            <w:r>
              <w:t>X</w:t>
            </w:r>
          </w:p>
        </w:tc>
        <w:tc>
          <w:tcPr>
            <w:tcW w:w="1242" w:type="dxa"/>
            <w:vAlign w:val="center"/>
          </w:tcPr>
          <w:p w14:paraId="5F5E589E" w14:textId="2C5EFB0F" w:rsidR="00967B4F" w:rsidRPr="00F76DF1" w:rsidRDefault="00967B4F" w:rsidP="00AF4A43">
            <w:pPr>
              <w:pStyle w:val="TableParagraph"/>
              <w:jc w:val="center"/>
            </w:pPr>
            <w:r>
              <w:t>X</w:t>
            </w:r>
          </w:p>
        </w:tc>
      </w:tr>
      <w:tr w:rsidR="00967B4F" w:rsidRPr="00F76DF1" w14:paraId="5672212C" w14:textId="77777777" w:rsidTr="00AF4A43">
        <w:trPr>
          <w:trHeight w:val="661"/>
        </w:trPr>
        <w:tc>
          <w:tcPr>
            <w:tcW w:w="2630" w:type="dxa"/>
          </w:tcPr>
          <w:p w14:paraId="63565E70" w14:textId="77777777" w:rsidR="00967B4F" w:rsidRPr="00F76DF1" w:rsidRDefault="00967B4F" w:rsidP="00967B4F">
            <w:pPr>
              <w:pStyle w:val="TableParagraph"/>
            </w:pPr>
            <w:r w:rsidRPr="00F76DF1">
              <w:t xml:space="preserve">Week 11 </w:t>
            </w:r>
          </w:p>
        </w:tc>
        <w:tc>
          <w:tcPr>
            <w:tcW w:w="907" w:type="dxa"/>
            <w:vAlign w:val="center"/>
          </w:tcPr>
          <w:p w14:paraId="0371DABD" w14:textId="77777777" w:rsidR="00967B4F" w:rsidRPr="00F76DF1" w:rsidRDefault="00967B4F" w:rsidP="00AF4A43">
            <w:pPr>
              <w:pStyle w:val="TableParagraph"/>
              <w:jc w:val="center"/>
            </w:pPr>
          </w:p>
        </w:tc>
        <w:tc>
          <w:tcPr>
            <w:tcW w:w="907" w:type="dxa"/>
            <w:vAlign w:val="center"/>
          </w:tcPr>
          <w:p w14:paraId="41E1354A" w14:textId="77777777" w:rsidR="00967B4F" w:rsidRPr="00F76DF1" w:rsidRDefault="00967B4F" w:rsidP="00AF4A43">
            <w:pPr>
              <w:pStyle w:val="TableParagraph"/>
              <w:jc w:val="center"/>
            </w:pPr>
          </w:p>
        </w:tc>
        <w:tc>
          <w:tcPr>
            <w:tcW w:w="907" w:type="dxa"/>
            <w:vAlign w:val="center"/>
          </w:tcPr>
          <w:p w14:paraId="77C62D4C" w14:textId="77777777" w:rsidR="00967B4F" w:rsidRPr="00F76DF1" w:rsidRDefault="00967B4F" w:rsidP="00AF4A43">
            <w:pPr>
              <w:pStyle w:val="TableParagraph"/>
              <w:jc w:val="center"/>
            </w:pPr>
          </w:p>
        </w:tc>
        <w:tc>
          <w:tcPr>
            <w:tcW w:w="907" w:type="dxa"/>
            <w:vAlign w:val="center"/>
          </w:tcPr>
          <w:p w14:paraId="08C4BF83" w14:textId="77777777" w:rsidR="00967B4F" w:rsidRPr="00F76DF1" w:rsidRDefault="00967B4F" w:rsidP="00AF4A43">
            <w:pPr>
              <w:pStyle w:val="TableParagraph"/>
              <w:jc w:val="center"/>
            </w:pPr>
          </w:p>
        </w:tc>
        <w:tc>
          <w:tcPr>
            <w:tcW w:w="907" w:type="dxa"/>
            <w:vAlign w:val="center"/>
          </w:tcPr>
          <w:p w14:paraId="7EF3C4A6" w14:textId="77777777" w:rsidR="00967B4F" w:rsidRPr="00F76DF1" w:rsidRDefault="00967B4F" w:rsidP="00AF4A43">
            <w:pPr>
              <w:pStyle w:val="TableParagraph"/>
              <w:jc w:val="center"/>
            </w:pPr>
          </w:p>
        </w:tc>
        <w:tc>
          <w:tcPr>
            <w:tcW w:w="907" w:type="dxa"/>
            <w:vAlign w:val="center"/>
          </w:tcPr>
          <w:p w14:paraId="68CC201E" w14:textId="77777777" w:rsidR="00967B4F" w:rsidRPr="00F76DF1" w:rsidRDefault="00967B4F" w:rsidP="00AF4A43">
            <w:pPr>
              <w:pStyle w:val="TableParagraph"/>
              <w:jc w:val="center"/>
            </w:pPr>
          </w:p>
        </w:tc>
        <w:tc>
          <w:tcPr>
            <w:tcW w:w="907" w:type="dxa"/>
            <w:vAlign w:val="center"/>
          </w:tcPr>
          <w:p w14:paraId="79F91D00" w14:textId="77777777" w:rsidR="00967B4F" w:rsidRPr="00F76DF1" w:rsidRDefault="00967B4F" w:rsidP="00AF4A43">
            <w:pPr>
              <w:pStyle w:val="TableParagraph"/>
              <w:jc w:val="center"/>
            </w:pPr>
          </w:p>
        </w:tc>
        <w:tc>
          <w:tcPr>
            <w:tcW w:w="907" w:type="dxa"/>
            <w:vAlign w:val="center"/>
          </w:tcPr>
          <w:p w14:paraId="64DA7DBD" w14:textId="77777777" w:rsidR="00967B4F" w:rsidRPr="00F76DF1" w:rsidRDefault="00967B4F" w:rsidP="00AF4A43">
            <w:pPr>
              <w:pStyle w:val="TableParagraph"/>
              <w:jc w:val="center"/>
            </w:pPr>
            <w:r>
              <w:t>X</w:t>
            </w:r>
          </w:p>
        </w:tc>
        <w:tc>
          <w:tcPr>
            <w:tcW w:w="1242" w:type="dxa"/>
            <w:vAlign w:val="center"/>
          </w:tcPr>
          <w:p w14:paraId="17724AAA" w14:textId="52D240E8" w:rsidR="00967B4F" w:rsidRPr="00F76DF1" w:rsidRDefault="00967B4F" w:rsidP="00AF4A43">
            <w:pPr>
              <w:pStyle w:val="TableParagraph"/>
              <w:jc w:val="center"/>
            </w:pPr>
            <w:r>
              <w:t>X</w:t>
            </w:r>
          </w:p>
        </w:tc>
      </w:tr>
      <w:tr w:rsidR="00967B4F" w:rsidRPr="00F76DF1" w14:paraId="28C772A7" w14:textId="77777777" w:rsidTr="00AF4A43">
        <w:trPr>
          <w:trHeight w:val="661"/>
        </w:trPr>
        <w:tc>
          <w:tcPr>
            <w:tcW w:w="2630" w:type="dxa"/>
          </w:tcPr>
          <w:p w14:paraId="736F6E5F" w14:textId="77777777" w:rsidR="00967B4F" w:rsidRPr="00F76DF1" w:rsidRDefault="00967B4F" w:rsidP="00967B4F">
            <w:pPr>
              <w:pStyle w:val="TableParagraph"/>
            </w:pPr>
            <w:r w:rsidRPr="00F76DF1">
              <w:t>Week 12</w:t>
            </w:r>
          </w:p>
        </w:tc>
        <w:tc>
          <w:tcPr>
            <w:tcW w:w="907" w:type="dxa"/>
            <w:vAlign w:val="center"/>
          </w:tcPr>
          <w:p w14:paraId="14EA271A" w14:textId="77777777" w:rsidR="00967B4F" w:rsidRPr="00F76DF1" w:rsidRDefault="00967B4F" w:rsidP="00AF4A43">
            <w:pPr>
              <w:pStyle w:val="TableParagraph"/>
              <w:jc w:val="center"/>
            </w:pPr>
          </w:p>
        </w:tc>
        <w:tc>
          <w:tcPr>
            <w:tcW w:w="907" w:type="dxa"/>
            <w:vAlign w:val="center"/>
          </w:tcPr>
          <w:p w14:paraId="75EADC32" w14:textId="77777777" w:rsidR="00967B4F" w:rsidRPr="00F76DF1" w:rsidRDefault="00967B4F" w:rsidP="00AF4A43">
            <w:pPr>
              <w:pStyle w:val="TableParagraph"/>
              <w:jc w:val="center"/>
            </w:pPr>
          </w:p>
        </w:tc>
        <w:tc>
          <w:tcPr>
            <w:tcW w:w="907" w:type="dxa"/>
            <w:vAlign w:val="center"/>
          </w:tcPr>
          <w:p w14:paraId="4E0E5C81" w14:textId="77777777" w:rsidR="00967B4F" w:rsidRPr="00F76DF1" w:rsidRDefault="00967B4F" w:rsidP="00AF4A43">
            <w:pPr>
              <w:pStyle w:val="TableParagraph"/>
              <w:jc w:val="center"/>
            </w:pPr>
            <w:r>
              <w:t>X</w:t>
            </w:r>
          </w:p>
        </w:tc>
        <w:tc>
          <w:tcPr>
            <w:tcW w:w="907" w:type="dxa"/>
            <w:vAlign w:val="center"/>
          </w:tcPr>
          <w:p w14:paraId="17FFA1E6" w14:textId="77777777" w:rsidR="00967B4F" w:rsidRPr="00F76DF1" w:rsidRDefault="00967B4F" w:rsidP="00AF4A43">
            <w:pPr>
              <w:pStyle w:val="TableParagraph"/>
              <w:jc w:val="center"/>
            </w:pPr>
          </w:p>
        </w:tc>
        <w:tc>
          <w:tcPr>
            <w:tcW w:w="907" w:type="dxa"/>
            <w:vAlign w:val="center"/>
          </w:tcPr>
          <w:p w14:paraId="44F2B0A6" w14:textId="77777777" w:rsidR="00967B4F" w:rsidRPr="00F76DF1" w:rsidRDefault="00967B4F" w:rsidP="00AF4A43">
            <w:pPr>
              <w:pStyle w:val="TableParagraph"/>
              <w:jc w:val="center"/>
            </w:pPr>
          </w:p>
        </w:tc>
        <w:tc>
          <w:tcPr>
            <w:tcW w:w="907" w:type="dxa"/>
            <w:vAlign w:val="center"/>
          </w:tcPr>
          <w:p w14:paraId="2D6F9DB5" w14:textId="77777777" w:rsidR="00967B4F" w:rsidRPr="00F76DF1" w:rsidRDefault="00967B4F" w:rsidP="00AF4A43">
            <w:pPr>
              <w:pStyle w:val="TableParagraph"/>
              <w:jc w:val="center"/>
            </w:pPr>
          </w:p>
        </w:tc>
        <w:tc>
          <w:tcPr>
            <w:tcW w:w="907" w:type="dxa"/>
            <w:vAlign w:val="center"/>
          </w:tcPr>
          <w:p w14:paraId="2E01F495" w14:textId="77777777" w:rsidR="00967B4F" w:rsidRPr="00F76DF1" w:rsidRDefault="00967B4F" w:rsidP="00AF4A43">
            <w:pPr>
              <w:pStyle w:val="TableParagraph"/>
              <w:jc w:val="center"/>
            </w:pPr>
          </w:p>
        </w:tc>
        <w:tc>
          <w:tcPr>
            <w:tcW w:w="907" w:type="dxa"/>
            <w:vAlign w:val="center"/>
          </w:tcPr>
          <w:p w14:paraId="1C10CB14" w14:textId="77777777" w:rsidR="00967B4F" w:rsidRPr="00F76DF1" w:rsidRDefault="00967B4F" w:rsidP="00AF4A43">
            <w:pPr>
              <w:pStyle w:val="TableParagraph"/>
              <w:jc w:val="center"/>
            </w:pPr>
          </w:p>
        </w:tc>
        <w:tc>
          <w:tcPr>
            <w:tcW w:w="1242" w:type="dxa"/>
            <w:vAlign w:val="center"/>
          </w:tcPr>
          <w:p w14:paraId="25AC382E" w14:textId="6710ED4B" w:rsidR="00967B4F" w:rsidRPr="00F76DF1" w:rsidRDefault="00967B4F" w:rsidP="00AF4A43">
            <w:pPr>
              <w:pStyle w:val="TableParagraph"/>
              <w:jc w:val="center"/>
            </w:pPr>
            <w:r>
              <w:t>X</w:t>
            </w:r>
          </w:p>
        </w:tc>
      </w:tr>
      <w:tr w:rsidR="00967B4F" w:rsidRPr="00F76DF1" w14:paraId="67F87086" w14:textId="77777777" w:rsidTr="00AF4A43">
        <w:trPr>
          <w:trHeight w:val="661"/>
        </w:trPr>
        <w:tc>
          <w:tcPr>
            <w:tcW w:w="2630" w:type="dxa"/>
          </w:tcPr>
          <w:p w14:paraId="068642CB" w14:textId="77777777" w:rsidR="00967B4F" w:rsidRPr="00F76DF1" w:rsidRDefault="00967B4F" w:rsidP="00967B4F">
            <w:pPr>
              <w:pStyle w:val="TableParagraph"/>
            </w:pPr>
            <w:r w:rsidRPr="00F76DF1">
              <w:t>Week 13</w:t>
            </w:r>
          </w:p>
        </w:tc>
        <w:tc>
          <w:tcPr>
            <w:tcW w:w="907" w:type="dxa"/>
            <w:vAlign w:val="center"/>
          </w:tcPr>
          <w:p w14:paraId="67BD1C38" w14:textId="77777777" w:rsidR="00967B4F" w:rsidRPr="00F76DF1" w:rsidRDefault="00967B4F" w:rsidP="00AF4A43">
            <w:pPr>
              <w:pStyle w:val="TableParagraph"/>
              <w:jc w:val="center"/>
            </w:pPr>
          </w:p>
        </w:tc>
        <w:tc>
          <w:tcPr>
            <w:tcW w:w="907" w:type="dxa"/>
            <w:vAlign w:val="center"/>
          </w:tcPr>
          <w:p w14:paraId="5CF06C34" w14:textId="77777777" w:rsidR="00967B4F" w:rsidRPr="00F76DF1" w:rsidRDefault="00967B4F" w:rsidP="00AF4A43">
            <w:pPr>
              <w:pStyle w:val="TableParagraph"/>
              <w:jc w:val="center"/>
            </w:pPr>
          </w:p>
        </w:tc>
        <w:tc>
          <w:tcPr>
            <w:tcW w:w="907" w:type="dxa"/>
            <w:vAlign w:val="center"/>
          </w:tcPr>
          <w:p w14:paraId="0E73FB42" w14:textId="77777777" w:rsidR="00967B4F" w:rsidRPr="00F76DF1" w:rsidRDefault="00967B4F" w:rsidP="00AF4A43">
            <w:pPr>
              <w:pStyle w:val="TableParagraph"/>
              <w:jc w:val="center"/>
            </w:pPr>
          </w:p>
        </w:tc>
        <w:tc>
          <w:tcPr>
            <w:tcW w:w="907" w:type="dxa"/>
            <w:vAlign w:val="center"/>
          </w:tcPr>
          <w:p w14:paraId="127AC9D4" w14:textId="77777777" w:rsidR="00967B4F" w:rsidRPr="00F76DF1" w:rsidRDefault="00967B4F" w:rsidP="00AF4A43">
            <w:pPr>
              <w:pStyle w:val="TableParagraph"/>
              <w:jc w:val="center"/>
            </w:pPr>
            <w:r>
              <w:t>X</w:t>
            </w:r>
          </w:p>
        </w:tc>
        <w:tc>
          <w:tcPr>
            <w:tcW w:w="907" w:type="dxa"/>
            <w:vAlign w:val="center"/>
          </w:tcPr>
          <w:p w14:paraId="0B9D7BFF" w14:textId="77777777" w:rsidR="00967B4F" w:rsidRPr="00F76DF1" w:rsidRDefault="00967B4F" w:rsidP="00AF4A43">
            <w:pPr>
              <w:pStyle w:val="TableParagraph"/>
              <w:jc w:val="center"/>
            </w:pPr>
          </w:p>
        </w:tc>
        <w:tc>
          <w:tcPr>
            <w:tcW w:w="907" w:type="dxa"/>
            <w:vAlign w:val="center"/>
          </w:tcPr>
          <w:p w14:paraId="33AA9F08" w14:textId="77777777" w:rsidR="00967B4F" w:rsidRPr="00F76DF1" w:rsidRDefault="00967B4F" w:rsidP="00AF4A43">
            <w:pPr>
              <w:pStyle w:val="TableParagraph"/>
              <w:jc w:val="center"/>
            </w:pPr>
          </w:p>
        </w:tc>
        <w:tc>
          <w:tcPr>
            <w:tcW w:w="907" w:type="dxa"/>
            <w:vAlign w:val="center"/>
          </w:tcPr>
          <w:p w14:paraId="33A3D4FE" w14:textId="77777777" w:rsidR="00967B4F" w:rsidRPr="00F76DF1" w:rsidRDefault="00967B4F" w:rsidP="00AF4A43">
            <w:pPr>
              <w:pStyle w:val="TableParagraph"/>
              <w:jc w:val="center"/>
            </w:pPr>
          </w:p>
        </w:tc>
        <w:tc>
          <w:tcPr>
            <w:tcW w:w="907" w:type="dxa"/>
            <w:vAlign w:val="center"/>
          </w:tcPr>
          <w:p w14:paraId="2F2EDB02" w14:textId="77777777" w:rsidR="00967B4F" w:rsidRPr="00F76DF1" w:rsidRDefault="00967B4F" w:rsidP="00AF4A43">
            <w:pPr>
              <w:pStyle w:val="TableParagraph"/>
              <w:jc w:val="center"/>
            </w:pPr>
          </w:p>
        </w:tc>
        <w:tc>
          <w:tcPr>
            <w:tcW w:w="1242" w:type="dxa"/>
            <w:vAlign w:val="center"/>
          </w:tcPr>
          <w:p w14:paraId="6045DA13" w14:textId="77777777" w:rsidR="00967B4F" w:rsidRPr="00F76DF1" w:rsidRDefault="00967B4F" w:rsidP="00AF4A43">
            <w:pPr>
              <w:pStyle w:val="TableParagraph"/>
              <w:jc w:val="center"/>
            </w:pPr>
          </w:p>
        </w:tc>
      </w:tr>
      <w:tr w:rsidR="00967B4F" w:rsidRPr="00F76DF1" w14:paraId="481015F6" w14:textId="77777777" w:rsidTr="00AF4A43">
        <w:trPr>
          <w:trHeight w:val="661"/>
        </w:trPr>
        <w:tc>
          <w:tcPr>
            <w:tcW w:w="2630" w:type="dxa"/>
          </w:tcPr>
          <w:p w14:paraId="4101A676" w14:textId="77777777" w:rsidR="00967B4F" w:rsidRPr="00F76DF1" w:rsidRDefault="00967B4F" w:rsidP="00967B4F">
            <w:pPr>
              <w:pStyle w:val="TableParagraph"/>
            </w:pPr>
            <w:r w:rsidRPr="00F76DF1">
              <w:lastRenderedPageBreak/>
              <w:t>Week 14</w:t>
            </w:r>
          </w:p>
        </w:tc>
        <w:tc>
          <w:tcPr>
            <w:tcW w:w="907" w:type="dxa"/>
            <w:vAlign w:val="center"/>
          </w:tcPr>
          <w:p w14:paraId="775BD847" w14:textId="77777777" w:rsidR="00967B4F" w:rsidRPr="00F76DF1" w:rsidRDefault="00967B4F" w:rsidP="00AF4A43">
            <w:pPr>
              <w:pStyle w:val="TableParagraph"/>
              <w:jc w:val="center"/>
            </w:pPr>
          </w:p>
        </w:tc>
        <w:tc>
          <w:tcPr>
            <w:tcW w:w="907" w:type="dxa"/>
            <w:vAlign w:val="center"/>
          </w:tcPr>
          <w:p w14:paraId="19850CB6" w14:textId="77777777" w:rsidR="00967B4F" w:rsidRPr="00F76DF1" w:rsidRDefault="00967B4F" w:rsidP="00AF4A43">
            <w:pPr>
              <w:pStyle w:val="TableParagraph"/>
              <w:jc w:val="center"/>
            </w:pPr>
            <w:r>
              <w:t>X</w:t>
            </w:r>
          </w:p>
        </w:tc>
        <w:tc>
          <w:tcPr>
            <w:tcW w:w="907" w:type="dxa"/>
            <w:vAlign w:val="center"/>
          </w:tcPr>
          <w:p w14:paraId="204571C5" w14:textId="77777777" w:rsidR="00967B4F" w:rsidRPr="00F76DF1" w:rsidRDefault="00967B4F" w:rsidP="00AF4A43">
            <w:pPr>
              <w:pStyle w:val="TableParagraph"/>
              <w:jc w:val="center"/>
            </w:pPr>
            <w:r>
              <w:t>X</w:t>
            </w:r>
          </w:p>
        </w:tc>
        <w:tc>
          <w:tcPr>
            <w:tcW w:w="907" w:type="dxa"/>
            <w:vAlign w:val="center"/>
          </w:tcPr>
          <w:p w14:paraId="232A4944" w14:textId="77777777" w:rsidR="00967B4F" w:rsidRPr="00F76DF1" w:rsidRDefault="00967B4F" w:rsidP="00AF4A43">
            <w:pPr>
              <w:pStyle w:val="TableParagraph"/>
              <w:jc w:val="center"/>
            </w:pPr>
          </w:p>
        </w:tc>
        <w:tc>
          <w:tcPr>
            <w:tcW w:w="907" w:type="dxa"/>
            <w:vAlign w:val="center"/>
          </w:tcPr>
          <w:p w14:paraId="2849801C" w14:textId="77777777" w:rsidR="00967B4F" w:rsidRPr="00F76DF1" w:rsidRDefault="00967B4F" w:rsidP="00AF4A43">
            <w:pPr>
              <w:pStyle w:val="TableParagraph"/>
              <w:jc w:val="center"/>
            </w:pPr>
          </w:p>
        </w:tc>
        <w:tc>
          <w:tcPr>
            <w:tcW w:w="907" w:type="dxa"/>
            <w:vAlign w:val="center"/>
          </w:tcPr>
          <w:p w14:paraId="26C473D0" w14:textId="77777777" w:rsidR="00967B4F" w:rsidRPr="00F76DF1" w:rsidRDefault="00967B4F" w:rsidP="00AF4A43">
            <w:pPr>
              <w:pStyle w:val="TableParagraph"/>
              <w:jc w:val="center"/>
            </w:pPr>
          </w:p>
        </w:tc>
        <w:tc>
          <w:tcPr>
            <w:tcW w:w="907" w:type="dxa"/>
            <w:vAlign w:val="center"/>
          </w:tcPr>
          <w:p w14:paraId="599BAA88" w14:textId="77777777" w:rsidR="00967B4F" w:rsidRPr="00F76DF1" w:rsidRDefault="00967B4F" w:rsidP="00AF4A43">
            <w:pPr>
              <w:pStyle w:val="TableParagraph"/>
              <w:jc w:val="center"/>
            </w:pPr>
            <w:r>
              <w:t>X</w:t>
            </w:r>
          </w:p>
        </w:tc>
        <w:tc>
          <w:tcPr>
            <w:tcW w:w="907" w:type="dxa"/>
            <w:vAlign w:val="center"/>
          </w:tcPr>
          <w:p w14:paraId="43EA178C" w14:textId="77777777" w:rsidR="00967B4F" w:rsidRPr="00F76DF1" w:rsidRDefault="00967B4F" w:rsidP="00AF4A43">
            <w:pPr>
              <w:pStyle w:val="TableParagraph"/>
              <w:jc w:val="center"/>
            </w:pPr>
          </w:p>
        </w:tc>
        <w:tc>
          <w:tcPr>
            <w:tcW w:w="1242" w:type="dxa"/>
            <w:vAlign w:val="center"/>
          </w:tcPr>
          <w:p w14:paraId="169C95F6" w14:textId="77777777" w:rsidR="00967B4F" w:rsidRPr="00F76DF1" w:rsidRDefault="00967B4F" w:rsidP="00AF4A43">
            <w:pPr>
              <w:pStyle w:val="TableParagraph"/>
              <w:jc w:val="center"/>
            </w:pPr>
          </w:p>
        </w:tc>
      </w:tr>
      <w:tr w:rsidR="00967B4F" w:rsidRPr="00F76DF1" w14:paraId="6F5F77B1" w14:textId="77777777" w:rsidTr="00AF4A43">
        <w:trPr>
          <w:trHeight w:val="661"/>
        </w:trPr>
        <w:tc>
          <w:tcPr>
            <w:tcW w:w="2630" w:type="dxa"/>
          </w:tcPr>
          <w:p w14:paraId="2C275D01" w14:textId="77777777" w:rsidR="00967B4F" w:rsidRPr="00F76DF1" w:rsidRDefault="00967B4F" w:rsidP="00967B4F">
            <w:pPr>
              <w:pStyle w:val="TableParagraph"/>
            </w:pPr>
            <w:r w:rsidRPr="00F76DF1">
              <w:t>Week 15</w:t>
            </w:r>
          </w:p>
        </w:tc>
        <w:tc>
          <w:tcPr>
            <w:tcW w:w="907" w:type="dxa"/>
            <w:vAlign w:val="center"/>
          </w:tcPr>
          <w:p w14:paraId="7D27B2A5" w14:textId="77777777" w:rsidR="00967B4F" w:rsidRPr="00F76DF1" w:rsidRDefault="00967B4F" w:rsidP="00AF4A43">
            <w:pPr>
              <w:pStyle w:val="TableParagraph"/>
              <w:jc w:val="center"/>
            </w:pPr>
            <w:r>
              <w:t>X</w:t>
            </w:r>
          </w:p>
        </w:tc>
        <w:tc>
          <w:tcPr>
            <w:tcW w:w="907" w:type="dxa"/>
            <w:vAlign w:val="center"/>
          </w:tcPr>
          <w:p w14:paraId="76FD687D" w14:textId="77777777" w:rsidR="00967B4F" w:rsidRPr="00F76DF1" w:rsidRDefault="00967B4F" w:rsidP="00AF4A43">
            <w:pPr>
              <w:pStyle w:val="TableParagraph"/>
              <w:jc w:val="center"/>
            </w:pPr>
          </w:p>
        </w:tc>
        <w:tc>
          <w:tcPr>
            <w:tcW w:w="907" w:type="dxa"/>
            <w:vAlign w:val="center"/>
          </w:tcPr>
          <w:p w14:paraId="729E69AF" w14:textId="77777777" w:rsidR="00967B4F" w:rsidRPr="00F76DF1" w:rsidRDefault="00967B4F" w:rsidP="00AF4A43">
            <w:pPr>
              <w:pStyle w:val="TableParagraph"/>
              <w:jc w:val="center"/>
            </w:pPr>
          </w:p>
        </w:tc>
        <w:tc>
          <w:tcPr>
            <w:tcW w:w="907" w:type="dxa"/>
            <w:vAlign w:val="center"/>
          </w:tcPr>
          <w:p w14:paraId="42495C87" w14:textId="77777777" w:rsidR="00967B4F" w:rsidRPr="00F76DF1" w:rsidRDefault="00967B4F" w:rsidP="00AF4A43">
            <w:pPr>
              <w:pStyle w:val="TableParagraph"/>
              <w:jc w:val="center"/>
            </w:pPr>
            <w:r>
              <w:t>X</w:t>
            </w:r>
          </w:p>
        </w:tc>
        <w:tc>
          <w:tcPr>
            <w:tcW w:w="907" w:type="dxa"/>
            <w:vAlign w:val="center"/>
          </w:tcPr>
          <w:p w14:paraId="136F8DEC" w14:textId="77777777" w:rsidR="00967B4F" w:rsidRPr="00F76DF1" w:rsidRDefault="00967B4F" w:rsidP="00AF4A43">
            <w:pPr>
              <w:pStyle w:val="TableParagraph"/>
              <w:jc w:val="center"/>
            </w:pPr>
          </w:p>
        </w:tc>
        <w:tc>
          <w:tcPr>
            <w:tcW w:w="907" w:type="dxa"/>
            <w:vAlign w:val="center"/>
          </w:tcPr>
          <w:p w14:paraId="39A45945" w14:textId="77777777" w:rsidR="00967B4F" w:rsidRPr="00F76DF1" w:rsidRDefault="00967B4F" w:rsidP="00AF4A43">
            <w:pPr>
              <w:pStyle w:val="TableParagraph"/>
              <w:jc w:val="center"/>
            </w:pPr>
          </w:p>
        </w:tc>
        <w:tc>
          <w:tcPr>
            <w:tcW w:w="907" w:type="dxa"/>
            <w:vAlign w:val="center"/>
          </w:tcPr>
          <w:p w14:paraId="7101914B" w14:textId="77777777" w:rsidR="00967B4F" w:rsidRPr="00F76DF1" w:rsidRDefault="00967B4F" w:rsidP="00AF4A43">
            <w:pPr>
              <w:pStyle w:val="TableParagraph"/>
              <w:jc w:val="center"/>
            </w:pPr>
          </w:p>
        </w:tc>
        <w:tc>
          <w:tcPr>
            <w:tcW w:w="907" w:type="dxa"/>
            <w:vAlign w:val="center"/>
          </w:tcPr>
          <w:p w14:paraId="642FD34B" w14:textId="77777777" w:rsidR="00967B4F" w:rsidRPr="00F76DF1" w:rsidRDefault="00967B4F" w:rsidP="00AF4A43">
            <w:pPr>
              <w:pStyle w:val="TableParagraph"/>
              <w:jc w:val="center"/>
            </w:pPr>
          </w:p>
        </w:tc>
        <w:tc>
          <w:tcPr>
            <w:tcW w:w="1242" w:type="dxa"/>
            <w:vAlign w:val="center"/>
          </w:tcPr>
          <w:p w14:paraId="5E60B30D" w14:textId="0F6C32B6" w:rsidR="00967B4F" w:rsidRPr="00F76DF1" w:rsidRDefault="00967B4F" w:rsidP="00AF4A43">
            <w:pPr>
              <w:pStyle w:val="TableParagraph"/>
              <w:jc w:val="center"/>
            </w:pPr>
            <w:r>
              <w:t>X</w:t>
            </w:r>
          </w:p>
        </w:tc>
      </w:tr>
      <w:tr w:rsidR="00967B4F" w:rsidRPr="00F76DF1" w14:paraId="244AEDD0" w14:textId="77777777" w:rsidTr="00AF4A43">
        <w:trPr>
          <w:trHeight w:val="661"/>
        </w:trPr>
        <w:tc>
          <w:tcPr>
            <w:tcW w:w="2630" w:type="dxa"/>
          </w:tcPr>
          <w:p w14:paraId="3C7FACF9" w14:textId="77777777" w:rsidR="00967B4F" w:rsidRPr="00F76DF1" w:rsidRDefault="00967B4F" w:rsidP="00967B4F">
            <w:pPr>
              <w:pStyle w:val="TableParagraph"/>
            </w:pPr>
            <w:r w:rsidRPr="00F76DF1">
              <w:t>Week 16</w:t>
            </w:r>
          </w:p>
        </w:tc>
        <w:tc>
          <w:tcPr>
            <w:tcW w:w="907" w:type="dxa"/>
            <w:vAlign w:val="center"/>
          </w:tcPr>
          <w:p w14:paraId="091BA70D" w14:textId="77777777" w:rsidR="00967B4F" w:rsidRPr="00F76DF1" w:rsidRDefault="00967B4F" w:rsidP="00AF4A43">
            <w:pPr>
              <w:pStyle w:val="TableParagraph"/>
              <w:jc w:val="center"/>
            </w:pPr>
          </w:p>
        </w:tc>
        <w:tc>
          <w:tcPr>
            <w:tcW w:w="907" w:type="dxa"/>
            <w:vAlign w:val="center"/>
          </w:tcPr>
          <w:p w14:paraId="04E441FE" w14:textId="77777777" w:rsidR="00967B4F" w:rsidRPr="00F76DF1" w:rsidRDefault="00967B4F" w:rsidP="00AF4A43">
            <w:pPr>
              <w:pStyle w:val="TableParagraph"/>
              <w:jc w:val="center"/>
            </w:pPr>
          </w:p>
        </w:tc>
        <w:tc>
          <w:tcPr>
            <w:tcW w:w="907" w:type="dxa"/>
            <w:vAlign w:val="center"/>
          </w:tcPr>
          <w:p w14:paraId="43C45D74" w14:textId="77777777" w:rsidR="00967B4F" w:rsidRPr="00F76DF1" w:rsidRDefault="00967B4F" w:rsidP="00AF4A43">
            <w:pPr>
              <w:pStyle w:val="TableParagraph"/>
              <w:jc w:val="center"/>
            </w:pPr>
          </w:p>
        </w:tc>
        <w:tc>
          <w:tcPr>
            <w:tcW w:w="907" w:type="dxa"/>
            <w:vAlign w:val="center"/>
          </w:tcPr>
          <w:p w14:paraId="5F41FD1C" w14:textId="77777777" w:rsidR="00967B4F" w:rsidRPr="00F76DF1" w:rsidRDefault="00967B4F" w:rsidP="00AF4A43">
            <w:pPr>
              <w:pStyle w:val="TableParagraph"/>
              <w:jc w:val="center"/>
            </w:pPr>
          </w:p>
        </w:tc>
        <w:tc>
          <w:tcPr>
            <w:tcW w:w="907" w:type="dxa"/>
            <w:vAlign w:val="center"/>
          </w:tcPr>
          <w:p w14:paraId="01981070" w14:textId="77777777" w:rsidR="00967B4F" w:rsidRPr="00F76DF1" w:rsidRDefault="00967B4F" w:rsidP="00AF4A43">
            <w:pPr>
              <w:pStyle w:val="TableParagraph"/>
              <w:jc w:val="center"/>
            </w:pPr>
          </w:p>
        </w:tc>
        <w:tc>
          <w:tcPr>
            <w:tcW w:w="907" w:type="dxa"/>
            <w:vAlign w:val="center"/>
          </w:tcPr>
          <w:p w14:paraId="41BB566E" w14:textId="77777777" w:rsidR="00967B4F" w:rsidRPr="00F76DF1" w:rsidRDefault="00967B4F" w:rsidP="00AF4A43">
            <w:pPr>
              <w:pStyle w:val="TableParagraph"/>
              <w:jc w:val="center"/>
            </w:pPr>
          </w:p>
        </w:tc>
        <w:tc>
          <w:tcPr>
            <w:tcW w:w="907" w:type="dxa"/>
            <w:vAlign w:val="center"/>
          </w:tcPr>
          <w:p w14:paraId="4AEF8736" w14:textId="77777777" w:rsidR="00967B4F" w:rsidRPr="00F76DF1" w:rsidRDefault="00967B4F" w:rsidP="00AF4A43">
            <w:pPr>
              <w:pStyle w:val="TableParagraph"/>
              <w:jc w:val="center"/>
            </w:pPr>
            <w:r>
              <w:t>X</w:t>
            </w:r>
          </w:p>
        </w:tc>
        <w:tc>
          <w:tcPr>
            <w:tcW w:w="907" w:type="dxa"/>
            <w:vAlign w:val="center"/>
          </w:tcPr>
          <w:p w14:paraId="62231255" w14:textId="77777777" w:rsidR="00967B4F" w:rsidRPr="00F76DF1" w:rsidRDefault="00967B4F" w:rsidP="00AF4A43">
            <w:pPr>
              <w:pStyle w:val="TableParagraph"/>
              <w:jc w:val="center"/>
            </w:pPr>
            <w:r>
              <w:t>X</w:t>
            </w:r>
          </w:p>
        </w:tc>
        <w:tc>
          <w:tcPr>
            <w:tcW w:w="1242" w:type="dxa"/>
            <w:vAlign w:val="center"/>
          </w:tcPr>
          <w:p w14:paraId="305EE4A3" w14:textId="44E22923" w:rsidR="00967B4F" w:rsidRPr="00F76DF1" w:rsidRDefault="00967B4F" w:rsidP="00AF4A43">
            <w:pPr>
              <w:pStyle w:val="TableParagraph"/>
              <w:jc w:val="center"/>
            </w:pPr>
            <w:r>
              <w:t>X</w:t>
            </w:r>
          </w:p>
        </w:tc>
      </w:tr>
      <w:tr w:rsidR="00967B4F" w:rsidRPr="00F76DF1" w14:paraId="09203D79" w14:textId="77777777" w:rsidTr="00AF4A43">
        <w:trPr>
          <w:trHeight w:val="661"/>
        </w:trPr>
        <w:tc>
          <w:tcPr>
            <w:tcW w:w="2630" w:type="dxa"/>
            <w:shd w:val="clear" w:color="auto" w:fill="D9D9D9" w:themeFill="background1" w:themeFillShade="D9"/>
          </w:tcPr>
          <w:p w14:paraId="69920D2A" w14:textId="77777777" w:rsidR="00967B4F" w:rsidRPr="00F76DF1" w:rsidRDefault="00967B4F" w:rsidP="00967B4F">
            <w:pPr>
              <w:pStyle w:val="TableParagraph"/>
            </w:pPr>
            <w:r w:rsidRPr="00F76DF1">
              <w:t>Week 17</w:t>
            </w:r>
          </w:p>
        </w:tc>
        <w:tc>
          <w:tcPr>
            <w:tcW w:w="907" w:type="dxa"/>
            <w:shd w:val="clear" w:color="auto" w:fill="D9D9D9" w:themeFill="background1" w:themeFillShade="D9"/>
            <w:vAlign w:val="center"/>
          </w:tcPr>
          <w:p w14:paraId="231004D6"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389653E5"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A1D3CF9"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EB912EB"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2D17A1F5"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EACECA5"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AFF826E"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73BA5FB"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21F09CAE" w14:textId="77777777" w:rsidR="00967B4F" w:rsidRPr="00F76DF1" w:rsidRDefault="00967B4F" w:rsidP="00AF4A43">
            <w:pPr>
              <w:pStyle w:val="TableParagraph"/>
              <w:jc w:val="center"/>
            </w:pPr>
          </w:p>
        </w:tc>
      </w:tr>
      <w:tr w:rsidR="00967B4F" w:rsidRPr="00F76DF1" w14:paraId="4CE10D87" w14:textId="77777777" w:rsidTr="00AF4A43">
        <w:trPr>
          <w:trHeight w:val="661"/>
        </w:trPr>
        <w:tc>
          <w:tcPr>
            <w:tcW w:w="2630" w:type="dxa"/>
            <w:shd w:val="clear" w:color="auto" w:fill="D9D9D9" w:themeFill="background1" w:themeFillShade="D9"/>
          </w:tcPr>
          <w:p w14:paraId="34E2EEA0" w14:textId="77777777" w:rsidR="00967B4F" w:rsidRPr="00F76DF1" w:rsidRDefault="00967B4F" w:rsidP="00967B4F">
            <w:pPr>
              <w:pStyle w:val="TableParagraph"/>
            </w:pPr>
            <w:r w:rsidRPr="00F76DF1">
              <w:t>Week 18</w:t>
            </w:r>
          </w:p>
        </w:tc>
        <w:tc>
          <w:tcPr>
            <w:tcW w:w="907" w:type="dxa"/>
            <w:shd w:val="clear" w:color="auto" w:fill="D9D9D9" w:themeFill="background1" w:themeFillShade="D9"/>
            <w:vAlign w:val="center"/>
          </w:tcPr>
          <w:p w14:paraId="00E9354A"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DADFE1A"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66F9D0FC"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8D338F7"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A3D1C9D"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57FBEC8"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60C6A8FD"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04DE3CD"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66AC1C20" w14:textId="77777777" w:rsidR="00967B4F" w:rsidRPr="00F76DF1" w:rsidRDefault="00967B4F" w:rsidP="00AF4A43">
            <w:pPr>
              <w:pStyle w:val="TableParagraph"/>
              <w:jc w:val="center"/>
            </w:pPr>
          </w:p>
        </w:tc>
      </w:tr>
      <w:tr w:rsidR="00967B4F" w:rsidRPr="00F76DF1" w14:paraId="76A83BDF" w14:textId="77777777" w:rsidTr="00AF4A43">
        <w:trPr>
          <w:trHeight w:val="661"/>
        </w:trPr>
        <w:tc>
          <w:tcPr>
            <w:tcW w:w="2630" w:type="dxa"/>
          </w:tcPr>
          <w:p w14:paraId="70D0C76F" w14:textId="77777777" w:rsidR="00967B4F" w:rsidRPr="00F76DF1" w:rsidRDefault="00967B4F" w:rsidP="00967B4F">
            <w:pPr>
              <w:pStyle w:val="TableParagraph"/>
            </w:pPr>
            <w:r w:rsidRPr="00F76DF1">
              <w:t>Week 19</w:t>
            </w:r>
          </w:p>
        </w:tc>
        <w:tc>
          <w:tcPr>
            <w:tcW w:w="907" w:type="dxa"/>
            <w:vAlign w:val="center"/>
          </w:tcPr>
          <w:p w14:paraId="147FF3E6" w14:textId="77777777" w:rsidR="00967B4F" w:rsidRPr="00F76DF1" w:rsidRDefault="00967B4F" w:rsidP="00AF4A43">
            <w:pPr>
              <w:pStyle w:val="TableParagraph"/>
              <w:jc w:val="center"/>
            </w:pPr>
          </w:p>
        </w:tc>
        <w:tc>
          <w:tcPr>
            <w:tcW w:w="907" w:type="dxa"/>
            <w:vAlign w:val="center"/>
          </w:tcPr>
          <w:p w14:paraId="0BBC7ABA" w14:textId="77777777" w:rsidR="00967B4F" w:rsidRPr="00F76DF1" w:rsidRDefault="00967B4F" w:rsidP="00AF4A43">
            <w:pPr>
              <w:pStyle w:val="TableParagraph"/>
              <w:jc w:val="center"/>
            </w:pPr>
          </w:p>
        </w:tc>
        <w:tc>
          <w:tcPr>
            <w:tcW w:w="907" w:type="dxa"/>
            <w:vAlign w:val="center"/>
          </w:tcPr>
          <w:p w14:paraId="58BCDF93" w14:textId="77777777" w:rsidR="00967B4F" w:rsidRPr="00F76DF1" w:rsidRDefault="00967B4F" w:rsidP="00AF4A43">
            <w:pPr>
              <w:pStyle w:val="TableParagraph"/>
              <w:jc w:val="center"/>
            </w:pPr>
          </w:p>
        </w:tc>
        <w:tc>
          <w:tcPr>
            <w:tcW w:w="907" w:type="dxa"/>
            <w:vAlign w:val="center"/>
          </w:tcPr>
          <w:p w14:paraId="60D9F878" w14:textId="77777777" w:rsidR="00967B4F" w:rsidRPr="00F76DF1" w:rsidRDefault="00967B4F" w:rsidP="00AF4A43">
            <w:pPr>
              <w:pStyle w:val="TableParagraph"/>
              <w:jc w:val="center"/>
            </w:pPr>
            <w:r>
              <w:t>X</w:t>
            </w:r>
          </w:p>
        </w:tc>
        <w:tc>
          <w:tcPr>
            <w:tcW w:w="907" w:type="dxa"/>
            <w:vAlign w:val="center"/>
          </w:tcPr>
          <w:p w14:paraId="251E0D47" w14:textId="77777777" w:rsidR="00967B4F" w:rsidRPr="00F76DF1" w:rsidRDefault="00967B4F" w:rsidP="00AF4A43">
            <w:pPr>
              <w:pStyle w:val="TableParagraph"/>
              <w:jc w:val="center"/>
            </w:pPr>
          </w:p>
        </w:tc>
        <w:tc>
          <w:tcPr>
            <w:tcW w:w="907" w:type="dxa"/>
            <w:vAlign w:val="center"/>
          </w:tcPr>
          <w:p w14:paraId="0CF03609" w14:textId="77777777" w:rsidR="00967B4F" w:rsidRPr="00F76DF1" w:rsidRDefault="00967B4F" w:rsidP="00AF4A43">
            <w:pPr>
              <w:pStyle w:val="TableParagraph"/>
              <w:jc w:val="center"/>
            </w:pPr>
          </w:p>
        </w:tc>
        <w:tc>
          <w:tcPr>
            <w:tcW w:w="907" w:type="dxa"/>
            <w:vAlign w:val="center"/>
          </w:tcPr>
          <w:p w14:paraId="7655B78E" w14:textId="77777777" w:rsidR="00967B4F" w:rsidRPr="00F76DF1" w:rsidRDefault="00967B4F" w:rsidP="00AF4A43">
            <w:pPr>
              <w:pStyle w:val="TableParagraph"/>
              <w:jc w:val="center"/>
            </w:pPr>
          </w:p>
        </w:tc>
        <w:tc>
          <w:tcPr>
            <w:tcW w:w="907" w:type="dxa"/>
            <w:vAlign w:val="center"/>
          </w:tcPr>
          <w:p w14:paraId="516FBCF1" w14:textId="77777777" w:rsidR="00967B4F" w:rsidRPr="00F76DF1" w:rsidRDefault="00967B4F" w:rsidP="00AF4A43">
            <w:pPr>
              <w:pStyle w:val="TableParagraph"/>
              <w:jc w:val="center"/>
            </w:pPr>
          </w:p>
        </w:tc>
        <w:tc>
          <w:tcPr>
            <w:tcW w:w="1242" w:type="dxa"/>
            <w:vAlign w:val="center"/>
          </w:tcPr>
          <w:p w14:paraId="233AB83B" w14:textId="77777777" w:rsidR="00967B4F" w:rsidRPr="00F76DF1" w:rsidRDefault="00967B4F" w:rsidP="00AF4A43">
            <w:pPr>
              <w:pStyle w:val="TableParagraph"/>
              <w:jc w:val="center"/>
            </w:pPr>
          </w:p>
        </w:tc>
      </w:tr>
      <w:tr w:rsidR="00967B4F" w:rsidRPr="00F76DF1" w14:paraId="5665F47C" w14:textId="77777777" w:rsidTr="00AF4A43">
        <w:trPr>
          <w:trHeight w:val="661"/>
        </w:trPr>
        <w:tc>
          <w:tcPr>
            <w:tcW w:w="2630" w:type="dxa"/>
            <w:shd w:val="clear" w:color="auto" w:fill="D9D9D9" w:themeFill="background1" w:themeFillShade="D9"/>
          </w:tcPr>
          <w:p w14:paraId="2F0DD39F" w14:textId="77777777" w:rsidR="00967B4F" w:rsidRPr="00F76DF1" w:rsidRDefault="00967B4F" w:rsidP="00967B4F">
            <w:pPr>
              <w:pStyle w:val="TableParagraph"/>
            </w:pPr>
            <w:r w:rsidRPr="00F76DF1">
              <w:t>Week 20</w:t>
            </w:r>
          </w:p>
        </w:tc>
        <w:tc>
          <w:tcPr>
            <w:tcW w:w="907" w:type="dxa"/>
            <w:shd w:val="clear" w:color="auto" w:fill="D9D9D9" w:themeFill="background1" w:themeFillShade="D9"/>
            <w:vAlign w:val="center"/>
          </w:tcPr>
          <w:p w14:paraId="407C4D1C"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BA6F68C"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F4D4EB9"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63D1DE68"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54E1566"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F97A6D3"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7E7AC0B"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2DBFEF19"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6F715650" w14:textId="77777777" w:rsidR="00967B4F" w:rsidRPr="00F76DF1" w:rsidRDefault="00967B4F" w:rsidP="00AF4A43">
            <w:pPr>
              <w:pStyle w:val="TableParagraph"/>
              <w:jc w:val="center"/>
            </w:pPr>
          </w:p>
        </w:tc>
      </w:tr>
      <w:tr w:rsidR="00967B4F" w:rsidRPr="00F76DF1" w14:paraId="2DF91E0F" w14:textId="77777777" w:rsidTr="00AF4A43">
        <w:trPr>
          <w:trHeight w:val="661"/>
        </w:trPr>
        <w:tc>
          <w:tcPr>
            <w:tcW w:w="2630" w:type="dxa"/>
            <w:shd w:val="clear" w:color="auto" w:fill="D9D9D9" w:themeFill="background1" w:themeFillShade="D9"/>
          </w:tcPr>
          <w:p w14:paraId="20611450" w14:textId="77777777" w:rsidR="00967B4F" w:rsidRPr="00F76DF1" w:rsidRDefault="00967B4F" w:rsidP="00967B4F">
            <w:pPr>
              <w:pStyle w:val="TableParagraph"/>
            </w:pPr>
            <w:r w:rsidRPr="00F76DF1">
              <w:t>Week 21</w:t>
            </w:r>
          </w:p>
        </w:tc>
        <w:tc>
          <w:tcPr>
            <w:tcW w:w="907" w:type="dxa"/>
            <w:shd w:val="clear" w:color="auto" w:fill="D9D9D9" w:themeFill="background1" w:themeFillShade="D9"/>
            <w:vAlign w:val="center"/>
          </w:tcPr>
          <w:p w14:paraId="4754FDAE"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2294D407"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296E5E3"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31FE0B09"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9FA1C60"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B1F935A"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55649C91"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FD73B59"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7F223239" w14:textId="77777777" w:rsidR="00967B4F" w:rsidRPr="00F76DF1" w:rsidRDefault="00967B4F" w:rsidP="00AF4A43">
            <w:pPr>
              <w:pStyle w:val="TableParagraph"/>
              <w:jc w:val="center"/>
            </w:pPr>
          </w:p>
        </w:tc>
      </w:tr>
      <w:tr w:rsidR="00967B4F" w:rsidRPr="00F76DF1" w14:paraId="77896A42" w14:textId="77777777" w:rsidTr="00AF4A43">
        <w:trPr>
          <w:trHeight w:val="661"/>
        </w:trPr>
        <w:tc>
          <w:tcPr>
            <w:tcW w:w="2630" w:type="dxa"/>
          </w:tcPr>
          <w:p w14:paraId="49030030" w14:textId="77777777" w:rsidR="00967B4F" w:rsidRPr="00F76DF1" w:rsidRDefault="00967B4F" w:rsidP="00967B4F">
            <w:pPr>
              <w:pStyle w:val="TableParagraph"/>
            </w:pPr>
            <w:r w:rsidRPr="00F76DF1">
              <w:t>Week 22</w:t>
            </w:r>
          </w:p>
        </w:tc>
        <w:tc>
          <w:tcPr>
            <w:tcW w:w="907" w:type="dxa"/>
            <w:vAlign w:val="center"/>
          </w:tcPr>
          <w:p w14:paraId="132B0A01" w14:textId="77777777" w:rsidR="00967B4F" w:rsidRPr="00F76DF1" w:rsidRDefault="00967B4F" w:rsidP="00AF4A43">
            <w:pPr>
              <w:pStyle w:val="TableParagraph"/>
              <w:jc w:val="center"/>
            </w:pPr>
            <w:r>
              <w:t>X</w:t>
            </w:r>
          </w:p>
        </w:tc>
        <w:tc>
          <w:tcPr>
            <w:tcW w:w="907" w:type="dxa"/>
            <w:vAlign w:val="center"/>
          </w:tcPr>
          <w:p w14:paraId="752B96A9" w14:textId="77777777" w:rsidR="00967B4F" w:rsidRPr="00F76DF1" w:rsidRDefault="00967B4F" w:rsidP="00AF4A43">
            <w:pPr>
              <w:pStyle w:val="TableParagraph"/>
              <w:jc w:val="center"/>
            </w:pPr>
          </w:p>
        </w:tc>
        <w:tc>
          <w:tcPr>
            <w:tcW w:w="907" w:type="dxa"/>
            <w:vAlign w:val="center"/>
          </w:tcPr>
          <w:p w14:paraId="243FCA7B" w14:textId="77777777" w:rsidR="00967B4F" w:rsidRPr="00F76DF1" w:rsidRDefault="00967B4F" w:rsidP="00AF4A43">
            <w:pPr>
              <w:pStyle w:val="TableParagraph"/>
              <w:jc w:val="center"/>
            </w:pPr>
            <w:r>
              <w:t>X</w:t>
            </w:r>
          </w:p>
        </w:tc>
        <w:tc>
          <w:tcPr>
            <w:tcW w:w="907" w:type="dxa"/>
            <w:vAlign w:val="center"/>
          </w:tcPr>
          <w:p w14:paraId="3E47988A" w14:textId="77777777" w:rsidR="00967B4F" w:rsidRPr="00F76DF1" w:rsidRDefault="00967B4F" w:rsidP="00AF4A43">
            <w:pPr>
              <w:pStyle w:val="TableParagraph"/>
              <w:jc w:val="center"/>
            </w:pPr>
            <w:r>
              <w:t>X</w:t>
            </w:r>
          </w:p>
        </w:tc>
        <w:tc>
          <w:tcPr>
            <w:tcW w:w="907" w:type="dxa"/>
            <w:vAlign w:val="center"/>
          </w:tcPr>
          <w:p w14:paraId="5BB3C763" w14:textId="77777777" w:rsidR="00967B4F" w:rsidRPr="00F76DF1" w:rsidRDefault="00967B4F" w:rsidP="00AF4A43">
            <w:pPr>
              <w:pStyle w:val="TableParagraph"/>
              <w:jc w:val="center"/>
            </w:pPr>
          </w:p>
        </w:tc>
        <w:tc>
          <w:tcPr>
            <w:tcW w:w="907" w:type="dxa"/>
            <w:vAlign w:val="center"/>
          </w:tcPr>
          <w:p w14:paraId="1AF51854" w14:textId="77777777" w:rsidR="00967B4F" w:rsidRPr="00F76DF1" w:rsidRDefault="00967B4F" w:rsidP="00AF4A43">
            <w:pPr>
              <w:pStyle w:val="TableParagraph"/>
              <w:jc w:val="center"/>
            </w:pPr>
          </w:p>
        </w:tc>
        <w:tc>
          <w:tcPr>
            <w:tcW w:w="907" w:type="dxa"/>
            <w:vAlign w:val="center"/>
          </w:tcPr>
          <w:p w14:paraId="47B30F8E" w14:textId="77777777" w:rsidR="00967B4F" w:rsidRPr="00F76DF1" w:rsidRDefault="00967B4F" w:rsidP="00AF4A43">
            <w:pPr>
              <w:pStyle w:val="TableParagraph"/>
              <w:jc w:val="center"/>
            </w:pPr>
          </w:p>
        </w:tc>
        <w:tc>
          <w:tcPr>
            <w:tcW w:w="907" w:type="dxa"/>
            <w:vAlign w:val="center"/>
          </w:tcPr>
          <w:p w14:paraId="3B68878A" w14:textId="77777777" w:rsidR="00967B4F" w:rsidRPr="00F76DF1" w:rsidRDefault="00967B4F" w:rsidP="00AF4A43">
            <w:pPr>
              <w:pStyle w:val="TableParagraph"/>
              <w:jc w:val="center"/>
            </w:pPr>
            <w:r>
              <w:t>X</w:t>
            </w:r>
          </w:p>
        </w:tc>
        <w:tc>
          <w:tcPr>
            <w:tcW w:w="1242" w:type="dxa"/>
            <w:vAlign w:val="center"/>
          </w:tcPr>
          <w:p w14:paraId="02310C9B" w14:textId="33510652" w:rsidR="00967B4F" w:rsidRPr="00F76DF1" w:rsidRDefault="00967B4F" w:rsidP="00AF4A43">
            <w:pPr>
              <w:pStyle w:val="TableParagraph"/>
              <w:jc w:val="center"/>
            </w:pPr>
            <w:r>
              <w:t>X</w:t>
            </w:r>
          </w:p>
        </w:tc>
      </w:tr>
      <w:tr w:rsidR="00967B4F" w:rsidRPr="00F76DF1" w14:paraId="2485F481" w14:textId="77777777" w:rsidTr="00AF4A43">
        <w:trPr>
          <w:trHeight w:val="661"/>
        </w:trPr>
        <w:tc>
          <w:tcPr>
            <w:tcW w:w="2630" w:type="dxa"/>
          </w:tcPr>
          <w:p w14:paraId="6DBE66DA" w14:textId="77777777" w:rsidR="00967B4F" w:rsidRPr="00F76DF1" w:rsidRDefault="00967B4F" w:rsidP="00967B4F">
            <w:pPr>
              <w:pStyle w:val="TableParagraph"/>
            </w:pPr>
            <w:r w:rsidRPr="00F76DF1">
              <w:t>Week 23</w:t>
            </w:r>
          </w:p>
        </w:tc>
        <w:tc>
          <w:tcPr>
            <w:tcW w:w="907" w:type="dxa"/>
            <w:vAlign w:val="center"/>
          </w:tcPr>
          <w:p w14:paraId="3C7CA338" w14:textId="77777777" w:rsidR="00967B4F" w:rsidRPr="00F76DF1" w:rsidRDefault="00967B4F" w:rsidP="00AF4A43">
            <w:pPr>
              <w:pStyle w:val="TableParagraph"/>
              <w:jc w:val="center"/>
            </w:pPr>
            <w:r>
              <w:t>X</w:t>
            </w:r>
          </w:p>
        </w:tc>
        <w:tc>
          <w:tcPr>
            <w:tcW w:w="907" w:type="dxa"/>
            <w:vAlign w:val="center"/>
          </w:tcPr>
          <w:p w14:paraId="148E7616" w14:textId="77777777" w:rsidR="00967B4F" w:rsidRPr="00F76DF1" w:rsidRDefault="00967B4F" w:rsidP="00AF4A43">
            <w:pPr>
              <w:pStyle w:val="TableParagraph"/>
              <w:jc w:val="center"/>
            </w:pPr>
          </w:p>
        </w:tc>
        <w:tc>
          <w:tcPr>
            <w:tcW w:w="907" w:type="dxa"/>
            <w:vAlign w:val="center"/>
          </w:tcPr>
          <w:p w14:paraId="3854DC32" w14:textId="77777777" w:rsidR="00967B4F" w:rsidRPr="00F76DF1" w:rsidRDefault="00967B4F" w:rsidP="00AF4A43">
            <w:pPr>
              <w:pStyle w:val="TableParagraph"/>
              <w:jc w:val="center"/>
            </w:pPr>
          </w:p>
        </w:tc>
        <w:tc>
          <w:tcPr>
            <w:tcW w:w="907" w:type="dxa"/>
            <w:vAlign w:val="center"/>
          </w:tcPr>
          <w:p w14:paraId="2A903877" w14:textId="77777777" w:rsidR="00967B4F" w:rsidRPr="00F76DF1" w:rsidRDefault="00967B4F" w:rsidP="00AF4A43">
            <w:pPr>
              <w:pStyle w:val="TableParagraph"/>
              <w:jc w:val="center"/>
            </w:pPr>
            <w:r>
              <w:t>X</w:t>
            </w:r>
          </w:p>
        </w:tc>
        <w:tc>
          <w:tcPr>
            <w:tcW w:w="907" w:type="dxa"/>
            <w:vAlign w:val="center"/>
          </w:tcPr>
          <w:p w14:paraId="79D2FFF3" w14:textId="77777777" w:rsidR="00967B4F" w:rsidRPr="00F76DF1" w:rsidRDefault="00967B4F" w:rsidP="00AF4A43">
            <w:pPr>
              <w:pStyle w:val="TableParagraph"/>
              <w:jc w:val="center"/>
            </w:pPr>
          </w:p>
        </w:tc>
        <w:tc>
          <w:tcPr>
            <w:tcW w:w="907" w:type="dxa"/>
            <w:vAlign w:val="center"/>
          </w:tcPr>
          <w:p w14:paraId="2EB1FB80" w14:textId="77777777" w:rsidR="00967B4F" w:rsidRPr="00F76DF1" w:rsidRDefault="00967B4F" w:rsidP="00AF4A43">
            <w:pPr>
              <w:pStyle w:val="TableParagraph"/>
              <w:jc w:val="center"/>
            </w:pPr>
          </w:p>
        </w:tc>
        <w:tc>
          <w:tcPr>
            <w:tcW w:w="907" w:type="dxa"/>
            <w:vAlign w:val="center"/>
          </w:tcPr>
          <w:p w14:paraId="7D0A1877" w14:textId="77777777" w:rsidR="00967B4F" w:rsidRPr="00F76DF1" w:rsidRDefault="00967B4F" w:rsidP="00AF4A43">
            <w:pPr>
              <w:pStyle w:val="TableParagraph"/>
              <w:jc w:val="center"/>
            </w:pPr>
          </w:p>
        </w:tc>
        <w:tc>
          <w:tcPr>
            <w:tcW w:w="907" w:type="dxa"/>
            <w:vAlign w:val="center"/>
          </w:tcPr>
          <w:p w14:paraId="07598B90" w14:textId="77777777" w:rsidR="00967B4F" w:rsidRPr="00F76DF1" w:rsidRDefault="00967B4F" w:rsidP="00AF4A43">
            <w:pPr>
              <w:pStyle w:val="TableParagraph"/>
              <w:jc w:val="center"/>
            </w:pPr>
          </w:p>
        </w:tc>
        <w:tc>
          <w:tcPr>
            <w:tcW w:w="1242" w:type="dxa"/>
            <w:vAlign w:val="center"/>
          </w:tcPr>
          <w:p w14:paraId="2FE108E4" w14:textId="466C5320" w:rsidR="00967B4F" w:rsidRPr="00F76DF1" w:rsidRDefault="00967B4F" w:rsidP="00AF4A43">
            <w:pPr>
              <w:pStyle w:val="TableParagraph"/>
              <w:jc w:val="center"/>
            </w:pPr>
            <w:r>
              <w:t>X</w:t>
            </w:r>
          </w:p>
        </w:tc>
      </w:tr>
      <w:tr w:rsidR="00967B4F" w:rsidRPr="00F76DF1" w14:paraId="2A9CB45D" w14:textId="77777777" w:rsidTr="00AF4A43">
        <w:trPr>
          <w:trHeight w:val="661"/>
        </w:trPr>
        <w:tc>
          <w:tcPr>
            <w:tcW w:w="2630" w:type="dxa"/>
          </w:tcPr>
          <w:p w14:paraId="4201B57B" w14:textId="77777777" w:rsidR="00967B4F" w:rsidRPr="00F76DF1" w:rsidRDefault="00967B4F" w:rsidP="00967B4F">
            <w:pPr>
              <w:pStyle w:val="TableParagraph"/>
            </w:pPr>
            <w:r w:rsidRPr="00F76DF1">
              <w:t>Week 24</w:t>
            </w:r>
          </w:p>
        </w:tc>
        <w:tc>
          <w:tcPr>
            <w:tcW w:w="907" w:type="dxa"/>
            <w:vAlign w:val="center"/>
          </w:tcPr>
          <w:p w14:paraId="569C0780" w14:textId="77777777" w:rsidR="00967B4F" w:rsidRPr="00F76DF1" w:rsidRDefault="00967B4F" w:rsidP="00AF4A43">
            <w:pPr>
              <w:pStyle w:val="TableParagraph"/>
              <w:jc w:val="center"/>
            </w:pPr>
          </w:p>
        </w:tc>
        <w:tc>
          <w:tcPr>
            <w:tcW w:w="907" w:type="dxa"/>
            <w:vAlign w:val="center"/>
          </w:tcPr>
          <w:p w14:paraId="3AD88ED8" w14:textId="77777777" w:rsidR="00967B4F" w:rsidRPr="00F76DF1" w:rsidRDefault="00967B4F" w:rsidP="00AF4A43">
            <w:pPr>
              <w:pStyle w:val="TableParagraph"/>
              <w:jc w:val="center"/>
            </w:pPr>
          </w:p>
        </w:tc>
        <w:tc>
          <w:tcPr>
            <w:tcW w:w="907" w:type="dxa"/>
            <w:vAlign w:val="center"/>
          </w:tcPr>
          <w:p w14:paraId="20ECCA0A" w14:textId="77777777" w:rsidR="00967B4F" w:rsidRPr="00F76DF1" w:rsidRDefault="00967B4F" w:rsidP="00AF4A43">
            <w:pPr>
              <w:pStyle w:val="TableParagraph"/>
              <w:jc w:val="center"/>
            </w:pPr>
          </w:p>
        </w:tc>
        <w:tc>
          <w:tcPr>
            <w:tcW w:w="907" w:type="dxa"/>
            <w:vAlign w:val="center"/>
          </w:tcPr>
          <w:p w14:paraId="370FA5BE" w14:textId="77777777" w:rsidR="00967B4F" w:rsidRPr="00F76DF1" w:rsidRDefault="00967B4F" w:rsidP="00AF4A43">
            <w:pPr>
              <w:pStyle w:val="TableParagraph"/>
              <w:jc w:val="center"/>
            </w:pPr>
            <w:r>
              <w:t>X</w:t>
            </w:r>
          </w:p>
        </w:tc>
        <w:tc>
          <w:tcPr>
            <w:tcW w:w="907" w:type="dxa"/>
            <w:vAlign w:val="center"/>
          </w:tcPr>
          <w:p w14:paraId="6E564822" w14:textId="77777777" w:rsidR="00967B4F" w:rsidRPr="00F76DF1" w:rsidRDefault="00967B4F" w:rsidP="00AF4A43">
            <w:pPr>
              <w:pStyle w:val="TableParagraph"/>
              <w:jc w:val="center"/>
            </w:pPr>
          </w:p>
        </w:tc>
        <w:tc>
          <w:tcPr>
            <w:tcW w:w="907" w:type="dxa"/>
            <w:vAlign w:val="center"/>
          </w:tcPr>
          <w:p w14:paraId="7F1A1F95" w14:textId="77777777" w:rsidR="00967B4F" w:rsidRPr="00F76DF1" w:rsidRDefault="00967B4F" w:rsidP="00AF4A43">
            <w:pPr>
              <w:pStyle w:val="TableParagraph"/>
              <w:jc w:val="center"/>
            </w:pPr>
          </w:p>
        </w:tc>
        <w:tc>
          <w:tcPr>
            <w:tcW w:w="907" w:type="dxa"/>
            <w:vAlign w:val="center"/>
          </w:tcPr>
          <w:p w14:paraId="283A923D" w14:textId="77777777" w:rsidR="00967B4F" w:rsidRPr="00F76DF1" w:rsidRDefault="00967B4F" w:rsidP="00AF4A43">
            <w:pPr>
              <w:pStyle w:val="TableParagraph"/>
              <w:jc w:val="center"/>
            </w:pPr>
          </w:p>
        </w:tc>
        <w:tc>
          <w:tcPr>
            <w:tcW w:w="907" w:type="dxa"/>
            <w:vAlign w:val="center"/>
          </w:tcPr>
          <w:p w14:paraId="6A08F26B" w14:textId="77777777" w:rsidR="00967B4F" w:rsidRPr="00F76DF1" w:rsidRDefault="00967B4F" w:rsidP="00AF4A43">
            <w:pPr>
              <w:pStyle w:val="TableParagraph"/>
              <w:jc w:val="center"/>
            </w:pPr>
          </w:p>
        </w:tc>
        <w:tc>
          <w:tcPr>
            <w:tcW w:w="1242" w:type="dxa"/>
            <w:vAlign w:val="center"/>
          </w:tcPr>
          <w:p w14:paraId="282530E6" w14:textId="77777777" w:rsidR="00967B4F" w:rsidRPr="00F76DF1" w:rsidRDefault="00967B4F" w:rsidP="00AF4A43">
            <w:pPr>
              <w:pStyle w:val="TableParagraph"/>
              <w:jc w:val="center"/>
            </w:pPr>
          </w:p>
        </w:tc>
      </w:tr>
      <w:tr w:rsidR="00967B4F" w:rsidRPr="00F76DF1" w14:paraId="4422B71B" w14:textId="77777777" w:rsidTr="00AF4A43">
        <w:trPr>
          <w:trHeight w:val="661"/>
        </w:trPr>
        <w:tc>
          <w:tcPr>
            <w:tcW w:w="2630" w:type="dxa"/>
          </w:tcPr>
          <w:p w14:paraId="58C02947" w14:textId="77777777" w:rsidR="00967B4F" w:rsidRPr="00F76DF1" w:rsidRDefault="00967B4F" w:rsidP="00967B4F">
            <w:pPr>
              <w:pStyle w:val="TableParagraph"/>
            </w:pPr>
            <w:r w:rsidRPr="00F76DF1">
              <w:t>Week 25</w:t>
            </w:r>
          </w:p>
        </w:tc>
        <w:tc>
          <w:tcPr>
            <w:tcW w:w="907" w:type="dxa"/>
            <w:vAlign w:val="center"/>
          </w:tcPr>
          <w:p w14:paraId="5EFC6C4C" w14:textId="77777777" w:rsidR="00967B4F" w:rsidRPr="00F76DF1" w:rsidRDefault="00967B4F" w:rsidP="00AF4A43">
            <w:pPr>
              <w:pStyle w:val="TableParagraph"/>
              <w:jc w:val="center"/>
            </w:pPr>
            <w:r>
              <w:t>X</w:t>
            </w:r>
          </w:p>
        </w:tc>
        <w:tc>
          <w:tcPr>
            <w:tcW w:w="907" w:type="dxa"/>
            <w:vAlign w:val="center"/>
          </w:tcPr>
          <w:p w14:paraId="14D381D8" w14:textId="77777777" w:rsidR="00967B4F" w:rsidRPr="00F76DF1" w:rsidRDefault="00967B4F" w:rsidP="00AF4A43">
            <w:pPr>
              <w:pStyle w:val="TableParagraph"/>
              <w:jc w:val="center"/>
            </w:pPr>
          </w:p>
        </w:tc>
        <w:tc>
          <w:tcPr>
            <w:tcW w:w="907" w:type="dxa"/>
            <w:vAlign w:val="center"/>
          </w:tcPr>
          <w:p w14:paraId="1128F3F8" w14:textId="77777777" w:rsidR="00967B4F" w:rsidRPr="00F76DF1" w:rsidRDefault="00967B4F" w:rsidP="00AF4A43">
            <w:pPr>
              <w:pStyle w:val="TableParagraph"/>
              <w:jc w:val="center"/>
            </w:pPr>
          </w:p>
        </w:tc>
        <w:tc>
          <w:tcPr>
            <w:tcW w:w="907" w:type="dxa"/>
            <w:vAlign w:val="center"/>
          </w:tcPr>
          <w:p w14:paraId="6B2422EB" w14:textId="77777777" w:rsidR="00967B4F" w:rsidRPr="00F76DF1" w:rsidRDefault="00967B4F" w:rsidP="00AF4A43">
            <w:pPr>
              <w:pStyle w:val="TableParagraph"/>
              <w:jc w:val="center"/>
            </w:pPr>
          </w:p>
        </w:tc>
        <w:tc>
          <w:tcPr>
            <w:tcW w:w="907" w:type="dxa"/>
            <w:vAlign w:val="center"/>
          </w:tcPr>
          <w:p w14:paraId="645C898E" w14:textId="77777777" w:rsidR="00967B4F" w:rsidRPr="00F76DF1" w:rsidRDefault="00967B4F" w:rsidP="00AF4A43">
            <w:pPr>
              <w:pStyle w:val="TableParagraph"/>
              <w:jc w:val="center"/>
            </w:pPr>
            <w:r>
              <w:t>X</w:t>
            </w:r>
          </w:p>
        </w:tc>
        <w:tc>
          <w:tcPr>
            <w:tcW w:w="907" w:type="dxa"/>
            <w:vAlign w:val="center"/>
          </w:tcPr>
          <w:p w14:paraId="4D15F3E9" w14:textId="77777777" w:rsidR="00967B4F" w:rsidRPr="00F76DF1" w:rsidRDefault="00967B4F" w:rsidP="00AF4A43">
            <w:pPr>
              <w:pStyle w:val="TableParagraph"/>
              <w:jc w:val="center"/>
            </w:pPr>
          </w:p>
        </w:tc>
        <w:tc>
          <w:tcPr>
            <w:tcW w:w="907" w:type="dxa"/>
            <w:vAlign w:val="center"/>
          </w:tcPr>
          <w:p w14:paraId="5E3B1DFD" w14:textId="77777777" w:rsidR="00967B4F" w:rsidRPr="00F76DF1" w:rsidRDefault="00967B4F" w:rsidP="00AF4A43">
            <w:pPr>
              <w:pStyle w:val="TableParagraph"/>
              <w:jc w:val="center"/>
            </w:pPr>
          </w:p>
        </w:tc>
        <w:tc>
          <w:tcPr>
            <w:tcW w:w="907" w:type="dxa"/>
            <w:vAlign w:val="center"/>
          </w:tcPr>
          <w:p w14:paraId="1CFA65C7" w14:textId="77777777" w:rsidR="00967B4F" w:rsidRPr="00F76DF1" w:rsidRDefault="00967B4F" w:rsidP="00AF4A43">
            <w:pPr>
              <w:pStyle w:val="TableParagraph"/>
              <w:jc w:val="center"/>
            </w:pPr>
          </w:p>
        </w:tc>
        <w:tc>
          <w:tcPr>
            <w:tcW w:w="1242" w:type="dxa"/>
            <w:vAlign w:val="center"/>
          </w:tcPr>
          <w:p w14:paraId="4876EE13" w14:textId="77777777" w:rsidR="00967B4F" w:rsidRPr="00F76DF1" w:rsidRDefault="00967B4F" w:rsidP="00AF4A43">
            <w:pPr>
              <w:pStyle w:val="TableParagraph"/>
              <w:jc w:val="center"/>
            </w:pPr>
          </w:p>
        </w:tc>
      </w:tr>
      <w:tr w:rsidR="00967B4F" w:rsidRPr="00F76DF1" w14:paraId="50DD932F" w14:textId="77777777" w:rsidTr="00AF4A43">
        <w:trPr>
          <w:trHeight w:val="661"/>
        </w:trPr>
        <w:tc>
          <w:tcPr>
            <w:tcW w:w="2630" w:type="dxa"/>
          </w:tcPr>
          <w:p w14:paraId="02D75F14" w14:textId="77777777" w:rsidR="00967B4F" w:rsidRPr="00F76DF1" w:rsidRDefault="00967B4F" w:rsidP="00967B4F">
            <w:pPr>
              <w:pStyle w:val="TableParagraph"/>
            </w:pPr>
            <w:r w:rsidRPr="00F76DF1">
              <w:t>Week 26</w:t>
            </w:r>
          </w:p>
        </w:tc>
        <w:tc>
          <w:tcPr>
            <w:tcW w:w="907" w:type="dxa"/>
            <w:vAlign w:val="center"/>
          </w:tcPr>
          <w:p w14:paraId="1B6734B2" w14:textId="77777777" w:rsidR="00967B4F" w:rsidRPr="00F76DF1" w:rsidRDefault="00967B4F" w:rsidP="00AF4A43">
            <w:pPr>
              <w:pStyle w:val="TableParagraph"/>
              <w:jc w:val="center"/>
            </w:pPr>
          </w:p>
        </w:tc>
        <w:tc>
          <w:tcPr>
            <w:tcW w:w="907" w:type="dxa"/>
            <w:vAlign w:val="center"/>
          </w:tcPr>
          <w:p w14:paraId="615D4D82" w14:textId="77777777" w:rsidR="00967B4F" w:rsidRPr="00F76DF1" w:rsidRDefault="00967B4F" w:rsidP="00AF4A43">
            <w:pPr>
              <w:pStyle w:val="TableParagraph"/>
              <w:jc w:val="center"/>
            </w:pPr>
            <w:r>
              <w:t>X</w:t>
            </w:r>
          </w:p>
        </w:tc>
        <w:tc>
          <w:tcPr>
            <w:tcW w:w="907" w:type="dxa"/>
            <w:vAlign w:val="center"/>
          </w:tcPr>
          <w:p w14:paraId="53735196" w14:textId="77777777" w:rsidR="00967B4F" w:rsidRPr="00F76DF1" w:rsidRDefault="00967B4F" w:rsidP="00AF4A43">
            <w:pPr>
              <w:pStyle w:val="TableParagraph"/>
              <w:jc w:val="center"/>
            </w:pPr>
            <w:r>
              <w:t>X</w:t>
            </w:r>
          </w:p>
        </w:tc>
        <w:tc>
          <w:tcPr>
            <w:tcW w:w="907" w:type="dxa"/>
            <w:vAlign w:val="center"/>
          </w:tcPr>
          <w:p w14:paraId="0A0DCDC6" w14:textId="77777777" w:rsidR="00967B4F" w:rsidRPr="00F76DF1" w:rsidRDefault="00967B4F" w:rsidP="00AF4A43">
            <w:pPr>
              <w:pStyle w:val="TableParagraph"/>
              <w:jc w:val="center"/>
            </w:pPr>
          </w:p>
        </w:tc>
        <w:tc>
          <w:tcPr>
            <w:tcW w:w="907" w:type="dxa"/>
            <w:vAlign w:val="center"/>
          </w:tcPr>
          <w:p w14:paraId="4E9BD615" w14:textId="77777777" w:rsidR="00967B4F" w:rsidRPr="00F76DF1" w:rsidRDefault="00967B4F" w:rsidP="00AF4A43">
            <w:pPr>
              <w:pStyle w:val="TableParagraph"/>
              <w:jc w:val="center"/>
            </w:pPr>
          </w:p>
        </w:tc>
        <w:tc>
          <w:tcPr>
            <w:tcW w:w="907" w:type="dxa"/>
            <w:vAlign w:val="center"/>
          </w:tcPr>
          <w:p w14:paraId="4B70C376" w14:textId="77777777" w:rsidR="00967B4F" w:rsidRPr="00F76DF1" w:rsidRDefault="00967B4F" w:rsidP="00AF4A43">
            <w:pPr>
              <w:pStyle w:val="TableParagraph"/>
              <w:jc w:val="center"/>
            </w:pPr>
          </w:p>
        </w:tc>
        <w:tc>
          <w:tcPr>
            <w:tcW w:w="907" w:type="dxa"/>
            <w:vAlign w:val="center"/>
          </w:tcPr>
          <w:p w14:paraId="40076BEB" w14:textId="77777777" w:rsidR="00967B4F" w:rsidRPr="00F76DF1" w:rsidRDefault="00967B4F" w:rsidP="00AF4A43">
            <w:pPr>
              <w:pStyle w:val="TableParagraph"/>
              <w:jc w:val="center"/>
            </w:pPr>
          </w:p>
        </w:tc>
        <w:tc>
          <w:tcPr>
            <w:tcW w:w="907" w:type="dxa"/>
            <w:vAlign w:val="center"/>
          </w:tcPr>
          <w:p w14:paraId="77C3FF58" w14:textId="77777777" w:rsidR="00967B4F" w:rsidRPr="00F76DF1" w:rsidRDefault="00967B4F" w:rsidP="00AF4A43">
            <w:pPr>
              <w:pStyle w:val="TableParagraph"/>
              <w:jc w:val="center"/>
            </w:pPr>
          </w:p>
        </w:tc>
        <w:tc>
          <w:tcPr>
            <w:tcW w:w="1242" w:type="dxa"/>
            <w:vAlign w:val="center"/>
          </w:tcPr>
          <w:p w14:paraId="086E5D90" w14:textId="77777777" w:rsidR="00967B4F" w:rsidRPr="00F76DF1" w:rsidRDefault="00967B4F" w:rsidP="00AF4A43">
            <w:pPr>
              <w:pStyle w:val="TableParagraph"/>
              <w:jc w:val="center"/>
            </w:pPr>
          </w:p>
        </w:tc>
      </w:tr>
      <w:tr w:rsidR="00967B4F" w:rsidRPr="00F76DF1" w14:paraId="0F91CCFF" w14:textId="77777777" w:rsidTr="00AF4A43">
        <w:trPr>
          <w:trHeight w:val="661"/>
        </w:trPr>
        <w:tc>
          <w:tcPr>
            <w:tcW w:w="2630" w:type="dxa"/>
          </w:tcPr>
          <w:p w14:paraId="5F64659D" w14:textId="77777777" w:rsidR="00967B4F" w:rsidRPr="00F76DF1" w:rsidRDefault="00967B4F" w:rsidP="00967B4F">
            <w:pPr>
              <w:pStyle w:val="TableParagraph"/>
            </w:pPr>
            <w:r w:rsidRPr="00F76DF1">
              <w:t>Week 27</w:t>
            </w:r>
          </w:p>
        </w:tc>
        <w:tc>
          <w:tcPr>
            <w:tcW w:w="907" w:type="dxa"/>
            <w:vAlign w:val="center"/>
          </w:tcPr>
          <w:p w14:paraId="299B1553" w14:textId="77777777" w:rsidR="00967B4F" w:rsidRPr="00F76DF1" w:rsidRDefault="00967B4F" w:rsidP="00AF4A43">
            <w:pPr>
              <w:pStyle w:val="TableParagraph"/>
              <w:jc w:val="center"/>
            </w:pPr>
          </w:p>
        </w:tc>
        <w:tc>
          <w:tcPr>
            <w:tcW w:w="907" w:type="dxa"/>
            <w:vAlign w:val="center"/>
          </w:tcPr>
          <w:p w14:paraId="3D8DCA19" w14:textId="77777777" w:rsidR="00967B4F" w:rsidRPr="00F76DF1" w:rsidRDefault="00967B4F" w:rsidP="00AF4A43">
            <w:pPr>
              <w:pStyle w:val="TableParagraph"/>
              <w:jc w:val="center"/>
            </w:pPr>
          </w:p>
        </w:tc>
        <w:tc>
          <w:tcPr>
            <w:tcW w:w="907" w:type="dxa"/>
            <w:vAlign w:val="center"/>
          </w:tcPr>
          <w:p w14:paraId="038EFCB9" w14:textId="77777777" w:rsidR="00967B4F" w:rsidRPr="00F76DF1" w:rsidRDefault="00967B4F" w:rsidP="00AF4A43">
            <w:pPr>
              <w:pStyle w:val="TableParagraph"/>
              <w:jc w:val="center"/>
            </w:pPr>
          </w:p>
        </w:tc>
        <w:tc>
          <w:tcPr>
            <w:tcW w:w="907" w:type="dxa"/>
            <w:vAlign w:val="center"/>
          </w:tcPr>
          <w:p w14:paraId="1F81FE4E" w14:textId="77777777" w:rsidR="00967B4F" w:rsidRPr="00F76DF1" w:rsidRDefault="00967B4F" w:rsidP="00AF4A43">
            <w:pPr>
              <w:pStyle w:val="TableParagraph"/>
              <w:jc w:val="center"/>
            </w:pPr>
          </w:p>
        </w:tc>
        <w:tc>
          <w:tcPr>
            <w:tcW w:w="907" w:type="dxa"/>
            <w:vAlign w:val="center"/>
          </w:tcPr>
          <w:p w14:paraId="5905B98C" w14:textId="77777777" w:rsidR="00967B4F" w:rsidRPr="00F76DF1" w:rsidRDefault="00967B4F" w:rsidP="00AF4A43">
            <w:pPr>
              <w:pStyle w:val="TableParagraph"/>
              <w:jc w:val="center"/>
            </w:pPr>
            <w:r>
              <w:t>X</w:t>
            </w:r>
          </w:p>
        </w:tc>
        <w:tc>
          <w:tcPr>
            <w:tcW w:w="907" w:type="dxa"/>
            <w:vAlign w:val="center"/>
          </w:tcPr>
          <w:p w14:paraId="4BAC0713" w14:textId="77777777" w:rsidR="00967B4F" w:rsidRPr="00F76DF1" w:rsidRDefault="00967B4F" w:rsidP="00AF4A43">
            <w:pPr>
              <w:pStyle w:val="TableParagraph"/>
              <w:jc w:val="center"/>
            </w:pPr>
          </w:p>
        </w:tc>
        <w:tc>
          <w:tcPr>
            <w:tcW w:w="907" w:type="dxa"/>
            <w:vAlign w:val="center"/>
          </w:tcPr>
          <w:p w14:paraId="21984E3A" w14:textId="77777777" w:rsidR="00967B4F" w:rsidRPr="00F76DF1" w:rsidRDefault="00967B4F" w:rsidP="00AF4A43">
            <w:pPr>
              <w:pStyle w:val="TableParagraph"/>
              <w:jc w:val="center"/>
            </w:pPr>
          </w:p>
        </w:tc>
        <w:tc>
          <w:tcPr>
            <w:tcW w:w="907" w:type="dxa"/>
            <w:vAlign w:val="center"/>
          </w:tcPr>
          <w:p w14:paraId="6AFDD73E" w14:textId="77777777" w:rsidR="00967B4F" w:rsidRPr="00F76DF1" w:rsidRDefault="00967B4F" w:rsidP="00AF4A43">
            <w:pPr>
              <w:pStyle w:val="TableParagraph"/>
              <w:jc w:val="center"/>
            </w:pPr>
            <w:r>
              <w:t>X</w:t>
            </w:r>
          </w:p>
        </w:tc>
        <w:tc>
          <w:tcPr>
            <w:tcW w:w="1242" w:type="dxa"/>
            <w:vAlign w:val="center"/>
          </w:tcPr>
          <w:p w14:paraId="098A2648" w14:textId="44BDDC93" w:rsidR="00967B4F" w:rsidRPr="00F76DF1" w:rsidRDefault="00967B4F" w:rsidP="00AF4A43">
            <w:pPr>
              <w:pStyle w:val="TableParagraph"/>
              <w:jc w:val="center"/>
            </w:pPr>
            <w:r>
              <w:t>X</w:t>
            </w:r>
          </w:p>
        </w:tc>
      </w:tr>
      <w:tr w:rsidR="00967B4F" w:rsidRPr="00F76DF1" w14:paraId="6D028AAD" w14:textId="77777777" w:rsidTr="00AF4A43">
        <w:trPr>
          <w:trHeight w:val="661"/>
        </w:trPr>
        <w:tc>
          <w:tcPr>
            <w:tcW w:w="2630" w:type="dxa"/>
          </w:tcPr>
          <w:p w14:paraId="67721DDD" w14:textId="77777777" w:rsidR="00967B4F" w:rsidRPr="00F76DF1" w:rsidRDefault="00967B4F" w:rsidP="00967B4F">
            <w:pPr>
              <w:pStyle w:val="TableParagraph"/>
            </w:pPr>
            <w:r w:rsidRPr="00F76DF1">
              <w:t>Week 28</w:t>
            </w:r>
          </w:p>
        </w:tc>
        <w:tc>
          <w:tcPr>
            <w:tcW w:w="907" w:type="dxa"/>
            <w:vAlign w:val="center"/>
          </w:tcPr>
          <w:p w14:paraId="1FF08F37" w14:textId="77777777" w:rsidR="00967B4F" w:rsidRPr="00F76DF1" w:rsidRDefault="00967B4F" w:rsidP="00AF4A43">
            <w:pPr>
              <w:pStyle w:val="TableParagraph"/>
              <w:jc w:val="center"/>
            </w:pPr>
          </w:p>
        </w:tc>
        <w:tc>
          <w:tcPr>
            <w:tcW w:w="907" w:type="dxa"/>
            <w:vAlign w:val="center"/>
          </w:tcPr>
          <w:p w14:paraId="6AB2E1FB" w14:textId="77777777" w:rsidR="00967B4F" w:rsidRPr="00F76DF1" w:rsidRDefault="00967B4F" w:rsidP="00AF4A43">
            <w:pPr>
              <w:pStyle w:val="TableParagraph"/>
              <w:jc w:val="center"/>
            </w:pPr>
          </w:p>
        </w:tc>
        <w:tc>
          <w:tcPr>
            <w:tcW w:w="907" w:type="dxa"/>
            <w:vAlign w:val="center"/>
          </w:tcPr>
          <w:p w14:paraId="6B945271" w14:textId="77777777" w:rsidR="00967B4F" w:rsidRPr="00F76DF1" w:rsidRDefault="00967B4F" w:rsidP="00AF4A43">
            <w:pPr>
              <w:pStyle w:val="TableParagraph"/>
              <w:jc w:val="center"/>
            </w:pPr>
          </w:p>
        </w:tc>
        <w:tc>
          <w:tcPr>
            <w:tcW w:w="907" w:type="dxa"/>
            <w:vAlign w:val="center"/>
          </w:tcPr>
          <w:p w14:paraId="342BA759" w14:textId="77777777" w:rsidR="00967B4F" w:rsidRPr="00F76DF1" w:rsidRDefault="00967B4F" w:rsidP="00AF4A43">
            <w:pPr>
              <w:pStyle w:val="TableParagraph"/>
              <w:jc w:val="center"/>
            </w:pPr>
          </w:p>
        </w:tc>
        <w:tc>
          <w:tcPr>
            <w:tcW w:w="907" w:type="dxa"/>
            <w:vAlign w:val="center"/>
          </w:tcPr>
          <w:p w14:paraId="09BFC333" w14:textId="77777777" w:rsidR="00967B4F" w:rsidRPr="00F76DF1" w:rsidRDefault="00967B4F" w:rsidP="00AF4A43">
            <w:pPr>
              <w:pStyle w:val="TableParagraph"/>
              <w:jc w:val="center"/>
            </w:pPr>
          </w:p>
        </w:tc>
        <w:tc>
          <w:tcPr>
            <w:tcW w:w="907" w:type="dxa"/>
            <w:vAlign w:val="center"/>
          </w:tcPr>
          <w:p w14:paraId="1CB0220B" w14:textId="77777777" w:rsidR="00967B4F" w:rsidRPr="00F76DF1" w:rsidRDefault="00967B4F" w:rsidP="00AF4A43">
            <w:pPr>
              <w:pStyle w:val="TableParagraph"/>
              <w:jc w:val="center"/>
            </w:pPr>
          </w:p>
        </w:tc>
        <w:tc>
          <w:tcPr>
            <w:tcW w:w="907" w:type="dxa"/>
            <w:vAlign w:val="center"/>
          </w:tcPr>
          <w:p w14:paraId="2C16C169" w14:textId="77777777" w:rsidR="00967B4F" w:rsidRPr="00F76DF1" w:rsidRDefault="00967B4F" w:rsidP="00AF4A43">
            <w:pPr>
              <w:pStyle w:val="TableParagraph"/>
              <w:jc w:val="center"/>
            </w:pPr>
            <w:r>
              <w:t>X</w:t>
            </w:r>
          </w:p>
        </w:tc>
        <w:tc>
          <w:tcPr>
            <w:tcW w:w="907" w:type="dxa"/>
            <w:vAlign w:val="center"/>
          </w:tcPr>
          <w:p w14:paraId="0006A294" w14:textId="77777777" w:rsidR="00967B4F" w:rsidRPr="00F76DF1" w:rsidRDefault="00967B4F" w:rsidP="00AF4A43">
            <w:pPr>
              <w:pStyle w:val="TableParagraph"/>
              <w:jc w:val="center"/>
            </w:pPr>
          </w:p>
        </w:tc>
        <w:tc>
          <w:tcPr>
            <w:tcW w:w="1242" w:type="dxa"/>
            <w:vAlign w:val="center"/>
          </w:tcPr>
          <w:p w14:paraId="46BB40C3" w14:textId="77777777" w:rsidR="00967B4F" w:rsidRPr="00F76DF1" w:rsidRDefault="00967B4F" w:rsidP="00AF4A43">
            <w:pPr>
              <w:pStyle w:val="TableParagraph"/>
              <w:jc w:val="center"/>
            </w:pPr>
          </w:p>
        </w:tc>
      </w:tr>
      <w:tr w:rsidR="00967B4F" w:rsidRPr="00F76DF1" w14:paraId="2CACD55A" w14:textId="77777777" w:rsidTr="00AF4A43">
        <w:trPr>
          <w:trHeight w:val="661"/>
        </w:trPr>
        <w:tc>
          <w:tcPr>
            <w:tcW w:w="2630" w:type="dxa"/>
          </w:tcPr>
          <w:p w14:paraId="158F0BC6" w14:textId="77777777" w:rsidR="00967B4F" w:rsidRPr="00F76DF1" w:rsidRDefault="00967B4F" w:rsidP="00967B4F">
            <w:pPr>
              <w:pStyle w:val="TableParagraph"/>
            </w:pPr>
            <w:r w:rsidRPr="00F76DF1">
              <w:t>Week 29</w:t>
            </w:r>
          </w:p>
        </w:tc>
        <w:tc>
          <w:tcPr>
            <w:tcW w:w="907" w:type="dxa"/>
            <w:vAlign w:val="center"/>
          </w:tcPr>
          <w:p w14:paraId="2BC3752F" w14:textId="77777777" w:rsidR="00967B4F" w:rsidRPr="00F76DF1" w:rsidRDefault="00967B4F" w:rsidP="00AF4A43">
            <w:pPr>
              <w:pStyle w:val="TableParagraph"/>
              <w:jc w:val="center"/>
            </w:pPr>
          </w:p>
        </w:tc>
        <w:tc>
          <w:tcPr>
            <w:tcW w:w="907" w:type="dxa"/>
            <w:vAlign w:val="center"/>
          </w:tcPr>
          <w:p w14:paraId="04736624" w14:textId="77777777" w:rsidR="00967B4F" w:rsidRPr="00F76DF1" w:rsidRDefault="00967B4F" w:rsidP="00AF4A43">
            <w:pPr>
              <w:pStyle w:val="TableParagraph"/>
              <w:jc w:val="center"/>
            </w:pPr>
          </w:p>
        </w:tc>
        <w:tc>
          <w:tcPr>
            <w:tcW w:w="907" w:type="dxa"/>
            <w:vAlign w:val="center"/>
          </w:tcPr>
          <w:p w14:paraId="5A22334A" w14:textId="77777777" w:rsidR="00967B4F" w:rsidRPr="00F76DF1" w:rsidRDefault="00967B4F" w:rsidP="00AF4A43">
            <w:pPr>
              <w:pStyle w:val="TableParagraph"/>
              <w:jc w:val="center"/>
            </w:pPr>
          </w:p>
        </w:tc>
        <w:tc>
          <w:tcPr>
            <w:tcW w:w="907" w:type="dxa"/>
            <w:vAlign w:val="center"/>
          </w:tcPr>
          <w:p w14:paraId="6D169145" w14:textId="77777777" w:rsidR="00967B4F" w:rsidRPr="00F76DF1" w:rsidRDefault="00967B4F" w:rsidP="00AF4A43">
            <w:pPr>
              <w:pStyle w:val="TableParagraph"/>
              <w:jc w:val="center"/>
            </w:pPr>
          </w:p>
        </w:tc>
        <w:tc>
          <w:tcPr>
            <w:tcW w:w="907" w:type="dxa"/>
            <w:vAlign w:val="center"/>
          </w:tcPr>
          <w:p w14:paraId="15CFF9C8" w14:textId="77777777" w:rsidR="00967B4F" w:rsidRPr="00F76DF1" w:rsidRDefault="00967B4F" w:rsidP="00AF4A43">
            <w:pPr>
              <w:pStyle w:val="TableParagraph"/>
              <w:jc w:val="center"/>
            </w:pPr>
          </w:p>
        </w:tc>
        <w:tc>
          <w:tcPr>
            <w:tcW w:w="907" w:type="dxa"/>
            <w:vAlign w:val="center"/>
          </w:tcPr>
          <w:p w14:paraId="66AE2EEB" w14:textId="77777777" w:rsidR="00967B4F" w:rsidRPr="00F76DF1" w:rsidRDefault="00967B4F" w:rsidP="00AF4A43">
            <w:pPr>
              <w:pStyle w:val="TableParagraph"/>
              <w:jc w:val="center"/>
            </w:pPr>
          </w:p>
        </w:tc>
        <w:tc>
          <w:tcPr>
            <w:tcW w:w="907" w:type="dxa"/>
            <w:vAlign w:val="center"/>
          </w:tcPr>
          <w:p w14:paraId="434ACF3A" w14:textId="77777777" w:rsidR="00967B4F" w:rsidRPr="00F76DF1" w:rsidRDefault="00967B4F" w:rsidP="00AF4A43">
            <w:pPr>
              <w:pStyle w:val="TableParagraph"/>
              <w:jc w:val="center"/>
            </w:pPr>
            <w:r>
              <w:t>X</w:t>
            </w:r>
          </w:p>
        </w:tc>
        <w:tc>
          <w:tcPr>
            <w:tcW w:w="907" w:type="dxa"/>
            <w:vAlign w:val="center"/>
          </w:tcPr>
          <w:p w14:paraId="27FCC674" w14:textId="77777777" w:rsidR="00967B4F" w:rsidRPr="00F76DF1" w:rsidRDefault="00967B4F" w:rsidP="00AF4A43">
            <w:pPr>
              <w:pStyle w:val="TableParagraph"/>
              <w:jc w:val="center"/>
            </w:pPr>
          </w:p>
        </w:tc>
        <w:tc>
          <w:tcPr>
            <w:tcW w:w="1242" w:type="dxa"/>
            <w:vAlign w:val="center"/>
          </w:tcPr>
          <w:p w14:paraId="3FD96974" w14:textId="77777777" w:rsidR="00967B4F" w:rsidRPr="00F76DF1" w:rsidRDefault="00967B4F" w:rsidP="00AF4A43">
            <w:pPr>
              <w:pStyle w:val="TableParagraph"/>
              <w:jc w:val="center"/>
            </w:pPr>
          </w:p>
        </w:tc>
      </w:tr>
      <w:tr w:rsidR="00967B4F" w:rsidRPr="00F76DF1" w14:paraId="6473364E" w14:textId="77777777" w:rsidTr="00AF4A43">
        <w:trPr>
          <w:trHeight w:val="661"/>
        </w:trPr>
        <w:tc>
          <w:tcPr>
            <w:tcW w:w="2630" w:type="dxa"/>
          </w:tcPr>
          <w:p w14:paraId="7D81B043" w14:textId="77777777" w:rsidR="00967B4F" w:rsidRPr="00F76DF1" w:rsidRDefault="00967B4F" w:rsidP="00967B4F">
            <w:pPr>
              <w:pStyle w:val="TableParagraph"/>
            </w:pPr>
            <w:r w:rsidRPr="00F76DF1">
              <w:t>Week 30</w:t>
            </w:r>
          </w:p>
        </w:tc>
        <w:tc>
          <w:tcPr>
            <w:tcW w:w="907" w:type="dxa"/>
            <w:vAlign w:val="center"/>
          </w:tcPr>
          <w:p w14:paraId="735400FC" w14:textId="77777777" w:rsidR="00967B4F" w:rsidRPr="00F76DF1" w:rsidRDefault="00967B4F" w:rsidP="00AF4A43">
            <w:pPr>
              <w:pStyle w:val="TableParagraph"/>
              <w:jc w:val="center"/>
            </w:pPr>
          </w:p>
        </w:tc>
        <w:tc>
          <w:tcPr>
            <w:tcW w:w="907" w:type="dxa"/>
            <w:vAlign w:val="center"/>
          </w:tcPr>
          <w:p w14:paraId="78B6AD1E" w14:textId="77777777" w:rsidR="00967B4F" w:rsidRPr="00F76DF1" w:rsidRDefault="00967B4F" w:rsidP="00AF4A43">
            <w:pPr>
              <w:pStyle w:val="TableParagraph"/>
              <w:jc w:val="center"/>
            </w:pPr>
            <w:r>
              <w:t>X</w:t>
            </w:r>
          </w:p>
        </w:tc>
        <w:tc>
          <w:tcPr>
            <w:tcW w:w="907" w:type="dxa"/>
            <w:vAlign w:val="center"/>
          </w:tcPr>
          <w:p w14:paraId="131C558E" w14:textId="77777777" w:rsidR="00967B4F" w:rsidRPr="00F76DF1" w:rsidRDefault="00967B4F" w:rsidP="00AF4A43">
            <w:pPr>
              <w:pStyle w:val="TableParagraph"/>
              <w:jc w:val="center"/>
            </w:pPr>
          </w:p>
        </w:tc>
        <w:tc>
          <w:tcPr>
            <w:tcW w:w="907" w:type="dxa"/>
            <w:vAlign w:val="center"/>
          </w:tcPr>
          <w:p w14:paraId="410AF397" w14:textId="77777777" w:rsidR="00967B4F" w:rsidRPr="00F76DF1" w:rsidRDefault="00967B4F" w:rsidP="00AF4A43">
            <w:pPr>
              <w:pStyle w:val="TableParagraph"/>
              <w:jc w:val="center"/>
            </w:pPr>
          </w:p>
        </w:tc>
        <w:tc>
          <w:tcPr>
            <w:tcW w:w="907" w:type="dxa"/>
            <w:vAlign w:val="center"/>
          </w:tcPr>
          <w:p w14:paraId="5C2FBAE0" w14:textId="77777777" w:rsidR="00967B4F" w:rsidRPr="00F76DF1" w:rsidRDefault="00967B4F" w:rsidP="00AF4A43">
            <w:pPr>
              <w:pStyle w:val="TableParagraph"/>
              <w:jc w:val="center"/>
            </w:pPr>
          </w:p>
        </w:tc>
        <w:tc>
          <w:tcPr>
            <w:tcW w:w="907" w:type="dxa"/>
            <w:vAlign w:val="center"/>
          </w:tcPr>
          <w:p w14:paraId="2E21071B" w14:textId="77777777" w:rsidR="00967B4F" w:rsidRPr="00F76DF1" w:rsidRDefault="00967B4F" w:rsidP="00AF4A43">
            <w:pPr>
              <w:pStyle w:val="TableParagraph"/>
              <w:jc w:val="center"/>
            </w:pPr>
          </w:p>
        </w:tc>
        <w:tc>
          <w:tcPr>
            <w:tcW w:w="907" w:type="dxa"/>
            <w:vAlign w:val="center"/>
          </w:tcPr>
          <w:p w14:paraId="441A6795" w14:textId="77777777" w:rsidR="00967B4F" w:rsidRPr="00F76DF1" w:rsidRDefault="00967B4F" w:rsidP="00AF4A43">
            <w:pPr>
              <w:pStyle w:val="TableParagraph"/>
              <w:jc w:val="center"/>
            </w:pPr>
          </w:p>
        </w:tc>
        <w:tc>
          <w:tcPr>
            <w:tcW w:w="907" w:type="dxa"/>
            <w:vAlign w:val="center"/>
          </w:tcPr>
          <w:p w14:paraId="440491A0" w14:textId="77777777" w:rsidR="00967B4F" w:rsidRPr="00F76DF1" w:rsidRDefault="00967B4F" w:rsidP="00AF4A43">
            <w:pPr>
              <w:pStyle w:val="TableParagraph"/>
              <w:jc w:val="center"/>
            </w:pPr>
          </w:p>
        </w:tc>
        <w:tc>
          <w:tcPr>
            <w:tcW w:w="1242" w:type="dxa"/>
            <w:vAlign w:val="center"/>
          </w:tcPr>
          <w:p w14:paraId="6A25F183" w14:textId="77777777" w:rsidR="00967B4F" w:rsidRPr="00F76DF1" w:rsidRDefault="00967B4F" w:rsidP="00AF4A43">
            <w:pPr>
              <w:pStyle w:val="TableParagraph"/>
              <w:jc w:val="center"/>
            </w:pPr>
          </w:p>
        </w:tc>
      </w:tr>
      <w:tr w:rsidR="00967B4F" w:rsidRPr="00F76DF1" w14:paraId="15159AA1" w14:textId="77777777" w:rsidTr="00AF4A43">
        <w:trPr>
          <w:trHeight w:val="661"/>
        </w:trPr>
        <w:tc>
          <w:tcPr>
            <w:tcW w:w="2630" w:type="dxa"/>
            <w:shd w:val="clear" w:color="auto" w:fill="D9D9D9" w:themeFill="background1" w:themeFillShade="D9"/>
          </w:tcPr>
          <w:p w14:paraId="32F744A6" w14:textId="77777777" w:rsidR="00967B4F" w:rsidRPr="00F76DF1" w:rsidRDefault="00967B4F" w:rsidP="00967B4F">
            <w:pPr>
              <w:pStyle w:val="TableParagraph"/>
            </w:pPr>
            <w:r w:rsidRPr="00F76DF1">
              <w:t>Week 31</w:t>
            </w:r>
          </w:p>
        </w:tc>
        <w:tc>
          <w:tcPr>
            <w:tcW w:w="907" w:type="dxa"/>
            <w:shd w:val="clear" w:color="auto" w:fill="D9D9D9" w:themeFill="background1" w:themeFillShade="D9"/>
            <w:vAlign w:val="center"/>
          </w:tcPr>
          <w:p w14:paraId="531166E0"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5DA47FA8"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AC23989"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5825E6A7"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10E831D"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64C8BF55"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4610AE1"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9EB1BE7"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765B4228" w14:textId="77777777" w:rsidR="00967B4F" w:rsidRPr="00F76DF1" w:rsidRDefault="00967B4F" w:rsidP="00AF4A43">
            <w:pPr>
              <w:pStyle w:val="TableParagraph"/>
              <w:jc w:val="center"/>
            </w:pPr>
          </w:p>
        </w:tc>
      </w:tr>
      <w:tr w:rsidR="00967B4F" w:rsidRPr="00F76DF1" w14:paraId="55821E13" w14:textId="77777777" w:rsidTr="00AF4A43">
        <w:trPr>
          <w:trHeight w:val="661"/>
        </w:trPr>
        <w:tc>
          <w:tcPr>
            <w:tcW w:w="2630" w:type="dxa"/>
            <w:shd w:val="clear" w:color="auto" w:fill="D9D9D9" w:themeFill="background1" w:themeFillShade="D9"/>
          </w:tcPr>
          <w:p w14:paraId="78D9DD7D" w14:textId="77777777" w:rsidR="00967B4F" w:rsidRPr="00F76DF1" w:rsidRDefault="00967B4F" w:rsidP="00967B4F">
            <w:pPr>
              <w:pStyle w:val="TableParagraph"/>
            </w:pPr>
            <w:r w:rsidRPr="00F76DF1">
              <w:t>Week 32</w:t>
            </w:r>
          </w:p>
        </w:tc>
        <w:tc>
          <w:tcPr>
            <w:tcW w:w="907" w:type="dxa"/>
            <w:shd w:val="clear" w:color="auto" w:fill="D9D9D9" w:themeFill="background1" w:themeFillShade="D9"/>
            <w:vAlign w:val="center"/>
          </w:tcPr>
          <w:p w14:paraId="5912FDCB"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89F387A"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F467118"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6C6D7836"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3EA9AF4C"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EB6BDDF"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139EBD86"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BD98948"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4F7D0686" w14:textId="77777777" w:rsidR="00967B4F" w:rsidRPr="00F76DF1" w:rsidRDefault="00967B4F" w:rsidP="00AF4A43">
            <w:pPr>
              <w:pStyle w:val="TableParagraph"/>
              <w:jc w:val="center"/>
            </w:pPr>
          </w:p>
        </w:tc>
      </w:tr>
      <w:tr w:rsidR="00967B4F" w:rsidRPr="00F76DF1" w14:paraId="7E6445DE" w14:textId="77777777" w:rsidTr="00AF4A43">
        <w:trPr>
          <w:trHeight w:val="661"/>
        </w:trPr>
        <w:tc>
          <w:tcPr>
            <w:tcW w:w="2630" w:type="dxa"/>
          </w:tcPr>
          <w:p w14:paraId="7BC892BE" w14:textId="77777777" w:rsidR="00967B4F" w:rsidRPr="00F76DF1" w:rsidRDefault="00967B4F" w:rsidP="00967B4F">
            <w:pPr>
              <w:pStyle w:val="TableParagraph"/>
            </w:pPr>
            <w:r w:rsidRPr="00F76DF1">
              <w:lastRenderedPageBreak/>
              <w:t>Week 33</w:t>
            </w:r>
          </w:p>
        </w:tc>
        <w:tc>
          <w:tcPr>
            <w:tcW w:w="907" w:type="dxa"/>
            <w:vAlign w:val="center"/>
          </w:tcPr>
          <w:p w14:paraId="58B28D0A" w14:textId="77777777" w:rsidR="00967B4F" w:rsidRPr="00F76DF1" w:rsidRDefault="00967B4F" w:rsidP="00AF4A43">
            <w:pPr>
              <w:pStyle w:val="TableParagraph"/>
              <w:jc w:val="center"/>
            </w:pPr>
            <w:r>
              <w:t>X</w:t>
            </w:r>
          </w:p>
        </w:tc>
        <w:tc>
          <w:tcPr>
            <w:tcW w:w="907" w:type="dxa"/>
            <w:vAlign w:val="center"/>
          </w:tcPr>
          <w:p w14:paraId="54D9A8F3" w14:textId="77777777" w:rsidR="00967B4F" w:rsidRPr="00F76DF1" w:rsidRDefault="00967B4F" w:rsidP="00AF4A43">
            <w:pPr>
              <w:pStyle w:val="TableParagraph"/>
              <w:jc w:val="center"/>
            </w:pPr>
          </w:p>
        </w:tc>
        <w:tc>
          <w:tcPr>
            <w:tcW w:w="907" w:type="dxa"/>
            <w:vAlign w:val="center"/>
          </w:tcPr>
          <w:p w14:paraId="3D3356D5" w14:textId="77777777" w:rsidR="00967B4F" w:rsidRPr="00F76DF1" w:rsidRDefault="00967B4F" w:rsidP="00AF4A43">
            <w:pPr>
              <w:pStyle w:val="TableParagraph"/>
              <w:jc w:val="center"/>
            </w:pPr>
            <w:r>
              <w:t>X</w:t>
            </w:r>
          </w:p>
        </w:tc>
        <w:tc>
          <w:tcPr>
            <w:tcW w:w="907" w:type="dxa"/>
            <w:vAlign w:val="center"/>
          </w:tcPr>
          <w:p w14:paraId="7596FA13" w14:textId="77777777" w:rsidR="00967B4F" w:rsidRPr="00F76DF1" w:rsidRDefault="00967B4F" w:rsidP="00AF4A43">
            <w:pPr>
              <w:pStyle w:val="TableParagraph"/>
              <w:jc w:val="center"/>
            </w:pPr>
          </w:p>
        </w:tc>
        <w:tc>
          <w:tcPr>
            <w:tcW w:w="907" w:type="dxa"/>
            <w:vAlign w:val="center"/>
          </w:tcPr>
          <w:p w14:paraId="3C049CCB" w14:textId="77777777" w:rsidR="00967B4F" w:rsidRPr="00F76DF1" w:rsidRDefault="00967B4F" w:rsidP="00AF4A43">
            <w:pPr>
              <w:pStyle w:val="TableParagraph"/>
              <w:jc w:val="center"/>
            </w:pPr>
          </w:p>
        </w:tc>
        <w:tc>
          <w:tcPr>
            <w:tcW w:w="907" w:type="dxa"/>
            <w:vAlign w:val="center"/>
          </w:tcPr>
          <w:p w14:paraId="17FFF52F" w14:textId="77777777" w:rsidR="00967B4F" w:rsidRPr="00F76DF1" w:rsidRDefault="00967B4F" w:rsidP="00AF4A43">
            <w:pPr>
              <w:pStyle w:val="TableParagraph"/>
              <w:jc w:val="center"/>
            </w:pPr>
          </w:p>
        </w:tc>
        <w:tc>
          <w:tcPr>
            <w:tcW w:w="907" w:type="dxa"/>
            <w:vAlign w:val="center"/>
          </w:tcPr>
          <w:p w14:paraId="516DD2F5" w14:textId="77777777" w:rsidR="00967B4F" w:rsidRPr="00F76DF1" w:rsidRDefault="00967B4F" w:rsidP="00AF4A43">
            <w:pPr>
              <w:pStyle w:val="TableParagraph"/>
              <w:jc w:val="center"/>
            </w:pPr>
          </w:p>
        </w:tc>
        <w:tc>
          <w:tcPr>
            <w:tcW w:w="907" w:type="dxa"/>
            <w:vAlign w:val="center"/>
          </w:tcPr>
          <w:p w14:paraId="7D42D465" w14:textId="77777777" w:rsidR="00967B4F" w:rsidRPr="00F76DF1" w:rsidRDefault="00967B4F" w:rsidP="00AF4A43">
            <w:pPr>
              <w:pStyle w:val="TableParagraph"/>
              <w:jc w:val="center"/>
            </w:pPr>
          </w:p>
        </w:tc>
        <w:tc>
          <w:tcPr>
            <w:tcW w:w="1242" w:type="dxa"/>
            <w:vAlign w:val="center"/>
          </w:tcPr>
          <w:p w14:paraId="0B9DF980" w14:textId="42C3C719" w:rsidR="00967B4F" w:rsidRPr="00F76DF1" w:rsidRDefault="00967B4F" w:rsidP="00AF4A43">
            <w:pPr>
              <w:pStyle w:val="TableParagraph"/>
              <w:jc w:val="center"/>
            </w:pPr>
            <w:r>
              <w:t>X</w:t>
            </w:r>
          </w:p>
        </w:tc>
      </w:tr>
      <w:tr w:rsidR="00967B4F" w:rsidRPr="00F76DF1" w14:paraId="2AC8A6C2" w14:textId="77777777" w:rsidTr="00AF4A43">
        <w:trPr>
          <w:trHeight w:val="661"/>
        </w:trPr>
        <w:tc>
          <w:tcPr>
            <w:tcW w:w="2630" w:type="dxa"/>
          </w:tcPr>
          <w:p w14:paraId="67D95061" w14:textId="77777777" w:rsidR="00967B4F" w:rsidRPr="00F76DF1" w:rsidRDefault="00967B4F" w:rsidP="00967B4F">
            <w:pPr>
              <w:pStyle w:val="TableParagraph"/>
            </w:pPr>
            <w:r w:rsidRPr="00F76DF1">
              <w:t>Week 34</w:t>
            </w:r>
          </w:p>
        </w:tc>
        <w:tc>
          <w:tcPr>
            <w:tcW w:w="907" w:type="dxa"/>
            <w:vAlign w:val="center"/>
          </w:tcPr>
          <w:p w14:paraId="16ED8776" w14:textId="77777777" w:rsidR="00967B4F" w:rsidRPr="00F76DF1" w:rsidRDefault="00967B4F" w:rsidP="00AF4A43">
            <w:pPr>
              <w:pStyle w:val="TableParagraph"/>
              <w:jc w:val="center"/>
            </w:pPr>
          </w:p>
        </w:tc>
        <w:tc>
          <w:tcPr>
            <w:tcW w:w="907" w:type="dxa"/>
            <w:vAlign w:val="center"/>
          </w:tcPr>
          <w:p w14:paraId="317274C3" w14:textId="77777777" w:rsidR="00967B4F" w:rsidRPr="00F76DF1" w:rsidRDefault="00967B4F" w:rsidP="00AF4A43">
            <w:pPr>
              <w:pStyle w:val="TableParagraph"/>
              <w:jc w:val="center"/>
            </w:pPr>
          </w:p>
        </w:tc>
        <w:tc>
          <w:tcPr>
            <w:tcW w:w="907" w:type="dxa"/>
            <w:vAlign w:val="center"/>
          </w:tcPr>
          <w:p w14:paraId="0EF62DD7" w14:textId="77777777" w:rsidR="00967B4F" w:rsidRPr="00F76DF1" w:rsidRDefault="00967B4F" w:rsidP="00AF4A43">
            <w:pPr>
              <w:pStyle w:val="TableParagraph"/>
              <w:jc w:val="center"/>
            </w:pPr>
          </w:p>
        </w:tc>
        <w:tc>
          <w:tcPr>
            <w:tcW w:w="907" w:type="dxa"/>
            <w:vAlign w:val="center"/>
          </w:tcPr>
          <w:p w14:paraId="15495225" w14:textId="77777777" w:rsidR="00967B4F" w:rsidRPr="00F76DF1" w:rsidRDefault="00967B4F" w:rsidP="00AF4A43">
            <w:pPr>
              <w:pStyle w:val="TableParagraph"/>
              <w:jc w:val="center"/>
            </w:pPr>
          </w:p>
        </w:tc>
        <w:tc>
          <w:tcPr>
            <w:tcW w:w="907" w:type="dxa"/>
            <w:vAlign w:val="center"/>
          </w:tcPr>
          <w:p w14:paraId="38E12265" w14:textId="77777777" w:rsidR="00967B4F" w:rsidRPr="00F76DF1" w:rsidRDefault="00967B4F" w:rsidP="00AF4A43">
            <w:pPr>
              <w:pStyle w:val="TableParagraph"/>
              <w:jc w:val="center"/>
            </w:pPr>
          </w:p>
        </w:tc>
        <w:tc>
          <w:tcPr>
            <w:tcW w:w="907" w:type="dxa"/>
            <w:vAlign w:val="center"/>
          </w:tcPr>
          <w:p w14:paraId="2FF14513" w14:textId="77777777" w:rsidR="00967B4F" w:rsidRPr="00F76DF1" w:rsidRDefault="00967B4F" w:rsidP="00AF4A43">
            <w:pPr>
              <w:pStyle w:val="TableParagraph"/>
              <w:jc w:val="center"/>
            </w:pPr>
          </w:p>
        </w:tc>
        <w:tc>
          <w:tcPr>
            <w:tcW w:w="907" w:type="dxa"/>
            <w:vAlign w:val="center"/>
          </w:tcPr>
          <w:p w14:paraId="55F3AF36" w14:textId="77777777" w:rsidR="00967B4F" w:rsidRPr="00F76DF1" w:rsidRDefault="00967B4F" w:rsidP="00AF4A43">
            <w:pPr>
              <w:pStyle w:val="TableParagraph"/>
              <w:jc w:val="center"/>
            </w:pPr>
          </w:p>
        </w:tc>
        <w:tc>
          <w:tcPr>
            <w:tcW w:w="907" w:type="dxa"/>
            <w:vAlign w:val="center"/>
          </w:tcPr>
          <w:p w14:paraId="00958522" w14:textId="77777777" w:rsidR="00967B4F" w:rsidRPr="00F76DF1" w:rsidRDefault="00967B4F" w:rsidP="00AF4A43">
            <w:pPr>
              <w:pStyle w:val="TableParagraph"/>
              <w:jc w:val="center"/>
            </w:pPr>
            <w:r>
              <w:t>X</w:t>
            </w:r>
          </w:p>
        </w:tc>
        <w:tc>
          <w:tcPr>
            <w:tcW w:w="1242" w:type="dxa"/>
            <w:vAlign w:val="center"/>
          </w:tcPr>
          <w:p w14:paraId="35E57F32" w14:textId="6BB9DFCC" w:rsidR="00967B4F" w:rsidRPr="00F76DF1" w:rsidRDefault="00967B4F" w:rsidP="00AF4A43">
            <w:pPr>
              <w:pStyle w:val="TableParagraph"/>
              <w:jc w:val="center"/>
            </w:pPr>
            <w:r>
              <w:t>X</w:t>
            </w:r>
          </w:p>
        </w:tc>
      </w:tr>
      <w:tr w:rsidR="00967B4F" w:rsidRPr="00F76DF1" w14:paraId="5EACD86D" w14:textId="77777777" w:rsidTr="00AF4A43">
        <w:trPr>
          <w:trHeight w:val="661"/>
        </w:trPr>
        <w:tc>
          <w:tcPr>
            <w:tcW w:w="2630" w:type="dxa"/>
          </w:tcPr>
          <w:p w14:paraId="6EB21735" w14:textId="77777777" w:rsidR="00967B4F" w:rsidRPr="00F76DF1" w:rsidRDefault="00967B4F" w:rsidP="00967B4F">
            <w:pPr>
              <w:pStyle w:val="TableParagraph"/>
            </w:pPr>
            <w:r w:rsidRPr="00F76DF1">
              <w:t>Week 35</w:t>
            </w:r>
          </w:p>
        </w:tc>
        <w:tc>
          <w:tcPr>
            <w:tcW w:w="907" w:type="dxa"/>
            <w:vAlign w:val="center"/>
          </w:tcPr>
          <w:p w14:paraId="41313CAF" w14:textId="77777777" w:rsidR="00967B4F" w:rsidRPr="00F76DF1" w:rsidRDefault="00967B4F" w:rsidP="00AF4A43">
            <w:pPr>
              <w:pStyle w:val="TableParagraph"/>
              <w:jc w:val="center"/>
            </w:pPr>
          </w:p>
        </w:tc>
        <w:tc>
          <w:tcPr>
            <w:tcW w:w="907" w:type="dxa"/>
            <w:vAlign w:val="center"/>
          </w:tcPr>
          <w:p w14:paraId="18F1E184" w14:textId="77777777" w:rsidR="00967B4F" w:rsidRPr="00F76DF1" w:rsidRDefault="00967B4F" w:rsidP="00AF4A43">
            <w:pPr>
              <w:pStyle w:val="TableParagraph"/>
              <w:jc w:val="center"/>
            </w:pPr>
            <w:r>
              <w:t>X</w:t>
            </w:r>
          </w:p>
        </w:tc>
        <w:tc>
          <w:tcPr>
            <w:tcW w:w="907" w:type="dxa"/>
            <w:vAlign w:val="center"/>
          </w:tcPr>
          <w:p w14:paraId="12653390" w14:textId="77777777" w:rsidR="00967B4F" w:rsidRPr="00F76DF1" w:rsidRDefault="00967B4F" w:rsidP="00AF4A43">
            <w:pPr>
              <w:pStyle w:val="TableParagraph"/>
              <w:jc w:val="center"/>
            </w:pPr>
          </w:p>
        </w:tc>
        <w:tc>
          <w:tcPr>
            <w:tcW w:w="907" w:type="dxa"/>
            <w:vAlign w:val="center"/>
          </w:tcPr>
          <w:p w14:paraId="4F77CE0A" w14:textId="77777777" w:rsidR="00967B4F" w:rsidRPr="00F76DF1" w:rsidRDefault="00967B4F" w:rsidP="00AF4A43">
            <w:pPr>
              <w:pStyle w:val="TableParagraph"/>
              <w:jc w:val="center"/>
            </w:pPr>
            <w:r>
              <w:t>X</w:t>
            </w:r>
          </w:p>
        </w:tc>
        <w:tc>
          <w:tcPr>
            <w:tcW w:w="907" w:type="dxa"/>
            <w:vAlign w:val="center"/>
          </w:tcPr>
          <w:p w14:paraId="42282E59" w14:textId="77777777" w:rsidR="00967B4F" w:rsidRPr="00F76DF1" w:rsidRDefault="00967B4F" w:rsidP="00AF4A43">
            <w:pPr>
              <w:pStyle w:val="TableParagraph"/>
              <w:jc w:val="center"/>
            </w:pPr>
          </w:p>
        </w:tc>
        <w:tc>
          <w:tcPr>
            <w:tcW w:w="907" w:type="dxa"/>
            <w:vAlign w:val="center"/>
          </w:tcPr>
          <w:p w14:paraId="1A86E892" w14:textId="77777777" w:rsidR="00967B4F" w:rsidRPr="00F76DF1" w:rsidRDefault="00967B4F" w:rsidP="00AF4A43">
            <w:pPr>
              <w:pStyle w:val="TableParagraph"/>
              <w:jc w:val="center"/>
            </w:pPr>
          </w:p>
        </w:tc>
        <w:tc>
          <w:tcPr>
            <w:tcW w:w="907" w:type="dxa"/>
            <w:vAlign w:val="center"/>
          </w:tcPr>
          <w:p w14:paraId="4494F385" w14:textId="77777777" w:rsidR="00967B4F" w:rsidRPr="00F76DF1" w:rsidRDefault="00967B4F" w:rsidP="00AF4A43">
            <w:pPr>
              <w:pStyle w:val="TableParagraph"/>
              <w:jc w:val="center"/>
            </w:pPr>
          </w:p>
        </w:tc>
        <w:tc>
          <w:tcPr>
            <w:tcW w:w="907" w:type="dxa"/>
            <w:vAlign w:val="center"/>
          </w:tcPr>
          <w:p w14:paraId="214EFDED" w14:textId="77777777" w:rsidR="00967B4F" w:rsidRPr="00F76DF1" w:rsidRDefault="00967B4F" w:rsidP="00AF4A43">
            <w:pPr>
              <w:pStyle w:val="TableParagraph"/>
              <w:jc w:val="center"/>
            </w:pPr>
            <w:r>
              <w:t>X</w:t>
            </w:r>
          </w:p>
        </w:tc>
        <w:tc>
          <w:tcPr>
            <w:tcW w:w="1242" w:type="dxa"/>
            <w:vAlign w:val="center"/>
          </w:tcPr>
          <w:p w14:paraId="749D67C0" w14:textId="54CB8D85" w:rsidR="00967B4F" w:rsidRPr="00F76DF1" w:rsidRDefault="00967B4F" w:rsidP="00AF4A43">
            <w:pPr>
              <w:pStyle w:val="TableParagraph"/>
              <w:jc w:val="center"/>
            </w:pPr>
            <w:r>
              <w:t>X</w:t>
            </w:r>
          </w:p>
        </w:tc>
      </w:tr>
      <w:tr w:rsidR="00967B4F" w:rsidRPr="00F76DF1" w14:paraId="562EF133" w14:textId="77777777" w:rsidTr="00AF4A43">
        <w:trPr>
          <w:trHeight w:val="661"/>
        </w:trPr>
        <w:tc>
          <w:tcPr>
            <w:tcW w:w="2630" w:type="dxa"/>
          </w:tcPr>
          <w:p w14:paraId="27F7B8D2" w14:textId="77777777" w:rsidR="00967B4F" w:rsidRPr="00F76DF1" w:rsidRDefault="00967B4F" w:rsidP="00967B4F">
            <w:pPr>
              <w:pStyle w:val="TableParagraph"/>
            </w:pPr>
            <w:r w:rsidRPr="00F76DF1">
              <w:t>Week 36</w:t>
            </w:r>
          </w:p>
        </w:tc>
        <w:tc>
          <w:tcPr>
            <w:tcW w:w="907" w:type="dxa"/>
            <w:vAlign w:val="center"/>
          </w:tcPr>
          <w:p w14:paraId="657A275B" w14:textId="77777777" w:rsidR="00967B4F" w:rsidRPr="00F76DF1" w:rsidRDefault="00967B4F" w:rsidP="00AF4A43">
            <w:pPr>
              <w:pStyle w:val="TableParagraph"/>
              <w:jc w:val="center"/>
            </w:pPr>
            <w:r>
              <w:t>X</w:t>
            </w:r>
          </w:p>
        </w:tc>
        <w:tc>
          <w:tcPr>
            <w:tcW w:w="907" w:type="dxa"/>
            <w:vAlign w:val="center"/>
          </w:tcPr>
          <w:p w14:paraId="1A44AA73" w14:textId="77777777" w:rsidR="00967B4F" w:rsidRPr="00F76DF1" w:rsidRDefault="00967B4F" w:rsidP="00AF4A43">
            <w:pPr>
              <w:pStyle w:val="TableParagraph"/>
              <w:jc w:val="center"/>
            </w:pPr>
          </w:p>
        </w:tc>
        <w:tc>
          <w:tcPr>
            <w:tcW w:w="907" w:type="dxa"/>
            <w:vAlign w:val="center"/>
          </w:tcPr>
          <w:p w14:paraId="574BAFD4" w14:textId="77777777" w:rsidR="00967B4F" w:rsidRPr="00F76DF1" w:rsidRDefault="00967B4F" w:rsidP="00AF4A43">
            <w:pPr>
              <w:pStyle w:val="TableParagraph"/>
              <w:jc w:val="center"/>
            </w:pPr>
          </w:p>
        </w:tc>
        <w:tc>
          <w:tcPr>
            <w:tcW w:w="907" w:type="dxa"/>
            <w:vAlign w:val="center"/>
          </w:tcPr>
          <w:p w14:paraId="0DA53EBF" w14:textId="77777777" w:rsidR="00967B4F" w:rsidRPr="00F76DF1" w:rsidRDefault="00967B4F" w:rsidP="00AF4A43">
            <w:pPr>
              <w:pStyle w:val="TableParagraph"/>
              <w:jc w:val="center"/>
            </w:pPr>
          </w:p>
        </w:tc>
        <w:tc>
          <w:tcPr>
            <w:tcW w:w="907" w:type="dxa"/>
            <w:vAlign w:val="center"/>
          </w:tcPr>
          <w:p w14:paraId="1764D9FD" w14:textId="77777777" w:rsidR="00967B4F" w:rsidRPr="00F76DF1" w:rsidRDefault="00967B4F" w:rsidP="00AF4A43">
            <w:pPr>
              <w:pStyle w:val="TableParagraph"/>
              <w:jc w:val="center"/>
            </w:pPr>
          </w:p>
        </w:tc>
        <w:tc>
          <w:tcPr>
            <w:tcW w:w="907" w:type="dxa"/>
            <w:vAlign w:val="center"/>
          </w:tcPr>
          <w:p w14:paraId="130B8605" w14:textId="77777777" w:rsidR="00967B4F" w:rsidRPr="00F76DF1" w:rsidRDefault="00967B4F" w:rsidP="00AF4A43">
            <w:pPr>
              <w:pStyle w:val="TableParagraph"/>
              <w:jc w:val="center"/>
            </w:pPr>
          </w:p>
        </w:tc>
        <w:tc>
          <w:tcPr>
            <w:tcW w:w="907" w:type="dxa"/>
            <w:vAlign w:val="center"/>
          </w:tcPr>
          <w:p w14:paraId="3C212FC1" w14:textId="77777777" w:rsidR="00967B4F" w:rsidRPr="00F76DF1" w:rsidRDefault="00967B4F" w:rsidP="00AF4A43">
            <w:pPr>
              <w:pStyle w:val="TableParagraph"/>
              <w:jc w:val="center"/>
            </w:pPr>
            <w:r>
              <w:t>X</w:t>
            </w:r>
          </w:p>
        </w:tc>
        <w:tc>
          <w:tcPr>
            <w:tcW w:w="907" w:type="dxa"/>
            <w:vAlign w:val="center"/>
          </w:tcPr>
          <w:p w14:paraId="6031D2F5" w14:textId="0E1CADD5" w:rsidR="00967B4F" w:rsidRPr="00F76DF1" w:rsidRDefault="00967B4F" w:rsidP="00AF4A43">
            <w:pPr>
              <w:pStyle w:val="TableParagraph"/>
              <w:jc w:val="center"/>
            </w:pPr>
            <w:r>
              <w:t>X</w:t>
            </w:r>
          </w:p>
        </w:tc>
        <w:tc>
          <w:tcPr>
            <w:tcW w:w="1242" w:type="dxa"/>
            <w:vAlign w:val="center"/>
          </w:tcPr>
          <w:p w14:paraId="4B312752" w14:textId="2000FD43" w:rsidR="00967B4F" w:rsidRPr="00F76DF1" w:rsidRDefault="00967B4F" w:rsidP="00AF4A43">
            <w:pPr>
              <w:pStyle w:val="TableParagraph"/>
              <w:jc w:val="center"/>
            </w:pPr>
            <w:r>
              <w:t>X</w:t>
            </w:r>
          </w:p>
        </w:tc>
      </w:tr>
      <w:tr w:rsidR="00967B4F" w:rsidRPr="00F76DF1" w14:paraId="4AFD9422" w14:textId="77777777" w:rsidTr="00AF4A43">
        <w:trPr>
          <w:trHeight w:val="661"/>
        </w:trPr>
        <w:tc>
          <w:tcPr>
            <w:tcW w:w="2630" w:type="dxa"/>
          </w:tcPr>
          <w:p w14:paraId="61E80838" w14:textId="77777777" w:rsidR="00967B4F" w:rsidRPr="00F76DF1" w:rsidRDefault="00967B4F" w:rsidP="00967B4F">
            <w:pPr>
              <w:pStyle w:val="TableParagraph"/>
            </w:pPr>
            <w:r w:rsidRPr="00F76DF1">
              <w:t>Week 37</w:t>
            </w:r>
          </w:p>
        </w:tc>
        <w:tc>
          <w:tcPr>
            <w:tcW w:w="907" w:type="dxa"/>
            <w:vAlign w:val="center"/>
          </w:tcPr>
          <w:p w14:paraId="1D902C41" w14:textId="77777777" w:rsidR="00967B4F" w:rsidRPr="00F76DF1" w:rsidRDefault="00967B4F" w:rsidP="00AF4A43">
            <w:pPr>
              <w:pStyle w:val="TableParagraph"/>
              <w:jc w:val="center"/>
            </w:pPr>
            <w:r>
              <w:t>X</w:t>
            </w:r>
          </w:p>
        </w:tc>
        <w:tc>
          <w:tcPr>
            <w:tcW w:w="907" w:type="dxa"/>
            <w:vAlign w:val="center"/>
          </w:tcPr>
          <w:p w14:paraId="3EFE8045" w14:textId="77777777" w:rsidR="00967B4F" w:rsidRPr="00F76DF1" w:rsidRDefault="00967B4F" w:rsidP="00AF4A43">
            <w:pPr>
              <w:pStyle w:val="TableParagraph"/>
              <w:jc w:val="center"/>
            </w:pPr>
          </w:p>
        </w:tc>
        <w:tc>
          <w:tcPr>
            <w:tcW w:w="907" w:type="dxa"/>
            <w:vAlign w:val="center"/>
          </w:tcPr>
          <w:p w14:paraId="448BBBEC" w14:textId="77777777" w:rsidR="00967B4F" w:rsidRPr="00F76DF1" w:rsidRDefault="00967B4F" w:rsidP="00AF4A43">
            <w:pPr>
              <w:pStyle w:val="TableParagraph"/>
              <w:jc w:val="center"/>
            </w:pPr>
          </w:p>
        </w:tc>
        <w:tc>
          <w:tcPr>
            <w:tcW w:w="907" w:type="dxa"/>
            <w:vAlign w:val="center"/>
          </w:tcPr>
          <w:p w14:paraId="3FB512F1" w14:textId="77777777" w:rsidR="00967B4F" w:rsidRPr="00F76DF1" w:rsidRDefault="00967B4F" w:rsidP="00AF4A43">
            <w:pPr>
              <w:pStyle w:val="TableParagraph"/>
              <w:jc w:val="center"/>
            </w:pPr>
          </w:p>
        </w:tc>
        <w:tc>
          <w:tcPr>
            <w:tcW w:w="907" w:type="dxa"/>
            <w:vAlign w:val="center"/>
          </w:tcPr>
          <w:p w14:paraId="20A488F6" w14:textId="77777777" w:rsidR="00967B4F" w:rsidRPr="00F76DF1" w:rsidRDefault="00967B4F" w:rsidP="00AF4A43">
            <w:pPr>
              <w:pStyle w:val="TableParagraph"/>
              <w:jc w:val="center"/>
            </w:pPr>
          </w:p>
        </w:tc>
        <w:tc>
          <w:tcPr>
            <w:tcW w:w="907" w:type="dxa"/>
            <w:vAlign w:val="center"/>
          </w:tcPr>
          <w:p w14:paraId="6326FDF0" w14:textId="77777777" w:rsidR="00967B4F" w:rsidRPr="00F76DF1" w:rsidRDefault="00967B4F" w:rsidP="00AF4A43">
            <w:pPr>
              <w:pStyle w:val="TableParagraph"/>
              <w:jc w:val="center"/>
            </w:pPr>
          </w:p>
        </w:tc>
        <w:tc>
          <w:tcPr>
            <w:tcW w:w="907" w:type="dxa"/>
            <w:vAlign w:val="center"/>
          </w:tcPr>
          <w:p w14:paraId="69E8BF58" w14:textId="77777777" w:rsidR="00967B4F" w:rsidRPr="00F76DF1" w:rsidRDefault="00967B4F" w:rsidP="00AF4A43">
            <w:pPr>
              <w:pStyle w:val="TableParagraph"/>
              <w:jc w:val="center"/>
            </w:pPr>
            <w:r>
              <w:t>X</w:t>
            </w:r>
          </w:p>
        </w:tc>
        <w:tc>
          <w:tcPr>
            <w:tcW w:w="907" w:type="dxa"/>
            <w:vAlign w:val="center"/>
          </w:tcPr>
          <w:p w14:paraId="21018709" w14:textId="77777777" w:rsidR="00967B4F" w:rsidRPr="00F76DF1" w:rsidRDefault="00967B4F" w:rsidP="00AF4A43">
            <w:pPr>
              <w:pStyle w:val="TableParagraph"/>
              <w:jc w:val="center"/>
            </w:pPr>
          </w:p>
        </w:tc>
        <w:tc>
          <w:tcPr>
            <w:tcW w:w="1242" w:type="dxa"/>
            <w:vAlign w:val="center"/>
          </w:tcPr>
          <w:p w14:paraId="1A09719B" w14:textId="6100B3ED" w:rsidR="00967B4F" w:rsidRPr="00F76DF1" w:rsidRDefault="00967B4F" w:rsidP="00AF4A43">
            <w:pPr>
              <w:pStyle w:val="TableParagraph"/>
              <w:jc w:val="center"/>
            </w:pPr>
            <w:r>
              <w:t>X</w:t>
            </w:r>
          </w:p>
        </w:tc>
      </w:tr>
      <w:tr w:rsidR="00967B4F" w:rsidRPr="00F76DF1" w14:paraId="2C90F119" w14:textId="77777777" w:rsidTr="00AF4A43">
        <w:trPr>
          <w:trHeight w:val="661"/>
        </w:trPr>
        <w:tc>
          <w:tcPr>
            <w:tcW w:w="2630" w:type="dxa"/>
          </w:tcPr>
          <w:p w14:paraId="7D28BA9C" w14:textId="77777777" w:rsidR="00967B4F" w:rsidRPr="00F76DF1" w:rsidRDefault="00967B4F" w:rsidP="00967B4F">
            <w:pPr>
              <w:pStyle w:val="TableParagraph"/>
            </w:pPr>
            <w:r w:rsidRPr="00F76DF1">
              <w:t>Week 38</w:t>
            </w:r>
          </w:p>
        </w:tc>
        <w:tc>
          <w:tcPr>
            <w:tcW w:w="907" w:type="dxa"/>
            <w:vAlign w:val="center"/>
          </w:tcPr>
          <w:p w14:paraId="1E8BDFD8" w14:textId="77777777" w:rsidR="00967B4F" w:rsidRPr="00F76DF1" w:rsidRDefault="00967B4F" w:rsidP="00AF4A43">
            <w:pPr>
              <w:pStyle w:val="TableParagraph"/>
              <w:jc w:val="center"/>
            </w:pPr>
          </w:p>
        </w:tc>
        <w:tc>
          <w:tcPr>
            <w:tcW w:w="907" w:type="dxa"/>
            <w:vAlign w:val="center"/>
          </w:tcPr>
          <w:p w14:paraId="77172DF8" w14:textId="77777777" w:rsidR="00967B4F" w:rsidRPr="00F76DF1" w:rsidRDefault="00967B4F" w:rsidP="00AF4A43">
            <w:pPr>
              <w:pStyle w:val="TableParagraph"/>
              <w:jc w:val="center"/>
            </w:pPr>
          </w:p>
        </w:tc>
        <w:tc>
          <w:tcPr>
            <w:tcW w:w="907" w:type="dxa"/>
            <w:vAlign w:val="center"/>
          </w:tcPr>
          <w:p w14:paraId="4F4B6E64" w14:textId="77777777" w:rsidR="00967B4F" w:rsidRPr="00F76DF1" w:rsidRDefault="00967B4F" w:rsidP="00AF4A43">
            <w:pPr>
              <w:pStyle w:val="TableParagraph"/>
              <w:jc w:val="center"/>
            </w:pPr>
            <w:r>
              <w:t>X</w:t>
            </w:r>
          </w:p>
        </w:tc>
        <w:tc>
          <w:tcPr>
            <w:tcW w:w="907" w:type="dxa"/>
            <w:vAlign w:val="center"/>
          </w:tcPr>
          <w:p w14:paraId="1BD6D05E" w14:textId="77777777" w:rsidR="00967B4F" w:rsidRPr="00F76DF1" w:rsidRDefault="00967B4F" w:rsidP="00AF4A43">
            <w:pPr>
              <w:pStyle w:val="TableParagraph"/>
              <w:jc w:val="center"/>
            </w:pPr>
          </w:p>
        </w:tc>
        <w:tc>
          <w:tcPr>
            <w:tcW w:w="907" w:type="dxa"/>
            <w:vAlign w:val="center"/>
          </w:tcPr>
          <w:p w14:paraId="1B04580E" w14:textId="77777777" w:rsidR="00967B4F" w:rsidRPr="00F76DF1" w:rsidRDefault="00967B4F" w:rsidP="00AF4A43">
            <w:pPr>
              <w:pStyle w:val="TableParagraph"/>
              <w:jc w:val="center"/>
            </w:pPr>
          </w:p>
        </w:tc>
        <w:tc>
          <w:tcPr>
            <w:tcW w:w="907" w:type="dxa"/>
            <w:vAlign w:val="center"/>
          </w:tcPr>
          <w:p w14:paraId="10B2C384" w14:textId="77777777" w:rsidR="00967B4F" w:rsidRPr="00F76DF1" w:rsidRDefault="00967B4F" w:rsidP="00AF4A43">
            <w:pPr>
              <w:pStyle w:val="TableParagraph"/>
              <w:jc w:val="center"/>
            </w:pPr>
          </w:p>
        </w:tc>
        <w:tc>
          <w:tcPr>
            <w:tcW w:w="907" w:type="dxa"/>
            <w:vAlign w:val="center"/>
          </w:tcPr>
          <w:p w14:paraId="35035BCC" w14:textId="77777777" w:rsidR="00967B4F" w:rsidRPr="00F76DF1" w:rsidRDefault="00967B4F" w:rsidP="00AF4A43">
            <w:pPr>
              <w:pStyle w:val="TableParagraph"/>
              <w:jc w:val="center"/>
            </w:pPr>
          </w:p>
        </w:tc>
        <w:tc>
          <w:tcPr>
            <w:tcW w:w="907" w:type="dxa"/>
            <w:vAlign w:val="center"/>
          </w:tcPr>
          <w:p w14:paraId="5CE56777" w14:textId="77777777" w:rsidR="00967B4F" w:rsidRPr="00F76DF1" w:rsidRDefault="00967B4F" w:rsidP="00AF4A43">
            <w:pPr>
              <w:pStyle w:val="TableParagraph"/>
              <w:jc w:val="center"/>
            </w:pPr>
          </w:p>
        </w:tc>
        <w:tc>
          <w:tcPr>
            <w:tcW w:w="1242" w:type="dxa"/>
            <w:vAlign w:val="center"/>
          </w:tcPr>
          <w:p w14:paraId="0442ADF2" w14:textId="73037AF6" w:rsidR="00967B4F" w:rsidRPr="00F76DF1" w:rsidRDefault="00967B4F" w:rsidP="00AF4A43">
            <w:pPr>
              <w:pStyle w:val="TableParagraph"/>
              <w:jc w:val="center"/>
            </w:pPr>
            <w:r>
              <w:t>X</w:t>
            </w:r>
          </w:p>
        </w:tc>
      </w:tr>
      <w:tr w:rsidR="00967B4F" w:rsidRPr="00F76DF1" w14:paraId="513AAE23" w14:textId="77777777" w:rsidTr="00AF4A43">
        <w:trPr>
          <w:trHeight w:val="661"/>
        </w:trPr>
        <w:tc>
          <w:tcPr>
            <w:tcW w:w="2630" w:type="dxa"/>
          </w:tcPr>
          <w:p w14:paraId="4F7E05A0" w14:textId="77777777" w:rsidR="00967B4F" w:rsidRPr="00F76DF1" w:rsidRDefault="00967B4F" w:rsidP="00967B4F">
            <w:pPr>
              <w:pStyle w:val="TableParagraph"/>
            </w:pPr>
            <w:r w:rsidRPr="00F76DF1">
              <w:t>Week 39</w:t>
            </w:r>
          </w:p>
        </w:tc>
        <w:tc>
          <w:tcPr>
            <w:tcW w:w="907" w:type="dxa"/>
            <w:vAlign w:val="center"/>
          </w:tcPr>
          <w:p w14:paraId="30AAB826" w14:textId="77777777" w:rsidR="00967B4F" w:rsidRPr="00F76DF1" w:rsidRDefault="00967B4F" w:rsidP="00AF4A43">
            <w:pPr>
              <w:pStyle w:val="TableParagraph"/>
              <w:jc w:val="center"/>
            </w:pPr>
          </w:p>
        </w:tc>
        <w:tc>
          <w:tcPr>
            <w:tcW w:w="907" w:type="dxa"/>
            <w:vAlign w:val="center"/>
          </w:tcPr>
          <w:p w14:paraId="2067484C" w14:textId="77777777" w:rsidR="00967B4F" w:rsidRPr="00F76DF1" w:rsidRDefault="00967B4F" w:rsidP="00AF4A43">
            <w:pPr>
              <w:pStyle w:val="TableParagraph"/>
              <w:jc w:val="center"/>
            </w:pPr>
          </w:p>
        </w:tc>
        <w:tc>
          <w:tcPr>
            <w:tcW w:w="907" w:type="dxa"/>
            <w:vAlign w:val="center"/>
          </w:tcPr>
          <w:p w14:paraId="354D51D1" w14:textId="77777777" w:rsidR="00967B4F" w:rsidRPr="00F76DF1" w:rsidRDefault="00967B4F" w:rsidP="00AF4A43">
            <w:pPr>
              <w:pStyle w:val="TableParagraph"/>
              <w:jc w:val="center"/>
            </w:pPr>
            <w:r>
              <w:t>X</w:t>
            </w:r>
          </w:p>
        </w:tc>
        <w:tc>
          <w:tcPr>
            <w:tcW w:w="907" w:type="dxa"/>
            <w:vAlign w:val="center"/>
          </w:tcPr>
          <w:p w14:paraId="7248A054" w14:textId="77777777" w:rsidR="00967B4F" w:rsidRPr="00F76DF1" w:rsidRDefault="00967B4F" w:rsidP="00AF4A43">
            <w:pPr>
              <w:pStyle w:val="TableParagraph"/>
              <w:jc w:val="center"/>
            </w:pPr>
          </w:p>
        </w:tc>
        <w:tc>
          <w:tcPr>
            <w:tcW w:w="907" w:type="dxa"/>
            <w:vAlign w:val="center"/>
          </w:tcPr>
          <w:p w14:paraId="673BBBD0" w14:textId="77777777" w:rsidR="00967B4F" w:rsidRPr="00F76DF1" w:rsidRDefault="00967B4F" w:rsidP="00AF4A43">
            <w:pPr>
              <w:pStyle w:val="TableParagraph"/>
              <w:jc w:val="center"/>
            </w:pPr>
          </w:p>
        </w:tc>
        <w:tc>
          <w:tcPr>
            <w:tcW w:w="907" w:type="dxa"/>
            <w:vAlign w:val="center"/>
          </w:tcPr>
          <w:p w14:paraId="79A0F9CB" w14:textId="77777777" w:rsidR="00967B4F" w:rsidRPr="00F76DF1" w:rsidRDefault="00967B4F" w:rsidP="00AF4A43">
            <w:pPr>
              <w:pStyle w:val="TableParagraph"/>
              <w:jc w:val="center"/>
            </w:pPr>
          </w:p>
        </w:tc>
        <w:tc>
          <w:tcPr>
            <w:tcW w:w="907" w:type="dxa"/>
            <w:vAlign w:val="center"/>
          </w:tcPr>
          <w:p w14:paraId="2F9BDBC8" w14:textId="77777777" w:rsidR="00967B4F" w:rsidRPr="00F76DF1" w:rsidRDefault="00967B4F" w:rsidP="00AF4A43">
            <w:pPr>
              <w:pStyle w:val="TableParagraph"/>
              <w:jc w:val="center"/>
            </w:pPr>
          </w:p>
        </w:tc>
        <w:tc>
          <w:tcPr>
            <w:tcW w:w="907" w:type="dxa"/>
            <w:vAlign w:val="center"/>
          </w:tcPr>
          <w:p w14:paraId="094B4507" w14:textId="77777777" w:rsidR="00967B4F" w:rsidRPr="00F76DF1" w:rsidRDefault="00967B4F" w:rsidP="00AF4A43">
            <w:pPr>
              <w:pStyle w:val="TableParagraph"/>
              <w:jc w:val="center"/>
            </w:pPr>
          </w:p>
        </w:tc>
        <w:tc>
          <w:tcPr>
            <w:tcW w:w="1242" w:type="dxa"/>
            <w:vAlign w:val="center"/>
          </w:tcPr>
          <w:p w14:paraId="6790C7C1" w14:textId="679136D6" w:rsidR="00967B4F" w:rsidRPr="00F76DF1" w:rsidRDefault="00967B4F" w:rsidP="00AF4A43">
            <w:pPr>
              <w:pStyle w:val="TableParagraph"/>
              <w:jc w:val="center"/>
            </w:pPr>
            <w:r>
              <w:t>X</w:t>
            </w:r>
          </w:p>
        </w:tc>
      </w:tr>
      <w:tr w:rsidR="00967B4F" w:rsidRPr="00F76DF1" w14:paraId="18647E72" w14:textId="77777777" w:rsidTr="00AF4A43">
        <w:trPr>
          <w:trHeight w:val="661"/>
        </w:trPr>
        <w:tc>
          <w:tcPr>
            <w:tcW w:w="2630" w:type="dxa"/>
            <w:shd w:val="clear" w:color="auto" w:fill="D9D9D9" w:themeFill="background1" w:themeFillShade="D9"/>
          </w:tcPr>
          <w:p w14:paraId="53374E07" w14:textId="77777777" w:rsidR="00967B4F" w:rsidRPr="00F76DF1" w:rsidRDefault="00967B4F" w:rsidP="00967B4F">
            <w:pPr>
              <w:pStyle w:val="TableParagraph"/>
            </w:pPr>
            <w:r w:rsidRPr="00F76DF1">
              <w:t>Week 40</w:t>
            </w:r>
          </w:p>
        </w:tc>
        <w:tc>
          <w:tcPr>
            <w:tcW w:w="907" w:type="dxa"/>
            <w:shd w:val="clear" w:color="auto" w:fill="D9D9D9" w:themeFill="background1" w:themeFillShade="D9"/>
            <w:vAlign w:val="center"/>
          </w:tcPr>
          <w:p w14:paraId="0BB9502B"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5F452B21"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B9482F3"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0B70AF0C"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7CF8221E"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5641D308"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3649B6BE" w14:textId="77777777" w:rsidR="00967B4F" w:rsidRPr="00F76DF1" w:rsidRDefault="00967B4F" w:rsidP="00AF4A43">
            <w:pPr>
              <w:pStyle w:val="TableParagraph"/>
              <w:jc w:val="center"/>
            </w:pPr>
          </w:p>
        </w:tc>
        <w:tc>
          <w:tcPr>
            <w:tcW w:w="907" w:type="dxa"/>
            <w:shd w:val="clear" w:color="auto" w:fill="D9D9D9" w:themeFill="background1" w:themeFillShade="D9"/>
            <w:vAlign w:val="center"/>
          </w:tcPr>
          <w:p w14:paraId="44F472E3" w14:textId="77777777" w:rsidR="00967B4F" w:rsidRPr="00F76DF1" w:rsidRDefault="00967B4F" w:rsidP="00AF4A43">
            <w:pPr>
              <w:pStyle w:val="TableParagraph"/>
              <w:jc w:val="center"/>
            </w:pPr>
          </w:p>
        </w:tc>
        <w:tc>
          <w:tcPr>
            <w:tcW w:w="1242" w:type="dxa"/>
            <w:shd w:val="clear" w:color="auto" w:fill="D9D9D9" w:themeFill="background1" w:themeFillShade="D9"/>
            <w:vAlign w:val="center"/>
          </w:tcPr>
          <w:p w14:paraId="5C24506D" w14:textId="77777777" w:rsidR="00967B4F" w:rsidRPr="00F76DF1" w:rsidRDefault="00967B4F" w:rsidP="00AF4A43">
            <w:pPr>
              <w:pStyle w:val="TableParagraph"/>
              <w:jc w:val="center"/>
            </w:pPr>
          </w:p>
        </w:tc>
      </w:tr>
      <w:tr w:rsidR="00967B4F" w:rsidRPr="00F76DF1" w14:paraId="44E85E3B" w14:textId="77777777" w:rsidTr="00AF4A43">
        <w:trPr>
          <w:trHeight w:val="661"/>
        </w:trPr>
        <w:tc>
          <w:tcPr>
            <w:tcW w:w="2630" w:type="dxa"/>
          </w:tcPr>
          <w:p w14:paraId="62538D64" w14:textId="77777777" w:rsidR="00967B4F" w:rsidRPr="00F76DF1" w:rsidRDefault="00967B4F" w:rsidP="00967B4F">
            <w:pPr>
              <w:pStyle w:val="TableParagraph"/>
            </w:pPr>
            <w:r w:rsidRPr="00F76DF1">
              <w:t>Week 41</w:t>
            </w:r>
          </w:p>
        </w:tc>
        <w:tc>
          <w:tcPr>
            <w:tcW w:w="907" w:type="dxa"/>
            <w:vAlign w:val="center"/>
          </w:tcPr>
          <w:p w14:paraId="3A641516" w14:textId="77777777" w:rsidR="00967B4F" w:rsidRPr="00F76DF1" w:rsidRDefault="00967B4F" w:rsidP="00AF4A43">
            <w:pPr>
              <w:pStyle w:val="TableParagraph"/>
              <w:jc w:val="center"/>
            </w:pPr>
          </w:p>
        </w:tc>
        <w:tc>
          <w:tcPr>
            <w:tcW w:w="907" w:type="dxa"/>
            <w:vAlign w:val="center"/>
          </w:tcPr>
          <w:p w14:paraId="2C89CC14" w14:textId="77777777" w:rsidR="00967B4F" w:rsidRPr="00F76DF1" w:rsidRDefault="00967B4F" w:rsidP="00AF4A43">
            <w:pPr>
              <w:pStyle w:val="TableParagraph"/>
              <w:jc w:val="center"/>
            </w:pPr>
            <w:r>
              <w:t>X</w:t>
            </w:r>
          </w:p>
        </w:tc>
        <w:tc>
          <w:tcPr>
            <w:tcW w:w="907" w:type="dxa"/>
            <w:vAlign w:val="center"/>
          </w:tcPr>
          <w:p w14:paraId="3D66E200" w14:textId="77777777" w:rsidR="00967B4F" w:rsidRPr="00F76DF1" w:rsidRDefault="00967B4F" w:rsidP="00AF4A43">
            <w:pPr>
              <w:pStyle w:val="TableParagraph"/>
              <w:jc w:val="center"/>
            </w:pPr>
          </w:p>
        </w:tc>
        <w:tc>
          <w:tcPr>
            <w:tcW w:w="907" w:type="dxa"/>
            <w:vAlign w:val="center"/>
          </w:tcPr>
          <w:p w14:paraId="2EF8DF76" w14:textId="77777777" w:rsidR="00967B4F" w:rsidRPr="00F76DF1" w:rsidRDefault="00967B4F" w:rsidP="00AF4A43">
            <w:pPr>
              <w:pStyle w:val="TableParagraph"/>
              <w:jc w:val="center"/>
            </w:pPr>
          </w:p>
        </w:tc>
        <w:tc>
          <w:tcPr>
            <w:tcW w:w="907" w:type="dxa"/>
            <w:vAlign w:val="center"/>
          </w:tcPr>
          <w:p w14:paraId="1CA173F5" w14:textId="77777777" w:rsidR="00967B4F" w:rsidRPr="00F76DF1" w:rsidRDefault="00967B4F" w:rsidP="00AF4A43">
            <w:pPr>
              <w:pStyle w:val="TableParagraph"/>
              <w:jc w:val="center"/>
            </w:pPr>
          </w:p>
        </w:tc>
        <w:tc>
          <w:tcPr>
            <w:tcW w:w="907" w:type="dxa"/>
            <w:vAlign w:val="center"/>
          </w:tcPr>
          <w:p w14:paraId="78EA396B" w14:textId="77777777" w:rsidR="00967B4F" w:rsidRPr="00F76DF1" w:rsidRDefault="00967B4F" w:rsidP="00AF4A43">
            <w:pPr>
              <w:pStyle w:val="TableParagraph"/>
              <w:jc w:val="center"/>
            </w:pPr>
          </w:p>
        </w:tc>
        <w:tc>
          <w:tcPr>
            <w:tcW w:w="907" w:type="dxa"/>
            <w:vAlign w:val="center"/>
          </w:tcPr>
          <w:p w14:paraId="4CA9BFA5" w14:textId="77777777" w:rsidR="00967B4F" w:rsidRPr="00F76DF1" w:rsidRDefault="00967B4F" w:rsidP="00AF4A43">
            <w:pPr>
              <w:pStyle w:val="TableParagraph"/>
              <w:jc w:val="center"/>
            </w:pPr>
          </w:p>
        </w:tc>
        <w:tc>
          <w:tcPr>
            <w:tcW w:w="907" w:type="dxa"/>
            <w:vAlign w:val="center"/>
          </w:tcPr>
          <w:p w14:paraId="272A0DDC" w14:textId="77777777" w:rsidR="00967B4F" w:rsidRPr="00F76DF1" w:rsidRDefault="00967B4F" w:rsidP="00AF4A43">
            <w:pPr>
              <w:pStyle w:val="TableParagraph"/>
              <w:jc w:val="center"/>
            </w:pPr>
          </w:p>
        </w:tc>
        <w:tc>
          <w:tcPr>
            <w:tcW w:w="1242" w:type="dxa"/>
            <w:vAlign w:val="center"/>
          </w:tcPr>
          <w:p w14:paraId="261E457E" w14:textId="48F1992B" w:rsidR="00967B4F" w:rsidRPr="00F76DF1" w:rsidRDefault="00967B4F" w:rsidP="00AF4A43">
            <w:pPr>
              <w:pStyle w:val="TableParagraph"/>
              <w:jc w:val="center"/>
            </w:pPr>
            <w:r>
              <w:t>X</w:t>
            </w:r>
          </w:p>
        </w:tc>
      </w:tr>
      <w:tr w:rsidR="00967B4F" w:rsidRPr="00F76DF1" w14:paraId="5CE9A235" w14:textId="77777777" w:rsidTr="00AF4A43">
        <w:trPr>
          <w:trHeight w:val="661"/>
        </w:trPr>
        <w:tc>
          <w:tcPr>
            <w:tcW w:w="2630" w:type="dxa"/>
          </w:tcPr>
          <w:p w14:paraId="2173CBF6" w14:textId="77777777" w:rsidR="00967B4F" w:rsidRPr="00F76DF1" w:rsidRDefault="00967B4F" w:rsidP="00967B4F">
            <w:pPr>
              <w:pStyle w:val="TableParagraph"/>
            </w:pPr>
            <w:r w:rsidRPr="00F76DF1">
              <w:t>Week 42</w:t>
            </w:r>
          </w:p>
        </w:tc>
        <w:tc>
          <w:tcPr>
            <w:tcW w:w="907" w:type="dxa"/>
            <w:vAlign w:val="center"/>
          </w:tcPr>
          <w:p w14:paraId="72645DA1" w14:textId="77777777" w:rsidR="00967B4F" w:rsidRPr="00F76DF1" w:rsidRDefault="00967B4F" w:rsidP="00AF4A43">
            <w:pPr>
              <w:pStyle w:val="TableParagraph"/>
              <w:jc w:val="center"/>
            </w:pPr>
          </w:p>
        </w:tc>
        <w:tc>
          <w:tcPr>
            <w:tcW w:w="907" w:type="dxa"/>
            <w:vAlign w:val="center"/>
          </w:tcPr>
          <w:p w14:paraId="0F68CB59" w14:textId="77777777" w:rsidR="00967B4F" w:rsidRPr="00F76DF1" w:rsidRDefault="00967B4F" w:rsidP="00AF4A43">
            <w:pPr>
              <w:pStyle w:val="TableParagraph"/>
              <w:jc w:val="center"/>
            </w:pPr>
          </w:p>
        </w:tc>
        <w:tc>
          <w:tcPr>
            <w:tcW w:w="907" w:type="dxa"/>
            <w:vAlign w:val="center"/>
          </w:tcPr>
          <w:p w14:paraId="424DD180" w14:textId="77777777" w:rsidR="00967B4F" w:rsidRPr="00F76DF1" w:rsidRDefault="00967B4F" w:rsidP="00AF4A43">
            <w:pPr>
              <w:pStyle w:val="TableParagraph"/>
              <w:jc w:val="center"/>
            </w:pPr>
          </w:p>
        </w:tc>
        <w:tc>
          <w:tcPr>
            <w:tcW w:w="907" w:type="dxa"/>
            <w:vAlign w:val="center"/>
          </w:tcPr>
          <w:p w14:paraId="3E6AEFDF" w14:textId="77777777" w:rsidR="00967B4F" w:rsidRPr="00F76DF1" w:rsidRDefault="00967B4F" w:rsidP="00AF4A43">
            <w:pPr>
              <w:pStyle w:val="TableParagraph"/>
              <w:jc w:val="center"/>
            </w:pPr>
          </w:p>
        </w:tc>
        <w:tc>
          <w:tcPr>
            <w:tcW w:w="907" w:type="dxa"/>
            <w:vAlign w:val="center"/>
          </w:tcPr>
          <w:p w14:paraId="278105B8" w14:textId="77777777" w:rsidR="00967B4F" w:rsidRPr="00F76DF1" w:rsidRDefault="00967B4F" w:rsidP="00AF4A43">
            <w:pPr>
              <w:pStyle w:val="TableParagraph"/>
              <w:jc w:val="center"/>
            </w:pPr>
            <w:r>
              <w:t>X</w:t>
            </w:r>
          </w:p>
        </w:tc>
        <w:tc>
          <w:tcPr>
            <w:tcW w:w="907" w:type="dxa"/>
            <w:vAlign w:val="center"/>
          </w:tcPr>
          <w:p w14:paraId="1BC5372B" w14:textId="77777777" w:rsidR="00967B4F" w:rsidRPr="00F76DF1" w:rsidRDefault="00967B4F" w:rsidP="00AF4A43">
            <w:pPr>
              <w:pStyle w:val="TableParagraph"/>
              <w:jc w:val="center"/>
            </w:pPr>
          </w:p>
        </w:tc>
        <w:tc>
          <w:tcPr>
            <w:tcW w:w="907" w:type="dxa"/>
            <w:vAlign w:val="center"/>
          </w:tcPr>
          <w:p w14:paraId="77E21F7F" w14:textId="77777777" w:rsidR="00967B4F" w:rsidRPr="00F76DF1" w:rsidRDefault="00967B4F" w:rsidP="00AF4A43">
            <w:pPr>
              <w:pStyle w:val="TableParagraph"/>
              <w:jc w:val="center"/>
            </w:pPr>
          </w:p>
        </w:tc>
        <w:tc>
          <w:tcPr>
            <w:tcW w:w="907" w:type="dxa"/>
            <w:vAlign w:val="center"/>
          </w:tcPr>
          <w:p w14:paraId="38DF31CA" w14:textId="77777777" w:rsidR="00967B4F" w:rsidRPr="00F76DF1" w:rsidRDefault="00967B4F" w:rsidP="00AF4A43">
            <w:pPr>
              <w:pStyle w:val="TableParagraph"/>
              <w:jc w:val="center"/>
            </w:pPr>
          </w:p>
        </w:tc>
        <w:tc>
          <w:tcPr>
            <w:tcW w:w="1242" w:type="dxa"/>
            <w:vAlign w:val="center"/>
          </w:tcPr>
          <w:p w14:paraId="6AC1101F" w14:textId="778DCFE6" w:rsidR="00967B4F" w:rsidRPr="00F76DF1" w:rsidRDefault="00967B4F" w:rsidP="00AF4A43">
            <w:pPr>
              <w:pStyle w:val="TableParagraph"/>
              <w:jc w:val="center"/>
            </w:pPr>
            <w:r>
              <w:t>X</w:t>
            </w:r>
          </w:p>
        </w:tc>
      </w:tr>
      <w:tr w:rsidR="00967B4F" w:rsidRPr="00F76DF1" w14:paraId="32B677AA" w14:textId="77777777" w:rsidTr="00AF4A43">
        <w:trPr>
          <w:trHeight w:val="661"/>
        </w:trPr>
        <w:tc>
          <w:tcPr>
            <w:tcW w:w="2630" w:type="dxa"/>
          </w:tcPr>
          <w:p w14:paraId="0A00AAF1" w14:textId="77777777" w:rsidR="00967B4F" w:rsidRPr="00F76DF1" w:rsidRDefault="00967B4F" w:rsidP="00967B4F">
            <w:pPr>
              <w:pStyle w:val="TableParagraph"/>
            </w:pPr>
            <w:r>
              <w:t>Week 43</w:t>
            </w:r>
          </w:p>
        </w:tc>
        <w:tc>
          <w:tcPr>
            <w:tcW w:w="907" w:type="dxa"/>
            <w:vAlign w:val="center"/>
          </w:tcPr>
          <w:p w14:paraId="56AA914D" w14:textId="77777777" w:rsidR="00967B4F" w:rsidRPr="00F76DF1" w:rsidRDefault="00967B4F" w:rsidP="00AF4A43">
            <w:pPr>
              <w:pStyle w:val="TableParagraph"/>
              <w:jc w:val="center"/>
            </w:pPr>
          </w:p>
        </w:tc>
        <w:tc>
          <w:tcPr>
            <w:tcW w:w="907" w:type="dxa"/>
            <w:vAlign w:val="center"/>
          </w:tcPr>
          <w:p w14:paraId="68952830" w14:textId="77777777" w:rsidR="00967B4F" w:rsidRPr="00F76DF1" w:rsidRDefault="00967B4F" w:rsidP="00AF4A43">
            <w:pPr>
              <w:pStyle w:val="TableParagraph"/>
              <w:jc w:val="center"/>
            </w:pPr>
          </w:p>
        </w:tc>
        <w:tc>
          <w:tcPr>
            <w:tcW w:w="907" w:type="dxa"/>
            <w:vAlign w:val="center"/>
          </w:tcPr>
          <w:p w14:paraId="3D33A4E3" w14:textId="77777777" w:rsidR="00967B4F" w:rsidRPr="00F76DF1" w:rsidRDefault="00967B4F" w:rsidP="00AF4A43">
            <w:pPr>
              <w:pStyle w:val="TableParagraph"/>
              <w:jc w:val="center"/>
            </w:pPr>
          </w:p>
        </w:tc>
        <w:tc>
          <w:tcPr>
            <w:tcW w:w="907" w:type="dxa"/>
            <w:vAlign w:val="center"/>
          </w:tcPr>
          <w:p w14:paraId="01495E14" w14:textId="77777777" w:rsidR="00967B4F" w:rsidRPr="00F76DF1" w:rsidRDefault="00967B4F" w:rsidP="00AF4A43">
            <w:pPr>
              <w:pStyle w:val="TableParagraph"/>
              <w:jc w:val="center"/>
            </w:pPr>
          </w:p>
        </w:tc>
        <w:tc>
          <w:tcPr>
            <w:tcW w:w="907" w:type="dxa"/>
            <w:vAlign w:val="center"/>
          </w:tcPr>
          <w:p w14:paraId="76AACEEC" w14:textId="77777777" w:rsidR="00967B4F" w:rsidRPr="00F76DF1" w:rsidRDefault="00967B4F" w:rsidP="00AF4A43">
            <w:pPr>
              <w:pStyle w:val="TableParagraph"/>
              <w:jc w:val="center"/>
            </w:pPr>
          </w:p>
        </w:tc>
        <w:tc>
          <w:tcPr>
            <w:tcW w:w="907" w:type="dxa"/>
            <w:vAlign w:val="center"/>
          </w:tcPr>
          <w:p w14:paraId="11D133A4" w14:textId="77777777" w:rsidR="00967B4F" w:rsidRPr="00F76DF1" w:rsidRDefault="00967B4F" w:rsidP="00AF4A43">
            <w:pPr>
              <w:pStyle w:val="TableParagraph"/>
              <w:jc w:val="center"/>
            </w:pPr>
            <w:r>
              <w:t>X</w:t>
            </w:r>
          </w:p>
        </w:tc>
        <w:tc>
          <w:tcPr>
            <w:tcW w:w="907" w:type="dxa"/>
            <w:vAlign w:val="center"/>
          </w:tcPr>
          <w:p w14:paraId="21B6DBFE" w14:textId="77777777" w:rsidR="00967B4F" w:rsidRPr="00F76DF1" w:rsidRDefault="00967B4F" w:rsidP="00AF4A43">
            <w:pPr>
              <w:pStyle w:val="TableParagraph"/>
              <w:jc w:val="center"/>
            </w:pPr>
          </w:p>
        </w:tc>
        <w:tc>
          <w:tcPr>
            <w:tcW w:w="907" w:type="dxa"/>
            <w:vAlign w:val="center"/>
          </w:tcPr>
          <w:p w14:paraId="7F2268B3" w14:textId="77777777" w:rsidR="00967B4F" w:rsidRPr="00F76DF1" w:rsidRDefault="00967B4F" w:rsidP="00AF4A43">
            <w:pPr>
              <w:pStyle w:val="TableParagraph"/>
              <w:jc w:val="center"/>
            </w:pPr>
          </w:p>
        </w:tc>
        <w:tc>
          <w:tcPr>
            <w:tcW w:w="1242" w:type="dxa"/>
            <w:vAlign w:val="center"/>
          </w:tcPr>
          <w:p w14:paraId="5812376C" w14:textId="166D9D1F" w:rsidR="00967B4F" w:rsidRPr="00F76DF1" w:rsidRDefault="00967B4F" w:rsidP="00AF4A43">
            <w:pPr>
              <w:pStyle w:val="TableParagraph"/>
              <w:jc w:val="center"/>
            </w:pPr>
            <w:r>
              <w:t>X</w:t>
            </w:r>
          </w:p>
        </w:tc>
      </w:tr>
      <w:tr w:rsidR="00967B4F" w:rsidRPr="00F76DF1" w14:paraId="3AAA8484" w14:textId="77777777" w:rsidTr="00AF4A43">
        <w:trPr>
          <w:trHeight w:val="661"/>
        </w:trPr>
        <w:tc>
          <w:tcPr>
            <w:tcW w:w="2630" w:type="dxa"/>
            <w:shd w:val="clear" w:color="auto" w:fill="auto"/>
          </w:tcPr>
          <w:p w14:paraId="1D1984A2" w14:textId="77777777" w:rsidR="00967B4F" w:rsidRPr="00F76DF1" w:rsidRDefault="00967B4F" w:rsidP="00967B4F">
            <w:pPr>
              <w:pStyle w:val="TableParagraph"/>
            </w:pPr>
            <w:r w:rsidRPr="00F76DF1">
              <w:rPr>
                <w:w w:val="105"/>
              </w:rPr>
              <w:t>Academic assignments</w:t>
            </w:r>
          </w:p>
        </w:tc>
        <w:tc>
          <w:tcPr>
            <w:tcW w:w="907" w:type="dxa"/>
            <w:shd w:val="clear" w:color="auto" w:fill="auto"/>
            <w:vAlign w:val="center"/>
          </w:tcPr>
          <w:p w14:paraId="77020674" w14:textId="15807E91" w:rsidR="00967B4F" w:rsidRPr="00605FCB" w:rsidRDefault="00AF4A43" w:rsidP="00AF4A43">
            <w:pPr>
              <w:pStyle w:val="TableParagraph"/>
              <w:jc w:val="center"/>
            </w:pPr>
            <w:r>
              <w:t>X</w:t>
            </w:r>
          </w:p>
        </w:tc>
        <w:tc>
          <w:tcPr>
            <w:tcW w:w="907" w:type="dxa"/>
            <w:shd w:val="clear" w:color="auto" w:fill="auto"/>
            <w:vAlign w:val="center"/>
          </w:tcPr>
          <w:p w14:paraId="23BE748C" w14:textId="419D94DD" w:rsidR="00967B4F" w:rsidRPr="00605FCB" w:rsidRDefault="00AF4A43" w:rsidP="00AF4A43">
            <w:pPr>
              <w:pStyle w:val="TableParagraph"/>
              <w:jc w:val="center"/>
            </w:pPr>
            <w:r>
              <w:t>X</w:t>
            </w:r>
          </w:p>
        </w:tc>
        <w:tc>
          <w:tcPr>
            <w:tcW w:w="907" w:type="dxa"/>
            <w:shd w:val="clear" w:color="auto" w:fill="auto"/>
            <w:vAlign w:val="center"/>
          </w:tcPr>
          <w:p w14:paraId="5C89E19E" w14:textId="543BE90E" w:rsidR="00967B4F" w:rsidRPr="00605FCB" w:rsidRDefault="00AF4A43" w:rsidP="00AF4A43">
            <w:pPr>
              <w:pStyle w:val="TableParagraph"/>
              <w:jc w:val="center"/>
            </w:pPr>
            <w:r>
              <w:t>X</w:t>
            </w:r>
          </w:p>
        </w:tc>
        <w:tc>
          <w:tcPr>
            <w:tcW w:w="907" w:type="dxa"/>
            <w:shd w:val="clear" w:color="auto" w:fill="auto"/>
            <w:vAlign w:val="center"/>
          </w:tcPr>
          <w:p w14:paraId="30A16488" w14:textId="5CB02FBC" w:rsidR="00967B4F" w:rsidRPr="00605FCB" w:rsidRDefault="00AF4A43" w:rsidP="00AF4A43">
            <w:pPr>
              <w:pStyle w:val="TableParagraph"/>
              <w:jc w:val="center"/>
            </w:pPr>
            <w:r>
              <w:t>X</w:t>
            </w:r>
          </w:p>
        </w:tc>
        <w:tc>
          <w:tcPr>
            <w:tcW w:w="907" w:type="dxa"/>
            <w:shd w:val="clear" w:color="auto" w:fill="auto"/>
            <w:vAlign w:val="center"/>
          </w:tcPr>
          <w:p w14:paraId="3A9A9218" w14:textId="7AA2DCD9" w:rsidR="00967B4F" w:rsidRPr="00605FCB" w:rsidRDefault="00AF4A43" w:rsidP="00AF4A43">
            <w:pPr>
              <w:pStyle w:val="TableParagraph"/>
              <w:jc w:val="center"/>
            </w:pPr>
            <w:r>
              <w:t>X</w:t>
            </w:r>
          </w:p>
        </w:tc>
        <w:tc>
          <w:tcPr>
            <w:tcW w:w="907" w:type="dxa"/>
            <w:shd w:val="clear" w:color="auto" w:fill="auto"/>
            <w:vAlign w:val="center"/>
          </w:tcPr>
          <w:p w14:paraId="56E370A5" w14:textId="660ABEBD" w:rsidR="00967B4F" w:rsidRPr="00605FCB" w:rsidRDefault="00AF4A43" w:rsidP="00AF4A43">
            <w:pPr>
              <w:pStyle w:val="TableParagraph"/>
              <w:jc w:val="center"/>
            </w:pPr>
            <w:r>
              <w:t>X</w:t>
            </w:r>
          </w:p>
        </w:tc>
        <w:tc>
          <w:tcPr>
            <w:tcW w:w="907" w:type="dxa"/>
            <w:shd w:val="clear" w:color="auto" w:fill="auto"/>
            <w:vAlign w:val="center"/>
          </w:tcPr>
          <w:p w14:paraId="6E65402E" w14:textId="68AA981F" w:rsidR="00967B4F" w:rsidRPr="00605FCB" w:rsidRDefault="00AF4A43" w:rsidP="00AF4A43">
            <w:pPr>
              <w:pStyle w:val="TableParagraph"/>
              <w:jc w:val="center"/>
            </w:pPr>
            <w:r>
              <w:t>X</w:t>
            </w:r>
          </w:p>
        </w:tc>
        <w:tc>
          <w:tcPr>
            <w:tcW w:w="907" w:type="dxa"/>
            <w:shd w:val="clear" w:color="auto" w:fill="auto"/>
            <w:vAlign w:val="center"/>
          </w:tcPr>
          <w:p w14:paraId="3D5C2789" w14:textId="13D37693" w:rsidR="00967B4F" w:rsidRPr="00605FCB" w:rsidRDefault="00AF4A43" w:rsidP="00AF4A43">
            <w:pPr>
              <w:pStyle w:val="TableParagraph"/>
              <w:jc w:val="center"/>
            </w:pPr>
            <w:r>
              <w:t>X</w:t>
            </w:r>
          </w:p>
        </w:tc>
        <w:tc>
          <w:tcPr>
            <w:tcW w:w="1242" w:type="dxa"/>
            <w:vAlign w:val="center"/>
          </w:tcPr>
          <w:p w14:paraId="6527E697" w14:textId="582EBA2B" w:rsidR="00967B4F" w:rsidRPr="00605FCB" w:rsidRDefault="00AF4A43" w:rsidP="00AF4A43">
            <w:pPr>
              <w:pStyle w:val="TableParagraph"/>
              <w:jc w:val="center"/>
            </w:pPr>
            <w:r>
              <w:t>X</w:t>
            </w:r>
          </w:p>
        </w:tc>
      </w:tr>
      <w:tr w:rsidR="00967B4F" w:rsidRPr="00F76DF1" w14:paraId="1098E51A" w14:textId="77777777" w:rsidTr="00AF4A43">
        <w:trPr>
          <w:trHeight w:val="661"/>
        </w:trPr>
        <w:tc>
          <w:tcPr>
            <w:tcW w:w="2630" w:type="dxa"/>
            <w:shd w:val="clear" w:color="auto" w:fill="auto"/>
          </w:tcPr>
          <w:p w14:paraId="3AAA8F0D" w14:textId="77777777" w:rsidR="00967B4F" w:rsidRPr="00F76DF1" w:rsidRDefault="00967B4F" w:rsidP="00967B4F">
            <w:pPr>
              <w:pStyle w:val="TableParagraph"/>
            </w:pPr>
            <w:r w:rsidRPr="00F76DF1">
              <w:t>Subject</w:t>
            </w:r>
            <w:r w:rsidRPr="00F76DF1">
              <w:rPr>
                <w:spacing w:val="-13"/>
              </w:rPr>
              <w:t xml:space="preserve"> </w:t>
            </w:r>
            <w:r w:rsidRPr="00F76DF1">
              <w:t>knowledge audits</w:t>
            </w:r>
          </w:p>
        </w:tc>
        <w:tc>
          <w:tcPr>
            <w:tcW w:w="907" w:type="dxa"/>
            <w:shd w:val="clear" w:color="auto" w:fill="auto"/>
            <w:vAlign w:val="center"/>
          </w:tcPr>
          <w:p w14:paraId="3C3EAA0F" w14:textId="77777777" w:rsidR="00967B4F" w:rsidRPr="00605FCB" w:rsidRDefault="00967B4F" w:rsidP="00AF4A43">
            <w:pPr>
              <w:pStyle w:val="TableParagraph"/>
              <w:jc w:val="center"/>
            </w:pPr>
          </w:p>
        </w:tc>
        <w:tc>
          <w:tcPr>
            <w:tcW w:w="907" w:type="dxa"/>
            <w:shd w:val="clear" w:color="auto" w:fill="auto"/>
            <w:vAlign w:val="center"/>
          </w:tcPr>
          <w:p w14:paraId="4B0ECE1A" w14:textId="77777777" w:rsidR="00967B4F" w:rsidRPr="00605FCB" w:rsidRDefault="00967B4F" w:rsidP="00AF4A43">
            <w:pPr>
              <w:pStyle w:val="TableParagraph"/>
              <w:jc w:val="center"/>
            </w:pPr>
          </w:p>
        </w:tc>
        <w:tc>
          <w:tcPr>
            <w:tcW w:w="907" w:type="dxa"/>
            <w:shd w:val="clear" w:color="auto" w:fill="auto"/>
            <w:vAlign w:val="center"/>
          </w:tcPr>
          <w:p w14:paraId="7A318F37" w14:textId="213F748A" w:rsidR="00967B4F" w:rsidRPr="00605FCB" w:rsidRDefault="00AF4A43" w:rsidP="00AF4A43">
            <w:pPr>
              <w:pStyle w:val="TableParagraph"/>
              <w:jc w:val="center"/>
            </w:pPr>
            <w:r>
              <w:t>X</w:t>
            </w:r>
          </w:p>
        </w:tc>
        <w:tc>
          <w:tcPr>
            <w:tcW w:w="907" w:type="dxa"/>
            <w:shd w:val="clear" w:color="auto" w:fill="auto"/>
            <w:vAlign w:val="center"/>
          </w:tcPr>
          <w:p w14:paraId="5A50305B" w14:textId="77777777" w:rsidR="00967B4F" w:rsidRPr="00605FCB" w:rsidRDefault="00967B4F" w:rsidP="00AF4A43">
            <w:pPr>
              <w:pStyle w:val="TableParagraph"/>
              <w:jc w:val="center"/>
            </w:pPr>
          </w:p>
        </w:tc>
        <w:tc>
          <w:tcPr>
            <w:tcW w:w="907" w:type="dxa"/>
            <w:shd w:val="clear" w:color="auto" w:fill="auto"/>
            <w:vAlign w:val="center"/>
          </w:tcPr>
          <w:p w14:paraId="515C0B2B" w14:textId="77777777" w:rsidR="00967B4F" w:rsidRPr="00605FCB" w:rsidRDefault="00967B4F" w:rsidP="00AF4A43">
            <w:pPr>
              <w:pStyle w:val="TableParagraph"/>
              <w:jc w:val="center"/>
            </w:pPr>
          </w:p>
        </w:tc>
        <w:tc>
          <w:tcPr>
            <w:tcW w:w="907" w:type="dxa"/>
            <w:shd w:val="clear" w:color="auto" w:fill="auto"/>
            <w:vAlign w:val="center"/>
          </w:tcPr>
          <w:p w14:paraId="532550FA" w14:textId="77777777" w:rsidR="00967B4F" w:rsidRPr="00605FCB" w:rsidRDefault="00967B4F" w:rsidP="00AF4A43">
            <w:pPr>
              <w:pStyle w:val="TableParagraph"/>
              <w:jc w:val="center"/>
            </w:pPr>
          </w:p>
        </w:tc>
        <w:tc>
          <w:tcPr>
            <w:tcW w:w="907" w:type="dxa"/>
            <w:shd w:val="clear" w:color="auto" w:fill="auto"/>
            <w:vAlign w:val="center"/>
          </w:tcPr>
          <w:p w14:paraId="59A07749" w14:textId="77777777" w:rsidR="00967B4F" w:rsidRPr="00605FCB" w:rsidRDefault="00967B4F" w:rsidP="00AF4A43">
            <w:pPr>
              <w:pStyle w:val="TableParagraph"/>
              <w:jc w:val="center"/>
            </w:pPr>
          </w:p>
        </w:tc>
        <w:tc>
          <w:tcPr>
            <w:tcW w:w="907" w:type="dxa"/>
            <w:shd w:val="clear" w:color="auto" w:fill="auto"/>
            <w:vAlign w:val="center"/>
          </w:tcPr>
          <w:p w14:paraId="1E45218C" w14:textId="07935C12" w:rsidR="00967B4F" w:rsidRPr="00605FCB" w:rsidRDefault="00AF4A43" w:rsidP="00AF4A43">
            <w:pPr>
              <w:pStyle w:val="TableParagraph"/>
              <w:jc w:val="center"/>
            </w:pPr>
            <w:r>
              <w:t>X</w:t>
            </w:r>
          </w:p>
        </w:tc>
        <w:tc>
          <w:tcPr>
            <w:tcW w:w="1242" w:type="dxa"/>
            <w:vAlign w:val="center"/>
          </w:tcPr>
          <w:p w14:paraId="3A02BB67" w14:textId="501C8B59" w:rsidR="00967B4F" w:rsidRPr="00605FCB" w:rsidRDefault="00AF4A43" w:rsidP="00AF4A43">
            <w:pPr>
              <w:pStyle w:val="TableParagraph"/>
              <w:jc w:val="center"/>
            </w:pPr>
            <w:r>
              <w:t>X</w:t>
            </w:r>
          </w:p>
        </w:tc>
      </w:tr>
      <w:tr w:rsidR="00967B4F" w:rsidRPr="00F76DF1" w14:paraId="4741ACE3" w14:textId="77777777" w:rsidTr="00AF4A43">
        <w:trPr>
          <w:trHeight w:val="661"/>
        </w:trPr>
        <w:tc>
          <w:tcPr>
            <w:tcW w:w="2630" w:type="dxa"/>
            <w:shd w:val="clear" w:color="auto" w:fill="auto"/>
          </w:tcPr>
          <w:p w14:paraId="5499C799" w14:textId="77777777" w:rsidR="00967B4F" w:rsidRPr="00F76DF1" w:rsidRDefault="00967B4F" w:rsidP="00967B4F">
            <w:pPr>
              <w:pStyle w:val="TableParagraph"/>
            </w:pPr>
            <w:r w:rsidRPr="00F76DF1">
              <w:t>Mentor</w:t>
            </w:r>
            <w:r w:rsidRPr="00F76DF1">
              <w:rPr>
                <w:spacing w:val="-15"/>
              </w:rPr>
              <w:t xml:space="preserve"> </w:t>
            </w:r>
            <w:r w:rsidRPr="00F76DF1">
              <w:t xml:space="preserve">Progress </w:t>
            </w:r>
            <w:r w:rsidRPr="00F76DF1">
              <w:rPr>
                <w:spacing w:val="-2"/>
              </w:rPr>
              <w:t>Meetings</w:t>
            </w:r>
          </w:p>
        </w:tc>
        <w:tc>
          <w:tcPr>
            <w:tcW w:w="907" w:type="dxa"/>
            <w:shd w:val="clear" w:color="auto" w:fill="auto"/>
            <w:vAlign w:val="center"/>
          </w:tcPr>
          <w:p w14:paraId="35348090" w14:textId="19F5BA4D" w:rsidR="00967B4F" w:rsidRPr="00605FCB" w:rsidRDefault="00AF4A43" w:rsidP="00AF4A43">
            <w:pPr>
              <w:pStyle w:val="TableParagraph"/>
              <w:jc w:val="center"/>
            </w:pPr>
            <w:r>
              <w:t>X</w:t>
            </w:r>
          </w:p>
        </w:tc>
        <w:tc>
          <w:tcPr>
            <w:tcW w:w="907" w:type="dxa"/>
            <w:shd w:val="clear" w:color="auto" w:fill="auto"/>
            <w:vAlign w:val="center"/>
          </w:tcPr>
          <w:p w14:paraId="182607EF" w14:textId="1FDEED92" w:rsidR="00967B4F" w:rsidRPr="00605FCB" w:rsidRDefault="00AF4A43" w:rsidP="00AF4A43">
            <w:pPr>
              <w:pStyle w:val="TableParagraph"/>
              <w:jc w:val="center"/>
            </w:pPr>
            <w:r>
              <w:t>X</w:t>
            </w:r>
          </w:p>
        </w:tc>
        <w:tc>
          <w:tcPr>
            <w:tcW w:w="907" w:type="dxa"/>
            <w:shd w:val="clear" w:color="auto" w:fill="auto"/>
            <w:vAlign w:val="center"/>
          </w:tcPr>
          <w:p w14:paraId="73003B80" w14:textId="0869F575" w:rsidR="00967B4F" w:rsidRPr="00605FCB" w:rsidRDefault="00AF4A43" w:rsidP="00AF4A43">
            <w:pPr>
              <w:pStyle w:val="TableParagraph"/>
              <w:jc w:val="center"/>
            </w:pPr>
            <w:r>
              <w:t>X</w:t>
            </w:r>
          </w:p>
        </w:tc>
        <w:tc>
          <w:tcPr>
            <w:tcW w:w="907" w:type="dxa"/>
            <w:shd w:val="clear" w:color="auto" w:fill="auto"/>
            <w:vAlign w:val="center"/>
          </w:tcPr>
          <w:p w14:paraId="38EE0E30" w14:textId="11F99B3F" w:rsidR="00967B4F" w:rsidRPr="00605FCB" w:rsidRDefault="00AF4A43" w:rsidP="00AF4A43">
            <w:pPr>
              <w:pStyle w:val="TableParagraph"/>
              <w:jc w:val="center"/>
            </w:pPr>
            <w:r>
              <w:t>X</w:t>
            </w:r>
          </w:p>
        </w:tc>
        <w:tc>
          <w:tcPr>
            <w:tcW w:w="907" w:type="dxa"/>
            <w:shd w:val="clear" w:color="auto" w:fill="auto"/>
            <w:vAlign w:val="center"/>
          </w:tcPr>
          <w:p w14:paraId="5193A334" w14:textId="46B093E5" w:rsidR="00967B4F" w:rsidRPr="00605FCB" w:rsidRDefault="00AF4A43" w:rsidP="00AF4A43">
            <w:pPr>
              <w:pStyle w:val="TableParagraph"/>
              <w:jc w:val="center"/>
            </w:pPr>
            <w:r>
              <w:t>X</w:t>
            </w:r>
          </w:p>
        </w:tc>
        <w:tc>
          <w:tcPr>
            <w:tcW w:w="907" w:type="dxa"/>
            <w:shd w:val="clear" w:color="auto" w:fill="auto"/>
            <w:vAlign w:val="center"/>
          </w:tcPr>
          <w:p w14:paraId="2D0E51EA" w14:textId="0535F4A9" w:rsidR="00967B4F" w:rsidRPr="00605FCB" w:rsidRDefault="00AF4A43" w:rsidP="00AF4A43">
            <w:pPr>
              <w:pStyle w:val="TableParagraph"/>
              <w:jc w:val="center"/>
            </w:pPr>
            <w:r>
              <w:t>X</w:t>
            </w:r>
          </w:p>
        </w:tc>
        <w:tc>
          <w:tcPr>
            <w:tcW w:w="907" w:type="dxa"/>
            <w:shd w:val="clear" w:color="auto" w:fill="auto"/>
            <w:vAlign w:val="center"/>
          </w:tcPr>
          <w:p w14:paraId="7836BEB1" w14:textId="159C7C1A" w:rsidR="00967B4F" w:rsidRPr="00605FCB" w:rsidRDefault="00AF4A43" w:rsidP="00AF4A43">
            <w:pPr>
              <w:pStyle w:val="TableParagraph"/>
              <w:jc w:val="center"/>
            </w:pPr>
            <w:r>
              <w:t>X</w:t>
            </w:r>
          </w:p>
        </w:tc>
        <w:tc>
          <w:tcPr>
            <w:tcW w:w="907" w:type="dxa"/>
            <w:shd w:val="clear" w:color="auto" w:fill="auto"/>
            <w:vAlign w:val="center"/>
          </w:tcPr>
          <w:p w14:paraId="6550863B" w14:textId="69452503" w:rsidR="00967B4F" w:rsidRPr="00605FCB" w:rsidRDefault="00AF4A43" w:rsidP="00AF4A43">
            <w:pPr>
              <w:pStyle w:val="TableParagraph"/>
              <w:jc w:val="center"/>
            </w:pPr>
            <w:r>
              <w:t>X</w:t>
            </w:r>
          </w:p>
        </w:tc>
        <w:tc>
          <w:tcPr>
            <w:tcW w:w="1242" w:type="dxa"/>
            <w:vAlign w:val="center"/>
          </w:tcPr>
          <w:p w14:paraId="38847A65" w14:textId="3A212004" w:rsidR="00967B4F" w:rsidRPr="00605FCB" w:rsidRDefault="00AF4A43" w:rsidP="00AF4A43">
            <w:pPr>
              <w:pStyle w:val="TableParagraph"/>
              <w:jc w:val="center"/>
            </w:pPr>
            <w:r>
              <w:t>X</w:t>
            </w:r>
          </w:p>
        </w:tc>
      </w:tr>
      <w:tr w:rsidR="00967B4F" w:rsidRPr="00F76DF1" w14:paraId="13707371" w14:textId="77777777" w:rsidTr="00AF4A43">
        <w:trPr>
          <w:trHeight w:val="661"/>
        </w:trPr>
        <w:tc>
          <w:tcPr>
            <w:tcW w:w="2630" w:type="dxa"/>
            <w:shd w:val="clear" w:color="auto" w:fill="auto"/>
          </w:tcPr>
          <w:p w14:paraId="3D924A6B" w14:textId="77777777" w:rsidR="00967B4F" w:rsidRPr="00F76DF1" w:rsidRDefault="00967B4F" w:rsidP="00967B4F">
            <w:pPr>
              <w:pStyle w:val="TableParagraph"/>
            </w:pPr>
            <w:r w:rsidRPr="00F76DF1">
              <w:rPr>
                <w:w w:val="105"/>
              </w:rPr>
              <w:t>Library</w:t>
            </w:r>
            <w:r w:rsidRPr="00F76DF1">
              <w:rPr>
                <w:spacing w:val="-15"/>
                <w:w w:val="105"/>
              </w:rPr>
              <w:t xml:space="preserve"> </w:t>
            </w:r>
            <w:r w:rsidRPr="00F76DF1">
              <w:rPr>
                <w:w w:val="105"/>
              </w:rPr>
              <w:t>&amp;</w:t>
            </w:r>
            <w:r w:rsidRPr="00F76DF1">
              <w:rPr>
                <w:spacing w:val="-15"/>
                <w:w w:val="105"/>
              </w:rPr>
              <w:t xml:space="preserve"> </w:t>
            </w:r>
            <w:r w:rsidRPr="00F76DF1">
              <w:rPr>
                <w:w w:val="105"/>
              </w:rPr>
              <w:t xml:space="preserve">Online </w:t>
            </w:r>
            <w:r w:rsidRPr="00F76DF1">
              <w:rPr>
                <w:spacing w:val="-2"/>
                <w:w w:val="105"/>
              </w:rPr>
              <w:t>Resources</w:t>
            </w:r>
          </w:p>
        </w:tc>
        <w:tc>
          <w:tcPr>
            <w:tcW w:w="907" w:type="dxa"/>
            <w:shd w:val="clear" w:color="auto" w:fill="auto"/>
            <w:vAlign w:val="center"/>
          </w:tcPr>
          <w:p w14:paraId="303DCF6D" w14:textId="6797CB71" w:rsidR="00967B4F" w:rsidRPr="00605FCB" w:rsidRDefault="00AF4A43" w:rsidP="00AF4A43">
            <w:pPr>
              <w:pStyle w:val="TableParagraph"/>
              <w:jc w:val="center"/>
            </w:pPr>
            <w:r>
              <w:t>X</w:t>
            </w:r>
          </w:p>
        </w:tc>
        <w:tc>
          <w:tcPr>
            <w:tcW w:w="907" w:type="dxa"/>
            <w:shd w:val="clear" w:color="auto" w:fill="auto"/>
            <w:vAlign w:val="center"/>
          </w:tcPr>
          <w:p w14:paraId="4E4B594B" w14:textId="510C10DC" w:rsidR="00967B4F" w:rsidRPr="00605FCB" w:rsidRDefault="00AF4A43" w:rsidP="00AF4A43">
            <w:pPr>
              <w:pStyle w:val="TableParagraph"/>
              <w:jc w:val="center"/>
            </w:pPr>
            <w:r>
              <w:t>X</w:t>
            </w:r>
          </w:p>
        </w:tc>
        <w:tc>
          <w:tcPr>
            <w:tcW w:w="907" w:type="dxa"/>
            <w:shd w:val="clear" w:color="auto" w:fill="auto"/>
            <w:vAlign w:val="center"/>
          </w:tcPr>
          <w:p w14:paraId="3BAD8423" w14:textId="42E99E54" w:rsidR="00967B4F" w:rsidRPr="00605FCB" w:rsidRDefault="00AF4A43" w:rsidP="00AF4A43">
            <w:pPr>
              <w:pStyle w:val="TableParagraph"/>
              <w:jc w:val="center"/>
            </w:pPr>
            <w:r>
              <w:t>X</w:t>
            </w:r>
          </w:p>
        </w:tc>
        <w:tc>
          <w:tcPr>
            <w:tcW w:w="907" w:type="dxa"/>
            <w:shd w:val="clear" w:color="auto" w:fill="auto"/>
            <w:vAlign w:val="center"/>
          </w:tcPr>
          <w:p w14:paraId="0AB31027" w14:textId="5DE678E3" w:rsidR="00967B4F" w:rsidRPr="00605FCB" w:rsidRDefault="00AF4A43" w:rsidP="00AF4A43">
            <w:pPr>
              <w:pStyle w:val="TableParagraph"/>
              <w:jc w:val="center"/>
            </w:pPr>
            <w:r>
              <w:t>X</w:t>
            </w:r>
          </w:p>
        </w:tc>
        <w:tc>
          <w:tcPr>
            <w:tcW w:w="907" w:type="dxa"/>
            <w:shd w:val="clear" w:color="auto" w:fill="auto"/>
            <w:vAlign w:val="center"/>
          </w:tcPr>
          <w:p w14:paraId="127F6F0E" w14:textId="5C5C94F1" w:rsidR="00967B4F" w:rsidRPr="00605FCB" w:rsidRDefault="00AF4A43" w:rsidP="00AF4A43">
            <w:pPr>
              <w:pStyle w:val="TableParagraph"/>
              <w:jc w:val="center"/>
            </w:pPr>
            <w:r>
              <w:t>X</w:t>
            </w:r>
          </w:p>
        </w:tc>
        <w:tc>
          <w:tcPr>
            <w:tcW w:w="907" w:type="dxa"/>
            <w:shd w:val="clear" w:color="auto" w:fill="auto"/>
            <w:vAlign w:val="center"/>
          </w:tcPr>
          <w:p w14:paraId="3DD4191E" w14:textId="0BC5AE85" w:rsidR="00967B4F" w:rsidRPr="00605FCB" w:rsidRDefault="00AF4A43" w:rsidP="00AF4A43">
            <w:pPr>
              <w:pStyle w:val="TableParagraph"/>
              <w:jc w:val="center"/>
            </w:pPr>
            <w:r>
              <w:t>X</w:t>
            </w:r>
          </w:p>
        </w:tc>
        <w:tc>
          <w:tcPr>
            <w:tcW w:w="907" w:type="dxa"/>
            <w:shd w:val="clear" w:color="auto" w:fill="auto"/>
            <w:vAlign w:val="center"/>
          </w:tcPr>
          <w:p w14:paraId="0CD4741C" w14:textId="4F581B43" w:rsidR="00967B4F" w:rsidRPr="00605FCB" w:rsidRDefault="00AF4A43" w:rsidP="00AF4A43">
            <w:pPr>
              <w:pStyle w:val="TableParagraph"/>
              <w:jc w:val="center"/>
            </w:pPr>
            <w:r>
              <w:t>X</w:t>
            </w:r>
          </w:p>
        </w:tc>
        <w:tc>
          <w:tcPr>
            <w:tcW w:w="907" w:type="dxa"/>
            <w:shd w:val="clear" w:color="auto" w:fill="auto"/>
            <w:vAlign w:val="center"/>
          </w:tcPr>
          <w:p w14:paraId="4D771257" w14:textId="575E261A" w:rsidR="00967B4F" w:rsidRPr="00605FCB" w:rsidRDefault="00AF4A43" w:rsidP="00AF4A43">
            <w:pPr>
              <w:pStyle w:val="TableParagraph"/>
              <w:jc w:val="center"/>
            </w:pPr>
            <w:r>
              <w:t>X</w:t>
            </w:r>
          </w:p>
        </w:tc>
        <w:tc>
          <w:tcPr>
            <w:tcW w:w="1242" w:type="dxa"/>
            <w:vAlign w:val="center"/>
          </w:tcPr>
          <w:p w14:paraId="50AF7EBB" w14:textId="654126FF" w:rsidR="00967B4F" w:rsidRPr="00605FCB" w:rsidRDefault="00AF4A43" w:rsidP="00AF4A43">
            <w:pPr>
              <w:pStyle w:val="TableParagraph"/>
              <w:jc w:val="center"/>
            </w:pPr>
            <w:r>
              <w:t>X</w:t>
            </w:r>
          </w:p>
        </w:tc>
      </w:tr>
      <w:tr w:rsidR="00967B4F" w:rsidRPr="00F76DF1" w14:paraId="4BE2E1C4" w14:textId="77777777" w:rsidTr="00AF4A43">
        <w:trPr>
          <w:trHeight w:val="661"/>
        </w:trPr>
        <w:tc>
          <w:tcPr>
            <w:tcW w:w="2630" w:type="dxa"/>
            <w:shd w:val="clear" w:color="auto" w:fill="auto"/>
          </w:tcPr>
          <w:p w14:paraId="5C096FF8" w14:textId="77777777" w:rsidR="00967B4F" w:rsidRPr="00F76DF1" w:rsidRDefault="00967B4F" w:rsidP="00967B4F">
            <w:pPr>
              <w:pStyle w:val="TableParagraph"/>
            </w:pPr>
            <w:r w:rsidRPr="00F76DF1">
              <w:t>Personal</w:t>
            </w:r>
            <w:r w:rsidRPr="00F76DF1">
              <w:rPr>
                <w:spacing w:val="-13"/>
              </w:rPr>
              <w:t xml:space="preserve"> </w:t>
            </w:r>
            <w:r w:rsidRPr="00F76DF1">
              <w:t>Reading</w:t>
            </w:r>
            <w:r w:rsidRPr="00F76DF1">
              <w:rPr>
                <w:spacing w:val="-12"/>
              </w:rPr>
              <w:t xml:space="preserve"> </w:t>
            </w:r>
            <w:r w:rsidRPr="00F76DF1">
              <w:t>&amp; Reflection</w:t>
            </w:r>
          </w:p>
        </w:tc>
        <w:tc>
          <w:tcPr>
            <w:tcW w:w="907" w:type="dxa"/>
            <w:shd w:val="clear" w:color="auto" w:fill="auto"/>
            <w:vAlign w:val="center"/>
          </w:tcPr>
          <w:p w14:paraId="71196697" w14:textId="0945A630" w:rsidR="00967B4F" w:rsidRPr="00605FCB" w:rsidRDefault="00AF4A43" w:rsidP="00AF4A43">
            <w:pPr>
              <w:pStyle w:val="TableParagraph"/>
              <w:jc w:val="center"/>
            </w:pPr>
            <w:r>
              <w:t>X</w:t>
            </w:r>
          </w:p>
        </w:tc>
        <w:tc>
          <w:tcPr>
            <w:tcW w:w="907" w:type="dxa"/>
            <w:shd w:val="clear" w:color="auto" w:fill="auto"/>
            <w:vAlign w:val="center"/>
          </w:tcPr>
          <w:p w14:paraId="7681A577" w14:textId="7253EE9E" w:rsidR="00967B4F" w:rsidRPr="00605FCB" w:rsidRDefault="00AF4A43" w:rsidP="00AF4A43">
            <w:pPr>
              <w:pStyle w:val="TableParagraph"/>
              <w:jc w:val="center"/>
            </w:pPr>
            <w:r>
              <w:t>X</w:t>
            </w:r>
          </w:p>
        </w:tc>
        <w:tc>
          <w:tcPr>
            <w:tcW w:w="907" w:type="dxa"/>
            <w:shd w:val="clear" w:color="auto" w:fill="auto"/>
            <w:vAlign w:val="center"/>
          </w:tcPr>
          <w:p w14:paraId="66B5B4BF" w14:textId="33735748" w:rsidR="00967B4F" w:rsidRPr="00605FCB" w:rsidRDefault="00AF4A43" w:rsidP="00AF4A43">
            <w:pPr>
              <w:pStyle w:val="TableParagraph"/>
              <w:jc w:val="center"/>
            </w:pPr>
            <w:r>
              <w:t>X</w:t>
            </w:r>
          </w:p>
        </w:tc>
        <w:tc>
          <w:tcPr>
            <w:tcW w:w="907" w:type="dxa"/>
            <w:shd w:val="clear" w:color="auto" w:fill="auto"/>
            <w:vAlign w:val="center"/>
          </w:tcPr>
          <w:p w14:paraId="63E40097" w14:textId="672AD7D2" w:rsidR="00967B4F" w:rsidRPr="00605FCB" w:rsidRDefault="00AF4A43" w:rsidP="00AF4A43">
            <w:pPr>
              <w:pStyle w:val="TableParagraph"/>
              <w:jc w:val="center"/>
            </w:pPr>
            <w:r>
              <w:t>X</w:t>
            </w:r>
          </w:p>
        </w:tc>
        <w:tc>
          <w:tcPr>
            <w:tcW w:w="907" w:type="dxa"/>
            <w:shd w:val="clear" w:color="auto" w:fill="auto"/>
            <w:vAlign w:val="center"/>
          </w:tcPr>
          <w:p w14:paraId="3CF78EB3" w14:textId="1B6CFD5E" w:rsidR="00967B4F" w:rsidRPr="00605FCB" w:rsidRDefault="00AF4A43" w:rsidP="00AF4A43">
            <w:pPr>
              <w:pStyle w:val="TableParagraph"/>
              <w:jc w:val="center"/>
            </w:pPr>
            <w:r>
              <w:t>X</w:t>
            </w:r>
          </w:p>
        </w:tc>
        <w:tc>
          <w:tcPr>
            <w:tcW w:w="907" w:type="dxa"/>
            <w:shd w:val="clear" w:color="auto" w:fill="auto"/>
            <w:vAlign w:val="center"/>
          </w:tcPr>
          <w:p w14:paraId="002A4DCF" w14:textId="3005F651" w:rsidR="00967B4F" w:rsidRPr="00605FCB" w:rsidRDefault="00AF4A43" w:rsidP="00AF4A43">
            <w:pPr>
              <w:pStyle w:val="TableParagraph"/>
              <w:jc w:val="center"/>
            </w:pPr>
            <w:r>
              <w:t>X</w:t>
            </w:r>
          </w:p>
        </w:tc>
        <w:tc>
          <w:tcPr>
            <w:tcW w:w="907" w:type="dxa"/>
            <w:shd w:val="clear" w:color="auto" w:fill="auto"/>
            <w:vAlign w:val="center"/>
          </w:tcPr>
          <w:p w14:paraId="71F7BD70" w14:textId="4AAC77EA" w:rsidR="00967B4F" w:rsidRPr="00605FCB" w:rsidRDefault="00AF4A43" w:rsidP="00AF4A43">
            <w:pPr>
              <w:pStyle w:val="TableParagraph"/>
              <w:jc w:val="center"/>
            </w:pPr>
            <w:r>
              <w:t>X</w:t>
            </w:r>
          </w:p>
        </w:tc>
        <w:tc>
          <w:tcPr>
            <w:tcW w:w="907" w:type="dxa"/>
            <w:shd w:val="clear" w:color="auto" w:fill="auto"/>
            <w:vAlign w:val="center"/>
          </w:tcPr>
          <w:p w14:paraId="482B5737" w14:textId="5695C781" w:rsidR="00967B4F" w:rsidRPr="00605FCB" w:rsidRDefault="00AF4A43" w:rsidP="00AF4A43">
            <w:pPr>
              <w:pStyle w:val="TableParagraph"/>
              <w:jc w:val="center"/>
            </w:pPr>
            <w:r>
              <w:t>X</w:t>
            </w:r>
          </w:p>
        </w:tc>
        <w:tc>
          <w:tcPr>
            <w:tcW w:w="1242" w:type="dxa"/>
            <w:vAlign w:val="center"/>
          </w:tcPr>
          <w:p w14:paraId="78321479" w14:textId="451F80D7" w:rsidR="00967B4F" w:rsidRPr="00605FCB" w:rsidRDefault="00AF4A43" w:rsidP="00AF4A43">
            <w:pPr>
              <w:pStyle w:val="TableParagraph"/>
              <w:jc w:val="center"/>
            </w:pPr>
            <w:r>
              <w:t>X</w:t>
            </w:r>
          </w:p>
        </w:tc>
      </w:tr>
      <w:tr w:rsidR="00967B4F" w:rsidRPr="00F76DF1" w14:paraId="4E3CADDB" w14:textId="77777777" w:rsidTr="00AF4A43">
        <w:trPr>
          <w:trHeight w:val="661"/>
        </w:trPr>
        <w:tc>
          <w:tcPr>
            <w:tcW w:w="2630" w:type="dxa"/>
            <w:shd w:val="clear" w:color="auto" w:fill="auto"/>
          </w:tcPr>
          <w:p w14:paraId="59FBFD9C" w14:textId="77777777" w:rsidR="00967B4F" w:rsidRPr="00F76DF1" w:rsidRDefault="00967B4F" w:rsidP="00967B4F">
            <w:pPr>
              <w:pStyle w:val="TableParagraph"/>
            </w:pPr>
            <w:r w:rsidRPr="00F76DF1">
              <w:rPr>
                <w:w w:val="105"/>
              </w:rPr>
              <w:t>Placement</w:t>
            </w:r>
            <w:r w:rsidRPr="00F76DF1">
              <w:rPr>
                <w:spacing w:val="-15"/>
                <w:w w:val="105"/>
              </w:rPr>
              <w:t xml:space="preserve"> </w:t>
            </w:r>
            <w:r w:rsidRPr="00F76DF1">
              <w:rPr>
                <w:w w:val="105"/>
              </w:rPr>
              <w:t xml:space="preserve">based </w:t>
            </w:r>
            <w:r w:rsidRPr="00F76DF1">
              <w:rPr>
                <w:spacing w:val="-2"/>
                <w:w w:val="105"/>
              </w:rPr>
              <w:t>training</w:t>
            </w:r>
          </w:p>
        </w:tc>
        <w:tc>
          <w:tcPr>
            <w:tcW w:w="907" w:type="dxa"/>
            <w:shd w:val="clear" w:color="auto" w:fill="auto"/>
            <w:vAlign w:val="center"/>
          </w:tcPr>
          <w:p w14:paraId="4C4BA178" w14:textId="70B9A7A1" w:rsidR="00967B4F" w:rsidRPr="00605FCB" w:rsidRDefault="00AF4A43" w:rsidP="00AF4A43">
            <w:pPr>
              <w:pStyle w:val="TableParagraph"/>
              <w:jc w:val="center"/>
            </w:pPr>
            <w:r>
              <w:t>X</w:t>
            </w:r>
          </w:p>
        </w:tc>
        <w:tc>
          <w:tcPr>
            <w:tcW w:w="907" w:type="dxa"/>
            <w:shd w:val="clear" w:color="auto" w:fill="auto"/>
            <w:vAlign w:val="center"/>
          </w:tcPr>
          <w:p w14:paraId="635B92F2" w14:textId="2578D6CA" w:rsidR="00967B4F" w:rsidRPr="00605FCB" w:rsidRDefault="00AF4A43" w:rsidP="00AF4A43">
            <w:pPr>
              <w:pStyle w:val="TableParagraph"/>
              <w:jc w:val="center"/>
            </w:pPr>
            <w:r>
              <w:t>X</w:t>
            </w:r>
          </w:p>
        </w:tc>
        <w:tc>
          <w:tcPr>
            <w:tcW w:w="907" w:type="dxa"/>
            <w:shd w:val="clear" w:color="auto" w:fill="auto"/>
            <w:vAlign w:val="center"/>
          </w:tcPr>
          <w:p w14:paraId="543DCEEB" w14:textId="2BF5885B" w:rsidR="00967B4F" w:rsidRPr="00605FCB" w:rsidRDefault="00AF4A43" w:rsidP="00AF4A43">
            <w:pPr>
              <w:pStyle w:val="TableParagraph"/>
              <w:jc w:val="center"/>
            </w:pPr>
            <w:r>
              <w:t>X</w:t>
            </w:r>
          </w:p>
        </w:tc>
        <w:tc>
          <w:tcPr>
            <w:tcW w:w="907" w:type="dxa"/>
            <w:shd w:val="clear" w:color="auto" w:fill="auto"/>
            <w:vAlign w:val="center"/>
          </w:tcPr>
          <w:p w14:paraId="189372ED" w14:textId="2049E10D" w:rsidR="00967B4F" w:rsidRPr="00605FCB" w:rsidRDefault="00AF4A43" w:rsidP="00AF4A43">
            <w:pPr>
              <w:pStyle w:val="TableParagraph"/>
              <w:jc w:val="center"/>
            </w:pPr>
            <w:r>
              <w:t>X</w:t>
            </w:r>
          </w:p>
        </w:tc>
        <w:tc>
          <w:tcPr>
            <w:tcW w:w="907" w:type="dxa"/>
            <w:shd w:val="clear" w:color="auto" w:fill="auto"/>
            <w:vAlign w:val="center"/>
          </w:tcPr>
          <w:p w14:paraId="5A51C3F8" w14:textId="64709BED" w:rsidR="00967B4F" w:rsidRPr="00605FCB" w:rsidRDefault="00AF4A43" w:rsidP="00AF4A43">
            <w:pPr>
              <w:pStyle w:val="TableParagraph"/>
              <w:jc w:val="center"/>
            </w:pPr>
            <w:r>
              <w:t>X</w:t>
            </w:r>
          </w:p>
        </w:tc>
        <w:tc>
          <w:tcPr>
            <w:tcW w:w="907" w:type="dxa"/>
            <w:shd w:val="clear" w:color="auto" w:fill="auto"/>
            <w:vAlign w:val="center"/>
          </w:tcPr>
          <w:p w14:paraId="2CB1D79A" w14:textId="4DC260DA" w:rsidR="00967B4F" w:rsidRPr="00605FCB" w:rsidRDefault="00AF4A43" w:rsidP="00AF4A43">
            <w:pPr>
              <w:pStyle w:val="TableParagraph"/>
              <w:jc w:val="center"/>
            </w:pPr>
            <w:r>
              <w:t>X</w:t>
            </w:r>
          </w:p>
        </w:tc>
        <w:tc>
          <w:tcPr>
            <w:tcW w:w="907" w:type="dxa"/>
            <w:shd w:val="clear" w:color="auto" w:fill="auto"/>
            <w:vAlign w:val="center"/>
          </w:tcPr>
          <w:p w14:paraId="1644B568" w14:textId="6F90694A" w:rsidR="00967B4F" w:rsidRPr="00605FCB" w:rsidRDefault="00AF4A43" w:rsidP="00AF4A43">
            <w:pPr>
              <w:pStyle w:val="TableParagraph"/>
              <w:jc w:val="center"/>
            </w:pPr>
            <w:r>
              <w:t>X</w:t>
            </w:r>
          </w:p>
        </w:tc>
        <w:tc>
          <w:tcPr>
            <w:tcW w:w="907" w:type="dxa"/>
            <w:shd w:val="clear" w:color="auto" w:fill="auto"/>
            <w:vAlign w:val="center"/>
          </w:tcPr>
          <w:p w14:paraId="66D4E282" w14:textId="11645DB6" w:rsidR="00967B4F" w:rsidRPr="00605FCB" w:rsidRDefault="00AF4A43" w:rsidP="00AF4A43">
            <w:pPr>
              <w:pStyle w:val="TableParagraph"/>
              <w:jc w:val="center"/>
            </w:pPr>
            <w:r>
              <w:t>X</w:t>
            </w:r>
          </w:p>
        </w:tc>
        <w:tc>
          <w:tcPr>
            <w:tcW w:w="1242" w:type="dxa"/>
            <w:vAlign w:val="center"/>
          </w:tcPr>
          <w:p w14:paraId="5A2D7180" w14:textId="0EC1089B" w:rsidR="00967B4F" w:rsidRDefault="00AF4A43" w:rsidP="00AF4A43">
            <w:pPr>
              <w:pStyle w:val="TableParagraph"/>
              <w:jc w:val="center"/>
            </w:pPr>
            <w:r>
              <w:t>X</w:t>
            </w:r>
          </w:p>
        </w:tc>
      </w:tr>
      <w:tr w:rsidR="00967B4F" w:rsidRPr="00F76DF1" w14:paraId="413DCA01" w14:textId="77777777" w:rsidTr="00AF4A43">
        <w:trPr>
          <w:trHeight w:val="661"/>
        </w:trPr>
        <w:tc>
          <w:tcPr>
            <w:tcW w:w="2630" w:type="dxa"/>
            <w:shd w:val="clear" w:color="auto" w:fill="auto"/>
          </w:tcPr>
          <w:p w14:paraId="08E69197" w14:textId="77777777" w:rsidR="00967B4F" w:rsidRPr="00F76DF1" w:rsidRDefault="00967B4F" w:rsidP="00967B4F">
            <w:pPr>
              <w:pStyle w:val="TableParagraph"/>
              <w:rPr>
                <w:w w:val="105"/>
              </w:rPr>
            </w:pPr>
            <w:r>
              <w:rPr>
                <w:w w:val="105"/>
              </w:rPr>
              <w:t xml:space="preserve">Safeguarding, </w:t>
            </w:r>
            <w:proofErr w:type="spellStart"/>
            <w:r>
              <w:rPr>
                <w:w w:val="105"/>
              </w:rPr>
              <w:t>Feminista</w:t>
            </w:r>
            <w:proofErr w:type="spellEnd"/>
            <w:r>
              <w:rPr>
                <w:w w:val="105"/>
              </w:rPr>
              <w:t xml:space="preserve"> and PREVENT training</w:t>
            </w:r>
          </w:p>
        </w:tc>
        <w:tc>
          <w:tcPr>
            <w:tcW w:w="907" w:type="dxa"/>
            <w:shd w:val="clear" w:color="auto" w:fill="auto"/>
            <w:vAlign w:val="center"/>
          </w:tcPr>
          <w:p w14:paraId="106BF7F8" w14:textId="77777777" w:rsidR="00967B4F" w:rsidRPr="00605FCB" w:rsidRDefault="00967B4F" w:rsidP="00AF4A43">
            <w:pPr>
              <w:pStyle w:val="TableParagraph"/>
              <w:jc w:val="center"/>
            </w:pPr>
            <w:r>
              <w:t>X</w:t>
            </w:r>
          </w:p>
        </w:tc>
        <w:tc>
          <w:tcPr>
            <w:tcW w:w="907" w:type="dxa"/>
            <w:shd w:val="clear" w:color="auto" w:fill="auto"/>
            <w:vAlign w:val="center"/>
          </w:tcPr>
          <w:p w14:paraId="19149BB8" w14:textId="77777777" w:rsidR="00967B4F" w:rsidRPr="00605FCB" w:rsidRDefault="00967B4F" w:rsidP="00AF4A43">
            <w:pPr>
              <w:pStyle w:val="TableParagraph"/>
              <w:jc w:val="center"/>
            </w:pPr>
          </w:p>
        </w:tc>
        <w:tc>
          <w:tcPr>
            <w:tcW w:w="907" w:type="dxa"/>
            <w:shd w:val="clear" w:color="auto" w:fill="auto"/>
            <w:vAlign w:val="center"/>
          </w:tcPr>
          <w:p w14:paraId="46A6A547" w14:textId="77777777" w:rsidR="00967B4F" w:rsidRPr="00605FCB" w:rsidRDefault="00967B4F" w:rsidP="00AF4A43">
            <w:pPr>
              <w:pStyle w:val="TableParagraph"/>
              <w:jc w:val="center"/>
            </w:pPr>
          </w:p>
        </w:tc>
        <w:tc>
          <w:tcPr>
            <w:tcW w:w="907" w:type="dxa"/>
            <w:shd w:val="clear" w:color="auto" w:fill="auto"/>
            <w:vAlign w:val="center"/>
          </w:tcPr>
          <w:p w14:paraId="021F80EB" w14:textId="77777777" w:rsidR="00967B4F" w:rsidRPr="00605FCB" w:rsidRDefault="00967B4F" w:rsidP="00AF4A43">
            <w:pPr>
              <w:pStyle w:val="TableParagraph"/>
              <w:jc w:val="center"/>
            </w:pPr>
          </w:p>
        </w:tc>
        <w:tc>
          <w:tcPr>
            <w:tcW w:w="907" w:type="dxa"/>
            <w:shd w:val="clear" w:color="auto" w:fill="auto"/>
            <w:vAlign w:val="center"/>
          </w:tcPr>
          <w:p w14:paraId="0DA16EF9" w14:textId="77777777" w:rsidR="00967B4F" w:rsidRPr="00605FCB" w:rsidRDefault="00967B4F" w:rsidP="00AF4A43">
            <w:pPr>
              <w:pStyle w:val="TableParagraph"/>
              <w:jc w:val="center"/>
            </w:pPr>
          </w:p>
        </w:tc>
        <w:tc>
          <w:tcPr>
            <w:tcW w:w="907" w:type="dxa"/>
            <w:shd w:val="clear" w:color="auto" w:fill="auto"/>
            <w:vAlign w:val="center"/>
          </w:tcPr>
          <w:p w14:paraId="052AF166" w14:textId="77777777" w:rsidR="00967B4F" w:rsidRPr="00605FCB" w:rsidRDefault="00967B4F" w:rsidP="00AF4A43">
            <w:pPr>
              <w:pStyle w:val="TableParagraph"/>
              <w:jc w:val="center"/>
            </w:pPr>
          </w:p>
        </w:tc>
        <w:tc>
          <w:tcPr>
            <w:tcW w:w="907" w:type="dxa"/>
            <w:shd w:val="clear" w:color="auto" w:fill="auto"/>
            <w:vAlign w:val="center"/>
          </w:tcPr>
          <w:p w14:paraId="5B7B7D3E" w14:textId="77777777" w:rsidR="00967B4F" w:rsidRPr="00605FCB" w:rsidRDefault="00967B4F" w:rsidP="00AF4A43">
            <w:pPr>
              <w:pStyle w:val="TableParagraph"/>
              <w:jc w:val="center"/>
            </w:pPr>
          </w:p>
        </w:tc>
        <w:tc>
          <w:tcPr>
            <w:tcW w:w="907" w:type="dxa"/>
            <w:shd w:val="clear" w:color="auto" w:fill="auto"/>
            <w:vAlign w:val="center"/>
          </w:tcPr>
          <w:p w14:paraId="2B808D4A" w14:textId="77777777" w:rsidR="00967B4F" w:rsidRPr="00605FCB" w:rsidRDefault="00967B4F" w:rsidP="00AF4A43">
            <w:pPr>
              <w:pStyle w:val="TableParagraph"/>
              <w:jc w:val="center"/>
            </w:pPr>
            <w:r>
              <w:t>X</w:t>
            </w:r>
          </w:p>
        </w:tc>
        <w:tc>
          <w:tcPr>
            <w:tcW w:w="1242" w:type="dxa"/>
            <w:vAlign w:val="center"/>
          </w:tcPr>
          <w:p w14:paraId="61970A4D" w14:textId="2EE6D0A8" w:rsidR="00967B4F" w:rsidRDefault="00967B4F" w:rsidP="00AF4A43">
            <w:pPr>
              <w:pStyle w:val="TableParagraph"/>
              <w:jc w:val="center"/>
            </w:pPr>
            <w:r w:rsidRPr="00CF2DC2">
              <w:t>X</w:t>
            </w:r>
          </w:p>
        </w:tc>
      </w:tr>
    </w:tbl>
    <w:p w14:paraId="7A7B5636" w14:textId="77777777" w:rsidR="007035D3" w:rsidRDefault="007035D3" w:rsidP="007035D3">
      <w:pPr>
        <w:rPr>
          <w:rFonts w:ascii="Times New Roman"/>
          <w:sz w:val="16"/>
        </w:rPr>
      </w:pPr>
    </w:p>
    <w:p w14:paraId="68A74B41" w14:textId="77777777" w:rsidR="007035D3" w:rsidRDefault="007035D3" w:rsidP="007035D3">
      <w:pPr>
        <w:rPr>
          <w:rFonts w:ascii="Times New Roman"/>
          <w:sz w:val="16"/>
        </w:rPr>
      </w:pPr>
    </w:p>
    <w:tbl>
      <w:tblPr>
        <w:tblW w:w="11160" w:type="dxa"/>
        <w:tblInd w:w="-67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513"/>
        <w:gridCol w:w="992"/>
        <w:gridCol w:w="993"/>
        <w:gridCol w:w="850"/>
        <w:gridCol w:w="851"/>
        <w:gridCol w:w="992"/>
        <w:gridCol w:w="850"/>
        <w:gridCol w:w="851"/>
        <w:gridCol w:w="992"/>
        <w:gridCol w:w="1276"/>
      </w:tblGrid>
      <w:tr w:rsidR="00967B4F" w14:paraId="37F6C743" w14:textId="77777777" w:rsidTr="00181ABC">
        <w:trPr>
          <w:trHeight w:val="3471"/>
          <w:tblHeader/>
        </w:trPr>
        <w:tc>
          <w:tcPr>
            <w:tcW w:w="2513" w:type="dxa"/>
            <w:tcBorders>
              <w:top w:val="single" w:sz="4" w:space="0" w:color="auto"/>
              <w:left w:val="single" w:sz="4" w:space="0" w:color="auto"/>
            </w:tcBorders>
          </w:tcPr>
          <w:p w14:paraId="74FEDD58" w14:textId="77777777" w:rsidR="00967B4F" w:rsidRDefault="00967B4F" w:rsidP="00967B4F">
            <w:pPr>
              <w:pStyle w:val="TableParagraph"/>
            </w:pPr>
          </w:p>
          <w:p w14:paraId="707E65E9" w14:textId="77777777" w:rsidR="00967B4F" w:rsidRDefault="00967B4F" w:rsidP="00967B4F">
            <w:pPr>
              <w:pStyle w:val="TableParagraph"/>
            </w:pPr>
          </w:p>
          <w:p w14:paraId="3C18A00B" w14:textId="77777777" w:rsidR="00967B4F" w:rsidRDefault="00967B4F" w:rsidP="00967B4F">
            <w:pPr>
              <w:pStyle w:val="TableParagraph"/>
            </w:pPr>
          </w:p>
          <w:p w14:paraId="17C09E57" w14:textId="77777777" w:rsidR="00967B4F" w:rsidRDefault="00967B4F" w:rsidP="00967B4F">
            <w:pPr>
              <w:pStyle w:val="TableParagraph"/>
            </w:pPr>
          </w:p>
          <w:p w14:paraId="53872900" w14:textId="7F6514A9" w:rsidR="00967B4F" w:rsidRPr="004B14CE" w:rsidRDefault="00967B4F" w:rsidP="00967B4F">
            <w:pPr>
              <w:pStyle w:val="Heading2"/>
              <w:jc w:val="center"/>
              <w:rPr>
                <w:rFonts w:ascii="Arial" w:hAnsi="Arial" w:cs="Arial"/>
                <w:sz w:val="60"/>
                <w:szCs w:val="60"/>
              </w:rPr>
            </w:pPr>
            <w:bookmarkStart w:id="33" w:name="_Toc149647269"/>
            <w:r w:rsidRPr="004B14CE">
              <w:rPr>
                <w:rFonts w:ascii="Arial" w:hAnsi="Arial" w:cs="Arial"/>
                <w:sz w:val="60"/>
                <w:szCs w:val="60"/>
              </w:rPr>
              <w:t>Year 2</w:t>
            </w:r>
            <w:bookmarkEnd w:id="33"/>
          </w:p>
        </w:tc>
        <w:tc>
          <w:tcPr>
            <w:tcW w:w="992" w:type="dxa"/>
            <w:tcBorders>
              <w:top w:val="single" w:sz="4" w:space="0" w:color="auto"/>
              <w:right w:val="single" w:sz="4" w:space="0" w:color="FFFFFF" w:themeColor="background1"/>
            </w:tcBorders>
            <w:shd w:val="clear" w:color="auto" w:fill="CCC0D9" w:themeFill="accent4" w:themeFillTint="66"/>
            <w:textDirection w:val="btLr"/>
          </w:tcPr>
          <w:p w14:paraId="033CC417" w14:textId="77777777" w:rsidR="00967B4F" w:rsidRPr="0067091D" w:rsidRDefault="00967B4F" w:rsidP="00967B4F">
            <w:pPr>
              <w:pStyle w:val="TableParagraph"/>
            </w:pPr>
            <w:r w:rsidRPr="0067091D">
              <w:rPr>
                <w:w w:val="105"/>
              </w:rPr>
              <w:t xml:space="preserve">High Expectations </w:t>
            </w:r>
          </w:p>
        </w:tc>
        <w:tc>
          <w:tcPr>
            <w:tcW w:w="993"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4D3B46B9" w14:textId="77777777" w:rsidR="00967B4F" w:rsidRPr="0067091D" w:rsidRDefault="00967B4F" w:rsidP="00967B4F">
            <w:pPr>
              <w:pStyle w:val="TableParagraph"/>
            </w:pPr>
            <w:r w:rsidRPr="0067091D">
              <w:rPr>
                <w:w w:val="105"/>
              </w:rPr>
              <w:t xml:space="preserve">How Pupils Learn </w:t>
            </w:r>
          </w:p>
        </w:tc>
        <w:tc>
          <w:tcPr>
            <w:tcW w:w="850"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76151307" w14:textId="77777777" w:rsidR="00967B4F" w:rsidRPr="0067091D" w:rsidRDefault="00967B4F" w:rsidP="00967B4F">
            <w:pPr>
              <w:pStyle w:val="TableParagraph"/>
            </w:pPr>
            <w:r w:rsidRPr="0067091D">
              <w:rPr>
                <w:w w:val="105"/>
              </w:rPr>
              <w:t xml:space="preserve">Subject and Curriculum </w:t>
            </w:r>
          </w:p>
        </w:tc>
        <w:tc>
          <w:tcPr>
            <w:tcW w:w="851"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2187F300" w14:textId="77777777" w:rsidR="00967B4F" w:rsidRPr="0067091D" w:rsidRDefault="00967B4F" w:rsidP="00967B4F">
            <w:pPr>
              <w:pStyle w:val="TableParagraph"/>
            </w:pPr>
            <w:r w:rsidRPr="0067091D">
              <w:rPr>
                <w:w w:val="105"/>
              </w:rPr>
              <w:t xml:space="preserve">Classroom Practice </w:t>
            </w:r>
          </w:p>
        </w:tc>
        <w:tc>
          <w:tcPr>
            <w:tcW w:w="992"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7781F96C" w14:textId="77777777" w:rsidR="00967B4F" w:rsidRPr="0067091D" w:rsidRDefault="00967B4F" w:rsidP="00967B4F">
            <w:pPr>
              <w:pStyle w:val="TableParagraph"/>
            </w:pPr>
            <w:r w:rsidRPr="0067091D">
              <w:rPr>
                <w:w w:val="105"/>
              </w:rPr>
              <w:t xml:space="preserve">Adaptive Teaching </w:t>
            </w:r>
          </w:p>
        </w:tc>
        <w:tc>
          <w:tcPr>
            <w:tcW w:w="850"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504AADCD" w14:textId="77777777" w:rsidR="00967B4F" w:rsidRPr="0067091D" w:rsidRDefault="00967B4F" w:rsidP="00967B4F">
            <w:pPr>
              <w:pStyle w:val="TableParagraph"/>
            </w:pPr>
            <w:r w:rsidRPr="0067091D">
              <w:rPr>
                <w:w w:val="105"/>
              </w:rPr>
              <w:t xml:space="preserve">Assessment </w:t>
            </w:r>
          </w:p>
        </w:tc>
        <w:tc>
          <w:tcPr>
            <w:tcW w:w="851"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5BFA7E31" w14:textId="77777777" w:rsidR="00967B4F" w:rsidRPr="0067091D" w:rsidRDefault="00967B4F" w:rsidP="00967B4F">
            <w:pPr>
              <w:pStyle w:val="TableParagraph"/>
            </w:pPr>
            <w:r w:rsidRPr="0067091D">
              <w:rPr>
                <w:w w:val="105"/>
              </w:rPr>
              <w:t xml:space="preserve">Managing </w:t>
            </w:r>
            <w:proofErr w:type="spellStart"/>
            <w:r w:rsidRPr="0067091D">
              <w:rPr>
                <w:w w:val="105"/>
              </w:rPr>
              <w:t>behaviour</w:t>
            </w:r>
            <w:proofErr w:type="spellEnd"/>
            <w:r w:rsidRPr="0067091D">
              <w:rPr>
                <w:w w:val="105"/>
              </w:rPr>
              <w:t xml:space="preserve"> </w:t>
            </w:r>
          </w:p>
        </w:tc>
        <w:tc>
          <w:tcPr>
            <w:tcW w:w="992"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33C80D25" w14:textId="77777777" w:rsidR="00967B4F" w:rsidRPr="0067091D" w:rsidRDefault="00967B4F" w:rsidP="00967B4F">
            <w:pPr>
              <w:pStyle w:val="TableParagraph"/>
            </w:pPr>
            <w:r w:rsidRPr="0067091D">
              <w:t xml:space="preserve">Professional </w:t>
            </w:r>
            <w:proofErr w:type="spellStart"/>
            <w:r>
              <w:t>Behaviours</w:t>
            </w:r>
            <w:proofErr w:type="spellEnd"/>
            <w:r w:rsidRPr="0067091D">
              <w:t xml:space="preserve"> </w:t>
            </w:r>
          </w:p>
        </w:tc>
        <w:tc>
          <w:tcPr>
            <w:tcW w:w="1276" w:type="dxa"/>
            <w:tcBorders>
              <w:top w:val="single" w:sz="4" w:space="0" w:color="auto"/>
              <w:left w:val="single" w:sz="4" w:space="0" w:color="FFFFFF" w:themeColor="background1"/>
              <w:right w:val="single" w:sz="4" w:space="0" w:color="FFFFFF" w:themeColor="background1"/>
            </w:tcBorders>
            <w:shd w:val="clear" w:color="auto" w:fill="CCC0D9" w:themeFill="accent4" w:themeFillTint="66"/>
            <w:textDirection w:val="btLr"/>
          </w:tcPr>
          <w:p w14:paraId="4CE7B754" w14:textId="2BDFFC9F" w:rsidR="00967B4F" w:rsidRPr="0067091D" w:rsidRDefault="00967B4F" w:rsidP="00967B4F">
            <w:pPr>
              <w:pStyle w:val="TableParagraph"/>
              <w:rPr>
                <w:w w:val="110"/>
              </w:rPr>
            </w:pPr>
            <w:r w:rsidRPr="00CF2DC2">
              <w:rPr>
                <w:w w:val="110"/>
              </w:rPr>
              <w:t xml:space="preserve">Personal and Professional Conduct </w:t>
            </w:r>
          </w:p>
        </w:tc>
      </w:tr>
      <w:tr w:rsidR="00967B4F" w:rsidRPr="00F76DF1" w14:paraId="01A4FA0F" w14:textId="77777777" w:rsidTr="00AF4A43">
        <w:trPr>
          <w:trHeight w:val="661"/>
        </w:trPr>
        <w:tc>
          <w:tcPr>
            <w:tcW w:w="2513" w:type="dxa"/>
            <w:tcBorders>
              <w:left w:val="single" w:sz="4" w:space="0" w:color="auto"/>
            </w:tcBorders>
          </w:tcPr>
          <w:p w14:paraId="11471C00" w14:textId="77777777" w:rsidR="00967B4F" w:rsidRPr="00F76DF1" w:rsidRDefault="00967B4F" w:rsidP="00967B4F">
            <w:pPr>
              <w:pStyle w:val="TableParagraph"/>
            </w:pPr>
            <w:r w:rsidRPr="00F76DF1">
              <w:t>Week</w:t>
            </w:r>
            <w:r w:rsidRPr="00F76DF1">
              <w:rPr>
                <w:spacing w:val="-12"/>
              </w:rPr>
              <w:t xml:space="preserve"> 6</w:t>
            </w:r>
          </w:p>
        </w:tc>
        <w:tc>
          <w:tcPr>
            <w:tcW w:w="992" w:type="dxa"/>
            <w:vAlign w:val="center"/>
          </w:tcPr>
          <w:p w14:paraId="7009EA7D" w14:textId="77777777" w:rsidR="00967B4F" w:rsidRPr="00F76DF1" w:rsidRDefault="00967B4F" w:rsidP="00AF4A43">
            <w:pPr>
              <w:pStyle w:val="TableParagraph"/>
              <w:jc w:val="center"/>
            </w:pPr>
          </w:p>
        </w:tc>
        <w:tc>
          <w:tcPr>
            <w:tcW w:w="993" w:type="dxa"/>
            <w:vAlign w:val="center"/>
          </w:tcPr>
          <w:p w14:paraId="4775A9FB" w14:textId="77777777" w:rsidR="00967B4F" w:rsidRPr="00F76DF1" w:rsidRDefault="00967B4F" w:rsidP="00AF4A43">
            <w:pPr>
              <w:pStyle w:val="TableParagraph"/>
              <w:jc w:val="center"/>
            </w:pPr>
          </w:p>
        </w:tc>
        <w:tc>
          <w:tcPr>
            <w:tcW w:w="850" w:type="dxa"/>
            <w:vAlign w:val="center"/>
          </w:tcPr>
          <w:p w14:paraId="0806E3AB" w14:textId="77777777" w:rsidR="00967B4F" w:rsidRPr="00F76DF1" w:rsidRDefault="00967B4F" w:rsidP="00AF4A43">
            <w:pPr>
              <w:pStyle w:val="TableParagraph"/>
              <w:jc w:val="center"/>
            </w:pPr>
            <w:r>
              <w:t>X</w:t>
            </w:r>
          </w:p>
        </w:tc>
        <w:tc>
          <w:tcPr>
            <w:tcW w:w="851" w:type="dxa"/>
            <w:vAlign w:val="center"/>
          </w:tcPr>
          <w:p w14:paraId="0B58D6AA" w14:textId="77777777" w:rsidR="00967B4F" w:rsidRPr="00F76DF1" w:rsidRDefault="00967B4F" w:rsidP="00AF4A43">
            <w:pPr>
              <w:pStyle w:val="TableParagraph"/>
              <w:jc w:val="center"/>
            </w:pPr>
          </w:p>
        </w:tc>
        <w:tc>
          <w:tcPr>
            <w:tcW w:w="992" w:type="dxa"/>
            <w:vAlign w:val="center"/>
          </w:tcPr>
          <w:p w14:paraId="6A2FEC6E" w14:textId="77777777" w:rsidR="00967B4F" w:rsidRPr="00F76DF1" w:rsidRDefault="00967B4F" w:rsidP="00AF4A43">
            <w:pPr>
              <w:pStyle w:val="TableParagraph"/>
              <w:jc w:val="center"/>
            </w:pPr>
          </w:p>
        </w:tc>
        <w:tc>
          <w:tcPr>
            <w:tcW w:w="850" w:type="dxa"/>
            <w:vAlign w:val="center"/>
          </w:tcPr>
          <w:p w14:paraId="4B8E2C66" w14:textId="77777777" w:rsidR="00967B4F" w:rsidRPr="00F76DF1" w:rsidRDefault="00967B4F" w:rsidP="00AF4A43">
            <w:pPr>
              <w:pStyle w:val="TableParagraph"/>
              <w:jc w:val="center"/>
            </w:pPr>
          </w:p>
        </w:tc>
        <w:tc>
          <w:tcPr>
            <w:tcW w:w="851" w:type="dxa"/>
            <w:vAlign w:val="center"/>
          </w:tcPr>
          <w:p w14:paraId="284A293C" w14:textId="77777777" w:rsidR="00967B4F" w:rsidRPr="00F76DF1" w:rsidRDefault="00967B4F" w:rsidP="00AF4A43">
            <w:pPr>
              <w:pStyle w:val="TableParagraph"/>
              <w:jc w:val="center"/>
            </w:pPr>
          </w:p>
        </w:tc>
        <w:tc>
          <w:tcPr>
            <w:tcW w:w="992" w:type="dxa"/>
            <w:vAlign w:val="center"/>
          </w:tcPr>
          <w:p w14:paraId="401CB704" w14:textId="77777777" w:rsidR="00967B4F" w:rsidRPr="00F76DF1" w:rsidRDefault="00967B4F" w:rsidP="00AF4A43">
            <w:pPr>
              <w:pStyle w:val="TableParagraph"/>
              <w:jc w:val="center"/>
            </w:pPr>
          </w:p>
        </w:tc>
        <w:tc>
          <w:tcPr>
            <w:tcW w:w="1276" w:type="dxa"/>
            <w:vAlign w:val="center"/>
          </w:tcPr>
          <w:p w14:paraId="36B9F6F7" w14:textId="77777777" w:rsidR="00967B4F" w:rsidRPr="00F76DF1" w:rsidRDefault="00967B4F" w:rsidP="00AF4A43">
            <w:pPr>
              <w:pStyle w:val="TableParagraph"/>
              <w:jc w:val="center"/>
            </w:pPr>
          </w:p>
        </w:tc>
      </w:tr>
      <w:tr w:rsidR="00967B4F" w:rsidRPr="00F76DF1" w14:paraId="0D79655D" w14:textId="77777777" w:rsidTr="00AF4A43">
        <w:trPr>
          <w:trHeight w:val="856"/>
        </w:trPr>
        <w:tc>
          <w:tcPr>
            <w:tcW w:w="2513" w:type="dxa"/>
            <w:tcBorders>
              <w:left w:val="single" w:sz="4" w:space="0" w:color="auto"/>
            </w:tcBorders>
          </w:tcPr>
          <w:p w14:paraId="3119C394" w14:textId="77777777" w:rsidR="00967B4F" w:rsidRPr="00F76DF1" w:rsidRDefault="00967B4F" w:rsidP="00967B4F">
            <w:pPr>
              <w:pStyle w:val="TableParagraph"/>
            </w:pPr>
            <w:r w:rsidRPr="00F76DF1">
              <w:t>Week</w:t>
            </w:r>
            <w:r w:rsidRPr="00F76DF1">
              <w:rPr>
                <w:spacing w:val="-15"/>
              </w:rPr>
              <w:t xml:space="preserve"> 7</w:t>
            </w:r>
          </w:p>
        </w:tc>
        <w:tc>
          <w:tcPr>
            <w:tcW w:w="992" w:type="dxa"/>
            <w:vAlign w:val="center"/>
          </w:tcPr>
          <w:p w14:paraId="4470CC19" w14:textId="77777777" w:rsidR="00967B4F" w:rsidRPr="00F76DF1" w:rsidRDefault="00967B4F" w:rsidP="00AF4A43">
            <w:pPr>
              <w:pStyle w:val="TableParagraph"/>
              <w:jc w:val="center"/>
            </w:pPr>
          </w:p>
        </w:tc>
        <w:tc>
          <w:tcPr>
            <w:tcW w:w="993" w:type="dxa"/>
            <w:vAlign w:val="center"/>
          </w:tcPr>
          <w:p w14:paraId="3652BD6D" w14:textId="77777777" w:rsidR="00967B4F" w:rsidRPr="00F76DF1" w:rsidRDefault="00967B4F" w:rsidP="00AF4A43">
            <w:pPr>
              <w:pStyle w:val="TableParagraph"/>
              <w:jc w:val="center"/>
            </w:pPr>
          </w:p>
        </w:tc>
        <w:tc>
          <w:tcPr>
            <w:tcW w:w="850" w:type="dxa"/>
            <w:vAlign w:val="center"/>
          </w:tcPr>
          <w:p w14:paraId="1F39D4C4" w14:textId="77777777" w:rsidR="00967B4F" w:rsidRPr="00F76DF1" w:rsidRDefault="00967B4F" w:rsidP="00AF4A43">
            <w:pPr>
              <w:pStyle w:val="TableParagraph"/>
              <w:jc w:val="center"/>
            </w:pPr>
            <w:r>
              <w:t>X</w:t>
            </w:r>
          </w:p>
        </w:tc>
        <w:tc>
          <w:tcPr>
            <w:tcW w:w="851" w:type="dxa"/>
            <w:vAlign w:val="center"/>
          </w:tcPr>
          <w:p w14:paraId="08A438B3" w14:textId="77777777" w:rsidR="00967B4F" w:rsidRPr="00F76DF1" w:rsidRDefault="00967B4F" w:rsidP="00AF4A43">
            <w:pPr>
              <w:pStyle w:val="TableParagraph"/>
              <w:jc w:val="center"/>
            </w:pPr>
          </w:p>
        </w:tc>
        <w:tc>
          <w:tcPr>
            <w:tcW w:w="992" w:type="dxa"/>
            <w:vAlign w:val="center"/>
          </w:tcPr>
          <w:p w14:paraId="1F1FE82C" w14:textId="77777777" w:rsidR="00967B4F" w:rsidRPr="00F76DF1" w:rsidRDefault="00967B4F" w:rsidP="00AF4A43">
            <w:pPr>
              <w:pStyle w:val="TableParagraph"/>
              <w:jc w:val="center"/>
            </w:pPr>
          </w:p>
        </w:tc>
        <w:tc>
          <w:tcPr>
            <w:tcW w:w="850" w:type="dxa"/>
            <w:vAlign w:val="center"/>
          </w:tcPr>
          <w:p w14:paraId="261A9BDB" w14:textId="77777777" w:rsidR="00967B4F" w:rsidRPr="00F76DF1" w:rsidRDefault="00967B4F" w:rsidP="00AF4A43">
            <w:pPr>
              <w:pStyle w:val="TableParagraph"/>
              <w:jc w:val="center"/>
            </w:pPr>
          </w:p>
        </w:tc>
        <w:tc>
          <w:tcPr>
            <w:tcW w:w="851" w:type="dxa"/>
            <w:vAlign w:val="center"/>
          </w:tcPr>
          <w:p w14:paraId="65D9D90D" w14:textId="77777777" w:rsidR="00967B4F" w:rsidRPr="00F76DF1" w:rsidRDefault="00967B4F" w:rsidP="00AF4A43">
            <w:pPr>
              <w:pStyle w:val="TableParagraph"/>
              <w:jc w:val="center"/>
            </w:pPr>
          </w:p>
        </w:tc>
        <w:tc>
          <w:tcPr>
            <w:tcW w:w="992" w:type="dxa"/>
            <w:vAlign w:val="center"/>
          </w:tcPr>
          <w:p w14:paraId="7168C646" w14:textId="77777777" w:rsidR="00967B4F" w:rsidRPr="00F76DF1" w:rsidRDefault="00967B4F" w:rsidP="00AF4A43">
            <w:pPr>
              <w:pStyle w:val="TableParagraph"/>
              <w:jc w:val="center"/>
            </w:pPr>
          </w:p>
        </w:tc>
        <w:tc>
          <w:tcPr>
            <w:tcW w:w="1276" w:type="dxa"/>
            <w:vAlign w:val="center"/>
          </w:tcPr>
          <w:p w14:paraId="2DD0F72E" w14:textId="77777777" w:rsidR="00967B4F" w:rsidRPr="00F76DF1" w:rsidRDefault="00967B4F" w:rsidP="00AF4A43">
            <w:pPr>
              <w:pStyle w:val="TableParagraph"/>
              <w:jc w:val="center"/>
            </w:pPr>
          </w:p>
        </w:tc>
      </w:tr>
      <w:tr w:rsidR="00967B4F" w:rsidRPr="00F76DF1" w14:paraId="0A372B35" w14:textId="77777777" w:rsidTr="00AF4A43">
        <w:trPr>
          <w:trHeight w:val="856"/>
        </w:trPr>
        <w:tc>
          <w:tcPr>
            <w:tcW w:w="2513" w:type="dxa"/>
            <w:tcBorders>
              <w:left w:val="single" w:sz="4" w:space="0" w:color="auto"/>
            </w:tcBorders>
          </w:tcPr>
          <w:p w14:paraId="053266C6" w14:textId="77777777" w:rsidR="00967B4F" w:rsidRPr="00F76DF1" w:rsidRDefault="00967B4F" w:rsidP="00967B4F">
            <w:pPr>
              <w:pStyle w:val="TableParagraph"/>
            </w:pPr>
            <w:r w:rsidRPr="00F76DF1">
              <w:t>Week</w:t>
            </w:r>
            <w:r w:rsidRPr="00F76DF1">
              <w:rPr>
                <w:spacing w:val="-15"/>
              </w:rPr>
              <w:t xml:space="preserve"> </w:t>
            </w:r>
            <w:r w:rsidRPr="00F76DF1">
              <w:t>8</w:t>
            </w:r>
            <w:r w:rsidRPr="00F76DF1">
              <w:rPr>
                <w:spacing w:val="-14"/>
              </w:rPr>
              <w:t xml:space="preserve"> </w:t>
            </w:r>
          </w:p>
        </w:tc>
        <w:tc>
          <w:tcPr>
            <w:tcW w:w="992" w:type="dxa"/>
            <w:vAlign w:val="center"/>
          </w:tcPr>
          <w:p w14:paraId="799D6011" w14:textId="77777777" w:rsidR="00967B4F" w:rsidRPr="00F76DF1" w:rsidRDefault="00967B4F" w:rsidP="00AF4A43">
            <w:pPr>
              <w:pStyle w:val="TableParagraph"/>
              <w:jc w:val="center"/>
            </w:pPr>
          </w:p>
        </w:tc>
        <w:tc>
          <w:tcPr>
            <w:tcW w:w="993" w:type="dxa"/>
            <w:vAlign w:val="center"/>
          </w:tcPr>
          <w:p w14:paraId="257B577A" w14:textId="77777777" w:rsidR="00967B4F" w:rsidRPr="00F76DF1" w:rsidRDefault="00967B4F" w:rsidP="00AF4A43">
            <w:pPr>
              <w:pStyle w:val="TableParagraph"/>
              <w:jc w:val="center"/>
            </w:pPr>
          </w:p>
        </w:tc>
        <w:tc>
          <w:tcPr>
            <w:tcW w:w="850" w:type="dxa"/>
            <w:vAlign w:val="center"/>
          </w:tcPr>
          <w:p w14:paraId="07D79AFF" w14:textId="77777777" w:rsidR="00967B4F" w:rsidRPr="00F76DF1" w:rsidRDefault="00967B4F" w:rsidP="00AF4A43">
            <w:pPr>
              <w:pStyle w:val="TableParagraph"/>
              <w:jc w:val="center"/>
            </w:pPr>
          </w:p>
        </w:tc>
        <w:tc>
          <w:tcPr>
            <w:tcW w:w="851" w:type="dxa"/>
            <w:vAlign w:val="center"/>
          </w:tcPr>
          <w:p w14:paraId="7561DA89" w14:textId="77777777" w:rsidR="00967B4F" w:rsidRPr="00F76DF1" w:rsidRDefault="00967B4F" w:rsidP="00AF4A43">
            <w:pPr>
              <w:pStyle w:val="TableParagraph"/>
              <w:jc w:val="center"/>
            </w:pPr>
            <w:r>
              <w:t>X</w:t>
            </w:r>
          </w:p>
        </w:tc>
        <w:tc>
          <w:tcPr>
            <w:tcW w:w="992" w:type="dxa"/>
            <w:vAlign w:val="center"/>
          </w:tcPr>
          <w:p w14:paraId="4609B8EC" w14:textId="77777777" w:rsidR="00967B4F" w:rsidRPr="00F76DF1" w:rsidRDefault="00967B4F" w:rsidP="00AF4A43">
            <w:pPr>
              <w:pStyle w:val="TableParagraph"/>
              <w:jc w:val="center"/>
            </w:pPr>
          </w:p>
        </w:tc>
        <w:tc>
          <w:tcPr>
            <w:tcW w:w="850" w:type="dxa"/>
            <w:vAlign w:val="center"/>
          </w:tcPr>
          <w:p w14:paraId="7E081903" w14:textId="77777777" w:rsidR="00967B4F" w:rsidRPr="00F76DF1" w:rsidRDefault="00967B4F" w:rsidP="00AF4A43">
            <w:pPr>
              <w:pStyle w:val="TableParagraph"/>
              <w:jc w:val="center"/>
            </w:pPr>
          </w:p>
        </w:tc>
        <w:tc>
          <w:tcPr>
            <w:tcW w:w="851" w:type="dxa"/>
            <w:vAlign w:val="center"/>
          </w:tcPr>
          <w:p w14:paraId="17B47BC8" w14:textId="77777777" w:rsidR="00967B4F" w:rsidRPr="00F76DF1" w:rsidRDefault="00967B4F" w:rsidP="00AF4A43">
            <w:pPr>
              <w:pStyle w:val="TableParagraph"/>
              <w:jc w:val="center"/>
            </w:pPr>
            <w:r>
              <w:t>X</w:t>
            </w:r>
          </w:p>
        </w:tc>
        <w:tc>
          <w:tcPr>
            <w:tcW w:w="992" w:type="dxa"/>
            <w:vAlign w:val="center"/>
          </w:tcPr>
          <w:p w14:paraId="01FD6C85" w14:textId="77777777" w:rsidR="00967B4F" w:rsidRPr="00F76DF1" w:rsidRDefault="00967B4F" w:rsidP="00AF4A43">
            <w:pPr>
              <w:pStyle w:val="TableParagraph"/>
              <w:jc w:val="center"/>
            </w:pPr>
          </w:p>
        </w:tc>
        <w:tc>
          <w:tcPr>
            <w:tcW w:w="1276" w:type="dxa"/>
            <w:vAlign w:val="center"/>
          </w:tcPr>
          <w:p w14:paraId="66E673CA" w14:textId="77777777" w:rsidR="00967B4F" w:rsidRPr="00F76DF1" w:rsidRDefault="00967B4F" w:rsidP="00AF4A43">
            <w:pPr>
              <w:pStyle w:val="TableParagraph"/>
              <w:jc w:val="center"/>
            </w:pPr>
          </w:p>
        </w:tc>
      </w:tr>
      <w:tr w:rsidR="00967B4F" w:rsidRPr="00F76DF1" w14:paraId="7663786D" w14:textId="77777777" w:rsidTr="00AF4A43">
        <w:trPr>
          <w:trHeight w:val="856"/>
        </w:trPr>
        <w:tc>
          <w:tcPr>
            <w:tcW w:w="2513" w:type="dxa"/>
            <w:tcBorders>
              <w:left w:val="single" w:sz="4" w:space="0" w:color="auto"/>
            </w:tcBorders>
          </w:tcPr>
          <w:p w14:paraId="01815950" w14:textId="77777777" w:rsidR="00967B4F" w:rsidRPr="00F76DF1" w:rsidRDefault="00967B4F" w:rsidP="00967B4F">
            <w:pPr>
              <w:pStyle w:val="TableParagraph"/>
            </w:pPr>
            <w:r w:rsidRPr="00F76DF1">
              <w:t>Week</w:t>
            </w:r>
            <w:r w:rsidRPr="00F76DF1">
              <w:rPr>
                <w:spacing w:val="-15"/>
              </w:rPr>
              <w:t xml:space="preserve"> </w:t>
            </w:r>
            <w:r w:rsidRPr="00F76DF1">
              <w:t>9</w:t>
            </w:r>
            <w:r w:rsidRPr="00F76DF1">
              <w:rPr>
                <w:spacing w:val="-14"/>
              </w:rPr>
              <w:t xml:space="preserve"> </w:t>
            </w:r>
          </w:p>
        </w:tc>
        <w:tc>
          <w:tcPr>
            <w:tcW w:w="992" w:type="dxa"/>
            <w:vAlign w:val="center"/>
          </w:tcPr>
          <w:p w14:paraId="5A4C095C" w14:textId="77777777" w:rsidR="00967B4F" w:rsidRPr="00F76DF1" w:rsidRDefault="00967B4F" w:rsidP="00AF4A43">
            <w:pPr>
              <w:pStyle w:val="TableParagraph"/>
              <w:jc w:val="center"/>
            </w:pPr>
            <w:r>
              <w:t>X</w:t>
            </w:r>
          </w:p>
        </w:tc>
        <w:tc>
          <w:tcPr>
            <w:tcW w:w="993" w:type="dxa"/>
            <w:vAlign w:val="center"/>
          </w:tcPr>
          <w:p w14:paraId="320FEA36" w14:textId="77777777" w:rsidR="00967B4F" w:rsidRPr="00F76DF1" w:rsidRDefault="00967B4F" w:rsidP="00AF4A43">
            <w:pPr>
              <w:pStyle w:val="TableParagraph"/>
              <w:jc w:val="center"/>
            </w:pPr>
            <w:r>
              <w:t>X</w:t>
            </w:r>
          </w:p>
        </w:tc>
        <w:tc>
          <w:tcPr>
            <w:tcW w:w="850" w:type="dxa"/>
            <w:vAlign w:val="center"/>
          </w:tcPr>
          <w:p w14:paraId="2798EC1D" w14:textId="77777777" w:rsidR="00967B4F" w:rsidRPr="00F76DF1" w:rsidRDefault="00967B4F" w:rsidP="00AF4A43">
            <w:pPr>
              <w:pStyle w:val="TableParagraph"/>
              <w:jc w:val="center"/>
            </w:pPr>
            <w:r>
              <w:t>X</w:t>
            </w:r>
          </w:p>
        </w:tc>
        <w:tc>
          <w:tcPr>
            <w:tcW w:w="851" w:type="dxa"/>
            <w:vAlign w:val="center"/>
          </w:tcPr>
          <w:p w14:paraId="30A6EDDA" w14:textId="77777777" w:rsidR="00967B4F" w:rsidRPr="00F76DF1" w:rsidRDefault="00967B4F" w:rsidP="00AF4A43">
            <w:pPr>
              <w:pStyle w:val="TableParagraph"/>
              <w:jc w:val="center"/>
            </w:pPr>
          </w:p>
        </w:tc>
        <w:tc>
          <w:tcPr>
            <w:tcW w:w="992" w:type="dxa"/>
            <w:vAlign w:val="center"/>
          </w:tcPr>
          <w:p w14:paraId="0EFF8B75" w14:textId="77777777" w:rsidR="00967B4F" w:rsidRPr="00F76DF1" w:rsidRDefault="00967B4F" w:rsidP="00AF4A43">
            <w:pPr>
              <w:pStyle w:val="TableParagraph"/>
              <w:jc w:val="center"/>
            </w:pPr>
          </w:p>
        </w:tc>
        <w:tc>
          <w:tcPr>
            <w:tcW w:w="850" w:type="dxa"/>
            <w:vAlign w:val="center"/>
          </w:tcPr>
          <w:p w14:paraId="7C95B103" w14:textId="77777777" w:rsidR="00967B4F" w:rsidRPr="00F76DF1" w:rsidRDefault="00967B4F" w:rsidP="00AF4A43">
            <w:pPr>
              <w:pStyle w:val="TableParagraph"/>
              <w:jc w:val="center"/>
            </w:pPr>
          </w:p>
        </w:tc>
        <w:tc>
          <w:tcPr>
            <w:tcW w:w="851" w:type="dxa"/>
            <w:vAlign w:val="center"/>
          </w:tcPr>
          <w:p w14:paraId="15B4B20F" w14:textId="77777777" w:rsidR="00967B4F" w:rsidRPr="00F76DF1" w:rsidRDefault="00967B4F" w:rsidP="00AF4A43">
            <w:pPr>
              <w:pStyle w:val="TableParagraph"/>
              <w:jc w:val="center"/>
            </w:pPr>
          </w:p>
        </w:tc>
        <w:tc>
          <w:tcPr>
            <w:tcW w:w="992" w:type="dxa"/>
            <w:vAlign w:val="center"/>
          </w:tcPr>
          <w:p w14:paraId="501FA790" w14:textId="77777777" w:rsidR="00967B4F" w:rsidRPr="00F76DF1" w:rsidRDefault="00967B4F" w:rsidP="00AF4A43">
            <w:pPr>
              <w:pStyle w:val="TableParagraph"/>
              <w:jc w:val="center"/>
            </w:pPr>
          </w:p>
        </w:tc>
        <w:tc>
          <w:tcPr>
            <w:tcW w:w="1276" w:type="dxa"/>
            <w:vAlign w:val="center"/>
          </w:tcPr>
          <w:p w14:paraId="2032F0B4" w14:textId="4AEB2119" w:rsidR="00967B4F" w:rsidRPr="00F76DF1" w:rsidRDefault="00967B4F" w:rsidP="00AF4A43">
            <w:pPr>
              <w:pStyle w:val="TableParagraph"/>
              <w:jc w:val="center"/>
            </w:pPr>
            <w:r>
              <w:t>X</w:t>
            </w:r>
          </w:p>
        </w:tc>
      </w:tr>
      <w:tr w:rsidR="00967B4F" w:rsidRPr="00F76DF1" w14:paraId="64F4F722" w14:textId="77777777" w:rsidTr="00AF4A43">
        <w:trPr>
          <w:trHeight w:val="856"/>
        </w:trPr>
        <w:tc>
          <w:tcPr>
            <w:tcW w:w="2513" w:type="dxa"/>
            <w:tcBorders>
              <w:left w:val="single" w:sz="4" w:space="0" w:color="auto"/>
            </w:tcBorders>
          </w:tcPr>
          <w:p w14:paraId="610FF105" w14:textId="77777777" w:rsidR="00967B4F" w:rsidRPr="00F76DF1" w:rsidRDefault="00967B4F" w:rsidP="00967B4F">
            <w:pPr>
              <w:pStyle w:val="TableParagraph"/>
            </w:pPr>
            <w:r w:rsidRPr="00F76DF1">
              <w:t>Week</w:t>
            </w:r>
            <w:r w:rsidRPr="00F76DF1">
              <w:rPr>
                <w:spacing w:val="-15"/>
              </w:rPr>
              <w:t xml:space="preserve"> </w:t>
            </w:r>
            <w:r w:rsidRPr="00F76DF1">
              <w:t>10</w:t>
            </w:r>
            <w:r w:rsidRPr="00F76DF1">
              <w:rPr>
                <w:spacing w:val="-14"/>
              </w:rPr>
              <w:t xml:space="preserve"> </w:t>
            </w:r>
          </w:p>
        </w:tc>
        <w:tc>
          <w:tcPr>
            <w:tcW w:w="992" w:type="dxa"/>
            <w:vAlign w:val="center"/>
          </w:tcPr>
          <w:p w14:paraId="3B9E3DBC" w14:textId="77777777" w:rsidR="00967B4F" w:rsidRPr="00F76DF1" w:rsidRDefault="00967B4F" w:rsidP="00AF4A43">
            <w:pPr>
              <w:pStyle w:val="TableParagraph"/>
              <w:jc w:val="center"/>
            </w:pPr>
            <w:r>
              <w:t>X</w:t>
            </w:r>
          </w:p>
        </w:tc>
        <w:tc>
          <w:tcPr>
            <w:tcW w:w="993" w:type="dxa"/>
            <w:vAlign w:val="center"/>
          </w:tcPr>
          <w:p w14:paraId="40B324DF" w14:textId="77777777" w:rsidR="00967B4F" w:rsidRPr="00F76DF1" w:rsidRDefault="00967B4F" w:rsidP="00AF4A43">
            <w:pPr>
              <w:pStyle w:val="TableParagraph"/>
              <w:jc w:val="center"/>
            </w:pPr>
          </w:p>
        </w:tc>
        <w:tc>
          <w:tcPr>
            <w:tcW w:w="850" w:type="dxa"/>
            <w:vAlign w:val="center"/>
          </w:tcPr>
          <w:p w14:paraId="339A551B" w14:textId="77777777" w:rsidR="00967B4F" w:rsidRPr="00F76DF1" w:rsidRDefault="00967B4F" w:rsidP="00AF4A43">
            <w:pPr>
              <w:pStyle w:val="TableParagraph"/>
              <w:jc w:val="center"/>
            </w:pPr>
            <w:r>
              <w:t>X</w:t>
            </w:r>
          </w:p>
        </w:tc>
        <w:tc>
          <w:tcPr>
            <w:tcW w:w="851" w:type="dxa"/>
            <w:vAlign w:val="center"/>
          </w:tcPr>
          <w:p w14:paraId="42BFBB55" w14:textId="77777777" w:rsidR="00967B4F" w:rsidRPr="00F76DF1" w:rsidRDefault="00967B4F" w:rsidP="00AF4A43">
            <w:pPr>
              <w:pStyle w:val="TableParagraph"/>
              <w:jc w:val="center"/>
            </w:pPr>
          </w:p>
        </w:tc>
        <w:tc>
          <w:tcPr>
            <w:tcW w:w="992" w:type="dxa"/>
            <w:vAlign w:val="center"/>
          </w:tcPr>
          <w:p w14:paraId="50829381" w14:textId="77777777" w:rsidR="00967B4F" w:rsidRPr="00F76DF1" w:rsidRDefault="00967B4F" w:rsidP="00AF4A43">
            <w:pPr>
              <w:pStyle w:val="TableParagraph"/>
              <w:jc w:val="center"/>
            </w:pPr>
          </w:p>
        </w:tc>
        <w:tc>
          <w:tcPr>
            <w:tcW w:w="850" w:type="dxa"/>
            <w:vAlign w:val="center"/>
          </w:tcPr>
          <w:p w14:paraId="3C619DB8" w14:textId="77777777" w:rsidR="00967B4F" w:rsidRPr="00F76DF1" w:rsidRDefault="00967B4F" w:rsidP="00AF4A43">
            <w:pPr>
              <w:pStyle w:val="TableParagraph"/>
              <w:jc w:val="center"/>
            </w:pPr>
          </w:p>
        </w:tc>
        <w:tc>
          <w:tcPr>
            <w:tcW w:w="851" w:type="dxa"/>
            <w:vAlign w:val="center"/>
          </w:tcPr>
          <w:p w14:paraId="07EC7E3A" w14:textId="77777777" w:rsidR="00967B4F" w:rsidRPr="00F76DF1" w:rsidRDefault="00967B4F" w:rsidP="00AF4A43">
            <w:pPr>
              <w:pStyle w:val="TableParagraph"/>
              <w:jc w:val="center"/>
            </w:pPr>
          </w:p>
        </w:tc>
        <w:tc>
          <w:tcPr>
            <w:tcW w:w="992" w:type="dxa"/>
            <w:vAlign w:val="center"/>
          </w:tcPr>
          <w:p w14:paraId="16B33D81" w14:textId="77777777" w:rsidR="00967B4F" w:rsidRPr="00F76DF1" w:rsidRDefault="00967B4F" w:rsidP="00AF4A43">
            <w:pPr>
              <w:pStyle w:val="TableParagraph"/>
              <w:jc w:val="center"/>
            </w:pPr>
          </w:p>
        </w:tc>
        <w:tc>
          <w:tcPr>
            <w:tcW w:w="1276" w:type="dxa"/>
            <w:vAlign w:val="center"/>
          </w:tcPr>
          <w:p w14:paraId="4FC0FD26" w14:textId="3961A4E8" w:rsidR="00967B4F" w:rsidRPr="00F76DF1" w:rsidRDefault="00967B4F" w:rsidP="00AF4A43">
            <w:pPr>
              <w:pStyle w:val="TableParagraph"/>
              <w:jc w:val="center"/>
            </w:pPr>
            <w:r>
              <w:t>X</w:t>
            </w:r>
          </w:p>
        </w:tc>
      </w:tr>
      <w:tr w:rsidR="00967B4F" w:rsidRPr="00F76DF1" w14:paraId="2272B644" w14:textId="77777777" w:rsidTr="00AF4A43">
        <w:trPr>
          <w:trHeight w:val="856"/>
        </w:trPr>
        <w:tc>
          <w:tcPr>
            <w:tcW w:w="2513" w:type="dxa"/>
            <w:tcBorders>
              <w:left w:val="single" w:sz="4" w:space="0" w:color="auto"/>
            </w:tcBorders>
          </w:tcPr>
          <w:p w14:paraId="24B9B3C9" w14:textId="77777777" w:rsidR="00967B4F" w:rsidRPr="00F76DF1" w:rsidRDefault="00967B4F" w:rsidP="00967B4F">
            <w:pPr>
              <w:pStyle w:val="TableParagraph"/>
            </w:pPr>
            <w:r w:rsidRPr="00F76DF1">
              <w:t xml:space="preserve">Week 11 </w:t>
            </w:r>
          </w:p>
        </w:tc>
        <w:tc>
          <w:tcPr>
            <w:tcW w:w="992" w:type="dxa"/>
            <w:vAlign w:val="center"/>
          </w:tcPr>
          <w:p w14:paraId="0332F719" w14:textId="77777777" w:rsidR="00967B4F" w:rsidRPr="00F76DF1" w:rsidRDefault="00967B4F" w:rsidP="00AF4A43">
            <w:pPr>
              <w:pStyle w:val="TableParagraph"/>
              <w:jc w:val="center"/>
            </w:pPr>
            <w:r>
              <w:t>X</w:t>
            </w:r>
          </w:p>
        </w:tc>
        <w:tc>
          <w:tcPr>
            <w:tcW w:w="993" w:type="dxa"/>
            <w:vAlign w:val="center"/>
          </w:tcPr>
          <w:p w14:paraId="553E1BB9" w14:textId="77777777" w:rsidR="00967B4F" w:rsidRPr="00F76DF1" w:rsidRDefault="00967B4F" w:rsidP="00AF4A43">
            <w:pPr>
              <w:pStyle w:val="TableParagraph"/>
              <w:jc w:val="center"/>
            </w:pPr>
          </w:p>
        </w:tc>
        <w:tc>
          <w:tcPr>
            <w:tcW w:w="850" w:type="dxa"/>
            <w:vAlign w:val="center"/>
          </w:tcPr>
          <w:p w14:paraId="4ABA7767" w14:textId="77777777" w:rsidR="00967B4F" w:rsidRPr="00F76DF1" w:rsidRDefault="00967B4F" w:rsidP="00AF4A43">
            <w:pPr>
              <w:pStyle w:val="TableParagraph"/>
              <w:jc w:val="center"/>
            </w:pPr>
            <w:r>
              <w:t>X</w:t>
            </w:r>
          </w:p>
        </w:tc>
        <w:tc>
          <w:tcPr>
            <w:tcW w:w="851" w:type="dxa"/>
            <w:vAlign w:val="center"/>
          </w:tcPr>
          <w:p w14:paraId="6E838A2C" w14:textId="77777777" w:rsidR="00967B4F" w:rsidRPr="00F76DF1" w:rsidRDefault="00967B4F" w:rsidP="00AF4A43">
            <w:pPr>
              <w:pStyle w:val="TableParagraph"/>
              <w:jc w:val="center"/>
            </w:pPr>
          </w:p>
        </w:tc>
        <w:tc>
          <w:tcPr>
            <w:tcW w:w="992" w:type="dxa"/>
            <w:vAlign w:val="center"/>
          </w:tcPr>
          <w:p w14:paraId="4758BF6E" w14:textId="77777777" w:rsidR="00967B4F" w:rsidRPr="00F76DF1" w:rsidRDefault="00967B4F" w:rsidP="00AF4A43">
            <w:pPr>
              <w:pStyle w:val="TableParagraph"/>
              <w:jc w:val="center"/>
            </w:pPr>
          </w:p>
        </w:tc>
        <w:tc>
          <w:tcPr>
            <w:tcW w:w="850" w:type="dxa"/>
            <w:vAlign w:val="center"/>
          </w:tcPr>
          <w:p w14:paraId="32B4CC22" w14:textId="77777777" w:rsidR="00967B4F" w:rsidRPr="00F76DF1" w:rsidRDefault="00967B4F" w:rsidP="00AF4A43">
            <w:pPr>
              <w:pStyle w:val="TableParagraph"/>
              <w:jc w:val="center"/>
            </w:pPr>
          </w:p>
        </w:tc>
        <w:tc>
          <w:tcPr>
            <w:tcW w:w="851" w:type="dxa"/>
            <w:vAlign w:val="center"/>
          </w:tcPr>
          <w:p w14:paraId="5D0800C7" w14:textId="77777777" w:rsidR="00967B4F" w:rsidRPr="00F76DF1" w:rsidRDefault="00967B4F" w:rsidP="00AF4A43">
            <w:pPr>
              <w:pStyle w:val="TableParagraph"/>
              <w:jc w:val="center"/>
            </w:pPr>
          </w:p>
        </w:tc>
        <w:tc>
          <w:tcPr>
            <w:tcW w:w="992" w:type="dxa"/>
            <w:vAlign w:val="center"/>
          </w:tcPr>
          <w:p w14:paraId="1712B6A0" w14:textId="77777777" w:rsidR="00967B4F" w:rsidRPr="00F76DF1" w:rsidRDefault="00967B4F" w:rsidP="00AF4A43">
            <w:pPr>
              <w:pStyle w:val="TableParagraph"/>
              <w:jc w:val="center"/>
            </w:pPr>
          </w:p>
        </w:tc>
        <w:tc>
          <w:tcPr>
            <w:tcW w:w="1276" w:type="dxa"/>
            <w:vAlign w:val="center"/>
          </w:tcPr>
          <w:p w14:paraId="0C0D840D" w14:textId="77777777" w:rsidR="00967B4F" w:rsidRPr="00F76DF1" w:rsidRDefault="00967B4F" w:rsidP="00AF4A43">
            <w:pPr>
              <w:pStyle w:val="TableParagraph"/>
              <w:jc w:val="center"/>
            </w:pPr>
          </w:p>
        </w:tc>
      </w:tr>
      <w:tr w:rsidR="00967B4F" w:rsidRPr="00F76DF1" w14:paraId="03E1B30F" w14:textId="77777777" w:rsidTr="00AF4A43">
        <w:trPr>
          <w:trHeight w:val="856"/>
        </w:trPr>
        <w:tc>
          <w:tcPr>
            <w:tcW w:w="2513" w:type="dxa"/>
            <w:tcBorders>
              <w:left w:val="single" w:sz="4" w:space="0" w:color="auto"/>
            </w:tcBorders>
          </w:tcPr>
          <w:p w14:paraId="25C704A7" w14:textId="77777777" w:rsidR="00967B4F" w:rsidRPr="00F76DF1" w:rsidRDefault="00967B4F" w:rsidP="00967B4F">
            <w:pPr>
              <w:pStyle w:val="TableParagraph"/>
            </w:pPr>
            <w:r w:rsidRPr="00F76DF1">
              <w:t>Week 12</w:t>
            </w:r>
          </w:p>
        </w:tc>
        <w:tc>
          <w:tcPr>
            <w:tcW w:w="992" w:type="dxa"/>
            <w:vAlign w:val="center"/>
          </w:tcPr>
          <w:p w14:paraId="5F0A4C1D" w14:textId="77777777" w:rsidR="00967B4F" w:rsidRPr="00F76DF1" w:rsidRDefault="00967B4F" w:rsidP="00AF4A43">
            <w:pPr>
              <w:pStyle w:val="TableParagraph"/>
              <w:jc w:val="center"/>
            </w:pPr>
          </w:p>
        </w:tc>
        <w:tc>
          <w:tcPr>
            <w:tcW w:w="993" w:type="dxa"/>
            <w:vAlign w:val="center"/>
          </w:tcPr>
          <w:p w14:paraId="2916DF62" w14:textId="77777777" w:rsidR="00967B4F" w:rsidRPr="00F76DF1" w:rsidRDefault="00967B4F" w:rsidP="00AF4A43">
            <w:pPr>
              <w:pStyle w:val="TableParagraph"/>
              <w:jc w:val="center"/>
            </w:pPr>
            <w:r>
              <w:t>X</w:t>
            </w:r>
          </w:p>
        </w:tc>
        <w:tc>
          <w:tcPr>
            <w:tcW w:w="850" w:type="dxa"/>
            <w:vAlign w:val="center"/>
          </w:tcPr>
          <w:p w14:paraId="6D848D30" w14:textId="77777777" w:rsidR="00967B4F" w:rsidRPr="00F76DF1" w:rsidRDefault="00967B4F" w:rsidP="00AF4A43">
            <w:pPr>
              <w:pStyle w:val="TableParagraph"/>
              <w:jc w:val="center"/>
            </w:pPr>
          </w:p>
        </w:tc>
        <w:tc>
          <w:tcPr>
            <w:tcW w:w="851" w:type="dxa"/>
            <w:vAlign w:val="center"/>
          </w:tcPr>
          <w:p w14:paraId="11295B6F" w14:textId="77777777" w:rsidR="00967B4F" w:rsidRPr="00F76DF1" w:rsidRDefault="00967B4F" w:rsidP="00AF4A43">
            <w:pPr>
              <w:pStyle w:val="TableParagraph"/>
              <w:jc w:val="center"/>
            </w:pPr>
          </w:p>
        </w:tc>
        <w:tc>
          <w:tcPr>
            <w:tcW w:w="992" w:type="dxa"/>
            <w:vAlign w:val="center"/>
          </w:tcPr>
          <w:p w14:paraId="7AA56180" w14:textId="77777777" w:rsidR="00967B4F" w:rsidRPr="00F76DF1" w:rsidRDefault="00967B4F" w:rsidP="00AF4A43">
            <w:pPr>
              <w:pStyle w:val="TableParagraph"/>
              <w:jc w:val="center"/>
            </w:pPr>
          </w:p>
        </w:tc>
        <w:tc>
          <w:tcPr>
            <w:tcW w:w="850" w:type="dxa"/>
            <w:vAlign w:val="center"/>
          </w:tcPr>
          <w:p w14:paraId="359A63D6" w14:textId="77777777" w:rsidR="00967B4F" w:rsidRPr="00F76DF1" w:rsidRDefault="00967B4F" w:rsidP="00AF4A43">
            <w:pPr>
              <w:pStyle w:val="TableParagraph"/>
              <w:jc w:val="center"/>
            </w:pPr>
          </w:p>
        </w:tc>
        <w:tc>
          <w:tcPr>
            <w:tcW w:w="851" w:type="dxa"/>
            <w:vAlign w:val="center"/>
          </w:tcPr>
          <w:p w14:paraId="7EF4D7CA" w14:textId="77777777" w:rsidR="00967B4F" w:rsidRPr="00F76DF1" w:rsidRDefault="00967B4F" w:rsidP="00AF4A43">
            <w:pPr>
              <w:pStyle w:val="TableParagraph"/>
              <w:jc w:val="center"/>
            </w:pPr>
          </w:p>
        </w:tc>
        <w:tc>
          <w:tcPr>
            <w:tcW w:w="992" w:type="dxa"/>
            <w:vAlign w:val="center"/>
          </w:tcPr>
          <w:p w14:paraId="1207526D" w14:textId="77777777" w:rsidR="00967B4F" w:rsidRPr="00F76DF1" w:rsidRDefault="00967B4F" w:rsidP="00AF4A43">
            <w:pPr>
              <w:pStyle w:val="TableParagraph"/>
              <w:jc w:val="center"/>
            </w:pPr>
          </w:p>
        </w:tc>
        <w:tc>
          <w:tcPr>
            <w:tcW w:w="1276" w:type="dxa"/>
            <w:vAlign w:val="center"/>
          </w:tcPr>
          <w:p w14:paraId="08E1EACA" w14:textId="77777777" w:rsidR="00967B4F" w:rsidRPr="00F76DF1" w:rsidRDefault="00967B4F" w:rsidP="00AF4A43">
            <w:pPr>
              <w:pStyle w:val="TableParagraph"/>
              <w:jc w:val="center"/>
            </w:pPr>
          </w:p>
        </w:tc>
      </w:tr>
      <w:tr w:rsidR="00967B4F" w:rsidRPr="00F76DF1" w14:paraId="7D7D18E6" w14:textId="77777777" w:rsidTr="00AF4A43">
        <w:trPr>
          <w:trHeight w:val="856"/>
        </w:trPr>
        <w:tc>
          <w:tcPr>
            <w:tcW w:w="2513" w:type="dxa"/>
            <w:tcBorders>
              <w:left w:val="single" w:sz="4" w:space="0" w:color="auto"/>
            </w:tcBorders>
          </w:tcPr>
          <w:p w14:paraId="049EEBFE" w14:textId="77777777" w:rsidR="00967B4F" w:rsidRPr="00F76DF1" w:rsidRDefault="00967B4F" w:rsidP="00967B4F">
            <w:pPr>
              <w:pStyle w:val="TableParagraph"/>
            </w:pPr>
            <w:r w:rsidRPr="00F76DF1">
              <w:t>Week 13</w:t>
            </w:r>
          </w:p>
        </w:tc>
        <w:tc>
          <w:tcPr>
            <w:tcW w:w="992" w:type="dxa"/>
            <w:vAlign w:val="center"/>
          </w:tcPr>
          <w:p w14:paraId="5FD022D3" w14:textId="77777777" w:rsidR="00967B4F" w:rsidRPr="00F76DF1" w:rsidRDefault="00967B4F" w:rsidP="00AF4A43">
            <w:pPr>
              <w:pStyle w:val="TableParagraph"/>
              <w:jc w:val="center"/>
            </w:pPr>
            <w:r>
              <w:t>X</w:t>
            </w:r>
          </w:p>
        </w:tc>
        <w:tc>
          <w:tcPr>
            <w:tcW w:w="993" w:type="dxa"/>
            <w:vAlign w:val="center"/>
          </w:tcPr>
          <w:p w14:paraId="4ED4D14B" w14:textId="77777777" w:rsidR="00967B4F" w:rsidRPr="00F76DF1" w:rsidRDefault="00967B4F" w:rsidP="00AF4A43">
            <w:pPr>
              <w:pStyle w:val="TableParagraph"/>
              <w:jc w:val="center"/>
            </w:pPr>
          </w:p>
        </w:tc>
        <w:tc>
          <w:tcPr>
            <w:tcW w:w="850" w:type="dxa"/>
            <w:vAlign w:val="center"/>
          </w:tcPr>
          <w:p w14:paraId="556DFF83" w14:textId="77777777" w:rsidR="00967B4F" w:rsidRPr="00F76DF1" w:rsidRDefault="00967B4F" w:rsidP="00AF4A43">
            <w:pPr>
              <w:pStyle w:val="TableParagraph"/>
              <w:jc w:val="center"/>
            </w:pPr>
          </w:p>
        </w:tc>
        <w:tc>
          <w:tcPr>
            <w:tcW w:w="851" w:type="dxa"/>
            <w:vAlign w:val="center"/>
          </w:tcPr>
          <w:p w14:paraId="77F0398D" w14:textId="77777777" w:rsidR="00967B4F" w:rsidRPr="00F76DF1" w:rsidRDefault="00967B4F" w:rsidP="00AF4A43">
            <w:pPr>
              <w:pStyle w:val="TableParagraph"/>
              <w:jc w:val="center"/>
            </w:pPr>
          </w:p>
        </w:tc>
        <w:tc>
          <w:tcPr>
            <w:tcW w:w="992" w:type="dxa"/>
            <w:vAlign w:val="center"/>
          </w:tcPr>
          <w:p w14:paraId="55DCC4D1" w14:textId="77777777" w:rsidR="00967B4F" w:rsidRPr="00F76DF1" w:rsidRDefault="00967B4F" w:rsidP="00AF4A43">
            <w:pPr>
              <w:pStyle w:val="TableParagraph"/>
              <w:jc w:val="center"/>
            </w:pPr>
          </w:p>
        </w:tc>
        <w:tc>
          <w:tcPr>
            <w:tcW w:w="850" w:type="dxa"/>
            <w:vAlign w:val="center"/>
          </w:tcPr>
          <w:p w14:paraId="117763AA" w14:textId="77777777" w:rsidR="00967B4F" w:rsidRPr="00F76DF1" w:rsidRDefault="00967B4F" w:rsidP="00AF4A43">
            <w:pPr>
              <w:pStyle w:val="TableParagraph"/>
              <w:jc w:val="center"/>
            </w:pPr>
          </w:p>
        </w:tc>
        <w:tc>
          <w:tcPr>
            <w:tcW w:w="851" w:type="dxa"/>
            <w:vAlign w:val="center"/>
          </w:tcPr>
          <w:p w14:paraId="2C372D27" w14:textId="77777777" w:rsidR="00967B4F" w:rsidRPr="00F76DF1" w:rsidRDefault="00967B4F" w:rsidP="00AF4A43">
            <w:pPr>
              <w:pStyle w:val="TableParagraph"/>
              <w:jc w:val="center"/>
            </w:pPr>
            <w:r>
              <w:t>X</w:t>
            </w:r>
          </w:p>
        </w:tc>
        <w:tc>
          <w:tcPr>
            <w:tcW w:w="992" w:type="dxa"/>
            <w:vAlign w:val="center"/>
          </w:tcPr>
          <w:p w14:paraId="5BCBF414" w14:textId="77777777" w:rsidR="00967B4F" w:rsidRPr="00F76DF1" w:rsidRDefault="00967B4F" w:rsidP="00AF4A43">
            <w:pPr>
              <w:pStyle w:val="TableParagraph"/>
              <w:jc w:val="center"/>
            </w:pPr>
          </w:p>
        </w:tc>
        <w:tc>
          <w:tcPr>
            <w:tcW w:w="1276" w:type="dxa"/>
            <w:vAlign w:val="center"/>
          </w:tcPr>
          <w:p w14:paraId="348B9249" w14:textId="7200368A" w:rsidR="00967B4F" w:rsidRPr="00F76DF1" w:rsidRDefault="00967B4F" w:rsidP="00AF4A43">
            <w:pPr>
              <w:pStyle w:val="TableParagraph"/>
              <w:jc w:val="center"/>
            </w:pPr>
            <w:r>
              <w:t>X</w:t>
            </w:r>
          </w:p>
        </w:tc>
      </w:tr>
      <w:tr w:rsidR="00967B4F" w:rsidRPr="00F76DF1" w14:paraId="22CAA9D0" w14:textId="77777777" w:rsidTr="00AF4A43">
        <w:trPr>
          <w:trHeight w:val="856"/>
        </w:trPr>
        <w:tc>
          <w:tcPr>
            <w:tcW w:w="2513" w:type="dxa"/>
            <w:tcBorders>
              <w:left w:val="single" w:sz="4" w:space="0" w:color="auto"/>
            </w:tcBorders>
          </w:tcPr>
          <w:p w14:paraId="43312498" w14:textId="77777777" w:rsidR="00967B4F" w:rsidRPr="00F76DF1" w:rsidRDefault="00967B4F" w:rsidP="00967B4F">
            <w:pPr>
              <w:pStyle w:val="TableParagraph"/>
            </w:pPr>
            <w:r w:rsidRPr="00F76DF1">
              <w:t>Week 14</w:t>
            </w:r>
          </w:p>
        </w:tc>
        <w:tc>
          <w:tcPr>
            <w:tcW w:w="992" w:type="dxa"/>
            <w:vAlign w:val="center"/>
          </w:tcPr>
          <w:p w14:paraId="4F55AA91" w14:textId="77777777" w:rsidR="00967B4F" w:rsidRPr="00F76DF1" w:rsidRDefault="00967B4F" w:rsidP="00AF4A43">
            <w:pPr>
              <w:pStyle w:val="TableParagraph"/>
              <w:jc w:val="center"/>
            </w:pPr>
          </w:p>
        </w:tc>
        <w:tc>
          <w:tcPr>
            <w:tcW w:w="993" w:type="dxa"/>
            <w:vAlign w:val="center"/>
          </w:tcPr>
          <w:p w14:paraId="247D643B" w14:textId="77777777" w:rsidR="00967B4F" w:rsidRPr="00F76DF1" w:rsidRDefault="00967B4F" w:rsidP="00AF4A43">
            <w:pPr>
              <w:pStyle w:val="TableParagraph"/>
              <w:jc w:val="center"/>
            </w:pPr>
          </w:p>
        </w:tc>
        <w:tc>
          <w:tcPr>
            <w:tcW w:w="850" w:type="dxa"/>
            <w:vAlign w:val="center"/>
          </w:tcPr>
          <w:p w14:paraId="797ADFF5" w14:textId="77777777" w:rsidR="00967B4F" w:rsidRPr="00F76DF1" w:rsidRDefault="00967B4F" w:rsidP="00AF4A43">
            <w:pPr>
              <w:pStyle w:val="TableParagraph"/>
              <w:jc w:val="center"/>
            </w:pPr>
          </w:p>
        </w:tc>
        <w:tc>
          <w:tcPr>
            <w:tcW w:w="851" w:type="dxa"/>
            <w:vAlign w:val="center"/>
          </w:tcPr>
          <w:p w14:paraId="79EEA081" w14:textId="77777777" w:rsidR="00967B4F" w:rsidRPr="00F76DF1" w:rsidRDefault="00967B4F" w:rsidP="00AF4A43">
            <w:pPr>
              <w:pStyle w:val="TableParagraph"/>
              <w:jc w:val="center"/>
            </w:pPr>
          </w:p>
        </w:tc>
        <w:tc>
          <w:tcPr>
            <w:tcW w:w="992" w:type="dxa"/>
            <w:vAlign w:val="center"/>
          </w:tcPr>
          <w:p w14:paraId="52906149" w14:textId="77777777" w:rsidR="00967B4F" w:rsidRPr="00F76DF1" w:rsidRDefault="00967B4F" w:rsidP="00AF4A43">
            <w:pPr>
              <w:pStyle w:val="TableParagraph"/>
              <w:jc w:val="center"/>
            </w:pPr>
          </w:p>
        </w:tc>
        <w:tc>
          <w:tcPr>
            <w:tcW w:w="850" w:type="dxa"/>
            <w:vAlign w:val="center"/>
          </w:tcPr>
          <w:p w14:paraId="07F10111" w14:textId="77777777" w:rsidR="00967B4F" w:rsidRPr="00F76DF1" w:rsidRDefault="00967B4F" w:rsidP="00AF4A43">
            <w:pPr>
              <w:pStyle w:val="TableParagraph"/>
              <w:jc w:val="center"/>
            </w:pPr>
          </w:p>
        </w:tc>
        <w:tc>
          <w:tcPr>
            <w:tcW w:w="851" w:type="dxa"/>
            <w:vAlign w:val="center"/>
          </w:tcPr>
          <w:p w14:paraId="43C2B0F5" w14:textId="77777777" w:rsidR="00967B4F" w:rsidRPr="00F76DF1" w:rsidRDefault="00967B4F" w:rsidP="00AF4A43">
            <w:pPr>
              <w:pStyle w:val="TableParagraph"/>
              <w:jc w:val="center"/>
            </w:pPr>
            <w:r>
              <w:t>X</w:t>
            </w:r>
          </w:p>
        </w:tc>
        <w:tc>
          <w:tcPr>
            <w:tcW w:w="992" w:type="dxa"/>
            <w:vAlign w:val="center"/>
          </w:tcPr>
          <w:p w14:paraId="1F0B814B" w14:textId="77777777" w:rsidR="00967B4F" w:rsidRPr="00F76DF1" w:rsidRDefault="00967B4F" w:rsidP="00AF4A43">
            <w:pPr>
              <w:pStyle w:val="TableParagraph"/>
              <w:jc w:val="center"/>
            </w:pPr>
          </w:p>
        </w:tc>
        <w:tc>
          <w:tcPr>
            <w:tcW w:w="1276" w:type="dxa"/>
            <w:vAlign w:val="center"/>
          </w:tcPr>
          <w:p w14:paraId="30D0907F" w14:textId="77777777" w:rsidR="00967B4F" w:rsidRPr="00F76DF1" w:rsidRDefault="00967B4F" w:rsidP="00AF4A43">
            <w:pPr>
              <w:pStyle w:val="TableParagraph"/>
              <w:jc w:val="center"/>
            </w:pPr>
          </w:p>
        </w:tc>
      </w:tr>
      <w:tr w:rsidR="00967B4F" w:rsidRPr="00F76DF1" w14:paraId="76F9C433" w14:textId="77777777" w:rsidTr="00AF4A43">
        <w:trPr>
          <w:trHeight w:val="856"/>
        </w:trPr>
        <w:tc>
          <w:tcPr>
            <w:tcW w:w="2513" w:type="dxa"/>
            <w:tcBorders>
              <w:left w:val="single" w:sz="4" w:space="0" w:color="auto"/>
            </w:tcBorders>
          </w:tcPr>
          <w:p w14:paraId="53E16109" w14:textId="77777777" w:rsidR="00967B4F" w:rsidRPr="00F76DF1" w:rsidRDefault="00967B4F" w:rsidP="00967B4F">
            <w:pPr>
              <w:pStyle w:val="TableParagraph"/>
            </w:pPr>
            <w:r w:rsidRPr="00F76DF1">
              <w:t>Week 15</w:t>
            </w:r>
          </w:p>
        </w:tc>
        <w:tc>
          <w:tcPr>
            <w:tcW w:w="992" w:type="dxa"/>
            <w:vAlign w:val="center"/>
          </w:tcPr>
          <w:p w14:paraId="08547342" w14:textId="77777777" w:rsidR="00967B4F" w:rsidRPr="00F76DF1" w:rsidRDefault="00967B4F" w:rsidP="00AF4A43">
            <w:pPr>
              <w:pStyle w:val="TableParagraph"/>
              <w:jc w:val="center"/>
            </w:pPr>
          </w:p>
        </w:tc>
        <w:tc>
          <w:tcPr>
            <w:tcW w:w="993" w:type="dxa"/>
            <w:vAlign w:val="center"/>
          </w:tcPr>
          <w:p w14:paraId="2AD66E6A" w14:textId="77777777" w:rsidR="00967B4F" w:rsidRPr="00F76DF1" w:rsidRDefault="00967B4F" w:rsidP="00AF4A43">
            <w:pPr>
              <w:pStyle w:val="TableParagraph"/>
              <w:jc w:val="center"/>
            </w:pPr>
            <w:r>
              <w:t>X</w:t>
            </w:r>
          </w:p>
        </w:tc>
        <w:tc>
          <w:tcPr>
            <w:tcW w:w="850" w:type="dxa"/>
            <w:vAlign w:val="center"/>
          </w:tcPr>
          <w:p w14:paraId="7F569E43" w14:textId="77777777" w:rsidR="00967B4F" w:rsidRPr="00F76DF1" w:rsidRDefault="00967B4F" w:rsidP="00AF4A43">
            <w:pPr>
              <w:pStyle w:val="TableParagraph"/>
              <w:jc w:val="center"/>
            </w:pPr>
          </w:p>
        </w:tc>
        <w:tc>
          <w:tcPr>
            <w:tcW w:w="851" w:type="dxa"/>
            <w:vAlign w:val="center"/>
          </w:tcPr>
          <w:p w14:paraId="390274AA" w14:textId="77777777" w:rsidR="00967B4F" w:rsidRPr="00F76DF1" w:rsidRDefault="00967B4F" w:rsidP="00AF4A43">
            <w:pPr>
              <w:pStyle w:val="TableParagraph"/>
              <w:jc w:val="center"/>
            </w:pPr>
          </w:p>
        </w:tc>
        <w:tc>
          <w:tcPr>
            <w:tcW w:w="992" w:type="dxa"/>
            <w:vAlign w:val="center"/>
          </w:tcPr>
          <w:p w14:paraId="2E426F35" w14:textId="77777777" w:rsidR="00967B4F" w:rsidRPr="00F76DF1" w:rsidRDefault="00967B4F" w:rsidP="00AF4A43">
            <w:pPr>
              <w:pStyle w:val="TableParagraph"/>
              <w:jc w:val="center"/>
            </w:pPr>
          </w:p>
        </w:tc>
        <w:tc>
          <w:tcPr>
            <w:tcW w:w="850" w:type="dxa"/>
            <w:vAlign w:val="center"/>
          </w:tcPr>
          <w:p w14:paraId="45B108BD" w14:textId="77777777" w:rsidR="00967B4F" w:rsidRPr="00F76DF1" w:rsidRDefault="00967B4F" w:rsidP="00AF4A43">
            <w:pPr>
              <w:pStyle w:val="TableParagraph"/>
              <w:jc w:val="center"/>
            </w:pPr>
          </w:p>
        </w:tc>
        <w:tc>
          <w:tcPr>
            <w:tcW w:w="851" w:type="dxa"/>
            <w:vAlign w:val="center"/>
          </w:tcPr>
          <w:p w14:paraId="33A91540" w14:textId="77777777" w:rsidR="00967B4F" w:rsidRPr="00F76DF1" w:rsidRDefault="00967B4F" w:rsidP="00AF4A43">
            <w:pPr>
              <w:pStyle w:val="TableParagraph"/>
              <w:jc w:val="center"/>
            </w:pPr>
          </w:p>
        </w:tc>
        <w:tc>
          <w:tcPr>
            <w:tcW w:w="992" w:type="dxa"/>
            <w:vAlign w:val="center"/>
          </w:tcPr>
          <w:p w14:paraId="78A102E0" w14:textId="77777777" w:rsidR="00967B4F" w:rsidRPr="00F76DF1" w:rsidRDefault="00967B4F" w:rsidP="00AF4A43">
            <w:pPr>
              <w:pStyle w:val="TableParagraph"/>
              <w:jc w:val="center"/>
            </w:pPr>
          </w:p>
        </w:tc>
        <w:tc>
          <w:tcPr>
            <w:tcW w:w="1276" w:type="dxa"/>
            <w:vAlign w:val="center"/>
          </w:tcPr>
          <w:p w14:paraId="6F6093F0" w14:textId="77777777" w:rsidR="00967B4F" w:rsidRPr="00F76DF1" w:rsidRDefault="00967B4F" w:rsidP="00AF4A43">
            <w:pPr>
              <w:pStyle w:val="TableParagraph"/>
              <w:jc w:val="center"/>
            </w:pPr>
          </w:p>
        </w:tc>
      </w:tr>
      <w:tr w:rsidR="00967B4F" w:rsidRPr="00F76DF1" w14:paraId="27E903BC" w14:textId="77777777" w:rsidTr="00AF4A43">
        <w:trPr>
          <w:trHeight w:val="856"/>
        </w:trPr>
        <w:tc>
          <w:tcPr>
            <w:tcW w:w="2513" w:type="dxa"/>
            <w:tcBorders>
              <w:left w:val="single" w:sz="4" w:space="0" w:color="auto"/>
            </w:tcBorders>
          </w:tcPr>
          <w:p w14:paraId="66E8D4C2" w14:textId="77777777" w:rsidR="00967B4F" w:rsidRPr="00F76DF1" w:rsidRDefault="00967B4F" w:rsidP="00967B4F">
            <w:pPr>
              <w:pStyle w:val="TableParagraph"/>
            </w:pPr>
            <w:r w:rsidRPr="00F76DF1">
              <w:t>Week 16</w:t>
            </w:r>
          </w:p>
        </w:tc>
        <w:tc>
          <w:tcPr>
            <w:tcW w:w="992" w:type="dxa"/>
            <w:vAlign w:val="center"/>
          </w:tcPr>
          <w:p w14:paraId="0D36F69D" w14:textId="77777777" w:rsidR="00967B4F" w:rsidRPr="00F76DF1" w:rsidRDefault="00967B4F" w:rsidP="00AF4A43">
            <w:pPr>
              <w:pStyle w:val="TableParagraph"/>
              <w:jc w:val="center"/>
            </w:pPr>
          </w:p>
        </w:tc>
        <w:tc>
          <w:tcPr>
            <w:tcW w:w="993" w:type="dxa"/>
            <w:vAlign w:val="center"/>
          </w:tcPr>
          <w:p w14:paraId="109F9A3D" w14:textId="77777777" w:rsidR="00967B4F" w:rsidRPr="00F76DF1" w:rsidRDefault="00967B4F" w:rsidP="00AF4A43">
            <w:pPr>
              <w:pStyle w:val="TableParagraph"/>
              <w:jc w:val="center"/>
            </w:pPr>
          </w:p>
        </w:tc>
        <w:tc>
          <w:tcPr>
            <w:tcW w:w="850" w:type="dxa"/>
            <w:vAlign w:val="center"/>
          </w:tcPr>
          <w:p w14:paraId="55ECC849" w14:textId="77777777" w:rsidR="00967B4F" w:rsidRPr="00F76DF1" w:rsidRDefault="00967B4F" w:rsidP="00AF4A43">
            <w:pPr>
              <w:pStyle w:val="TableParagraph"/>
              <w:jc w:val="center"/>
            </w:pPr>
          </w:p>
        </w:tc>
        <w:tc>
          <w:tcPr>
            <w:tcW w:w="851" w:type="dxa"/>
            <w:vAlign w:val="center"/>
          </w:tcPr>
          <w:p w14:paraId="77CC8636" w14:textId="77777777" w:rsidR="00967B4F" w:rsidRPr="00F76DF1" w:rsidRDefault="00967B4F" w:rsidP="00AF4A43">
            <w:pPr>
              <w:pStyle w:val="TableParagraph"/>
              <w:jc w:val="center"/>
            </w:pPr>
          </w:p>
        </w:tc>
        <w:tc>
          <w:tcPr>
            <w:tcW w:w="992" w:type="dxa"/>
            <w:vAlign w:val="center"/>
          </w:tcPr>
          <w:p w14:paraId="7C45C2D2" w14:textId="77777777" w:rsidR="00967B4F" w:rsidRPr="00F76DF1" w:rsidRDefault="00967B4F" w:rsidP="00AF4A43">
            <w:pPr>
              <w:pStyle w:val="TableParagraph"/>
              <w:jc w:val="center"/>
            </w:pPr>
          </w:p>
        </w:tc>
        <w:tc>
          <w:tcPr>
            <w:tcW w:w="850" w:type="dxa"/>
            <w:vAlign w:val="center"/>
          </w:tcPr>
          <w:p w14:paraId="1B4FE036" w14:textId="77777777" w:rsidR="00967B4F" w:rsidRPr="00F76DF1" w:rsidRDefault="00967B4F" w:rsidP="00AF4A43">
            <w:pPr>
              <w:pStyle w:val="TableParagraph"/>
              <w:jc w:val="center"/>
            </w:pPr>
          </w:p>
        </w:tc>
        <w:tc>
          <w:tcPr>
            <w:tcW w:w="851" w:type="dxa"/>
            <w:vAlign w:val="center"/>
          </w:tcPr>
          <w:p w14:paraId="62593D13" w14:textId="77777777" w:rsidR="00967B4F" w:rsidRPr="00F76DF1" w:rsidRDefault="00967B4F" w:rsidP="00AF4A43">
            <w:pPr>
              <w:pStyle w:val="TableParagraph"/>
              <w:jc w:val="center"/>
            </w:pPr>
          </w:p>
        </w:tc>
        <w:tc>
          <w:tcPr>
            <w:tcW w:w="992" w:type="dxa"/>
            <w:vAlign w:val="center"/>
          </w:tcPr>
          <w:p w14:paraId="1488EA5B" w14:textId="77777777" w:rsidR="00967B4F" w:rsidRPr="00F76DF1" w:rsidRDefault="00967B4F" w:rsidP="00AF4A43">
            <w:pPr>
              <w:pStyle w:val="TableParagraph"/>
              <w:jc w:val="center"/>
            </w:pPr>
            <w:r>
              <w:t>X</w:t>
            </w:r>
          </w:p>
        </w:tc>
        <w:tc>
          <w:tcPr>
            <w:tcW w:w="1276" w:type="dxa"/>
            <w:vAlign w:val="center"/>
          </w:tcPr>
          <w:p w14:paraId="2B2F47FE" w14:textId="0D39394F" w:rsidR="00967B4F" w:rsidRPr="00F76DF1" w:rsidRDefault="00967B4F" w:rsidP="00AF4A43">
            <w:pPr>
              <w:pStyle w:val="TableParagraph"/>
              <w:jc w:val="center"/>
            </w:pPr>
            <w:r>
              <w:t>X</w:t>
            </w:r>
          </w:p>
        </w:tc>
      </w:tr>
      <w:tr w:rsidR="00967B4F" w:rsidRPr="00F76DF1" w14:paraId="73DD89F0" w14:textId="77777777" w:rsidTr="00967B4F">
        <w:trPr>
          <w:trHeight w:val="856"/>
        </w:trPr>
        <w:tc>
          <w:tcPr>
            <w:tcW w:w="2513" w:type="dxa"/>
            <w:tcBorders>
              <w:left w:val="single" w:sz="4" w:space="0" w:color="auto"/>
            </w:tcBorders>
            <w:shd w:val="clear" w:color="auto" w:fill="D9D9D9" w:themeFill="background1" w:themeFillShade="D9"/>
          </w:tcPr>
          <w:p w14:paraId="31410DDA" w14:textId="77777777" w:rsidR="00967B4F" w:rsidRPr="00F76DF1" w:rsidRDefault="00967B4F" w:rsidP="00967B4F">
            <w:pPr>
              <w:pStyle w:val="TableParagraph"/>
            </w:pPr>
            <w:r w:rsidRPr="00F76DF1">
              <w:t>Week 17</w:t>
            </w:r>
          </w:p>
        </w:tc>
        <w:tc>
          <w:tcPr>
            <w:tcW w:w="992" w:type="dxa"/>
            <w:shd w:val="clear" w:color="auto" w:fill="D9D9D9" w:themeFill="background1" w:themeFillShade="D9"/>
          </w:tcPr>
          <w:p w14:paraId="27BD33C5" w14:textId="77777777" w:rsidR="00967B4F" w:rsidRPr="00F76DF1" w:rsidRDefault="00967B4F" w:rsidP="00967B4F">
            <w:pPr>
              <w:pStyle w:val="TableParagraph"/>
            </w:pPr>
          </w:p>
        </w:tc>
        <w:tc>
          <w:tcPr>
            <w:tcW w:w="993" w:type="dxa"/>
            <w:shd w:val="clear" w:color="auto" w:fill="D9D9D9" w:themeFill="background1" w:themeFillShade="D9"/>
          </w:tcPr>
          <w:p w14:paraId="2077E2A9" w14:textId="77777777" w:rsidR="00967B4F" w:rsidRPr="00F76DF1" w:rsidRDefault="00967B4F" w:rsidP="00967B4F">
            <w:pPr>
              <w:pStyle w:val="TableParagraph"/>
            </w:pPr>
          </w:p>
        </w:tc>
        <w:tc>
          <w:tcPr>
            <w:tcW w:w="850" w:type="dxa"/>
            <w:shd w:val="clear" w:color="auto" w:fill="D9D9D9" w:themeFill="background1" w:themeFillShade="D9"/>
          </w:tcPr>
          <w:p w14:paraId="323F3BEC" w14:textId="77777777" w:rsidR="00967B4F" w:rsidRPr="00F76DF1" w:rsidRDefault="00967B4F" w:rsidP="00967B4F">
            <w:pPr>
              <w:pStyle w:val="TableParagraph"/>
            </w:pPr>
          </w:p>
        </w:tc>
        <w:tc>
          <w:tcPr>
            <w:tcW w:w="851" w:type="dxa"/>
            <w:shd w:val="clear" w:color="auto" w:fill="D9D9D9" w:themeFill="background1" w:themeFillShade="D9"/>
          </w:tcPr>
          <w:p w14:paraId="3EEA8DFF" w14:textId="77777777" w:rsidR="00967B4F" w:rsidRPr="00F76DF1" w:rsidRDefault="00967B4F" w:rsidP="00967B4F">
            <w:pPr>
              <w:pStyle w:val="TableParagraph"/>
            </w:pPr>
          </w:p>
        </w:tc>
        <w:tc>
          <w:tcPr>
            <w:tcW w:w="992" w:type="dxa"/>
            <w:shd w:val="clear" w:color="auto" w:fill="D9D9D9" w:themeFill="background1" w:themeFillShade="D9"/>
          </w:tcPr>
          <w:p w14:paraId="4756517E" w14:textId="77777777" w:rsidR="00967B4F" w:rsidRPr="00F76DF1" w:rsidRDefault="00967B4F" w:rsidP="00967B4F">
            <w:pPr>
              <w:pStyle w:val="TableParagraph"/>
            </w:pPr>
          </w:p>
        </w:tc>
        <w:tc>
          <w:tcPr>
            <w:tcW w:w="850" w:type="dxa"/>
            <w:shd w:val="clear" w:color="auto" w:fill="D9D9D9" w:themeFill="background1" w:themeFillShade="D9"/>
          </w:tcPr>
          <w:p w14:paraId="55813127" w14:textId="77777777" w:rsidR="00967B4F" w:rsidRPr="00F76DF1" w:rsidRDefault="00967B4F" w:rsidP="00967B4F">
            <w:pPr>
              <w:pStyle w:val="TableParagraph"/>
            </w:pPr>
          </w:p>
        </w:tc>
        <w:tc>
          <w:tcPr>
            <w:tcW w:w="851" w:type="dxa"/>
            <w:shd w:val="clear" w:color="auto" w:fill="D9D9D9" w:themeFill="background1" w:themeFillShade="D9"/>
          </w:tcPr>
          <w:p w14:paraId="584791F6" w14:textId="77777777" w:rsidR="00967B4F" w:rsidRPr="00F76DF1" w:rsidRDefault="00967B4F" w:rsidP="00967B4F">
            <w:pPr>
              <w:pStyle w:val="TableParagraph"/>
            </w:pPr>
          </w:p>
        </w:tc>
        <w:tc>
          <w:tcPr>
            <w:tcW w:w="992" w:type="dxa"/>
            <w:shd w:val="clear" w:color="auto" w:fill="D9D9D9" w:themeFill="background1" w:themeFillShade="D9"/>
          </w:tcPr>
          <w:p w14:paraId="4CB780AE" w14:textId="77777777" w:rsidR="00967B4F" w:rsidRPr="00F76DF1" w:rsidRDefault="00967B4F" w:rsidP="00967B4F">
            <w:pPr>
              <w:pStyle w:val="TableParagraph"/>
            </w:pPr>
          </w:p>
        </w:tc>
        <w:tc>
          <w:tcPr>
            <w:tcW w:w="1276" w:type="dxa"/>
            <w:shd w:val="clear" w:color="auto" w:fill="D9D9D9" w:themeFill="background1" w:themeFillShade="D9"/>
          </w:tcPr>
          <w:p w14:paraId="522F5E38" w14:textId="77777777" w:rsidR="00967B4F" w:rsidRPr="00F76DF1" w:rsidRDefault="00967B4F" w:rsidP="00967B4F">
            <w:pPr>
              <w:pStyle w:val="TableParagraph"/>
            </w:pPr>
          </w:p>
        </w:tc>
      </w:tr>
      <w:tr w:rsidR="00967B4F" w:rsidRPr="00F76DF1" w14:paraId="27E57CEA" w14:textId="77777777" w:rsidTr="00AF4A43">
        <w:trPr>
          <w:trHeight w:val="856"/>
        </w:trPr>
        <w:tc>
          <w:tcPr>
            <w:tcW w:w="2513" w:type="dxa"/>
            <w:tcBorders>
              <w:left w:val="single" w:sz="4" w:space="0" w:color="auto"/>
            </w:tcBorders>
            <w:shd w:val="clear" w:color="auto" w:fill="D9D9D9" w:themeFill="background1" w:themeFillShade="D9"/>
          </w:tcPr>
          <w:p w14:paraId="1501A5B1" w14:textId="77777777" w:rsidR="00967B4F" w:rsidRPr="00F76DF1" w:rsidRDefault="00967B4F" w:rsidP="00967B4F">
            <w:pPr>
              <w:pStyle w:val="TableParagraph"/>
            </w:pPr>
            <w:r w:rsidRPr="00F76DF1">
              <w:t>Week 18</w:t>
            </w:r>
          </w:p>
        </w:tc>
        <w:tc>
          <w:tcPr>
            <w:tcW w:w="992" w:type="dxa"/>
            <w:shd w:val="clear" w:color="auto" w:fill="D9D9D9" w:themeFill="background1" w:themeFillShade="D9"/>
            <w:vAlign w:val="center"/>
          </w:tcPr>
          <w:p w14:paraId="7B3E212F" w14:textId="77777777" w:rsidR="00967B4F" w:rsidRPr="00F76DF1" w:rsidRDefault="00967B4F" w:rsidP="00AF4A43">
            <w:pPr>
              <w:pStyle w:val="TableParagraph"/>
              <w:jc w:val="center"/>
            </w:pPr>
          </w:p>
        </w:tc>
        <w:tc>
          <w:tcPr>
            <w:tcW w:w="993" w:type="dxa"/>
            <w:shd w:val="clear" w:color="auto" w:fill="D9D9D9" w:themeFill="background1" w:themeFillShade="D9"/>
            <w:vAlign w:val="center"/>
          </w:tcPr>
          <w:p w14:paraId="198BF685"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297D1C44"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3FB22F46"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31CC70B7"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0B0CDF9F"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07EB80A6"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70B32862" w14:textId="77777777" w:rsidR="00967B4F" w:rsidRPr="00F76DF1" w:rsidRDefault="00967B4F" w:rsidP="00AF4A43">
            <w:pPr>
              <w:pStyle w:val="TableParagraph"/>
              <w:jc w:val="center"/>
            </w:pPr>
          </w:p>
        </w:tc>
        <w:tc>
          <w:tcPr>
            <w:tcW w:w="1276" w:type="dxa"/>
            <w:shd w:val="clear" w:color="auto" w:fill="D9D9D9" w:themeFill="background1" w:themeFillShade="D9"/>
            <w:vAlign w:val="center"/>
          </w:tcPr>
          <w:p w14:paraId="39515F5C" w14:textId="77777777" w:rsidR="00967B4F" w:rsidRPr="00F76DF1" w:rsidRDefault="00967B4F" w:rsidP="00AF4A43">
            <w:pPr>
              <w:pStyle w:val="TableParagraph"/>
              <w:jc w:val="center"/>
            </w:pPr>
          </w:p>
        </w:tc>
      </w:tr>
      <w:tr w:rsidR="00967B4F" w:rsidRPr="00F76DF1" w14:paraId="15F2FC79" w14:textId="77777777" w:rsidTr="00AF4A43">
        <w:trPr>
          <w:trHeight w:val="856"/>
        </w:trPr>
        <w:tc>
          <w:tcPr>
            <w:tcW w:w="2513" w:type="dxa"/>
            <w:tcBorders>
              <w:left w:val="single" w:sz="4" w:space="0" w:color="auto"/>
            </w:tcBorders>
          </w:tcPr>
          <w:p w14:paraId="29F5E624" w14:textId="77777777" w:rsidR="00967B4F" w:rsidRPr="00F76DF1" w:rsidRDefault="00967B4F" w:rsidP="00967B4F">
            <w:pPr>
              <w:pStyle w:val="TableParagraph"/>
            </w:pPr>
            <w:r w:rsidRPr="00F76DF1">
              <w:lastRenderedPageBreak/>
              <w:t>Week 19</w:t>
            </w:r>
          </w:p>
        </w:tc>
        <w:tc>
          <w:tcPr>
            <w:tcW w:w="992" w:type="dxa"/>
            <w:vAlign w:val="center"/>
          </w:tcPr>
          <w:p w14:paraId="598AB158" w14:textId="77777777" w:rsidR="00967B4F" w:rsidRPr="00F76DF1" w:rsidRDefault="00967B4F" w:rsidP="00AF4A43">
            <w:pPr>
              <w:pStyle w:val="TableParagraph"/>
              <w:jc w:val="center"/>
            </w:pPr>
          </w:p>
        </w:tc>
        <w:tc>
          <w:tcPr>
            <w:tcW w:w="993" w:type="dxa"/>
            <w:vAlign w:val="center"/>
          </w:tcPr>
          <w:p w14:paraId="38C254A3" w14:textId="77777777" w:rsidR="00967B4F" w:rsidRPr="00F76DF1" w:rsidRDefault="00967B4F" w:rsidP="00AF4A43">
            <w:pPr>
              <w:pStyle w:val="TableParagraph"/>
              <w:jc w:val="center"/>
            </w:pPr>
          </w:p>
        </w:tc>
        <w:tc>
          <w:tcPr>
            <w:tcW w:w="850" w:type="dxa"/>
            <w:vAlign w:val="center"/>
          </w:tcPr>
          <w:p w14:paraId="1235B8A0" w14:textId="77777777" w:rsidR="00967B4F" w:rsidRPr="00F76DF1" w:rsidRDefault="00967B4F" w:rsidP="00AF4A43">
            <w:pPr>
              <w:pStyle w:val="TableParagraph"/>
              <w:jc w:val="center"/>
            </w:pPr>
          </w:p>
        </w:tc>
        <w:tc>
          <w:tcPr>
            <w:tcW w:w="851" w:type="dxa"/>
            <w:vAlign w:val="center"/>
          </w:tcPr>
          <w:p w14:paraId="31F88993" w14:textId="77777777" w:rsidR="00967B4F" w:rsidRPr="00F76DF1" w:rsidRDefault="00967B4F" w:rsidP="00AF4A43">
            <w:pPr>
              <w:pStyle w:val="TableParagraph"/>
              <w:jc w:val="center"/>
            </w:pPr>
            <w:r>
              <w:t>X</w:t>
            </w:r>
          </w:p>
        </w:tc>
        <w:tc>
          <w:tcPr>
            <w:tcW w:w="992" w:type="dxa"/>
            <w:vAlign w:val="center"/>
          </w:tcPr>
          <w:p w14:paraId="26C28FC4" w14:textId="77777777" w:rsidR="00967B4F" w:rsidRPr="00F76DF1" w:rsidRDefault="00967B4F" w:rsidP="00AF4A43">
            <w:pPr>
              <w:pStyle w:val="TableParagraph"/>
              <w:jc w:val="center"/>
            </w:pPr>
            <w:r>
              <w:t>X</w:t>
            </w:r>
          </w:p>
        </w:tc>
        <w:tc>
          <w:tcPr>
            <w:tcW w:w="850" w:type="dxa"/>
            <w:vAlign w:val="center"/>
          </w:tcPr>
          <w:p w14:paraId="111210FF" w14:textId="77777777" w:rsidR="00967B4F" w:rsidRPr="00F76DF1" w:rsidRDefault="00967B4F" w:rsidP="00AF4A43">
            <w:pPr>
              <w:pStyle w:val="TableParagraph"/>
              <w:jc w:val="center"/>
            </w:pPr>
          </w:p>
        </w:tc>
        <w:tc>
          <w:tcPr>
            <w:tcW w:w="851" w:type="dxa"/>
            <w:vAlign w:val="center"/>
          </w:tcPr>
          <w:p w14:paraId="7D22C25A" w14:textId="77777777" w:rsidR="00967B4F" w:rsidRPr="00F76DF1" w:rsidRDefault="00967B4F" w:rsidP="00AF4A43">
            <w:pPr>
              <w:pStyle w:val="TableParagraph"/>
              <w:jc w:val="center"/>
            </w:pPr>
          </w:p>
        </w:tc>
        <w:tc>
          <w:tcPr>
            <w:tcW w:w="992" w:type="dxa"/>
            <w:vAlign w:val="center"/>
          </w:tcPr>
          <w:p w14:paraId="3986EDFB" w14:textId="77777777" w:rsidR="00967B4F" w:rsidRPr="00F76DF1" w:rsidRDefault="00967B4F" w:rsidP="00AF4A43">
            <w:pPr>
              <w:pStyle w:val="TableParagraph"/>
              <w:jc w:val="center"/>
            </w:pPr>
          </w:p>
        </w:tc>
        <w:tc>
          <w:tcPr>
            <w:tcW w:w="1276" w:type="dxa"/>
            <w:vAlign w:val="center"/>
          </w:tcPr>
          <w:p w14:paraId="5DBA617A" w14:textId="77777777" w:rsidR="00967B4F" w:rsidRPr="00F76DF1" w:rsidRDefault="00967B4F" w:rsidP="00AF4A43">
            <w:pPr>
              <w:pStyle w:val="TableParagraph"/>
              <w:jc w:val="center"/>
            </w:pPr>
          </w:p>
        </w:tc>
      </w:tr>
      <w:tr w:rsidR="00967B4F" w:rsidRPr="00F76DF1" w14:paraId="05D0E20D" w14:textId="77777777" w:rsidTr="00AF4A43">
        <w:trPr>
          <w:trHeight w:val="856"/>
        </w:trPr>
        <w:tc>
          <w:tcPr>
            <w:tcW w:w="2513" w:type="dxa"/>
            <w:tcBorders>
              <w:left w:val="single" w:sz="4" w:space="0" w:color="auto"/>
            </w:tcBorders>
            <w:shd w:val="clear" w:color="auto" w:fill="D9D9D9" w:themeFill="background1" w:themeFillShade="D9"/>
          </w:tcPr>
          <w:p w14:paraId="25CC75F7" w14:textId="77777777" w:rsidR="00967B4F" w:rsidRPr="00F76DF1" w:rsidRDefault="00967B4F" w:rsidP="00967B4F">
            <w:pPr>
              <w:pStyle w:val="TableParagraph"/>
            </w:pPr>
            <w:r w:rsidRPr="00F76DF1">
              <w:t>Week 20</w:t>
            </w:r>
          </w:p>
        </w:tc>
        <w:tc>
          <w:tcPr>
            <w:tcW w:w="992" w:type="dxa"/>
            <w:shd w:val="clear" w:color="auto" w:fill="D9D9D9" w:themeFill="background1" w:themeFillShade="D9"/>
            <w:vAlign w:val="center"/>
          </w:tcPr>
          <w:p w14:paraId="2FD64D90" w14:textId="77777777" w:rsidR="00967B4F" w:rsidRPr="00F76DF1" w:rsidRDefault="00967B4F" w:rsidP="00AF4A43">
            <w:pPr>
              <w:pStyle w:val="TableParagraph"/>
              <w:jc w:val="center"/>
            </w:pPr>
          </w:p>
        </w:tc>
        <w:tc>
          <w:tcPr>
            <w:tcW w:w="993" w:type="dxa"/>
            <w:shd w:val="clear" w:color="auto" w:fill="D9D9D9" w:themeFill="background1" w:themeFillShade="D9"/>
            <w:vAlign w:val="center"/>
          </w:tcPr>
          <w:p w14:paraId="4B6A5611"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4974B253"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1CEA066D"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59054921"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3AD36668"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5B0C8171"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09CEA7D7" w14:textId="77777777" w:rsidR="00967B4F" w:rsidRPr="00F76DF1" w:rsidRDefault="00967B4F" w:rsidP="00AF4A43">
            <w:pPr>
              <w:pStyle w:val="TableParagraph"/>
              <w:jc w:val="center"/>
            </w:pPr>
          </w:p>
        </w:tc>
        <w:tc>
          <w:tcPr>
            <w:tcW w:w="1276" w:type="dxa"/>
            <w:shd w:val="clear" w:color="auto" w:fill="D9D9D9" w:themeFill="background1" w:themeFillShade="D9"/>
            <w:vAlign w:val="center"/>
          </w:tcPr>
          <w:p w14:paraId="23CC174C" w14:textId="77777777" w:rsidR="00967B4F" w:rsidRPr="00F76DF1" w:rsidRDefault="00967B4F" w:rsidP="00AF4A43">
            <w:pPr>
              <w:pStyle w:val="TableParagraph"/>
              <w:jc w:val="center"/>
            </w:pPr>
          </w:p>
        </w:tc>
      </w:tr>
      <w:tr w:rsidR="00967B4F" w:rsidRPr="00F76DF1" w14:paraId="37C51C1B" w14:textId="77777777" w:rsidTr="00AF4A43">
        <w:trPr>
          <w:trHeight w:val="856"/>
        </w:trPr>
        <w:tc>
          <w:tcPr>
            <w:tcW w:w="2513" w:type="dxa"/>
            <w:tcBorders>
              <w:left w:val="single" w:sz="4" w:space="0" w:color="auto"/>
            </w:tcBorders>
            <w:shd w:val="clear" w:color="auto" w:fill="D9D9D9" w:themeFill="background1" w:themeFillShade="D9"/>
          </w:tcPr>
          <w:p w14:paraId="397CBE53" w14:textId="77777777" w:rsidR="00967B4F" w:rsidRPr="00F76DF1" w:rsidRDefault="00967B4F" w:rsidP="00967B4F">
            <w:pPr>
              <w:pStyle w:val="TableParagraph"/>
            </w:pPr>
            <w:r w:rsidRPr="00F76DF1">
              <w:t>Week 21</w:t>
            </w:r>
          </w:p>
        </w:tc>
        <w:tc>
          <w:tcPr>
            <w:tcW w:w="992" w:type="dxa"/>
            <w:shd w:val="clear" w:color="auto" w:fill="D9D9D9" w:themeFill="background1" w:themeFillShade="D9"/>
            <w:vAlign w:val="center"/>
          </w:tcPr>
          <w:p w14:paraId="019E5970" w14:textId="77777777" w:rsidR="00967B4F" w:rsidRPr="00F76DF1" w:rsidRDefault="00967B4F" w:rsidP="00AF4A43">
            <w:pPr>
              <w:pStyle w:val="TableParagraph"/>
              <w:jc w:val="center"/>
            </w:pPr>
          </w:p>
        </w:tc>
        <w:tc>
          <w:tcPr>
            <w:tcW w:w="993" w:type="dxa"/>
            <w:shd w:val="clear" w:color="auto" w:fill="D9D9D9" w:themeFill="background1" w:themeFillShade="D9"/>
            <w:vAlign w:val="center"/>
          </w:tcPr>
          <w:p w14:paraId="32D9C4A7"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6759FF87"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02ACC09D"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38660BAC"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3DDA87A6"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0392C4B3"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3090AEE4" w14:textId="77777777" w:rsidR="00967B4F" w:rsidRPr="00F76DF1" w:rsidRDefault="00967B4F" w:rsidP="00AF4A43">
            <w:pPr>
              <w:pStyle w:val="TableParagraph"/>
              <w:jc w:val="center"/>
            </w:pPr>
          </w:p>
        </w:tc>
        <w:tc>
          <w:tcPr>
            <w:tcW w:w="1276" w:type="dxa"/>
            <w:shd w:val="clear" w:color="auto" w:fill="D9D9D9" w:themeFill="background1" w:themeFillShade="D9"/>
            <w:vAlign w:val="center"/>
          </w:tcPr>
          <w:p w14:paraId="7964D14A" w14:textId="77777777" w:rsidR="00967B4F" w:rsidRPr="00F76DF1" w:rsidRDefault="00967B4F" w:rsidP="00AF4A43">
            <w:pPr>
              <w:pStyle w:val="TableParagraph"/>
              <w:jc w:val="center"/>
            </w:pPr>
          </w:p>
        </w:tc>
      </w:tr>
      <w:tr w:rsidR="00967B4F" w:rsidRPr="00F76DF1" w14:paraId="40C9C880" w14:textId="77777777" w:rsidTr="00AF4A43">
        <w:trPr>
          <w:trHeight w:val="856"/>
        </w:trPr>
        <w:tc>
          <w:tcPr>
            <w:tcW w:w="2513" w:type="dxa"/>
            <w:tcBorders>
              <w:left w:val="single" w:sz="4" w:space="0" w:color="auto"/>
            </w:tcBorders>
          </w:tcPr>
          <w:p w14:paraId="1FD418B1" w14:textId="77777777" w:rsidR="00967B4F" w:rsidRPr="00F76DF1" w:rsidRDefault="00967B4F" w:rsidP="00967B4F">
            <w:pPr>
              <w:pStyle w:val="TableParagraph"/>
            </w:pPr>
            <w:r w:rsidRPr="00F76DF1">
              <w:t>Week 22</w:t>
            </w:r>
          </w:p>
        </w:tc>
        <w:tc>
          <w:tcPr>
            <w:tcW w:w="992" w:type="dxa"/>
            <w:vAlign w:val="center"/>
          </w:tcPr>
          <w:p w14:paraId="26C412D2" w14:textId="77777777" w:rsidR="00967B4F" w:rsidRPr="00F76DF1" w:rsidRDefault="00967B4F" w:rsidP="00AF4A43">
            <w:pPr>
              <w:pStyle w:val="TableParagraph"/>
              <w:jc w:val="center"/>
            </w:pPr>
          </w:p>
        </w:tc>
        <w:tc>
          <w:tcPr>
            <w:tcW w:w="993" w:type="dxa"/>
            <w:vAlign w:val="center"/>
          </w:tcPr>
          <w:p w14:paraId="4B12D7EF" w14:textId="77777777" w:rsidR="00967B4F" w:rsidRPr="00F76DF1" w:rsidRDefault="00967B4F" w:rsidP="00AF4A43">
            <w:pPr>
              <w:pStyle w:val="TableParagraph"/>
              <w:jc w:val="center"/>
            </w:pPr>
            <w:r>
              <w:t>X</w:t>
            </w:r>
          </w:p>
        </w:tc>
        <w:tc>
          <w:tcPr>
            <w:tcW w:w="850" w:type="dxa"/>
            <w:vAlign w:val="center"/>
          </w:tcPr>
          <w:p w14:paraId="2CF2B6E7" w14:textId="77777777" w:rsidR="00967B4F" w:rsidRPr="00F76DF1" w:rsidRDefault="00967B4F" w:rsidP="00AF4A43">
            <w:pPr>
              <w:pStyle w:val="TableParagraph"/>
              <w:jc w:val="center"/>
            </w:pPr>
          </w:p>
        </w:tc>
        <w:tc>
          <w:tcPr>
            <w:tcW w:w="851" w:type="dxa"/>
            <w:vAlign w:val="center"/>
          </w:tcPr>
          <w:p w14:paraId="765F95E7" w14:textId="77777777" w:rsidR="00967B4F" w:rsidRPr="00F76DF1" w:rsidRDefault="00967B4F" w:rsidP="00AF4A43">
            <w:pPr>
              <w:pStyle w:val="TableParagraph"/>
              <w:jc w:val="center"/>
            </w:pPr>
            <w:r>
              <w:t>X</w:t>
            </w:r>
          </w:p>
        </w:tc>
        <w:tc>
          <w:tcPr>
            <w:tcW w:w="992" w:type="dxa"/>
            <w:vAlign w:val="center"/>
          </w:tcPr>
          <w:p w14:paraId="4C06C4E4" w14:textId="77777777" w:rsidR="00967B4F" w:rsidRPr="00F76DF1" w:rsidRDefault="00967B4F" w:rsidP="00AF4A43">
            <w:pPr>
              <w:pStyle w:val="TableParagraph"/>
              <w:jc w:val="center"/>
            </w:pPr>
            <w:r>
              <w:t>X</w:t>
            </w:r>
          </w:p>
        </w:tc>
        <w:tc>
          <w:tcPr>
            <w:tcW w:w="850" w:type="dxa"/>
            <w:vAlign w:val="center"/>
          </w:tcPr>
          <w:p w14:paraId="3ABC2FFA" w14:textId="77777777" w:rsidR="00967B4F" w:rsidRPr="00F76DF1" w:rsidRDefault="00967B4F" w:rsidP="00AF4A43">
            <w:pPr>
              <w:pStyle w:val="TableParagraph"/>
              <w:jc w:val="center"/>
            </w:pPr>
          </w:p>
        </w:tc>
        <w:tc>
          <w:tcPr>
            <w:tcW w:w="851" w:type="dxa"/>
            <w:vAlign w:val="center"/>
          </w:tcPr>
          <w:p w14:paraId="608958CB" w14:textId="77777777" w:rsidR="00967B4F" w:rsidRPr="00F76DF1" w:rsidRDefault="00967B4F" w:rsidP="00AF4A43">
            <w:pPr>
              <w:pStyle w:val="TableParagraph"/>
              <w:jc w:val="center"/>
            </w:pPr>
          </w:p>
        </w:tc>
        <w:tc>
          <w:tcPr>
            <w:tcW w:w="992" w:type="dxa"/>
            <w:vAlign w:val="center"/>
          </w:tcPr>
          <w:p w14:paraId="10204ED2" w14:textId="77777777" w:rsidR="00967B4F" w:rsidRPr="00F76DF1" w:rsidRDefault="00967B4F" w:rsidP="00AF4A43">
            <w:pPr>
              <w:pStyle w:val="TableParagraph"/>
              <w:jc w:val="center"/>
            </w:pPr>
          </w:p>
        </w:tc>
        <w:tc>
          <w:tcPr>
            <w:tcW w:w="1276" w:type="dxa"/>
            <w:vAlign w:val="center"/>
          </w:tcPr>
          <w:p w14:paraId="3042D942" w14:textId="77777777" w:rsidR="00967B4F" w:rsidRPr="00F76DF1" w:rsidRDefault="00967B4F" w:rsidP="00AF4A43">
            <w:pPr>
              <w:pStyle w:val="TableParagraph"/>
              <w:jc w:val="center"/>
            </w:pPr>
          </w:p>
        </w:tc>
      </w:tr>
      <w:tr w:rsidR="00967B4F" w:rsidRPr="00F76DF1" w14:paraId="5E1EDE7F" w14:textId="77777777" w:rsidTr="00AF4A43">
        <w:trPr>
          <w:trHeight w:val="856"/>
        </w:trPr>
        <w:tc>
          <w:tcPr>
            <w:tcW w:w="2513" w:type="dxa"/>
            <w:tcBorders>
              <w:left w:val="single" w:sz="4" w:space="0" w:color="auto"/>
            </w:tcBorders>
          </w:tcPr>
          <w:p w14:paraId="181DAE2B" w14:textId="77777777" w:rsidR="00967B4F" w:rsidRPr="00F76DF1" w:rsidRDefault="00967B4F" w:rsidP="00967B4F">
            <w:pPr>
              <w:pStyle w:val="TableParagraph"/>
            </w:pPr>
            <w:r w:rsidRPr="00F76DF1">
              <w:t>Week 23</w:t>
            </w:r>
          </w:p>
        </w:tc>
        <w:tc>
          <w:tcPr>
            <w:tcW w:w="992" w:type="dxa"/>
            <w:vAlign w:val="center"/>
          </w:tcPr>
          <w:p w14:paraId="45AF6F07" w14:textId="77777777" w:rsidR="00967B4F" w:rsidRPr="00F76DF1" w:rsidRDefault="00967B4F" w:rsidP="00AF4A43">
            <w:pPr>
              <w:pStyle w:val="TableParagraph"/>
              <w:jc w:val="center"/>
            </w:pPr>
          </w:p>
        </w:tc>
        <w:tc>
          <w:tcPr>
            <w:tcW w:w="993" w:type="dxa"/>
            <w:vAlign w:val="center"/>
          </w:tcPr>
          <w:p w14:paraId="76433D5A" w14:textId="77777777" w:rsidR="00967B4F" w:rsidRPr="00F76DF1" w:rsidRDefault="00967B4F" w:rsidP="00AF4A43">
            <w:pPr>
              <w:pStyle w:val="TableParagraph"/>
              <w:jc w:val="center"/>
            </w:pPr>
          </w:p>
        </w:tc>
        <w:tc>
          <w:tcPr>
            <w:tcW w:w="850" w:type="dxa"/>
            <w:vAlign w:val="center"/>
          </w:tcPr>
          <w:p w14:paraId="0C958F6C" w14:textId="77777777" w:rsidR="00967B4F" w:rsidRPr="00F76DF1" w:rsidRDefault="00967B4F" w:rsidP="00AF4A43">
            <w:pPr>
              <w:pStyle w:val="TableParagraph"/>
              <w:jc w:val="center"/>
            </w:pPr>
          </w:p>
        </w:tc>
        <w:tc>
          <w:tcPr>
            <w:tcW w:w="851" w:type="dxa"/>
            <w:vAlign w:val="center"/>
          </w:tcPr>
          <w:p w14:paraId="60ABE119" w14:textId="77777777" w:rsidR="00967B4F" w:rsidRPr="00F76DF1" w:rsidRDefault="00967B4F" w:rsidP="00AF4A43">
            <w:pPr>
              <w:pStyle w:val="TableParagraph"/>
              <w:jc w:val="center"/>
            </w:pPr>
          </w:p>
        </w:tc>
        <w:tc>
          <w:tcPr>
            <w:tcW w:w="992" w:type="dxa"/>
            <w:vAlign w:val="center"/>
          </w:tcPr>
          <w:p w14:paraId="3CE76522" w14:textId="77777777" w:rsidR="00967B4F" w:rsidRPr="00F76DF1" w:rsidRDefault="00967B4F" w:rsidP="00AF4A43">
            <w:pPr>
              <w:pStyle w:val="TableParagraph"/>
              <w:jc w:val="center"/>
            </w:pPr>
            <w:r>
              <w:t>X</w:t>
            </w:r>
          </w:p>
        </w:tc>
        <w:tc>
          <w:tcPr>
            <w:tcW w:w="850" w:type="dxa"/>
            <w:vAlign w:val="center"/>
          </w:tcPr>
          <w:p w14:paraId="141F9628" w14:textId="77777777" w:rsidR="00967B4F" w:rsidRPr="00F76DF1" w:rsidRDefault="00967B4F" w:rsidP="00AF4A43">
            <w:pPr>
              <w:pStyle w:val="TableParagraph"/>
              <w:jc w:val="center"/>
            </w:pPr>
          </w:p>
        </w:tc>
        <w:tc>
          <w:tcPr>
            <w:tcW w:w="851" w:type="dxa"/>
            <w:vAlign w:val="center"/>
          </w:tcPr>
          <w:p w14:paraId="1AD036FA" w14:textId="77777777" w:rsidR="00967B4F" w:rsidRPr="00F76DF1" w:rsidRDefault="00967B4F" w:rsidP="00AF4A43">
            <w:pPr>
              <w:pStyle w:val="TableParagraph"/>
              <w:jc w:val="center"/>
            </w:pPr>
          </w:p>
        </w:tc>
        <w:tc>
          <w:tcPr>
            <w:tcW w:w="992" w:type="dxa"/>
            <w:vAlign w:val="center"/>
          </w:tcPr>
          <w:p w14:paraId="40D9E25F" w14:textId="77777777" w:rsidR="00967B4F" w:rsidRPr="00F76DF1" w:rsidRDefault="00967B4F" w:rsidP="00AF4A43">
            <w:pPr>
              <w:pStyle w:val="TableParagraph"/>
              <w:jc w:val="center"/>
            </w:pPr>
            <w:r>
              <w:t>X</w:t>
            </w:r>
          </w:p>
        </w:tc>
        <w:tc>
          <w:tcPr>
            <w:tcW w:w="1276" w:type="dxa"/>
            <w:vAlign w:val="center"/>
          </w:tcPr>
          <w:p w14:paraId="78D7C5F7" w14:textId="675831D6" w:rsidR="00967B4F" w:rsidRPr="00F76DF1" w:rsidRDefault="00967B4F" w:rsidP="00AF4A43">
            <w:pPr>
              <w:pStyle w:val="TableParagraph"/>
              <w:jc w:val="center"/>
            </w:pPr>
            <w:r>
              <w:t>X</w:t>
            </w:r>
          </w:p>
        </w:tc>
      </w:tr>
      <w:tr w:rsidR="00967B4F" w:rsidRPr="00F76DF1" w14:paraId="77219DA0" w14:textId="77777777" w:rsidTr="00AF4A43">
        <w:trPr>
          <w:trHeight w:val="856"/>
        </w:trPr>
        <w:tc>
          <w:tcPr>
            <w:tcW w:w="2513" w:type="dxa"/>
            <w:tcBorders>
              <w:left w:val="single" w:sz="4" w:space="0" w:color="auto"/>
            </w:tcBorders>
          </w:tcPr>
          <w:p w14:paraId="614A8BA6" w14:textId="77777777" w:rsidR="00967B4F" w:rsidRPr="00F76DF1" w:rsidRDefault="00967B4F" w:rsidP="00967B4F">
            <w:pPr>
              <w:pStyle w:val="TableParagraph"/>
            </w:pPr>
            <w:r w:rsidRPr="00F76DF1">
              <w:t>Week 24</w:t>
            </w:r>
          </w:p>
        </w:tc>
        <w:tc>
          <w:tcPr>
            <w:tcW w:w="992" w:type="dxa"/>
            <w:vAlign w:val="center"/>
          </w:tcPr>
          <w:p w14:paraId="03DC442A" w14:textId="77777777" w:rsidR="00967B4F" w:rsidRPr="00F76DF1" w:rsidRDefault="00967B4F" w:rsidP="00AF4A43">
            <w:pPr>
              <w:pStyle w:val="TableParagraph"/>
              <w:jc w:val="center"/>
            </w:pPr>
          </w:p>
        </w:tc>
        <w:tc>
          <w:tcPr>
            <w:tcW w:w="993" w:type="dxa"/>
            <w:vAlign w:val="center"/>
          </w:tcPr>
          <w:p w14:paraId="342F9F1A" w14:textId="77777777" w:rsidR="00967B4F" w:rsidRPr="00F76DF1" w:rsidRDefault="00967B4F" w:rsidP="00AF4A43">
            <w:pPr>
              <w:pStyle w:val="TableParagraph"/>
              <w:jc w:val="center"/>
            </w:pPr>
          </w:p>
        </w:tc>
        <w:tc>
          <w:tcPr>
            <w:tcW w:w="850" w:type="dxa"/>
            <w:vAlign w:val="center"/>
          </w:tcPr>
          <w:p w14:paraId="21F789DB" w14:textId="77777777" w:rsidR="00967B4F" w:rsidRPr="00F76DF1" w:rsidRDefault="00967B4F" w:rsidP="00AF4A43">
            <w:pPr>
              <w:pStyle w:val="TableParagraph"/>
              <w:jc w:val="center"/>
            </w:pPr>
          </w:p>
        </w:tc>
        <w:tc>
          <w:tcPr>
            <w:tcW w:w="851" w:type="dxa"/>
            <w:vAlign w:val="center"/>
          </w:tcPr>
          <w:p w14:paraId="30704F21" w14:textId="77777777" w:rsidR="00967B4F" w:rsidRPr="00F76DF1" w:rsidRDefault="00967B4F" w:rsidP="00AF4A43">
            <w:pPr>
              <w:pStyle w:val="TableParagraph"/>
              <w:jc w:val="center"/>
            </w:pPr>
            <w:r>
              <w:t>X</w:t>
            </w:r>
          </w:p>
        </w:tc>
        <w:tc>
          <w:tcPr>
            <w:tcW w:w="992" w:type="dxa"/>
            <w:vAlign w:val="center"/>
          </w:tcPr>
          <w:p w14:paraId="5F988425" w14:textId="77777777" w:rsidR="00967B4F" w:rsidRPr="00F76DF1" w:rsidRDefault="00967B4F" w:rsidP="00AF4A43">
            <w:pPr>
              <w:pStyle w:val="TableParagraph"/>
              <w:jc w:val="center"/>
            </w:pPr>
            <w:r>
              <w:t>X</w:t>
            </w:r>
          </w:p>
        </w:tc>
        <w:tc>
          <w:tcPr>
            <w:tcW w:w="850" w:type="dxa"/>
            <w:vAlign w:val="center"/>
          </w:tcPr>
          <w:p w14:paraId="79127381" w14:textId="77777777" w:rsidR="00967B4F" w:rsidRPr="00F76DF1" w:rsidRDefault="00967B4F" w:rsidP="00AF4A43">
            <w:pPr>
              <w:pStyle w:val="TableParagraph"/>
              <w:jc w:val="center"/>
            </w:pPr>
          </w:p>
        </w:tc>
        <w:tc>
          <w:tcPr>
            <w:tcW w:w="851" w:type="dxa"/>
            <w:vAlign w:val="center"/>
          </w:tcPr>
          <w:p w14:paraId="53E60390" w14:textId="77777777" w:rsidR="00967B4F" w:rsidRPr="00F76DF1" w:rsidRDefault="00967B4F" w:rsidP="00AF4A43">
            <w:pPr>
              <w:pStyle w:val="TableParagraph"/>
              <w:jc w:val="center"/>
            </w:pPr>
          </w:p>
        </w:tc>
        <w:tc>
          <w:tcPr>
            <w:tcW w:w="992" w:type="dxa"/>
            <w:vAlign w:val="center"/>
          </w:tcPr>
          <w:p w14:paraId="3A239423" w14:textId="77777777" w:rsidR="00967B4F" w:rsidRPr="00F76DF1" w:rsidRDefault="00967B4F" w:rsidP="00AF4A43">
            <w:pPr>
              <w:pStyle w:val="TableParagraph"/>
              <w:jc w:val="center"/>
            </w:pPr>
          </w:p>
        </w:tc>
        <w:tc>
          <w:tcPr>
            <w:tcW w:w="1276" w:type="dxa"/>
            <w:vAlign w:val="center"/>
          </w:tcPr>
          <w:p w14:paraId="0FA5DDA6" w14:textId="77777777" w:rsidR="00967B4F" w:rsidRPr="00F76DF1" w:rsidRDefault="00967B4F" w:rsidP="00AF4A43">
            <w:pPr>
              <w:pStyle w:val="TableParagraph"/>
              <w:jc w:val="center"/>
            </w:pPr>
          </w:p>
        </w:tc>
      </w:tr>
      <w:tr w:rsidR="00967B4F" w:rsidRPr="00F76DF1" w14:paraId="5EA88476" w14:textId="77777777" w:rsidTr="00AF4A43">
        <w:trPr>
          <w:trHeight w:val="856"/>
        </w:trPr>
        <w:tc>
          <w:tcPr>
            <w:tcW w:w="2513" w:type="dxa"/>
            <w:tcBorders>
              <w:left w:val="single" w:sz="4" w:space="0" w:color="auto"/>
            </w:tcBorders>
          </w:tcPr>
          <w:p w14:paraId="5FA8F5EA" w14:textId="77777777" w:rsidR="00967B4F" w:rsidRDefault="00967B4F" w:rsidP="00967B4F">
            <w:pPr>
              <w:pStyle w:val="TableParagraph"/>
            </w:pPr>
            <w:r w:rsidRPr="00F76DF1">
              <w:t>Week 25</w:t>
            </w:r>
          </w:p>
        </w:tc>
        <w:tc>
          <w:tcPr>
            <w:tcW w:w="992" w:type="dxa"/>
            <w:vAlign w:val="center"/>
          </w:tcPr>
          <w:p w14:paraId="6FEF0D69" w14:textId="77777777" w:rsidR="00967B4F" w:rsidRPr="00F76DF1" w:rsidRDefault="00967B4F" w:rsidP="00AF4A43">
            <w:pPr>
              <w:pStyle w:val="TableParagraph"/>
              <w:jc w:val="center"/>
            </w:pPr>
          </w:p>
        </w:tc>
        <w:tc>
          <w:tcPr>
            <w:tcW w:w="993" w:type="dxa"/>
            <w:vAlign w:val="center"/>
          </w:tcPr>
          <w:p w14:paraId="40E27B91" w14:textId="77777777" w:rsidR="00967B4F" w:rsidRPr="00F76DF1" w:rsidRDefault="00967B4F" w:rsidP="00AF4A43">
            <w:pPr>
              <w:pStyle w:val="TableParagraph"/>
              <w:jc w:val="center"/>
            </w:pPr>
          </w:p>
        </w:tc>
        <w:tc>
          <w:tcPr>
            <w:tcW w:w="850" w:type="dxa"/>
            <w:vAlign w:val="center"/>
          </w:tcPr>
          <w:p w14:paraId="4BAB3E6B" w14:textId="77777777" w:rsidR="00967B4F" w:rsidRPr="00F76DF1" w:rsidRDefault="00967B4F" w:rsidP="00AF4A43">
            <w:pPr>
              <w:pStyle w:val="TableParagraph"/>
              <w:jc w:val="center"/>
            </w:pPr>
          </w:p>
        </w:tc>
        <w:tc>
          <w:tcPr>
            <w:tcW w:w="851" w:type="dxa"/>
            <w:vAlign w:val="center"/>
          </w:tcPr>
          <w:p w14:paraId="0386796C" w14:textId="77777777" w:rsidR="00967B4F" w:rsidRPr="00F76DF1" w:rsidRDefault="00967B4F" w:rsidP="00AF4A43">
            <w:pPr>
              <w:pStyle w:val="TableParagraph"/>
              <w:jc w:val="center"/>
            </w:pPr>
          </w:p>
        </w:tc>
        <w:tc>
          <w:tcPr>
            <w:tcW w:w="992" w:type="dxa"/>
            <w:vAlign w:val="center"/>
          </w:tcPr>
          <w:p w14:paraId="58ECE2F3" w14:textId="77777777" w:rsidR="00967B4F" w:rsidRPr="00F76DF1" w:rsidRDefault="00967B4F" w:rsidP="00AF4A43">
            <w:pPr>
              <w:pStyle w:val="TableParagraph"/>
              <w:jc w:val="center"/>
            </w:pPr>
          </w:p>
        </w:tc>
        <w:tc>
          <w:tcPr>
            <w:tcW w:w="850" w:type="dxa"/>
            <w:vAlign w:val="center"/>
          </w:tcPr>
          <w:p w14:paraId="12CB5F65" w14:textId="77777777" w:rsidR="00967B4F" w:rsidRPr="00F76DF1" w:rsidRDefault="00967B4F" w:rsidP="00AF4A43">
            <w:pPr>
              <w:pStyle w:val="TableParagraph"/>
              <w:jc w:val="center"/>
            </w:pPr>
          </w:p>
        </w:tc>
        <w:tc>
          <w:tcPr>
            <w:tcW w:w="851" w:type="dxa"/>
            <w:vAlign w:val="center"/>
          </w:tcPr>
          <w:p w14:paraId="1F175460" w14:textId="77777777" w:rsidR="00967B4F" w:rsidRPr="00F76DF1" w:rsidRDefault="00967B4F" w:rsidP="00AF4A43">
            <w:pPr>
              <w:pStyle w:val="TableParagraph"/>
              <w:jc w:val="center"/>
            </w:pPr>
            <w:r>
              <w:t>X</w:t>
            </w:r>
          </w:p>
        </w:tc>
        <w:tc>
          <w:tcPr>
            <w:tcW w:w="992" w:type="dxa"/>
            <w:vAlign w:val="center"/>
          </w:tcPr>
          <w:p w14:paraId="5D0CA091" w14:textId="77777777" w:rsidR="00967B4F" w:rsidRPr="00F76DF1" w:rsidRDefault="00967B4F" w:rsidP="00AF4A43">
            <w:pPr>
              <w:pStyle w:val="TableParagraph"/>
              <w:jc w:val="center"/>
            </w:pPr>
          </w:p>
        </w:tc>
        <w:tc>
          <w:tcPr>
            <w:tcW w:w="1276" w:type="dxa"/>
            <w:vAlign w:val="center"/>
          </w:tcPr>
          <w:p w14:paraId="2D45C7F9" w14:textId="3D7CCA0A" w:rsidR="00967B4F" w:rsidRPr="00F76DF1" w:rsidRDefault="00967B4F" w:rsidP="00AF4A43">
            <w:pPr>
              <w:pStyle w:val="TableParagraph"/>
              <w:jc w:val="center"/>
            </w:pPr>
            <w:r>
              <w:t>X</w:t>
            </w:r>
          </w:p>
        </w:tc>
      </w:tr>
      <w:tr w:rsidR="00967B4F" w:rsidRPr="00F76DF1" w14:paraId="4553C538" w14:textId="77777777" w:rsidTr="00AF4A43">
        <w:trPr>
          <w:trHeight w:val="856"/>
        </w:trPr>
        <w:tc>
          <w:tcPr>
            <w:tcW w:w="2513" w:type="dxa"/>
            <w:tcBorders>
              <w:left w:val="single" w:sz="4" w:space="0" w:color="auto"/>
            </w:tcBorders>
          </w:tcPr>
          <w:p w14:paraId="01EE9031" w14:textId="77777777" w:rsidR="00967B4F" w:rsidRDefault="00967B4F" w:rsidP="00967B4F">
            <w:pPr>
              <w:pStyle w:val="TableParagraph"/>
            </w:pPr>
            <w:r w:rsidRPr="00F76DF1">
              <w:t>Week 26</w:t>
            </w:r>
          </w:p>
        </w:tc>
        <w:tc>
          <w:tcPr>
            <w:tcW w:w="992" w:type="dxa"/>
            <w:vAlign w:val="center"/>
          </w:tcPr>
          <w:p w14:paraId="381E5BCD" w14:textId="77777777" w:rsidR="00967B4F" w:rsidRPr="00F76DF1" w:rsidRDefault="00967B4F" w:rsidP="00AF4A43">
            <w:pPr>
              <w:pStyle w:val="TableParagraph"/>
              <w:jc w:val="center"/>
            </w:pPr>
          </w:p>
        </w:tc>
        <w:tc>
          <w:tcPr>
            <w:tcW w:w="993" w:type="dxa"/>
            <w:vAlign w:val="center"/>
          </w:tcPr>
          <w:p w14:paraId="7FB4A38F" w14:textId="77777777" w:rsidR="00967B4F" w:rsidRPr="00F76DF1" w:rsidRDefault="00967B4F" w:rsidP="00AF4A43">
            <w:pPr>
              <w:pStyle w:val="TableParagraph"/>
              <w:jc w:val="center"/>
            </w:pPr>
          </w:p>
        </w:tc>
        <w:tc>
          <w:tcPr>
            <w:tcW w:w="850" w:type="dxa"/>
            <w:vAlign w:val="center"/>
          </w:tcPr>
          <w:p w14:paraId="4FF39EDB" w14:textId="77777777" w:rsidR="00967B4F" w:rsidRPr="00F76DF1" w:rsidRDefault="00967B4F" w:rsidP="00AF4A43">
            <w:pPr>
              <w:pStyle w:val="TableParagraph"/>
              <w:jc w:val="center"/>
            </w:pPr>
          </w:p>
        </w:tc>
        <w:tc>
          <w:tcPr>
            <w:tcW w:w="851" w:type="dxa"/>
            <w:vAlign w:val="center"/>
          </w:tcPr>
          <w:p w14:paraId="502225C7" w14:textId="77777777" w:rsidR="00967B4F" w:rsidRPr="00F76DF1" w:rsidRDefault="00967B4F" w:rsidP="00AF4A43">
            <w:pPr>
              <w:pStyle w:val="TableParagraph"/>
              <w:jc w:val="center"/>
            </w:pPr>
          </w:p>
        </w:tc>
        <w:tc>
          <w:tcPr>
            <w:tcW w:w="992" w:type="dxa"/>
            <w:vAlign w:val="center"/>
          </w:tcPr>
          <w:p w14:paraId="4910248D" w14:textId="77777777" w:rsidR="00967B4F" w:rsidRPr="00F76DF1" w:rsidRDefault="00967B4F" w:rsidP="00AF4A43">
            <w:pPr>
              <w:pStyle w:val="TableParagraph"/>
              <w:jc w:val="center"/>
            </w:pPr>
          </w:p>
        </w:tc>
        <w:tc>
          <w:tcPr>
            <w:tcW w:w="850" w:type="dxa"/>
            <w:vAlign w:val="center"/>
          </w:tcPr>
          <w:p w14:paraId="0B570639" w14:textId="77777777" w:rsidR="00967B4F" w:rsidRPr="00F76DF1" w:rsidRDefault="00967B4F" w:rsidP="00AF4A43">
            <w:pPr>
              <w:pStyle w:val="TableParagraph"/>
              <w:jc w:val="center"/>
            </w:pPr>
            <w:r>
              <w:t>X</w:t>
            </w:r>
          </w:p>
        </w:tc>
        <w:tc>
          <w:tcPr>
            <w:tcW w:w="851" w:type="dxa"/>
            <w:vAlign w:val="center"/>
          </w:tcPr>
          <w:p w14:paraId="249679BF" w14:textId="77777777" w:rsidR="00967B4F" w:rsidRPr="00F76DF1" w:rsidRDefault="00967B4F" w:rsidP="00AF4A43">
            <w:pPr>
              <w:pStyle w:val="TableParagraph"/>
              <w:jc w:val="center"/>
            </w:pPr>
          </w:p>
        </w:tc>
        <w:tc>
          <w:tcPr>
            <w:tcW w:w="992" w:type="dxa"/>
            <w:vAlign w:val="center"/>
          </w:tcPr>
          <w:p w14:paraId="3BC96157" w14:textId="77777777" w:rsidR="00967B4F" w:rsidRPr="00F76DF1" w:rsidRDefault="00967B4F" w:rsidP="00AF4A43">
            <w:pPr>
              <w:pStyle w:val="TableParagraph"/>
              <w:jc w:val="center"/>
            </w:pPr>
          </w:p>
        </w:tc>
        <w:tc>
          <w:tcPr>
            <w:tcW w:w="1276" w:type="dxa"/>
            <w:vAlign w:val="center"/>
          </w:tcPr>
          <w:p w14:paraId="77A09203" w14:textId="77777777" w:rsidR="00967B4F" w:rsidRPr="00F76DF1" w:rsidRDefault="00967B4F" w:rsidP="00AF4A43">
            <w:pPr>
              <w:pStyle w:val="TableParagraph"/>
              <w:jc w:val="center"/>
            </w:pPr>
          </w:p>
        </w:tc>
      </w:tr>
      <w:tr w:rsidR="00967B4F" w:rsidRPr="00F76DF1" w14:paraId="0919A394" w14:textId="77777777" w:rsidTr="00AF4A43">
        <w:trPr>
          <w:trHeight w:val="856"/>
        </w:trPr>
        <w:tc>
          <w:tcPr>
            <w:tcW w:w="2513" w:type="dxa"/>
            <w:tcBorders>
              <w:left w:val="single" w:sz="4" w:space="0" w:color="auto"/>
            </w:tcBorders>
          </w:tcPr>
          <w:p w14:paraId="39C1CFDC" w14:textId="77777777" w:rsidR="00967B4F" w:rsidRDefault="00967B4F" w:rsidP="00967B4F">
            <w:pPr>
              <w:pStyle w:val="TableParagraph"/>
            </w:pPr>
            <w:r w:rsidRPr="00F76DF1">
              <w:t>Week 27</w:t>
            </w:r>
          </w:p>
        </w:tc>
        <w:tc>
          <w:tcPr>
            <w:tcW w:w="992" w:type="dxa"/>
            <w:vAlign w:val="center"/>
          </w:tcPr>
          <w:p w14:paraId="5B4FEE95" w14:textId="77777777" w:rsidR="00967B4F" w:rsidRPr="00F76DF1" w:rsidRDefault="00967B4F" w:rsidP="00AF4A43">
            <w:pPr>
              <w:pStyle w:val="TableParagraph"/>
              <w:jc w:val="center"/>
            </w:pPr>
          </w:p>
        </w:tc>
        <w:tc>
          <w:tcPr>
            <w:tcW w:w="993" w:type="dxa"/>
            <w:vAlign w:val="center"/>
          </w:tcPr>
          <w:p w14:paraId="2480A4CB" w14:textId="77777777" w:rsidR="00967B4F" w:rsidRPr="00F76DF1" w:rsidRDefault="00967B4F" w:rsidP="00AF4A43">
            <w:pPr>
              <w:pStyle w:val="TableParagraph"/>
              <w:jc w:val="center"/>
            </w:pPr>
          </w:p>
        </w:tc>
        <w:tc>
          <w:tcPr>
            <w:tcW w:w="850" w:type="dxa"/>
            <w:vAlign w:val="center"/>
          </w:tcPr>
          <w:p w14:paraId="763ED157" w14:textId="77777777" w:rsidR="00967B4F" w:rsidRPr="00F76DF1" w:rsidRDefault="00967B4F" w:rsidP="00AF4A43">
            <w:pPr>
              <w:pStyle w:val="TableParagraph"/>
              <w:jc w:val="center"/>
            </w:pPr>
          </w:p>
        </w:tc>
        <w:tc>
          <w:tcPr>
            <w:tcW w:w="851" w:type="dxa"/>
            <w:vAlign w:val="center"/>
          </w:tcPr>
          <w:p w14:paraId="62F1EF63" w14:textId="77777777" w:rsidR="00967B4F" w:rsidRPr="00F76DF1" w:rsidRDefault="00967B4F" w:rsidP="00AF4A43">
            <w:pPr>
              <w:pStyle w:val="TableParagraph"/>
              <w:jc w:val="center"/>
            </w:pPr>
            <w:r>
              <w:t>X</w:t>
            </w:r>
          </w:p>
        </w:tc>
        <w:tc>
          <w:tcPr>
            <w:tcW w:w="992" w:type="dxa"/>
            <w:vAlign w:val="center"/>
          </w:tcPr>
          <w:p w14:paraId="7679A1AC" w14:textId="77777777" w:rsidR="00967B4F" w:rsidRPr="00F76DF1" w:rsidRDefault="00967B4F" w:rsidP="00AF4A43">
            <w:pPr>
              <w:pStyle w:val="TableParagraph"/>
              <w:jc w:val="center"/>
            </w:pPr>
            <w:r>
              <w:t>X</w:t>
            </w:r>
          </w:p>
        </w:tc>
        <w:tc>
          <w:tcPr>
            <w:tcW w:w="850" w:type="dxa"/>
            <w:vAlign w:val="center"/>
          </w:tcPr>
          <w:p w14:paraId="333C353A" w14:textId="77777777" w:rsidR="00967B4F" w:rsidRPr="00F76DF1" w:rsidRDefault="00967B4F" w:rsidP="00AF4A43">
            <w:pPr>
              <w:pStyle w:val="TableParagraph"/>
              <w:jc w:val="center"/>
            </w:pPr>
            <w:r>
              <w:t>X</w:t>
            </w:r>
          </w:p>
        </w:tc>
        <w:tc>
          <w:tcPr>
            <w:tcW w:w="851" w:type="dxa"/>
            <w:vAlign w:val="center"/>
          </w:tcPr>
          <w:p w14:paraId="27D2C1B9" w14:textId="77777777" w:rsidR="00967B4F" w:rsidRPr="00F76DF1" w:rsidRDefault="00967B4F" w:rsidP="00AF4A43">
            <w:pPr>
              <w:pStyle w:val="TableParagraph"/>
              <w:jc w:val="center"/>
            </w:pPr>
          </w:p>
        </w:tc>
        <w:tc>
          <w:tcPr>
            <w:tcW w:w="992" w:type="dxa"/>
            <w:vAlign w:val="center"/>
          </w:tcPr>
          <w:p w14:paraId="5B5E8CE7" w14:textId="77777777" w:rsidR="00967B4F" w:rsidRPr="00F76DF1" w:rsidRDefault="00967B4F" w:rsidP="00AF4A43">
            <w:pPr>
              <w:pStyle w:val="TableParagraph"/>
              <w:jc w:val="center"/>
            </w:pPr>
          </w:p>
        </w:tc>
        <w:tc>
          <w:tcPr>
            <w:tcW w:w="1276" w:type="dxa"/>
            <w:vAlign w:val="center"/>
          </w:tcPr>
          <w:p w14:paraId="51B63CED" w14:textId="77777777" w:rsidR="00967B4F" w:rsidRPr="00F76DF1" w:rsidRDefault="00967B4F" w:rsidP="00AF4A43">
            <w:pPr>
              <w:pStyle w:val="TableParagraph"/>
              <w:jc w:val="center"/>
            </w:pPr>
          </w:p>
        </w:tc>
      </w:tr>
      <w:tr w:rsidR="00967B4F" w:rsidRPr="00F76DF1" w14:paraId="5977ACD6" w14:textId="77777777" w:rsidTr="00AF4A43">
        <w:trPr>
          <w:trHeight w:val="856"/>
        </w:trPr>
        <w:tc>
          <w:tcPr>
            <w:tcW w:w="2513" w:type="dxa"/>
            <w:tcBorders>
              <w:left w:val="single" w:sz="4" w:space="0" w:color="auto"/>
            </w:tcBorders>
          </w:tcPr>
          <w:p w14:paraId="37A51CBD" w14:textId="77777777" w:rsidR="00967B4F" w:rsidRDefault="00967B4F" w:rsidP="00967B4F">
            <w:pPr>
              <w:pStyle w:val="TableParagraph"/>
            </w:pPr>
            <w:r w:rsidRPr="00F76DF1">
              <w:t>Week 28</w:t>
            </w:r>
          </w:p>
        </w:tc>
        <w:tc>
          <w:tcPr>
            <w:tcW w:w="992" w:type="dxa"/>
            <w:vAlign w:val="center"/>
          </w:tcPr>
          <w:p w14:paraId="544C4C6F" w14:textId="77777777" w:rsidR="00967B4F" w:rsidRPr="00F76DF1" w:rsidRDefault="00967B4F" w:rsidP="00AF4A43">
            <w:pPr>
              <w:pStyle w:val="TableParagraph"/>
              <w:jc w:val="center"/>
            </w:pPr>
          </w:p>
        </w:tc>
        <w:tc>
          <w:tcPr>
            <w:tcW w:w="993" w:type="dxa"/>
            <w:vAlign w:val="center"/>
          </w:tcPr>
          <w:p w14:paraId="0E1D2CFF" w14:textId="77777777" w:rsidR="00967B4F" w:rsidRPr="00F76DF1" w:rsidRDefault="00967B4F" w:rsidP="00AF4A43">
            <w:pPr>
              <w:pStyle w:val="TableParagraph"/>
              <w:jc w:val="center"/>
            </w:pPr>
          </w:p>
        </w:tc>
        <w:tc>
          <w:tcPr>
            <w:tcW w:w="850" w:type="dxa"/>
            <w:vAlign w:val="center"/>
          </w:tcPr>
          <w:p w14:paraId="1053F0FB" w14:textId="77777777" w:rsidR="00967B4F" w:rsidRPr="00F76DF1" w:rsidRDefault="00967B4F" w:rsidP="00AF4A43">
            <w:pPr>
              <w:pStyle w:val="TableParagraph"/>
              <w:jc w:val="center"/>
            </w:pPr>
          </w:p>
        </w:tc>
        <w:tc>
          <w:tcPr>
            <w:tcW w:w="851" w:type="dxa"/>
            <w:vAlign w:val="center"/>
          </w:tcPr>
          <w:p w14:paraId="7F508574" w14:textId="77777777" w:rsidR="00967B4F" w:rsidRPr="00F76DF1" w:rsidRDefault="00967B4F" w:rsidP="00AF4A43">
            <w:pPr>
              <w:pStyle w:val="TableParagraph"/>
              <w:jc w:val="center"/>
            </w:pPr>
            <w:r>
              <w:t>X</w:t>
            </w:r>
          </w:p>
        </w:tc>
        <w:tc>
          <w:tcPr>
            <w:tcW w:w="992" w:type="dxa"/>
            <w:vAlign w:val="center"/>
          </w:tcPr>
          <w:p w14:paraId="4F1C9CCA" w14:textId="77777777" w:rsidR="00967B4F" w:rsidRPr="00F76DF1" w:rsidRDefault="00967B4F" w:rsidP="00AF4A43">
            <w:pPr>
              <w:pStyle w:val="TableParagraph"/>
              <w:jc w:val="center"/>
            </w:pPr>
          </w:p>
        </w:tc>
        <w:tc>
          <w:tcPr>
            <w:tcW w:w="850" w:type="dxa"/>
            <w:vAlign w:val="center"/>
          </w:tcPr>
          <w:p w14:paraId="17B7CFB8" w14:textId="77777777" w:rsidR="00967B4F" w:rsidRPr="00F76DF1" w:rsidRDefault="00967B4F" w:rsidP="00AF4A43">
            <w:pPr>
              <w:pStyle w:val="TableParagraph"/>
              <w:jc w:val="center"/>
            </w:pPr>
          </w:p>
        </w:tc>
        <w:tc>
          <w:tcPr>
            <w:tcW w:w="851" w:type="dxa"/>
            <w:vAlign w:val="center"/>
          </w:tcPr>
          <w:p w14:paraId="01A893A0" w14:textId="77777777" w:rsidR="00967B4F" w:rsidRPr="00F76DF1" w:rsidRDefault="00967B4F" w:rsidP="00AF4A43">
            <w:pPr>
              <w:pStyle w:val="TableParagraph"/>
              <w:jc w:val="center"/>
            </w:pPr>
          </w:p>
        </w:tc>
        <w:tc>
          <w:tcPr>
            <w:tcW w:w="992" w:type="dxa"/>
            <w:vAlign w:val="center"/>
          </w:tcPr>
          <w:p w14:paraId="3B340311" w14:textId="77777777" w:rsidR="00967B4F" w:rsidRPr="00F76DF1" w:rsidRDefault="00967B4F" w:rsidP="00AF4A43">
            <w:pPr>
              <w:pStyle w:val="TableParagraph"/>
              <w:jc w:val="center"/>
            </w:pPr>
          </w:p>
        </w:tc>
        <w:tc>
          <w:tcPr>
            <w:tcW w:w="1276" w:type="dxa"/>
            <w:vAlign w:val="center"/>
          </w:tcPr>
          <w:p w14:paraId="1FC0D00F" w14:textId="77777777" w:rsidR="00967B4F" w:rsidRPr="00F76DF1" w:rsidRDefault="00967B4F" w:rsidP="00AF4A43">
            <w:pPr>
              <w:pStyle w:val="TableParagraph"/>
              <w:jc w:val="center"/>
            </w:pPr>
          </w:p>
        </w:tc>
      </w:tr>
      <w:tr w:rsidR="00967B4F" w:rsidRPr="00F76DF1" w14:paraId="63525E96" w14:textId="77777777" w:rsidTr="00AF4A43">
        <w:trPr>
          <w:trHeight w:val="856"/>
        </w:trPr>
        <w:tc>
          <w:tcPr>
            <w:tcW w:w="2513" w:type="dxa"/>
            <w:tcBorders>
              <w:left w:val="single" w:sz="4" w:space="0" w:color="auto"/>
            </w:tcBorders>
          </w:tcPr>
          <w:p w14:paraId="5F2E6F5F" w14:textId="77777777" w:rsidR="00967B4F" w:rsidRDefault="00967B4F" w:rsidP="00967B4F">
            <w:pPr>
              <w:pStyle w:val="TableParagraph"/>
            </w:pPr>
            <w:r w:rsidRPr="00F76DF1">
              <w:t>Week 29</w:t>
            </w:r>
          </w:p>
        </w:tc>
        <w:tc>
          <w:tcPr>
            <w:tcW w:w="992" w:type="dxa"/>
            <w:vAlign w:val="center"/>
          </w:tcPr>
          <w:p w14:paraId="1373835B" w14:textId="77777777" w:rsidR="00967B4F" w:rsidRPr="00F76DF1" w:rsidRDefault="00967B4F" w:rsidP="00AF4A43">
            <w:pPr>
              <w:pStyle w:val="TableParagraph"/>
              <w:jc w:val="center"/>
            </w:pPr>
          </w:p>
        </w:tc>
        <w:tc>
          <w:tcPr>
            <w:tcW w:w="993" w:type="dxa"/>
            <w:vAlign w:val="center"/>
          </w:tcPr>
          <w:p w14:paraId="5182E67E" w14:textId="77777777" w:rsidR="00967B4F" w:rsidRPr="00F76DF1" w:rsidRDefault="00967B4F" w:rsidP="00AF4A43">
            <w:pPr>
              <w:pStyle w:val="TableParagraph"/>
              <w:jc w:val="center"/>
            </w:pPr>
          </w:p>
        </w:tc>
        <w:tc>
          <w:tcPr>
            <w:tcW w:w="850" w:type="dxa"/>
            <w:vAlign w:val="center"/>
          </w:tcPr>
          <w:p w14:paraId="25D13E9A" w14:textId="77777777" w:rsidR="00967B4F" w:rsidRPr="00F76DF1" w:rsidRDefault="00967B4F" w:rsidP="00AF4A43">
            <w:pPr>
              <w:pStyle w:val="TableParagraph"/>
              <w:jc w:val="center"/>
            </w:pPr>
          </w:p>
        </w:tc>
        <w:tc>
          <w:tcPr>
            <w:tcW w:w="851" w:type="dxa"/>
            <w:vAlign w:val="center"/>
          </w:tcPr>
          <w:p w14:paraId="675B50B7" w14:textId="77777777" w:rsidR="00967B4F" w:rsidRPr="00F76DF1" w:rsidRDefault="00967B4F" w:rsidP="00AF4A43">
            <w:pPr>
              <w:pStyle w:val="TableParagraph"/>
              <w:jc w:val="center"/>
            </w:pPr>
            <w:r>
              <w:t>X</w:t>
            </w:r>
          </w:p>
        </w:tc>
        <w:tc>
          <w:tcPr>
            <w:tcW w:w="992" w:type="dxa"/>
            <w:vAlign w:val="center"/>
          </w:tcPr>
          <w:p w14:paraId="35347438" w14:textId="77777777" w:rsidR="00967B4F" w:rsidRPr="00F76DF1" w:rsidRDefault="00967B4F" w:rsidP="00AF4A43">
            <w:pPr>
              <w:pStyle w:val="TableParagraph"/>
              <w:jc w:val="center"/>
            </w:pPr>
          </w:p>
        </w:tc>
        <w:tc>
          <w:tcPr>
            <w:tcW w:w="850" w:type="dxa"/>
            <w:vAlign w:val="center"/>
          </w:tcPr>
          <w:p w14:paraId="385B45DC" w14:textId="77777777" w:rsidR="00967B4F" w:rsidRPr="00F76DF1" w:rsidRDefault="00967B4F" w:rsidP="00AF4A43">
            <w:pPr>
              <w:pStyle w:val="TableParagraph"/>
              <w:jc w:val="center"/>
            </w:pPr>
          </w:p>
        </w:tc>
        <w:tc>
          <w:tcPr>
            <w:tcW w:w="851" w:type="dxa"/>
            <w:vAlign w:val="center"/>
          </w:tcPr>
          <w:p w14:paraId="2093E7A2" w14:textId="77777777" w:rsidR="00967B4F" w:rsidRPr="00F76DF1" w:rsidRDefault="00967B4F" w:rsidP="00AF4A43">
            <w:pPr>
              <w:pStyle w:val="TableParagraph"/>
              <w:jc w:val="center"/>
            </w:pPr>
          </w:p>
        </w:tc>
        <w:tc>
          <w:tcPr>
            <w:tcW w:w="992" w:type="dxa"/>
            <w:vAlign w:val="center"/>
          </w:tcPr>
          <w:p w14:paraId="6529FC1B" w14:textId="77777777" w:rsidR="00967B4F" w:rsidRPr="00F76DF1" w:rsidRDefault="00967B4F" w:rsidP="00AF4A43">
            <w:pPr>
              <w:pStyle w:val="TableParagraph"/>
              <w:jc w:val="center"/>
            </w:pPr>
          </w:p>
        </w:tc>
        <w:tc>
          <w:tcPr>
            <w:tcW w:w="1276" w:type="dxa"/>
            <w:vAlign w:val="center"/>
          </w:tcPr>
          <w:p w14:paraId="242C39D8" w14:textId="775FBFAA" w:rsidR="00967B4F" w:rsidRPr="00F76DF1" w:rsidRDefault="00967B4F" w:rsidP="00AF4A43">
            <w:pPr>
              <w:pStyle w:val="TableParagraph"/>
              <w:jc w:val="center"/>
            </w:pPr>
            <w:r>
              <w:t>X</w:t>
            </w:r>
          </w:p>
        </w:tc>
      </w:tr>
      <w:tr w:rsidR="00967B4F" w:rsidRPr="00F76DF1" w14:paraId="3D2175F3" w14:textId="77777777" w:rsidTr="00AF4A43">
        <w:trPr>
          <w:trHeight w:val="856"/>
        </w:trPr>
        <w:tc>
          <w:tcPr>
            <w:tcW w:w="2513" w:type="dxa"/>
            <w:tcBorders>
              <w:left w:val="single" w:sz="4" w:space="0" w:color="auto"/>
            </w:tcBorders>
          </w:tcPr>
          <w:p w14:paraId="6A0393E1" w14:textId="77777777" w:rsidR="00967B4F" w:rsidRDefault="00967B4F" w:rsidP="00967B4F">
            <w:pPr>
              <w:pStyle w:val="TableParagraph"/>
            </w:pPr>
            <w:r w:rsidRPr="00F76DF1">
              <w:t>Week 30</w:t>
            </w:r>
          </w:p>
        </w:tc>
        <w:tc>
          <w:tcPr>
            <w:tcW w:w="992" w:type="dxa"/>
            <w:vAlign w:val="center"/>
          </w:tcPr>
          <w:p w14:paraId="264D1474" w14:textId="77777777" w:rsidR="00967B4F" w:rsidRPr="00F76DF1" w:rsidRDefault="00967B4F" w:rsidP="00AF4A43">
            <w:pPr>
              <w:pStyle w:val="TableParagraph"/>
              <w:jc w:val="center"/>
            </w:pPr>
          </w:p>
        </w:tc>
        <w:tc>
          <w:tcPr>
            <w:tcW w:w="993" w:type="dxa"/>
            <w:vAlign w:val="center"/>
          </w:tcPr>
          <w:p w14:paraId="76166753" w14:textId="77777777" w:rsidR="00967B4F" w:rsidRPr="00F76DF1" w:rsidRDefault="00967B4F" w:rsidP="00AF4A43">
            <w:pPr>
              <w:pStyle w:val="TableParagraph"/>
              <w:jc w:val="center"/>
            </w:pPr>
          </w:p>
        </w:tc>
        <w:tc>
          <w:tcPr>
            <w:tcW w:w="850" w:type="dxa"/>
            <w:vAlign w:val="center"/>
          </w:tcPr>
          <w:p w14:paraId="5486DC67" w14:textId="77777777" w:rsidR="00967B4F" w:rsidRPr="00F76DF1" w:rsidRDefault="00967B4F" w:rsidP="00AF4A43">
            <w:pPr>
              <w:pStyle w:val="TableParagraph"/>
              <w:jc w:val="center"/>
            </w:pPr>
          </w:p>
        </w:tc>
        <w:tc>
          <w:tcPr>
            <w:tcW w:w="851" w:type="dxa"/>
            <w:vAlign w:val="center"/>
          </w:tcPr>
          <w:p w14:paraId="54C241FE" w14:textId="77777777" w:rsidR="00967B4F" w:rsidRPr="00F76DF1" w:rsidRDefault="00967B4F" w:rsidP="00AF4A43">
            <w:pPr>
              <w:pStyle w:val="TableParagraph"/>
              <w:jc w:val="center"/>
            </w:pPr>
            <w:r>
              <w:t>X</w:t>
            </w:r>
          </w:p>
        </w:tc>
        <w:tc>
          <w:tcPr>
            <w:tcW w:w="992" w:type="dxa"/>
            <w:vAlign w:val="center"/>
          </w:tcPr>
          <w:p w14:paraId="3B6AA0AA" w14:textId="77777777" w:rsidR="00967B4F" w:rsidRPr="00F76DF1" w:rsidRDefault="00967B4F" w:rsidP="00AF4A43">
            <w:pPr>
              <w:pStyle w:val="TableParagraph"/>
              <w:jc w:val="center"/>
            </w:pPr>
          </w:p>
        </w:tc>
        <w:tc>
          <w:tcPr>
            <w:tcW w:w="850" w:type="dxa"/>
            <w:vAlign w:val="center"/>
          </w:tcPr>
          <w:p w14:paraId="04A2691C" w14:textId="77777777" w:rsidR="00967B4F" w:rsidRPr="00F76DF1" w:rsidRDefault="00967B4F" w:rsidP="00AF4A43">
            <w:pPr>
              <w:pStyle w:val="TableParagraph"/>
              <w:jc w:val="center"/>
            </w:pPr>
          </w:p>
        </w:tc>
        <w:tc>
          <w:tcPr>
            <w:tcW w:w="851" w:type="dxa"/>
            <w:vAlign w:val="center"/>
          </w:tcPr>
          <w:p w14:paraId="65A7185C" w14:textId="77777777" w:rsidR="00967B4F" w:rsidRPr="00F76DF1" w:rsidRDefault="00967B4F" w:rsidP="00AF4A43">
            <w:pPr>
              <w:pStyle w:val="TableParagraph"/>
              <w:jc w:val="center"/>
            </w:pPr>
          </w:p>
        </w:tc>
        <w:tc>
          <w:tcPr>
            <w:tcW w:w="992" w:type="dxa"/>
            <w:vAlign w:val="center"/>
          </w:tcPr>
          <w:p w14:paraId="565E5C4F" w14:textId="77777777" w:rsidR="00967B4F" w:rsidRPr="00F76DF1" w:rsidRDefault="00967B4F" w:rsidP="00AF4A43">
            <w:pPr>
              <w:pStyle w:val="TableParagraph"/>
              <w:jc w:val="center"/>
            </w:pPr>
          </w:p>
        </w:tc>
        <w:tc>
          <w:tcPr>
            <w:tcW w:w="1276" w:type="dxa"/>
            <w:vAlign w:val="center"/>
          </w:tcPr>
          <w:p w14:paraId="400096C8" w14:textId="77777777" w:rsidR="00967B4F" w:rsidRPr="00F76DF1" w:rsidRDefault="00967B4F" w:rsidP="00AF4A43">
            <w:pPr>
              <w:pStyle w:val="TableParagraph"/>
              <w:jc w:val="center"/>
            </w:pPr>
          </w:p>
        </w:tc>
      </w:tr>
      <w:tr w:rsidR="00967B4F" w:rsidRPr="00F76DF1" w14:paraId="62AC69A0" w14:textId="77777777" w:rsidTr="00AF4A43">
        <w:trPr>
          <w:trHeight w:val="856"/>
        </w:trPr>
        <w:tc>
          <w:tcPr>
            <w:tcW w:w="2513" w:type="dxa"/>
            <w:tcBorders>
              <w:left w:val="single" w:sz="4" w:space="0" w:color="auto"/>
            </w:tcBorders>
            <w:shd w:val="clear" w:color="auto" w:fill="D9D9D9" w:themeFill="background1" w:themeFillShade="D9"/>
          </w:tcPr>
          <w:p w14:paraId="47B6BED2" w14:textId="77777777" w:rsidR="00967B4F" w:rsidRDefault="00967B4F" w:rsidP="00967B4F">
            <w:pPr>
              <w:pStyle w:val="TableParagraph"/>
            </w:pPr>
            <w:r w:rsidRPr="00F76DF1">
              <w:t>Week 31</w:t>
            </w:r>
          </w:p>
        </w:tc>
        <w:tc>
          <w:tcPr>
            <w:tcW w:w="992" w:type="dxa"/>
            <w:shd w:val="clear" w:color="auto" w:fill="D9D9D9" w:themeFill="background1" w:themeFillShade="D9"/>
            <w:vAlign w:val="center"/>
          </w:tcPr>
          <w:p w14:paraId="48C36C6F" w14:textId="77777777" w:rsidR="00967B4F" w:rsidRPr="00F76DF1" w:rsidRDefault="00967B4F" w:rsidP="00AF4A43">
            <w:pPr>
              <w:pStyle w:val="TableParagraph"/>
              <w:jc w:val="center"/>
            </w:pPr>
          </w:p>
        </w:tc>
        <w:tc>
          <w:tcPr>
            <w:tcW w:w="993" w:type="dxa"/>
            <w:shd w:val="clear" w:color="auto" w:fill="D9D9D9" w:themeFill="background1" w:themeFillShade="D9"/>
            <w:vAlign w:val="center"/>
          </w:tcPr>
          <w:p w14:paraId="0C23B89E"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516E3427"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0BD3A333"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512885A3"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1A9B9B34"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5E9DDD53"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6940A546" w14:textId="77777777" w:rsidR="00967B4F" w:rsidRPr="00F76DF1" w:rsidRDefault="00967B4F" w:rsidP="00AF4A43">
            <w:pPr>
              <w:pStyle w:val="TableParagraph"/>
              <w:jc w:val="center"/>
            </w:pPr>
          </w:p>
        </w:tc>
        <w:tc>
          <w:tcPr>
            <w:tcW w:w="1276" w:type="dxa"/>
            <w:shd w:val="clear" w:color="auto" w:fill="D9D9D9" w:themeFill="background1" w:themeFillShade="D9"/>
            <w:vAlign w:val="center"/>
          </w:tcPr>
          <w:p w14:paraId="70163266" w14:textId="77777777" w:rsidR="00967B4F" w:rsidRPr="00F76DF1" w:rsidRDefault="00967B4F" w:rsidP="00AF4A43">
            <w:pPr>
              <w:pStyle w:val="TableParagraph"/>
              <w:jc w:val="center"/>
            </w:pPr>
          </w:p>
        </w:tc>
      </w:tr>
      <w:tr w:rsidR="00967B4F" w:rsidRPr="00F76DF1" w14:paraId="1B78C7AF" w14:textId="77777777" w:rsidTr="00AF4A43">
        <w:trPr>
          <w:trHeight w:val="856"/>
        </w:trPr>
        <w:tc>
          <w:tcPr>
            <w:tcW w:w="2513" w:type="dxa"/>
            <w:tcBorders>
              <w:left w:val="single" w:sz="4" w:space="0" w:color="auto"/>
            </w:tcBorders>
            <w:shd w:val="clear" w:color="auto" w:fill="D9D9D9" w:themeFill="background1" w:themeFillShade="D9"/>
          </w:tcPr>
          <w:p w14:paraId="0B5CFC1D" w14:textId="77777777" w:rsidR="00967B4F" w:rsidRPr="00F76DF1" w:rsidRDefault="00967B4F" w:rsidP="00967B4F">
            <w:pPr>
              <w:pStyle w:val="TableParagraph"/>
            </w:pPr>
            <w:r w:rsidRPr="00F76DF1">
              <w:lastRenderedPageBreak/>
              <w:t>Week 32</w:t>
            </w:r>
          </w:p>
        </w:tc>
        <w:tc>
          <w:tcPr>
            <w:tcW w:w="992" w:type="dxa"/>
            <w:shd w:val="clear" w:color="auto" w:fill="D9D9D9" w:themeFill="background1" w:themeFillShade="D9"/>
            <w:vAlign w:val="center"/>
          </w:tcPr>
          <w:p w14:paraId="0940A7F9" w14:textId="77777777" w:rsidR="00967B4F" w:rsidRPr="00F76DF1" w:rsidRDefault="00967B4F" w:rsidP="00AF4A43">
            <w:pPr>
              <w:pStyle w:val="TableParagraph"/>
              <w:jc w:val="center"/>
            </w:pPr>
          </w:p>
        </w:tc>
        <w:tc>
          <w:tcPr>
            <w:tcW w:w="993" w:type="dxa"/>
            <w:shd w:val="clear" w:color="auto" w:fill="D9D9D9" w:themeFill="background1" w:themeFillShade="D9"/>
            <w:vAlign w:val="center"/>
          </w:tcPr>
          <w:p w14:paraId="1078C138"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039938F2"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282A46DA"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78ECCFBD" w14:textId="77777777" w:rsidR="00967B4F" w:rsidRPr="00F76DF1" w:rsidRDefault="00967B4F" w:rsidP="00AF4A43">
            <w:pPr>
              <w:pStyle w:val="TableParagraph"/>
              <w:jc w:val="center"/>
            </w:pPr>
          </w:p>
        </w:tc>
        <w:tc>
          <w:tcPr>
            <w:tcW w:w="850" w:type="dxa"/>
            <w:shd w:val="clear" w:color="auto" w:fill="D9D9D9" w:themeFill="background1" w:themeFillShade="D9"/>
            <w:vAlign w:val="center"/>
          </w:tcPr>
          <w:p w14:paraId="2FEA8EDB" w14:textId="77777777" w:rsidR="00967B4F" w:rsidRPr="00F76DF1" w:rsidRDefault="00967B4F" w:rsidP="00AF4A43">
            <w:pPr>
              <w:pStyle w:val="TableParagraph"/>
              <w:jc w:val="center"/>
            </w:pPr>
          </w:p>
        </w:tc>
        <w:tc>
          <w:tcPr>
            <w:tcW w:w="851" w:type="dxa"/>
            <w:shd w:val="clear" w:color="auto" w:fill="D9D9D9" w:themeFill="background1" w:themeFillShade="D9"/>
            <w:vAlign w:val="center"/>
          </w:tcPr>
          <w:p w14:paraId="54773183" w14:textId="77777777" w:rsidR="00967B4F" w:rsidRPr="00F76DF1" w:rsidRDefault="00967B4F" w:rsidP="00AF4A43">
            <w:pPr>
              <w:pStyle w:val="TableParagraph"/>
              <w:jc w:val="center"/>
            </w:pPr>
          </w:p>
        </w:tc>
        <w:tc>
          <w:tcPr>
            <w:tcW w:w="992" w:type="dxa"/>
            <w:shd w:val="clear" w:color="auto" w:fill="D9D9D9" w:themeFill="background1" w:themeFillShade="D9"/>
            <w:vAlign w:val="center"/>
          </w:tcPr>
          <w:p w14:paraId="7BB35324" w14:textId="77777777" w:rsidR="00967B4F" w:rsidRPr="00F76DF1" w:rsidRDefault="00967B4F" w:rsidP="00AF4A43">
            <w:pPr>
              <w:pStyle w:val="TableParagraph"/>
              <w:jc w:val="center"/>
            </w:pPr>
          </w:p>
        </w:tc>
        <w:tc>
          <w:tcPr>
            <w:tcW w:w="1276" w:type="dxa"/>
            <w:shd w:val="clear" w:color="auto" w:fill="D9D9D9" w:themeFill="background1" w:themeFillShade="D9"/>
            <w:vAlign w:val="center"/>
          </w:tcPr>
          <w:p w14:paraId="56EF9ABA" w14:textId="77777777" w:rsidR="00967B4F" w:rsidRPr="00F76DF1" w:rsidRDefault="00967B4F" w:rsidP="00AF4A43">
            <w:pPr>
              <w:pStyle w:val="TableParagraph"/>
              <w:jc w:val="center"/>
            </w:pPr>
          </w:p>
        </w:tc>
      </w:tr>
      <w:tr w:rsidR="00967B4F" w:rsidRPr="00F76DF1" w14:paraId="02EC251A" w14:textId="77777777" w:rsidTr="00AF4A43">
        <w:trPr>
          <w:trHeight w:val="856"/>
        </w:trPr>
        <w:tc>
          <w:tcPr>
            <w:tcW w:w="2513" w:type="dxa"/>
            <w:tcBorders>
              <w:left w:val="single" w:sz="4" w:space="0" w:color="auto"/>
            </w:tcBorders>
          </w:tcPr>
          <w:p w14:paraId="0391429E" w14:textId="77777777" w:rsidR="00967B4F" w:rsidRPr="00F76DF1" w:rsidRDefault="00967B4F" w:rsidP="00967B4F">
            <w:pPr>
              <w:pStyle w:val="TableParagraph"/>
            </w:pPr>
            <w:r w:rsidRPr="00F76DF1">
              <w:t>Week 33</w:t>
            </w:r>
          </w:p>
        </w:tc>
        <w:tc>
          <w:tcPr>
            <w:tcW w:w="992" w:type="dxa"/>
            <w:vAlign w:val="center"/>
          </w:tcPr>
          <w:p w14:paraId="76B56A28" w14:textId="77777777" w:rsidR="00967B4F" w:rsidRPr="00F76DF1" w:rsidRDefault="00967B4F" w:rsidP="00AF4A43">
            <w:pPr>
              <w:pStyle w:val="TableParagraph"/>
              <w:jc w:val="center"/>
            </w:pPr>
          </w:p>
        </w:tc>
        <w:tc>
          <w:tcPr>
            <w:tcW w:w="993" w:type="dxa"/>
            <w:vAlign w:val="center"/>
          </w:tcPr>
          <w:p w14:paraId="28B67AAB" w14:textId="77777777" w:rsidR="00967B4F" w:rsidRPr="00F76DF1" w:rsidRDefault="00967B4F" w:rsidP="00AF4A43">
            <w:pPr>
              <w:pStyle w:val="TableParagraph"/>
              <w:jc w:val="center"/>
            </w:pPr>
            <w:r>
              <w:t>X</w:t>
            </w:r>
          </w:p>
        </w:tc>
        <w:tc>
          <w:tcPr>
            <w:tcW w:w="850" w:type="dxa"/>
            <w:vAlign w:val="center"/>
          </w:tcPr>
          <w:p w14:paraId="7B8CA897" w14:textId="77777777" w:rsidR="00967B4F" w:rsidRPr="00F76DF1" w:rsidRDefault="00967B4F" w:rsidP="00AF4A43">
            <w:pPr>
              <w:pStyle w:val="TableParagraph"/>
              <w:jc w:val="center"/>
            </w:pPr>
          </w:p>
        </w:tc>
        <w:tc>
          <w:tcPr>
            <w:tcW w:w="851" w:type="dxa"/>
            <w:vAlign w:val="center"/>
          </w:tcPr>
          <w:p w14:paraId="5E2CAB14" w14:textId="77777777" w:rsidR="00967B4F" w:rsidRPr="00F76DF1" w:rsidRDefault="00967B4F" w:rsidP="00AF4A43">
            <w:pPr>
              <w:pStyle w:val="TableParagraph"/>
              <w:jc w:val="center"/>
            </w:pPr>
          </w:p>
        </w:tc>
        <w:tc>
          <w:tcPr>
            <w:tcW w:w="992" w:type="dxa"/>
            <w:vAlign w:val="center"/>
          </w:tcPr>
          <w:p w14:paraId="72AC12C7" w14:textId="77777777" w:rsidR="00967B4F" w:rsidRPr="00F76DF1" w:rsidRDefault="00967B4F" w:rsidP="00AF4A43">
            <w:pPr>
              <w:pStyle w:val="TableParagraph"/>
              <w:jc w:val="center"/>
            </w:pPr>
          </w:p>
        </w:tc>
        <w:tc>
          <w:tcPr>
            <w:tcW w:w="850" w:type="dxa"/>
            <w:vAlign w:val="center"/>
          </w:tcPr>
          <w:p w14:paraId="4E594771" w14:textId="77777777" w:rsidR="00967B4F" w:rsidRPr="00F76DF1" w:rsidRDefault="00967B4F" w:rsidP="00AF4A43">
            <w:pPr>
              <w:pStyle w:val="TableParagraph"/>
              <w:jc w:val="center"/>
            </w:pPr>
          </w:p>
        </w:tc>
        <w:tc>
          <w:tcPr>
            <w:tcW w:w="851" w:type="dxa"/>
            <w:vAlign w:val="center"/>
          </w:tcPr>
          <w:p w14:paraId="52168A4C" w14:textId="77777777" w:rsidR="00967B4F" w:rsidRPr="00F76DF1" w:rsidRDefault="00967B4F" w:rsidP="00AF4A43">
            <w:pPr>
              <w:pStyle w:val="TableParagraph"/>
              <w:jc w:val="center"/>
            </w:pPr>
          </w:p>
        </w:tc>
        <w:tc>
          <w:tcPr>
            <w:tcW w:w="992" w:type="dxa"/>
            <w:vAlign w:val="center"/>
          </w:tcPr>
          <w:p w14:paraId="45C4740E" w14:textId="77777777" w:rsidR="00967B4F" w:rsidRPr="00F76DF1" w:rsidRDefault="00967B4F" w:rsidP="00AF4A43">
            <w:pPr>
              <w:pStyle w:val="TableParagraph"/>
              <w:jc w:val="center"/>
            </w:pPr>
          </w:p>
        </w:tc>
        <w:tc>
          <w:tcPr>
            <w:tcW w:w="1276" w:type="dxa"/>
            <w:vAlign w:val="center"/>
          </w:tcPr>
          <w:p w14:paraId="11B6C6BE" w14:textId="77777777" w:rsidR="00967B4F" w:rsidRPr="00F76DF1" w:rsidRDefault="00967B4F" w:rsidP="00AF4A43">
            <w:pPr>
              <w:pStyle w:val="TableParagraph"/>
              <w:jc w:val="center"/>
            </w:pPr>
          </w:p>
        </w:tc>
      </w:tr>
      <w:tr w:rsidR="00967B4F" w:rsidRPr="00F76DF1" w14:paraId="780A98F4" w14:textId="77777777" w:rsidTr="00AF4A43">
        <w:trPr>
          <w:trHeight w:val="856"/>
        </w:trPr>
        <w:tc>
          <w:tcPr>
            <w:tcW w:w="2513" w:type="dxa"/>
            <w:tcBorders>
              <w:left w:val="single" w:sz="4" w:space="0" w:color="auto"/>
            </w:tcBorders>
          </w:tcPr>
          <w:p w14:paraId="3858189C" w14:textId="77777777" w:rsidR="00967B4F" w:rsidRPr="00F76DF1" w:rsidRDefault="00967B4F" w:rsidP="00967B4F">
            <w:pPr>
              <w:pStyle w:val="TableParagraph"/>
            </w:pPr>
            <w:r w:rsidRPr="00F76DF1">
              <w:t>Week 34</w:t>
            </w:r>
          </w:p>
        </w:tc>
        <w:tc>
          <w:tcPr>
            <w:tcW w:w="992" w:type="dxa"/>
            <w:vAlign w:val="center"/>
          </w:tcPr>
          <w:p w14:paraId="26B4DB10" w14:textId="77777777" w:rsidR="00967B4F" w:rsidRPr="00F76DF1" w:rsidRDefault="00967B4F" w:rsidP="00AF4A43">
            <w:pPr>
              <w:pStyle w:val="TableParagraph"/>
              <w:jc w:val="center"/>
            </w:pPr>
          </w:p>
        </w:tc>
        <w:tc>
          <w:tcPr>
            <w:tcW w:w="993" w:type="dxa"/>
            <w:vAlign w:val="center"/>
          </w:tcPr>
          <w:p w14:paraId="0344BCBF" w14:textId="77777777" w:rsidR="00967B4F" w:rsidRPr="00F76DF1" w:rsidRDefault="00967B4F" w:rsidP="00AF4A43">
            <w:pPr>
              <w:pStyle w:val="TableParagraph"/>
              <w:jc w:val="center"/>
            </w:pPr>
          </w:p>
        </w:tc>
        <w:tc>
          <w:tcPr>
            <w:tcW w:w="850" w:type="dxa"/>
            <w:vAlign w:val="center"/>
          </w:tcPr>
          <w:p w14:paraId="7F09AD3F" w14:textId="77777777" w:rsidR="00967B4F" w:rsidRPr="00F76DF1" w:rsidRDefault="00967B4F" w:rsidP="00AF4A43">
            <w:pPr>
              <w:pStyle w:val="TableParagraph"/>
              <w:jc w:val="center"/>
            </w:pPr>
          </w:p>
        </w:tc>
        <w:tc>
          <w:tcPr>
            <w:tcW w:w="851" w:type="dxa"/>
            <w:vAlign w:val="center"/>
          </w:tcPr>
          <w:p w14:paraId="31483D21" w14:textId="77777777" w:rsidR="00967B4F" w:rsidRPr="00F76DF1" w:rsidRDefault="00967B4F" w:rsidP="00AF4A43">
            <w:pPr>
              <w:pStyle w:val="TableParagraph"/>
              <w:jc w:val="center"/>
            </w:pPr>
          </w:p>
        </w:tc>
        <w:tc>
          <w:tcPr>
            <w:tcW w:w="992" w:type="dxa"/>
            <w:vAlign w:val="center"/>
          </w:tcPr>
          <w:p w14:paraId="3B5DF37B" w14:textId="77777777" w:rsidR="00967B4F" w:rsidRPr="00F76DF1" w:rsidRDefault="00967B4F" w:rsidP="00AF4A43">
            <w:pPr>
              <w:pStyle w:val="TableParagraph"/>
              <w:jc w:val="center"/>
            </w:pPr>
          </w:p>
        </w:tc>
        <w:tc>
          <w:tcPr>
            <w:tcW w:w="850" w:type="dxa"/>
            <w:vAlign w:val="center"/>
          </w:tcPr>
          <w:p w14:paraId="1E527D05" w14:textId="77777777" w:rsidR="00967B4F" w:rsidRPr="00F76DF1" w:rsidRDefault="00967B4F" w:rsidP="00AF4A43">
            <w:pPr>
              <w:pStyle w:val="TableParagraph"/>
              <w:jc w:val="center"/>
            </w:pPr>
          </w:p>
        </w:tc>
        <w:tc>
          <w:tcPr>
            <w:tcW w:w="851" w:type="dxa"/>
            <w:vAlign w:val="center"/>
          </w:tcPr>
          <w:p w14:paraId="5D92D94B" w14:textId="77777777" w:rsidR="00967B4F" w:rsidRPr="00F76DF1" w:rsidRDefault="00967B4F" w:rsidP="00AF4A43">
            <w:pPr>
              <w:pStyle w:val="TableParagraph"/>
              <w:jc w:val="center"/>
            </w:pPr>
          </w:p>
        </w:tc>
        <w:tc>
          <w:tcPr>
            <w:tcW w:w="992" w:type="dxa"/>
            <w:vAlign w:val="center"/>
          </w:tcPr>
          <w:p w14:paraId="65A70017" w14:textId="77777777" w:rsidR="00967B4F" w:rsidRPr="00F76DF1" w:rsidRDefault="00967B4F" w:rsidP="00AF4A43">
            <w:pPr>
              <w:pStyle w:val="TableParagraph"/>
              <w:jc w:val="center"/>
            </w:pPr>
            <w:r>
              <w:t>X</w:t>
            </w:r>
          </w:p>
        </w:tc>
        <w:tc>
          <w:tcPr>
            <w:tcW w:w="1276" w:type="dxa"/>
            <w:vAlign w:val="center"/>
          </w:tcPr>
          <w:p w14:paraId="27F3562F" w14:textId="2F48DB63" w:rsidR="00967B4F" w:rsidRPr="00F76DF1" w:rsidRDefault="00967B4F" w:rsidP="00AF4A43">
            <w:pPr>
              <w:pStyle w:val="TableParagraph"/>
              <w:jc w:val="center"/>
            </w:pPr>
            <w:r>
              <w:t>X</w:t>
            </w:r>
          </w:p>
        </w:tc>
      </w:tr>
      <w:tr w:rsidR="00967B4F" w:rsidRPr="00F76DF1" w14:paraId="4278B9B8" w14:textId="77777777" w:rsidTr="00AF4A43">
        <w:trPr>
          <w:trHeight w:val="856"/>
        </w:trPr>
        <w:tc>
          <w:tcPr>
            <w:tcW w:w="2513" w:type="dxa"/>
            <w:tcBorders>
              <w:left w:val="single" w:sz="4" w:space="0" w:color="auto"/>
            </w:tcBorders>
          </w:tcPr>
          <w:p w14:paraId="499AAE2B" w14:textId="77777777" w:rsidR="00967B4F" w:rsidRPr="00F76DF1" w:rsidRDefault="00967B4F" w:rsidP="00967B4F">
            <w:pPr>
              <w:pStyle w:val="TableParagraph"/>
            </w:pPr>
            <w:r w:rsidRPr="00F76DF1">
              <w:t>Week 35</w:t>
            </w:r>
          </w:p>
        </w:tc>
        <w:tc>
          <w:tcPr>
            <w:tcW w:w="992" w:type="dxa"/>
            <w:vAlign w:val="center"/>
          </w:tcPr>
          <w:p w14:paraId="4E188641"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1DE35544"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354AC987"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1121FFE3"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606251A6"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36E33143"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44E596A7"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36D1712A"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0FE309D1" w14:textId="19153DE8"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4324AB05" w14:textId="77777777" w:rsidTr="00AF4A43">
        <w:trPr>
          <w:trHeight w:val="856"/>
        </w:trPr>
        <w:tc>
          <w:tcPr>
            <w:tcW w:w="2513" w:type="dxa"/>
            <w:tcBorders>
              <w:left w:val="single" w:sz="4" w:space="0" w:color="auto"/>
            </w:tcBorders>
          </w:tcPr>
          <w:p w14:paraId="2C79A6A1" w14:textId="77777777" w:rsidR="00967B4F" w:rsidRPr="00F76DF1" w:rsidRDefault="00967B4F" w:rsidP="00967B4F">
            <w:pPr>
              <w:pStyle w:val="TableParagraph"/>
            </w:pPr>
            <w:r w:rsidRPr="00F76DF1">
              <w:t>Week 36</w:t>
            </w:r>
          </w:p>
        </w:tc>
        <w:tc>
          <w:tcPr>
            <w:tcW w:w="992" w:type="dxa"/>
            <w:vAlign w:val="center"/>
          </w:tcPr>
          <w:p w14:paraId="51FA3FB6"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086AFF10"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0BC7C967"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0A863DED"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5B0267D7"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06568C89"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415A06B0"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35BF5A24"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537F6367" w14:textId="5EF4B80F"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53A96745" w14:textId="77777777" w:rsidTr="00AF4A43">
        <w:trPr>
          <w:trHeight w:val="856"/>
        </w:trPr>
        <w:tc>
          <w:tcPr>
            <w:tcW w:w="2513" w:type="dxa"/>
            <w:tcBorders>
              <w:left w:val="single" w:sz="4" w:space="0" w:color="auto"/>
            </w:tcBorders>
          </w:tcPr>
          <w:p w14:paraId="70C1B595" w14:textId="77777777" w:rsidR="00967B4F" w:rsidRPr="00F76DF1" w:rsidRDefault="00967B4F" w:rsidP="00967B4F">
            <w:pPr>
              <w:pStyle w:val="TableParagraph"/>
            </w:pPr>
            <w:r w:rsidRPr="00F76DF1">
              <w:t>Week 37</w:t>
            </w:r>
          </w:p>
        </w:tc>
        <w:tc>
          <w:tcPr>
            <w:tcW w:w="992" w:type="dxa"/>
            <w:vAlign w:val="center"/>
          </w:tcPr>
          <w:p w14:paraId="525FFC01"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47539B56"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6D7B1E70"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274B939E"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196AE1A7"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345F818F"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4EFA2623"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6D95E8B9" w14:textId="77777777" w:rsidR="00967B4F" w:rsidRPr="00AF4A43" w:rsidRDefault="00967B4F" w:rsidP="00CA108F">
            <w:pPr>
              <w:pStyle w:val="TableParagraph"/>
              <w:jc w:val="center"/>
              <w:rPr>
                <w:rFonts w:asciiTheme="minorHAnsi" w:hAnsiTheme="minorHAnsi" w:cstheme="minorHAnsi"/>
              </w:rPr>
            </w:pPr>
          </w:p>
        </w:tc>
        <w:tc>
          <w:tcPr>
            <w:tcW w:w="1276" w:type="dxa"/>
            <w:vAlign w:val="center"/>
          </w:tcPr>
          <w:p w14:paraId="2328E94B" w14:textId="6D45FBED"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33EFBA65" w14:textId="77777777" w:rsidTr="00AF4A43">
        <w:trPr>
          <w:trHeight w:val="856"/>
        </w:trPr>
        <w:tc>
          <w:tcPr>
            <w:tcW w:w="2513" w:type="dxa"/>
            <w:tcBorders>
              <w:left w:val="single" w:sz="4" w:space="0" w:color="auto"/>
            </w:tcBorders>
          </w:tcPr>
          <w:p w14:paraId="24EBA220" w14:textId="77777777" w:rsidR="00967B4F" w:rsidRPr="00F76DF1" w:rsidRDefault="00967B4F" w:rsidP="00967B4F">
            <w:pPr>
              <w:pStyle w:val="TableParagraph"/>
            </w:pPr>
            <w:r w:rsidRPr="00F76DF1">
              <w:t>Week 38</w:t>
            </w:r>
          </w:p>
        </w:tc>
        <w:tc>
          <w:tcPr>
            <w:tcW w:w="992" w:type="dxa"/>
            <w:vAlign w:val="center"/>
          </w:tcPr>
          <w:p w14:paraId="7EB77A37"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5FD892F4"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128A87F7"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678EC2BB"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6AD15C05"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7CC40EB8"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0875A00F"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238A12A1" w14:textId="77777777" w:rsidR="00967B4F" w:rsidRPr="00AF4A43" w:rsidRDefault="00967B4F" w:rsidP="00CA108F">
            <w:pPr>
              <w:pStyle w:val="TableParagraph"/>
              <w:jc w:val="center"/>
              <w:rPr>
                <w:rFonts w:asciiTheme="minorHAnsi" w:hAnsiTheme="minorHAnsi" w:cstheme="minorHAnsi"/>
              </w:rPr>
            </w:pPr>
          </w:p>
        </w:tc>
        <w:tc>
          <w:tcPr>
            <w:tcW w:w="1276" w:type="dxa"/>
            <w:vAlign w:val="center"/>
          </w:tcPr>
          <w:p w14:paraId="27708271" w14:textId="30DEA331"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0DE3367F" w14:textId="77777777" w:rsidTr="00AF4A43">
        <w:trPr>
          <w:trHeight w:val="856"/>
        </w:trPr>
        <w:tc>
          <w:tcPr>
            <w:tcW w:w="2513" w:type="dxa"/>
            <w:tcBorders>
              <w:left w:val="single" w:sz="4" w:space="0" w:color="auto"/>
            </w:tcBorders>
          </w:tcPr>
          <w:p w14:paraId="0ECE816C" w14:textId="77777777" w:rsidR="00967B4F" w:rsidRPr="00F76DF1" w:rsidRDefault="00967B4F" w:rsidP="00967B4F">
            <w:pPr>
              <w:pStyle w:val="TableParagraph"/>
            </w:pPr>
            <w:r w:rsidRPr="00F76DF1">
              <w:t>Week 39</w:t>
            </w:r>
          </w:p>
        </w:tc>
        <w:tc>
          <w:tcPr>
            <w:tcW w:w="992" w:type="dxa"/>
            <w:vAlign w:val="center"/>
          </w:tcPr>
          <w:p w14:paraId="2347D6B7"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1604F317"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56EE6D34"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13E05868"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20AC5291"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0DE854C7"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25091070"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67C870BA" w14:textId="77777777" w:rsidR="00967B4F" w:rsidRPr="00AF4A43" w:rsidRDefault="00967B4F" w:rsidP="00CA108F">
            <w:pPr>
              <w:pStyle w:val="TableParagraph"/>
              <w:jc w:val="center"/>
              <w:rPr>
                <w:rFonts w:asciiTheme="minorHAnsi" w:hAnsiTheme="minorHAnsi" w:cstheme="minorHAnsi"/>
              </w:rPr>
            </w:pPr>
          </w:p>
        </w:tc>
        <w:tc>
          <w:tcPr>
            <w:tcW w:w="1276" w:type="dxa"/>
            <w:vAlign w:val="center"/>
          </w:tcPr>
          <w:p w14:paraId="611B6EE2" w14:textId="68275E73"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390C39D8" w14:textId="77777777" w:rsidTr="00AF4A43">
        <w:trPr>
          <w:trHeight w:val="856"/>
        </w:trPr>
        <w:tc>
          <w:tcPr>
            <w:tcW w:w="2513" w:type="dxa"/>
            <w:tcBorders>
              <w:left w:val="single" w:sz="4" w:space="0" w:color="auto"/>
            </w:tcBorders>
            <w:shd w:val="clear" w:color="auto" w:fill="D9D9D9" w:themeFill="background1" w:themeFillShade="D9"/>
          </w:tcPr>
          <w:p w14:paraId="60AE6B5E" w14:textId="77777777" w:rsidR="00967B4F" w:rsidRPr="00F76DF1" w:rsidRDefault="00967B4F" w:rsidP="00967B4F">
            <w:pPr>
              <w:pStyle w:val="TableParagraph"/>
            </w:pPr>
            <w:r w:rsidRPr="00F76DF1">
              <w:t>Week 40</w:t>
            </w:r>
          </w:p>
        </w:tc>
        <w:tc>
          <w:tcPr>
            <w:tcW w:w="992" w:type="dxa"/>
            <w:shd w:val="clear" w:color="auto" w:fill="D9D9D9" w:themeFill="background1" w:themeFillShade="D9"/>
            <w:vAlign w:val="center"/>
          </w:tcPr>
          <w:p w14:paraId="1E59EF0F" w14:textId="77777777" w:rsidR="00967B4F" w:rsidRPr="00AF4A43" w:rsidRDefault="00967B4F" w:rsidP="00CA108F">
            <w:pPr>
              <w:pStyle w:val="TableParagraph"/>
              <w:jc w:val="center"/>
              <w:rPr>
                <w:rFonts w:asciiTheme="minorHAnsi" w:hAnsiTheme="minorHAnsi" w:cstheme="minorHAnsi"/>
              </w:rPr>
            </w:pPr>
          </w:p>
        </w:tc>
        <w:tc>
          <w:tcPr>
            <w:tcW w:w="993" w:type="dxa"/>
            <w:shd w:val="clear" w:color="auto" w:fill="D9D9D9" w:themeFill="background1" w:themeFillShade="D9"/>
            <w:vAlign w:val="center"/>
          </w:tcPr>
          <w:p w14:paraId="7B34DA3A" w14:textId="77777777" w:rsidR="00967B4F" w:rsidRPr="00AF4A43" w:rsidRDefault="00967B4F" w:rsidP="00CA108F">
            <w:pPr>
              <w:pStyle w:val="TableParagraph"/>
              <w:jc w:val="center"/>
              <w:rPr>
                <w:rFonts w:asciiTheme="minorHAnsi" w:hAnsiTheme="minorHAnsi" w:cstheme="minorHAnsi"/>
              </w:rPr>
            </w:pPr>
          </w:p>
        </w:tc>
        <w:tc>
          <w:tcPr>
            <w:tcW w:w="850" w:type="dxa"/>
            <w:shd w:val="clear" w:color="auto" w:fill="D9D9D9" w:themeFill="background1" w:themeFillShade="D9"/>
            <w:vAlign w:val="center"/>
          </w:tcPr>
          <w:p w14:paraId="35A4E3B9" w14:textId="77777777" w:rsidR="00967B4F" w:rsidRPr="00AF4A43" w:rsidRDefault="00967B4F" w:rsidP="00CA108F">
            <w:pPr>
              <w:pStyle w:val="TableParagraph"/>
              <w:jc w:val="center"/>
              <w:rPr>
                <w:rFonts w:asciiTheme="minorHAnsi" w:hAnsiTheme="minorHAnsi" w:cstheme="minorHAnsi"/>
              </w:rPr>
            </w:pPr>
          </w:p>
        </w:tc>
        <w:tc>
          <w:tcPr>
            <w:tcW w:w="851" w:type="dxa"/>
            <w:shd w:val="clear" w:color="auto" w:fill="D9D9D9" w:themeFill="background1" w:themeFillShade="D9"/>
            <w:vAlign w:val="center"/>
          </w:tcPr>
          <w:p w14:paraId="11C10567" w14:textId="77777777" w:rsidR="00967B4F" w:rsidRPr="00AF4A43" w:rsidRDefault="00967B4F" w:rsidP="00CA108F">
            <w:pPr>
              <w:pStyle w:val="TableParagraph"/>
              <w:jc w:val="center"/>
              <w:rPr>
                <w:rFonts w:asciiTheme="minorHAnsi" w:hAnsiTheme="minorHAnsi" w:cstheme="minorHAnsi"/>
              </w:rPr>
            </w:pPr>
          </w:p>
        </w:tc>
        <w:tc>
          <w:tcPr>
            <w:tcW w:w="992" w:type="dxa"/>
            <w:shd w:val="clear" w:color="auto" w:fill="D9D9D9" w:themeFill="background1" w:themeFillShade="D9"/>
            <w:vAlign w:val="center"/>
          </w:tcPr>
          <w:p w14:paraId="34F9080D" w14:textId="77777777" w:rsidR="00967B4F" w:rsidRPr="00AF4A43" w:rsidRDefault="00967B4F" w:rsidP="00CA108F">
            <w:pPr>
              <w:pStyle w:val="TableParagraph"/>
              <w:jc w:val="center"/>
              <w:rPr>
                <w:rFonts w:asciiTheme="minorHAnsi" w:hAnsiTheme="minorHAnsi" w:cstheme="minorHAnsi"/>
              </w:rPr>
            </w:pPr>
          </w:p>
        </w:tc>
        <w:tc>
          <w:tcPr>
            <w:tcW w:w="850" w:type="dxa"/>
            <w:shd w:val="clear" w:color="auto" w:fill="D9D9D9" w:themeFill="background1" w:themeFillShade="D9"/>
            <w:vAlign w:val="center"/>
          </w:tcPr>
          <w:p w14:paraId="50B6A713" w14:textId="77777777" w:rsidR="00967B4F" w:rsidRPr="00AF4A43" w:rsidRDefault="00967B4F" w:rsidP="00CA108F">
            <w:pPr>
              <w:pStyle w:val="TableParagraph"/>
              <w:jc w:val="center"/>
              <w:rPr>
                <w:rFonts w:asciiTheme="minorHAnsi" w:hAnsiTheme="minorHAnsi" w:cstheme="minorHAnsi"/>
              </w:rPr>
            </w:pPr>
          </w:p>
        </w:tc>
        <w:tc>
          <w:tcPr>
            <w:tcW w:w="851" w:type="dxa"/>
            <w:shd w:val="clear" w:color="auto" w:fill="D9D9D9" w:themeFill="background1" w:themeFillShade="D9"/>
            <w:vAlign w:val="center"/>
          </w:tcPr>
          <w:p w14:paraId="0A346144" w14:textId="77777777" w:rsidR="00967B4F" w:rsidRPr="00AF4A43" w:rsidRDefault="00967B4F" w:rsidP="00CA108F">
            <w:pPr>
              <w:pStyle w:val="TableParagraph"/>
              <w:jc w:val="center"/>
              <w:rPr>
                <w:rFonts w:asciiTheme="minorHAnsi" w:hAnsiTheme="minorHAnsi" w:cstheme="minorHAnsi"/>
              </w:rPr>
            </w:pPr>
          </w:p>
        </w:tc>
        <w:tc>
          <w:tcPr>
            <w:tcW w:w="992" w:type="dxa"/>
            <w:shd w:val="clear" w:color="auto" w:fill="D9D9D9" w:themeFill="background1" w:themeFillShade="D9"/>
            <w:vAlign w:val="center"/>
          </w:tcPr>
          <w:p w14:paraId="16842D9F" w14:textId="77777777" w:rsidR="00967B4F" w:rsidRPr="00AF4A43" w:rsidRDefault="00967B4F" w:rsidP="00CA108F">
            <w:pPr>
              <w:pStyle w:val="TableParagraph"/>
              <w:jc w:val="center"/>
              <w:rPr>
                <w:rFonts w:asciiTheme="minorHAnsi" w:hAnsiTheme="minorHAnsi" w:cstheme="minorHAnsi"/>
              </w:rPr>
            </w:pPr>
          </w:p>
        </w:tc>
        <w:tc>
          <w:tcPr>
            <w:tcW w:w="1276" w:type="dxa"/>
            <w:shd w:val="clear" w:color="auto" w:fill="D9D9D9" w:themeFill="background1" w:themeFillShade="D9"/>
            <w:vAlign w:val="center"/>
          </w:tcPr>
          <w:p w14:paraId="7FCFD1A5" w14:textId="77777777" w:rsidR="00967B4F" w:rsidRPr="00AF4A43" w:rsidRDefault="00967B4F" w:rsidP="00CA108F">
            <w:pPr>
              <w:pStyle w:val="TableParagraph"/>
              <w:jc w:val="center"/>
              <w:rPr>
                <w:rFonts w:asciiTheme="minorHAnsi" w:hAnsiTheme="minorHAnsi" w:cstheme="minorHAnsi"/>
              </w:rPr>
            </w:pPr>
          </w:p>
        </w:tc>
      </w:tr>
      <w:tr w:rsidR="00967B4F" w:rsidRPr="00F76DF1" w14:paraId="3512A961" w14:textId="77777777" w:rsidTr="00AF4A43">
        <w:trPr>
          <w:trHeight w:val="856"/>
        </w:trPr>
        <w:tc>
          <w:tcPr>
            <w:tcW w:w="2513" w:type="dxa"/>
            <w:tcBorders>
              <w:left w:val="single" w:sz="4" w:space="0" w:color="auto"/>
            </w:tcBorders>
          </w:tcPr>
          <w:p w14:paraId="2513D329" w14:textId="77777777" w:rsidR="00967B4F" w:rsidRPr="00F76DF1" w:rsidRDefault="00967B4F" w:rsidP="00967B4F">
            <w:pPr>
              <w:pStyle w:val="TableParagraph"/>
            </w:pPr>
            <w:r w:rsidRPr="00F76DF1">
              <w:t>Week 41</w:t>
            </w:r>
          </w:p>
        </w:tc>
        <w:tc>
          <w:tcPr>
            <w:tcW w:w="992" w:type="dxa"/>
            <w:vAlign w:val="center"/>
          </w:tcPr>
          <w:p w14:paraId="04988E82"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6B9FD70F"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6E0A3F60"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1A2E397E"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7A6054BC"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5C9FB8D1"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768201F7"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74924AFA"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45E11EF3" w14:textId="495F3ED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0836396C" w14:textId="77777777" w:rsidTr="00AF4A43">
        <w:trPr>
          <w:trHeight w:val="856"/>
        </w:trPr>
        <w:tc>
          <w:tcPr>
            <w:tcW w:w="2513" w:type="dxa"/>
            <w:tcBorders>
              <w:left w:val="single" w:sz="4" w:space="0" w:color="auto"/>
            </w:tcBorders>
          </w:tcPr>
          <w:p w14:paraId="27F8C083" w14:textId="77777777" w:rsidR="00967B4F" w:rsidRPr="00F76DF1" w:rsidRDefault="00967B4F" w:rsidP="00967B4F">
            <w:pPr>
              <w:pStyle w:val="TableParagraph"/>
            </w:pPr>
            <w:r w:rsidRPr="00F76DF1">
              <w:t>Week 42</w:t>
            </w:r>
          </w:p>
        </w:tc>
        <w:tc>
          <w:tcPr>
            <w:tcW w:w="992" w:type="dxa"/>
            <w:vAlign w:val="center"/>
          </w:tcPr>
          <w:p w14:paraId="0CFE2601"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0D04A1A0"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05B91F84"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29FABAC2"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12DB79F9"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08E3029A"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07E789D1"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2" w:type="dxa"/>
            <w:vAlign w:val="center"/>
          </w:tcPr>
          <w:p w14:paraId="589ECF6C" w14:textId="77777777" w:rsidR="00967B4F" w:rsidRPr="00AF4A43" w:rsidRDefault="00967B4F" w:rsidP="00CA108F">
            <w:pPr>
              <w:pStyle w:val="TableParagraph"/>
              <w:jc w:val="center"/>
              <w:rPr>
                <w:rFonts w:asciiTheme="minorHAnsi" w:hAnsiTheme="minorHAnsi" w:cstheme="minorHAnsi"/>
              </w:rPr>
            </w:pPr>
          </w:p>
        </w:tc>
        <w:tc>
          <w:tcPr>
            <w:tcW w:w="1276" w:type="dxa"/>
            <w:vAlign w:val="center"/>
          </w:tcPr>
          <w:p w14:paraId="3F65AD87" w14:textId="65FA8882"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2E9C95D5" w14:textId="77777777" w:rsidTr="00AF4A43">
        <w:trPr>
          <w:trHeight w:val="856"/>
        </w:trPr>
        <w:tc>
          <w:tcPr>
            <w:tcW w:w="2513" w:type="dxa"/>
            <w:tcBorders>
              <w:left w:val="single" w:sz="4" w:space="0" w:color="auto"/>
            </w:tcBorders>
          </w:tcPr>
          <w:p w14:paraId="2345A533" w14:textId="77777777" w:rsidR="00967B4F" w:rsidRPr="00F76DF1" w:rsidRDefault="00967B4F" w:rsidP="00967B4F">
            <w:pPr>
              <w:pStyle w:val="TableParagraph"/>
            </w:pPr>
            <w:r>
              <w:t>Week 43</w:t>
            </w:r>
          </w:p>
        </w:tc>
        <w:tc>
          <w:tcPr>
            <w:tcW w:w="992" w:type="dxa"/>
            <w:vAlign w:val="center"/>
          </w:tcPr>
          <w:p w14:paraId="41DF5B83"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30C67D18"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49B9C6A7"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7706D2B3"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5BCE1BA8"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0D07D4F9"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00821F3D"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1AF52547" w14:textId="77777777" w:rsidR="00967B4F" w:rsidRPr="00AF4A43" w:rsidRDefault="00967B4F" w:rsidP="00CA108F">
            <w:pPr>
              <w:pStyle w:val="TableParagraph"/>
              <w:jc w:val="center"/>
              <w:rPr>
                <w:rFonts w:asciiTheme="minorHAnsi" w:hAnsiTheme="minorHAnsi" w:cstheme="minorHAnsi"/>
              </w:rPr>
            </w:pPr>
          </w:p>
        </w:tc>
        <w:tc>
          <w:tcPr>
            <w:tcW w:w="1276" w:type="dxa"/>
            <w:vAlign w:val="center"/>
          </w:tcPr>
          <w:p w14:paraId="4890B618" w14:textId="5753CB3A"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0112F522" w14:textId="77777777" w:rsidTr="00AF4A43">
        <w:trPr>
          <w:trHeight w:val="856"/>
        </w:trPr>
        <w:tc>
          <w:tcPr>
            <w:tcW w:w="2513" w:type="dxa"/>
            <w:tcBorders>
              <w:left w:val="single" w:sz="4" w:space="0" w:color="auto"/>
            </w:tcBorders>
          </w:tcPr>
          <w:p w14:paraId="482CD1C3" w14:textId="77777777" w:rsidR="00967B4F" w:rsidRPr="00F76DF1" w:rsidRDefault="00967B4F" w:rsidP="00967B4F">
            <w:pPr>
              <w:pStyle w:val="TableParagraph"/>
            </w:pPr>
            <w:r>
              <w:t>Week 44</w:t>
            </w:r>
          </w:p>
        </w:tc>
        <w:tc>
          <w:tcPr>
            <w:tcW w:w="992" w:type="dxa"/>
            <w:vAlign w:val="center"/>
          </w:tcPr>
          <w:p w14:paraId="7A780751"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69BDBAB0"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2EAFF357"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2F171EAF"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2500DD64"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2D3A198D"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28F2EFFE"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0AEDBED7"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7B522C20" w14:textId="44A84E68"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r w:rsidR="00967B4F" w:rsidRPr="00F76DF1" w14:paraId="127AB8C5" w14:textId="77777777" w:rsidTr="00AF4A43">
        <w:trPr>
          <w:trHeight w:val="856"/>
        </w:trPr>
        <w:tc>
          <w:tcPr>
            <w:tcW w:w="2513" w:type="dxa"/>
            <w:tcBorders>
              <w:left w:val="single" w:sz="4" w:space="0" w:color="auto"/>
            </w:tcBorders>
          </w:tcPr>
          <w:p w14:paraId="4F52C9D4" w14:textId="77777777" w:rsidR="00967B4F" w:rsidRPr="00F76DF1" w:rsidRDefault="00967B4F" w:rsidP="00967B4F">
            <w:pPr>
              <w:pStyle w:val="TableParagraph"/>
            </w:pPr>
            <w:r w:rsidRPr="00F76DF1">
              <w:rPr>
                <w:w w:val="105"/>
              </w:rPr>
              <w:lastRenderedPageBreak/>
              <w:t>Academic assignments</w:t>
            </w:r>
          </w:p>
        </w:tc>
        <w:tc>
          <w:tcPr>
            <w:tcW w:w="992" w:type="dxa"/>
            <w:vAlign w:val="center"/>
          </w:tcPr>
          <w:p w14:paraId="3615B7DD"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7A3B6329"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0" w:type="dxa"/>
            <w:vAlign w:val="center"/>
          </w:tcPr>
          <w:p w14:paraId="53581FD8" w14:textId="05C5A5A2"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76CA765C" w14:textId="0497F0B0"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502B9FE8" w14:textId="1E50F786"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34A2641E" w14:textId="3463FB7E"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54E7AEC2" w14:textId="6164EFEA"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57283CD7" w14:textId="6984D727"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674A1BD0" w14:textId="0F08F7D9"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r>
      <w:tr w:rsidR="00967B4F" w:rsidRPr="00F76DF1" w14:paraId="7158A998" w14:textId="77777777" w:rsidTr="00AF4A43">
        <w:trPr>
          <w:trHeight w:val="856"/>
        </w:trPr>
        <w:tc>
          <w:tcPr>
            <w:tcW w:w="2513" w:type="dxa"/>
            <w:tcBorders>
              <w:left w:val="single" w:sz="4" w:space="0" w:color="auto"/>
            </w:tcBorders>
          </w:tcPr>
          <w:p w14:paraId="090F16F7" w14:textId="77777777" w:rsidR="00967B4F" w:rsidRPr="00F76DF1" w:rsidRDefault="00967B4F" w:rsidP="00967B4F">
            <w:pPr>
              <w:pStyle w:val="TableParagraph"/>
            </w:pPr>
            <w:r w:rsidRPr="00F76DF1">
              <w:t>Subject</w:t>
            </w:r>
            <w:r w:rsidRPr="00F76DF1">
              <w:rPr>
                <w:spacing w:val="-13"/>
              </w:rPr>
              <w:t xml:space="preserve"> </w:t>
            </w:r>
            <w:r w:rsidRPr="00F76DF1">
              <w:t>knowledge audits</w:t>
            </w:r>
          </w:p>
        </w:tc>
        <w:tc>
          <w:tcPr>
            <w:tcW w:w="992" w:type="dxa"/>
            <w:vAlign w:val="center"/>
          </w:tcPr>
          <w:p w14:paraId="22F0BA74" w14:textId="77777777" w:rsidR="00967B4F" w:rsidRPr="00AF4A43" w:rsidRDefault="00967B4F" w:rsidP="00CA108F">
            <w:pPr>
              <w:pStyle w:val="TableParagraph"/>
              <w:jc w:val="center"/>
              <w:rPr>
                <w:rFonts w:asciiTheme="minorHAnsi" w:hAnsiTheme="minorHAnsi" w:cstheme="minorHAnsi"/>
              </w:rPr>
            </w:pPr>
          </w:p>
        </w:tc>
        <w:tc>
          <w:tcPr>
            <w:tcW w:w="993" w:type="dxa"/>
            <w:vAlign w:val="center"/>
          </w:tcPr>
          <w:p w14:paraId="082DBAE0"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4FFF1BD4" w14:textId="64F33E1D"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08DB75CD"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6642EE85"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30C5553C"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1D63AE60"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755F30D5" w14:textId="18E0FD08"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784695F5" w14:textId="664B6DCE"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r>
      <w:tr w:rsidR="00967B4F" w:rsidRPr="00F76DF1" w14:paraId="4DFE0FA8" w14:textId="77777777" w:rsidTr="00AF4A43">
        <w:trPr>
          <w:trHeight w:val="856"/>
        </w:trPr>
        <w:tc>
          <w:tcPr>
            <w:tcW w:w="2513" w:type="dxa"/>
            <w:tcBorders>
              <w:left w:val="single" w:sz="4" w:space="0" w:color="auto"/>
            </w:tcBorders>
          </w:tcPr>
          <w:p w14:paraId="716F14E4" w14:textId="77777777" w:rsidR="00967B4F" w:rsidRPr="00F76DF1" w:rsidRDefault="00967B4F" w:rsidP="00967B4F">
            <w:pPr>
              <w:pStyle w:val="TableParagraph"/>
            </w:pPr>
            <w:r w:rsidRPr="00F76DF1">
              <w:t>Mentor</w:t>
            </w:r>
            <w:r w:rsidRPr="00F76DF1">
              <w:rPr>
                <w:spacing w:val="-15"/>
              </w:rPr>
              <w:t xml:space="preserve"> </w:t>
            </w:r>
            <w:r w:rsidRPr="00F76DF1">
              <w:t xml:space="preserve">Progress </w:t>
            </w:r>
            <w:r w:rsidRPr="00F76DF1">
              <w:rPr>
                <w:spacing w:val="-2"/>
              </w:rPr>
              <w:t>Meetings</w:t>
            </w:r>
          </w:p>
        </w:tc>
        <w:tc>
          <w:tcPr>
            <w:tcW w:w="992" w:type="dxa"/>
            <w:vAlign w:val="center"/>
          </w:tcPr>
          <w:p w14:paraId="782327F2" w14:textId="4E9682A7"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2AC1971A" w14:textId="5ED194BF"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0F786871" w14:textId="3B29DD84"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7F7BB51B" w14:textId="0DF0340A"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6E2AD075" w14:textId="21DBFB69"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4688E180" w14:textId="732A66B4"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06CFDD48" w14:textId="46DE3586"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1EE165D3" w14:textId="34C2C77C"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1064817D" w14:textId="5F1C0EEE"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r>
      <w:tr w:rsidR="00967B4F" w:rsidRPr="00F76DF1" w14:paraId="7682420F" w14:textId="77777777" w:rsidTr="00AF4A43">
        <w:trPr>
          <w:trHeight w:val="856"/>
        </w:trPr>
        <w:tc>
          <w:tcPr>
            <w:tcW w:w="2513" w:type="dxa"/>
            <w:tcBorders>
              <w:left w:val="single" w:sz="4" w:space="0" w:color="auto"/>
            </w:tcBorders>
          </w:tcPr>
          <w:p w14:paraId="26AB91A0" w14:textId="77777777" w:rsidR="00967B4F" w:rsidRPr="00F76DF1" w:rsidRDefault="00967B4F" w:rsidP="00967B4F">
            <w:pPr>
              <w:pStyle w:val="TableParagraph"/>
            </w:pPr>
            <w:r w:rsidRPr="00F76DF1">
              <w:rPr>
                <w:w w:val="105"/>
              </w:rPr>
              <w:t>Library</w:t>
            </w:r>
            <w:r w:rsidRPr="00F76DF1">
              <w:rPr>
                <w:spacing w:val="-15"/>
                <w:w w:val="105"/>
              </w:rPr>
              <w:t xml:space="preserve"> </w:t>
            </w:r>
            <w:r w:rsidRPr="00F76DF1">
              <w:rPr>
                <w:w w:val="105"/>
              </w:rPr>
              <w:t>&amp;</w:t>
            </w:r>
            <w:r w:rsidRPr="00F76DF1">
              <w:rPr>
                <w:spacing w:val="-15"/>
                <w:w w:val="105"/>
              </w:rPr>
              <w:t xml:space="preserve"> </w:t>
            </w:r>
            <w:r w:rsidRPr="00F76DF1">
              <w:rPr>
                <w:w w:val="105"/>
              </w:rPr>
              <w:t xml:space="preserve">Online </w:t>
            </w:r>
            <w:r w:rsidRPr="00F76DF1">
              <w:rPr>
                <w:spacing w:val="-2"/>
                <w:w w:val="105"/>
              </w:rPr>
              <w:t>Resources</w:t>
            </w:r>
          </w:p>
        </w:tc>
        <w:tc>
          <w:tcPr>
            <w:tcW w:w="992" w:type="dxa"/>
            <w:vAlign w:val="center"/>
          </w:tcPr>
          <w:p w14:paraId="1EFE68B1" w14:textId="52F6D968"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2102FF4E" w14:textId="7981D0B1"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0B09253C" w14:textId="44B97A94" w:rsidR="00967B4F" w:rsidRPr="00AF4A43" w:rsidRDefault="00AF4A43"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851" w:type="dxa"/>
            <w:vAlign w:val="center"/>
          </w:tcPr>
          <w:p w14:paraId="78E636BA" w14:textId="12F993BC"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32CE65CC" w14:textId="61D7A63A"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33241010" w14:textId="215D6A46"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0988FE32" w14:textId="25084C6D"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678C8978" w14:textId="0DFF6CA9"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728CA431" w14:textId="0859435C"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r>
      <w:tr w:rsidR="00967B4F" w:rsidRPr="00F76DF1" w14:paraId="42BE9239" w14:textId="77777777" w:rsidTr="00AF4A43">
        <w:trPr>
          <w:trHeight w:val="856"/>
        </w:trPr>
        <w:tc>
          <w:tcPr>
            <w:tcW w:w="2513" w:type="dxa"/>
            <w:tcBorders>
              <w:left w:val="single" w:sz="4" w:space="0" w:color="auto"/>
            </w:tcBorders>
          </w:tcPr>
          <w:p w14:paraId="7E2D3168" w14:textId="77777777" w:rsidR="00967B4F" w:rsidRPr="00F76DF1" w:rsidRDefault="00967B4F" w:rsidP="00967B4F">
            <w:pPr>
              <w:pStyle w:val="TableParagraph"/>
            </w:pPr>
            <w:r w:rsidRPr="00F76DF1">
              <w:t>Personal</w:t>
            </w:r>
            <w:r w:rsidRPr="00F76DF1">
              <w:rPr>
                <w:spacing w:val="-13"/>
              </w:rPr>
              <w:t xml:space="preserve"> </w:t>
            </w:r>
            <w:r w:rsidRPr="00F76DF1">
              <w:t>Reading</w:t>
            </w:r>
            <w:r w:rsidRPr="00F76DF1">
              <w:rPr>
                <w:spacing w:val="-12"/>
              </w:rPr>
              <w:t xml:space="preserve"> </w:t>
            </w:r>
            <w:r w:rsidRPr="00F76DF1">
              <w:t>&amp; Reflection</w:t>
            </w:r>
          </w:p>
        </w:tc>
        <w:tc>
          <w:tcPr>
            <w:tcW w:w="992" w:type="dxa"/>
            <w:vAlign w:val="center"/>
          </w:tcPr>
          <w:p w14:paraId="26CD5BA4" w14:textId="4D6C61FD"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2F417BF8" w14:textId="341BE216"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7E3DA751" w14:textId="6F0AF0CE" w:rsidR="00967B4F" w:rsidRPr="00AF4A43" w:rsidRDefault="00AF4A43" w:rsidP="00CA108F">
            <w:pPr>
              <w:pStyle w:val="TableParagraph"/>
              <w:jc w:val="center"/>
              <w:rPr>
                <w:rFonts w:asciiTheme="minorHAnsi" w:hAnsiTheme="minorHAnsi" w:cstheme="minorHAnsi"/>
              </w:rPr>
            </w:pPr>
            <w:r w:rsidRPr="00CA108F">
              <w:rPr>
                <w:rFonts w:asciiTheme="minorHAnsi" w:hAnsiTheme="minorHAnsi" w:cstheme="minorHAnsi"/>
              </w:rPr>
              <w:t>X</w:t>
            </w:r>
          </w:p>
        </w:tc>
        <w:tc>
          <w:tcPr>
            <w:tcW w:w="851" w:type="dxa"/>
            <w:vAlign w:val="center"/>
          </w:tcPr>
          <w:p w14:paraId="1E48C08B" w14:textId="4CEAC651"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680F608C" w14:textId="20A6B853"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30F7C2B6" w14:textId="69937CDE"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2BF59084" w14:textId="2FAFDBBB"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06B5EDFA" w14:textId="20C91F21"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1788F98B" w14:textId="6B2ADF62" w:rsidR="00967B4F" w:rsidRPr="00AF4A43" w:rsidRDefault="00AF4A43" w:rsidP="00CA108F">
            <w:pPr>
              <w:pStyle w:val="TableParagraph"/>
              <w:jc w:val="center"/>
              <w:rPr>
                <w:rFonts w:asciiTheme="minorHAnsi" w:hAnsiTheme="minorHAnsi" w:cstheme="minorHAnsi"/>
              </w:rPr>
            </w:pPr>
            <w:r w:rsidRPr="00CA108F">
              <w:rPr>
                <w:rFonts w:asciiTheme="minorHAnsi" w:hAnsiTheme="minorHAnsi" w:cstheme="minorHAnsi"/>
              </w:rPr>
              <w:t>X</w:t>
            </w:r>
          </w:p>
        </w:tc>
      </w:tr>
      <w:tr w:rsidR="00967B4F" w:rsidRPr="00F76DF1" w14:paraId="7DF325CC" w14:textId="77777777" w:rsidTr="00AF4A43">
        <w:trPr>
          <w:trHeight w:val="856"/>
        </w:trPr>
        <w:tc>
          <w:tcPr>
            <w:tcW w:w="2513" w:type="dxa"/>
            <w:tcBorders>
              <w:left w:val="single" w:sz="4" w:space="0" w:color="auto"/>
            </w:tcBorders>
          </w:tcPr>
          <w:p w14:paraId="23FC7A9D" w14:textId="77777777" w:rsidR="00967B4F" w:rsidRPr="00F76DF1" w:rsidRDefault="00967B4F" w:rsidP="00967B4F">
            <w:pPr>
              <w:pStyle w:val="TableParagraph"/>
            </w:pPr>
            <w:r w:rsidRPr="00F76DF1">
              <w:rPr>
                <w:w w:val="105"/>
              </w:rPr>
              <w:t>Placement</w:t>
            </w:r>
            <w:r w:rsidRPr="00F76DF1">
              <w:rPr>
                <w:spacing w:val="-15"/>
                <w:w w:val="105"/>
              </w:rPr>
              <w:t xml:space="preserve"> </w:t>
            </w:r>
            <w:r w:rsidRPr="00F76DF1">
              <w:rPr>
                <w:w w:val="105"/>
              </w:rPr>
              <w:t xml:space="preserve">based </w:t>
            </w:r>
            <w:r w:rsidRPr="00F76DF1">
              <w:rPr>
                <w:spacing w:val="-2"/>
                <w:w w:val="105"/>
              </w:rPr>
              <w:t>training</w:t>
            </w:r>
          </w:p>
        </w:tc>
        <w:tc>
          <w:tcPr>
            <w:tcW w:w="992" w:type="dxa"/>
            <w:vAlign w:val="center"/>
          </w:tcPr>
          <w:p w14:paraId="05614D32" w14:textId="262155D7"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3" w:type="dxa"/>
            <w:vAlign w:val="center"/>
          </w:tcPr>
          <w:p w14:paraId="748C5566" w14:textId="1C90DE50"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0" w:type="dxa"/>
            <w:vAlign w:val="center"/>
          </w:tcPr>
          <w:p w14:paraId="30147866" w14:textId="215F17FD"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06CD0CFA" w14:textId="2E747DC2"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1DE8E672" w14:textId="6C442473" w:rsidR="00967B4F" w:rsidRPr="00AF4A43" w:rsidRDefault="00AF4A43" w:rsidP="00CA108F">
            <w:pPr>
              <w:pStyle w:val="TableParagraph"/>
              <w:jc w:val="center"/>
              <w:rPr>
                <w:rFonts w:asciiTheme="minorHAnsi" w:hAnsiTheme="minorHAnsi" w:cstheme="minorHAnsi"/>
              </w:rPr>
            </w:pPr>
            <w:r w:rsidRPr="00CA108F">
              <w:rPr>
                <w:rFonts w:asciiTheme="minorHAnsi" w:hAnsiTheme="minorHAnsi" w:cstheme="minorHAnsi"/>
              </w:rPr>
              <w:t>X</w:t>
            </w:r>
          </w:p>
        </w:tc>
        <w:tc>
          <w:tcPr>
            <w:tcW w:w="850" w:type="dxa"/>
            <w:vAlign w:val="center"/>
          </w:tcPr>
          <w:p w14:paraId="688C184D" w14:textId="1994B4F1"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851" w:type="dxa"/>
            <w:vAlign w:val="center"/>
          </w:tcPr>
          <w:p w14:paraId="7E5F617F" w14:textId="67DF2368"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992" w:type="dxa"/>
            <w:vAlign w:val="center"/>
          </w:tcPr>
          <w:p w14:paraId="39D7477E" w14:textId="1A20F834"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c>
          <w:tcPr>
            <w:tcW w:w="1276" w:type="dxa"/>
            <w:vAlign w:val="center"/>
          </w:tcPr>
          <w:p w14:paraId="55B5E0FE" w14:textId="63C4B192" w:rsidR="00967B4F" w:rsidRPr="00AF4A43" w:rsidRDefault="00AF4A43" w:rsidP="00CA108F">
            <w:pPr>
              <w:pStyle w:val="TableParagraph"/>
              <w:jc w:val="center"/>
              <w:rPr>
                <w:rFonts w:asciiTheme="minorHAnsi" w:hAnsiTheme="minorHAnsi" w:cstheme="minorHAnsi"/>
              </w:rPr>
            </w:pPr>
            <w:r>
              <w:rPr>
                <w:rFonts w:asciiTheme="minorHAnsi" w:hAnsiTheme="minorHAnsi" w:cstheme="minorHAnsi"/>
              </w:rPr>
              <w:t>X</w:t>
            </w:r>
          </w:p>
        </w:tc>
      </w:tr>
      <w:tr w:rsidR="00967B4F" w:rsidRPr="00F76DF1" w14:paraId="1F29521E" w14:textId="77777777" w:rsidTr="00AF4A43">
        <w:trPr>
          <w:trHeight w:val="856"/>
        </w:trPr>
        <w:tc>
          <w:tcPr>
            <w:tcW w:w="2513" w:type="dxa"/>
            <w:tcBorders>
              <w:left w:val="single" w:sz="4" w:space="0" w:color="auto"/>
            </w:tcBorders>
          </w:tcPr>
          <w:p w14:paraId="73FE0C60" w14:textId="77777777" w:rsidR="00967B4F" w:rsidRPr="00F76DF1" w:rsidRDefault="00967B4F" w:rsidP="00967B4F">
            <w:pPr>
              <w:pStyle w:val="TableParagraph"/>
              <w:rPr>
                <w:w w:val="105"/>
              </w:rPr>
            </w:pPr>
            <w:r>
              <w:rPr>
                <w:w w:val="105"/>
              </w:rPr>
              <w:t xml:space="preserve">Safeguarding, </w:t>
            </w:r>
            <w:proofErr w:type="spellStart"/>
            <w:r>
              <w:rPr>
                <w:w w:val="105"/>
              </w:rPr>
              <w:t>Feminista</w:t>
            </w:r>
            <w:proofErr w:type="spellEnd"/>
            <w:r>
              <w:rPr>
                <w:w w:val="105"/>
              </w:rPr>
              <w:t xml:space="preserve"> and PREVENT training</w:t>
            </w:r>
          </w:p>
        </w:tc>
        <w:tc>
          <w:tcPr>
            <w:tcW w:w="992" w:type="dxa"/>
            <w:vAlign w:val="center"/>
          </w:tcPr>
          <w:p w14:paraId="742DB615"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993" w:type="dxa"/>
            <w:vAlign w:val="center"/>
          </w:tcPr>
          <w:p w14:paraId="18AF4389"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16BE94A5"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2859486C"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043C1FD8" w14:textId="77777777" w:rsidR="00967B4F" w:rsidRPr="00AF4A43" w:rsidRDefault="00967B4F" w:rsidP="00CA108F">
            <w:pPr>
              <w:pStyle w:val="TableParagraph"/>
              <w:jc w:val="center"/>
              <w:rPr>
                <w:rFonts w:asciiTheme="minorHAnsi" w:hAnsiTheme="minorHAnsi" w:cstheme="minorHAnsi"/>
              </w:rPr>
            </w:pPr>
          </w:p>
        </w:tc>
        <w:tc>
          <w:tcPr>
            <w:tcW w:w="850" w:type="dxa"/>
            <w:vAlign w:val="center"/>
          </w:tcPr>
          <w:p w14:paraId="119E5553" w14:textId="77777777" w:rsidR="00967B4F" w:rsidRPr="00AF4A43" w:rsidRDefault="00967B4F" w:rsidP="00CA108F">
            <w:pPr>
              <w:pStyle w:val="TableParagraph"/>
              <w:jc w:val="center"/>
              <w:rPr>
                <w:rFonts w:asciiTheme="minorHAnsi" w:hAnsiTheme="minorHAnsi" w:cstheme="minorHAnsi"/>
              </w:rPr>
            </w:pPr>
          </w:p>
        </w:tc>
        <w:tc>
          <w:tcPr>
            <w:tcW w:w="851" w:type="dxa"/>
            <w:vAlign w:val="center"/>
          </w:tcPr>
          <w:p w14:paraId="023BF8F2" w14:textId="77777777" w:rsidR="00967B4F" w:rsidRPr="00AF4A43" w:rsidRDefault="00967B4F" w:rsidP="00CA108F">
            <w:pPr>
              <w:pStyle w:val="TableParagraph"/>
              <w:jc w:val="center"/>
              <w:rPr>
                <w:rFonts w:asciiTheme="minorHAnsi" w:hAnsiTheme="minorHAnsi" w:cstheme="minorHAnsi"/>
              </w:rPr>
            </w:pPr>
          </w:p>
        </w:tc>
        <w:tc>
          <w:tcPr>
            <w:tcW w:w="992" w:type="dxa"/>
            <w:vAlign w:val="center"/>
          </w:tcPr>
          <w:p w14:paraId="51C9FA56" w14:textId="77777777"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c>
          <w:tcPr>
            <w:tcW w:w="1276" w:type="dxa"/>
            <w:vAlign w:val="center"/>
          </w:tcPr>
          <w:p w14:paraId="4058EB1A" w14:textId="7367D1DF" w:rsidR="00967B4F" w:rsidRPr="00AF4A43" w:rsidRDefault="00967B4F" w:rsidP="00CA108F">
            <w:pPr>
              <w:pStyle w:val="TableParagraph"/>
              <w:jc w:val="center"/>
              <w:rPr>
                <w:rFonts w:asciiTheme="minorHAnsi" w:hAnsiTheme="minorHAnsi" w:cstheme="minorHAnsi"/>
              </w:rPr>
            </w:pPr>
            <w:r w:rsidRPr="00AF4A43">
              <w:rPr>
                <w:rFonts w:asciiTheme="minorHAnsi" w:hAnsiTheme="minorHAnsi" w:cstheme="minorHAnsi"/>
              </w:rPr>
              <w:t>X</w:t>
            </w:r>
          </w:p>
        </w:tc>
      </w:tr>
    </w:tbl>
    <w:p w14:paraId="0F4017E0" w14:textId="77777777" w:rsidR="007035D3" w:rsidRDefault="007035D3" w:rsidP="007035D3">
      <w:pPr>
        <w:rPr>
          <w:rFonts w:ascii="Times New Roman"/>
          <w:sz w:val="16"/>
        </w:rPr>
      </w:pPr>
    </w:p>
    <w:p w14:paraId="28E0B116" w14:textId="77777777" w:rsidR="007035D3" w:rsidRDefault="007035D3" w:rsidP="007035D3">
      <w:pPr>
        <w:rPr>
          <w:rFonts w:ascii="Times New Roman"/>
          <w:sz w:val="16"/>
        </w:rPr>
      </w:pPr>
    </w:p>
    <w:tbl>
      <w:tblPr>
        <w:tblW w:w="11160" w:type="dxa"/>
        <w:tblInd w:w="-675" w:type="dxa"/>
        <w:tblBorders>
          <w:top w:val="single" w:sz="4" w:space="0" w:color="9D9FA2"/>
          <w:left w:val="single" w:sz="4" w:space="0" w:color="9D9FA2"/>
          <w:bottom w:val="single" w:sz="4" w:space="0" w:color="9D9FA2"/>
          <w:right w:val="single" w:sz="4" w:space="0" w:color="9D9FA2"/>
          <w:insideH w:val="single" w:sz="4" w:space="0" w:color="9D9FA2"/>
          <w:insideV w:val="single" w:sz="4" w:space="0" w:color="9D9FA2"/>
        </w:tblBorders>
        <w:tblLayout w:type="fixed"/>
        <w:tblCellMar>
          <w:left w:w="0" w:type="dxa"/>
          <w:right w:w="0" w:type="dxa"/>
        </w:tblCellMar>
        <w:tblLook w:val="01E0" w:firstRow="1" w:lastRow="1" w:firstColumn="1" w:lastColumn="1" w:noHBand="0" w:noVBand="0"/>
      </w:tblPr>
      <w:tblGrid>
        <w:gridCol w:w="2513"/>
        <w:gridCol w:w="992"/>
        <w:gridCol w:w="993"/>
        <w:gridCol w:w="850"/>
        <w:gridCol w:w="851"/>
        <w:gridCol w:w="992"/>
        <w:gridCol w:w="850"/>
        <w:gridCol w:w="851"/>
        <w:gridCol w:w="992"/>
        <w:gridCol w:w="1276"/>
      </w:tblGrid>
      <w:tr w:rsidR="00967B4F" w14:paraId="1B00D954" w14:textId="77777777" w:rsidTr="00181ABC">
        <w:trPr>
          <w:trHeight w:val="3471"/>
          <w:tblHeader/>
        </w:trPr>
        <w:tc>
          <w:tcPr>
            <w:tcW w:w="2513" w:type="dxa"/>
            <w:tcBorders>
              <w:top w:val="single" w:sz="4" w:space="0" w:color="auto"/>
              <w:left w:val="single" w:sz="4" w:space="0" w:color="auto"/>
            </w:tcBorders>
          </w:tcPr>
          <w:p w14:paraId="4EF6621F" w14:textId="77777777" w:rsidR="00967B4F" w:rsidRDefault="00967B4F" w:rsidP="00967B4F">
            <w:pPr>
              <w:pStyle w:val="TableParagraph"/>
            </w:pPr>
          </w:p>
          <w:p w14:paraId="5D1F23E4" w14:textId="77777777" w:rsidR="00967B4F" w:rsidRDefault="00967B4F" w:rsidP="00967B4F">
            <w:pPr>
              <w:pStyle w:val="TableParagraph"/>
            </w:pPr>
          </w:p>
          <w:p w14:paraId="0EB0B97F" w14:textId="77777777" w:rsidR="00967B4F" w:rsidRDefault="00967B4F" w:rsidP="00967B4F">
            <w:pPr>
              <w:pStyle w:val="TableParagraph"/>
            </w:pPr>
          </w:p>
          <w:p w14:paraId="2CC9048B" w14:textId="77777777" w:rsidR="00967B4F" w:rsidRDefault="00967B4F" w:rsidP="00967B4F">
            <w:pPr>
              <w:pStyle w:val="TableParagraph"/>
            </w:pPr>
          </w:p>
          <w:p w14:paraId="36C0264F" w14:textId="16FC727D" w:rsidR="00967B4F" w:rsidRPr="004B14CE" w:rsidRDefault="00967B4F" w:rsidP="00967B4F">
            <w:pPr>
              <w:pStyle w:val="Heading2"/>
              <w:rPr>
                <w:rFonts w:ascii="Arial" w:hAnsi="Arial" w:cs="Arial"/>
                <w:sz w:val="60"/>
                <w:szCs w:val="60"/>
              </w:rPr>
            </w:pPr>
            <w:bookmarkStart w:id="34" w:name="_Toc149647270"/>
            <w:r w:rsidRPr="004B14CE">
              <w:rPr>
                <w:rFonts w:ascii="Arial" w:hAnsi="Arial" w:cs="Arial"/>
                <w:sz w:val="60"/>
                <w:szCs w:val="60"/>
              </w:rPr>
              <w:t>Year 3</w:t>
            </w:r>
            <w:bookmarkEnd w:id="34"/>
          </w:p>
        </w:tc>
        <w:tc>
          <w:tcPr>
            <w:tcW w:w="992" w:type="dxa"/>
            <w:tcBorders>
              <w:right w:val="single" w:sz="4" w:space="0" w:color="FFFFFF" w:themeColor="background1"/>
            </w:tcBorders>
            <w:shd w:val="clear" w:color="auto" w:fill="CCC0D9" w:themeFill="accent4" w:themeFillTint="66"/>
            <w:textDirection w:val="btLr"/>
          </w:tcPr>
          <w:p w14:paraId="048A6810" w14:textId="77777777" w:rsidR="00967B4F" w:rsidRPr="0067091D" w:rsidRDefault="00967B4F" w:rsidP="00967B4F">
            <w:pPr>
              <w:pStyle w:val="TableParagraph"/>
            </w:pPr>
            <w:r w:rsidRPr="0067091D">
              <w:rPr>
                <w:w w:val="105"/>
              </w:rPr>
              <w:t xml:space="preserve">High Expectations </w:t>
            </w:r>
          </w:p>
        </w:tc>
        <w:tc>
          <w:tcPr>
            <w:tcW w:w="993"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4CC6EC9A" w14:textId="77777777" w:rsidR="00967B4F" w:rsidRPr="0067091D" w:rsidRDefault="00967B4F" w:rsidP="00967B4F">
            <w:pPr>
              <w:pStyle w:val="TableParagraph"/>
            </w:pPr>
            <w:r w:rsidRPr="0067091D">
              <w:rPr>
                <w:w w:val="105"/>
              </w:rPr>
              <w:t xml:space="preserve">How Pupils Learn </w:t>
            </w:r>
          </w:p>
        </w:tc>
        <w:tc>
          <w:tcPr>
            <w:tcW w:w="850"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066FB208" w14:textId="77777777" w:rsidR="00967B4F" w:rsidRPr="0067091D" w:rsidRDefault="00967B4F" w:rsidP="00967B4F">
            <w:pPr>
              <w:pStyle w:val="TableParagraph"/>
            </w:pPr>
            <w:r w:rsidRPr="0067091D">
              <w:rPr>
                <w:w w:val="105"/>
              </w:rPr>
              <w:t xml:space="preserve">Subject and Curriculum </w:t>
            </w:r>
          </w:p>
        </w:tc>
        <w:tc>
          <w:tcPr>
            <w:tcW w:w="851"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060D8778" w14:textId="77777777" w:rsidR="00967B4F" w:rsidRPr="0067091D" w:rsidRDefault="00967B4F" w:rsidP="00967B4F">
            <w:pPr>
              <w:pStyle w:val="TableParagraph"/>
            </w:pPr>
            <w:r w:rsidRPr="0067091D">
              <w:rPr>
                <w:w w:val="105"/>
              </w:rPr>
              <w:t xml:space="preserve">Classroom Practice </w:t>
            </w:r>
          </w:p>
        </w:tc>
        <w:tc>
          <w:tcPr>
            <w:tcW w:w="992"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5012C0AA" w14:textId="77777777" w:rsidR="00967B4F" w:rsidRPr="0067091D" w:rsidRDefault="00967B4F" w:rsidP="00967B4F">
            <w:pPr>
              <w:pStyle w:val="TableParagraph"/>
            </w:pPr>
            <w:r w:rsidRPr="0067091D">
              <w:rPr>
                <w:w w:val="105"/>
              </w:rPr>
              <w:t xml:space="preserve">Adaptive Teaching </w:t>
            </w:r>
          </w:p>
        </w:tc>
        <w:tc>
          <w:tcPr>
            <w:tcW w:w="850"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7A760AD4" w14:textId="77777777" w:rsidR="00967B4F" w:rsidRPr="0067091D" w:rsidRDefault="00967B4F" w:rsidP="00967B4F">
            <w:pPr>
              <w:pStyle w:val="TableParagraph"/>
            </w:pPr>
            <w:r w:rsidRPr="0067091D">
              <w:rPr>
                <w:w w:val="105"/>
              </w:rPr>
              <w:t xml:space="preserve">Assessment </w:t>
            </w:r>
          </w:p>
        </w:tc>
        <w:tc>
          <w:tcPr>
            <w:tcW w:w="851"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1D8A5563" w14:textId="77777777" w:rsidR="00967B4F" w:rsidRPr="0067091D" w:rsidRDefault="00967B4F" w:rsidP="00967B4F">
            <w:pPr>
              <w:pStyle w:val="TableParagraph"/>
            </w:pPr>
            <w:r w:rsidRPr="0067091D">
              <w:rPr>
                <w:w w:val="105"/>
              </w:rPr>
              <w:t xml:space="preserve">Managing </w:t>
            </w:r>
            <w:proofErr w:type="spellStart"/>
            <w:r w:rsidRPr="0067091D">
              <w:rPr>
                <w:w w:val="105"/>
              </w:rPr>
              <w:t>behaviour</w:t>
            </w:r>
            <w:proofErr w:type="spellEnd"/>
            <w:r w:rsidRPr="0067091D">
              <w:rPr>
                <w:w w:val="105"/>
              </w:rPr>
              <w:t xml:space="preserve"> </w:t>
            </w:r>
          </w:p>
        </w:tc>
        <w:tc>
          <w:tcPr>
            <w:tcW w:w="992"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5EFA7FDE" w14:textId="77777777" w:rsidR="00967B4F" w:rsidRPr="0067091D" w:rsidRDefault="00967B4F" w:rsidP="00967B4F">
            <w:pPr>
              <w:pStyle w:val="TableParagraph"/>
            </w:pPr>
            <w:r w:rsidRPr="0067091D">
              <w:t xml:space="preserve">Professional </w:t>
            </w:r>
            <w:proofErr w:type="spellStart"/>
            <w:r>
              <w:t>Behaviours</w:t>
            </w:r>
            <w:proofErr w:type="spellEnd"/>
            <w:r w:rsidRPr="0067091D">
              <w:t xml:space="preserve"> </w:t>
            </w:r>
          </w:p>
        </w:tc>
        <w:tc>
          <w:tcPr>
            <w:tcW w:w="1276" w:type="dxa"/>
            <w:tcBorders>
              <w:left w:val="single" w:sz="4" w:space="0" w:color="FFFFFF" w:themeColor="background1"/>
              <w:right w:val="single" w:sz="4" w:space="0" w:color="FFFFFF" w:themeColor="background1"/>
            </w:tcBorders>
            <w:shd w:val="clear" w:color="auto" w:fill="CCC0D9" w:themeFill="accent4" w:themeFillTint="66"/>
            <w:textDirection w:val="btLr"/>
          </w:tcPr>
          <w:p w14:paraId="4BE9DA1B" w14:textId="692279A6" w:rsidR="00967B4F" w:rsidRPr="0067091D" w:rsidRDefault="00967B4F" w:rsidP="00967B4F">
            <w:pPr>
              <w:pStyle w:val="TableParagraph"/>
              <w:rPr>
                <w:w w:val="110"/>
              </w:rPr>
            </w:pPr>
            <w:r w:rsidRPr="00CF2DC2">
              <w:rPr>
                <w:w w:val="110"/>
              </w:rPr>
              <w:t xml:space="preserve">Personal and Professional Conduct </w:t>
            </w:r>
          </w:p>
        </w:tc>
      </w:tr>
      <w:tr w:rsidR="00967B4F" w:rsidRPr="00F76DF1" w14:paraId="37115FA2" w14:textId="77777777" w:rsidTr="00CA108F">
        <w:trPr>
          <w:trHeight w:val="467"/>
        </w:trPr>
        <w:tc>
          <w:tcPr>
            <w:tcW w:w="2513" w:type="dxa"/>
            <w:tcBorders>
              <w:left w:val="single" w:sz="4" w:space="0" w:color="auto"/>
            </w:tcBorders>
            <w:shd w:val="clear" w:color="auto" w:fill="D9D9D9" w:themeFill="background1" w:themeFillShade="D9"/>
          </w:tcPr>
          <w:p w14:paraId="0A9E31CD" w14:textId="77777777" w:rsidR="00967B4F" w:rsidRPr="00F76DF1" w:rsidRDefault="00967B4F" w:rsidP="00967B4F">
            <w:pPr>
              <w:pStyle w:val="TableParagraph"/>
            </w:pPr>
            <w:r w:rsidRPr="00F76DF1">
              <w:t>Week</w:t>
            </w:r>
            <w:r w:rsidRPr="00F76DF1">
              <w:rPr>
                <w:spacing w:val="-9"/>
              </w:rPr>
              <w:t xml:space="preserve"> </w:t>
            </w:r>
            <w:r w:rsidRPr="00F76DF1">
              <w:t>1</w:t>
            </w:r>
            <w:r w:rsidRPr="00F76DF1">
              <w:rPr>
                <w:spacing w:val="-9"/>
              </w:rPr>
              <w:t xml:space="preserve"> </w:t>
            </w:r>
          </w:p>
        </w:tc>
        <w:tc>
          <w:tcPr>
            <w:tcW w:w="992" w:type="dxa"/>
            <w:shd w:val="clear" w:color="auto" w:fill="D9D9D9" w:themeFill="background1" w:themeFillShade="D9"/>
            <w:vAlign w:val="center"/>
          </w:tcPr>
          <w:p w14:paraId="71E9477B"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1D683ADD"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42A6E975"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1856F7B0"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5B68C7AB"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5DC0D5D1"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49D7A5F1"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7105E16B"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59BB02A1" w14:textId="77777777" w:rsidR="00967B4F" w:rsidRPr="00F76DF1" w:rsidRDefault="00967B4F" w:rsidP="00CA108F">
            <w:pPr>
              <w:pStyle w:val="TableParagraph"/>
              <w:jc w:val="center"/>
            </w:pPr>
          </w:p>
        </w:tc>
      </w:tr>
      <w:tr w:rsidR="00967B4F" w:rsidRPr="00F76DF1" w14:paraId="2EBA9431" w14:textId="77777777" w:rsidTr="00CA108F">
        <w:trPr>
          <w:trHeight w:val="661"/>
        </w:trPr>
        <w:tc>
          <w:tcPr>
            <w:tcW w:w="2513" w:type="dxa"/>
            <w:tcBorders>
              <w:left w:val="single" w:sz="4" w:space="0" w:color="auto"/>
            </w:tcBorders>
            <w:shd w:val="clear" w:color="auto" w:fill="D9D9D9" w:themeFill="background1" w:themeFillShade="D9"/>
          </w:tcPr>
          <w:p w14:paraId="308EA291" w14:textId="77777777" w:rsidR="00967B4F" w:rsidRPr="00F76DF1" w:rsidRDefault="00967B4F" w:rsidP="00967B4F">
            <w:pPr>
              <w:pStyle w:val="TableParagraph"/>
            </w:pPr>
            <w:r w:rsidRPr="00F76DF1">
              <w:t>Week</w:t>
            </w:r>
            <w:r w:rsidRPr="00F76DF1">
              <w:rPr>
                <w:spacing w:val="-15"/>
              </w:rPr>
              <w:t xml:space="preserve"> </w:t>
            </w:r>
            <w:r w:rsidRPr="00F76DF1">
              <w:t>2</w:t>
            </w:r>
            <w:r w:rsidRPr="00F76DF1">
              <w:rPr>
                <w:spacing w:val="-14"/>
              </w:rPr>
              <w:t xml:space="preserve"> </w:t>
            </w:r>
          </w:p>
        </w:tc>
        <w:tc>
          <w:tcPr>
            <w:tcW w:w="992" w:type="dxa"/>
            <w:shd w:val="clear" w:color="auto" w:fill="D9D9D9" w:themeFill="background1" w:themeFillShade="D9"/>
            <w:vAlign w:val="center"/>
          </w:tcPr>
          <w:p w14:paraId="6AFF70E9"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649B8B7C"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3E43032A"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2BDD4A69"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637C640D"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3617329F"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32FDC6D1"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4CC11D96"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7937720F" w14:textId="77777777" w:rsidR="00967B4F" w:rsidRPr="00F76DF1" w:rsidRDefault="00967B4F" w:rsidP="00CA108F">
            <w:pPr>
              <w:pStyle w:val="TableParagraph"/>
              <w:jc w:val="center"/>
            </w:pPr>
          </w:p>
        </w:tc>
      </w:tr>
      <w:tr w:rsidR="00967B4F" w:rsidRPr="00F76DF1" w14:paraId="27BC2750" w14:textId="77777777" w:rsidTr="00CA108F">
        <w:trPr>
          <w:trHeight w:val="661"/>
        </w:trPr>
        <w:tc>
          <w:tcPr>
            <w:tcW w:w="2513" w:type="dxa"/>
            <w:tcBorders>
              <w:left w:val="single" w:sz="4" w:space="0" w:color="auto"/>
            </w:tcBorders>
            <w:shd w:val="clear" w:color="auto" w:fill="D9D9D9" w:themeFill="background1" w:themeFillShade="D9"/>
          </w:tcPr>
          <w:p w14:paraId="46D3D6C5" w14:textId="77777777" w:rsidR="00967B4F" w:rsidRPr="00F76DF1" w:rsidRDefault="00967B4F" w:rsidP="00967B4F">
            <w:pPr>
              <w:pStyle w:val="TableParagraph"/>
            </w:pPr>
            <w:r w:rsidRPr="00F76DF1">
              <w:lastRenderedPageBreak/>
              <w:t>Week 3</w:t>
            </w:r>
          </w:p>
        </w:tc>
        <w:tc>
          <w:tcPr>
            <w:tcW w:w="992" w:type="dxa"/>
            <w:shd w:val="clear" w:color="auto" w:fill="D9D9D9" w:themeFill="background1" w:themeFillShade="D9"/>
            <w:vAlign w:val="center"/>
          </w:tcPr>
          <w:p w14:paraId="47E31B88"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6EA413AF"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27941444"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76DA398F"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2CDF2061"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06EA05C7"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5AEC6348"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39A99FA4"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5E65AA46" w14:textId="77777777" w:rsidR="00967B4F" w:rsidRPr="00F76DF1" w:rsidRDefault="00967B4F" w:rsidP="00CA108F">
            <w:pPr>
              <w:pStyle w:val="TableParagraph"/>
              <w:jc w:val="center"/>
            </w:pPr>
          </w:p>
        </w:tc>
      </w:tr>
      <w:tr w:rsidR="00967B4F" w:rsidRPr="00F76DF1" w14:paraId="37F3D848" w14:textId="77777777" w:rsidTr="00CA108F">
        <w:trPr>
          <w:trHeight w:val="661"/>
        </w:trPr>
        <w:tc>
          <w:tcPr>
            <w:tcW w:w="2513" w:type="dxa"/>
            <w:tcBorders>
              <w:left w:val="single" w:sz="4" w:space="0" w:color="auto"/>
            </w:tcBorders>
            <w:shd w:val="clear" w:color="auto" w:fill="D9D9D9" w:themeFill="background1" w:themeFillShade="D9"/>
          </w:tcPr>
          <w:p w14:paraId="783CE726" w14:textId="77777777" w:rsidR="00967B4F" w:rsidRPr="00F76DF1" w:rsidRDefault="00967B4F" w:rsidP="00967B4F">
            <w:pPr>
              <w:pStyle w:val="TableParagraph"/>
            </w:pPr>
            <w:r w:rsidRPr="00F76DF1">
              <w:t>Week</w:t>
            </w:r>
            <w:r w:rsidRPr="00F76DF1">
              <w:rPr>
                <w:spacing w:val="-15"/>
              </w:rPr>
              <w:t xml:space="preserve"> </w:t>
            </w:r>
            <w:r w:rsidRPr="00F76DF1">
              <w:t>4</w:t>
            </w:r>
            <w:r w:rsidRPr="00F76DF1">
              <w:rPr>
                <w:spacing w:val="-14"/>
              </w:rPr>
              <w:t xml:space="preserve"> </w:t>
            </w:r>
          </w:p>
        </w:tc>
        <w:tc>
          <w:tcPr>
            <w:tcW w:w="992" w:type="dxa"/>
            <w:shd w:val="clear" w:color="auto" w:fill="D9D9D9" w:themeFill="background1" w:themeFillShade="D9"/>
            <w:vAlign w:val="center"/>
          </w:tcPr>
          <w:p w14:paraId="537C9AC2"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6E49EB5A"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24D6C499"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5E40E072"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79EF5E76"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6F07C808"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1891BBCB"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29DE08FB"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6D5FCBC2" w14:textId="77777777" w:rsidR="00967B4F" w:rsidRPr="00F76DF1" w:rsidRDefault="00967B4F" w:rsidP="00CA108F">
            <w:pPr>
              <w:pStyle w:val="TableParagraph"/>
              <w:jc w:val="center"/>
            </w:pPr>
          </w:p>
        </w:tc>
      </w:tr>
      <w:tr w:rsidR="00967B4F" w:rsidRPr="00F76DF1" w14:paraId="46964278" w14:textId="77777777" w:rsidTr="00CA108F">
        <w:trPr>
          <w:trHeight w:val="661"/>
        </w:trPr>
        <w:tc>
          <w:tcPr>
            <w:tcW w:w="2513" w:type="dxa"/>
            <w:tcBorders>
              <w:left w:val="single" w:sz="4" w:space="0" w:color="auto"/>
            </w:tcBorders>
            <w:shd w:val="clear" w:color="auto" w:fill="D9D9D9" w:themeFill="background1" w:themeFillShade="D9"/>
          </w:tcPr>
          <w:p w14:paraId="20BD1C86" w14:textId="77777777" w:rsidR="00967B4F" w:rsidRPr="00F76DF1" w:rsidRDefault="00967B4F" w:rsidP="00967B4F">
            <w:pPr>
              <w:pStyle w:val="TableParagraph"/>
            </w:pPr>
            <w:r w:rsidRPr="00F76DF1">
              <w:t>Week</w:t>
            </w:r>
            <w:r w:rsidRPr="00F76DF1">
              <w:rPr>
                <w:spacing w:val="-15"/>
              </w:rPr>
              <w:t xml:space="preserve"> </w:t>
            </w:r>
            <w:r w:rsidRPr="00F76DF1">
              <w:t>5</w:t>
            </w:r>
            <w:r w:rsidRPr="00F76DF1">
              <w:rPr>
                <w:spacing w:val="-14"/>
              </w:rPr>
              <w:t xml:space="preserve"> </w:t>
            </w:r>
          </w:p>
        </w:tc>
        <w:tc>
          <w:tcPr>
            <w:tcW w:w="992" w:type="dxa"/>
            <w:shd w:val="clear" w:color="auto" w:fill="D9D9D9" w:themeFill="background1" w:themeFillShade="D9"/>
            <w:vAlign w:val="center"/>
          </w:tcPr>
          <w:p w14:paraId="11FBF668"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0A28B054"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56013100"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06C1A678"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4E1BF86C"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2216353B"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4904E4C9"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5BC9D061"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46870E14" w14:textId="77777777" w:rsidR="00967B4F" w:rsidRPr="00F76DF1" w:rsidRDefault="00967B4F" w:rsidP="00CA108F">
            <w:pPr>
              <w:pStyle w:val="TableParagraph"/>
              <w:jc w:val="center"/>
            </w:pPr>
          </w:p>
        </w:tc>
      </w:tr>
      <w:tr w:rsidR="00967B4F" w:rsidRPr="00F76DF1" w14:paraId="36B8CFC3" w14:textId="77777777" w:rsidTr="00CA108F">
        <w:trPr>
          <w:trHeight w:val="661"/>
        </w:trPr>
        <w:tc>
          <w:tcPr>
            <w:tcW w:w="2513" w:type="dxa"/>
            <w:tcBorders>
              <w:left w:val="single" w:sz="4" w:space="0" w:color="auto"/>
            </w:tcBorders>
          </w:tcPr>
          <w:p w14:paraId="0D80D56E" w14:textId="77777777" w:rsidR="00967B4F" w:rsidRPr="00F76DF1" w:rsidRDefault="00967B4F" w:rsidP="00967B4F">
            <w:pPr>
              <w:pStyle w:val="TableParagraph"/>
            </w:pPr>
            <w:r w:rsidRPr="00F76DF1">
              <w:t>Week</w:t>
            </w:r>
            <w:r w:rsidRPr="00F76DF1">
              <w:rPr>
                <w:spacing w:val="-12"/>
              </w:rPr>
              <w:t xml:space="preserve"> 6</w:t>
            </w:r>
          </w:p>
        </w:tc>
        <w:tc>
          <w:tcPr>
            <w:tcW w:w="992" w:type="dxa"/>
            <w:vAlign w:val="center"/>
          </w:tcPr>
          <w:p w14:paraId="22889CA7" w14:textId="77777777" w:rsidR="00967B4F" w:rsidRPr="00F76DF1" w:rsidRDefault="00967B4F" w:rsidP="00CA108F">
            <w:pPr>
              <w:pStyle w:val="TableParagraph"/>
              <w:jc w:val="center"/>
            </w:pPr>
            <w:r>
              <w:t>X</w:t>
            </w:r>
          </w:p>
        </w:tc>
        <w:tc>
          <w:tcPr>
            <w:tcW w:w="993" w:type="dxa"/>
            <w:vAlign w:val="center"/>
          </w:tcPr>
          <w:p w14:paraId="6DEE7547" w14:textId="77777777" w:rsidR="00967B4F" w:rsidRPr="00F76DF1" w:rsidRDefault="00967B4F" w:rsidP="00CA108F">
            <w:pPr>
              <w:pStyle w:val="TableParagraph"/>
              <w:jc w:val="center"/>
            </w:pPr>
          </w:p>
        </w:tc>
        <w:tc>
          <w:tcPr>
            <w:tcW w:w="850" w:type="dxa"/>
            <w:vAlign w:val="center"/>
          </w:tcPr>
          <w:p w14:paraId="701610FD" w14:textId="77777777" w:rsidR="00967B4F" w:rsidRPr="00F76DF1" w:rsidRDefault="00967B4F" w:rsidP="00CA108F">
            <w:pPr>
              <w:pStyle w:val="TableParagraph"/>
              <w:jc w:val="center"/>
            </w:pPr>
          </w:p>
        </w:tc>
        <w:tc>
          <w:tcPr>
            <w:tcW w:w="851" w:type="dxa"/>
            <w:vAlign w:val="center"/>
          </w:tcPr>
          <w:p w14:paraId="19969ED7" w14:textId="77777777" w:rsidR="00967B4F" w:rsidRPr="00F76DF1" w:rsidRDefault="00967B4F" w:rsidP="00CA108F">
            <w:pPr>
              <w:pStyle w:val="TableParagraph"/>
              <w:jc w:val="center"/>
            </w:pPr>
          </w:p>
        </w:tc>
        <w:tc>
          <w:tcPr>
            <w:tcW w:w="992" w:type="dxa"/>
            <w:vAlign w:val="center"/>
          </w:tcPr>
          <w:p w14:paraId="42586B5B" w14:textId="77777777" w:rsidR="00967B4F" w:rsidRPr="00F76DF1" w:rsidRDefault="00967B4F" w:rsidP="00CA108F">
            <w:pPr>
              <w:pStyle w:val="TableParagraph"/>
              <w:jc w:val="center"/>
            </w:pPr>
          </w:p>
        </w:tc>
        <w:tc>
          <w:tcPr>
            <w:tcW w:w="850" w:type="dxa"/>
            <w:vAlign w:val="center"/>
          </w:tcPr>
          <w:p w14:paraId="551B6650" w14:textId="77777777" w:rsidR="00967B4F" w:rsidRPr="00F76DF1" w:rsidRDefault="00967B4F" w:rsidP="00CA108F">
            <w:pPr>
              <w:pStyle w:val="TableParagraph"/>
              <w:jc w:val="center"/>
            </w:pPr>
          </w:p>
        </w:tc>
        <w:tc>
          <w:tcPr>
            <w:tcW w:w="851" w:type="dxa"/>
            <w:vAlign w:val="center"/>
          </w:tcPr>
          <w:p w14:paraId="1730E641" w14:textId="77777777" w:rsidR="00967B4F" w:rsidRPr="00F76DF1" w:rsidRDefault="00967B4F" w:rsidP="00CA108F">
            <w:pPr>
              <w:pStyle w:val="TableParagraph"/>
              <w:jc w:val="center"/>
            </w:pPr>
          </w:p>
        </w:tc>
        <w:tc>
          <w:tcPr>
            <w:tcW w:w="992" w:type="dxa"/>
            <w:vAlign w:val="center"/>
          </w:tcPr>
          <w:p w14:paraId="49FE0143" w14:textId="77777777" w:rsidR="00967B4F" w:rsidRPr="00F76DF1" w:rsidRDefault="00967B4F" w:rsidP="00CA108F">
            <w:pPr>
              <w:pStyle w:val="TableParagraph"/>
              <w:jc w:val="center"/>
            </w:pPr>
          </w:p>
        </w:tc>
        <w:tc>
          <w:tcPr>
            <w:tcW w:w="1276" w:type="dxa"/>
            <w:vAlign w:val="center"/>
          </w:tcPr>
          <w:p w14:paraId="511B13F9" w14:textId="6AA1C28C" w:rsidR="00967B4F" w:rsidRPr="00F76DF1" w:rsidRDefault="00967B4F" w:rsidP="00CA108F">
            <w:pPr>
              <w:pStyle w:val="TableParagraph"/>
              <w:jc w:val="center"/>
            </w:pPr>
            <w:r>
              <w:t>X</w:t>
            </w:r>
          </w:p>
        </w:tc>
      </w:tr>
      <w:tr w:rsidR="00967B4F" w:rsidRPr="00F76DF1" w14:paraId="024A0D53" w14:textId="77777777" w:rsidTr="00CA108F">
        <w:trPr>
          <w:trHeight w:val="856"/>
        </w:trPr>
        <w:tc>
          <w:tcPr>
            <w:tcW w:w="2513" w:type="dxa"/>
            <w:tcBorders>
              <w:left w:val="single" w:sz="4" w:space="0" w:color="auto"/>
            </w:tcBorders>
          </w:tcPr>
          <w:p w14:paraId="6B0744ED" w14:textId="77777777" w:rsidR="00967B4F" w:rsidRPr="00F76DF1" w:rsidRDefault="00967B4F" w:rsidP="00967B4F">
            <w:pPr>
              <w:pStyle w:val="TableParagraph"/>
            </w:pPr>
            <w:r w:rsidRPr="00F76DF1">
              <w:t>Week</w:t>
            </w:r>
            <w:r w:rsidRPr="00F76DF1">
              <w:rPr>
                <w:spacing w:val="-15"/>
              </w:rPr>
              <w:t xml:space="preserve"> 7</w:t>
            </w:r>
          </w:p>
        </w:tc>
        <w:tc>
          <w:tcPr>
            <w:tcW w:w="992" w:type="dxa"/>
            <w:vAlign w:val="center"/>
          </w:tcPr>
          <w:p w14:paraId="10EC372E" w14:textId="77777777" w:rsidR="00967B4F" w:rsidRPr="00F76DF1" w:rsidRDefault="00967B4F" w:rsidP="00CA108F">
            <w:pPr>
              <w:pStyle w:val="TableParagraph"/>
              <w:jc w:val="center"/>
            </w:pPr>
          </w:p>
        </w:tc>
        <w:tc>
          <w:tcPr>
            <w:tcW w:w="993" w:type="dxa"/>
            <w:vAlign w:val="center"/>
          </w:tcPr>
          <w:p w14:paraId="510D9595" w14:textId="77777777" w:rsidR="00967B4F" w:rsidRPr="00F76DF1" w:rsidRDefault="00967B4F" w:rsidP="00CA108F">
            <w:pPr>
              <w:pStyle w:val="TableParagraph"/>
              <w:jc w:val="center"/>
            </w:pPr>
          </w:p>
        </w:tc>
        <w:tc>
          <w:tcPr>
            <w:tcW w:w="850" w:type="dxa"/>
            <w:vAlign w:val="center"/>
          </w:tcPr>
          <w:p w14:paraId="113065F9" w14:textId="77777777" w:rsidR="00967B4F" w:rsidRPr="00F76DF1" w:rsidRDefault="00967B4F" w:rsidP="00CA108F">
            <w:pPr>
              <w:pStyle w:val="TableParagraph"/>
              <w:jc w:val="center"/>
            </w:pPr>
          </w:p>
        </w:tc>
        <w:tc>
          <w:tcPr>
            <w:tcW w:w="851" w:type="dxa"/>
            <w:vAlign w:val="center"/>
          </w:tcPr>
          <w:p w14:paraId="08C4CA11" w14:textId="77777777" w:rsidR="00967B4F" w:rsidRPr="00F76DF1" w:rsidRDefault="00967B4F" w:rsidP="00CA108F">
            <w:pPr>
              <w:pStyle w:val="TableParagraph"/>
              <w:jc w:val="center"/>
            </w:pPr>
            <w:r>
              <w:t>X</w:t>
            </w:r>
          </w:p>
        </w:tc>
        <w:tc>
          <w:tcPr>
            <w:tcW w:w="992" w:type="dxa"/>
            <w:vAlign w:val="center"/>
          </w:tcPr>
          <w:p w14:paraId="0088A208" w14:textId="77777777" w:rsidR="00967B4F" w:rsidRPr="00F76DF1" w:rsidRDefault="00967B4F" w:rsidP="00CA108F">
            <w:pPr>
              <w:pStyle w:val="TableParagraph"/>
              <w:jc w:val="center"/>
            </w:pPr>
          </w:p>
        </w:tc>
        <w:tc>
          <w:tcPr>
            <w:tcW w:w="850" w:type="dxa"/>
            <w:vAlign w:val="center"/>
          </w:tcPr>
          <w:p w14:paraId="14BCB4B2" w14:textId="77777777" w:rsidR="00967B4F" w:rsidRPr="00F76DF1" w:rsidRDefault="00967B4F" w:rsidP="00CA108F">
            <w:pPr>
              <w:pStyle w:val="TableParagraph"/>
              <w:jc w:val="center"/>
            </w:pPr>
            <w:r>
              <w:t>X</w:t>
            </w:r>
          </w:p>
        </w:tc>
        <w:tc>
          <w:tcPr>
            <w:tcW w:w="851" w:type="dxa"/>
            <w:vAlign w:val="center"/>
          </w:tcPr>
          <w:p w14:paraId="266CD574" w14:textId="77777777" w:rsidR="00967B4F" w:rsidRPr="00F76DF1" w:rsidRDefault="00967B4F" w:rsidP="00CA108F">
            <w:pPr>
              <w:pStyle w:val="TableParagraph"/>
              <w:jc w:val="center"/>
            </w:pPr>
          </w:p>
        </w:tc>
        <w:tc>
          <w:tcPr>
            <w:tcW w:w="992" w:type="dxa"/>
            <w:vAlign w:val="center"/>
          </w:tcPr>
          <w:p w14:paraId="38457861" w14:textId="77777777" w:rsidR="00967B4F" w:rsidRPr="00F76DF1" w:rsidRDefault="00967B4F" w:rsidP="00CA108F">
            <w:pPr>
              <w:pStyle w:val="TableParagraph"/>
              <w:jc w:val="center"/>
            </w:pPr>
          </w:p>
        </w:tc>
        <w:tc>
          <w:tcPr>
            <w:tcW w:w="1276" w:type="dxa"/>
            <w:vAlign w:val="center"/>
          </w:tcPr>
          <w:p w14:paraId="463289A7" w14:textId="77777777" w:rsidR="00967B4F" w:rsidRPr="00F76DF1" w:rsidRDefault="00967B4F" w:rsidP="00CA108F">
            <w:pPr>
              <w:pStyle w:val="TableParagraph"/>
              <w:jc w:val="center"/>
            </w:pPr>
          </w:p>
        </w:tc>
      </w:tr>
      <w:tr w:rsidR="00967B4F" w:rsidRPr="00F76DF1" w14:paraId="40E225A4" w14:textId="77777777" w:rsidTr="00CA108F">
        <w:trPr>
          <w:trHeight w:val="856"/>
        </w:trPr>
        <w:tc>
          <w:tcPr>
            <w:tcW w:w="2513" w:type="dxa"/>
            <w:tcBorders>
              <w:left w:val="single" w:sz="4" w:space="0" w:color="auto"/>
            </w:tcBorders>
          </w:tcPr>
          <w:p w14:paraId="6DEDE983" w14:textId="77777777" w:rsidR="00967B4F" w:rsidRPr="00F76DF1" w:rsidRDefault="00967B4F" w:rsidP="00967B4F">
            <w:pPr>
              <w:pStyle w:val="TableParagraph"/>
            </w:pPr>
            <w:r w:rsidRPr="00F76DF1">
              <w:t>Week</w:t>
            </w:r>
            <w:r w:rsidRPr="00F76DF1">
              <w:rPr>
                <w:spacing w:val="-15"/>
              </w:rPr>
              <w:t xml:space="preserve"> </w:t>
            </w:r>
            <w:r w:rsidRPr="00F76DF1">
              <w:t>8</w:t>
            </w:r>
            <w:r w:rsidRPr="00F76DF1">
              <w:rPr>
                <w:spacing w:val="-14"/>
              </w:rPr>
              <w:t xml:space="preserve"> </w:t>
            </w:r>
          </w:p>
        </w:tc>
        <w:tc>
          <w:tcPr>
            <w:tcW w:w="992" w:type="dxa"/>
            <w:vAlign w:val="center"/>
          </w:tcPr>
          <w:p w14:paraId="5B2447EB" w14:textId="77777777" w:rsidR="00967B4F" w:rsidRPr="00F76DF1" w:rsidRDefault="00967B4F" w:rsidP="00CA108F">
            <w:pPr>
              <w:pStyle w:val="TableParagraph"/>
              <w:jc w:val="center"/>
            </w:pPr>
          </w:p>
        </w:tc>
        <w:tc>
          <w:tcPr>
            <w:tcW w:w="993" w:type="dxa"/>
            <w:vAlign w:val="center"/>
          </w:tcPr>
          <w:p w14:paraId="19E7E08F" w14:textId="77777777" w:rsidR="00967B4F" w:rsidRPr="00F76DF1" w:rsidRDefault="00967B4F" w:rsidP="00CA108F">
            <w:pPr>
              <w:pStyle w:val="TableParagraph"/>
              <w:jc w:val="center"/>
            </w:pPr>
          </w:p>
        </w:tc>
        <w:tc>
          <w:tcPr>
            <w:tcW w:w="850" w:type="dxa"/>
            <w:vAlign w:val="center"/>
          </w:tcPr>
          <w:p w14:paraId="6F9E8DC9" w14:textId="77777777" w:rsidR="00967B4F" w:rsidRPr="00F76DF1" w:rsidRDefault="00967B4F" w:rsidP="00CA108F">
            <w:pPr>
              <w:pStyle w:val="TableParagraph"/>
              <w:jc w:val="center"/>
            </w:pPr>
          </w:p>
        </w:tc>
        <w:tc>
          <w:tcPr>
            <w:tcW w:w="851" w:type="dxa"/>
            <w:vAlign w:val="center"/>
          </w:tcPr>
          <w:p w14:paraId="30B24EEF" w14:textId="77777777" w:rsidR="00967B4F" w:rsidRPr="00F76DF1" w:rsidRDefault="00967B4F" w:rsidP="00CA108F">
            <w:pPr>
              <w:pStyle w:val="TableParagraph"/>
              <w:jc w:val="center"/>
            </w:pPr>
            <w:r>
              <w:t>X</w:t>
            </w:r>
          </w:p>
        </w:tc>
        <w:tc>
          <w:tcPr>
            <w:tcW w:w="992" w:type="dxa"/>
            <w:vAlign w:val="center"/>
          </w:tcPr>
          <w:p w14:paraId="438AE47E" w14:textId="77777777" w:rsidR="00967B4F" w:rsidRPr="00F76DF1" w:rsidRDefault="00967B4F" w:rsidP="00CA108F">
            <w:pPr>
              <w:pStyle w:val="TableParagraph"/>
              <w:jc w:val="center"/>
            </w:pPr>
            <w:r>
              <w:t>X</w:t>
            </w:r>
          </w:p>
        </w:tc>
        <w:tc>
          <w:tcPr>
            <w:tcW w:w="850" w:type="dxa"/>
            <w:vAlign w:val="center"/>
          </w:tcPr>
          <w:p w14:paraId="426C7C0E" w14:textId="77777777" w:rsidR="00967B4F" w:rsidRPr="00F76DF1" w:rsidRDefault="00967B4F" w:rsidP="00CA108F">
            <w:pPr>
              <w:pStyle w:val="TableParagraph"/>
              <w:jc w:val="center"/>
            </w:pPr>
            <w:r>
              <w:t>X</w:t>
            </w:r>
          </w:p>
        </w:tc>
        <w:tc>
          <w:tcPr>
            <w:tcW w:w="851" w:type="dxa"/>
            <w:vAlign w:val="center"/>
          </w:tcPr>
          <w:p w14:paraId="56E00D76" w14:textId="77777777" w:rsidR="00967B4F" w:rsidRPr="00F76DF1" w:rsidRDefault="00967B4F" w:rsidP="00CA108F">
            <w:pPr>
              <w:pStyle w:val="TableParagraph"/>
              <w:jc w:val="center"/>
            </w:pPr>
          </w:p>
        </w:tc>
        <w:tc>
          <w:tcPr>
            <w:tcW w:w="992" w:type="dxa"/>
            <w:vAlign w:val="center"/>
          </w:tcPr>
          <w:p w14:paraId="6C7142AE" w14:textId="77777777" w:rsidR="00967B4F" w:rsidRPr="00F76DF1" w:rsidRDefault="00967B4F" w:rsidP="00CA108F">
            <w:pPr>
              <w:pStyle w:val="TableParagraph"/>
              <w:jc w:val="center"/>
            </w:pPr>
          </w:p>
        </w:tc>
        <w:tc>
          <w:tcPr>
            <w:tcW w:w="1276" w:type="dxa"/>
            <w:vAlign w:val="center"/>
          </w:tcPr>
          <w:p w14:paraId="3B991687" w14:textId="5AB16E9E" w:rsidR="00967B4F" w:rsidRPr="00F76DF1" w:rsidRDefault="00967B4F" w:rsidP="00CA108F">
            <w:pPr>
              <w:pStyle w:val="TableParagraph"/>
              <w:jc w:val="center"/>
            </w:pPr>
            <w:r>
              <w:t>X</w:t>
            </w:r>
          </w:p>
        </w:tc>
      </w:tr>
      <w:tr w:rsidR="00967B4F" w:rsidRPr="00F76DF1" w14:paraId="41E6A68E" w14:textId="77777777" w:rsidTr="00CA108F">
        <w:trPr>
          <w:trHeight w:val="856"/>
        </w:trPr>
        <w:tc>
          <w:tcPr>
            <w:tcW w:w="2513" w:type="dxa"/>
            <w:tcBorders>
              <w:left w:val="single" w:sz="4" w:space="0" w:color="auto"/>
            </w:tcBorders>
          </w:tcPr>
          <w:p w14:paraId="3ECADEA4" w14:textId="77777777" w:rsidR="00967B4F" w:rsidRPr="00F76DF1" w:rsidRDefault="00967B4F" w:rsidP="00967B4F">
            <w:pPr>
              <w:pStyle w:val="TableParagraph"/>
            </w:pPr>
            <w:r w:rsidRPr="00F76DF1">
              <w:t>Week</w:t>
            </w:r>
            <w:r w:rsidRPr="00F76DF1">
              <w:rPr>
                <w:spacing w:val="-15"/>
              </w:rPr>
              <w:t xml:space="preserve"> </w:t>
            </w:r>
            <w:r w:rsidRPr="00F76DF1">
              <w:t>9</w:t>
            </w:r>
            <w:r w:rsidRPr="00F76DF1">
              <w:rPr>
                <w:spacing w:val="-14"/>
              </w:rPr>
              <w:t xml:space="preserve"> </w:t>
            </w:r>
          </w:p>
        </w:tc>
        <w:tc>
          <w:tcPr>
            <w:tcW w:w="992" w:type="dxa"/>
            <w:vAlign w:val="center"/>
          </w:tcPr>
          <w:p w14:paraId="07CC2029" w14:textId="77777777" w:rsidR="00967B4F" w:rsidRPr="00F76DF1" w:rsidRDefault="00967B4F" w:rsidP="00CA108F">
            <w:pPr>
              <w:pStyle w:val="TableParagraph"/>
              <w:jc w:val="center"/>
            </w:pPr>
          </w:p>
        </w:tc>
        <w:tc>
          <w:tcPr>
            <w:tcW w:w="993" w:type="dxa"/>
            <w:vAlign w:val="center"/>
          </w:tcPr>
          <w:p w14:paraId="3CFA6B8F" w14:textId="77777777" w:rsidR="00967B4F" w:rsidRPr="00F76DF1" w:rsidRDefault="00967B4F" w:rsidP="00CA108F">
            <w:pPr>
              <w:pStyle w:val="TableParagraph"/>
              <w:jc w:val="center"/>
            </w:pPr>
          </w:p>
        </w:tc>
        <w:tc>
          <w:tcPr>
            <w:tcW w:w="850" w:type="dxa"/>
            <w:vAlign w:val="center"/>
          </w:tcPr>
          <w:p w14:paraId="6DFD1C4C" w14:textId="77777777" w:rsidR="00967B4F" w:rsidRPr="00F76DF1" w:rsidRDefault="00967B4F" w:rsidP="00CA108F">
            <w:pPr>
              <w:pStyle w:val="TableParagraph"/>
              <w:jc w:val="center"/>
            </w:pPr>
          </w:p>
        </w:tc>
        <w:tc>
          <w:tcPr>
            <w:tcW w:w="851" w:type="dxa"/>
            <w:vAlign w:val="center"/>
          </w:tcPr>
          <w:p w14:paraId="2233772A" w14:textId="77777777" w:rsidR="00967B4F" w:rsidRPr="00F76DF1" w:rsidRDefault="00967B4F" w:rsidP="00CA108F">
            <w:pPr>
              <w:pStyle w:val="TableParagraph"/>
              <w:jc w:val="center"/>
            </w:pPr>
            <w:r>
              <w:t>X</w:t>
            </w:r>
          </w:p>
        </w:tc>
        <w:tc>
          <w:tcPr>
            <w:tcW w:w="992" w:type="dxa"/>
            <w:vAlign w:val="center"/>
          </w:tcPr>
          <w:p w14:paraId="2B6F3AEF" w14:textId="77777777" w:rsidR="00967B4F" w:rsidRPr="00F76DF1" w:rsidRDefault="00967B4F" w:rsidP="00CA108F">
            <w:pPr>
              <w:pStyle w:val="TableParagraph"/>
              <w:jc w:val="center"/>
            </w:pPr>
            <w:r>
              <w:t>X</w:t>
            </w:r>
          </w:p>
        </w:tc>
        <w:tc>
          <w:tcPr>
            <w:tcW w:w="850" w:type="dxa"/>
            <w:vAlign w:val="center"/>
          </w:tcPr>
          <w:p w14:paraId="6534B0E6" w14:textId="77777777" w:rsidR="00967B4F" w:rsidRPr="00F76DF1" w:rsidRDefault="00967B4F" w:rsidP="00CA108F">
            <w:pPr>
              <w:pStyle w:val="TableParagraph"/>
              <w:jc w:val="center"/>
            </w:pPr>
          </w:p>
        </w:tc>
        <w:tc>
          <w:tcPr>
            <w:tcW w:w="851" w:type="dxa"/>
            <w:vAlign w:val="center"/>
          </w:tcPr>
          <w:p w14:paraId="31734BBC" w14:textId="77777777" w:rsidR="00967B4F" w:rsidRPr="00F76DF1" w:rsidRDefault="00967B4F" w:rsidP="00CA108F">
            <w:pPr>
              <w:pStyle w:val="TableParagraph"/>
              <w:jc w:val="center"/>
            </w:pPr>
          </w:p>
        </w:tc>
        <w:tc>
          <w:tcPr>
            <w:tcW w:w="992" w:type="dxa"/>
            <w:vAlign w:val="center"/>
          </w:tcPr>
          <w:p w14:paraId="2F2D3F85" w14:textId="77777777" w:rsidR="00967B4F" w:rsidRPr="00F76DF1" w:rsidRDefault="00967B4F" w:rsidP="00CA108F">
            <w:pPr>
              <w:pStyle w:val="TableParagraph"/>
              <w:jc w:val="center"/>
            </w:pPr>
            <w:r>
              <w:t>X</w:t>
            </w:r>
          </w:p>
        </w:tc>
        <w:tc>
          <w:tcPr>
            <w:tcW w:w="1276" w:type="dxa"/>
            <w:vAlign w:val="center"/>
          </w:tcPr>
          <w:p w14:paraId="18D4E2B3" w14:textId="63ED839B" w:rsidR="00967B4F" w:rsidRPr="00F76DF1" w:rsidRDefault="00967B4F" w:rsidP="00CA108F">
            <w:pPr>
              <w:pStyle w:val="TableParagraph"/>
              <w:jc w:val="center"/>
            </w:pPr>
            <w:r>
              <w:t>X</w:t>
            </w:r>
          </w:p>
        </w:tc>
      </w:tr>
      <w:tr w:rsidR="00967B4F" w:rsidRPr="00F76DF1" w14:paraId="6AB5E462" w14:textId="77777777" w:rsidTr="00CA108F">
        <w:trPr>
          <w:trHeight w:val="856"/>
        </w:trPr>
        <w:tc>
          <w:tcPr>
            <w:tcW w:w="2513" w:type="dxa"/>
            <w:tcBorders>
              <w:left w:val="single" w:sz="4" w:space="0" w:color="auto"/>
            </w:tcBorders>
          </w:tcPr>
          <w:p w14:paraId="48906E3A" w14:textId="77777777" w:rsidR="00967B4F" w:rsidRPr="00F76DF1" w:rsidRDefault="00967B4F" w:rsidP="00967B4F">
            <w:pPr>
              <w:pStyle w:val="TableParagraph"/>
            </w:pPr>
            <w:r w:rsidRPr="00F76DF1">
              <w:t>Week</w:t>
            </w:r>
            <w:r w:rsidRPr="00F76DF1">
              <w:rPr>
                <w:spacing w:val="-15"/>
              </w:rPr>
              <w:t xml:space="preserve"> </w:t>
            </w:r>
            <w:r w:rsidRPr="00F76DF1">
              <w:t>10</w:t>
            </w:r>
            <w:r w:rsidRPr="00F76DF1">
              <w:rPr>
                <w:spacing w:val="-14"/>
              </w:rPr>
              <w:t xml:space="preserve"> </w:t>
            </w:r>
          </w:p>
        </w:tc>
        <w:tc>
          <w:tcPr>
            <w:tcW w:w="992" w:type="dxa"/>
            <w:vAlign w:val="center"/>
          </w:tcPr>
          <w:p w14:paraId="67E17C56" w14:textId="77777777" w:rsidR="00967B4F" w:rsidRPr="00F76DF1" w:rsidRDefault="00967B4F" w:rsidP="00CA108F">
            <w:pPr>
              <w:pStyle w:val="TableParagraph"/>
              <w:jc w:val="center"/>
            </w:pPr>
          </w:p>
        </w:tc>
        <w:tc>
          <w:tcPr>
            <w:tcW w:w="993" w:type="dxa"/>
            <w:vAlign w:val="center"/>
          </w:tcPr>
          <w:p w14:paraId="506BE434" w14:textId="77777777" w:rsidR="00967B4F" w:rsidRPr="00F76DF1" w:rsidRDefault="00967B4F" w:rsidP="00CA108F">
            <w:pPr>
              <w:pStyle w:val="TableParagraph"/>
              <w:jc w:val="center"/>
            </w:pPr>
            <w:r>
              <w:t>X</w:t>
            </w:r>
          </w:p>
        </w:tc>
        <w:tc>
          <w:tcPr>
            <w:tcW w:w="850" w:type="dxa"/>
            <w:vAlign w:val="center"/>
          </w:tcPr>
          <w:p w14:paraId="561E8D7C" w14:textId="77777777" w:rsidR="00967B4F" w:rsidRPr="00F76DF1" w:rsidRDefault="00967B4F" w:rsidP="00CA108F">
            <w:pPr>
              <w:pStyle w:val="TableParagraph"/>
              <w:jc w:val="center"/>
            </w:pPr>
            <w:r>
              <w:t>X</w:t>
            </w:r>
          </w:p>
        </w:tc>
        <w:tc>
          <w:tcPr>
            <w:tcW w:w="851" w:type="dxa"/>
            <w:vAlign w:val="center"/>
          </w:tcPr>
          <w:p w14:paraId="6D26ABC8" w14:textId="77777777" w:rsidR="00967B4F" w:rsidRPr="00F76DF1" w:rsidRDefault="00967B4F" w:rsidP="00CA108F">
            <w:pPr>
              <w:pStyle w:val="TableParagraph"/>
              <w:jc w:val="center"/>
            </w:pPr>
          </w:p>
        </w:tc>
        <w:tc>
          <w:tcPr>
            <w:tcW w:w="992" w:type="dxa"/>
            <w:vAlign w:val="center"/>
          </w:tcPr>
          <w:p w14:paraId="7F98FA68" w14:textId="77777777" w:rsidR="00967B4F" w:rsidRPr="00F76DF1" w:rsidRDefault="00967B4F" w:rsidP="00CA108F">
            <w:pPr>
              <w:pStyle w:val="TableParagraph"/>
              <w:jc w:val="center"/>
            </w:pPr>
          </w:p>
        </w:tc>
        <w:tc>
          <w:tcPr>
            <w:tcW w:w="850" w:type="dxa"/>
            <w:vAlign w:val="center"/>
          </w:tcPr>
          <w:p w14:paraId="2ACB7792" w14:textId="77777777" w:rsidR="00967B4F" w:rsidRPr="00F76DF1" w:rsidRDefault="00967B4F" w:rsidP="00CA108F">
            <w:pPr>
              <w:pStyle w:val="TableParagraph"/>
              <w:jc w:val="center"/>
            </w:pPr>
          </w:p>
        </w:tc>
        <w:tc>
          <w:tcPr>
            <w:tcW w:w="851" w:type="dxa"/>
            <w:vAlign w:val="center"/>
          </w:tcPr>
          <w:p w14:paraId="5AB6E564" w14:textId="77777777" w:rsidR="00967B4F" w:rsidRPr="00F76DF1" w:rsidRDefault="00967B4F" w:rsidP="00CA108F">
            <w:pPr>
              <w:pStyle w:val="TableParagraph"/>
              <w:jc w:val="center"/>
            </w:pPr>
          </w:p>
        </w:tc>
        <w:tc>
          <w:tcPr>
            <w:tcW w:w="992" w:type="dxa"/>
            <w:vAlign w:val="center"/>
          </w:tcPr>
          <w:p w14:paraId="358B26DD" w14:textId="77777777" w:rsidR="00967B4F" w:rsidRPr="00F76DF1" w:rsidRDefault="00967B4F" w:rsidP="00CA108F">
            <w:pPr>
              <w:pStyle w:val="TableParagraph"/>
              <w:jc w:val="center"/>
            </w:pPr>
          </w:p>
        </w:tc>
        <w:tc>
          <w:tcPr>
            <w:tcW w:w="1276" w:type="dxa"/>
            <w:vAlign w:val="center"/>
          </w:tcPr>
          <w:p w14:paraId="20AF6BE5" w14:textId="77777777" w:rsidR="00967B4F" w:rsidRPr="00F76DF1" w:rsidRDefault="00967B4F" w:rsidP="00CA108F">
            <w:pPr>
              <w:pStyle w:val="TableParagraph"/>
              <w:jc w:val="center"/>
            </w:pPr>
          </w:p>
        </w:tc>
      </w:tr>
      <w:tr w:rsidR="00967B4F" w:rsidRPr="00F76DF1" w14:paraId="037E4BF1" w14:textId="77777777" w:rsidTr="00CA108F">
        <w:trPr>
          <w:trHeight w:val="856"/>
        </w:trPr>
        <w:tc>
          <w:tcPr>
            <w:tcW w:w="2513" w:type="dxa"/>
            <w:tcBorders>
              <w:left w:val="single" w:sz="4" w:space="0" w:color="auto"/>
            </w:tcBorders>
          </w:tcPr>
          <w:p w14:paraId="5F077D35" w14:textId="77777777" w:rsidR="00967B4F" w:rsidRPr="00F76DF1" w:rsidRDefault="00967B4F" w:rsidP="00967B4F">
            <w:pPr>
              <w:pStyle w:val="TableParagraph"/>
            </w:pPr>
            <w:r w:rsidRPr="00F76DF1">
              <w:t xml:space="preserve">Week 11 </w:t>
            </w:r>
          </w:p>
        </w:tc>
        <w:tc>
          <w:tcPr>
            <w:tcW w:w="992" w:type="dxa"/>
            <w:vAlign w:val="center"/>
          </w:tcPr>
          <w:p w14:paraId="3D5B52E4" w14:textId="77777777" w:rsidR="00967B4F" w:rsidRPr="00F76DF1" w:rsidRDefault="00967B4F" w:rsidP="00CA108F">
            <w:pPr>
              <w:pStyle w:val="TableParagraph"/>
              <w:jc w:val="center"/>
            </w:pPr>
          </w:p>
        </w:tc>
        <w:tc>
          <w:tcPr>
            <w:tcW w:w="993" w:type="dxa"/>
            <w:vAlign w:val="center"/>
          </w:tcPr>
          <w:p w14:paraId="7387B93C" w14:textId="77777777" w:rsidR="00967B4F" w:rsidRPr="00F76DF1" w:rsidRDefault="00967B4F" w:rsidP="00CA108F">
            <w:pPr>
              <w:pStyle w:val="TableParagraph"/>
              <w:jc w:val="center"/>
            </w:pPr>
          </w:p>
        </w:tc>
        <w:tc>
          <w:tcPr>
            <w:tcW w:w="850" w:type="dxa"/>
            <w:vAlign w:val="center"/>
          </w:tcPr>
          <w:p w14:paraId="38DA2CC8" w14:textId="77777777" w:rsidR="00967B4F" w:rsidRPr="00F76DF1" w:rsidRDefault="00967B4F" w:rsidP="00CA108F">
            <w:pPr>
              <w:pStyle w:val="TableParagraph"/>
              <w:jc w:val="center"/>
            </w:pPr>
            <w:r>
              <w:t>X</w:t>
            </w:r>
          </w:p>
        </w:tc>
        <w:tc>
          <w:tcPr>
            <w:tcW w:w="851" w:type="dxa"/>
            <w:vAlign w:val="center"/>
          </w:tcPr>
          <w:p w14:paraId="24F4C368" w14:textId="77777777" w:rsidR="00967B4F" w:rsidRPr="00F76DF1" w:rsidRDefault="00967B4F" w:rsidP="00CA108F">
            <w:pPr>
              <w:pStyle w:val="TableParagraph"/>
              <w:jc w:val="center"/>
            </w:pPr>
            <w:r>
              <w:t>X</w:t>
            </w:r>
          </w:p>
        </w:tc>
        <w:tc>
          <w:tcPr>
            <w:tcW w:w="992" w:type="dxa"/>
            <w:vAlign w:val="center"/>
          </w:tcPr>
          <w:p w14:paraId="5CF942F3" w14:textId="77777777" w:rsidR="00967B4F" w:rsidRPr="00F76DF1" w:rsidRDefault="00967B4F" w:rsidP="00CA108F">
            <w:pPr>
              <w:pStyle w:val="TableParagraph"/>
              <w:jc w:val="center"/>
            </w:pPr>
          </w:p>
        </w:tc>
        <w:tc>
          <w:tcPr>
            <w:tcW w:w="850" w:type="dxa"/>
            <w:vAlign w:val="center"/>
          </w:tcPr>
          <w:p w14:paraId="618A39C5" w14:textId="77777777" w:rsidR="00967B4F" w:rsidRPr="00F76DF1" w:rsidRDefault="00967B4F" w:rsidP="00CA108F">
            <w:pPr>
              <w:pStyle w:val="TableParagraph"/>
              <w:jc w:val="center"/>
            </w:pPr>
          </w:p>
        </w:tc>
        <w:tc>
          <w:tcPr>
            <w:tcW w:w="851" w:type="dxa"/>
            <w:vAlign w:val="center"/>
          </w:tcPr>
          <w:p w14:paraId="0ED71E13" w14:textId="77777777" w:rsidR="00967B4F" w:rsidRPr="00F76DF1" w:rsidRDefault="00967B4F" w:rsidP="00CA108F">
            <w:pPr>
              <w:pStyle w:val="TableParagraph"/>
              <w:jc w:val="center"/>
            </w:pPr>
          </w:p>
        </w:tc>
        <w:tc>
          <w:tcPr>
            <w:tcW w:w="992" w:type="dxa"/>
            <w:vAlign w:val="center"/>
          </w:tcPr>
          <w:p w14:paraId="6DA97AC5" w14:textId="77777777" w:rsidR="00967B4F" w:rsidRPr="00F76DF1" w:rsidRDefault="00967B4F" w:rsidP="00CA108F">
            <w:pPr>
              <w:pStyle w:val="TableParagraph"/>
              <w:jc w:val="center"/>
            </w:pPr>
          </w:p>
        </w:tc>
        <w:tc>
          <w:tcPr>
            <w:tcW w:w="1276" w:type="dxa"/>
            <w:vAlign w:val="center"/>
          </w:tcPr>
          <w:p w14:paraId="7B7DAFE3" w14:textId="77777777" w:rsidR="00967B4F" w:rsidRPr="00F76DF1" w:rsidRDefault="00967B4F" w:rsidP="00CA108F">
            <w:pPr>
              <w:pStyle w:val="TableParagraph"/>
              <w:jc w:val="center"/>
            </w:pPr>
          </w:p>
        </w:tc>
      </w:tr>
      <w:tr w:rsidR="00967B4F" w:rsidRPr="00F76DF1" w14:paraId="3234FA45" w14:textId="77777777" w:rsidTr="00CA108F">
        <w:trPr>
          <w:trHeight w:val="856"/>
        </w:trPr>
        <w:tc>
          <w:tcPr>
            <w:tcW w:w="2513" w:type="dxa"/>
            <w:tcBorders>
              <w:left w:val="single" w:sz="4" w:space="0" w:color="auto"/>
            </w:tcBorders>
          </w:tcPr>
          <w:p w14:paraId="1F3415F3" w14:textId="77777777" w:rsidR="00967B4F" w:rsidRPr="00F76DF1" w:rsidRDefault="00967B4F" w:rsidP="00967B4F">
            <w:pPr>
              <w:pStyle w:val="TableParagraph"/>
            </w:pPr>
            <w:r w:rsidRPr="00F76DF1">
              <w:t>Week 12</w:t>
            </w:r>
          </w:p>
        </w:tc>
        <w:tc>
          <w:tcPr>
            <w:tcW w:w="992" w:type="dxa"/>
            <w:vAlign w:val="center"/>
          </w:tcPr>
          <w:p w14:paraId="2C3AC400" w14:textId="77777777" w:rsidR="00967B4F" w:rsidRPr="00F76DF1" w:rsidRDefault="00967B4F" w:rsidP="00CA108F">
            <w:pPr>
              <w:pStyle w:val="TableParagraph"/>
              <w:jc w:val="center"/>
            </w:pPr>
          </w:p>
        </w:tc>
        <w:tc>
          <w:tcPr>
            <w:tcW w:w="993" w:type="dxa"/>
            <w:vAlign w:val="center"/>
          </w:tcPr>
          <w:p w14:paraId="657DFABB" w14:textId="77777777" w:rsidR="00967B4F" w:rsidRPr="00F76DF1" w:rsidRDefault="00967B4F" w:rsidP="00CA108F">
            <w:pPr>
              <w:pStyle w:val="TableParagraph"/>
              <w:jc w:val="center"/>
            </w:pPr>
          </w:p>
        </w:tc>
        <w:tc>
          <w:tcPr>
            <w:tcW w:w="850" w:type="dxa"/>
            <w:vAlign w:val="center"/>
          </w:tcPr>
          <w:p w14:paraId="2D08C3C2" w14:textId="77777777" w:rsidR="00967B4F" w:rsidRPr="00F76DF1" w:rsidRDefault="00967B4F" w:rsidP="00CA108F">
            <w:pPr>
              <w:pStyle w:val="TableParagraph"/>
              <w:jc w:val="center"/>
            </w:pPr>
            <w:r>
              <w:t>X</w:t>
            </w:r>
          </w:p>
        </w:tc>
        <w:tc>
          <w:tcPr>
            <w:tcW w:w="851" w:type="dxa"/>
            <w:vAlign w:val="center"/>
          </w:tcPr>
          <w:p w14:paraId="444AAB90" w14:textId="77777777" w:rsidR="00967B4F" w:rsidRPr="00F76DF1" w:rsidRDefault="00967B4F" w:rsidP="00CA108F">
            <w:pPr>
              <w:pStyle w:val="TableParagraph"/>
              <w:jc w:val="center"/>
            </w:pPr>
          </w:p>
        </w:tc>
        <w:tc>
          <w:tcPr>
            <w:tcW w:w="992" w:type="dxa"/>
            <w:vAlign w:val="center"/>
          </w:tcPr>
          <w:p w14:paraId="7FA49517" w14:textId="77777777" w:rsidR="00967B4F" w:rsidRPr="00F76DF1" w:rsidRDefault="00967B4F" w:rsidP="00CA108F">
            <w:pPr>
              <w:pStyle w:val="TableParagraph"/>
              <w:jc w:val="center"/>
            </w:pPr>
          </w:p>
        </w:tc>
        <w:tc>
          <w:tcPr>
            <w:tcW w:w="850" w:type="dxa"/>
            <w:vAlign w:val="center"/>
          </w:tcPr>
          <w:p w14:paraId="67F89521" w14:textId="77777777" w:rsidR="00967B4F" w:rsidRPr="00F76DF1" w:rsidRDefault="00967B4F" w:rsidP="00CA108F">
            <w:pPr>
              <w:pStyle w:val="TableParagraph"/>
              <w:jc w:val="center"/>
            </w:pPr>
          </w:p>
        </w:tc>
        <w:tc>
          <w:tcPr>
            <w:tcW w:w="851" w:type="dxa"/>
            <w:vAlign w:val="center"/>
          </w:tcPr>
          <w:p w14:paraId="467E03E8" w14:textId="77777777" w:rsidR="00967B4F" w:rsidRPr="00F76DF1" w:rsidRDefault="00967B4F" w:rsidP="00CA108F">
            <w:pPr>
              <w:pStyle w:val="TableParagraph"/>
              <w:jc w:val="center"/>
            </w:pPr>
          </w:p>
        </w:tc>
        <w:tc>
          <w:tcPr>
            <w:tcW w:w="992" w:type="dxa"/>
            <w:vAlign w:val="center"/>
          </w:tcPr>
          <w:p w14:paraId="6B68AADA" w14:textId="77777777" w:rsidR="00967B4F" w:rsidRPr="00F76DF1" w:rsidRDefault="00967B4F" w:rsidP="00CA108F">
            <w:pPr>
              <w:pStyle w:val="TableParagraph"/>
              <w:jc w:val="center"/>
            </w:pPr>
          </w:p>
        </w:tc>
        <w:tc>
          <w:tcPr>
            <w:tcW w:w="1276" w:type="dxa"/>
            <w:vAlign w:val="center"/>
          </w:tcPr>
          <w:p w14:paraId="451C1F3B" w14:textId="77777777" w:rsidR="00967B4F" w:rsidRPr="00F76DF1" w:rsidRDefault="00967B4F" w:rsidP="00CA108F">
            <w:pPr>
              <w:pStyle w:val="TableParagraph"/>
              <w:jc w:val="center"/>
            </w:pPr>
          </w:p>
        </w:tc>
      </w:tr>
      <w:tr w:rsidR="00967B4F" w:rsidRPr="00F76DF1" w14:paraId="27FA198D" w14:textId="77777777" w:rsidTr="00CA108F">
        <w:trPr>
          <w:trHeight w:val="856"/>
        </w:trPr>
        <w:tc>
          <w:tcPr>
            <w:tcW w:w="2513" w:type="dxa"/>
            <w:tcBorders>
              <w:left w:val="single" w:sz="4" w:space="0" w:color="auto"/>
            </w:tcBorders>
          </w:tcPr>
          <w:p w14:paraId="3571F14C" w14:textId="77777777" w:rsidR="00967B4F" w:rsidRPr="00F76DF1" w:rsidRDefault="00967B4F" w:rsidP="00967B4F">
            <w:pPr>
              <w:pStyle w:val="TableParagraph"/>
            </w:pPr>
            <w:r w:rsidRPr="00F76DF1">
              <w:t>Week 13</w:t>
            </w:r>
          </w:p>
        </w:tc>
        <w:tc>
          <w:tcPr>
            <w:tcW w:w="992" w:type="dxa"/>
            <w:vAlign w:val="center"/>
          </w:tcPr>
          <w:p w14:paraId="6F42CE58" w14:textId="77777777" w:rsidR="00967B4F" w:rsidRPr="00F76DF1" w:rsidRDefault="00967B4F" w:rsidP="00CA108F">
            <w:pPr>
              <w:pStyle w:val="TableParagraph"/>
              <w:jc w:val="center"/>
            </w:pPr>
          </w:p>
        </w:tc>
        <w:tc>
          <w:tcPr>
            <w:tcW w:w="993" w:type="dxa"/>
            <w:vAlign w:val="center"/>
          </w:tcPr>
          <w:p w14:paraId="70F2E8B9" w14:textId="77777777" w:rsidR="00967B4F" w:rsidRPr="00F76DF1" w:rsidRDefault="00967B4F" w:rsidP="00CA108F">
            <w:pPr>
              <w:pStyle w:val="TableParagraph"/>
              <w:jc w:val="center"/>
            </w:pPr>
          </w:p>
        </w:tc>
        <w:tc>
          <w:tcPr>
            <w:tcW w:w="850" w:type="dxa"/>
            <w:vAlign w:val="center"/>
          </w:tcPr>
          <w:p w14:paraId="31D6EAA2" w14:textId="77777777" w:rsidR="00967B4F" w:rsidRPr="00F76DF1" w:rsidRDefault="00967B4F" w:rsidP="00CA108F">
            <w:pPr>
              <w:pStyle w:val="TableParagraph"/>
              <w:jc w:val="center"/>
            </w:pPr>
          </w:p>
        </w:tc>
        <w:tc>
          <w:tcPr>
            <w:tcW w:w="851" w:type="dxa"/>
            <w:vAlign w:val="center"/>
          </w:tcPr>
          <w:p w14:paraId="1CF41235" w14:textId="77777777" w:rsidR="00967B4F" w:rsidRPr="00F76DF1" w:rsidRDefault="00967B4F" w:rsidP="00CA108F">
            <w:pPr>
              <w:pStyle w:val="TableParagraph"/>
              <w:jc w:val="center"/>
            </w:pPr>
          </w:p>
        </w:tc>
        <w:tc>
          <w:tcPr>
            <w:tcW w:w="992" w:type="dxa"/>
            <w:vAlign w:val="center"/>
          </w:tcPr>
          <w:p w14:paraId="5A6B4E6C" w14:textId="77777777" w:rsidR="00967B4F" w:rsidRPr="00F76DF1" w:rsidRDefault="00967B4F" w:rsidP="00CA108F">
            <w:pPr>
              <w:pStyle w:val="TableParagraph"/>
              <w:jc w:val="center"/>
            </w:pPr>
            <w:r>
              <w:t>X</w:t>
            </w:r>
          </w:p>
        </w:tc>
        <w:tc>
          <w:tcPr>
            <w:tcW w:w="850" w:type="dxa"/>
            <w:vAlign w:val="center"/>
          </w:tcPr>
          <w:p w14:paraId="61AC76E6" w14:textId="77777777" w:rsidR="00967B4F" w:rsidRPr="00F76DF1" w:rsidRDefault="00967B4F" w:rsidP="00CA108F">
            <w:pPr>
              <w:pStyle w:val="TableParagraph"/>
              <w:jc w:val="center"/>
            </w:pPr>
            <w:r>
              <w:t>X</w:t>
            </w:r>
          </w:p>
        </w:tc>
        <w:tc>
          <w:tcPr>
            <w:tcW w:w="851" w:type="dxa"/>
            <w:vAlign w:val="center"/>
          </w:tcPr>
          <w:p w14:paraId="305A4473" w14:textId="77777777" w:rsidR="00967B4F" w:rsidRPr="00F76DF1" w:rsidRDefault="00967B4F" w:rsidP="00CA108F">
            <w:pPr>
              <w:pStyle w:val="TableParagraph"/>
              <w:jc w:val="center"/>
            </w:pPr>
          </w:p>
        </w:tc>
        <w:tc>
          <w:tcPr>
            <w:tcW w:w="992" w:type="dxa"/>
            <w:vAlign w:val="center"/>
          </w:tcPr>
          <w:p w14:paraId="1200C307" w14:textId="77777777" w:rsidR="00967B4F" w:rsidRPr="00F76DF1" w:rsidRDefault="00967B4F" w:rsidP="00CA108F">
            <w:pPr>
              <w:pStyle w:val="TableParagraph"/>
              <w:jc w:val="center"/>
            </w:pPr>
          </w:p>
        </w:tc>
        <w:tc>
          <w:tcPr>
            <w:tcW w:w="1276" w:type="dxa"/>
            <w:vAlign w:val="center"/>
          </w:tcPr>
          <w:p w14:paraId="53A5B709" w14:textId="77777777" w:rsidR="00967B4F" w:rsidRPr="00F76DF1" w:rsidRDefault="00967B4F" w:rsidP="00CA108F">
            <w:pPr>
              <w:pStyle w:val="TableParagraph"/>
              <w:jc w:val="center"/>
            </w:pPr>
          </w:p>
        </w:tc>
      </w:tr>
      <w:tr w:rsidR="00967B4F" w:rsidRPr="00F76DF1" w14:paraId="222E35E4" w14:textId="77777777" w:rsidTr="00CA108F">
        <w:trPr>
          <w:trHeight w:val="856"/>
        </w:trPr>
        <w:tc>
          <w:tcPr>
            <w:tcW w:w="2513" w:type="dxa"/>
            <w:tcBorders>
              <w:left w:val="single" w:sz="4" w:space="0" w:color="auto"/>
            </w:tcBorders>
          </w:tcPr>
          <w:p w14:paraId="40B309D8" w14:textId="77777777" w:rsidR="00967B4F" w:rsidRPr="00F76DF1" w:rsidRDefault="00967B4F" w:rsidP="00967B4F">
            <w:pPr>
              <w:pStyle w:val="TableParagraph"/>
            </w:pPr>
            <w:r w:rsidRPr="00F76DF1">
              <w:t>Week 14</w:t>
            </w:r>
          </w:p>
        </w:tc>
        <w:tc>
          <w:tcPr>
            <w:tcW w:w="992" w:type="dxa"/>
            <w:vAlign w:val="center"/>
          </w:tcPr>
          <w:p w14:paraId="2F8D7238" w14:textId="77777777" w:rsidR="00967B4F" w:rsidRPr="00F76DF1" w:rsidRDefault="00967B4F" w:rsidP="00CA108F">
            <w:pPr>
              <w:pStyle w:val="TableParagraph"/>
              <w:jc w:val="center"/>
            </w:pPr>
          </w:p>
        </w:tc>
        <w:tc>
          <w:tcPr>
            <w:tcW w:w="993" w:type="dxa"/>
            <w:vAlign w:val="center"/>
          </w:tcPr>
          <w:p w14:paraId="6063A482" w14:textId="77777777" w:rsidR="00967B4F" w:rsidRPr="00F76DF1" w:rsidRDefault="00967B4F" w:rsidP="00CA108F">
            <w:pPr>
              <w:pStyle w:val="TableParagraph"/>
              <w:jc w:val="center"/>
            </w:pPr>
          </w:p>
        </w:tc>
        <w:tc>
          <w:tcPr>
            <w:tcW w:w="850" w:type="dxa"/>
            <w:vAlign w:val="center"/>
          </w:tcPr>
          <w:p w14:paraId="69AB0B15" w14:textId="77777777" w:rsidR="00967B4F" w:rsidRPr="00F76DF1" w:rsidRDefault="00967B4F" w:rsidP="00CA108F">
            <w:pPr>
              <w:pStyle w:val="TableParagraph"/>
              <w:jc w:val="center"/>
            </w:pPr>
          </w:p>
        </w:tc>
        <w:tc>
          <w:tcPr>
            <w:tcW w:w="851" w:type="dxa"/>
            <w:vAlign w:val="center"/>
          </w:tcPr>
          <w:p w14:paraId="61D50822" w14:textId="77777777" w:rsidR="00967B4F" w:rsidRPr="00F76DF1" w:rsidRDefault="00967B4F" w:rsidP="00CA108F">
            <w:pPr>
              <w:pStyle w:val="TableParagraph"/>
              <w:jc w:val="center"/>
            </w:pPr>
          </w:p>
        </w:tc>
        <w:tc>
          <w:tcPr>
            <w:tcW w:w="992" w:type="dxa"/>
            <w:vAlign w:val="center"/>
          </w:tcPr>
          <w:p w14:paraId="44A5E295" w14:textId="77777777" w:rsidR="00967B4F" w:rsidRPr="00F76DF1" w:rsidRDefault="00967B4F" w:rsidP="00CA108F">
            <w:pPr>
              <w:pStyle w:val="TableParagraph"/>
              <w:jc w:val="center"/>
            </w:pPr>
          </w:p>
        </w:tc>
        <w:tc>
          <w:tcPr>
            <w:tcW w:w="850" w:type="dxa"/>
            <w:vAlign w:val="center"/>
          </w:tcPr>
          <w:p w14:paraId="2AF24CFD" w14:textId="77777777" w:rsidR="00967B4F" w:rsidRPr="00F76DF1" w:rsidRDefault="00967B4F" w:rsidP="00CA108F">
            <w:pPr>
              <w:pStyle w:val="TableParagraph"/>
              <w:jc w:val="center"/>
            </w:pPr>
            <w:r>
              <w:t>X</w:t>
            </w:r>
          </w:p>
        </w:tc>
        <w:tc>
          <w:tcPr>
            <w:tcW w:w="851" w:type="dxa"/>
            <w:vAlign w:val="center"/>
          </w:tcPr>
          <w:p w14:paraId="2C805E1A" w14:textId="77777777" w:rsidR="00967B4F" w:rsidRPr="00F76DF1" w:rsidRDefault="00967B4F" w:rsidP="00CA108F">
            <w:pPr>
              <w:pStyle w:val="TableParagraph"/>
              <w:jc w:val="center"/>
            </w:pPr>
          </w:p>
        </w:tc>
        <w:tc>
          <w:tcPr>
            <w:tcW w:w="992" w:type="dxa"/>
            <w:vAlign w:val="center"/>
          </w:tcPr>
          <w:p w14:paraId="53A6DD44" w14:textId="77777777" w:rsidR="00967B4F" w:rsidRPr="00F76DF1" w:rsidRDefault="00967B4F" w:rsidP="00CA108F">
            <w:pPr>
              <w:pStyle w:val="TableParagraph"/>
              <w:jc w:val="center"/>
            </w:pPr>
          </w:p>
        </w:tc>
        <w:tc>
          <w:tcPr>
            <w:tcW w:w="1276" w:type="dxa"/>
            <w:vAlign w:val="center"/>
          </w:tcPr>
          <w:p w14:paraId="1CE8ACF8" w14:textId="77777777" w:rsidR="00967B4F" w:rsidRPr="00F76DF1" w:rsidRDefault="00967B4F" w:rsidP="00CA108F">
            <w:pPr>
              <w:pStyle w:val="TableParagraph"/>
              <w:jc w:val="center"/>
            </w:pPr>
          </w:p>
        </w:tc>
      </w:tr>
      <w:tr w:rsidR="00967B4F" w:rsidRPr="00F76DF1" w14:paraId="009FB8F6" w14:textId="77777777" w:rsidTr="00CA108F">
        <w:trPr>
          <w:trHeight w:val="856"/>
        </w:trPr>
        <w:tc>
          <w:tcPr>
            <w:tcW w:w="2513" w:type="dxa"/>
            <w:tcBorders>
              <w:left w:val="single" w:sz="4" w:space="0" w:color="auto"/>
            </w:tcBorders>
          </w:tcPr>
          <w:p w14:paraId="61D63854" w14:textId="77777777" w:rsidR="00967B4F" w:rsidRPr="00F76DF1" w:rsidRDefault="00967B4F" w:rsidP="00967B4F">
            <w:pPr>
              <w:pStyle w:val="TableParagraph"/>
            </w:pPr>
            <w:r w:rsidRPr="00F76DF1">
              <w:t>Week 15</w:t>
            </w:r>
          </w:p>
        </w:tc>
        <w:tc>
          <w:tcPr>
            <w:tcW w:w="992" w:type="dxa"/>
            <w:vAlign w:val="center"/>
          </w:tcPr>
          <w:p w14:paraId="723BD9CF" w14:textId="77777777" w:rsidR="00967B4F" w:rsidRPr="00F76DF1" w:rsidRDefault="00967B4F" w:rsidP="00CA108F">
            <w:pPr>
              <w:pStyle w:val="TableParagraph"/>
              <w:jc w:val="center"/>
            </w:pPr>
          </w:p>
        </w:tc>
        <w:tc>
          <w:tcPr>
            <w:tcW w:w="993" w:type="dxa"/>
            <w:vAlign w:val="center"/>
          </w:tcPr>
          <w:p w14:paraId="7D1FDE98" w14:textId="77777777" w:rsidR="00967B4F" w:rsidRPr="00F76DF1" w:rsidRDefault="00967B4F" w:rsidP="00CA108F">
            <w:pPr>
              <w:pStyle w:val="TableParagraph"/>
              <w:jc w:val="center"/>
            </w:pPr>
          </w:p>
        </w:tc>
        <w:tc>
          <w:tcPr>
            <w:tcW w:w="850" w:type="dxa"/>
            <w:vAlign w:val="center"/>
          </w:tcPr>
          <w:p w14:paraId="4AAB6BEC" w14:textId="77777777" w:rsidR="00967B4F" w:rsidRPr="00F76DF1" w:rsidRDefault="00967B4F" w:rsidP="00CA108F">
            <w:pPr>
              <w:pStyle w:val="TableParagraph"/>
              <w:jc w:val="center"/>
            </w:pPr>
          </w:p>
        </w:tc>
        <w:tc>
          <w:tcPr>
            <w:tcW w:w="851" w:type="dxa"/>
            <w:vAlign w:val="center"/>
          </w:tcPr>
          <w:p w14:paraId="2D581C92" w14:textId="77777777" w:rsidR="00967B4F" w:rsidRPr="00F76DF1" w:rsidRDefault="00967B4F" w:rsidP="00CA108F">
            <w:pPr>
              <w:pStyle w:val="TableParagraph"/>
              <w:jc w:val="center"/>
            </w:pPr>
          </w:p>
        </w:tc>
        <w:tc>
          <w:tcPr>
            <w:tcW w:w="992" w:type="dxa"/>
            <w:vAlign w:val="center"/>
          </w:tcPr>
          <w:p w14:paraId="284CCCBB" w14:textId="77777777" w:rsidR="00967B4F" w:rsidRPr="00F76DF1" w:rsidRDefault="00967B4F" w:rsidP="00CA108F">
            <w:pPr>
              <w:pStyle w:val="TableParagraph"/>
              <w:jc w:val="center"/>
            </w:pPr>
          </w:p>
        </w:tc>
        <w:tc>
          <w:tcPr>
            <w:tcW w:w="850" w:type="dxa"/>
            <w:vAlign w:val="center"/>
          </w:tcPr>
          <w:p w14:paraId="2556E48C" w14:textId="77777777" w:rsidR="00967B4F" w:rsidRPr="00F76DF1" w:rsidRDefault="00967B4F" w:rsidP="00CA108F">
            <w:pPr>
              <w:pStyle w:val="TableParagraph"/>
              <w:jc w:val="center"/>
            </w:pPr>
            <w:r>
              <w:t>X</w:t>
            </w:r>
          </w:p>
        </w:tc>
        <w:tc>
          <w:tcPr>
            <w:tcW w:w="851" w:type="dxa"/>
            <w:vAlign w:val="center"/>
          </w:tcPr>
          <w:p w14:paraId="118A94B2" w14:textId="77777777" w:rsidR="00967B4F" w:rsidRPr="00F76DF1" w:rsidRDefault="00967B4F" w:rsidP="00CA108F">
            <w:pPr>
              <w:pStyle w:val="TableParagraph"/>
              <w:jc w:val="center"/>
            </w:pPr>
            <w:r>
              <w:t>X</w:t>
            </w:r>
          </w:p>
        </w:tc>
        <w:tc>
          <w:tcPr>
            <w:tcW w:w="992" w:type="dxa"/>
            <w:vAlign w:val="center"/>
          </w:tcPr>
          <w:p w14:paraId="0C772F3C" w14:textId="77777777" w:rsidR="00967B4F" w:rsidRPr="00F76DF1" w:rsidRDefault="00967B4F" w:rsidP="00CA108F">
            <w:pPr>
              <w:pStyle w:val="TableParagraph"/>
              <w:jc w:val="center"/>
            </w:pPr>
            <w:r>
              <w:t>X</w:t>
            </w:r>
          </w:p>
        </w:tc>
        <w:tc>
          <w:tcPr>
            <w:tcW w:w="1276" w:type="dxa"/>
            <w:vAlign w:val="center"/>
          </w:tcPr>
          <w:p w14:paraId="34D23882" w14:textId="29DEB3D7" w:rsidR="00967B4F" w:rsidRPr="00F76DF1" w:rsidRDefault="00967B4F" w:rsidP="00CA108F">
            <w:pPr>
              <w:pStyle w:val="TableParagraph"/>
              <w:jc w:val="center"/>
            </w:pPr>
            <w:r>
              <w:t>X</w:t>
            </w:r>
          </w:p>
        </w:tc>
      </w:tr>
      <w:tr w:rsidR="00967B4F" w:rsidRPr="00F76DF1" w14:paraId="6E2B4DD0" w14:textId="77777777" w:rsidTr="00CA108F">
        <w:trPr>
          <w:trHeight w:val="856"/>
        </w:trPr>
        <w:tc>
          <w:tcPr>
            <w:tcW w:w="2513" w:type="dxa"/>
            <w:tcBorders>
              <w:left w:val="single" w:sz="4" w:space="0" w:color="auto"/>
            </w:tcBorders>
          </w:tcPr>
          <w:p w14:paraId="0A876E51" w14:textId="77777777" w:rsidR="00967B4F" w:rsidRPr="00F76DF1" w:rsidRDefault="00967B4F" w:rsidP="00967B4F">
            <w:pPr>
              <w:pStyle w:val="TableParagraph"/>
            </w:pPr>
            <w:r w:rsidRPr="00F76DF1">
              <w:t>Week 16</w:t>
            </w:r>
          </w:p>
        </w:tc>
        <w:tc>
          <w:tcPr>
            <w:tcW w:w="992" w:type="dxa"/>
            <w:vAlign w:val="center"/>
          </w:tcPr>
          <w:p w14:paraId="089FCEB4" w14:textId="77777777" w:rsidR="00967B4F" w:rsidRPr="00F76DF1" w:rsidRDefault="00967B4F" w:rsidP="00CA108F">
            <w:pPr>
              <w:pStyle w:val="TableParagraph"/>
              <w:jc w:val="center"/>
            </w:pPr>
          </w:p>
        </w:tc>
        <w:tc>
          <w:tcPr>
            <w:tcW w:w="993" w:type="dxa"/>
            <w:vAlign w:val="center"/>
          </w:tcPr>
          <w:p w14:paraId="75C993FC" w14:textId="77777777" w:rsidR="00967B4F" w:rsidRPr="00F76DF1" w:rsidRDefault="00967B4F" w:rsidP="00CA108F">
            <w:pPr>
              <w:pStyle w:val="TableParagraph"/>
              <w:jc w:val="center"/>
            </w:pPr>
          </w:p>
        </w:tc>
        <w:tc>
          <w:tcPr>
            <w:tcW w:w="850" w:type="dxa"/>
            <w:vAlign w:val="center"/>
          </w:tcPr>
          <w:p w14:paraId="513F22C5" w14:textId="77777777" w:rsidR="00967B4F" w:rsidRPr="00F76DF1" w:rsidRDefault="00967B4F" w:rsidP="00CA108F">
            <w:pPr>
              <w:pStyle w:val="TableParagraph"/>
              <w:jc w:val="center"/>
            </w:pPr>
          </w:p>
        </w:tc>
        <w:tc>
          <w:tcPr>
            <w:tcW w:w="851" w:type="dxa"/>
            <w:vAlign w:val="center"/>
          </w:tcPr>
          <w:p w14:paraId="7E25B74E" w14:textId="77777777" w:rsidR="00967B4F" w:rsidRPr="00F76DF1" w:rsidRDefault="00967B4F" w:rsidP="00CA108F">
            <w:pPr>
              <w:pStyle w:val="TableParagraph"/>
              <w:jc w:val="center"/>
            </w:pPr>
            <w:r>
              <w:t>X</w:t>
            </w:r>
          </w:p>
        </w:tc>
        <w:tc>
          <w:tcPr>
            <w:tcW w:w="992" w:type="dxa"/>
            <w:vAlign w:val="center"/>
          </w:tcPr>
          <w:p w14:paraId="07F62014" w14:textId="77777777" w:rsidR="00967B4F" w:rsidRPr="00F76DF1" w:rsidRDefault="00967B4F" w:rsidP="00CA108F">
            <w:pPr>
              <w:pStyle w:val="TableParagraph"/>
              <w:jc w:val="center"/>
            </w:pPr>
            <w:r>
              <w:t>X</w:t>
            </w:r>
          </w:p>
        </w:tc>
        <w:tc>
          <w:tcPr>
            <w:tcW w:w="850" w:type="dxa"/>
            <w:vAlign w:val="center"/>
          </w:tcPr>
          <w:p w14:paraId="083952BF" w14:textId="77777777" w:rsidR="00967B4F" w:rsidRPr="00F76DF1" w:rsidRDefault="00967B4F" w:rsidP="00CA108F">
            <w:pPr>
              <w:pStyle w:val="TableParagraph"/>
              <w:jc w:val="center"/>
            </w:pPr>
          </w:p>
        </w:tc>
        <w:tc>
          <w:tcPr>
            <w:tcW w:w="851" w:type="dxa"/>
            <w:vAlign w:val="center"/>
          </w:tcPr>
          <w:p w14:paraId="1A2814B3" w14:textId="77777777" w:rsidR="00967B4F" w:rsidRPr="00F76DF1" w:rsidRDefault="00967B4F" w:rsidP="00CA108F">
            <w:pPr>
              <w:pStyle w:val="TableParagraph"/>
              <w:jc w:val="center"/>
            </w:pPr>
            <w:r>
              <w:t>X</w:t>
            </w:r>
          </w:p>
        </w:tc>
        <w:tc>
          <w:tcPr>
            <w:tcW w:w="992" w:type="dxa"/>
            <w:vAlign w:val="center"/>
          </w:tcPr>
          <w:p w14:paraId="0EAECA0F" w14:textId="77777777" w:rsidR="00967B4F" w:rsidRPr="00F76DF1" w:rsidRDefault="00967B4F" w:rsidP="00CA108F">
            <w:pPr>
              <w:pStyle w:val="TableParagraph"/>
              <w:jc w:val="center"/>
            </w:pPr>
          </w:p>
        </w:tc>
        <w:tc>
          <w:tcPr>
            <w:tcW w:w="1276" w:type="dxa"/>
            <w:vAlign w:val="center"/>
          </w:tcPr>
          <w:p w14:paraId="358D6576" w14:textId="77777777" w:rsidR="00967B4F" w:rsidRPr="00F76DF1" w:rsidRDefault="00967B4F" w:rsidP="00CA108F">
            <w:pPr>
              <w:pStyle w:val="TableParagraph"/>
              <w:jc w:val="center"/>
            </w:pPr>
          </w:p>
        </w:tc>
      </w:tr>
      <w:tr w:rsidR="00967B4F" w:rsidRPr="00F76DF1" w14:paraId="48020852" w14:textId="77777777" w:rsidTr="00CA108F">
        <w:trPr>
          <w:trHeight w:val="856"/>
        </w:trPr>
        <w:tc>
          <w:tcPr>
            <w:tcW w:w="2513" w:type="dxa"/>
            <w:tcBorders>
              <w:left w:val="single" w:sz="4" w:space="0" w:color="auto"/>
            </w:tcBorders>
            <w:shd w:val="clear" w:color="auto" w:fill="D9D9D9" w:themeFill="background1" w:themeFillShade="D9"/>
          </w:tcPr>
          <w:p w14:paraId="0E5516E8" w14:textId="77777777" w:rsidR="00967B4F" w:rsidRPr="00F76DF1" w:rsidRDefault="00967B4F" w:rsidP="00967B4F">
            <w:pPr>
              <w:pStyle w:val="TableParagraph"/>
            </w:pPr>
            <w:r w:rsidRPr="00F76DF1">
              <w:lastRenderedPageBreak/>
              <w:t>Week 17</w:t>
            </w:r>
          </w:p>
        </w:tc>
        <w:tc>
          <w:tcPr>
            <w:tcW w:w="992" w:type="dxa"/>
            <w:shd w:val="clear" w:color="auto" w:fill="D9D9D9" w:themeFill="background1" w:themeFillShade="D9"/>
            <w:vAlign w:val="center"/>
          </w:tcPr>
          <w:p w14:paraId="715C7CF3"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043258BD"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1A82F1DA"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2C84EB99"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024F174A"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2F3D2908"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585BE5C2"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588A29C1"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48C25DE4" w14:textId="77777777" w:rsidR="00967B4F" w:rsidRPr="00F76DF1" w:rsidRDefault="00967B4F" w:rsidP="00CA108F">
            <w:pPr>
              <w:pStyle w:val="TableParagraph"/>
              <w:jc w:val="center"/>
            </w:pPr>
          </w:p>
        </w:tc>
      </w:tr>
      <w:tr w:rsidR="00967B4F" w:rsidRPr="00F76DF1" w14:paraId="77B80439" w14:textId="77777777" w:rsidTr="00CA108F">
        <w:trPr>
          <w:trHeight w:val="856"/>
        </w:trPr>
        <w:tc>
          <w:tcPr>
            <w:tcW w:w="2513" w:type="dxa"/>
            <w:tcBorders>
              <w:left w:val="single" w:sz="4" w:space="0" w:color="auto"/>
            </w:tcBorders>
            <w:shd w:val="clear" w:color="auto" w:fill="D9D9D9" w:themeFill="background1" w:themeFillShade="D9"/>
          </w:tcPr>
          <w:p w14:paraId="110617D8" w14:textId="77777777" w:rsidR="00967B4F" w:rsidRPr="00F76DF1" w:rsidRDefault="00967B4F" w:rsidP="00967B4F">
            <w:pPr>
              <w:pStyle w:val="TableParagraph"/>
            </w:pPr>
            <w:r w:rsidRPr="00F76DF1">
              <w:t>Week 18</w:t>
            </w:r>
          </w:p>
        </w:tc>
        <w:tc>
          <w:tcPr>
            <w:tcW w:w="992" w:type="dxa"/>
            <w:shd w:val="clear" w:color="auto" w:fill="D9D9D9" w:themeFill="background1" w:themeFillShade="D9"/>
            <w:vAlign w:val="center"/>
          </w:tcPr>
          <w:p w14:paraId="31CD7C15"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331DF777"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1FAB4ECC"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09FAB54A"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72098ECD"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73B85424"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0180EB15"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49C73DCD"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77817184" w14:textId="77777777" w:rsidR="00967B4F" w:rsidRPr="00F76DF1" w:rsidRDefault="00967B4F" w:rsidP="00CA108F">
            <w:pPr>
              <w:pStyle w:val="TableParagraph"/>
              <w:jc w:val="center"/>
            </w:pPr>
          </w:p>
        </w:tc>
      </w:tr>
      <w:tr w:rsidR="00967B4F" w:rsidRPr="00F76DF1" w14:paraId="4C5DE276" w14:textId="77777777" w:rsidTr="00CA108F">
        <w:trPr>
          <w:trHeight w:val="856"/>
        </w:trPr>
        <w:tc>
          <w:tcPr>
            <w:tcW w:w="2513" w:type="dxa"/>
            <w:tcBorders>
              <w:left w:val="single" w:sz="4" w:space="0" w:color="auto"/>
            </w:tcBorders>
          </w:tcPr>
          <w:p w14:paraId="698707E6" w14:textId="77777777" w:rsidR="00967B4F" w:rsidRPr="00F76DF1" w:rsidRDefault="00967B4F" w:rsidP="00967B4F">
            <w:pPr>
              <w:pStyle w:val="TableParagraph"/>
            </w:pPr>
            <w:r w:rsidRPr="00F76DF1">
              <w:t>Week 19</w:t>
            </w:r>
          </w:p>
        </w:tc>
        <w:tc>
          <w:tcPr>
            <w:tcW w:w="992" w:type="dxa"/>
            <w:vAlign w:val="center"/>
          </w:tcPr>
          <w:p w14:paraId="7C46F2DE" w14:textId="77777777" w:rsidR="00967B4F" w:rsidRPr="00F76DF1" w:rsidRDefault="00967B4F" w:rsidP="00CA108F">
            <w:pPr>
              <w:pStyle w:val="TableParagraph"/>
              <w:jc w:val="center"/>
            </w:pPr>
          </w:p>
        </w:tc>
        <w:tc>
          <w:tcPr>
            <w:tcW w:w="993" w:type="dxa"/>
            <w:vAlign w:val="center"/>
          </w:tcPr>
          <w:p w14:paraId="48E03991" w14:textId="77777777" w:rsidR="00967B4F" w:rsidRPr="00F76DF1" w:rsidRDefault="00967B4F" w:rsidP="00CA108F">
            <w:pPr>
              <w:pStyle w:val="TableParagraph"/>
              <w:jc w:val="center"/>
            </w:pPr>
          </w:p>
        </w:tc>
        <w:tc>
          <w:tcPr>
            <w:tcW w:w="850" w:type="dxa"/>
            <w:vAlign w:val="center"/>
          </w:tcPr>
          <w:p w14:paraId="5D0D4086" w14:textId="77777777" w:rsidR="00967B4F" w:rsidRPr="00F76DF1" w:rsidRDefault="00967B4F" w:rsidP="00CA108F">
            <w:pPr>
              <w:pStyle w:val="TableParagraph"/>
              <w:jc w:val="center"/>
            </w:pPr>
          </w:p>
        </w:tc>
        <w:tc>
          <w:tcPr>
            <w:tcW w:w="851" w:type="dxa"/>
            <w:vAlign w:val="center"/>
          </w:tcPr>
          <w:p w14:paraId="60712E24" w14:textId="77777777" w:rsidR="00967B4F" w:rsidRPr="00F76DF1" w:rsidRDefault="00967B4F" w:rsidP="00CA108F">
            <w:pPr>
              <w:pStyle w:val="TableParagraph"/>
              <w:jc w:val="center"/>
            </w:pPr>
          </w:p>
        </w:tc>
        <w:tc>
          <w:tcPr>
            <w:tcW w:w="992" w:type="dxa"/>
            <w:vAlign w:val="center"/>
          </w:tcPr>
          <w:p w14:paraId="710416A2" w14:textId="77777777" w:rsidR="00967B4F" w:rsidRPr="00F76DF1" w:rsidRDefault="00967B4F" w:rsidP="00CA108F">
            <w:pPr>
              <w:pStyle w:val="TableParagraph"/>
              <w:jc w:val="center"/>
            </w:pPr>
          </w:p>
        </w:tc>
        <w:tc>
          <w:tcPr>
            <w:tcW w:w="850" w:type="dxa"/>
            <w:vAlign w:val="center"/>
          </w:tcPr>
          <w:p w14:paraId="44E532D9" w14:textId="77777777" w:rsidR="00967B4F" w:rsidRPr="00F76DF1" w:rsidRDefault="00967B4F" w:rsidP="00CA108F">
            <w:pPr>
              <w:pStyle w:val="TableParagraph"/>
              <w:jc w:val="center"/>
            </w:pPr>
          </w:p>
        </w:tc>
        <w:tc>
          <w:tcPr>
            <w:tcW w:w="851" w:type="dxa"/>
            <w:vAlign w:val="center"/>
          </w:tcPr>
          <w:p w14:paraId="27DC7B30" w14:textId="77777777" w:rsidR="00967B4F" w:rsidRPr="00F76DF1" w:rsidRDefault="00967B4F" w:rsidP="00CA108F">
            <w:pPr>
              <w:pStyle w:val="TableParagraph"/>
              <w:jc w:val="center"/>
            </w:pPr>
          </w:p>
        </w:tc>
        <w:tc>
          <w:tcPr>
            <w:tcW w:w="992" w:type="dxa"/>
            <w:vAlign w:val="center"/>
          </w:tcPr>
          <w:p w14:paraId="506E976F" w14:textId="77777777" w:rsidR="00967B4F" w:rsidRPr="00F76DF1" w:rsidRDefault="00967B4F" w:rsidP="00CA108F">
            <w:pPr>
              <w:pStyle w:val="TableParagraph"/>
              <w:jc w:val="center"/>
            </w:pPr>
            <w:r>
              <w:t>X</w:t>
            </w:r>
          </w:p>
        </w:tc>
        <w:tc>
          <w:tcPr>
            <w:tcW w:w="1276" w:type="dxa"/>
            <w:vAlign w:val="center"/>
          </w:tcPr>
          <w:p w14:paraId="05478D7A" w14:textId="5FA61379" w:rsidR="00967B4F" w:rsidRDefault="00967B4F" w:rsidP="00CA108F">
            <w:pPr>
              <w:pStyle w:val="TableParagraph"/>
              <w:jc w:val="center"/>
            </w:pPr>
            <w:r w:rsidRPr="00CF2DC2">
              <w:t>X</w:t>
            </w:r>
          </w:p>
        </w:tc>
      </w:tr>
      <w:tr w:rsidR="00967B4F" w:rsidRPr="00F76DF1" w14:paraId="0DA8A692" w14:textId="77777777" w:rsidTr="00CA108F">
        <w:trPr>
          <w:trHeight w:val="856"/>
        </w:trPr>
        <w:tc>
          <w:tcPr>
            <w:tcW w:w="2513" w:type="dxa"/>
            <w:tcBorders>
              <w:left w:val="single" w:sz="4" w:space="0" w:color="auto"/>
            </w:tcBorders>
            <w:shd w:val="clear" w:color="auto" w:fill="D9D9D9" w:themeFill="background1" w:themeFillShade="D9"/>
          </w:tcPr>
          <w:p w14:paraId="48C5A8B3" w14:textId="77777777" w:rsidR="00967B4F" w:rsidRPr="00F76DF1" w:rsidRDefault="00967B4F" w:rsidP="00967B4F">
            <w:pPr>
              <w:pStyle w:val="TableParagraph"/>
            </w:pPr>
            <w:r w:rsidRPr="00F76DF1">
              <w:t>Week 20</w:t>
            </w:r>
          </w:p>
        </w:tc>
        <w:tc>
          <w:tcPr>
            <w:tcW w:w="992" w:type="dxa"/>
            <w:shd w:val="clear" w:color="auto" w:fill="D9D9D9" w:themeFill="background1" w:themeFillShade="D9"/>
            <w:vAlign w:val="center"/>
          </w:tcPr>
          <w:p w14:paraId="61E5C114"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462D053D"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482EE15B"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498844FD"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0BCB6B17"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15D80848"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1BC26B1B"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0C93A016"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3796C312" w14:textId="77777777" w:rsidR="00967B4F" w:rsidRPr="00F76DF1" w:rsidRDefault="00967B4F" w:rsidP="00CA108F">
            <w:pPr>
              <w:pStyle w:val="TableParagraph"/>
              <w:jc w:val="center"/>
            </w:pPr>
          </w:p>
        </w:tc>
      </w:tr>
      <w:tr w:rsidR="00967B4F" w:rsidRPr="00F76DF1" w14:paraId="5E7853C3" w14:textId="77777777" w:rsidTr="00CA108F">
        <w:trPr>
          <w:trHeight w:val="856"/>
        </w:trPr>
        <w:tc>
          <w:tcPr>
            <w:tcW w:w="2513" w:type="dxa"/>
            <w:tcBorders>
              <w:left w:val="single" w:sz="4" w:space="0" w:color="auto"/>
            </w:tcBorders>
            <w:shd w:val="clear" w:color="auto" w:fill="D9D9D9" w:themeFill="background1" w:themeFillShade="D9"/>
          </w:tcPr>
          <w:p w14:paraId="1A0ADFE5" w14:textId="77777777" w:rsidR="00967B4F" w:rsidRPr="00F76DF1" w:rsidRDefault="00967B4F" w:rsidP="00967B4F">
            <w:pPr>
              <w:pStyle w:val="TableParagraph"/>
            </w:pPr>
            <w:r w:rsidRPr="00F76DF1">
              <w:t>Week 21</w:t>
            </w:r>
          </w:p>
        </w:tc>
        <w:tc>
          <w:tcPr>
            <w:tcW w:w="992" w:type="dxa"/>
            <w:shd w:val="clear" w:color="auto" w:fill="D9D9D9" w:themeFill="background1" w:themeFillShade="D9"/>
            <w:vAlign w:val="center"/>
          </w:tcPr>
          <w:p w14:paraId="2E3C1827"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52776057"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48B7D115"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4EDCE68C"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0B85737C"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19AC21BC"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7B96D9EC"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65332E84"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2CE288CD" w14:textId="77777777" w:rsidR="00967B4F" w:rsidRPr="00F76DF1" w:rsidRDefault="00967B4F" w:rsidP="00CA108F">
            <w:pPr>
              <w:pStyle w:val="TableParagraph"/>
              <w:jc w:val="center"/>
            </w:pPr>
          </w:p>
        </w:tc>
      </w:tr>
      <w:tr w:rsidR="00967B4F" w:rsidRPr="00F76DF1" w14:paraId="006FADCE" w14:textId="77777777" w:rsidTr="00CA108F">
        <w:trPr>
          <w:trHeight w:val="856"/>
        </w:trPr>
        <w:tc>
          <w:tcPr>
            <w:tcW w:w="2513" w:type="dxa"/>
            <w:tcBorders>
              <w:left w:val="single" w:sz="4" w:space="0" w:color="auto"/>
            </w:tcBorders>
          </w:tcPr>
          <w:p w14:paraId="49323E79" w14:textId="77777777" w:rsidR="00967B4F" w:rsidRPr="00F76DF1" w:rsidRDefault="00967B4F" w:rsidP="00967B4F">
            <w:pPr>
              <w:pStyle w:val="TableParagraph"/>
            </w:pPr>
            <w:r w:rsidRPr="00F76DF1">
              <w:t>Week 22</w:t>
            </w:r>
          </w:p>
        </w:tc>
        <w:tc>
          <w:tcPr>
            <w:tcW w:w="992" w:type="dxa"/>
            <w:vAlign w:val="center"/>
          </w:tcPr>
          <w:p w14:paraId="2793919C" w14:textId="77777777" w:rsidR="00967B4F" w:rsidRPr="00F76DF1" w:rsidRDefault="00967B4F" w:rsidP="00CA108F">
            <w:pPr>
              <w:pStyle w:val="TableParagraph"/>
              <w:jc w:val="center"/>
            </w:pPr>
            <w:r>
              <w:t>X</w:t>
            </w:r>
          </w:p>
        </w:tc>
        <w:tc>
          <w:tcPr>
            <w:tcW w:w="993" w:type="dxa"/>
            <w:vAlign w:val="center"/>
          </w:tcPr>
          <w:p w14:paraId="6345C57E" w14:textId="77777777" w:rsidR="00967B4F" w:rsidRPr="00F76DF1" w:rsidRDefault="00967B4F" w:rsidP="00CA108F">
            <w:pPr>
              <w:pStyle w:val="TableParagraph"/>
              <w:jc w:val="center"/>
            </w:pPr>
          </w:p>
        </w:tc>
        <w:tc>
          <w:tcPr>
            <w:tcW w:w="850" w:type="dxa"/>
            <w:vAlign w:val="center"/>
          </w:tcPr>
          <w:p w14:paraId="06B658FB" w14:textId="77777777" w:rsidR="00967B4F" w:rsidRPr="00F76DF1" w:rsidRDefault="00967B4F" w:rsidP="00CA108F">
            <w:pPr>
              <w:pStyle w:val="TableParagraph"/>
              <w:jc w:val="center"/>
            </w:pPr>
          </w:p>
        </w:tc>
        <w:tc>
          <w:tcPr>
            <w:tcW w:w="851" w:type="dxa"/>
            <w:vAlign w:val="center"/>
          </w:tcPr>
          <w:p w14:paraId="1C803F5F" w14:textId="77777777" w:rsidR="00967B4F" w:rsidRPr="00F76DF1" w:rsidRDefault="00967B4F" w:rsidP="00CA108F">
            <w:pPr>
              <w:pStyle w:val="TableParagraph"/>
              <w:jc w:val="center"/>
            </w:pPr>
          </w:p>
        </w:tc>
        <w:tc>
          <w:tcPr>
            <w:tcW w:w="992" w:type="dxa"/>
            <w:vAlign w:val="center"/>
          </w:tcPr>
          <w:p w14:paraId="7F0BDD19" w14:textId="77777777" w:rsidR="00967B4F" w:rsidRPr="00F76DF1" w:rsidRDefault="00967B4F" w:rsidP="00CA108F">
            <w:pPr>
              <w:pStyle w:val="TableParagraph"/>
              <w:jc w:val="center"/>
            </w:pPr>
          </w:p>
        </w:tc>
        <w:tc>
          <w:tcPr>
            <w:tcW w:w="850" w:type="dxa"/>
            <w:vAlign w:val="center"/>
          </w:tcPr>
          <w:p w14:paraId="052E1420" w14:textId="77777777" w:rsidR="00967B4F" w:rsidRPr="00F76DF1" w:rsidRDefault="00967B4F" w:rsidP="00CA108F">
            <w:pPr>
              <w:pStyle w:val="TableParagraph"/>
              <w:jc w:val="center"/>
            </w:pPr>
          </w:p>
        </w:tc>
        <w:tc>
          <w:tcPr>
            <w:tcW w:w="851" w:type="dxa"/>
            <w:vAlign w:val="center"/>
          </w:tcPr>
          <w:p w14:paraId="53C6D5D5" w14:textId="77777777" w:rsidR="00967B4F" w:rsidRPr="00F76DF1" w:rsidRDefault="00967B4F" w:rsidP="00CA108F">
            <w:pPr>
              <w:pStyle w:val="TableParagraph"/>
              <w:jc w:val="center"/>
            </w:pPr>
            <w:r>
              <w:t>X</w:t>
            </w:r>
          </w:p>
        </w:tc>
        <w:tc>
          <w:tcPr>
            <w:tcW w:w="992" w:type="dxa"/>
            <w:vAlign w:val="center"/>
          </w:tcPr>
          <w:p w14:paraId="0E062DCA" w14:textId="77777777" w:rsidR="00967B4F" w:rsidRPr="00F76DF1" w:rsidRDefault="00967B4F" w:rsidP="00CA108F">
            <w:pPr>
              <w:pStyle w:val="TableParagraph"/>
              <w:jc w:val="center"/>
            </w:pPr>
          </w:p>
        </w:tc>
        <w:tc>
          <w:tcPr>
            <w:tcW w:w="1276" w:type="dxa"/>
            <w:vAlign w:val="center"/>
          </w:tcPr>
          <w:p w14:paraId="65E0809A" w14:textId="0145F708" w:rsidR="00967B4F" w:rsidRPr="00F76DF1" w:rsidRDefault="00967B4F" w:rsidP="00CA108F">
            <w:pPr>
              <w:pStyle w:val="TableParagraph"/>
              <w:jc w:val="center"/>
            </w:pPr>
            <w:r>
              <w:t>X</w:t>
            </w:r>
          </w:p>
        </w:tc>
      </w:tr>
      <w:tr w:rsidR="00967B4F" w:rsidRPr="00F76DF1" w14:paraId="5DB71A17" w14:textId="77777777" w:rsidTr="00CA108F">
        <w:trPr>
          <w:trHeight w:val="856"/>
        </w:trPr>
        <w:tc>
          <w:tcPr>
            <w:tcW w:w="2513" w:type="dxa"/>
            <w:tcBorders>
              <w:left w:val="single" w:sz="4" w:space="0" w:color="auto"/>
            </w:tcBorders>
          </w:tcPr>
          <w:p w14:paraId="576B5F2C" w14:textId="77777777" w:rsidR="00967B4F" w:rsidRPr="00F76DF1" w:rsidRDefault="00967B4F" w:rsidP="00967B4F">
            <w:pPr>
              <w:pStyle w:val="TableParagraph"/>
            </w:pPr>
            <w:r w:rsidRPr="00F76DF1">
              <w:t>Week 23</w:t>
            </w:r>
          </w:p>
        </w:tc>
        <w:tc>
          <w:tcPr>
            <w:tcW w:w="992" w:type="dxa"/>
            <w:vAlign w:val="center"/>
          </w:tcPr>
          <w:p w14:paraId="4D2F02B0" w14:textId="77777777" w:rsidR="00967B4F" w:rsidRPr="00F76DF1" w:rsidRDefault="00967B4F" w:rsidP="00CA108F">
            <w:pPr>
              <w:pStyle w:val="TableParagraph"/>
              <w:jc w:val="center"/>
            </w:pPr>
            <w:r>
              <w:t>X</w:t>
            </w:r>
          </w:p>
        </w:tc>
        <w:tc>
          <w:tcPr>
            <w:tcW w:w="993" w:type="dxa"/>
            <w:vAlign w:val="center"/>
          </w:tcPr>
          <w:p w14:paraId="1F86E7DD" w14:textId="77777777" w:rsidR="00967B4F" w:rsidRPr="00F76DF1" w:rsidRDefault="00967B4F" w:rsidP="00CA108F">
            <w:pPr>
              <w:pStyle w:val="TableParagraph"/>
              <w:jc w:val="center"/>
            </w:pPr>
          </w:p>
        </w:tc>
        <w:tc>
          <w:tcPr>
            <w:tcW w:w="850" w:type="dxa"/>
            <w:vAlign w:val="center"/>
          </w:tcPr>
          <w:p w14:paraId="1579DF88" w14:textId="77777777" w:rsidR="00967B4F" w:rsidRPr="00F76DF1" w:rsidRDefault="00967B4F" w:rsidP="00CA108F">
            <w:pPr>
              <w:pStyle w:val="TableParagraph"/>
              <w:jc w:val="center"/>
            </w:pPr>
          </w:p>
        </w:tc>
        <w:tc>
          <w:tcPr>
            <w:tcW w:w="851" w:type="dxa"/>
            <w:vAlign w:val="center"/>
          </w:tcPr>
          <w:p w14:paraId="7F811A80" w14:textId="77777777" w:rsidR="00967B4F" w:rsidRPr="00F76DF1" w:rsidRDefault="00967B4F" w:rsidP="00CA108F">
            <w:pPr>
              <w:pStyle w:val="TableParagraph"/>
              <w:jc w:val="center"/>
            </w:pPr>
          </w:p>
        </w:tc>
        <w:tc>
          <w:tcPr>
            <w:tcW w:w="992" w:type="dxa"/>
            <w:vAlign w:val="center"/>
          </w:tcPr>
          <w:p w14:paraId="16E2A640" w14:textId="77777777" w:rsidR="00967B4F" w:rsidRPr="00F76DF1" w:rsidRDefault="00967B4F" w:rsidP="00CA108F">
            <w:pPr>
              <w:pStyle w:val="TableParagraph"/>
              <w:jc w:val="center"/>
            </w:pPr>
          </w:p>
        </w:tc>
        <w:tc>
          <w:tcPr>
            <w:tcW w:w="850" w:type="dxa"/>
            <w:vAlign w:val="center"/>
          </w:tcPr>
          <w:p w14:paraId="1010A192" w14:textId="77777777" w:rsidR="00967B4F" w:rsidRPr="00F76DF1" w:rsidRDefault="00967B4F" w:rsidP="00CA108F">
            <w:pPr>
              <w:pStyle w:val="TableParagraph"/>
              <w:jc w:val="center"/>
            </w:pPr>
          </w:p>
        </w:tc>
        <w:tc>
          <w:tcPr>
            <w:tcW w:w="851" w:type="dxa"/>
            <w:vAlign w:val="center"/>
          </w:tcPr>
          <w:p w14:paraId="691319FB" w14:textId="77777777" w:rsidR="00967B4F" w:rsidRPr="00F76DF1" w:rsidRDefault="00967B4F" w:rsidP="00CA108F">
            <w:pPr>
              <w:pStyle w:val="TableParagraph"/>
              <w:jc w:val="center"/>
            </w:pPr>
            <w:r>
              <w:t>X</w:t>
            </w:r>
          </w:p>
        </w:tc>
        <w:tc>
          <w:tcPr>
            <w:tcW w:w="992" w:type="dxa"/>
            <w:vAlign w:val="center"/>
          </w:tcPr>
          <w:p w14:paraId="1CD89803" w14:textId="77777777" w:rsidR="00967B4F" w:rsidRPr="00F76DF1" w:rsidRDefault="00967B4F" w:rsidP="00CA108F">
            <w:pPr>
              <w:pStyle w:val="TableParagraph"/>
              <w:jc w:val="center"/>
            </w:pPr>
          </w:p>
        </w:tc>
        <w:tc>
          <w:tcPr>
            <w:tcW w:w="1276" w:type="dxa"/>
            <w:vAlign w:val="center"/>
          </w:tcPr>
          <w:p w14:paraId="0D3AEF5E" w14:textId="74229ADC" w:rsidR="00967B4F" w:rsidRPr="00F76DF1" w:rsidRDefault="00967B4F" w:rsidP="00CA108F">
            <w:pPr>
              <w:pStyle w:val="TableParagraph"/>
              <w:jc w:val="center"/>
            </w:pPr>
            <w:r>
              <w:t>X</w:t>
            </w:r>
          </w:p>
        </w:tc>
      </w:tr>
      <w:tr w:rsidR="00967B4F" w:rsidRPr="00F76DF1" w14:paraId="1368D889" w14:textId="77777777" w:rsidTr="00CA108F">
        <w:trPr>
          <w:trHeight w:val="856"/>
        </w:trPr>
        <w:tc>
          <w:tcPr>
            <w:tcW w:w="2513" w:type="dxa"/>
            <w:tcBorders>
              <w:left w:val="single" w:sz="4" w:space="0" w:color="auto"/>
            </w:tcBorders>
          </w:tcPr>
          <w:p w14:paraId="5470C829" w14:textId="77777777" w:rsidR="00967B4F" w:rsidRPr="00F76DF1" w:rsidRDefault="00967B4F" w:rsidP="00967B4F">
            <w:pPr>
              <w:pStyle w:val="TableParagraph"/>
            </w:pPr>
            <w:r w:rsidRPr="00F76DF1">
              <w:t>Week 24</w:t>
            </w:r>
          </w:p>
        </w:tc>
        <w:tc>
          <w:tcPr>
            <w:tcW w:w="992" w:type="dxa"/>
            <w:vAlign w:val="center"/>
          </w:tcPr>
          <w:p w14:paraId="05BBA4A4" w14:textId="77777777" w:rsidR="00967B4F" w:rsidRPr="00F76DF1" w:rsidRDefault="00967B4F" w:rsidP="00CA108F">
            <w:pPr>
              <w:pStyle w:val="TableParagraph"/>
              <w:jc w:val="center"/>
            </w:pPr>
            <w:r>
              <w:t>X</w:t>
            </w:r>
          </w:p>
        </w:tc>
        <w:tc>
          <w:tcPr>
            <w:tcW w:w="993" w:type="dxa"/>
            <w:vAlign w:val="center"/>
          </w:tcPr>
          <w:p w14:paraId="0AA7CF98" w14:textId="77777777" w:rsidR="00967B4F" w:rsidRPr="00F76DF1" w:rsidRDefault="00967B4F" w:rsidP="00CA108F">
            <w:pPr>
              <w:pStyle w:val="TableParagraph"/>
              <w:jc w:val="center"/>
            </w:pPr>
          </w:p>
        </w:tc>
        <w:tc>
          <w:tcPr>
            <w:tcW w:w="850" w:type="dxa"/>
            <w:vAlign w:val="center"/>
          </w:tcPr>
          <w:p w14:paraId="62D3AD8B" w14:textId="77777777" w:rsidR="00967B4F" w:rsidRPr="00F76DF1" w:rsidRDefault="00967B4F" w:rsidP="00CA108F">
            <w:pPr>
              <w:pStyle w:val="TableParagraph"/>
              <w:jc w:val="center"/>
            </w:pPr>
          </w:p>
        </w:tc>
        <w:tc>
          <w:tcPr>
            <w:tcW w:w="851" w:type="dxa"/>
            <w:vAlign w:val="center"/>
          </w:tcPr>
          <w:p w14:paraId="6DB59798" w14:textId="77777777" w:rsidR="00967B4F" w:rsidRPr="00F76DF1" w:rsidRDefault="00967B4F" w:rsidP="00CA108F">
            <w:pPr>
              <w:pStyle w:val="TableParagraph"/>
              <w:jc w:val="center"/>
            </w:pPr>
          </w:p>
        </w:tc>
        <w:tc>
          <w:tcPr>
            <w:tcW w:w="992" w:type="dxa"/>
            <w:vAlign w:val="center"/>
          </w:tcPr>
          <w:p w14:paraId="6A8583D9" w14:textId="77777777" w:rsidR="00967B4F" w:rsidRPr="00F76DF1" w:rsidRDefault="00967B4F" w:rsidP="00CA108F">
            <w:pPr>
              <w:pStyle w:val="TableParagraph"/>
              <w:jc w:val="center"/>
            </w:pPr>
          </w:p>
        </w:tc>
        <w:tc>
          <w:tcPr>
            <w:tcW w:w="850" w:type="dxa"/>
            <w:vAlign w:val="center"/>
          </w:tcPr>
          <w:p w14:paraId="1F200FC0" w14:textId="77777777" w:rsidR="00967B4F" w:rsidRPr="00F76DF1" w:rsidRDefault="00967B4F" w:rsidP="00CA108F">
            <w:pPr>
              <w:pStyle w:val="TableParagraph"/>
              <w:jc w:val="center"/>
            </w:pPr>
          </w:p>
        </w:tc>
        <w:tc>
          <w:tcPr>
            <w:tcW w:w="851" w:type="dxa"/>
            <w:vAlign w:val="center"/>
          </w:tcPr>
          <w:p w14:paraId="2C08EC27" w14:textId="77777777" w:rsidR="00967B4F" w:rsidRPr="00F76DF1" w:rsidRDefault="00967B4F" w:rsidP="00CA108F">
            <w:pPr>
              <w:pStyle w:val="TableParagraph"/>
              <w:jc w:val="center"/>
            </w:pPr>
            <w:r>
              <w:t>X</w:t>
            </w:r>
          </w:p>
        </w:tc>
        <w:tc>
          <w:tcPr>
            <w:tcW w:w="992" w:type="dxa"/>
            <w:vAlign w:val="center"/>
          </w:tcPr>
          <w:p w14:paraId="6D585EDE" w14:textId="77777777" w:rsidR="00967B4F" w:rsidRPr="00F76DF1" w:rsidRDefault="00967B4F" w:rsidP="00CA108F">
            <w:pPr>
              <w:pStyle w:val="TableParagraph"/>
              <w:jc w:val="center"/>
            </w:pPr>
          </w:p>
        </w:tc>
        <w:tc>
          <w:tcPr>
            <w:tcW w:w="1276" w:type="dxa"/>
            <w:vAlign w:val="center"/>
          </w:tcPr>
          <w:p w14:paraId="278D93D9" w14:textId="6E9BE986" w:rsidR="00967B4F" w:rsidRPr="00F76DF1" w:rsidRDefault="00967B4F" w:rsidP="00CA108F">
            <w:pPr>
              <w:pStyle w:val="TableParagraph"/>
              <w:jc w:val="center"/>
            </w:pPr>
            <w:r>
              <w:t>X</w:t>
            </w:r>
          </w:p>
        </w:tc>
      </w:tr>
      <w:tr w:rsidR="00967B4F" w:rsidRPr="00F76DF1" w14:paraId="0783EFF8" w14:textId="77777777" w:rsidTr="00CA108F">
        <w:trPr>
          <w:trHeight w:val="856"/>
        </w:trPr>
        <w:tc>
          <w:tcPr>
            <w:tcW w:w="2513" w:type="dxa"/>
            <w:tcBorders>
              <w:left w:val="single" w:sz="4" w:space="0" w:color="auto"/>
            </w:tcBorders>
            <w:shd w:val="clear" w:color="auto" w:fill="D9D9D9" w:themeFill="background1" w:themeFillShade="D9"/>
          </w:tcPr>
          <w:p w14:paraId="3847A8C2" w14:textId="77777777" w:rsidR="00967B4F" w:rsidRDefault="00967B4F" w:rsidP="00967B4F">
            <w:pPr>
              <w:pStyle w:val="TableParagraph"/>
            </w:pPr>
            <w:r w:rsidRPr="00F76DF1">
              <w:t>Week 25</w:t>
            </w:r>
          </w:p>
        </w:tc>
        <w:tc>
          <w:tcPr>
            <w:tcW w:w="992" w:type="dxa"/>
            <w:shd w:val="clear" w:color="auto" w:fill="D9D9D9" w:themeFill="background1" w:themeFillShade="D9"/>
            <w:vAlign w:val="center"/>
          </w:tcPr>
          <w:p w14:paraId="3021DBAA" w14:textId="77777777" w:rsidR="00967B4F" w:rsidRPr="00F76DF1" w:rsidRDefault="00967B4F" w:rsidP="00CA108F">
            <w:pPr>
              <w:pStyle w:val="TableParagraph"/>
              <w:jc w:val="center"/>
            </w:pPr>
          </w:p>
        </w:tc>
        <w:tc>
          <w:tcPr>
            <w:tcW w:w="993" w:type="dxa"/>
            <w:shd w:val="clear" w:color="auto" w:fill="D9D9D9" w:themeFill="background1" w:themeFillShade="D9"/>
            <w:vAlign w:val="center"/>
          </w:tcPr>
          <w:p w14:paraId="1DF4E3A6"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56CE1771"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3B663679"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5B44936D" w14:textId="77777777" w:rsidR="00967B4F" w:rsidRPr="00F76DF1" w:rsidRDefault="00967B4F" w:rsidP="00CA108F">
            <w:pPr>
              <w:pStyle w:val="TableParagraph"/>
              <w:jc w:val="center"/>
            </w:pPr>
          </w:p>
        </w:tc>
        <w:tc>
          <w:tcPr>
            <w:tcW w:w="850" w:type="dxa"/>
            <w:shd w:val="clear" w:color="auto" w:fill="D9D9D9" w:themeFill="background1" w:themeFillShade="D9"/>
            <w:vAlign w:val="center"/>
          </w:tcPr>
          <w:p w14:paraId="70D8A3C5" w14:textId="77777777" w:rsidR="00967B4F" w:rsidRPr="00F76DF1" w:rsidRDefault="00967B4F" w:rsidP="00CA108F">
            <w:pPr>
              <w:pStyle w:val="TableParagraph"/>
              <w:jc w:val="center"/>
            </w:pPr>
          </w:p>
        </w:tc>
        <w:tc>
          <w:tcPr>
            <w:tcW w:w="851" w:type="dxa"/>
            <w:shd w:val="clear" w:color="auto" w:fill="D9D9D9" w:themeFill="background1" w:themeFillShade="D9"/>
            <w:vAlign w:val="center"/>
          </w:tcPr>
          <w:p w14:paraId="420FC157" w14:textId="77777777" w:rsidR="00967B4F" w:rsidRPr="00F76DF1" w:rsidRDefault="00967B4F" w:rsidP="00CA108F">
            <w:pPr>
              <w:pStyle w:val="TableParagraph"/>
              <w:jc w:val="center"/>
            </w:pPr>
          </w:p>
        </w:tc>
        <w:tc>
          <w:tcPr>
            <w:tcW w:w="992" w:type="dxa"/>
            <w:shd w:val="clear" w:color="auto" w:fill="D9D9D9" w:themeFill="background1" w:themeFillShade="D9"/>
            <w:vAlign w:val="center"/>
          </w:tcPr>
          <w:p w14:paraId="7178FB59" w14:textId="77777777" w:rsidR="00967B4F" w:rsidRPr="00F76DF1" w:rsidRDefault="00967B4F" w:rsidP="00CA108F">
            <w:pPr>
              <w:pStyle w:val="TableParagraph"/>
              <w:jc w:val="center"/>
            </w:pPr>
          </w:p>
        </w:tc>
        <w:tc>
          <w:tcPr>
            <w:tcW w:w="1276" w:type="dxa"/>
            <w:shd w:val="clear" w:color="auto" w:fill="D9D9D9" w:themeFill="background1" w:themeFillShade="D9"/>
            <w:vAlign w:val="center"/>
          </w:tcPr>
          <w:p w14:paraId="723D6317" w14:textId="77777777" w:rsidR="00967B4F" w:rsidRPr="00F76DF1" w:rsidRDefault="00967B4F" w:rsidP="00CA108F">
            <w:pPr>
              <w:pStyle w:val="TableParagraph"/>
              <w:jc w:val="center"/>
            </w:pPr>
          </w:p>
        </w:tc>
      </w:tr>
      <w:tr w:rsidR="00967B4F" w:rsidRPr="00F76DF1" w14:paraId="0C7220AD" w14:textId="77777777" w:rsidTr="00CA108F">
        <w:trPr>
          <w:trHeight w:val="856"/>
        </w:trPr>
        <w:tc>
          <w:tcPr>
            <w:tcW w:w="2513" w:type="dxa"/>
            <w:tcBorders>
              <w:left w:val="single" w:sz="4" w:space="0" w:color="auto"/>
            </w:tcBorders>
          </w:tcPr>
          <w:p w14:paraId="6B99BFC7" w14:textId="77777777" w:rsidR="00967B4F" w:rsidRDefault="00967B4F" w:rsidP="00967B4F">
            <w:pPr>
              <w:pStyle w:val="TableParagraph"/>
            </w:pPr>
            <w:r w:rsidRPr="00F76DF1">
              <w:t>Week 26</w:t>
            </w:r>
          </w:p>
        </w:tc>
        <w:tc>
          <w:tcPr>
            <w:tcW w:w="992" w:type="dxa"/>
            <w:vAlign w:val="center"/>
          </w:tcPr>
          <w:p w14:paraId="045F2876" w14:textId="77777777" w:rsidR="00967B4F" w:rsidRPr="00F76DF1" w:rsidRDefault="00967B4F" w:rsidP="00CA108F">
            <w:pPr>
              <w:pStyle w:val="TableParagraph"/>
              <w:jc w:val="center"/>
            </w:pPr>
          </w:p>
        </w:tc>
        <w:tc>
          <w:tcPr>
            <w:tcW w:w="993" w:type="dxa"/>
            <w:vAlign w:val="center"/>
          </w:tcPr>
          <w:p w14:paraId="519FF163" w14:textId="77777777" w:rsidR="00967B4F" w:rsidRPr="00F76DF1" w:rsidRDefault="00967B4F" w:rsidP="00CA108F">
            <w:pPr>
              <w:pStyle w:val="TableParagraph"/>
              <w:jc w:val="center"/>
            </w:pPr>
          </w:p>
        </w:tc>
        <w:tc>
          <w:tcPr>
            <w:tcW w:w="850" w:type="dxa"/>
            <w:vAlign w:val="center"/>
          </w:tcPr>
          <w:p w14:paraId="7FFC377B" w14:textId="77777777" w:rsidR="00967B4F" w:rsidRPr="00F76DF1" w:rsidRDefault="00967B4F" w:rsidP="00CA108F">
            <w:pPr>
              <w:pStyle w:val="TableParagraph"/>
              <w:jc w:val="center"/>
            </w:pPr>
            <w:r>
              <w:t>5</w:t>
            </w:r>
          </w:p>
        </w:tc>
        <w:tc>
          <w:tcPr>
            <w:tcW w:w="851" w:type="dxa"/>
            <w:vAlign w:val="center"/>
          </w:tcPr>
          <w:p w14:paraId="09E965B2" w14:textId="77777777" w:rsidR="00967B4F" w:rsidRPr="00F76DF1" w:rsidRDefault="00967B4F" w:rsidP="00CA108F">
            <w:pPr>
              <w:pStyle w:val="TableParagraph"/>
              <w:jc w:val="center"/>
            </w:pPr>
          </w:p>
        </w:tc>
        <w:tc>
          <w:tcPr>
            <w:tcW w:w="992" w:type="dxa"/>
            <w:vAlign w:val="center"/>
          </w:tcPr>
          <w:p w14:paraId="59EF0274" w14:textId="77777777" w:rsidR="00967B4F" w:rsidRPr="00F76DF1" w:rsidRDefault="00967B4F" w:rsidP="00CA108F">
            <w:pPr>
              <w:pStyle w:val="TableParagraph"/>
              <w:jc w:val="center"/>
            </w:pPr>
          </w:p>
        </w:tc>
        <w:tc>
          <w:tcPr>
            <w:tcW w:w="850" w:type="dxa"/>
            <w:vAlign w:val="center"/>
          </w:tcPr>
          <w:p w14:paraId="413DFD19" w14:textId="77777777" w:rsidR="00967B4F" w:rsidRPr="00F76DF1" w:rsidRDefault="00967B4F" w:rsidP="00CA108F">
            <w:pPr>
              <w:pStyle w:val="TableParagraph"/>
              <w:jc w:val="center"/>
            </w:pPr>
          </w:p>
        </w:tc>
        <w:tc>
          <w:tcPr>
            <w:tcW w:w="851" w:type="dxa"/>
            <w:vAlign w:val="center"/>
          </w:tcPr>
          <w:p w14:paraId="02238393" w14:textId="77777777" w:rsidR="00967B4F" w:rsidRPr="00F76DF1" w:rsidRDefault="00967B4F" w:rsidP="00CA108F">
            <w:pPr>
              <w:pStyle w:val="TableParagraph"/>
              <w:jc w:val="center"/>
            </w:pPr>
          </w:p>
        </w:tc>
        <w:tc>
          <w:tcPr>
            <w:tcW w:w="992" w:type="dxa"/>
            <w:vAlign w:val="center"/>
          </w:tcPr>
          <w:p w14:paraId="277B4990" w14:textId="77777777" w:rsidR="00967B4F" w:rsidRPr="00F76DF1" w:rsidRDefault="00967B4F" w:rsidP="00CA108F">
            <w:pPr>
              <w:pStyle w:val="TableParagraph"/>
              <w:jc w:val="center"/>
            </w:pPr>
          </w:p>
        </w:tc>
        <w:tc>
          <w:tcPr>
            <w:tcW w:w="1276" w:type="dxa"/>
            <w:vAlign w:val="center"/>
          </w:tcPr>
          <w:p w14:paraId="42FDDCF0" w14:textId="6E5AABF1" w:rsidR="00967B4F" w:rsidRPr="00F76DF1" w:rsidRDefault="00967B4F" w:rsidP="00CA108F">
            <w:pPr>
              <w:pStyle w:val="TableParagraph"/>
              <w:jc w:val="center"/>
            </w:pPr>
            <w:r>
              <w:t>X</w:t>
            </w:r>
          </w:p>
        </w:tc>
      </w:tr>
      <w:tr w:rsidR="00967B4F" w:rsidRPr="00F76DF1" w14:paraId="20869024" w14:textId="77777777" w:rsidTr="00CA108F">
        <w:trPr>
          <w:trHeight w:val="856"/>
        </w:trPr>
        <w:tc>
          <w:tcPr>
            <w:tcW w:w="2513" w:type="dxa"/>
            <w:tcBorders>
              <w:left w:val="single" w:sz="4" w:space="0" w:color="auto"/>
            </w:tcBorders>
          </w:tcPr>
          <w:p w14:paraId="115C4ECA" w14:textId="77777777" w:rsidR="00967B4F" w:rsidRDefault="00967B4F" w:rsidP="00967B4F">
            <w:pPr>
              <w:pStyle w:val="TableParagraph"/>
            </w:pPr>
            <w:r w:rsidRPr="00F76DF1">
              <w:t>Week 27</w:t>
            </w:r>
          </w:p>
        </w:tc>
        <w:tc>
          <w:tcPr>
            <w:tcW w:w="992" w:type="dxa"/>
            <w:vAlign w:val="center"/>
          </w:tcPr>
          <w:p w14:paraId="1D4748DE" w14:textId="77777777" w:rsidR="00967B4F" w:rsidRPr="00F76DF1" w:rsidRDefault="00967B4F" w:rsidP="00CA108F">
            <w:pPr>
              <w:pStyle w:val="TableParagraph"/>
              <w:jc w:val="center"/>
            </w:pPr>
          </w:p>
        </w:tc>
        <w:tc>
          <w:tcPr>
            <w:tcW w:w="993" w:type="dxa"/>
            <w:vAlign w:val="center"/>
          </w:tcPr>
          <w:p w14:paraId="52C329F0" w14:textId="77777777" w:rsidR="00967B4F" w:rsidRPr="00F76DF1" w:rsidRDefault="00967B4F" w:rsidP="00CA108F">
            <w:pPr>
              <w:pStyle w:val="TableParagraph"/>
              <w:jc w:val="center"/>
            </w:pPr>
            <w:r>
              <w:t>X</w:t>
            </w:r>
          </w:p>
        </w:tc>
        <w:tc>
          <w:tcPr>
            <w:tcW w:w="850" w:type="dxa"/>
            <w:vAlign w:val="center"/>
          </w:tcPr>
          <w:p w14:paraId="242CCC5B" w14:textId="77777777" w:rsidR="00967B4F" w:rsidRPr="00F76DF1" w:rsidRDefault="00967B4F" w:rsidP="00CA108F">
            <w:pPr>
              <w:pStyle w:val="TableParagraph"/>
              <w:jc w:val="center"/>
            </w:pPr>
            <w:r>
              <w:t>X</w:t>
            </w:r>
          </w:p>
        </w:tc>
        <w:tc>
          <w:tcPr>
            <w:tcW w:w="851" w:type="dxa"/>
            <w:vAlign w:val="center"/>
          </w:tcPr>
          <w:p w14:paraId="65A895AC" w14:textId="77777777" w:rsidR="00967B4F" w:rsidRPr="00F76DF1" w:rsidRDefault="00967B4F" w:rsidP="00CA108F">
            <w:pPr>
              <w:pStyle w:val="TableParagraph"/>
              <w:jc w:val="center"/>
            </w:pPr>
          </w:p>
        </w:tc>
        <w:tc>
          <w:tcPr>
            <w:tcW w:w="992" w:type="dxa"/>
            <w:vAlign w:val="center"/>
          </w:tcPr>
          <w:p w14:paraId="0F82E6CA" w14:textId="77777777" w:rsidR="00967B4F" w:rsidRPr="00F76DF1" w:rsidRDefault="00967B4F" w:rsidP="00CA108F">
            <w:pPr>
              <w:pStyle w:val="TableParagraph"/>
              <w:jc w:val="center"/>
            </w:pPr>
          </w:p>
        </w:tc>
        <w:tc>
          <w:tcPr>
            <w:tcW w:w="850" w:type="dxa"/>
            <w:vAlign w:val="center"/>
          </w:tcPr>
          <w:p w14:paraId="2BDC9E2A" w14:textId="77777777" w:rsidR="00967B4F" w:rsidRPr="00F76DF1" w:rsidRDefault="00967B4F" w:rsidP="00CA108F">
            <w:pPr>
              <w:pStyle w:val="TableParagraph"/>
              <w:jc w:val="center"/>
            </w:pPr>
          </w:p>
        </w:tc>
        <w:tc>
          <w:tcPr>
            <w:tcW w:w="851" w:type="dxa"/>
            <w:vAlign w:val="center"/>
          </w:tcPr>
          <w:p w14:paraId="49AC6F60" w14:textId="77777777" w:rsidR="00967B4F" w:rsidRPr="00F76DF1" w:rsidRDefault="00967B4F" w:rsidP="00CA108F">
            <w:pPr>
              <w:pStyle w:val="TableParagraph"/>
              <w:jc w:val="center"/>
            </w:pPr>
          </w:p>
        </w:tc>
        <w:tc>
          <w:tcPr>
            <w:tcW w:w="992" w:type="dxa"/>
            <w:vAlign w:val="center"/>
          </w:tcPr>
          <w:p w14:paraId="77397F9A" w14:textId="77777777" w:rsidR="00967B4F" w:rsidRPr="00F76DF1" w:rsidRDefault="00967B4F" w:rsidP="00CA108F">
            <w:pPr>
              <w:pStyle w:val="TableParagraph"/>
              <w:jc w:val="center"/>
            </w:pPr>
          </w:p>
        </w:tc>
        <w:tc>
          <w:tcPr>
            <w:tcW w:w="1276" w:type="dxa"/>
            <w:vAlign w:val="center"/>
          </w:tcPr>
          <w:p w14:paraId="61F83973" w14:textId="27833CE8" w:rsidR="00967B4F" w:rsidRPr="00F76DF1" w:rsidRDefault="00967B4F" w:rsidP="00CA108F">
            <w:pPr>
              <w:pStyle w:val="TableParagraph"/>
              <w:jc w:val="center"/>
            </w:pPr>
            <w:r>
              <w:t>X</w:t>
            </w:r>
          </w:p>
        </w:tc>
      </w:tr>
      <w:tr w:rsidR="00967B4F" w:rsidRPr="00F76DF1" w14:paraId="1B62205A" w14:textId="77777777" w:rsidTr="00CA108F">
        <w:trPr>
          <w:trHeight w:val="856"/>
        </w:trPr>
        <w:tc>
          <w:tcPr>
            <w:tcW w:w="2513" w:type="dxa"/>
            <w:tcBorders>
              <w:left w:val="single" w:sz="4" w:space="0" w:color="auto"/>
            </w:tcBorders>
          </w:tcPr>
          <w:p w14:paraId="65548686" w14:textId="77777777" w:rsidR="00967B4F" w:rsidRDefault="00967B4F" w:rsidP="00967B4F">
            <w:pPr>
              <w:pStyle w:val="TableParagraph"/>
            </w:pPr>
            <w:r w:rsidRPr="00F76DF1">
              <w:t>Week 28</w:t>
            </w:r>
          </w:p>
        </w:tc>
        <w:tc>
          <w:tcPr>
            <w:tcW w:w="992" w:type="dxa"/>
            <w:vAlign w:val="center"/>
          </w:tcPr>
          <w:p w14:paraId="76B9AD86" w14:textId="77777777" w:rsidR="00967B4F" w:rsidRPr="00F76DF1" w:rsidRDefault="00967B4F" w:rsidP="00CA108F">
            <w:pPr>
              <w:pStyle w:val="TableParagraph"/>
              <w:jc w:val="center"/>
            </w:pPr>
          </w:p>
        </w:tc>
        <w:tc>
          <w:tcPr>
            <w:tcW w:w="993" w:type="dxa"/>
            <w:vAlign w:val="center"/>
          </w:tcPr>
          <w:p w14:paraId="4C42EEA1" w14:textId="77777777" w:rsidR="00967B4F" w:rsidRPr="00F76DF1" w:rsidRDefault="00967B4F" w:rsidP="00CA108F">
            <w:pPr>
              <w:pStyle w:val="TableParagraph"/>
              <w:jc w:val="center"/>
            </w:pPr>
            <w:r>
              <w:t>X</w:t>
            </w:r>
          </w:p>
        </w:tc>
        <w:tc>
          <w:tcPr>
            <w:tcW w:w="850" w:type="dxa"/>
            <w:vAlign w:val="center"/>
          </w:tcPr>
          <w:p w14:paraId="3EC9878E" w14:textId="77777777" w:rsidR="00967B4F" w:rsidRPr="00F76DF1" w:rsidRDefault="00967B4F" w:rsidP="00CA108F">
            <w:pPr>
              <w:pStyle w:val="TableParagraph"/>
              <w:jc w:val="center"/>
            </w:pPr>
          </w:p>
        </w:tc>
        <w:tc>
          <w:tcPr>
            <w:tcW w:w="851" w:type="dxa"/>
            <w:vAlign w:val="center"/>
          </w:tcPr>
          <w:p w14:paraId="54623018" w14:textId="77777777" w:rsidR="00967B4F" w:rsidRPr="00F76DF1" w:rsidRDefault="00967B4F" w:rsidP="00CA108F">
            <w:pPr>
              <w:pStyle w:val="TableParagraph"/>
              <w:jc w:val="center"/>
            </w:pPr>
            <w:r>
              <w:t>X</w:t>
            </w:r>
          </w:p>
        </w:tc>
        <w:tc>
          <w:tcPr>
            <w:tcW w:w="992" w:type="dxa"/>
            <w:vAlign w:val="center"/>
          </w:tcPr>
          <w:p w14:paraId="55DBFCEE" w14:textId="77777777" w:rsidR="00967B4F" w:rsidRPr="00F76DF1" w:rsidRDefault="00967B4F" w:rsidP="00CA108F">
            <w:pPr>
              <w:pStyle w:val="TableParagraph"/>
              <w:jc w:val="center"/>
            </w:pPr>
            <w:r>
              <w:t>X</w:t>
            </w:r>
          </w:p>
        </w:tc>
        <w:tc>
          <w:tcPr>
            <w:tcW w:w="850" w:type="dxa"/>
            <w:vAlign w:val="center"/>
          </w:tcPr>
          <w:p w14:paraId="73832C18" w14:textId="77777777" w:rsidR="00967B4F" w:rsidRPr="00F76DF1" w:rsidRDefault="00967B4F" w:rsidP="00CA108F">
            <w:pPr>
              <w:pStyle w:val="TableParagraph"/>
              <w:jc w:val="center"/>
            </w:pPr>
          </w:p>
        </w:tc>
        <w:tc>
          <w:tcPr>
            <w:tcW w:w="851" w:type="dxa"/>
            <w:vAlign w:val="center"/>
          </w:tcPr>
          <w:p w14:paraId="0A3F9BAB" w14:textId="77777777" w:rsidR="00967B4F" w:rsidRPr="00F76DF1" w:rsidRDefault="00967B4F" w:rsidP="00CA108F">
            <w:pPr>
              <w:pStyle w:val="TableParagraph"/>
              <w:jc w:val="center"/>
            </w:pPr>
          </w:p>
        </w:tc>
        <w:tc>
          <w:tcPr>
            <w:tcW w:w="992" w:type="dxa"/>
            <w:vAlign w:val="center"/>
          </w:tcPr>
          <w:p w14:paraId="4543A7D8" w14:textId="77777777" w:rsidR="00967B4F" w:rsidRPr="00F76DF1" w:rsidRDefault="00967B4F" w:rsidP="00CA108F">
            <w:pPr>
              <w:pStyle w:val="TableParagraph"/>
              <w:jc w:val="center"/>
            </w:pPr>
          </w:p>
        </w:tc>
        <w:tc>
          <w:tcPr>
            <w:tcW w:w="1276" w:type="dxa"/>
            <w:vAlign w:val="center"/>
          </w:tcPr>
          <w:p w14:paraId="21F03826" w14:textId="70C44999" w:rsidR="00967B4F" w:rsidRPr="00F76DF1" w:rsidRDefault="00967B4F" w:rsidP="00CA108F">
            <w:pPr>
              <w:pStyle w:val="TableParagraph"/>
              <w:jc w:val="center"/>
            </w:pPr>
            <w:r>
              <w:t>X</w:t>
            </w:r>
          </w:p>
        </w:tc>
      </w:tr>
      <w:tr w:rsidR="00967B4F" w:rsidRPr="00F76DF1" w14:paraId="1AFC0CA8" w14:textId="77777777" w:rsidTr="00CA108F">
        <w:trPr>
          <w:trHeight w:val="856"/>
        </w:trPr>
        <w:tc>
          <w:tcPr>
            <w:tcW w:w="2513" w:type="dxa"/>
            <w:tcBorders>
              <w:left w:val="single" w:sz="4" w:space="0" w:color="auto"/>
            </w:tcBorders>
          </w:tcPr>
          <w:p w14:paraId="1E7FDEC9" w14:textId="77777777" w:rsidR="00967B4F" w:rsidRDefault="00967B4F" w:rsidP="00967B4F">
            <w:pPr>
              <w:pStyle w:val="TableParagraph"/>
            </w:pPr>
            <w:r w:rsidRPr="00F76DF1">
              <w:t>Week 29</w:t>
            </w:r>
          </w:p>
        </w:tc>
        <w:tc>
          <w:tcPr>
            <w:tcW w:w="992" w:type="dxa"/>
            <w:vAlign w:val="center"/>
          </w:tcPr>
          <w:p w14:paraId="2A928070" w14:textId="77777777" w:rsidR="00967B4F" w:rsidRPr="00F76DF1" w:rsidRDefault="00967B4F" w:rsidP="00CA108F">
            <w:pPr>
              <w:pStyle w:val="TableParagraph"/>
              <w:jc w:val="center"/>
            </w:pPr>
          </w:p>
        </w:tc>
        <w:tc>
          <w:tcPr>
            <w:tcW w:w="993" w:type="dxa"/>
            <w:vAlign w:val="center"/>
          </w:tcPr>
          <w:p w14:paraId="51562419" w14:textId="77777777" w:rsidR="00967B4F" w:rsidRPr="00F76DF1" w:rsidRDefault="00967B4F" w:rsidP="00CA108F">
            <w:pPr>
              <w:pStyle w:val="TableParagraph"/>
              <w:jc w:val="center"/>
            </w:pPr>
          </w:p>
        </w:tc>
        <w:tc>
          <w:tcPr>
            <w:tcW w:w="850" w:type="dxa"/>
            <w:vAlign w:val="center"/>
          </w:tcPr>
          <w:p w14:paraId="70B3C3FF" w14:textId="77777777" w:rsidR="00967B4F" w:rsidRPr="00F76DF1" w:rsidRDefault="00967B4F" w:rsidP="00CA108F">
            <w:pPr>
              <w:pStyle w:val="TableParagraph"/>
              <w:jc w:val="center"/>
            </w:pPr>
          </w:p>
        </w:tc>
        <w:tc>
          <w:tcPr>
            <w:tcW w:w="851" w:type="dxa"/>
            <w:vAlign w:val="center"/>
          </w:tcPr>
          <w:p w14:paraId="3B730393" w14:textId="77777777" w:rsidR="00967B4F" w:rsidRPr="00F76DF1" w:rsidRDefault="00967B4F" w:rsidP="00CA108F">
            <w:pPr>
              <w:pStyle w:val="TableParagraph"/>
              <w:jc w:val="center"/>
            </w:pPr>
            <w:r>
              <w:t>X</w:t>
            </w:r>
          </w:p>
        </w:tc>
        <w:tc>
          <w:tcPr>
            <w:tcW w:w="992" w:type="dxa"/>
            <w:vAlign w:val="center"/>
          </w:tcPr>
          <w:p w14:paraId="465CF4A5" w14:textId="77777777" w:rsidR="00967B4F" w:rsidRPr="00F76DF1" w:rsidRDefault="00967B4F" w:rsidP="00CA108F">
            <w:pPr>
              <w:pStyle w:val="TableParagraph"/>
              <w:jc w:val="center"/>
            </w:pPr>
            <w:r>
              <w:t>X</w:t>
            </w:r>
          </w:p>
        </w:tc>
        <w:tc>
          <w:tcPr>
            <w:tcW w:w="850" w:type="dxa"/>
            <w:vAlign w:val="center"/>
          </w:tcPr>
          <w:p w14:paraId="77223A66" w14:textId="77777777" w:rsidR="00967B4F" w:rsidRPr="00F76DF1" w:rsidRDefault="00967B4F" w:rsidP="00CA108F">
            <w:pPr>
              <w:pStyle w:val="TableParagraph"/>
              <w:jc w:val="center"/>
            </w:pPr>
          </w:p>
        </w:tc>
        <w:tc>
          <w:tcPr>
            <w:tcW w:w="851" w:type="dxa"/>
            <w:vAlign w:val="center"/>
          </w:tcPr>
          <w:p w14:paraId="772760CC" w14:textId="77777777" w:rsidR="00967B4F" w:rsidRPr="00F76DF1" w:rsidRDefault="00967B4F" w:rsidP="00CA108F">
            <w:pPr>
              <w:pStyle w:val="TableParagraph"/>
              <w:jc w:val="center"/>
            </w:pPr>
          </w:p>
        </w:tc>
        <w:tc>
          <w:tcPr>
            <w:tcW w:w="992" w:type="dxa"/>
            <w:vAlign w:val="center"/>
          </w:tcPr>
          <w:p w14:paraId="3CB97B27" w14:textId="77777777" w:rsidR="00967B4F" w:rsidRPr="00F76DF1" w:rsidRDefault="00967B4F" w:rsidP="00CA108F">
            <w:pPr>
              <w:pStyle w:val="TableParagraph"/>
              <w:jc w:val="center"/>
            </w:pPr>
          </w:p>
        </w:tc>
        <w:tc>
          <w:tcPr>
            <w:tcW w:w="1276" w:type="dxa"/>
            <w:vAlign w:val="center"/>
          </w:tcPr>
          <w:p w14:paraId="76083EAD" w14:textId="35487110" w:rsidR="00967B4F" w:rsidRPr="00F76DF1" w:rsidRDefault="00967B4F" w:rsidP="00CA108F">
            <w:pPr>
              <w:pStyle w:val="TableParagraph"/>
              <w:jc w:val="center"/>
            </w:pPr>
            <w:r>
              <w:t>X</w:t>
            </w:r>
          </w:p>
        </w:tc>
      </w:tr>
      <w:tr w:rsidR="00967B4F" w:rsidRPr="00F76DF1" w14:paraId="59A7E365" w14:textId="77777777" w:rsidTr="00CA108F">
        <w:trPr>
          <w:trHeight w:val="856"/>
        </w:trPr>
        <w:tc>
          <w:tcPr>
            <w:tcW w:w="2513" w:type="dxa"/>
            <w:tcBorders>
              <w:left w:val="single" w:sz="4" w:space="0" w:color="auto"/>
            </w:tcBorders>
          </w:tcPr>
          <w:p w14:paraId="527E58FB" w14:textId="77777777" w:rsidR="00967B4F" w:rsidRDefault="00967B4F" w:rsidP="00967B4F">
            <w:pPr>
              <w:pStyle w:val="TableParagraph"/>
            </w:pPr>
            <w:r w:rsidRPr="00F76DF1">
              <w:lastRenderedPageBreak/>
              <w:t>Week 30</w:t>
            </w:r>
          </w:p>
        </w:tc>
        <w:tc>
          <w:tcPr>
            <w:tcW w:w="992" w:type="dxa"/>
            <w:vAlign w:val="center"/>
          </w:tcPr>
          <w:p w14:paraId="542867C1" w14:textId="77777777" w:rsidR="00967B4F" w:rsidRPr="00F76DF1" w:rsidRDefault="00967B4F" w:rsidP="00CA108F">
            <w:pPr>
              <w:pStyle w:val="TableParagraph"/>
              <w:jc w:val="center"/>
            </w:pPr>
          </w:p>
        </w:tc>
        <w:tc>
          <w:tcPr>
            <w:tcW w:w="993" w:type="dxa"/>
            <w:vAlign w:val="center"/>
          </w:tcPr>
          <w:p w14:paraId="2D213766" w14:textId="77777777" w:rsidR="00967B4F" w:rsidRPr="00F76DF1" w:rsidRDefault="00967B4F" w:rsidP="00CA108F">
            <w:pPr>
              <w:pStyle w:val="TableParagraph"/>
              <w:jc w:val="center"/>
            </w:pPr>
          </w:p>
        </w:tc>
        <w:tc>
          <w:tcPr>
            <w:tcW w:w="850" w:type="dxa"/>
            <w:vAlign w:val="center"/>
          </w:tcPr>
          <w:p w14:paraId="6E570730" w14:textId="77777777" w:rsidR="00967B4F" w:rsidRPr="00F76DF1" w:rsidRDefault="00967B4F" w:rsidP="00CA108F">
            <w:pPr>
              <w:pStyle w:val="TableParagraph"/>
              <w:jc w:val="center"/>
            </w:pPr>
          </w:p>
        </w:tc>
        <w:tc>
          <w:tcPr>
            <w:tcW w:w="851" w:type="dxa"/>
            <w:vAlign w:val="center"/>
          </w:tcPr>
          <w:p w14:paraId="1BBBB30D" w14:textId="77777777" w:rsidR="00967B4F" w:rsidRPr="00F76DF1" w:rsidRDefault="00967B4F" w:rsidP="00CA108F">
            <w:pPr>
              <w:pStyle w:val="TableParagraph"/>
              <w:jc w:val="center"/>
            </w:pPr>
          </w:p>
        </w:tc>
        <w:tc>
          <w:tcPr>
            <w:tcW w:w="992" w:type="dxa"/>
            <w:vAlign w:val="center"/>
          </w:tcPr>
          <w:p w14:paraId="0AD0C1E2" w14:textId="77777777" w:rsidR="00967B4F" w:rsidRPr="00F76DF1" w:rsidRDefault="00967B4F" w:rsidP="00CA108F">
            <w:pPr>
              <w:pStyle w:val="TableParagraph"/>
              <w:jc w:val="center"/>
            </w:pPr>
          </w:p>
        </w:tc>
        <w:tc>
          <w:tcPr>
            <w:tcW w:w="850" w:type="dxa"/>
            <w:vAlign w:val="center"/>
          </w:tcPr>
          <w:p w14:paraId="05AAAB82" w14:textId="77777777" w:rsidR="00967B4F" w:rsidRPr="00F76DF1" w:rsidRDefault="00967B4F" w:rsidP="00CA108F">
            <w:pPr>
              <w:pStyle w:val="TableParagraph"/>
              <w:jc w:val="center"/>
            </w:pPr>
            <w:r>
              <w:t>X</w:t>
            </w:r>
          </w:p>
        </w:tc>
        <w:tc>
          <w:tcPr>
            <w:tcW w:w="851" w:type="dxa"/>
            <w:vAlign w:val="center"/>
          </w:tcPr>
          <w:p w14:paraId="7F825ABC" w14:textId="77777777" w:rsidR="00967B4F" w:rsidRPr="00F76DF1" w:rsidRDefault="00967B4F" w:rsidP="00CA108F">
            <w:pPr>
              <w:pStyle w:val="TableParagraph"/>
              <w:jc w:val="center"/>
            </w:pPr>
          </w:p>
        </w:tc>
        <w:tc>
          <w:tcPr>
            <w:tcW w:w="992" w:type="dxa"/>
            <w:vAlign w:val="center"/>
          </w:tcPr>
          <w:p w14:paraId="46DFED8F" w14:textId="77777777" w:rsidR="00967B4F" w:rsidRPr="00F76DF1" w:rsidRDefault="00967B4F" w:rsidP="00CA108F">
            <w:pPr>
              <w:pStyle w:val="TableParagraph"/>
              <w:jc w:val="center"/>
            </w:pPr>
          </w:p>
        </w:tc>
        <w:tc>
          <w:tcPr>
            <w:tcW w:w="1276" w:type="dxa"/>
            <w:vAlign w:val="center"/>
          </w:tcPr>
          <w:p w14:paraId="3F9799D3" w14:textId="37263DAB" w:rsidR="00967B4F" w:rsidRPr="00F76DF1" w:rsidRDefault="00967B4F" w:rsidP="00CA108F">
            <w:pPr>
              <w:pStyle w:val="TableParagraph"/>
              <w:jc w:val="center"/>
            </w:pPr>
            <w:r>
              <w:t>X</w:t>
            </w:r>
          </w:p>
        </w:tc>
      </w:tr>
      <w:tr w:rsidR="00967B4F" w:rsidRPr="00F76DF1" w14:paraId="3CB678BE" w14:textId="77777777" w:rsidTr="00CA108F">
        <w:trPr>
          <w:trHeight w:val="856"/>
        </w:trPr>
        <w:tc>
          <w:tcPr>
            <w:tcW w:w="2513" w:type="dxa"/>
            <w:tcBorders>
              <w:left w:val="single" w:sz="4" w:space="0" w:color="auto"/>
            </w:tcBorders>
          </w:tcPr>
          <w:p w14:paraId="18CB8CDC" w14:textId="77777777" w:rsidR="00967B4F" w:rsidRDefault="00967B4F" w:rsidP="00967B4F">
            <w:pPr>
              <w:pStyle w:val="TableParagraph"/>
            </w:pPr>
            <w:r w:rsidRPr="00F76DF1">
              <w:t>Week 31</w:t>
            </w:r>
          </w:p>
        </w:tc>
        <w:tc>
          <w:tcPr>
            <w:tcW w:w="992" w:type="dxa"/>
            <w:vAlign w:val="center"/>
          </w:tcPr>
          <w:p w14:paraId="53E78E5D" w14:textId="77777777" w:rsidR="00967B4F" w:rsidRPr="00F76DF1" w:rsidRDefault="00967B4F" w:rsidP="00CA108F">
            <w:pPr>
              <w:pStyle w:val="TableParagraph"/>
              <w:jc w:val="center"/>
            </w:pPr>
          </w:p>
        </w:tc>
        <w:tc>
          <w:tcPr>
            <w:tcW w:w="993" w:type="dxa"/>
            <w:vAlign w:val="center"/>
          </w:tcPr>
          <w:p w14:paraId="754D79B2" w14:textId="77777777" w:rsidR="00967B4F" w:rsidRPr="00F76DF1" w:rsidRDefault="00967B4F" w:rsidP="00CA108F">
            <w:pPr>
              <w:pStyle w:val="TableParagraph"/>
              <w:jc w:val="center"/>
            </w:pPr>
          </w:p>
        </w:tc>
        <w:tc>
          <w:tcPr>
            <w:tcW w:w="850" w:type="dxa"/>
            <w:vAlign w:val="center"/>
          </w:tcPr>
          <w:p w14:paraId="3842A1CB" w14:textId="77777777" w:rsidR="00967B4F" w:rsidRPr="00F76DF1" w:rsidRDefault="00967B4F" w:rsidP="00CA108F">
            <w:pPr>
              <w:pStyle w:val="TableParagraph"/>
              <w:jc w:val="center"/>
            </w:pPr>
            <w:r>
              <w:t>X</w:t>
            </w:r>
          </w:p>
        </w:tc>
        <w:tc>
          <w:tcPr>
            <w:tcW w:w="851" w:type="dxa"/>
            <w:vAlign w:val="center"/>
          </w:tcPr>
          <w:p w14:paraId="6F45B399" w14:textId="77777777" w:rsidR="00967B4F" w:rsidRPr="00F76DF1" w:rsidRDefault="00967B4F" w:rsidP="00CA108F">
            <w:pPr>
              <w:pStyle w:val="TableParagraph"/>
              <w:jc w:val="center"/>
            </w:pPr>
          </w:p>
        </w:tc>
        <w:tc>
          <w:tcPr>
            <w:tcW w:w="992" w:type="dxa"/>
            <w:vAlign w:val="center"/>
          </w:tcPr>
          <w:p w14:paraId="6007E007" w14:textId="77777777" w:rsidR="00967B4F" w:rsidRPr="00F76DF1" w:rsidRDefault="00967B4F" w:rsidP="00CA108F">
            <w:pPr>
              <w:pStyle w:val="TableParagraph"/>
              <w:jc w:val="center"/>
            </w:pPr>
          </w:p>
        </w:tc>
        <w:tc>
          <w:tcPr>
            <w:tcW w:w="850" w:type="dxa"/>
            <w:vAlign w:val="center"/>
          </w:tcPr>
          <w:p w14:paraId="292A58AB" w14:textId="77777777" w:rsidR="00967B4F" w:rsidRPr="00F76DF1" w:rsidRDefault="00967B4F" w:rsidP="00CA108F">
            <w:pPr>
              <w:pStyle w:val="TableParagraph"/>
              <w:jc w:val="center"/>
            </w:pPr>
            <w:r>
              <w:t>X</w:t>
            </w:r>
          </w:p>
        </w:tc>
        <w:tc>
          <w:tcPr>
            <w:tcW w:w="851" w:type="dxa"/>
            <w:vAlign w:val="center"/>
          </w:tcPr>
          <w:p w14:paraId="58984FB7" w14:textId="77777777" w:rsidR="00967B4F" w:rsidRPr="00F76DF1" w:rsidRDefault="00967B4F" w:rsidP="00CA108F">
            <w:pPr>
              <w:pStyle w:val="TableParagraph"/>
              <w:jc w:val="center"/>
            </w:pPr>
          </w:p>
        </w:tc>
        <w:tc>
          <w:tcPr>
            <w:tcW w:w="992" w:type="dxa"/>
            <w:vAlign w:val="center"/>
          </w:tcPr>
          <w:p w14:paraId="66371724" w14:textId="77777777" w:rsidR="00967B4F" w:rsidRPr="00F76DF1" w:rsidRDefault="00967B4F" w:rsidP="00CA108F">
            <w:pPr>
              <w:pStyle w:val="TableParagraph"/>
              <w:jc w:val="center"/>
            </w:pPr>
          </w:p>
        </w:tc>
        <w:tc>
          <w:tcPr>
            <w:tcW w:w="1276" w:type="dxa"/>
            <w:vAlign w:val="center"/>
          </w:tcPr>
          <w:p w14:paraId="12812A10" w14:textId="51188E34" w:rsidR="00967B4F" w:rsidRPr="00F76DF1" w:rsidRDefault="00967B4F" w:rsidP="00CA108F">
            <w:pPr>
              <w:pStyle w:val="TableParagraph"/>
              <w:jc w:val="center"/>
            </w:pPr>
            <w:r>
              <w:t>X</w:t>
            </w:r>
          </w:p>
        </w:tc>
      </w:tr>
      <w:tr w:rsidR="00967B4F" w:rsidRPr="00F76DF1" w14:paraId="3E66C797" w14:textId="77777777" w:rsidTr="00967B4F">
        <w:trPr>
          <w:trHeight w:val="856"/>
        </w:trPr>
        <w:tc>
          <w:tcPr>
            <w:tcW w:w="2513" w:type="dxa"/>
            <w:tcBorders>
              <w:left w:val="single" w:sz="4" w:space="0" w:color="auto"/>
            </w:tcBorders>
            <w:shd w:val="clear" w:color="auto" w:fill="D9D9D9" w:themeFill="background1" w:themeFillShade="D9"/>
          </w:tcPr>
          <w:p w14:paraId="3F42DAE7" w14:textId="77777777" w:rsidR="00967B4F" w:rsidRPr="00F76DF1" w:rsidRDefault="00967B4F" w:rsidP="00967B4F">
            <w:pPr>
              <w:pStyle w:val="TableParagraph"/>
            </w:pPr>
            <w:r w:rsidRPr="00F76DF1">
              <w:t>Week 32</w:t>
            </w:r>
          </w:p>
        </w:tc>
        <w:tc>
          <w:tcPr>
            <w:tcW w:w="992" w:type="dxa"/>
            <w:shd w:val="clear" w:color="auto" w:fill="D9D9D9" w:themeFill="background1" w:themeFillShade="D9"/>
          </w:tcPr>
          <w:p w14:paraId="02D4AD82" w14:textId="77777777" w:rsidR="00967B4F" w:rsidRPr="00F76DF1" w:rsidRDefault="00967B4F" w:rsidP="00967B4F">
            <w:pPr>
              <w:pStyle w:val="TableParagraph"/>
            </w:pPr>
          </w:p>
        </w:tc>
        <w:tc>
          <w:tcPr>
            <w:tcW w:w="993" w:type="dxa"/>
            <w:shd w:val="clear" w:color="auto" w:fill="D9D9D9" w:themeFill="background1" w:themeFillShade="D9"/>
          </w:tcPr>
          <w:p w14:paraId="341102AF" w14:textId="77777777" w:rsidR="00967B4F" w:rsidRPr="00F76DF1" w:rsidRDefault="00967B4F" w:rsidP="00967B4F">
            <w:pPr>
              <w:pStyle w:val="TableParagraph"/>
            </w:pPr>
          </w:p>
        </w:tc>
        <w:tc>
          <w:tcPr>
            <w:tcW w:w="850" w:type="dxa"/>
            <w:shd w:val="clear" w:color="auto" w:fill="D9D9D9" w:themeFill="background1" w:themeFillShade="D9"/>
          </w:tcPr>
          <w:p w14:paraId="0BA0BEBC" w14:textId="77777777" w:rsidR="00967B4F" w:rsidRPr="00F76DF1" w:rsidRDefault="00967B4F" w:rsidP="00967B4F">
            <w:pPr>
              <w:pStyle w:val="TableParagraph"/>
            </w:pPr>
          </w:p>
        </w:tc>
        <w:tc>
          <w:tcPr>
            <w:tcW w:w="851" w:type="dxa"/>
            <w:shd w:val="clear" w:color="auto" w:fill="D9D9D9" w:themeFill="background1" w:themeFillShade="D9"/>
          </w:tcPr>
          <w:p w14:paraId="30C1DD88" w14:textId="77777777" w:rsidR="00967B4F" w:rsidRPr="00F76DF1" w:rsidRDefault="00967B4F" w:rsidP="00967B4F">
            <w:pPr>
              <w:pStyle w:val="TableParagraph"/>
            </w:pPr>
          </w:p>
        </w:tc>
        <w:tc>
          <w:tcPr>
            <w:tcW w:w="992" w:type="dxa"/>
            <w:shd w:val="clear" w:color="auto" w:fill="D9D9D9" w:themeFill="background1" w:themeFillShade="D9"/>
          </w:tcPr>
          <w:p w14:paraId="185C7CD5" w14:textId="77777777" w:rsidR="00967B4F" w:rsidRPr="00F76DF1" w:rsidRDefault="00967B4F" w:rsidP="00967B4F">
            <w:pPr>
              <w:pStyle w:val="TableParagraph"/>
            </w:pPr>
          </w:p>
        </w:tc>
        <w:tc>
          <w:tcPr>
            <w:tcW w:w="850" w:type="dxa"/>
            <w:shd w:val="clear" w:color="auto" w:fill="D9D9D9" w:themeFill="background1" w:themeFillShade="D9"/>
          </w:tcPr>
          <w:p w14:paraId="2F2DA35D" w14:textId="77777777" w:rsidR="00967B4F" w:rsidRPr="00F76DF1" w:rsidRDefault="00967B4F" w:rsidP="00967B4F">
            <w:pPr>
              <w:pStyle w:val="TableParagraph"/>
            </w:pPr>
          </w:p>
        </w:tc>
        <w:tc>
          <w:tcPr>
            <w:tcW w:w="851" w:type="dxa"/>
            <w:shd w:val="clear" w:color="auto" w:fill="D9D9D9" w:themeFill="background1" w:themeFillShade="D9"/>
          </w:tcPr>
          <w:p w14:paraId="04E0F22B" w14:textId="77777777" w:rsidR="00967B4F" w:rsidRPr="00F76DF1" w:rsidRDefault="00967B4F" w:rsidP="00967B4F">
            <w:pPr>
              <w:pStyle w:val="TableParagraph"/>
            </w:pPr>
          </w:p>
        </w:tc>
        <w:tc>
          <w:tcPr>
            <w:tcW w:w="992" w:type="dxa"/>
            <w:shd w:val="clear" w:color="auto" w:fill="D9D9D9" w:themeFill="background1" w:themeFillShade="D9"/>
          </w:tcPr>
          <w:p w14:paraId="44B704C2" w14:textId="77777777" w:rsidR="00967B4F" w:rsidRPr="00F76DF1" w:rsidRDefault="00967B4F" w:rsidP="00967B4F">
            <w:pPr>
              <w:pStyle w:val="TableParagraph"/>
            </w:pPr>
          </w:p>
        </w:tc>
        <w:tc>
          <w:tcPr>
            <w:tcW w:w="1276" w:type="dxa"/>
            <w:shd w:val="clear" w:color="auto" w:fill="D9D9D9" w:themeFill="background1" w:themeFillShade="D9"/>
          </w:tcPr>
          <w:p w14:paraId="6A1730A0" w14:textId="77777777" w:rsidR="00967B4F" w:rsidRPr="00F76DF1" w:rsidRDefault="00967B4F" w:rsidP="00967B4F">
            <w:pPr>
              <w:pStyle w:val="TableParagraph"/>
            </w:pPr>
          </w:p>
        </w:tc>
      </w:tr>
      <w:tr w:rsidR="00967B4F" w:rsidRPr="00F76DF1" w14:paraId="3E835340" w14:textId="77777777" w:rsidTr="00967B4F">
        <w:trPr>
          <w:trHeight w:val="856"/>
        </w:trPr>
        <w:tc>
          <w:tcPr>
            <w:tcW w:w="2513" w:type="dxa"/>
            <w:tcBorders>
              <w:left w:val="single" w:sz="4" w:space="0" w:color="auto"/>
            </w:tcBorders>
            <w:shd w:val="clear" w:color="auto" w:fill="D9D9D9" w:themeFill="background1" w:themeFillShade="D9"/>
          </w:tcPr>
          <w:p w14:paraId="0803D31C" w14:textId="77777777" w:rsidR="00967B4F" w:rsidRPr="00F76DF1" w:rsidRDefault="00967B4F" w:rsidP="00967B4F">
            <w:pPr>
              <w:pStyle w:val="TableParagraph"/>
            </w:pPr>
            <w:r w:rsidRPr="00F76DF1">
              <w:t>Week 33</w:t>
            </w:r>
          </w:p>
        </w:tc>
        <w:tc>
          <w:tcPr>
            <w:tcW w:w="992" w:type="dxa"/>
            <w:shd w:val="clear" w:color="auto" w:fill="D9D9D9" w:themeFill="background1" w:themeFillShade="D9"/>
          </w:tcPr>
          <w:p w14:paraId="15C69831" w14:textId="77777777" w:rsidR="00967B4F" w:rsidRPr="00F76DF1" w:rsidRDefault="00967B4F" w:rsidP="00CA108F">
            <w:pPr>
              <w:pStyle w:val="TableParagraph"/>
              <w:jc w:val="center"/>
            </w:pPr>
          </w:p>
        </w:tc>
        <w:tc>
          <w:tcPr>
            <w:tcW w:w="993" w:type="dxa"/>
            <w:shd w:val="clear" w:color="auto" w:fill="D9D9D9" w:themeFill="background1" w:themeFillShade="D9"/>
          </w:tcPr>
          <w:p w14:paraId="7EC93A0F" w14:textId="77777777" w:rsidR="00967B4F" w:rsidRPr="00F76DF1" w:rsidRDefault="00967B4F" w:rsidP="00CA108F">
            <w:pPr>
              <w:pStyle w:val="TableParagraph"/>
              <w:jc w:val="center"/>
            </w:pPr>
          </w:p>
        </w:tc>
        <w:tc>
          <w:tcPr>
            <w:tcW w:w="850" w:type="dxa"/>
            <w:shd w:val="clear" w:color="auto" w:fill="D9D9D9" w:themeFill="background1" w:themeFillShade="D9"/>
          </w:tcPr>
          <w:p w14:paraId="08C53C60" w14:textId="77777777" w:rsidR="00967B4F" w:rsidRPr="00F76DF1" w:rsidRDefault="00967B4F" w:rsidP="00CA108F">
            <w:pPr>
              <w:pStyle w:val="TableParagraph"/>
              <w:jc w:val="center"/>
            </w:pPr>
          </w:p>
        </w:tc>
        <w:tc>
          <w:tcPr>
            <w:tcW w:w="851" w:type="dxa"/>
            <w:shd w:val="clear" w:color="auto" w:fill="D9D9D9" w:themeFill="background1" w:themeFillShade="D9"/>
          </w:tcPr>
          <w:p w14:paraId="11A9EA25" w14:textId="77777777" w:rsidR="00967B4F" w:rsidRPr="00F76DF1" w:rsidRDefault="00967B4F" w:rsidP="00CA108F">
            <w:pPr>
              <w:pStyle w:val="TableParagraph"/>
              <w:jc w:val="center"/>
            </w:pPr>
          </w:p>
        </w:tc>
        <w:tc>
          <w:tcPr>
            <w:tcW w:w="992" w:type="dxa"/>
            <w:shd w:val="clear" w:color="auto" w:fill="D9D9D9" w:themeFill="background1" w:themeFillShade="D9"/>
          </w:tcPr>
          <w:p w14:paraId="3E885AEB" w14:textId="77777777" w:rsidR="00967B4F" w:rsidRPr="00F76DF1" w:rsidRDefault="00967B4F" w:rsidP="00CA108F">
            <w:pPr>
              <w:pStyle w:val="TableParagraph"/>
              <w:jc w:val="center"/>
            </w:pPr>
          </w:p>
        </w:tc>
        <w:tc>
          <w:tcPr>
            <w:tcW w:w="850" w:type="dxa"/>
            <w:shd w:val="clear" w:color="auto" w:fill="D9D9D9" w:themeFill="background1" w:themeFillShade="D9"/>
          </w:tcPr>
          <w:p w14:paraId="1014BC2C" w14:textId="77777777" w:rsidR="00967B4F" w:rsidRPr="00F76DF1" w:rsidRDefault="00967B4F" w:rsidP="00CA108F">
            <w:pPr>
              <w:pStyle w:val="TableParagraph"/>
              <w:jc w:val="center"/>
            </w:pPr>
          </w:p>
        </w:tc>
        <w:tc>
          <w:tcPr>
            <w:tcW w:w="851" w:type="dxa"/>
            <w:shd w:val="clear" w:color="auto" w:fill="D9D9D9" w:themeFill="background1" w:themeFillShade="D9"/>
          </w:tcPr>
          <w:p w14:paraId="06838C73" w14:textId="77777777" w:rsidR="00967B4F" w:rsidRPr="00F76DF1" w:rsidRDefault="00967B4F" w:rsidP="00CA108F">
            <w:pPr>
              <w:pStyle w:val="TableParagraph"/>
              <w:jc w:val="center"/>
            </w:pPr>
          </w:p>
        </w:tc>
        <w:tc>
          <w:tcPr>
            <w:tcW w:w="992" w:type="dxa"/>
            <w:shd w:val="clear" w:color="auto" w:fill="D9D9D9" w:themeFill="background1" w:themeFillShade="D9"/>
          </w:tcPr>
          <w:p w14:paraId="7FAFCE8C" w14:textId="77777777" w:rsidR="00967B4F" w:rsidRPr="00F76DF1" w:rsidRDefault="00967B4F" w:rsidP="00CA108F">
            <w:pPr>
              <w:pStyle w:val="TableParagraph"/>
              <w:jc w:val="center"/>
            </w:pPr>
          </w:p>
        </w:tc>
        <w:tc>
          <w:tcPr>
            <w:tcW w:w="1276" w:type="dxa"/>
            <w:shd w:val="clear" w:color="auto" w:fill="D9D9D9" w:themeFill="background1" w:themeFillShade="D9"/>
          </w:tcPr>
          <w:p w14:paraId="2D4C2F77" w14:textId="77777777" w:rsidR="00967B4F" w:rsidRPr="00F76DF1" w:rsidRDefault="00967B4F" w:rsidP="00CA108F">
            <w:pPr>
              <w:pStyle w:val="TableParagraph"/>
              <w:jc w:val="center"/>
            </w:pPr>
          </w:p>
        </w:tc>
      </w:tr>
      <w:tr w:rsidR="00967B4F" w:rsidRPr="00F76DF1" w14:paraId="2E72C2BE" w14:textId="77777777" w:rsidTr="00967B4F">
        <w:trPr>
          <w:trHeight w:val="856"/>
        </w:trPr>
        <w:tc>
          <w:tcPr>
            <w:tcW w:w="2513" w:type="dxa"/>
            <w:tcBorders>
              <w:left w:val="single" w:sz="4" w:space="0" w:color="auto"/>
            </w:tcBorders>
          </w:tcPr>
          <w:p w14:paraId="4F1D8488" w14:textId="77777777" w:rsidR="00967B4F" w:rsidRPr="00F76DF1" w:rsidRDefault="00967B4F" w:rsidP="00967B4F">
            <w:pPr>
              <w:pStyle w:val="TableParagraph"/>
            </w:pPr>
            <w:r w:rsidRPr="00F76DF1">
              <w:t>Week 34</w:t>
            </w:r>
          </w:p>
        </w:tc>
        <w:tc>
          <w:tcPr>
            <w:tcW w:w="992" w:type="dxa"/>
          </w:tcPr>
          <w:p w14:paraId="3A723DC8" w14:textId="77777777" w:rsidR="00967B4F" w:rsidRPr="00F76DF1" w:rsidRDefault="00967B4F" w:rsidP="00CA108F">
            <w:pPr>
              <w:pStyle w:val="TableParagraph"/>
              <w:jc w:val="center"/>
            </w:pPr>
          </w:p>
        </w:tc>
        <w:tc>
          <w:tcPr>
            <w:tcW w:w="993" w:type="dxa"/>
          </w:tcPr>
          <w:p w14:paraId="4BB8FC78" w14:textId="77777777" w:rsidR="00967B4F" w:rsidRPr="00F76DF1" w:rsidRDefault="00967B4F" w:rsidP="00CA108F">
            <w:pPr>
              <w:pStyle w:val="TableParagraph"/>
              <w:jc w:val="center"/>
            </w:pPr>
          </w:p>
        </w:tc>
        <w:tc>
          <w:tcPr>
            <w:tcW w:w="850" w:type="dxa"/>
          </w:tcPr>
          <w:p w14:paraId="12BA6721" w14:textId="77777777" w:rsidR="00967B4F" w:rsidRPr="00F76DF1" w:rsidRDefault="00967B4F" w:rsidP="00CA108F">
            <w:pPr>
              <w:pStyle w:val="TableParagraph"/>
              <w:jc w:val="center"/>
            </w:pPr>
          </w:p>
        </w:tc>
        <w:tc>
          <w:tcPr>
            <w:tcW w:w="851" w:type="dxa"/>
          </w:tcPr>
          <w:p w14:paraId="1413272C" w14:textId="77777777" w:rsidR="00967B4F" w:rsidRPr="00F76DF1" w:rsidRDefault="00967B4F" w:rsidP="00CA108F">
            <w:pPr>
              <w:pStyle w:val="TableParagraph"/>
              <w:jc w:val="center"/>
            </w:pPr>
          </w:p>
        </w:tc>
        <w:tc>
          <w:tcPr>
            <w:tcW w:w="992" w:type="dxa"/>
          </w:tcPr>
          <w:p w14:paraId="3DD26FB8" w14:textId="77777777" w:rsidR="00967B4F" w:rsidRPr="00F76DF1" w:rsidRDefault="00967B4F" w:rsidP="00CA108F">
            <w:pPr>
              <w:pStyle w:val="TableParagraph"/>
              <w:jc w:val="center"/>
            </w:pPr>
          </w:p>
        </w:tc>
        <w:tc>
          <w:tcPr>
            <w:tcW w:w="850" w:type="dxa"/>
          </w:tcPr>
          <w:p w14:paraId="4D14AA2E" w14:textId="77777777" w:rsidR="00967B4F" w:rsidRPr="00F76DF1" w:rsidRDefault="00967B4F" w:rsidP="00CA108F">
            <w:pPr>
              <w:pStyle w:val="TableParagraph"/>
              <w:jc w:val="center"/>
            </w:pPr>
          </w:p>
        </w:tc>
        <w:tc>
          <w:tcPr>
            <w:tcW w:w="851" w:type="dxa"/>
          </w:tcPr>
          <w:p w14:paraId="2CD1735D" w14:textId="77777777" w:rsidR="00967B4F" w:rsidRPr="00F76DF1" w:rsidRDefault="00967B4F" w:rsidP="00CA108F">
            <w:pPr>
              <w:pStyle w:val="TableParagraph"/>
              <w:jc w:val="center"/>
            </w:pPr>
          </w:p>
        </w:tc>
        <w:tc>
          <w:tcPr>
            <w:tcW w:w="992" w:type="dxa"/>
          </w:tcPr>
          <w:p w14:paraId="7A4389A7" w14:textId="77777777" w:rsidR="00967B4F" w:rsidRPr="00F76DF1" w:rsidRDefault="00967B4F" w:rsidP="00CA108F">
            <w:pPr>
              <w:pStyle w:val="TableParagraph"/>
              <w:jc w:val="center"/>
            </w:pPr>
            <w:r>
              <w:t>X</w:t>
            </w:r>
          </w:p>
        </w:tc>
        <w:tc>
          <w:tcPr>
            <w:tcW w:w="1276" w:type="dxa"/>
          </w:tcPr>
          <w:p w14:paraId="62FDE65B" w14:textId="36144CDD" w:rsidR="00967B4F" w:rsidRPr="00F76DF1" w:rsidRDefault="00967B4F" w:rsidP="00CA108F">
            <w:pPr>
              <w:pStyle w:val="TableParagraph"/>
              <w:jc w:val="center"/>
            </w:pPr>
            <w:r>
              <w:t>X</w:t>
            </w:r>
          </w:p>
        </w:tc>
      </w:tr>
      <w:tr w:rsidR="00967B4F" w:rsidRPr="00F76DF1" w14:paraId="0F4FE164" w14:textId="77777777" w:rsidTr="00967B4F">
        <w:trPr>
          <w:trHeight w:val="856"/>
        </w:trPr>
        <w:tc>
          <w:tcPr>
            <w:tcW w:w="2513" w:type="dxa"/>
            <w:tcBorders>
              <w:left w:val="single" w:sz="4" w:space="0" w:color="auto"/>
            </w:tcBorders>
          </w:tcPr>
          <w:p w14:paraId="03A5CBBE" w14:textId="77777777" w:rsidR="00967B4F" w:rsidRPr="00F76DF1" w:rsidRDefault="00967B4F" w:rsidP="00967B4F">
            <w:pPr>
              <w:pStyle w:val="TableParagraph"/>
            </w:pPr>
            <w:r w:rsidRPr="00F76DF1">
              <w:rPr>
                <w:w w:val="105"/>
              </w:rPr>
              <w:t>Academic assignments</w:t>
            </w:r>
          </w:p>
        </w:tc>
        <w:tc>
          <w:tcPr>
            <w:tcW w:w="992" w:type="dxa"/>
            <w:vAlign w:val="center"/>
          </w:tcPr>
          <w:p w14:paraId="0A85EDE7" w14:textId="77777777" w:rsidR="00967B4F" w:rsidRPr="00F76DF1" w:rsidRDefault="00967B4F" w:rsidP="00CA108F">
            <w:pPr>
              <w:pStyle w:val="TableParagraph"/>
              <w:jc w:val="center"/>
            </w:pPr>
            <w:r>
              <w:t>X</w:t>
            </w:r>
          </w:p>
        </w:tc>
        <w:tc>
          <w:tcPr>
            <w:tcW w:w="993" w:type="dxa"/>
            <w:vAlign w:val="center"/>
          </w:tcPr>
          <w:p w14:paraId="4F045B08" w14:textId="77777777" w:rsidR="00967B4F" w:rsidRPr="00F76DF1" w:rsidRDefault="00967B4F" w:rsidP="00CA108F">
            <w:pPr>
              <w:pStyle w:val="TableParagraph"/>
              <w:jc w:val="center"/>
            </w:pPr>
            <w:r>
              <w:t>X</w:t>
            </w:r>
          </w:p>
        </w:tc>
        <w:tc>
          <w:tcPr>
            <w:tcW w:w="850" w:type="dxa"/>
            <w:vAlign w:val="center"/>
          </w:tcPr>
          <w:p w14:paraId="752530DF" w14:textId="526BC0C9" w:rsidR="00967B4F" w:rsidRPr="00F76DF1" w:rsidRDefault="00CA108F" w:rsidP="00CA108F">
            <w:pPr>
              <w:pStyle w:val="TableParagraph"/>
              <w:jc w:val="center"/>
            </w:pPr>
            <w:r>
              <w:t>X</w:t>
            </w:r>
          </w:p>
        </w:tc>
        <w:tc>
          <w:tcPr>
            <w:tcW w:w="851" w:type="dxa"/>
            <w:vAlign w:val="center"/>
          </w:tcPr>
          <w:p w14:paraId="2ED0DB97" w14:textId="5E527D53" w:rsidR="00967B4F" w:rsidRPr="00F76DF1" w:rsidRDefault="00CA108F" w:rsidP="00CA108F">
            <w:pPr>
              <w:pStyle w:val="TableParagraph"/>
              <w:jc w:val="center"/>
            </w:pPr>
            <w:r>
              <w:t>X</w:t>
            </w:r>
          </w:p>
        </w:tc>
        <w:tc>
          <w:tcPr>
            <w:tcW w:w="992" w:type="dxa"/>
            <w:vAlign w:val="center"/>
          </w:tcPr>
          <w:p w14:paraId="1D84FE02" w14:textId="6ED20E96" w:rsidR="00967B4F" w:rsidRPr="00F76DF1" w:rsidRDefault="00CA108F" w:rsidP="00CA108F">
            <w:pPr>
              <w:pStyle w:val="TableParagraph"/>
              <w:jc w:val="center"/>
            </w:pPr>
            <w:r>
              <w:t>X</w:t>
            </w:r>
          </w:p>
        </w:tc>
        <w:tc>
          <w:tcPr>
            <w:tcW w:w="850" w:type="dxa"/>
            <w:vAlign w:val="center"/>
          </w:tcPr>
          <w:p w14:paraId="12115784" w14:textId="42224897" w:rsidR="00967B4F" w:rsidRPr="00F76DF1" w:rsidRDefault="00CA108F" w:rsidP="00CA108F">
            <w:pPr>
              <w:pStyle w:val="TableParagraph"/>
              <w:jc w:val="center"/>
            </w:pPr>
            <w:r>
              <w:t>X</w:t>
            </w:r>
          </w:p>
        </w:tc>
        <w:tc>
          <w:tcPr>
            <w:tcW w:w="851" w:type="dxa"/>
            <w:vAlign w:val="center"/>
          </w:tcPr>
          <w:p w14:paraId="3E570CB0" w14:textId="2E0B85EB" w:rsidR="00967B4F" w:rsidRPr="00F76DF1" w:rsidRDefault="00CA108F" w:rsidP="00CA108F">
            <w:pPr>
              <w:pStyle w:val="TableParagraph"/>
              <w:jc w:val="center"/>
            </w:pPr>
            <w:r>
              <w:t>X</w:t>
            </w:r>
          </w:p>
        </w:tc>
        <w:tc>
          <w:tcPr>
            <w:tcW w:w="992" w:type="dxa"/>
            <w:vAlign w:val="center"/>
          </w:tcPr>
          <w:p w14:paraId="2C8E9C72" w14:textId="7D1793C8" w:rsidR="00967B4F" w:rsidRPr="00F76DF1" w:rsidRDefault="00CA108F" w:rsidP="00CA108F">
            <w:pPr>
              <w:pStyle w:val="TableParagraph"/>
              <w:jc w:val="center"/>
            </w:pPr>
            <w:r>
              <w:t>X</w:t>
            </w:r>
          </w:p>
        </w:tc>
        <w:tc>
          <w:tcPr>
            <w:tcW w:w="1276" w:type="dxa"/>
            <w:vAlign w:val="center"/>
          </w:tcPr>
          <w:p w14:paraId="2CB6592E" w14:textId="2832DAC5" w:rsidR="00967B4F" w:rsidRPr="00605FCB" w:rsidRDefault="00CA108F" w:rsidP="00CA108F">
            <w:pPr>
              <w:pStyle w:val="TableParagraph"/>
              <w:jc w:val="center"/>
            </w:pPr>
            <w:r>
              <w:t>X</w:t>
            </w:r>
          </w:p>
        </w:tc>
      </w:tr>
      <w:tr w:rsidR="00967B4F" w:rsidRPr="00F76DF1" w14:paraId="333F31A8" w14:textId="77777777" w:rsidTr="00967B4F">
        <w:trPr>
          <w:trHeight w:val="856"/>
        </w:trPr>
        <w:tc>
          <w:tcPr>
            <w:tcW w:w="2513" w:type="dxa"/>
            <w:tcBorders>
              <w:left w:val="single" w:sz="4" w:space="0" w:color="auto"/>
            </w:tcBorders>
          </w:tcPr>
          <w:p w14:paraId="068682B0" w14:textId="77777777" w:rsidR="00967B4F" w:rsidRPr="00F76DF1" w:rsidRDefault="00967B4F" w:rsidP="00967B4F">
            <w:pPr>
              <w:pStyle w:val="TableParagraph"/>
            </w:pPr>
            <w:r w:rsidRPr="00F76DF1">
              <w:t>Subject</w:t>
            </w:r>
            <w:r w:rsidRPr="00F76DF1">
              <w:rPr>
                <w:spacing w:val="-13"/>
              </w:rPr>
              <w:t xml:space="preserve"> </w:t>
            </w:r>
            <w:r w:rsidRPr="00F76DF1">
              <w:t>knowledge audits</w:t>
            </w:r>
          </w:p>
        </w:tc>
        <w:tc>
          <w:tcPr>
            <w:tcW w:w="992" w:type="dxa"/>
            <w:vAlign w:val="center"/>
          </w:tcPr>
          <w:p w14:paraId="715046BE" w14:textId="77777777" w:rsidR="00967B4F" w:rsidRPr="00F76DF1" w:rsidRDefault="00967B4F" w:rsidP="00CA108F">
            <w:pPr>
              <w:pStyle w:val="TableParagraph"/>
              <w:jc w:val="center"/>
            </w:pPr>
          </w:p>
        </w:tc>
        <w:tc>
          <w:tcPr>
            <w:tcW w:w="993" w:type="dxa"/>
            <w:vAlign w:val="center"/>
          </w:tcPr>
          <w:p w14:paraId="2FB6D8B1" w14:textId="77777777" w:rsidR="00967B4F" w:rsidRPr="00F76DF1" w:rsidRDefault="00967B4F" w:rsidP="00CA108F">
            <w:pPr>
              <w:pStyle w:val="TableParagraph"/>
              <w:jc w:val="center"/>
            </w:pPr>
          </w:p>
        </w:tc>
        <w:tc>
          <w:tcPr>
            <w:tcW w:w="850" w:type="dxa"/>
            <w:vAlign w:val="center"/>
          </w:tcPr>
          <w:p w14:paraId="6A128C7E" w14:textId="01245ADE" w:rsidR="00967B4F" w:rsidRPr="00F76DF1" w:rsidRDefault="00CA108F" w:rsidP="00CA108F">
            <w:pPr>
              <w:pStyle w:val="TableParagraph"/>
              <w:jc w:val="center"/>
            </w:pPr>
            <w:r>
              <w:t>X</w:t>
            </w:r>
          </w:p>
        </w:tc>
        <w:tc>
          <w:tcPr>
            <w:tcW w:w="851" w:type="dxa"/>
            <w:vAlign w:val="center"/>
          </w:tcPr>
          <w:p w14:paraId="64A4B249" w14:textId="77777777" w:rsidR="00967B4F" w:rsidRPr="00F76DF1" w:rsidRDefault="00967B4F" w:rsidP="00CA108F">
            <w:pPr>
              <w:pStyle w:val="TableParagraph"/>
              <w:jc w:val="center"/>
            </w:pPr>
          </w:p>
        </w:tc>
        <w:tc>
          <w:tcPr>
            <w:tcW w:w="992" w:type="dxa"/>
            <w:vAlign w:val="center"/>
          </w:tcPr>
          <w:p w14:paraId="1D5885AB" w14:textId="77777777" w:rsidR="00967B4F" w:rsidRPr="00F76DF1" w:rsidRDefault="00967B4F" w:rsidP="00CA108F">
            <w:pPr>
              <w:pStyle w:val="TableParagraph"/>
              <w:jc w:val="center"/>
            </w:pPr>
          </w:p>
        </w:tc>
        <w:tc>
          <w:tcPr>
            <w:tcW w:w="850" w:type="dxa"/>
            <w:vAlign w:val="center"/>
          </w:tcPr>
          <w:p w14:paraId="680CC138" w14:textId="77777777" w:rsidR="00967B4F" w:rsidRPr="00F76DF1" w:rsidRDefault="00967B4F" w:rsidP="00CA108F">
            <w:pPr>
              <w:pStyle w:val="TableParagraph"/>
              <w:jc w:val="center"/>
            </w:pPr>
          </w:p>
        </w:tc>
        <w:tc>
          <w:tcPr>
            <w:tcW w:w="851" w:type="dxa"/>
            <w:vAlign w:val="center"/>
          </w:tcPr>
          <w:p w14:paraId="4C5D61DA" w14:textId="77777777" w:rsidR="00967B4F" w:rsidRPr="00F76DF1" w:rsidRDefault="00967B4F" w:rsidP="00CA108F">
            <w:pPr>
              <w:pStyle w:val="TableParagraph"/>
              <w:jc w:val="center"/>
            </w:pPr>
          </w:p>
        </w:tc>
        <w:tc>
          <w:tcPr>
            <w:tcW w:w="992" w:type="dxa"/>
            <w:vAlign w:val="center"/>
          </w:tcPr>
          <w:p w14:paraId="00FEA80D" w14:textId="2EF3466A" w:rsidR="00967B4F" w:rsidRPr="00F76DF1" w:rsidRDefault="00CA108F" w:rsidP="00CA108F">
            <w:pPr>
              <w:pStyle w:val="TableParagraph"/>
              <w:jc w:val="center"/>
            </w:pPr>
            <w:r>
              <w:t>X</w:t>
            </w:r>
          </w:p>
        </w:tc>
        <w:tc>
          <w:tcPr>
            <w:tcW w:w="1276" w:type="dxa"/>
            <w:vAlign w:val="center"/>
          </w:tcPr>
          <w:p w14:paraId="7E07608F" w14:textId="65821F49" w:rsidR="00967B4F" w:rsidRPr="00605FCB" w:rsidRDefault="00CA108F" w:rsidP="00CA108F">
            <w:pPr>
              <w:pStyle w:val="TableParagraph"/>
              <w:jc w:val="center"/>
            </w:pPr>
            <w:r>
              <w:t>X</w:t>
            </w:r>
          </w:p>
        </w:tc>
      </w:tr>
      <w:tr w:rsidR="00967B4F" w:rsidRPr="00F76DF1" w14:paraId="08D7B6F9" w14:textId="77777777" w:rsidTr="00967B4F">
        <w:trPr>
          <w:trHeight w:val="856"/>
        </w:trPr>
        <w:tc>
          <w:tcPr>
            <w:tcW w:w="2513" w:type="dxa"/>
            <w:tcBorders>
              <w:left w:val="single" w:sz="4" w:space="0" w:color="auto"/>
            </w:tcBorders>
          </w:tcPr>
          <w:p w14:paraId="1A60B9CC" w14:textId="77777777" w:rsidR="00967B4F" w:rsidRPr="00F76DF1" w:rsidRDefault="00967B4F" w:rsidP="00967B4F">
            <w:pPr>
              <w:pStyle w:val="TableParagraph"/>
            </w:pPr>
            <w:r w:rsidRPr="00F76DF1">
              <w:t>Mentor</w:t>
            </w:r>
            <w:r w:rsidRPr="00F76DF1">
              <w:rPr>
                <w:spacing w:val="-15"/>
              </w:rPr>
              <w:t xml:space="preserve"> </w:t>
            </w:r>
            <w:r w:rsidRPr="00F76DF1">
              <w:t xml:space="preserve">Progress </w:t>
            </w:r>
            <w:r w:rsidRPr="00F76DF1">
              <w:rPr>
                <w:spacing w:val="-2"/>
              </w:rPr>
              <w:t>Meetings</w:t>
            </w:r>
          </w:p>
        </w:tc>
        <w:tc>
          <w:tcPr>
            <w:tcW w:w="992" w:type="dxa"/>
            <w:vAlign w:val="center"/>
          </w:tcPr>
          <w:p w14:paraId="0EEF9804" w14:textId="613283CC" w:rsidR="00967B4F" w:rsidRPr="00F76DF1" w:rsidRDefault="00CA108F" w:rsidP="00CA108F">
            <w:pPr>
              <w:pStyle w:val="TableParagraph"/>
              <w:jc w:val="center"/>
            </w:pPr>
            <w:r>
              <w:t>X</w:t>
            </w:r>
          </w:p>
        </w:tc>
        <w:tc>
          <w:tcPr>
            <w:tcW w:w="993" w:type="dxa"/>
            <w:vAlign w:val="center"/>
          </w:tcPr>
          <w:p w14:paraId="6F5B3C58" w14:textId="31BFD164" w:rsidR="00967B4F" w:rsidRPr="00F76DF1" w:rsidRDefault="00CA108F" w:rsidP="00CA108F">
            <w:pPr>
              <w:pStyle w:val="TableParagraph"/>
              <w:jc w:val="center"/>
            </w:pPr>
            <w:r>
              <w:t>X</w:t>
            </w:r>
          </w:p>
        </w:tc>
        <w:tc>
          <w:tcPr>
            <w:tcW w:w="850" w:type="dxa"/>
            <w:vAlign w:val="center"/>
          </w:tcPr>
          <w:p w14:paraId="6212B36C" w14:textId="2FD11E80" w:rsidR="00967B4F" w:rsidRPr="00F76DF1" w:rsidRDefault="00CA108F" w:rsidP="00CA108F">
            <w:pPr>
              <w:pStyle w:val="TableParagraph"/>
              <w:jc w:val="center"/>
            </w:pPr>
            <w:r>
              <w:t>X</w:t>
            </w:r>
          </w:p>
        </w:tc>
        <w:tc>
          <w:tcPr>
            <w:tcW w:w="851" w:type="dxa"/>
            <w:vAlign w:val="center"/>
          </w:tcPr>
          <w:p w14:paraId="1F7F9DCF" w14:textId="065D5BA1" w:rsidR="00967B4F" w:rsidRPr="00F76DF1" w:rsidRDefault="00CA108F" w:rsidP="00CA108F">
            <w:pPr>
              <w:pStyle w:val="TableParagraph"/>
              <w:jc w:val="center"/>
            </w:pPr>
            <w:r>
              <w:t>X</w:t>
            </w:r>
          </w:p>
        </w:tc>
        <w:tc>
          <w:tcPr>
            <w:tcW w:w="992" w:type="dxa"/>
            <w:vAlign w:val="center"/>
          </w:tcPr>
          <w:p w14:paraId="1053A5E9" w14:textId="3CF8CB14" w:rsidR="00967B4F" w:rsidRPr="00F76DF1" w:rsidRDefault="00CA108F" w:rsidP="00CA108F">
            <w:pPr>
              <w:pStyle w:val="TableParagraph"/>
              <w:jc w:val="center"/>
            </w:pPr>
            <w:r>
              <w:t>X</w:t>
            </w:r>
          </w:p>
        </w:tc>
        <w:tc>
          <w:tcPr>
            <w:tcW w:w="850" w:type="dxa"/>
            <w:vAlign w:val="center"/>
          </w:tcPr>
          <w:p w14:paraId="388EFE1C" w14:textId="4C1C9708" w:rsidR="00967B4F" w:rsidRPr="00F76DF1" w:rsidRDefault="00CA108F" w:rsidP="00CA108F">
            <w:pPr>
              <w:pStyle w:val="TableParagraph"/>
              <w:jc w:val="center"/>
            </w:pPr>
            <w:r>
              <w:t>X</w:t>
            </w:r>
          </w:p>
        </w:tc>
        <w:tc>
          <w:tcPr>
            <w:tcW w:w="851" w:type="dxa"/>
            <w:vAlign w:val="center"/>
          </w:tcPr>
          <w:p w14:paraId="72621F50" w14:textId="0D9189B3" w:rsidR="00967B4F" w:rsidRPr="00F76DF1" w:rsidRDefault="00CA108F" w:rsidP="00CA108F">
            <w:pPr>
              <w:pStyle w:val="TableParagraph"/>
              <w:jc w:val="center"/>
            </w:pPr>
            <w:r>
              <w:t>X</w:t>
            </w:r>
          </w:p>
        </w:tc>
        <w:tc>
          <w:tcPr>
            <w:tcW w:w="992" w:type="dxa"/>
            <w:vAlign w:val="center"/>
          </w:tcPr>
          <w:p w14:paraId="082513C9" w14:textId="25427720" w:rsidR="00967B4F" w:rsidRPr="00F76DF1" w:rsidRDefault="00CA108F" w:rsidP="00CA108F">
            <w:pPr>
              <w:pStyle w:val="TableParagraph"/>
              <w:jc w:val="center"/>
            </w:pPr>
            <w:r>
              <w:t>X</w:t>
            </w:r>
          </w:p>
        </w:tc>
        <w:tc>
          <w:tcPr>
            <w:tcW w:w="1276" w:type="dxa"/>
            <w:vAlign w:val="center"/>
          </w:tcPr>
          <w:p w14:paraId="193118E1" w14:textId="28BFE18C" w:rsidR="00967B4F" w:rsidRPr="00605FCB" w:rsidRDefault="00CA108F" w:rsidP="00CA108F">
            <w:pPr>
              <w:pStyle w:val="TableParagraph"/>
              <w:jc w:val="center"/>
            </w:pPr>
            <w:r>
              <w:t>X</w:t>
            </w:r>
          </w:p>
        </w:tc>
      </w:tr>
      <w:tr w:rsidR="00967B4F" w:rsidRPr="00F76DF1" w14:paraId="52EDE123" w14:textId="77777777" w:rsidTr="00967B4F">
        <w:trPr>
          <w:trHeight w:val="856"/>
        </w:trPr>
        <w:tc>
          <w:tcPr>
            <w:tcW w:w="2513" w:type="dxa"/>
            <w:tcBorders>
              <w:left w:val="single" w:sz="4" w:space="0" w:color="auto"/>
            </w:tcBorders>
          </w:tcPr>
          <w:p w14:paraId="569335DD" w14:textId="77777777" w:rsidR="00967B4F" w:rsidRPr="00F76DF1" w:rsidRDefault="00967B4F" w:rsidP="00967B4F">
            <w:pPr>
              <w:pStyle w:val="TableParagraph"/>
            </w:pPr>
            <w:r w:rsidRPr="00F76DF1">
              <w:rPr>
                <w:w w:val="105"/>
              </w:rPr>
              <w:t>Library</w:t>
            </w:r>
            <w:r w:rsidRPr="00F76DF1">
              <w:rPr>
                <w:spacing w:val="-15"/>
                <w:w w:val="105"/>
              </w:rPr>
              <w:t xml:space="preserve"> </w:t>
            </w:r>
            <w:r w:rsidRPr="00F76DF1">
              <w:rPr>
                <w:w w:val="105"/>
              </w:rPr>
              <w:t>&amp;</w:t>
            </w:r>
            <w:r w:rsidRPr="00F76DF1">
              <w:rPr>
                <w:spacing w:val="-15"/>
                <w:w w:val="105"/>
              </w:rPr>
              <w:t xml:space="preserve"> </w:t>
            </w:r>
            <w:r w:rsidRPr="00F76DF1">
              <w:rPr>
                <w:w w:val="105"/>
              </w:rPr>
              <w:t xml:space="preserve">Online </w:t>
            </w:r>
            <w:r w:rsidRPr="00F76DF1">
              <w:rPr>
                <w:spacing w:val="-2"/>
                <w:w w:val="105"/>
              </w:rPr>
              <w:t>Resources</w:t>
            </w:r>
          </w:p>
        </w:tc>
        <w:tc>
          <w:tcPr>
            <w:tcW w:w="992" w:type="dxa"/>
            <w:vAlign w:val="center"/>
          </w:tcPr>
          <w:p w14:paraId="68863D18" w14:textId="3D6C704A" w:rsidR="00CA108F" w:rsidRPr="00F76DF1" w:rsidRDefault="00CA108F" w:rsidP="00CA108F">
            <w:pPr>
              <w:pStyle w:val="TableParagraph"/>
              <w:jc w:val="center"/>
            </w:pPr>
            <w:r>
              <w:t>X</w:t>
            </w:r>
          </w:p>
        </w:tc>
        <w:tc>
          <w:tcPr>
            <w:tcW w:w="993" w:type="dxa"/>
            <w:vAlign w:val="center"/>
          </w:tcPr>
          <w:p w14:paraId="00E2AB72" w14:textId="5A965C22" w:rsidR="00967B4F" w:rsidRPr="00F76DF1" w:rsidRDefault="00CA108F" w:rsidP="00CA108F">
            <w:pPr>
              <w:pStyle w:val="TableParagraph"/>
              <w:jc w:val="center"/>
            </w:pPr>
            <w:r>
              <w:t>X</w:t>
            </w:r>
          </w:p>
        </w:tc>
        <w:tc>
          <w:tcPr>
            <w:tcW w:w="850" w:type="dxa"/>
            <w:vAlign w:val="center"/>
          </w:tcPr>
          <w:p w14:paraId="12D7F335" w14:textId="64C39E54" w:rsidR="00967B4F" w:rsidRPr="00F76DF1" w:rsidRDefault="00CA108F" w:rsidP="00CA108F">
            <w:pPr>
              <w:pStyle w:val="TableParagraph"/>
              <w:jc w:val="center"/>
            </w:pPr>
            <w:r w:rsidRPr="00CA108F">
              <w:t>X</w:t>
            </w:r>
          </w:p>
        </w:tc>
        <w:tc>
          <w:tcPr>
            <w:tcW w:w="851" w:type="dxa"/>
            <w:vAlign w:val="center"/>
          </w:tcPr>
          <w:p w14:paraId="0199F3FA" w14:textId="262C679C" w:rsidR="00967B4F" w:rsidRPr="00F76DF1" w:rsidRDefault="00CA108F" w:rsidP="00CA108F">
            <w:pPr>
              <w:pStyle w:val="TableParagraph"/>
              <w:jc w:val="center"/>
            </w:pPr>
            <w:r>
              <w:t>X</w:t>
            </w:r>
          </w:p>
        </w:tc>
        <w:tc>
          <w:tcPr>
            <w:tcW w:w="992" w:type="dxa"/>
            <w:vAlign w:val="center"/>
          </w:tcPr>
          <w:p w14:paraId="0A3173E2" w14:textId="705D74D0" w:rsidR="00967B4F" w:rsidRPr="00F76DF1" w:rsidRDefault="00CA108F" w:rsidP="00CA108F">
            <w:pPr>
              <w:pStyle w:val="TableParagraph"/>
              <w:jc w:val="center"/>
            </w:pPr>
            <w:r>
              <w:t>X</w:t>
            </w:r>
          </w:p>
        </w:tc>
        <w:tc>
          <w:tcPr>
            <w:tcW w:w="850" w:type="dxa"/>
            <w:vAlign w:val="center"/>
          </w:tcPr>
          <w:p w14:paraId="26376DD3" w14:textId="4B1AB547" w:rsidR="00967B4F" w:rsidRPr="00F76DF1" w:rsidRDefault="00CA108F" w:rsidP="00CA108F">
            <w:pPr>
              <w:pStyle w:val="TableParagraph"/>
              <w:jc w:val="center"/>
            </w:pPr>
            <w:r>
              <w:t>X</w:t>
            </w:r>
          </w:p>
        </w:tc>
        <w:tc>
          <w:tcPr>
            <w:tcW w:w="851" w:type="dxa"/>
            <w:vAlign w:val="center"/>
          </w:tcPr>
          <w:p w14:paraId="377CEE47" w14:textId="2D135926" w:rsidR="00967B4F" w:rsidRPr="00F76DF1" w:rsidRDefault="00CA108F" w:rsidP="00CA108F">
            <w:pPr>
              <w:pStyle w:val="TableParagraph"/>
              <w:jc w:val="center"/>
            </w:pPr>
            <w:r>
              <w:t>X</w:t>
            </w:r>
          </w:p>
        </w:tc>
        <w:tc>
          <w:tcPr>
            <w:tcW w:w="992" w:type="dxa"/>
            <w:vAlign w:val="center"/>
          </w:tcPr>
          <w:p w14:paraId="4ECDDD3A" w14:textId="45168F5D" w:rsidR="00967B4F" w:rsidRPr="00F76DF1" w:rsidRDefault="00CA108F" w:rsidP="00CA108F">
            <w:pPr>
              <w:pStyle w:val="TableParagraph"/>
              <w:jc w:val="center"/>
            </w:pPr>
            <w:r>
              <w:t>X</w:t>
            </w:r>
          </w:p>
        </w:tc>
        <w:tc>
          <w:tcPr>
            <w:tcW w:w="1276" w:type="dxa"/>
            <w:vAlign w:val="center"/>
          </w:tcPr>
          <w:p w14:paraId="4FA7292A" w14:textId="059770F2" w:rsidR="00967B4F" w:rsidRPr="00605FCB" w:rsidRDefault="00CA108F" w:rsidP="00CA108F">
            <w:pPr>
              <w:pStyle w:val="TableParagraph"/>
              <w:jc w:val="center"/>
            </w:pPr>
            <w:r w:rsidRPr="00CA108F">
              <w:t>X</w:t>
            </w:r>
          </w:p>
        </w:tc>
      </w:tr>
      <w:tr w:rsidR="00967B4F" w:rsidRPr="00F76DF1" w14:paraId="2AFCB7E3" w14:textId="77777777" w:rsidTr="00967B4F">
        <w:trPr>
          <w:trHeight w:val="856"/>
        </w:trPr>
        <w:tc>
          <w:tcPr>
            <w:tcW w:w="2513" w:type="dxa"/>
            <w:tcBorders>
              <w:left w:val="single" w:sz="4" w:space="0" w:color="auto"/>
            </w:tcBorders>
          </w:tcPr>
          <w:p w14:paraId="0AE2D8A1" w14:textId="77777777" w:rsidR="00967B4F" w:rsidRPr="00F76DF1" w:rsidRDefault="00967B4F" w:rsidP="00967B4F">
            <w:pPr>
              <w:pStyle w:val="TableParagraph"/>
            </w:pPr>
            <w:r w:rsidRPr="00F76DF1">
              <w:t>Personal</w:t>
            </w:r>
            <w:r w:rsidRPr="00F76DF1">
              <w:rPr>
                <w:spacing w:val="-13"/>
              </w:rPr>
              <w:t xml:space="preserve"> </w:t>
            </w:r>
            <w:r w:rsidRPr="00F76DF1">
              <w:t>Reading</w:t>
            </w:r>
            <w:r w:rsidRPr="00F76DF1">
              <w:rPr>
                <w:spacing w:val="-12"/>
              </w:rPr>
              <w:t xml:space="preserve"> </w:t>
            </w:r>
            <w:r w:rsidRPr="00F76DF1">
              <w:t>&amp; Reflection</w:t>
            </w:r>
          </w:p>
        </w:tc>
        <w:tc>
          <w:tcPr>
            <w:tcW w:w="992" w:type="dxa"/>
            <w:vAlign w:val="center"/>
          </w:tcPr>
          <w:p w14:paraId="3B9D54F5" w14:textId="03D8857A" w:rsidR="00967B4F" w:rsidRPr="00F76DF1" w:rsidRDefault="00CA108F" w:rsidP="00CA108F">
            <w:pPr>
              <w:pStyle w:val="TableParagraph"/>
              <w:jc w:val="center"/>
            </w:pPr>
            <w:r>
              <w:t>X</w:t>
            </w:r>
          </w:p>
        </w:tc>
        <w:tc>
          <w:tcPr>
            <w:tcW w:w="993" w:type="dxa"/>
            <w:vAlign w:val="center"/>
          </w:tcPr>
          <w:p w14:paraId="1DD104E3" w14:textId="2789EF2C" w:rsidR="00967B4F" w:rsidRPr="00F76DF1" w:rsidRDefault="00CA108F" w:rsidP="00CA108F">
            <w:pPr>
              <w:pStyle w:val="TableParagraph"/>
              <w:jc w:val="center"/>
            </w:pPr>
            <w:r>
              <w:t>X</w:t>
            </w:r>
          </w:p>
        </w:tc>
        <w:tc>
          <w:tcPr>
            <w:tcW w:w="850" w:type="dxa"/>
            <w:vAlign w:val="center"/>
          </w:tcPr>
          <w:p w14:paraId="76B52FAF" w14:textId="0471D376" w:rsidR="00967B4F" w:rsidRPr="00F76DF1" w:rsidRDefault="00CA108F" w:rsidP="00CA108F">
            <w:pPr>
              <w:pStyle w:val="TableParagraph"/>
              <w:jc w:val="center"/>
            </w:pPr>
            <w:r w:rsidRPr="00CA108F">
              <w:t>X</w:t>
            </w:r>
          </w:p>
        </w:tc>
        <w:tc>
          <w:tcPr>
            <w:tcW w:w="851" w:type="dxa"/>
            <w:vAlign w:val="center"/>
          </w:tcPr>
          <w:p w14:paraId="1FF347C2" w14:textId="684BA3DE" w:rsidR="00967B4F" w:rsidRPr="00F76DF1" w:rsidRDefault="00CA108F" w:rsidP="00CA108F">
            <w:pPr>
              <w:pStyle w:val="TableParagraph"/>
              <w:jc w:val="center"/>
            </w:pPr>
            <w:r>
              <w:t>X</w:t>
            </w:r>
          </w:p>
        </w:tc>
        <w:tc>
          <w:tcPr>
            <w:tcW w:w="992" w:type="dxa"/>
            <w:vAlign w:val="center"/>
          </w:tcPr>
          <w:p w14:paraId="5314A8A1" w14:textId="2C955C7F" w:rsidR="00967B4F" w:rsidRPr="00F76DF1" w:rsidRDefault="00CA108F" w:rsidP="00CA108F">
            <w:pPr>
              <w:pStyle w:val="TableParagraph"/>
              <w:jc w:val="center"/>
            </w:pPr>
            <w:r>
              <w:t>X</w:t>
            </w:r>
          </w:p>
        </w:tc>
        <w:tc>
          <w:tcPr>
            <w:tcW w:w="850" w:type="dxa"/>
            <w:vAlign w:val="center"/>
          </w:tcPr>
          <w:p w14:paraId="5A960972" w14:textId="17CC2A9F" w:rsidR="00967B4F" w:rsidRPr="00F76DF1" w:rsidRDefault="00CA108F" w:rsidP="00CA108F">
            <w:pPr>
              <w:pStyle w:val="TableParagraph"/>
              <w:jc w:val="center"/>
            </w:pPr>
            <w:r>
              <w:t>X</w:t>
            </w:r>
          </w:p>
        </w:tc>
        <w:tc>
          <w:tcPr>
            <w:tcW w:w="851" w:type="dxa"/>
            <w:vAlign w:val="center"/>
          </w:tcPr>
          <w:p w14:paraId="48F535E7" w14:textId="248E7101" w:rsidR="00967B4F" w:rsidRPr="00F76DF1" w:rsidRDefault="00CA108F" w:rsidP="00CA108F">
            <w:pPr>
              <w:pStyle w:val="TableParagraph"/>
              <w:jc w:val="center"/>
            </w:pPr>
            <w:r>
              <w:t>X</w:t>
            </w:r>
          </w:p>
        </w:tc>
        <w:tc>
          <w:tcPr>
            <w:tcW w:w="992" w:type="dxa"/>
            <w:vAlign w:val="center"/>
          </w:tcPr>
          <w:p w14:paraId="0221B072" w14:textId="080EA135" w:rsidR="00967B4F" w:rsidRPr="00F76DF1" w:rsidRDefault="00CA108F" w:rsidP="00CA108F">
            <w:pPr>
              <w:pStyle w:val="TableParagraph"/>
              <w:jc w:val="center"/>
            </w:pPr>
            <w:r>
              <w:t>X</w:t>
            </w:r>
          </w:p>
        </w:tc>
        <w:tc>
          <w:tcPr>
            <w:tcW w:w="1276" w:type="dxa"/>
            <w:vAlign w:val="center"/>
          </w:tcPr>
          <w:p w14:paraId="55E151E7" w14:textId="3F5FEB5E" w:rsidR="00967B4F" w:rsidRPr="00605FCB" w:rsidRDefault="00CA108F" w:rsidP="00CA108F">
            <w:pPr>
              <w:pStyle w:val="TableParagraph"/>
              <w:jc w:val="center"/>
            </w:pPr>
            <w:r w:rsidRPr="00CA108F">
              <w:t>X</w:t>
            </w:r>
          </w:p>
        </w:tc>
      </w:tr>
      <w:tr w:rsidR="00967B4F" w:rsidRPr="00F76DF1" w14:paraId="36E0AEF4" w14:textId="77777777" w:rsidTr="00967B4F">
        <w:trPr>
          <w:trHeight w:val="856"/>
        </w:trPr>
        <w:tc>
          <w:tcPr>
            <w:tcW w:w="2513" w:type="dxa"/>
            <w:tcBorders>
              <w:left w:val="single" w:sz="4" w:space="0" w:color="auto"/>
            </w:tcBorders>
          </w:tcPr>
          <w:p w14:paraId="3C27496B" w14:textId="77777777" w:rsidR="00967B4F" w:rsidRPr="00F76DF1" w:rsidRDefault="00967B4F" w:rsidP="00967B4F">
            <w:pPr>
              <w:pStyle w:val="TableParagraph"/>
            </w:pPr>
            <w:r w:rsidRPr="00F76DF1">
              <w:rPr>
                <w:w w:val="105"/>
              </w:rPr>
              <w:t>Placement</w:t>
            </w:r>
            <w:r w:rsidRPr="00F76DF1">
              <w:rPr>
                <w:spacing w:val="-15"/>
                <w:w w:val="105"/>
              </w:rPr>
              <w:t xml:space="preserve"> </w:t>
            </w:r>
            <w:r w:rsidRPr="00F76DF1">
              <w:rPr>
                <w:w w:val="105"/>
              </w:rPr>
              <w:t xml:space="preserve">based </w:t>
            </w:r>
            <w:r w:rsidRPr="00F76DF1">
              <w:rPr>
                <w:spacing w:val="-2"/>
                <w:w w:val="105"/>
              </w:rPr>
              <w:t>training</w:t>
            </w:r>
          </w:p>
        </w:tc>
        <w:tc>
          <w:tcPr>
            <w:tcW w:w="992" w:type="dxa"/>
            <w:vAlign w:val="center"/>
          </w:tcPr>
          <w:p w14:paraId="728A904B" w14:textId="5AA8D890" w:rsidR="00967B4F" w:rsidRPr="00F76DF1" w:rsidRDefault="00CA108F" w:rsidP="00CA108F">
            <w:pPr>
              <w:pStyle w:val="TableParagraph"/>
              <w:jc w:val="center"/>
            </w:pPr>
            <w:r>
              <w:t>X</w:t>
            </w:r>
          </w:p>
        </w:tc>
        <w:tc>
          <w:tcPr>
            <w:tcW w:w="993" w:type="dxa"/>
            <w:vAlign w:val="center"/>
          </w:tcPr>
          <w:p w14:paraId="34F03F27" w14:textId="157B8398" w:rsidR="00967B4F" w:rsidRPr="00F76DF1" w:rsidRDefault="00CA108F" w:rsidP="00CA108F">
            <w:pPr>
              <w:pStyle w:val="TableParagraph"/>
              <w:jc w:val="center"/>
            </w:pPr>
            <w:r>
              <w:t>X</w:t>
            </w:r>
          </w:p>
        </w:tc>
        <w:tc>
          <w:tcPr>
            <w:tcW w:w="850" w:type="dxa"/>
            <w:vAlign w:val="center"/>
          </w:tcPr>
          <w:p w14:paraId="2491001F" w14:textId="0E014151" w:rsidR="00967B4F" w:rsidRPr="00F76DF1" w:rsidRDefault="00CA108F" w:rsidP="00CA108F">
            <w:pPr>
              <w:pStyle w:val="TableParagraph"/>
              <w:jc w:val="center"/>
            </w:pPr>
            <w:r>
              <w:t>X</w:t>
            </w:r>
          </w:p>
        </w:tc>
        <w:tc>
          <w:tcPr>
            <w:tcW w:w="851" w:type="dxa"/>
            <w:vAlign w:val="center"/>
          </w:tcPr>
          <w:p w14:paraId="47565136" w14:textId="0D6DFC8B" w:rsidR="00967B4F" w:rsidRPr="00F76DF1" w:rsidRDefault="00CA108F" w:rsidP="00CA108F">
            <w:pPr>
              <w:pStyle w:val="TableParagraph"/>
              <w:jc w:val="center"/>
            </w:pPr>
            <w:r>
              <w:t>X</w:t>
            </w:r>
          </w:p>
        </w:tc>
        <w:tc>
          <w:tcPr>
            <w:tcW w:w="992" w:type="dxa"/>
            <w:vAlign w:val="center"/>
          </w:tcPr>
          <w:p w14:paraId="37A290BB" w14:textId="0EBDE02B" w:rsidR="00967B4F" w:rsidRPr="00F76DF1" w:rsidRDefault="00CA108F" w:rsidP="00CA108F">
            <w:pPr>
              <w:pStyle w:val="TableParagraph"/>
              <w:jc w:val="center"/>
            </w:pPr>
            <w:r>
              <w:t>X</w:t>
            </w:r>
          </w:p>
        </w:tc>
        <w:tc>
          <w:tcPr>
            <w:tcW w:w="850" w:type="dxa"/>
            <w:vAlign w:val="center"/>
          </w:tcPr>
          <w:p w14:paraId="2B8F61EF" w14:textId="299BE5E5" w:rsidR="00967B4F" w:rsidRPr="00F76DF1" w:rsidRDefault="00CA108F" w:rsidP="00CA108F">
            <w:pPr>
              <w:pStyle w:val="TableParagraph"/>
              <w:jc w:val="center"/>
            </w:pPr>
            <w:r>
              <w:t>X</w:t>
            </w:r>
          </w:p>
        </w:tc>
        <w:tc>
          <w:tcPr>
            <w:tcW w:w="851" w:type="dxa"/>
            <w:vAlign w:val="center"/>
          </w:tcPr>
          <w:p w14:paraId="1EB3DF4D" w14:textId="16BD569A" w:rsidR="00967B4F" w:rsidRPr="00F76DF1" w:rsidRDefault="00CA108F" w:rsidP="00CA108F">
            <w:pPr>
              <w:pStyle w:val="TableParagraph"/>
              <w:jc w:val="center"/>
            </w:pPr>
            <w:r>
              <w:t>X</w:t>
            </w:r>
          </w:p>
        </w:tc>
        <w:tc>
          <w:tcPr>
            <w:tcW w:w="992" w:type="dxa"/>
            <w:vAlign w:val="center"/>
          </w:tcPr>
          <w:p w14:paraId="537591D8" w14:textId="17142C25" w:rsidR="00967B4F" w:rsidRPr="00F76DF1" w:rsidRDefault="00CA108F" w:rsidP="00CA108F">
            <w:pPr>
              <w:pStyle w:val="TableParagraph"/>
              <w:jc w:val="center"/>
            </w:pPr>
            <w:r>
              <w:t>X</w:t>
            </w:r>
          </w:p>
        </w:tc>
        <w:tc>
          <w:tcPr>
            <w:tcW w:w="1276" w:type="dxa"/>
            <w:vAlign w:val="center"/>
          </w:tcPr>
          <w:p w14:paraId="40D28997" w14:textId="00EEF1AA" w:rsidR="00967B4F" w:rsidRDefault="00CA108F" w:rsidP="00CA108F">
            <w:pPr>
              <w:pStyle w:val="TableParagraph"/>
              <w:jc w:val="center"/>
            </w:pPr>
            <w:r>
              <w:t>X</w:t>
            </w:r>
          </w:p>
        </w:tc>
      </w:tr>
      <w:tr w:rsidR="00967B4F" w:rsidRPr="00F76DF1" w14:paraId="53400F83" w14:textId="77777777" w:rsidTr="00967B4F">
        <w:trPr>
          <w:trHeight w:val="856"/>
        </w:trPr>
        <w:tc>
          <w:tcPr>
            <w:tcW w:w="2513" w:type="dxa"/>
            <w:tcBorders>
              <w:left w:val="single" w:sz="4" w:space="0" w:color="auto"/>
            </w:tcBorders>
          </w:tcPr>
          <w:p w14:paraId="64A49709" w14:textId="77777777" w:rsidR="00967B4F" w:rsidRPr="00F76DF1" w:rsidRDefault="00967B4F" w:rsidP="00967B4F">
            <w:pPr>
              <w:pStyle w:val="TableParagraph"/>
              <w:rPr>
                <w:w w:val="105"/>
              </w:rPr>
            </w:pPr>
            <w:r>
              <w:rPr>
                <w:w w:val="105"/>
              </w:rPr>
              <w:t xml:space="preserve">Safeguarding, </w:t>
            </w:r>
            <w:proofErr w:type="spellStart"/>
            <w:r>
              <w:rPr>
                <w:w w:val="105"/>
              </w:rPr>
              <w:t>Feminista</w:t>
            </w:r>
            <w:proofErr w:type="spellEnd"/>
            <w:r>
              <w:rPr>
                <w:w w:val="105"/>
              </w:rPr>
              <w:t xml:space="preserve"> and PREVENT training</w:t>
            </w:r>
          </w:p>
        </w:tc>
        <w:tc>
          <w:tcPr>
            <w:tcW w:w="992" w:type="dxa"/>
            <w:vAlign w:val="center"/>
          </w:tcPr>
          <w:p w14:paraId="194330A7" w14:textId="77777777" w:rsidR="00967B4F" w:rsidRPr="00F76DF1" w:rsidRDefault="00967B4F" w:rsidP="00CA108F">
            <w:pPr>
              <w:pStyle w:val="TableParagraph"/>
              <w:jc w:val="center"/>
            </w:pPr>
            <w:r>
              <w:t>X</w:t>
            </w:r>
          </w:p>
        </w:tc>
        <w:tc>
          <w:tcPr>
            <w:tcW w:w="993" w:type="dxa"/>
            <w:vAlign w:val="center"/>
          </w:tcPr>
          <w:p w14:paraId="41AE3E3A" w14:textId="77777777" w:rsidR="00967B4F" w:rsidRPr="00F76DF1" w:rsidRDefault="00967B4F" w:rsidP="00CA108F">
            <w:pPr>
              <w:pStyle w:val="TableParagraph"/>
              <w:jc w:val="center"/>
            </w:pPr>
          </w:p>
        </w:tc>
        <w:tc>
          <w:tcPr>
            <w:tcW w:w="850" w:type="dxa"/>
            <w:vAlign w:val="center"/>
          </w:tcPr>
          <w:p w14:paraId="5495FC74" w14:textId="77777777" w:rsidR="00967B4F" w:rsidRPr="00F76DF1" w:rsidRDefault="00967B4F" w:rsidP="00CA108F">
            <w:pPr>
              <w:pStyle w:val="TableParagraph"/>
              <w:jc w:val="center"/>
            </w:pPr>
          </w:p>
        </w:tc>
        <w:tc>
          <w:tcPr>
            <w:tcW w:w="851" w:type="dxa"/>
            <w:vAlign w:val="center"/>
          </w:tcPr>
          <w:p w14:paraId="1902CFA0" w14:textId="77777777" w:rsidR="00967B4F" w:rsidRPr="00F76DF1" w:rsidRDefault="00967B4F" w:rsidP="00CA108F">
            <w:pPr>
              <w:pStyle w:val="TableParagraph"/>
              <w:jc w:val="center"/>
            </w:pPr>
          </w:p>
        </w:tc>
        <w:tc>
          <w:tcPr>
            <w:tcW w:w="992" w:type="dxa"/>
            <w:vAlign w:val="center"/>
          </w:tcPr>
          <w:p w14:paraId="1BE3ECAB" w14:textId="77777777" w:rsidR="00967B4F" w:rsidRPr="00F76DF1" w:rsidRDefault="00967B4F" w:rsidP="00CA108F">
            <w:pPr>
              <w:pStyle w:val="TableParagraph"/>
              <w:jc w:val="center"/>
            </w:pPr>
          </w:p>
        </w:tc>
        <w:tc>
          <w:tcPr>
            <w:tcW w:w="850" w:type="dxa"/>
            <w:vAlign w:val="center"/>
          </w:tcPr>
          <w:p w14:paraId="11FB10CC" w14:textId="77777777" w:rsidR="00967B4F" w:rsidRPr="00F76DF1" w:rsidRDefault="00967B4F" w:rsidP="00CA108F">
            <w:pPr>
              <w:pStyle w:val="TableParagraph"/>
              <w:jc w:val="center"/>
            </w:pPr>
          </w:p>
        </w:tc>
        <w:tc>
          <w:tcPr>
            <w:tcW w:w="851" w:type="dxa"/>
            <w:vAlign w:val="center"/>
          </w:tcPr>
          <w:p w14:paraId="67C0302F" w14:textId="77777777" w:rsidR="00967B4F" w:rsidRPr="00F76DF1" w:rsidRDefault="00967B4F" w:rsidP="00CA108F">
            <w:pPr>
              <w:pStyle w:val="TableParagraph"/>
              <w:jc w:val="center"/>
            </w:pPr>
          </w:p>
        </w:tc>
        <w:tc>
          <w:tcPr>
            <w:tcW w:w="992" w:type="dxa"/>
            <w:vAlign w:val="center"/>
          </w:tcPr>
          <w:p w14:paraId="53055F41" w14:textId="77777777" w:rsidR="00967B4F" w:rsidRPr="00F76DF1" w:rsidRDefault="00967B4F" w:rsidP="00CA108F">
            <w:pPr>
              <w:pStyle w:val="TableParagraph"/>
              <w:jc w:val="center"/>
            </w:pPr>
            <w:r>
              <w:t>X</w:t>
            </w:r>
          </w:p>
        </w:tc>
        <w:tc>
          <w:tcPr>
            <w:tcW w:w="1276" w:type="dxa"/>
            <w:vAlign w:val="center"/>
          </w:tcPr>
          <w:p w14:paraId="486B0C63" w14:textId="082B3D11" w:rsidR="00967B4F" w:rsidRDefault="00967B4F" w:rsidP="00CA108F">
            <w:pPr>
              <w:pStyle w:val="TableParagraph"/>
              <w:jc w:val="center"/>
            </w:pPr>
            <w:r w:rsidRPr="00CF2DC2">
              <w:t>X</w:t>
            </w:r>
          </w:p>
        </w:tc>
      </w:tr>
    </w:tbl>
    <w:p w14:paraId="433BBD2E" w14:textId="25284A79" w:rsidR="007035D3" w:rsidRDefault="007035D3" w:rsidP="00656021">
      <w:pPr>
        <w:pStyle w:val="BodyText"/>
        <w:rPr>
          <w:rFonts w:ascii="Times New Roman"/>
          <w:sz w:val="16"/>
        </w:rPr>
        <w:sectPr w:rsidR="007035D3">
          <w:pgSz w:w="12750" w:h="17680"/>
          <w:pgMar w:top="1100" w:right="1160" w:bottom="1060" w:left="1060" w:header="0" w:footer="874" w:gutter="0"/>
          <w:cols w:space="720"/>
        </w:sectPr>
      </w:pPr>
    </w:p>
    <w:p w14:paraId="16F9F213" w14:textId="1B13DA37" w:rsidR="003B7FF6" w:rsidRDefault="00CE0A7A" w:rsidP="00E00637">
      <w:pPr>
        <w:pStyle w:val="Heading1"/>
        <w:ind w:left="0"/>
        <w:rPr>
          <w:noProof/>
        </w:rPr>
      </w:pPr>
      <w:bookmarkStart w:id="35" w:name="_Toc140837376"/>
      <w:bookmarkStart w:id="36" w:name="_Toc140838120"/>
      <w:bookmarkStart w:id="37" w:name="_Toc140838453"/>
      <w:bookmarkStart w:id="38" w:name="_Toc149647271"/>
      <w:r>
        <w:rPr>
          <w:noProof/>
        </w:rPr>
        <w:lastRenderedPageBreak/>
        <mc:AlternateContent>
          <mc:Choice Requires="wpg">
            <w:drawing>
              <wp:anchor distT="0" distB="0" distL="114300" distR="114300" simplePos="0" relativeHeight="251662347" behindDoc="0" locked="0" layoutInCell="1" allowOverlap="1" wp14:anchorId="665A089D" wp14:editId="6A495908">
                <wp:simplePos x="0" y="0"/>
                <wp:positionH relativeFrom="page">
                  <wp:posOffset>265775</wp:posOffset>
                </wp:positionH>
                <wp:positionV relativeFrom="paragraph">
                  <wp:posOffset>704850</wp:posOffset>
                </wp:positionV>
                <wp:extent cx="10689590" cy="5985510"/>
                <wp:effectExtent l="0" t="0" r="0" b="0"/>
                <wp:wrapNone/>
                <wp:docPr id="6" name="Group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0689590" cy="5985510"/>
                          <a:chOff x="0" y="0"/>
                          <a:chExt cx="10946920" cy="5985606"/>
                        </a:xfrm>
                      </wpg:grpSpPr>
                      <pic:pic xmlns:pic="http://schemas.openxmlformats.org/drawingml/2006/picture">
                        <pic:nvPicPr>
                          <pic:cNvPr id="16" name="Picture 16" descr="A diagram with 5 connected boxes, each leading to another. These set out the steps involved in a Progress Support Plan."/>
                          <pic:cNvPicPr>
                            <a:picLocks noChangeAspect="1"/>
                          </pic:cNvPicPr>
                        </pic:nvPicPr>
                        <pic:blipFill>
                          <a:blip r:embed="rId100">
                            <a:extLst>
                              <a:ext uri="{28A0092B-C50C-407E-A947-70E740481C1C}">
                                <a14:useLocalDpi xmlns:a14="http://schemas.microsoft.com/office/drawing/2010/main" val="0"/>
                              </a:ext>
                            </a:extLst>
                          </a:blip>
                          <a:stretch>
                            <a:fillRect/>
                          </a:stretch>
                        </pic:blipFill>
                        <pic:spPr>
                          <a:xfrm>
                            <a:off x="390525" y="0"/>
                            <a:ext cx="10034905" cy="4218305"/>
                          </a:xfrm>
                          <a:prstGeom prst="rect">
                            <a:avLst/>
                          </a:prstGeom>
                        </pic:spPr>
                      </pic:pic>
                      <wps:wsp>
                        <wps:cNvPr id="18" name="Text Box 18"/>
                        <wps:cNvSpPr txBox="1"/>
                        <wps:spPr>
                          <a:xfrm>
                            <a:off x="6696075" y="4552950"/>
                            <a:ext cx="3976777" cy="1147313"/>
                          </a:xfrm>
                          <a:prstGeom prst="rect">
                            <a:avLst/>
                          </a:prstGeom>
                          <a:solidFill>
                            <a:schemeClr val="lt1"/>
                          </a:solidFill>
                          <a:ln w="6350">
                            <a:noFill/>
                          </a:ln>
                        </wps:spPr>
                        <wps:txbx>
                          <w:txbxContent>
                            <w:p w14:paraId="09C9DBD0" w14:textId="77777777" w:rsidR="0052207C" w:rsidRDefault="0052207C" w:rsidP="0052207C">
                              <w:pPr>
                                <w:jc w:val="right"/>
                              </w:pPr>
                              <w:r>
                                <w:rPr>
                                  <w:noProof/>
                                </w:rPr>
                                <w:drawing>
                                  <wp:inline distT="0" distB="0" distL="0" distR="0" wp14:anchorId="19FC1385" wp14:editId="238F3545">
                                    <wp:extent cx="2876550" cy="752475"/>
                                    <wp:effectExtent l="0" t="0" r="0" b="9525"/>
                                    <wp:docPr id="1345228616" name="Picture 1345228616"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28616" name="Picture 1345228616"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Text Box 20"/>
                        <wps:cNvSpPr txBox="1"/>
                        <wps:spPr>
                          <a:xfrm>
                            <a:off x="0" y="5657850"/>
                            <a:ext cx="10946920" cy="327756"/>
                          </a:xfrm>
                          <a:prstGeom prst="rect">
                            <a:avLst/>
                          </a:prstGeom>
                          <a:solidFill>
                            <a:schemeClr val="lt1"/>
                          </a:solidFill>
                          <a:ln w="6350">
                            <a:noFill/>
                          </a:ln>
                        </wps:spPr>
                        <wps:txbx>
                          <w:txbxContent>
                            <w:p w14:paraId="7F0B20D1" w14:textId="77777777" w:rsidR="0052207C" w:rsidRPr="005E6A99" w:rsidRDefault="0052207C" w:rsidP="0052207C">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665A089D" id="Group 6" o:spid="_x0000_s1038" alt="&quot;&quot;" style="position:absolute;margin-left:20.95pt;margin-top:55.5pt;width:841.7pt;height:471.3pt;z-index:251662347;mso-position-horizontal-relative:page;mso-width-relative:margin" coordsize="109469,59856" o:gfxdata="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BTamF5IFBhdHRlcnNvbi1DcmF2ZW4AAAWQ&#10;AwACAAAAFAAAEK6QBAACAAAAFAAAEMKSkQACAAAAAzQzAACSkgACAAAAAzQzAADqHAAHAAAIDAAA&#10;CKIAAAAAHOoAAAAI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39" type="#_x0000_t75" alt="A diagram with 5 connected boxes, each leading to another. These set out the steps involved in a Progress Support Plan." style="position:absolute;left:3905;width:100349;height:4218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">
                  <v:imagedata r:id="rId101" o:title="A diagram with 5 connected boxes, each leading to another. These set out the steps involved in a Progress Support Plan"/>
                </v:shape>
                <v:shape id="Text Box 18" o:spid="_x0000_s1040" type="#_x0000_t202" style="position:absolute;left:66960;top:45529;width:39768;height:114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" fillcolor="white [3201]" stroked="f" strokeweight=".5pt">
                  <v:textbox>
                    <w:txbxContent>
                      <w:p w14:paraId="09C9DBD0" w14:textId="77777777" w:rsidR="0052207C" w:rsidRDefault="0052207C" w:rsidP="0052207C">
                        <w:pPr>
                          <w:jc w:val="right"/>
                        </w:pPr>
                        <w:r>
                          <w:rPr>
                            <w:noProof/>
                          </w:rPr>
                          <w:drawing>
                            <wp:inline distT="0" distB="0" distL="0" distR="0" wp14:anchorId="19FC1385" wp14:editId="238F3545">
                              <wp:extent cx="2876550" cy="752475"/>
                              <wp:effectExtent l="0" t="0" r="0" b="9525"/>
                              <wp:docPr id="1345228616" name="Picture 1345228616" descr="Edge Hill Univers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228616" name="Picture 1345228616" descr="Edge Hill University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6550" cy="752475"/>
                                      </a:xfrm>
                                      <a:prstGeom prst="rect">
                                        <a:avLst/>
                                      </a:prstGeom>
                                      <a:noFill/>
                                      <a:ln>
                                        <a:noFill/>
                                      </a:ln>
                                    </pic:spPr>
                                  </pic:pic>
                                </a:graphicData>
                              </a:graphic>
                            </wp:inline>
                          </w:drawing>
                        </w:r>
                      </w:p>
                    </w:txbxContent>
                  </v:textbox>
                </v:shape>
                <v:shape id="Text Box 20" o:spid="_x0000_s1041" type="#_x0000_t202" style="position:absolute;top:56578;width:109469;height:3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" fillcolor="white [3201]" stroked="f" strokeweight=".5pt">
                  <v:textbox>
                    <w:txbxContent>
                      <w:p w14:paraId="7F0B20D1" w14:textId="77777777" w:rsidR="0052207C" w:rsidRPr="005E6A99" w:rsidRDefault="0052207C" w:rsidP="0052207C">
                        <w:pPr>
                          <w:jc w:val="center"/>
                          <w:rPr>
                            <w:sz w:val="20"/>
                            <w:szCs w:val="20"/>
                          </w:rPr>
                        </w:pPr>
                        <w:r w:rsidRPr="005E6A99">
                          <w:rPr>
                            <w:sz w:val="20"/>
                            <w:szCs w:val="20"/>
                          </w:rPr>
                          <w:t>All information contained in this document correct at time of creation (July 2023). We will endeavor to provide any updates should key information change during the academic year.</w:t>
                        </w:r>
                      </w:p>
                    </w:txbxContent>
                  </v:textbox>
                </v:shape>
                <w10:wrap anchorx="page"/>
              </v:group>
            </w:pict>
          </mc:Fallback>
        </mc:AlternateContent>
      </w:r>
      <w:bookmarkEnd w:id="35"/>
      <w:bookmarkEnd w:id="36"/>
      <w:bookmarkEnd w:id="37"/>
      <w:r w:rsidR="00A8425E">
        <w:rPr>
          <w:noProof/>
        </w:rPr>
        <w:t>Appendix</w:t>
      </w:r>
      <w:r w:rsidR="00E00637">
        <w:rPr>
          <w:noProof/>
        </w:rPr>
        <w:t xml:space="preserve">: </w:t>
      </w:r>
      <w:r w:rsidR="00A8425E">
        <w:rPr>
          <w:noProof/>
        </w:rPr>
        <w:t xml:space="preserve">Progress </w:t>
      </w:r>
      <w:r w:rsidR="0052207C">
        <w:rPr>
          <w:noProof/>
        </w:rPr>
        <w:t>Support</w:t>
      </w:r>
      <w:r w:rsidR="00A8425E">
        <w:rPr>
          <w:noProof/>
        </w:rPr>
        <w:t xml:space="preserve"> Plan</w:t>
      </w:r>
      <w:r w:rsidR="00776364">
        <w:rPr>
          <w:noProof/>
        </w:rPr>
        <w:t>s</w:t>
      </w:r>
      <w:bookmarkEnd w:id="38"/>
    </w:p>
    <w:p w14:paraId="605B32FB" w14:textId="2C5D8714" w:rsidR="000A2411" w:rsidRDefault="000A2411" w:rsidP="00B12C90">
      <w:pPr>
        <w:pStyle w:val="Heading1"/>
        <w:rPr>
          <w:noProof/>
        </w:rPr>
      </w:pPr>
    </w:p>
    <w:p w14:paraId="44FB648E" w14:textId="7B4D86CE" w:rsidR="000A2411" w:rsidRDefault="000A2411" w:rsidP="00B12C90">
      <w:pPr>
        <w:pStyle w:val="Heading1"/>
        <w:rPr>
          <w:noProof/>
        </w:rPr>
      </w:pPr>
    </w:p>
    <w:p w14:paraId="68398A44" w14:textId="027A2F3E" w:rsidR="000A2411" w:rsidRDefault="000A2411" w:rsidP="00B12C90">
      <w:pPr>
        <w:pStyle w:val="Heading1"/>
        <w:rPr>
          <w:noProof/>
        </w:rPr>
      </w:pPr>
    </w:p>
    <w:p w14:paraId="24731D84" w14:textId="6F400913" w:rsidR="000A2411" w:rsidRDefault="000A2411" w:rsidP="00B12C90">
      <w:pPr>
        <w:pStyle w:val="Heading1"/>
        <w:rPr>
          <w:noProof/>
        </w:rPr>
      </w:pPr>
    </w:p>
    <w:p w14:paraId="06A9109F" w14:textId="1EEF5AD6" w:rsidR="000A2411" w:rsidRDefault="000A2411" w:rsidP="00B12C90">
      <w:pPr>
        <w:pStyle w:val="Heading1"/>
        <w:rPr>
          <w:noProof/>
        </w:rPr>
      </w:pPr>
    </w:p>
    <w:p w14:paraId="5F7C8A9F" w14:textId="47DEEF85" w:rsidR="000A2411" w:rsidRDefault="000A2411" w:rsidP="00B12C90">
      <w:pPr>
        <w:pStyle w:val="Heading1"/>
        <w:rPr>
          <w:noProof/>
        </w:rPr>
      </w:pPr>
    </w:p>
    <w:p w14:paraId="4E97A186" w14:textId="2A1C7436" w:rsidR="000A2411" w:rsidRDefault="000A2411" w:rsidP="00B12C90">
      <w:pPr>
        <w:pStyle w:val="Heading1"/>
        <w:rPr>
          <w:noProof/>
        </w:rPr>
      </w:pPr>
    </w:p>
    <w:p w14:paraId="20A30FFD" w14:textId="2AA9249E" w:rsidR="000A2411" w:rsidRDefault="000A2411" w:rsidP="00B12C90">
      <w:pPr>
        <w:pStyle w:val="Heading1"/>
        <w:rPr>
          <w:noProof/>
        </w:rPr>
      </w:pPr>
    </w:p>
    <w:p w14:paraId="3FBE851E" w14:textId="457A8EEC" w:rsidR="000A2411" w:rsidRDefault="000A2411" w:rsidP="002317C5">
      <w:pPr>
        <w:pStyle w:val="Heading1"/>
        <w:rPr>
          <w:noProof/>
        </w:rPr>
      </w:pPr>
    </w:p>
    <w:sectPr w:rsidR="000A2411" w:rsidSect="002317C5">
      <w:headerReference w:type="even" r:id="rId102"/>
      <w:footerReference w:type="even" r:id="rId103"/>
      <w:pgSz w:w="17680" w:h="12750" w:orient="landscape"/>
      <w:pgMar w:top="1440" w:right="1440" w:bottom="1440" w:left="1440" w:header="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D7B16B" w14:textId="77777777" w:rsidR="00C46DE1" w:rsidRDefault="00C46DE1">
      <w:r>
        <w:separator/>
      </w:r>
    </w:p>
    <w:p w14:paraId="7EBE3AF2" w14:textId="77777777" w:rsidR="00C46DE1" w:rsidRDefault="00C46DE1"/>
    <w:p w14:paraId="338566D8" w14:textId="77777777" w:rsidR="001210D6" w:rsidRDefault="001210D6"/>
  </w:endnote>
  <w:endnote w:type="continuationSeparator" w:id="0">
    <w:p w14:paraId="066D6C60" w14:textId="77777777" w:rsidR="00C46DE1" w:rsidRDefault="00C46DE1">
      <w:r>
        <w:continuationSeparator/>
      </w:r>
    </w:p>
    <w:p w14:paraId="2EE35892" w14:textId="77777777" w:rsidR="00C46DE1" w:rsidRDefault="00C46DE1"/>
    <w:p w14:paraId="6B9B5F40" w14:textId="77777777" w:rsidR="001210D6" w:rsidRDefault="001210D6"/>
  </w:endnote>
  <w:endnote w:type="continuationNotice" w:id="1">
    <w:p w14:paraId="6E16FC76" w14:textId="77777777" w:rsidR="00C46DE1" w:rsidRDefault="00C46DE1"/>
    <w:p w14:paraId="02E02831" w14:textId="77777777" w:rsidR="00C46DE1" w:rsidRDefault="00C46DE1"/>
    <w:p w14:paraId="2FB7A8B0" w14:textId="77777777" w:rsidR="001210D6" w:rsidRDefault="001210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 Pro">
    <w:altName w:val="Cambria"/>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 w:name="Tw Cen MT">
    <w:panose1 w:val="020B06020201040206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81067" w14:textId="4EB04345" w:rsidR="0002682A" w:rsidRDefault="0002682A">
    <w:pPr>
      <w:pStyle w:val="Footer"/>
      <w:jc w:val="center"/>
    </w:pPr>
  </w:p>
  <w:p w14:paraId="5989B639" w14:textId="6E8B653F" w:rsidR="003B7FF6" w:rsidRPr="00FF0AC9" w:rsidRDefault="003B7FF6" w:rsidP="00FF0AC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940B7" w14:textId="7FC1BCAB" w:rsidR="00C86208" w:rsidRDefault="00AB53A3">
    <w:pPr>
      <w:pStyle w:val="Footer"/>
      <w:jc w:val="right"/>
    </w:pPr>
    <w:r>
      <w:tab/>
    </w:r>
    <w:r>
      <w:tab/>
    </w:r>
    <w:r>
      <w:tab/>
    </w:r>
    <w:r>
      <w:tab/>
    </w:r>
    <w:r>
      <w:tab/>
    </w:r>
    <w:r>
      <w:tab/>
    </w:r>
    <w:r>
      <w:tab/>
    </w:r>
    <w:r>
      <w:tab/>
      <w:t xml:space="preserve"> Page </w:t>
    </w:r>
    <w:sdt>
      <w:sdtPr>
        <w:id w:val="713702917"/>
        <w:docPartObj>
          <w:docPartGallery w:val="Page Numbers (Bottom of Page)"/>
          <w:docPartUnique/>
        </w:docPartObj>
      </w:sdtPr>
      <w:sdtEndPr>
        <w:rPr>
          <w:noProof/>
        </w:rPr>
      </w:sdtEndPr>
      <w:sdtContent>
        <w:r w:rsidR="00C86208">
          <w:fldChar w:fldCharType="begin"/>
        </w:r>
        <w:r w:rsidR="00C86208">
          <w:instrText xml:space="preserve"> PAGE   \* MERGEFORMAT </w:instrText>
        </w:r>
        <w:r w:rsidR="00C86208">
          <w:fldChar w:fldCharType="separate"/>
        </w:r>
        <w:r w:rsidR="00C86208">
          <w:rPr>
            <w:noProof/>
          </w:rPr>
          <w:t>2</w:t>
        </w:r>
        <w:r w:rsidR="00C86208">
          <w:rPr>
            <w:noProof/>
          </w:rPr>
          <w:fldChar w:fldCharType="end"/>
        </w:r>
      </w:sdtContent>
    </w:sdt>
  </w:p>
  <w:p w14:paraId="630EB194" w14:textId="7116DA9B" w:rsidR="003B7FF6" w:rsidRDefault="003B7FF6">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9B776" w14:textId="11A30BEA" w:rsidR="0025296E" w:rsidRDefault="0025296E">
    <w:pPr>
      <w:pStyle w:val="Footer"/>
      <w:jc w:val="right"/>
    </w:pPr>
    <w:r w:rsidRPr="006453CB">
      <w:rPr>
        <w:i/>
        <w:iCs/>
      </w:rPr>
      <w:t xml:space="preserve">Year 1 </w:t>
    </w:r>
    <w:r w:rsidR="006453CB" w:rsidRPr="006453CB">
      <w:rPr>
        <w:i/>
        <w:iCs/>
      </w:rPr>
      <w:t xml:space="preserve">Secondary RE with QTS </w:t>
    </w:r>
    <w:r w:rsidRPr="006453CB">
      <w:rPr>
        <w:i/>
        <w:iCs/>
      </w:rPr>
      <w:t>Curriculum</w:t>
    </w:r>
    <w:r w:rsidRPr="006453CB">
      <w:rPr>
        <w:i/>
        <w:iCs/>
      </w:rPr>
      <w:tab/>
    </w:r>
    <w:r>
      <w:tab/>
    </w:r>
    <w:r>
      <w:tab/>
    </w:r>
    <w:r>
      <w:tab/>
    </w:r>
    <w:r>
      <w:tab/>
    </w:r>
    <w:r>
      <w:tab/>
    </w:r>
    <w:r>
      <w:tab/>
    </w:r>
    <w:r>
      <w:tab/>
      <w:t xml:space="preserve"> Page </w:t>
    </w:r>
    <w:sdt>
      <w:sdtPr>
        <w:id w:val="-98894121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206FE570" w14:textId="77777777" w:rsidR="0025296E" w:rsidRDefault="0025296E">
    <w:pPr>
      <w:pStyle w:val="BodyText"/>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95426" w14:textId="58DDF081" w:rsidR="0025296E" w:rsidRDefault="0025296E">
    <w:pPr>
      <w:pStyle w:val="Footer"/>
      <w:jc w:val="right"/>
    </w:pPr>
    <w:r w:rsidRPr="006453CB">
      <w:rPr>
        <w:i/>
        <w:iCs/>
      </w:rPr>
      <w:t xml:space="preserve">Year 2 </w:t>
    </w:r>
    <w:r w:rsidR="006453CB" w:rsidRPr="006453CB">
      <w:rPr>
        <w:i/>
        <w:iCs/>
      </w:rPr>
      <w:t xml:space="preserve">Secondary RE with QTS </w:t>
    </w:r>
    <w:r w:rsidRPr="006453CB">
      <w:rPr>
        <w:i/>
        <w:iCs/>
      </w:rPr>
      <w:t>Curriculum</w:t>
    </w:r>
    <w:r>
      <w:tab/>
    </w:r>
    <w:r>
      <w:tab/>
    </w:r>
    <w:r>
      <w:tab/>
    </w:r>
    <w:r>
      <w:tab/>
    </w:r>
    <w:r>
      <w:tab/>
    </w:r>
    <w:r>
      <w:tab/>
    </w:r>
    <w:r>
      <w:tab/>
    </w:r>
    <w:r>
      <w:tab/>
      <w:t xml:space="preserve"> Page </w:t>
    </w:r>
    <w:sdt>
      <w:sdtPr>
        <w:id w:val="-1654287688"/>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640E3A0D" w14:textId="77777777" w:rsidR="0025296E" w:rsidRDefault="0025296E">
    <w:pPr>
      <w:pStyle w:val="BodyText"/>
      <w:spacing w:line="14" w:lineRule="auto"/>
      <w:rPr>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F22FAB" w14:textId="77777777" w:rsidR="005D122A" w:rsidRDefault="005D122A">
    <w:pPr>
      <w:pStyle w:val="BodyText"/>
      <w:spacing w:line="14" w:lineRule="auto"/>
      <w:rPr>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8C41FB" w14:textId="77777777" w:rsidR="00721A68" w:rsidRDefault="00721A68">
    <w:pPr>
      <w:pStyle w:val="Footer"/>
      <w:jc w:val="right"/>
    </w:pPr>
    <w:r>
      <w:tab/>
    </w:r>
    <w:r>
      <w:tab/>
    </w:r>
    <w:r>
      <w:tab/>
    </w:r>
    <w:r>
      <w:tab/>
    </w:r>
    <w:r>
      <w:tab/>
    </w:r>
    <w:r>
      <w:tab/>
    </w:r>
    <w:r>
      <w:tab/>
    </w:r>
    <w:r>
      <w:tab/>
      <w:t xml:space="preserve"> Page </w:t>
    </w:r>
    <w:sdt>
      <w:sdtPr>
        <w:id w:val="-48933003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p>
  <w:p w14:paraId="18CC2B54" w14:textId="77777777" w:rsidR="00721A68" w:rsidRDefault="00721A68">
    <w:pPr>
      <w:pStyle w:val="BodyText"/>
      <w:spacing w:line="14" w:lineRule="auto"/>
      <w:rPr>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1F776" w14:textId="77777777" w:rsidR="003B7FF6" w:rsidRDefault="003B7FF6">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BCFE5" w14:textId="77777777" w:rsidR="00C46DE1" w:rsidRDefault="00C46DE1">
      <w:r>
        <w:separator/>
      </w:r>
    </w:p>
    <w:p w14:paraId="6D233E8F" w14:textId="77777777" w:rsidR="00C46DE1" w:rsidRDefault="00C46DE1"/>
    <w:p w14:paraId="517C0E2B" w14:textId="77777777" w:rsidR="001210D6" w:rsidRDefault="001210D6"/>
  </w:footnote>
  <w:footnote w:type="continuationSeparator" w:id="0">
    <w:p w14:paraId="07778F3B" w14:textId="77777777" w:rsidR="00C46DE1" w:rsidRDefault="00C46DE1">
      <w:r>
        <w:continuationSeparator/>
      </w:r>
    </w:p>
    <w:p w14:paraId="10BE7C6A" w14:textId="77777777" w:rsidR="00C46DE1" w:rsidRDefault="00C46DE1"/>
    <w:p w14:paraId="1576086D" w14:textId="77777777" w:rsidR="001210D6" w:rsidRDefault="001210D6"/>
  </w:footnote>
  <w:footnote w:type="continuationNotice" w:id="1">
    <w:p w14:paraId="7EB12800" w14:textId="77777777" w:rsidR="00C46DE1" w:rsidRDefault="00C46DE1"/>
    <w:p w14:paraId="6D58752B" w14:textId="77777777" w:rsidR="00C46DE1" w:rsidRDefault="00C46DE1"/>
    <w:p w14:paraId="5E45FC73" w14:textId="77777777" w:rsidR="001210D6" w:rsidRDefault="001210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244D0" w14:textId="35ED7E84"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58244" behindDoc="1" locked="0" layoutInCell="1" allowOverlap="1" wp14:anchorId="7BB288DB" wp14:editId="577BD29B">
              <wp:simplePos x="0" y="0"/>
              <wp:positionH relativeFrom="page">
                <wp:posOffset>266699</wp:posOffset>
              </wp:positionH>
              <wp:positionV relativeFrom="page">
                <wp:posOffset>190499</wp:posOffset>
              </wp:positionV>
              <wp:extent cx="0" cy="0"/>
              <wp:effectExtent l="0" t="0" r="0" b="0"/>
              <wp:wrapNone/>
              <wp:docPr id="54" name="Straight Connector 5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AB0A0AC" id="Straight Connector 54" o:spid="_x0000_s1026" alt="&quot;&quot;" style="position:absolute;z-index:-251658236;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58245" behindDoc="1" locked="0" layoutInCell="1" allowOverlap="1" wp14:anchorId="133FF351" wp14:editId="444B693D">
              <wp:simplePos x="0" y="0"/>
              <wp:positionH relativeFrom="page">
                <wp:posOffset>7827009</wp:posOffset>
              </wp:positionH>
              <wp:positionV relativeFrom="page">
                <wp:posOffset>190499</wp:posOffset>
              </wp:positionV>
              <wp:extent cx="0" cy="0"/>
              <wp:effectExtent l="0" t="0" r="0" b="0"/>
              <wp:wrapNone/>
              <wp:docPr id="53" name="Straight Connector 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45AE79D" id="Straight Connector 53" o:spid="_x0000_s1026" alt="&quot;&quot;" style="position:absolute;z-index:-251658235;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58246" behindDoc="1" locked="0" layoutInCell="1" allowOverlap="1" wp14:anchorId="1AB4DF4E" wp14:editId="1C111657">
              <wp:simplePos x="0" y="0"/>
              <wp:positionH relativeFrom="page">
                <wp:posOffset>190499</wp:posOffset>
              </wp:positionH>
              <wp:positionV relativeFrom="page">
                <wp:posOffset>266699</wp:posOffset>
              </wp:positionV>
              <wp:extent cx="0" cy="0"/>
              <wp:effectExtent l="0" t="0" r="0" b="0"/>
              <wp:wrapNone/>
              <wp:docPr id="52" name="Straight Connector 5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434551B" id="Straight Connector 52" o:spid="_x0000_s1026" alt="&quot;&quot;" style="position:absolute;z-index:-251658234;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58247" behindDoc="1" locked="0" layoutInCell="1" allowOverlap="1" wp14:anchorId="33BE23E2" wp14:editId="5692BE87">
              <wp:simplePos x="0" y="0"/>
              <wp:positionH relativeFrom="page">
                <wp:posOffset>7903210</wp:posOffset>
              </wp:positionH>
              <wp:positionV relativeFrom="page">
                <wp:posOffset>266699</wp:posOffset>
              </wp:positionV>
              <wp:extent cx="190500" cy="0"/>
              <wp:effectExtent l="0" t="0" r="0" b="0"/>
              <wp:wrapNone/>
              <wp:docPr id="51" name="Straight Connector 5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8986D48" id="Straight Connector 51" o:spid="_x0000_s1026" alt="&quot;&quot;" style="position:absolute;z-index:-251658233;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9808D" w14:textId="2E47B8CE"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58240" behindDoc="1" locked="0" layoutInCell="1" allowOverlap="1" wp14:anchorId="16C6186F" wp14:editId="56A4205A">
              <wp:simplePos x="0" y="0"/>
              <wp:positionH relativeFrom="page">
                <wp:posOffset>266699</wp:posOffset>
              </wp:positionH>
              <wp:positionV relativeFrom="page">
                <wp:posOffset>190499</wp:posOffset>
              </wp:positionV>
              <wp:extent cx="0" cy="0"/>
              <wp:effectExtent l="0" t="0" r="0" b="0"/>
              <wp:wrapNone/>
              <wp:docPr id="50" name="Straight Connector 5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0C0B581" id="Straight Connector 50" o:spid="_x0000_s1026" alt="&quot;&quot;" style="position:absolute;z-index:-25165824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58241" behindDoc="1" locked="0" layoutInCell="1" allowOverlap="1" wp14:anchorId="2978B801" wp14:editId="7179F854">
              <wp:simplePos x="0" y="0"/>
              <wp:positionH relativeFrom="page">
                <wp:posOffset>7827009</wp:posOffset>
              </wp:positionH>
              <wp:positionV relativeFrom="page">
                <wp:posOffset>190499</wp:posOffset>
              </wp:positionV>
              <wp:extent cx="0" cy="0"/>
              <wp:effectExtent l="0" t="0" r="0" b="0"/>
              <wp:wrapNone/>
              <wp:docPr id="49" name="Straight Connector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B703452" id="Straight Connector 49" o:spid="_x0000_s1026" alt="&quot;&quot;" style="position:absolute;z-index:-251658239;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58242" behindDoc="1" locked="0" layoutInCell="1" allowOverlap="1" wp14:anchorId="74D4ADEE" wp14:editId="6F38B456">
              <wp:simplePos x="0" y="0"/>
              <wp:positionH relativeFrom="page">
                <wp:posOffset>190499</wp:posOffset>
              </wp:positionH>
              <wp:positionV relativeFrom="page">
                <wp:posOffset>266699</wp:posOffset>
              </wp:positionV>
              <wp:extent cx="0" cy="0"/>
              <wp:effectExtent l="0" t="0" r="0" b="0"/>
              <wp:wrapNone/>
              <wp:docPr id="48" name="Straight Connector 4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5A8BF39" id="Straight Connector 48" o:spid="_x0000_s1026" alt="&quot;&quot;" style="position:absolute;z-index:-251658238;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58243" behindDoc="1" locked="0" layoutInCell="1" allowOverlap="1" wp14:anchorId="1BAA24C0" wp14:editId="6D6B30F7">
              <wp:simplePos x="0" y="0"/>
              <wp:positionH relativeFrom="page">
                <wp:posOffset>7903210</wp:posOffset>
              </wp:positionH>
              <wp:positionV relativeFrom="page">
                <wp:posOffset>266699</wp:posOffset>
              </wp:positionV>
              <wp:extent cx="190500" cy="0"/>
              <wp:effectExtent l="0" t="0" r="0" b="0"/>
              <wp:wrapNone/>
              <wp:docPr id="47" name="Straight Connector 4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24ED85A" id="Straight Connector 47" o:spid="_x0000_s1026" alt="&quot;&quot;" style="position:absolute;z-index:-251658237;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BF62D" w14:textId="54F271E8" w:rsidR="003B7FF6" w:rsidRDefault="002162B8">
    <w:pPr>
      <w:pStyle w:val="BodyText"/>
      <w:spacing w:line="14" w:lineRule="auto"/>
      <w:rPr>
        <w:sz w:val="20"/>
      </w:rPr>
    </w:pPr>
    <w:r>
      <w:rPr>
        <w:noProof/>
      </w:rPr>
      <mc:AlternateContent>
        <mc:Choice Requires="wps">
          <w:drawing>
            <wp:anchor distT="4294967295" distB="4294967295" distL="114299" distR="114299" simplePos="0" relativeHeight="251658248" behindDoc="1" locked="0" layoutInCell="1" allowOverlap="1" wp14:anchorId="6A056FD1" wp14:editId="22FED82A">
              <wp:simplePos x="0" y="0"/>
              <wp:positionH relativeFrom="page">
                <wp:posOffset>266699</wp:posOffset>
              </wp:positionH>
              <wp:positionV relativeFrom="page">
                <wp:posOffset>190499</wp:posOffset>
              </wp:positionV>
              <wp:extent cx="0" cy="0"/>
              <wp:effectExtent l="0" t="0" r="0" b="0"/>
              <wp:wrapNone/>
              <wp:docPr id="38" name="Straight Connector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439CD148" id="Straight Connector 38" o:spid="_x0000_s1026" alt="&quot;&quot;" style="position:absolute;z-index:-251658232;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21pt,15pt" to="21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DBSiNj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B6Lq+wgatE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DBSiNj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299" distR="114299" simplePos="0" relativeHeight="251658249" behindDoc="1" locked="0" layoutInCell="1" allowOverlap="1" wp14:anchorId="79C26003" wp14:editId="25B7912F">
              <wp:simplePos x="0" y="0"/>
              <wp:positionH relativeFrom="page">
                <wp:posOffset>7827009</wp:posOffset>
              </wp:positionH>
              <wp:positionV relativeFrom="page">
                <wp:posOffset>190499</wp:posOffset>
              </wp:positionV>
              <wp:extent cx="0" cy="0"/>
              <wp:effectExtent l="0" t="0" r="0" b="0"/>
              <wp:wrapNone/>
              <wp:docPr id="37" name="Straight Connector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B24F6AC" id="Straight Connector 37" o:spid="_x0000_s1026" alt="&quot;&quot;" style="position:absolute;z-index:-251658231;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616.3pt,15pt" to="616.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" strokeweight=".25pt">
              <w10:wrap anchorx="page" anchory="page"/>
            </v:line>
          </w:pict>
        </mc:Fallback>
      </mc:AlternateContent>
    </w:r>
    <w:r>
      <w:rPr>
        <w:noProof/>
      </w:rPr>
      <mc:AlternateContent>
        <mc:Choice Requires="wps">
          <w:drawing>
            <wp:anchor distT="4294967295" distB="4294967295" distL="114299" distR="114299" simplePos="0" relativeHeight="251658250" behindDoc="1" locked="0" layoutInCell="1" allowOverlap="1" wp14:anchorId="0C776078" wp14:editId="0E498E52">
              <wp:simplePos x="0" y="0"/>
              <wp:positionH relativeFrom="page">
                <wp:posOffset>190499</wp:posOffset>
              </wp:positionH>
              <wp:positionV relativeFrom="page">
                <wp:posOffset>266699</wp:posOffset>
              </wp:positionV>
              <wp:extent cx="0" cy="0"/>
              <wp:effectExtent l="0" t="0" r="0" b="0"/>
              <wp:wrapNone/>
              <wp:docPr id="36" name="Straight Connector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480FA97" id="Straight Connector 36" o:spid="_x0000_s1026" alt="&quot;&quot;" style="position:absolute;z-index:-251658230;visibility:visible;mso-wrap-style:square;mso-width-percent:0;mso-height-percent:0;mso-wrap-distance-left:3.17497mm;mso-wrap-distance-top:-3e-5mm;mso-wrap-distance-right:3.17497mm;mso-wrap-distance-bottom:-3e-5mm;mso-position-horizontal:absolute;mso-position-horizontal-relative:page;mso-position-vertical:absolute;mso-position-vertical-relative:page;mso-width-percent:0;mso-height-percent:0;mso-width-relative:page;mso-height-relative:page" from="15pt,21pt" to="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" strokeweight=".25pt">
              <w10:wrap anchorx="page" anchory="page"/>
            </v:line>
          </w:pict>
        </mc:Fallback>
      </mc:AlternateContent>
    </w:r>
    <w:r>
      <w:rPr>
        <w:noProof/>
      </w:rPr>
      <mc:AlternateContent>
        <mc:Choice Requires="wps">
          <w:drawing>
            <wp:anchor distT="4294967295" distB="4294967295" distL="114300" distR="114300" simplePos="0" relativeHeight="251658251" behindDoc="1" locked="0" layoutInCell="1" allowOverlap="1" wp14:anchorId="0F1DB687" wp14:editId="36E595E3">
              <wp:simplePos x="0" y="0"/>
              <wp:positionH relativeFrom="page">
                <wp:posOffset>7903210</wp:posOffset>
              </wp:positionH>
              <wp:positionV relativeFrom="page">
                <wp:posOffset>266699</wp:posOffset>
              </wp:positionV>
              <wp:extent cx="190500" cy="0"/>
              <wp:effectExtent l="0" t="0" r="0" b="0"/>
              <wp:wrapNone/>
              <wp:docPr id="35" name="Straight Connector 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4EF0E2E" id="Straight Connector 35" o:spid="_x0000_s1026" alt="&quot;&quot;" style="position:absolute;z-index:-251658229;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page" from="622.3pt,21pt" to="637.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" strokeweight=".25pt">
              <w10:wrap anchorx="page"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0EC279" w14:textId="6711036F" w:rsidR="003B7FF6" w:rsidRDefault="003B7FF6">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BE92E" w14:textId="77777777" w:rsidR="003B7FF6" w:rsidRDefault="003B7FF6">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11F0"/>
    <w:multiLevelType w:val="hybridMultilevel"/>
    <w:tmpl w:val="FFFFFFFF"/>
    <w:lvl w:ilvl="0" w:tplc="F60A791C">
      <w:start w:val="1"/>
      <w:numFmt w:val="bullet"/>
      <w:lvlText w:val="·"/>
      <w:lvlJc w:val="left"/>
      <w:pPr>
        <w:ind w:left="720" w:hanging="360"/>
      </w:pPr>
      <w:rPr>
        <w:rFonts w:ascii="Symbol" w:hAnsi="Symbol" w:hint="default"/>
      </w:rPr>
    </w:lvl>
    <w:lvl w:ilvl="1" w:tplc="C05C022E">
      <w:start w:val="1"/>
      <w:numFmt w:val="bullet"/>
      <w:lvlText w:val="o"/>
      <w:lvlJc w:val="left"/>
      <w:pPr>
        <w:ind w:left="1440" w:hanging="360"/>
      </w:pPr>
      <w:rPr>
        <w:rFonts w:ascii="Courier New" w:hAnsi="Courier New" w:hint="default"/>
      </w:rPr>
    </w:lvl>
    <w:lvl w:ilvl="2" w:tplc="1352719A">
      <w:start w:val="1"/>
      <w:numFmt w:val="bullet"/>
      <w:lvlText w:val=""/>
      <w:lvlJc w:val="left"/>
      <w:pPr>
        <w:ind w:left="2160" w:hanging="360"/>
      </w:pPr>
      <w:rPr>
        <w:rFonts w:ascii="Wingdings" w:hAnsi="Wingdings" w:hint="default"/>
      </w:rPr>
    </w:lvl>
    <w:lvl w:ilvl="3" w:tplc="9EA4A916">
      <w:start w:val="1"/>
      <w:numFmt w:val="bullet"/>
      <w:lvlText w:val=""/>
      <w:lvlJc w:val="left"/>
      <w:pPr>
        <w:ind w:left="2880" w:hanging="360"/>
      </w:pPr>
      <w:rPr>
        <w:rFonts w:ascii="Symbol" w:hAnsi="Symbol" w:hint="default"/>
      </w:rPr>
    </w:lvl>
    <w:lvl w:ilvl="4" w:tplc="411AF1C2">
      <w:start w:val="1"/>
      <w:numFmt w:val="bullet"/>
      <w:lvlText w:val="o"/>
      <w:lvlJc w:val="left"/>
      <w:pPr>
        <w:ind w:left="3600" w:hanging="360"/>
      </w:pPr>
      <w:rPr>
        <w:rFonts w:ascii="Courier New" w:hAnsi="Courier New" w:hint="default"/>
      </w:rPr>
    </w:lvl>
    <w:lvl w:ilvl="5" w:tplc="3FBC7632">
      <w:start w:val="1"/>
      <w:numFmt w:val="bullet"/>
      <w:lvlText w:val=""/>
      <w:lvlJc w:val="left"/>
      <w:pPr>
        <w:ind w:left="4320" w:hanging="360"/>
      </w:pPr>
      <w:rPr>
        <w:rFonts w:ascii="Wingdings" w:hAnsi="Wingdings" w:hint="default"/>
      </w:rPr>
    </w:lvl>
    <w:lvl w:ilvl="6" w:tplc="C7466660">
      <w:start w:val="1"/>
      <w:numFmt w:val="bullet"/>
      <w:lvlText w:val=""/>
      <w:lvlJc w:val="left"/>
      <w:pPr>
        <w:ind w:left="5040" w:hanging="360"/>
      </w:pPr>
      <w:rPr>
        <w:rFonts w:ascii="Symbol" w:hAnsi="Symbol" w:hint="default"/>
      </w:rPr>
    </w:lvl>
    <w:lvl w:ilvl="7" w:tplc="CF241D2A">
      <w:start w:val="1"/>
      <w:numFmt w:val="bullet"/>
      <w:lvlText w:val="o"/>
      <w:lvlJc w:val="left"/>
      <w:pPr>
        <w:ind w:left="5760" w:hanging="360"/>
      </w:pPr>
      <w:rPr>
        <w:rFonts w:ascii="Courier New" w:hAnsi="Courier New" w:hint="default"/>
      </w:rPr>
    </w:lvl>
    <w:lvl w:ilvl="8" w:tplc="26AE23D4">
      <w:start w:val="1"/>
      <w:numFmt w:val="bullet"/>
      <w:lvlText w:val=""/>
      <w:lvlJc w:val="left"/>
      <w:pPr>
        <w:ind w:left="6480" w:hanging="360"/>
      </w:pPr>
      <w:rPr>
        <w:rFonts w:ascii="Wingdings" w:hAnsi="Wingdings" w:hint="default"/>
      </w:rPr>
    </w:lvl>
  </w:abstractNum>
  <w:abstractNum w:abstractNumId="1" w15:restartNumberingAfterBreak="0">
    <w:nsid w:val="02DDC6B2"/>
    <w:multiLevelType w:val="hybridMultilevel"/>
    <w:tmpl w:val="FFFFFFFF"/>
    <w:lvl w:ilvl="0" w:tplc="8EB064C6">
      <w:start w:val="1"/>
      <w:numFmt w:val="bullet"/>
      <w:lvlText w:val="·"/>
      <w:lvlJc w:val="left"/>
      <w:pPr>
        <w:ind w:left="720" w:hanging="360"/>
      </w:pPr>
      <w:rPr>
        <w:rFonts w:ascii="Symbol" w:hAnsi="Symbol" w:hint="default"/>
      </w:rPr>
    </w:lvl>
    <w:lvl w:ilvl="1" w:tplc="583A123C">
      <w:start w:val="1"/>
      <w:numFmt w:val="bullet"/>
      <w:lvlText w:val="o"/>
      <w:lvlJc w:val="left"/>
      <w:pPr>
        <w:ind w:left="1440" w:hanging="360"/>
      </w:pPr>
      <w:rPr>
        <w:rFonts w:ascii="Courier New" w:hAnsi="Courier New" w:hint="default"/>
      </w:rPr>
    </w:lvl>
    <w:lvl w:ilvl="2" w:tplc="DD2A4194">
      <w:start w:val="1"/>
      <w:numFmt w:val="bullet"/>
      <w:lvlText w:val=""/>
      <w:lvlJc w:val="left"/>
      <w:pPr>
        <w:ind w:left="2160" w:hanging="360"/>
      </w:pPr>
      <w:rPr>
        <w:rFonts w:ascii="Wingdings" w:hAnsi="Wingdings" w:hint="default"/>
      </w:rPr>
    </w:lvl>
    <w:lvl w:ilvl="3" w:tplc="43D0FF20">
      <w:start w:val="1"/>
      <w:numFmt w:val="bullet"/>
      <w:lvlText w:val=""/>
      <w:lvlJc w:val="left"/>
      <w:pPr>
        <w:ind w:left="2880" w:hanging="360"/>
      </w:pPr>
      <w:rPr>
        <w:rFonts w:ascii="Symbol" w:hAnsi="Symbol" w:hint="default"/>
      </w:rPr>
    </w:lvl>
    <w:lvl w:ilvl="4" w:tplc="3C2606BE">
      <w:start w:val="1"/>
      <w:numFmt w:val="bullet"/>
      <w:lvlText w:val="o"/>
      <w:lvlJc w:val="left"/>
      <w:pPr>
        <w:ind w:left="3600" w:hanging="360"/>
      </w:pPr>
      <w:rPr>
        <w:rFonts w:ascii="Courier New" w:hAnsi="Courier New" w:hint="default"/>
      </w:rPr>
    </w:lvl>
    <w:lvl w:ilvl="5" w:tplc="F0F22B8E">
      <w:start w:val="1"/>
      <w:numFmt w:val="bullet"/>
      <w:lvlText w:val=""/>
      <w:lvlJc w:val="left"/>
      <w:pPr>
        <w:ind w:left="4320" w:hanging="360"/>
      </w:pPr>
      <w:rPr>
        <w:rFonts w:ascii="Wingdings" w:hAnsi="Wingdings" w:hint="default"/>
      </w:rPr>
    </w:lvl>
    <w:lvl w:ilvl="6" w:tplc="5434B5C6">
      <w:start w:val="1"/>
      <w:numFmt w:val="bullet"/>
      <w:lvlText w:val=""/>
      <w:lvlJc w:val="left"/>
      <w:pPr>
        <w:ind w:left="5040" w:hanging="360"/>
      </w:pPr>
      <w:rPr>
        <w:rFonts w:ascii="Symbol" w:hAnsi="Symbol" w:hint="default"/>
      </w:rPr>
    </w:lvl>
    <w:lvl w:ilvl="7" w:tplc="F6DAC494">
      <w:start w:val="1"/>
      <w:numFmt w:val="bullet"/>
      <w:lvlText w:val="o"/>
      <w:lvlJc w:val="left"/>
      <w:pPr>
        <w:ind w:left="5760" w:hanging="360"/>
      </w:pPr>
      <w:rPr>
        <w:rFonts w:ascii="Courier New" w:hAnsi="Courier New" w:hint="default"/>
      </w:rPr>
    </w:lvl>
    <w:lvl w:ilvl="8" w:tplc="1748661C">
      <w:start w:val="1"/>
      <w:numFmt w:val="bullet"/>
      <w:lvlText w:val=""/>
      <w:lvlJc w:val="left"/>
      <w:pPr>
        <w:ind w:left="6480" w:hanging="360"/>
      </w:pPr>
      <w:rPr>
        <w:rFonts w:ascii="Wingdings" w:hAnsi="Wingdings" w:hint="default"/>
      </w:rPr>
    </w:lvl>
  </w:abstractNum>
  <w:abstractNum w:abstractNumId="2" w15:restartNumberingAfterBreak="0">
    <w:nsid w:val="036BA577"/>
    <w:multiLevelType w:val="hybridMultilevel"/>
    <w:tmpl w:val="FFFFFFFF"/>
    <w:lvl w:ilvl="0" w:tplc="7D127924">
      <w:start w:val="1"/>
      <w:numFmt w:val="bullet"/>
      <w:lvlText w:val="·"/>
      <w:lvlJc w:val="left"/>
      <w:pPr>
        <w:ind w:left="720" w:hanging="360"/>
      </w:pPr>
      <w:rPr>
        <w:rFonts w:ascii="Symbol" w:hAnsi="Symbol" w:hint="default"/>
      </w:rPr>
    </w:lvl>
    <w:lvl w:ilvl="1" w:tplc="CF2662F0">
      <w:start w:val="1"/>
      <w:numFmt w:val="bullet"/>
      <w:lvlText w:val="o"/>
      <w:lvlJc w:val="left"/>
      <w:pPr>
        <w:ind w:left="1440" w:hanging="360"/>
      </w:pPr>
      <w:rPr>
        <w:rFonts w:ascii="Courier New" w:hAnsi="Courier New" w:hint="default"/>
      </w:rPr>
    </w:lvl>
    <w:lvl w:ilvl="2" w:tplc="11B8139C">
      <w:start w:val="1"/>
      <w:numFmt w:val="bullet"/>
      <w:lvlText w:val=""/>
      <w:lvlJc w:val="left"/>
      <w:pPr>
        <w:ind w:left="2160" w:hanging="360"/>
      </w:pPr>
      <w:rPr>
        <w:rFonts w:ascii="Wingdings" w:hAnsi="Wingdings" w:hint="default"/>
      </w:rPr>
    </w:lvl>
    <w:lvl w:ilvl="3" w:tplc="AEBA87B0">
      <w:start w:val="1"/>
      <w:numFmt w:val="bullet"/>
      <w:lvlText w:val=""/>
      <w:lvlJc w:val="left"/>
      <w:pPr>
        <w:ind w:left="2880" w:hanging="360"/>
      </w:pPr>
      <w:rPr>
        <w:rFonts w:ascii="Symbol" w:hAnsi="Symbol" w:hint="default"/>
      </w:rPr>
    </w:lvl>
    <w:lvl w:ilvl="4" w:tplc="FB429E68">
      <w:start w:val="1"/>
      <w:numFmt w:val="bullet"/>
      <w:lvlText w:val="o"/>
      <w:lvlJc w:val="left"/>
      <w:pPr>
        <w:ind w:left="3600" w:hanging="360"/>
      </w:pPr>
      <w:rPr>
        <w:rFonts w:ascii="Courier New" w:hAnsi="Courier New" w:hint="default"/>
      </w:rPr>
    </w:lvl>
    <w:lvl w:ilvl="5" w:tplc="63B45066">
      <w:start w:val="1"/>
      <w:numFmt w:val="bullet"/>
      <w:lvlText w:val=""/>
      <w:lvlJc w:val="left"/>
      <w:pPr>
        <w:ind w:left="4320" w:hanging="360"/>
      </w:pPr>
      <w:rPr>
        <w:rFonts w:ascii="Wingdings" w:hAnsi="Wingdings" w:hint="default"/>
      </w:rPr>
    </w:lvl>
    <w:lvl w:ilvl="6" w:tplc="B55AF194">
      <w:start w:val="1"/>
      <w:numFmt w:val="bullet"/>
      <w:lvlText w:val=""/>
      <w:lvlJc w:val="left"/>
      <w:pPr>
        <w:ind w:left="5040" w:hanging="360"/>
      </w:pPr>
      <w:rPr>
        <w:rFonts w:ascii="Symbol" w:hAnsi="Symbol" w:hint="default"/>
      </w:rPr>
    </w:lvl>
    <w:lvl w:ilvl="7" w:tplc="6ED8E134">
      <w:start w:val="1"/>
      <w:numFmt w:val="bullet"/>
      <w:lvlText w:val="o"/>
      <w:lvlJc w:val="left"/>
      <w:pPr>
        <w:ind w:left="5760" w:hanging="360"/>
      </w:pPr>
      <w:rPr>
        <w:rFonts w:ascii="Courier New" w:hAnsi="Courier New" w:hint="default"/>
      </w:rPr>
    </w:lvl>
    <w:lvl w:ilvl="8" w:tplc="09EC197C">
      <w:start w:val="1"/>
      <w:numFmt w:val="bullet"/>
      <w:lvlText w:val=""/>
      <w:lvlJc w:val="left"/>
      <w:pPr>
        <w:ind w:left="6480" w:hanging="360"/>
      </w:pPr>
      <w:rPr>
        <w:rFonts w:ascii="Wingdings" w:hAnsi="Wingdings" w:hint="default"/>
      </w:rPr>
    </w:lvl>
  </w:abstractNum>
  <w:abstractNum w:abstractNumId="3" w15:restartNumberingAfterBreak="0">
    <w:nsid w:val="055459DA"/>
    <w:multiLevelType w:val="hybridMultilevel"/>
    <w:tmpl w:val="FFFFFFFF"/>
    <w:lvl w:ilvl="0" w:tplc="F3F6EA14">
      <w:start w:val="1"/>
      <w:numFmt w:val="bullet"/>
      <w:lvlText w:val="·"/>
      <w:lvlJc w:val="left"/>
      <w:pPr>
        <w:ind w:left="720" w:hanging="360"/>
      </w:pPr>
      <w:rPr>
        <w:rFonts w:ascii="Symbol" w:hAnsi="Symbol" w:hint="default"/>
      </w:rPr>
    </w:lvl>
    <w:lvl w:ilvl="1" w:tplc="BCD83FA4">
      <w:start w:val="1"/>
      <w:numFmt w:val="bullet"/>
      <w:lvlText w:val="o"/>
      <w:lvlJc w:val="left"/>
      <w:pPr>
        <w:ind w:left="1440" w:hanging="360"/>
      </w:pPr>
      <w:rPr>
        <w:rFonts w:ascii="Courier New" w:hAnsi="Courier New" w:hint="default"/>
      </w:rPr>
    </w:lvl>
    <w:lvl w:ilvl="2" w:tplc="ED764C1A">
      <w:start w:val="1"/>
      <w:numFmt w:val="bullet"/>
      <w:lvlText w:val=""/>
      <w:lvlJc w:val="left"/>
      <w:pPr>
        <w:ind w:left="2160" w:hanging="360"/>
      </w:pPr>
      <w:rPr>
        <w:rFonts w:ascii="Wingdings" w:hAnsi="Wingdings" w:hint="default"/>
      </w:rPr>
    </w:lvl>
    <w:lvl w:ilvl="3" w:tplc="065666EA">
      <w:start w:val="1"/>
      <w:numFmt w:val="bullet"/>
      <w:lvlText w:val=""/>
      <w:lvlJc w:val="left"/>
      <w:pPr>
        <w:ind w:left="2880" w:hanging="360"/>
      </w:pPr>
      <w:rPr>
        <w:rFonts w:ascii="Symbol" w:hAnsi="Symbol" w:hint="default"/>
      </w:rPr>
    </w:lvl>
    <w:lvl w:ilvl="4" w:tplc="A10AA84E">
      <w:start w:val="1"/>
      <w:numFmt w:val="bullet"/>
      <w:lvlText w:val="o"/>
      <w:lvlJc w:val="left"/>
      <w:pPr>
        <w:ind w:left="3600" w:hanging="360"/>
      </w:pPr>
      <w:rPr>
        <w:rFonts w:ascii="Courier New" w:hAnsi="Courier New" w:hint="default"/>
      </w:rPr>
    </w:lvl>
    <w:lvl w:ilvl="5" w:tplc="69E625AA">
      <w:start w:val="1"/>
      <w:numFmt w:val="bullet"/>
      <w:lvlText w:val=""/>
      <w:lvlJc w:val="left"/>
      <w:pPr>
        <w:ind w:left="4320" w:hanging="360"/>
      </w:pPr>
      <w:rPr>
        <w:rFonts w:ascii="Wingdings" w:hAnsi="Wingdings" w:hint="default"/>
      </w:rPr>
    </w:lvl>
    <w:lvl w:ilvl="6" w:tplc="31784E66">
      <w:start w:val="1"/>
      <w:numFmt w:val="bullet"/>
      <w:lvlText w:val=""/>
      <w:lvlJc w:val="left"/>
      <w:pPr>
        <w:ind w:left="5040" w:hanging="360"/>
      </w:pPr>
      <w:rPr>
        <w:rFonts w:ascii="Symbol" w:hAnsi="Symbol" w:hint="default"/>
      </w:rPr>
    </w:lvl>
    <w:lvl w:ilvl="7" w:tplc="F9E2F716">
      <w:start w:val="1"/>
      <w:numFmt w:val="bullet"/>
      <w:lvlText w:val="o"/>
      <w:lvlJc w:val="left"/>
      <w:pPr>
        <w:ind w:left="5760" w:hanging="360"/>
      </w:pPr>
      <w:rPr>
        <w:rFonts w:ascii="Courier New" w:hAnsi="Courier New" w:hint="default"/>
      </w:rPr>
    </w:lvl>
    <w:lvl w:ilvl="8" w:tplc="9264B4E2">
      <w:start w:val="1"/>
      <w:numFmt w:val="bullet"/>
      <w:lvlText w:val=""/>
      <w:lvlJc w:val="left"/>
      <w:pPr>
        <w:ind w:left="6480" w:hanging="360"/>
      </w:pPr>
      <w:rPr>
        <w:rFonts w:ascii="Wingdings" w:hAnsi="Wingdings" w:hint="default"/>
      </w:rPr>
    </w:lvl>
  </w:abstractNum>
  <w:abstractNum w:abstractNumId="4" w15:restartNumberingAfterBreak="0">
    <w:nsid w:val="065D5663"/>
    <w:multiLevelType w:val="hybridMultilevel"/>
    <w:tmpl w:val="FFFFFFFF"/>
    <w:lvl w:ilvl="0" w:tplc="306053AC">
      <w:start w:val="1"/>
      <w:numFmt w:val="bullet"/>
      <w:lvlText w:val="·"/>
      <w:lvlJc w:val="left"/>
      <w:pPr>
        <w:ind w:left="720" w:hanging="360"/>
      </w:pPr>
      <w:rPr>
        <w:rFonts w:ascii="Symbol" w:hAnsi="Symbol" w:hint="default"/>
      </w:rPr>
    </w:lvl>
    <w:lvl w:ilvl="1" w:tplc="563CC6D6">
      <w:start w:val="1"/>
      <w:numFmt w:val="bullet"/>
      <w:lvlText w:val="o"/>
      <w:lvlJc w:val="left"/>
      <w:pPr>
        <w:ind w:left="1440" w:hanging="360"/>
      </w:pPr>
      <w:rPr>
        <w:rFonts w:ascii="Courier New" w:hAnsi="Courier New" w:hint="default"/>
      </w:rPr>
    </w:lvl>
    <w:lvl w:ilvl="2" w:tplc="88443756">
      <w:start w:val="1"/>
      <w:numFmt w:val="bullet"/>
      <w:lvlText w:val=""/>
      <w:lvlJc w:val="left"/>
      <w:pPr>
        <w:ind w:left="2160" w:hanging="360"/>
      </w:pPr>
      <w:rPr>
        <w:rFonts w:ascii="Wingdings" w:hAnsi="Wingdings" w:hint="default"/>
      </w:rPr>
    </w:lvl>
    <w:lvl w:ilvl="3" w:tplc="4EB4C748">
      <w:start w:val="1"/>
      <w:numFmt w:val="bullet"/>
      <w:lvlText w:val=""/>
      <w:lvlJc w:val="left"/>
      <w:pPr>
        <w:ind w:left="2880" w:hanging="360"/>
      </w:pPr>
      <w:rPr>
        <w:rFonts w:ascii="Symbol" w:hAnsi="Symbol" w:hint="default"/>
      </w:rPr>
    </w:lvl>
    <w:lvl w:ilvl="4" w:tplc="BA528F26">
      <w:start w:val="1"/>
      <w:numFmt w:val="bullet"/>
      <w:lvlText w:val="o"/>
      <w:lvlJc w:val="left"/>
      <w:pPr>
        <w:ind w:left="3600" w:hanging="360"/>
      </w:pPr>
      <w:rPr>
        <w:rFonts w:ascii="Courier New" w:hAnsi="Courier New" w:hint="default"/>
      </w:rPr>
    </w:lvl>
    <w:lvl w:ilvl="5" w:tplc="3E4E88BC">
      <w:start w:val="1"/>
      <w:numFmt w:val="bullet"/>
      <w:lvlText w:val=""/>
      <w:lvlJc w:val="left"/>
      <w:pPr>
        <w:ind w:left="4320" w:hanging="360"/>
      </w:pPr>
      <w:rPr>
        <w:rFonts w:ascii="Wingdings" w:hAnsi="Wingdings" w:hint="default"/>
      </w:rPr>
    </w:lvl>
    <w:lvl w:ilvl="6" w:tplc="21B0CA34">
      <w:start w:val="1"/>
      <w:numFmt w:val="bullet"/>
      <w:lvlText w:val=""/>
      <w:lvlJc w:val="left"/>
      <w:pPr>
        <w:ind w:left="5040" w:hanging="360"/>
      </w:pPr>
      <w:rPr>
        <w:rFonts w:ascii="Symbol" w:hAnsi="Symbol" w:hint="default"/>
      </w:rPr>
    </w:lvl>
    <w:lvl w:ilvl="7" w:tplc="DBE8D73C">
      <w:start w:val="1"/>
      <w:numFmt w:val="bullet"/>
      <w:lvlText w:val="o"/>
      <w:lvlJc w:val="left"/>
      <w:pPr>
        <w:ind w:left="5760" w:hanging="360"/>
      </w:pPr>
      <w:rPr>
        <w:rFonts w:ascii="Courier New" w:hAnsi="Courier New" w:hint="default"/>
      </w:rPr>
    </w:lvl>
    <w:lvl w:ilvl="8" w:tplc="A5BCB2A6">
      <w:start w:val="1"/>
      <w:numFmt w:val="bullet"/>
      <w:lvlText w:val=""/>
      <w:lvlJc w:val="left"/>
      <w:pPr>
        <w:ind w:left="6480" w:hanging="360"/>
      </w:pPr>
      <w:rPr>
        <w:rFonts w:ascii="Wingdings" w:hAnsi="Wingdings" w:hint="default"/>
      </w:rPr>
    </w:lvl>
  </w:abstractNum>
  <w:abstractNum w:abstractNumId="5" w15:restartNumberingAfterBreak="0">
    <w:nsid w:val="08E3B773"/>
    <w:multiLevelType w:val="hybridMultilevel"/>
    <w:tmpl w:val="FFFFFFFF"/>
    <w:lvl w:ilvl="0" w:tplc="23FE19DA">
      <w:start w:val="1"/>
      <w:numFmt w:val="bullet"/>
      <w:lvlText w:val="·"/>
      <w:lvlJc w:val="left"/>
      <w:pPr>
        <w:ind w:left="720" w:hanging="360"/>
      </w:pPr>
      <w:rPr>
        <w:rFonts w:ascii="Symbol" w:hAnsi="Symbol" w:hint="default"/>
      </w:rPr>
    </w:lvl>
    <w:lvl w:ilvl="1" w:tplc="070EFF3A">
      <w:start w:val="1"/>
      <w:numFmt w:val="bullet"/>
      <w:lvlText w:val="o"/>
      <w:lvlJc w:val="left"/>
      <w:pPr>
        <w:ind w:left="1440" w:hanging="360"/>
      </w:pPr>
      <w:rPr>
        <w:rFonts w:ascii="Courier New" w:hAnsi="Courier New" w:hint="default"/>
      </w:rPr>
    </w:lvl>
    <w:lvl w:ilvl="2" w:tplc="08585444">
      <w:start w:val="1"/>
      <w:numFmt w:val="bullet"/>
      <w:lvlText w:val=""/>
      <w:lvlJc w:val="left"/>
      <w:pPr>
        <w:ind w:left="2160" w:hanging="360"/>
      </w:pPr>
      <w:rPr>
        <w:rFonts w:ascii="Wingdings" w:hAnsi="Wingdings" w:hint="default"/>
      </w:rPr>
    </w:lvl>
    <w:lvl w:ilvl="3" w:tplc="1302B616">
      <w:start w:val="1"/>
      <w:numFmt w:val="bullet"/>
      <w:lvlText w:val=""/>
      <w:lvlJc w:val="left"/>
      <w:pPr>
        <w:ind w:left="2880" w:hanging="360"/>
      </w:pPr>
      <w:rPr>
        <w:rFonts w:ascii="Symbol" w:hAnsi="Symbol" w:hint="default"/>
      </w:rPr>
    </w:lvl>
    <w:lvl w:ilvl="4" w:tplc="170A23AC">
      <w:start w:val="1"/>
      <w:numFmt w:val="bullet"/>
      <w:lvlText w:val="o"/>
      <w:lvlJc w:val="left"/>
      <w:pPr>
        <w:ind w:left="3600" w:hanging="360"/>
      </w:pPr>
      <w:rPr>
        <w:rFonts w:ascii="Courier New" w:hAnsi="Courier New" w:hint="default"/>
      </w:rPr>
    </w:lvl>
    <w:lvl w:ilvl="5" w:tplc="C94E29B2">
      <w:start w:val="1"/>
      <w:numFmt w:val="bullet"/>
      <w:lvlText w:val=""/>
      <w:lvlJc w:val="left"/>
      <w:pPr>
        <w:ind w:left="4320" w:hanging="360"/>
      </w:pPr>
      <w:rPr>
        <w:rFonts w:ascii="Wingdings" w:hAnsi="Wingdings" w:hint="default"/>
      </w:rPr>
    </w:lvl>
    <w:lvl w:ilvl="6" w:tplc="19E0075E">
      <w:start w:val="1"/>
      <w:numFmt w:val="bullet"/>
      <w:lvlText w:val=""/>
      <w:lvlJc w:val="left"/>
      <w:pPr>
        <w:ind w:left="5040" w:hanging="360"/>
      </w:pPr>
      <w:rPr>
        <w:rFonts w:ascii="Symbol" w:hAnsi="Symbol" w:hint="default"/>
      </w:rPr>
    </w:lvl>
    <w:lvl w:ilvl="7" w:tplc="EF32EF94">
      <w:start w:val="1"/>
      <w:numFmt w:val="bullet"/>
      <w:lvlText w:val="o"/>
      <w:lvlJc w:val="left"/>
      <w:pPr>
        <w:ind w:left="5760" w:hanging="360"/>
      </w:pPr>
      <w:rPr>
        <w:rFonts w:ascii="Courier New" w:hAnsi="Courier New" w:hint="default"/>
      </w:rPr>
    </w:lvl>
    <w:lvl w:ilvl="8" w:tplc="BA7A5676">
      <w:start w:val="1"/>
      <w:numFmt w:val="bullet"/>
      <w:lvlText w:val=""/>
      <w:lvlJc w:val="left"/>
      <w:pPr>
        <w:ind w:left="6480" w:hanging="360"/>
      </w:pPr>
      <w:rPr>
        <w:rFonts w:ascii="Wingdings" w:hAnsi="Wingdings" w:hint="default"/>
      </w:rPr>
    </w:lvl>
  </w:abstractNum>
  <w:abstractNum w:abstractNumId="6" w15:restartNumberingAfterBreak="0">
    <w:nsid w:val="08F049B0"/>
    <w:multiLevelType w:val="hybridMultilevel"/>
    <w:tmpl w:val="FFFFFFFF"/>
    <w:lvl w:ilvl="0" w:tplc="252C8D9A">
      <w:start w:val="1"/>
      <w:numFmt w:val="bullet"/>
      <w:lvlText w:val="·"/>
      <w:lvlJc w:val="left"/>
      <w:pPr>
        <w:ind w:left="720" w:hanging="360"/>
      </w:pPr>
      <w:rPr>
        <w:rFonts w:ascii="Symbol" w:hAnsi="Symbol" w:hint="default"/>
      </w:rPr>
    </w:lvl>
    <w:lvl w:ilvl="1" w:tplc="BC5A5A88">
      <w:start w:val="1"/>
      <w:numFmt w:val="bullet"/>
      <w:lvlText w:val="o"/>
      <w:lvlJc w:val="left"/>
      <w:pPr>
        <w:ind w:left="1440" w:hanging="360"/>
      </w:pPr>
      <w:rPr>
        <w:rFonts w:ascii="Courier New" w:hAnsi="Courier New" w:hint="default"/>
      </w:rPr>
    </w:lvl>
    <w:lvl w:ilvl="2" w:tplc="79589680">
      <w:start w:val="1"/>
      <w:numFmt w:val="bullet"/>
      <w:lvlText w:val=""/>
      <w:lvlJc w:val="left"/>
      <w:pPr>
        <w:ind w:left="2160" w:hanging="360"/>
      </w:pPr>
      <w:rPr>
        <w:rFonts w:ascii="Wingdings" w:hAnsi="Wingdings" w:hint="default"/>
      </w:rPr>
    </w:lvl>
    <w:lvl w:ilvl="3" w:tplc="2FD202F0">
      <w:start w:val="1"/>
      <w:numFmt w:val="bullet"/>
      <w:lvlText w:val=""/>
      <w:lvlJc w:val="left"/>
      <w:pPr>
        <w:ind w:left="2880" w:hanging="360"/>
      </w:pPr>
      <w:rPr>
        <w:rFonts w:ascii="Symbol" w:hAnsi="Symbol" w:hint="default"/>
      </w:rPr>
    </w:lvl>
    <w:lvl w:ilvl="4" w:tplc="F2D6AEAE">
      <w:start w:val="1"/>
      <w:numFmt w:val="bullet"/>
      <w:lvlText w:val="o"/>
      <w:lvlJc w:val="left"/>
      <w:pPr>
        <w:ind w:left="3600" w:hanging="360"/>
      </w:pPr>
      <w:rPr>
        <w:rFonts w:ascii="Courier New" w:hAnsi="Courier New" w:hint="default"/>
      </w:rPr>
    </w:lvl>
    <w:lvl w:ilvl="5" w:tplc="E1C6E336">
      <w:start w:val="1"/>
      <w:numFmt w:val="bullet"/>
      <w:lvlText w:val=""/>
      <w:lvlJc w:val="left"/>
      <w:pPr>
        <w:ind w:left="4320" w:hanging="360"/>
      </w:pPr>
      <w:rPr>
        <w:rFonts w:ascii="Wingdings" w:hAnsi="Wingdings" w:hint="default"/>
      </w:rPr>
    </w:lvl>
    <w:lvl w:ilvl="6" w:tplc="2D0EFEE2">
      <w:start w:val="1"/>
      <w:numFmt w:val="bullet"/>
      <w:lvlText w:val=""/>
      <w:lvlJc w:val="left"/>
      <w:pPr>
        <w:ind w:left="5040" w:hanging="360"/>
      </w:pPr>
      <w:rPr>
        <w:rFonts w:ascii="Symbol" w:hAnsi="Symbol" w:hint="default"/>
      </w:rPr>
    </w:lvl>
    <w:lvl w:ilvl="7" w:tplc="CCEAE2A0">
      <w:start w:val="1"/>
      <w:numFmt w:val="bullet"/>
      <w:lvlText w:val="o"/>
      <w:lvlJc w:val="left"/>
      <w:pPr>
        <w:ind w:left="5760" w:hanging="360"/>
      </w:pPr>
      <w:rPr>
        <w:rFonts w:ascii="Courier New" w:hAnsi="Courier New" w:hint="default"/>
      </w:rPr>
    </w:lvl>
    <w:lvl w:ilvl="8" w:tplc="C37AD70A">
      <w:start w:val="1"/>
      <w:numFmt w:val="bullet"/>
      <w:lvlText w:val=""/>
      <w:lvlJc w:val="left"/>
      <w:pPr>
        <w:ind w:left="6480" w:hanging="360"/>
      </w:pPr>
      <w:rPr>
        <w:rFonts w:ascii="Wingdings" w:hAnsi="Wingdings" w:hint="default"/>
      </w:rPr>
    </w:lvl>
  </w:abstractNum>
  <w:abstractNum w:abstractNumId="7" w15:restartNumberingAfterBreak="0">
    <w:nsid w:val="091CA946"/>
    <w:multiLevelType w:val="hybridMultilevel"/>
    <w:tmpl w:val="FFFFFFFF"/>
    <w:lvl w:ilvl="0" w:tplc="7D16187E">
      <w:start w:val="1"/>
      <w:numFmt w:val="bullet"/>
      <w:lvlText w:val="·"/>
      <w:lvlJc w:val="left"/>
      <w:pPr>
        <w:ind w:left="720" w:hanging="360"/>
      </w:pPr>
      <w:rPr>
        <w:rFonts w:ascii="Symbol" w:hAnsi="Symbol" w:hint="default"/>
      </w:rPr>
    </w:lvl>
    <w:lvl w:ilvl="1" w:tplc="124C65AC">
      <w:start w:val="1"/>
      <w:numFmt w:val="bullet"/>
      <w:lvlText w:val="o"/>
      <w:lvlJc w:val="left"/>
      <w:pPr>
        <w:ind w:left="1440" w:hanging="360"/>
      </w:pPr>
      <w:rPr>
        <w:rFonts w:ascii="Courier New" w:hAnsi="Courier New" w:hint="default"/>
      </w:rPr>
    </w:lvl>
    <w:lvl w:ilvl="2" w:tplc="EE283728">
      <w:start w:val="1"/>
      <w:numFmt w:val="bullet"/>
      <w:lvlText w:val=""/>
      <w:lvlJc w:val="left"/>
      <w:pPr>
        <w:ind w:left="2160" w:hanging="360"/>
      </w:pPr>
      <w:rPr>
        <w:rFonts w:ascii="Wingdings" w:hAnsi="Wingdings" w:hint="default"/>
      </w:rPr>
    </w:lvl>
    <w:lvl w:ilvl="3" w:tplc="7A7459A6">
      <w:start w:val="1"/>
      <w:numFmt w:val="bullet"/>
      <w:lvlText w:val=""/>
      <w:lvlJc w:val="left"/>
      <w:pPr>
        <w:ind w:left="2880" w:hanging="360"/>
      </w:pPr>
      <w:rPr>
        <w:rFonts w:ascii="Symbol" w:hAnsi="Symbol" w:hint="default"/>
      </w:rPr>
    </w:lvl>
    <w:lvl w:ilvl="4" w:tplc="A4E8C800">
      <w:start w:val="1"/>
      <w:numFmt w:val="bullet"/>
      <w:lvlText w:val="o"/>
      <w:lvlJc w:val="left"/>
      <w:pPr>
        <w:ind w:left="3600" w:hanging="360"/>
      </w:pPr>
      <w:rPr>
        <w:rFonts w:ascii="Courier New" w:hAnsi="Courier New" w:hint="default"/>
      </w:rPr>
    </w:lvl>
    <w:lvl w:ilvl="5" w:tplc="3D50B2E4">
      <w:start w:val="1"/>
      <w:numFmt w:val="bullet"/>
      <w:lvlText w:val=""/>
      <w:lvlJc w:val="left"/>
      <w:pPr>
        <w:ind w:left="4320" w:hanging="360"/>
      </w:pPr>
      <w:rPr>
        <w:rFonts w:ascii="Wingdings" w:hAnsi="Wingdings" w:hint="default"/>
      </w:rPr>
    </w:lvl>
    <w:lvl w:ilvl="6" w:tplc="54560208">
      <w:start w:val="1"/>
      <w:numFmt w:val="bullet"/>
      <w:lvlText w:val=""/>
      <w:lvlJc w:val="left"/>
      <w:pPr>
        <w:ind w:left="5040" w:hanging="360"/>
      </w:pPr>
      <w:rPr>
        <w:rFonts w:ascii="Symbol" w:hAnsi="Symbol" w:hint="default"/>
      </w:rPr>
    </w:lvl>
    <w:lvl w:ilvl="7" w:tplc="548C1488">
      <w:start w:val="1"/>
      <w:numFmt w:val="bullet"/>
      <w:lvlText w:val="o"/>
      <w:lvlJc w:val="left"/>
      <w:pPr>
        <w:ind w:left="5760" w:hanging="360"/>
      </w:pPr>
      <w:rPr>
        <w:rFonts w:ascii="Courier New" w:hAnsi="Courier New" w:hint="default"/>
      </w:rPr>
    </w:lvl>
    <w:lvl w:ilvl="8" w:tplc="FC3A0876">
      <w:start w:val="1"/>
      <w:numFmt w:val="bullet"/>
      <w:lvlText w:val=""/>
      <w:lvlJc w:val="left"/>
      <w:pPr>
        <w:ind w:left="6480" w:hanging="360"/>
      </w:pPr>
      <w:rPr>
        <w:rFonts w:ascii="Wingdings" w:hAnsi="Wingdings" w:hint="default"/>
      </w:rPr>
    </w:lvl>
  </w:abstractNum>
  <w:abstractNum w:abstractNumId="8" w15:restartNumberingAfterBreak="0">
    <w:nsid w:val="091D0AFE"/>
    <w:multiLevelType w:val="hybridMultilevel"/>
    <w:tmpl w:val="FFFFFFFF"/>
    <w:lvl w:ilvl="0" w:tplc="AAA87866">
      <w:start w:val="1"/>
      <w:numFmt w:val="bullet"/>
      <w:lvlText w:val="·"/>
      <w:lvlJc w:val="left"/>
      <w:pPr>
        <w:ind w:left="720" w:hanging="360"/>
      </w:pPr>
      <w:rPr>
        <w:rFonts w:ascii="Symbol" w:hAnsi="Symbol" w:hint="default"/>
      </w:rPr>
    </w:lvl>
    <w:lvl w:ilvl="1" w:tplc="49C0B5E8">
      <w:start w:val="1"/>
      <w:numFmt w:val="bullet"/>
      <w:lvlText w:val="o"/>
      <w:lvlJc w:val="left"/>
      <w:pPr>
        <w:ind w:left="1440" w:hanging="360"/>
      </w:pPr>
      <w:rPr>
        <w:rFonts w:ascii="Courier New" w:hAnsi="Courier New" w:hint="default"/>
      </w:rPr>
    </w:lvl>
    <w:lvl w:ilvl="2" w:tplc="FE6637EC">
      <w:start w:val="1"/>
      <w:numFmt w:val="bullet"/>
      <w:lvlText w:val=""/>
      <w:lvlJc w:val="left"/>
      <w:pPr>
        <w:ind w:left="2160" w:hanging="360"/>
      </w:pPr>
      <w:rPr>
        <w:rFonts w:ascii="Wingdings" w:hAnsi="Wingdings" w:hint="default"/>
      </w:rPr>
    </w:lvl>
    <w:lvl w:ilvl="3" w:tplc="EA60EC16">
      <w:start w:val="1"/>
      <w:numFmt w:val="bullet"/>
      <w:lvlText w:val=""/>
      <w:lvlJc w:val="left"/>
      <w:pPr>
        <w:ind w:left="2880" w:hanging="360"/>
      </w:pPr>
      <w:rPr>
        <w:rFonts w:ascii="Symbol" w:hAnsi="Symbol" w:hint="default"/>
      </w:rPr>
    </w:lvl>
    <w:lvl w:ilvl="4" w:tplc="C8422968">
      <w:start w:val="1"/>
      <w:numFmt w:val="bullet"/>
      <w:lvlText w:val="o"/>
      <w:lvlJc w:val="left"/>
      <w:pPr>
        <w:ind w:left="3600" w:hanging="360"/>
      </w:pPr>
      <w:rPr>
        <w:rFonts w:ascii="Courier New" w:hAnsi="Courier New" w:hint="default"/>
      </w:rPr>
    </w:lvl>
    <w:lvl w:ilvl="5" w:tplc="02524E5C">
      <w:start w:val="1"/>
      <w:numFmt w:val="bullet"/>
      <w:lvlText w:val=""/>
      <w:lvlJc w:val="left"/>
      <w:pPr>
        <w:ind w:left="4320" w:hanging="360"/>
      </w:pPr>
      <w:rPr>
        <w:rFonts w:ascii="Wingdings" w:hAnsi="Wingdings" w:hint="default"/>
      </w:rPr>
    </w:lvl>
    <w:lvl w:ilvl="6" w:tplc="7C0C529E">
      <w:start w:val="1"/>
      <w:numFmt w:val="bullet"/>
      <w:lvlText w:val=""/>
      <w:lvlJc w:val="left"/>
      <w:pPr>
        <w:ind w:left="5040" w:hanging="360"/>
      </w:pPr>
      <w:rPr>
        <w:rFonts w:ascii="Symbol" w:hAnsi="Symbol" w:hint="default"/>
      </w:rPr>
    </w:lvl>
    <w:lvl w:ilvl="7" w:tplc="032AB836">
      <w:start w:val="1"/>
      <w:numFmt w:val="bullet"/>
      <w:lvlText w:val="o"/>
      <w:lvlJc w:val="left"/>
      <w:pPr>
        <w:ind w:left="5760" w:hanging="360"/>
      </w:pPr>
      <w:rPr>
        <w:rFonts w:ascii="Courier New" w:hAnsi="Courier New" w:hint="default"/>
      </w:rPr>
    </w:lvl>
    <w:lvl w:ilvl="8" w:tplc="9774E048">
      <w:start w:val="1"/>
      <w:numFmt w:val="bullet"/>
      <w:lvlText w:val=""/>
      <w:lvlJc w:val="left"/>
      <w:pPr>
        <w:ind w:left="6480" w:hanging="360"/>
      </w:pPr>
      <w:rPr>
        <w:rFonts w:ascii="Wingdings" w:hAnsi="Wingdings" w:hint="default"/>
      </w:rPr>
    </w:lvl>
  </w:abstractNum>
  <w:abstractNum w:abstractNumId="9" w15:restartNumberingAfterBreak="0">
    <w:nsid w:val="095CA1C6"/>
    <w:multiLevelType w:val="hybridMultilevel"/>
    <w:tmpl w:val="FFFFFFFF"/>
    <w:lvl w:ilvl="0" w:tplc="068EEBDC">
      <w:start w:val="1"/>
      <w:numFmt w:val="bullet"/>
      <w:lvlText w:val="·"/>
      <w:lvlJc w:val="left"/>
      <w:pPr>
        <w:ind w:left="720" w:hanging="360"/>
      </w:pPr>
      <w:rPr>
        <w:rFonts w:ascii="Symbol" w:hAnsi="Symbol" w:hint="default"/>
      </w:rPr>
    </w:lvl>
    <w:lvl w:ilvl="1" w:tplc="D4AECDD4">
      <w:start w:val="1"/>
      <w:numFmt w:val="bullet"/>
      <w:lvlText w:val="o"/>
      <w:lvlJc w:val="left"/>
      <w:pPr>
        <w:ind w:left="1440" w:hanging="360"/>
      </w:pPr>
      <w:rPr>
        <w:rFonts w:ascii="Courier New" w:hAnsi="Courier New" w:hint="default"/>
      </w:rPr>
    </w:lvl>
    <w:lvl w:ilvl="2" w:tplc="EF76285E">
      <w:start w:val="1"/>
      <w:numFmt w:val="bullet"/>
      <w:lvlText w:val=""/>
      <w:lvlJc w:val="left"/>
      <w:pPr>
        <w:ind w:left="2160" w:hanging="360"/>
      </w:pPr>
      <w:rPr>
        <w:rFonts w:ascii="Wingdings" w:hAnsi="Wingdings" w:hint="default"/>
      </w:rPr>
    </w:lvl>
    <w:lvl w:ilvl="3" w:tplc="1CC414B6">
      <w:start w:val="1"/>
      <w:numFmt w:val="bullet"/>
      <w:lvlText w:val=""/>
      <w:lvlJc w:val="left"/>
      <w:pPr>
        <w:ind w:left="2880" w:hanging="360"/>
      </w:pPr>
      <w:rPr>
        <w:rFonts w:ascii="Symbol" w:hAnsi="Symbol" w:hint="default"/>
      </w:rPr>
    </w:lvl>
    <w:lvl w:ilvl="4" w:tplc="EA426DDE">
      <w:start w:val="1"/>
      <w:numFmt w:val="bullet"/>
      <w:lvlText w:val="o"/>
      <w:lvlJc w:val="left"/>
      <w:pPr>
        <w:ind w:left="3600" w:hanging="360"/>
      </w:pPr>
      <w:rPr>
        <w:rFonts w:ascii="Courier New" w:hAnsi="Courier New" w:hint="default"/>
      </w:rPr>
    </w:lvl>
    <w:lvl w:ilvl="5" w:tplc="35AC530C">
      <w:start w:val="1"/>
      <w:numFmt w:val="bullet"/>
      <w:lvlText w:val=""/>
      <w:lvlJc w:val="left"/>
      <w:pPr>
        <w:ind w:left="4320" w:hanging="360"/>
      </w:pPr>
      <w:rPr>
        <w:rFonts w:ascii="Wingdings" w:hAnsi="Wingdings" w:hint="default"/>
      </w:rPr>
    </w:lvl>
    <w:lvl w:ilvl="6" w:tplc="6B50347A">
      <w:start w:val="1"/>
      <w:numFmt w:val="bullet"/>
      <w:lvlText w:val=""/>
      <w:lvlJc w:val="left"/>
      <w:pPr>
        <w:ind w:left="5040" w:hanging="360"/>
      </w:pPr>
      <w:rPr>
        <w:rFonts w:ascii="Symbol" w:hAnsi="Symbol" w:hint="default"/>
      </w:rPr>
    </w:lvl>
    <w:lvl w:ilvl="7" w:tplc="BCAA6636">
      <w:start w:val="1"/>
      <w:numFmt w:val="bullet"/>
      <w:lvlText w:val="o"/>
      <w:lvlJc w:val="left"/>
      <w:pPr>
        <w:ind w:left="5760" w:hanging="360"/>
      </w:pPr>
      <w:rPr>
        <w:rFonts w:ascii="Courier New" w:hAnsi="Courier New" w:hint="default"/>
      </w:rPr>
    </w:lvl>
    <w:lvl w:ilvl="8" w:tplc="9522E060">
      <w:start w:val="1"/>
      <w:numFmt w:val="bullet"/>
      <w:lvlText w:val=""/>
      <w:lvlJc w:val="left"/>
      <w:pPr>
        <w:ind w:left="6480" w:hanging="360"/>
      </w:pPr>
      <w:rPr>
        <w:rFonts w:ascii="Wingdings" w:hAnsi="Wingdings" w:hint="default"/>
      </w:rPr>
    </w:lvl>
  </w:abstractNum>
  <w:abstractNum w:abstractNumId="10" w15:restartNumberingAfterBreak="0">
    <w:nsid w:val="0A4C58BE"/>
    <w:multiLevelType w:val="hybridMultilevel"/>
    <w:tmpl w:val="FFFFFFFF"/>
    <w:lvl w:ilvl="0" w:tplc="7228E4CE">
      <w:start w:val="1"/>
      <w:numFmt w:val="bullet"/>
      <w:lvlText w:val="·"/>
      <w:lvlJc w:val="left"/>
      <w:pPr>
        <w:ind w:left="720" w:hanging="360"/>
      </w:pPr>
      <w:rPr>
        <w:rFonts w:ascii="Symbol" w:hAnsi="Symbol" w:hint="default"/>
      </w:rPr>
    </w:lvl>
    <w:lvl w:ilvl="1" w:tplc="5CA82EA0">
      <w:start w:val="1"/>
      <w:numFmt w:val="bullet"/>
      <w:lvlText w:val="o"/>
      <w:lvlJc w:val="left"/>
      <w:pPr>
        <w:ind w:left="1440" w:hanging="360"/>
      </w:pPr>
      <w:rPr>
        <w:rFonts w:ascii="Courier New" w:hAnsi="Courier New" w:hint="default"/>
      </w:rPr>
    </w:lvl>
    <w:lvl w:ilvl="2" w:tplc="FB1E34B6">
      <w:start w:val="1"/>
      <w:numFmt w:val="bullet"/>
      <w:lvlText w:val=""/>
      <w:lvlJc w:val="left"/>
      <w:pPr>
        <w:ind w:left="2160" w:hanging="360"/>
      </w:pPr>
      <w:rPr>
        <w:rFonts w:ascii="Wingdings" w:hAnsi="Wingdings" w:hint="default"/>
      </w:rPr>
    </w:lvl>
    <w:lvl w:ilvl="3" w:tplc="A23EC3BE">
      <w:start w:val="1"/>
      <w:numFmt w:val="bullet"/>
      <w:lvlText w:val=""/>
      <w:lvlJc w:val="left"/>
      <w:pPr>
        <w:ind w:left="2880" w:hanging="360"/>
      </w:pPr>
      <w:rPr>
        <w:rFonts w:ascii="Symbol" w:hAnsi="Symbol" w:hint="default"/>
      </w:rPr>
    </w:lvl>
    <w:lvl w:ilvl="4" w:tplc="C83A0102">
      <w:start w:val="1"/>
      <w:numFmt w:val="bullet"/>
      <w:lvlText w:val="o"/>
      <w:lvlJc w:val="left"/>
      <w:pPr>
        <w:ind w:left="3600" w:hanging="360"/>
      </w:pPr>
      <w:rPr>
        <w:rFonts w:ascii="Courier New" w:hAnsi="Courier New" w:hint="default"/>
      </w:rPr>
    </w:lvl>
    <w:lvl w:ilvl="5" w:tplc="EBC4538C">
      <w:start w:val="1"/>
      <w:numFmt w:val="bullet"/>
      <w:lvlText w:val=""/>
      <w:lvlJc w:val="left"/>
      <w:pPr>
        <w:ind w:left="4320" w:hanging="360"/>
      </w:pPr>
      <w:rPr>
        <w:rFonts w:ascii="Wingdings" w:hAnsi="Wingdings" w:hint="default"/>
      </w:rPr>
    </w:lvl>
    <w:lvl w:ilvl="6" w:tplc="89C8448E">
      <w:start w:val="1"/>
      <w:numFmt w:val="bullet"/>
      <w:lvlText w:val=""/>
      <w:lvlJc w:val="left"/>
      <w:pPr>
        <w:ind w:left="5040" w:hanging="360"/>
      </w:pPr>
      <w:rPr>
        <w:rFonts w:ascii="Symbol" w:hAnsi="Symbol" w:hint="default"/>
      </w:rPr>
    </w:lvl>
    <w:lvl w:ilvl="7" w:tplc="87D8F096">
      <w:start w:val="1"/>
      <w:numFmt w:val="bullet"/>
      <w:lvlText w:val="o"/>
      <w:lvlJc w:val="left"/>
      <w:pPr>
        <w:ind w:left="5760" w:hanging="360"/>
      </w:pPr>
      <w:rPr>
        <w:rFonts w:ascii="Courier New" w:hAnsi="Courier New" w:hint="default"/>
      </w:rPr>
    </w:lvl>
    <w:lvl w:ilvl="8" w:tplc="418E7972">
      <w:start w:val="1"/>
      <w:numFmt w:val="bullet"/>
      <w:lvlText w:val=""/>
      <w:lvlJc w:val="left"/>
      <w:pPr>
        <w:ind w:left="6480" w:hanging="360"/>
      </w:pPr>
      <w:rPr>
        <w:rFonts w:ascii="Wingdings" w:hAnsi="Wingdings" w:hint="default"/>
      </w:rPr>
    </w:lvl>
  </w:abstractNum>
  <w:abstractNum w:abstractNumId="11" w15:restartNumberingAfterBreak="0">
    <w:nsid w:val="0C09D8F0"/>
    <w:multiLevelType w:val="hybridMultilevel"/>
    <w:tmpl w:val="FFFFFFFF"/>
    <w:lvl w:ilvl="0" w:tplc="7160FF7C">
      <w:start w:val="1"/>
      <w:numFmt w:val="bullet"/>
      <w:lvlText w:val="·"/>
      <w:lvlJc w:val="left"/>
      <w:pPr>
        <w:ind w:left="720" w:hanging="360"/>
      </w:pPr>
      <w:rPr>
        <w:rFonts w:ascii="Symbol" w:hAnsi="Symbol" w:hint="default"/>
      </w:rPr>
    </w:lvl>
    <w:lvl w:ilvl="1" w:tplc="BDFCFFBC">
      <w:start w:val="1"/>
      <w:numFmt w:val="bullet"/>
      <w:lvlText w:val="o"/>
      <w:lvlJc w:val="left"/>
      <w:pPr>
        <w:ind w:left="1440" w:hanging="360"/>
      </w:pPr>
      <w:rPr>
        <w:rFonts w:ascii="Courier New" w:hAnsi="Courier New" w:hint="default"/>
      </w:rPr>
    </w:lvl>
    <w:lvl w:ilvl="2" w:tplc="913E7904">
      <w:start w:val="1"/>
      <w:numFmt w:val="bullet"/>
      <w:lvlText w:val=""/>
      <w:lvlJc w:val="left"/>
      <w:pPr>
        <w:ind w:left="2160" w:hanging="360"/>
      </w:pPr>
      <w:rPr>
        <w:rFonts w:ascii="Wingdings" w:hAnsi="Wingdings" w:hint="default"/>
      </w:rPr>
    </w:lvl>
    <w:lvl w:ilvl="3" w:tplc="0F686AEE">
      <w:start w:val="1"/>
      <w:numFmt w:val="bullet"/>
      <w:lvlText w:val=""/>
      <w:lvlJc w:val="left"/>
      <w:pPr>
        <w:ind w:left="2880" w:hanging="360"/>
      </w:pPr>
      <w:rPr>
        <w:rFonts w:ascii="Symbol" w:hAnsi="Symbol" w:hint="default"/>
      </w:rPr>
    </w:lvl>
    <w:lvl w:ilvl="4" w:tplc="AE30EA40">
      <w:start w:val="1"/>
      <w:numFmt w:val="bullet"/>
      <w:lvlText w:val="o"/>
      <w:lvlJc w:val="left"/>
      <w:pPr>
        <w:ind w:left="3600" w:hanging="360"/>
      </w:pPr>
      <w:rPr>
        <w:rFonts w:ascii="Courier New" w:hAnsi="Courier New" w:hint="default"/>
      </w:rPr>
    </w:lvl>
    <w:lvl w:ilvl="5" w:tplc="25D85B6C">
      <w:start w:val="1"/>
      <w:numFmt w:val="bullet"/>
      <w:lvlText w:val=""/>
      <w:lvlJc w:val="left"/>
      <w:pPr>
        <w:ind w:left="4320" w:hanging="360"/>
      </w:pPr>
      <w:rPr>
        <w:rFonts w:ascii="Wingdings" w:hAnsi="Wingdings" w:hint="default"/>
      </w:rPr>
    </w:lvl>
    <w:lvl w:ilvl="6" w:tplc="B2B412D2">
      <w:start w:val="1"/>
      <w:numFmt w:val="bullet"/>
      <w:lvlText w:val=""/>
      <w:lvlJc w:val="left"/>
      <w:pPr>
        <w:ind w:left="5040" w:hanging="360"/>
      </w:pPr>
      <w:rPr>
        <w:rFonts w:ascii="Symbol" w:hAnsi="Symbol" w:hint="default"/>
      </w:rPr>
    </w:lvl>
    <w:lvl w:ilvl="7" w:tplc="77E05568">
      <w:start w:val="1"/>
      <w:numFmt w:val="bullet"/>
      <w:lvlText w:val="o"/>
      <w:lvlJc w:val="left"/>
      <w:pPr>
        <w:ind w:left="5760" w:hanging="360"/>
      </w:pPr>
      <w:rPr>
        <w:rFonts w:ascii="Courier New" w:hAnsi="Courier New" w:hint="default"/>
      </w:rPr>
    </w:lvl>
    <w:lvl w:ilvl="8" w:tplc="07BE43FE">
      <w:start w:val="1"/>
      <w:numFmt w:val="bullet"/>
      <w:lvlText w:val=""/>
      <w:lvlJc w:val="left"/>
      <w:pPr>
        <w:ind w:left="6480" w:hanging="360"/>
      </w:pPr>
      <w:rPr>
        <w:rFonts w:ascii="Wingdings" w:hAnsi="Wingdings" w:hint="default"/>
      </w:rPr>
    </w:lvl>
  </w:abstractNum>
  <w:abstractNum w:abstractNumId="12" w15:restartNumberingAfterBreak="0">
    <w:nsid w:val="0D5402B3"/>
    <w:multiLevelType w:val="hybridMultilevel"/>
    <w:tmpl w:val="BA46A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87E874"/>
    <w:multiLevelType w:val="hybridMultilevel"/>
    <w:tmpl w:val="FFFFFFFF"/>
    <w:lvl w:ilvl="0" w:tplc="15164356">
      <w:start w:val="1"/>
      <w:numFmt w:val="bullet"/>
      <w:lvlText w:val="·"/>
      <w:lvlJc w:val="left"/>
      <w:pPr>
        <w:ind w:left="720" w:hanging="360"/>
      </w:pPr>
      <w:rPr>
        <w:rFonts w:ascii="Symbol" w:hAnsi="Symbol" w:hint="default"/>
      </w:rPr>
    </w:lvl>
    <w:lvl w:ilvl="1" w:tplc="BE7C34AC">
      <w:start w:val="1"/>
      <w:numFmt w:val="bullet"/>
      <w:lvlText w:val="o"/>
      <w:lvlJc w:val="left"/>
      <w:pPr>
        <w:ind w:left="1440" w:hanging="360"/>
      </w:pPr>
      <w:rPr>
        <w:rFonts w:ascii="Courier New" w:hAnsi="Courier New" w:hint="default"/>
      </w:rPr>
    </w:lvl>
    <w:lvl w:ilvl="2" w:tplc="17BCD3DC">
      <w:start w:val="1"/>
      <w:numFmt w:val="bullet"/>
      <w:lvlText w:val=""/>
      <w:lvlJc w:val="left"/>
      <w:pPr>
        <w:ind w:left="2160" w:hanging="360"/>
      </w:pPr>
      <w:rPr>
        <w:rFonts w:ascii="Wingdings" w:hAnsi="Wingdings" w:hint="default"/>
      </w:rPr>
    </w:lvl>
    <w:lvl w:ilvl="3" w:tplc="5F9E83EC">
      <w:start w:val="1"/>
      <w:numFmt w:val="bullet"/>
      <w:lvlText w:val=""/>
      <w:lvlJc w:val="left"/>
      <w:pPr>
        <w:ind w:left="2880" w:hanging="360"/>
      </w:pPr>
      <w:rPr>
        <w:rFonts w:ascii="Symbol" w:hAnsi="Symbol" w:hint="default"/>
      </w:rPr>
    </w:lvl>
    <w:lvl w:ilvl="4" w:tplc="7AEE5FA6">
      <w:start w:val="1"/>
      <w:numFmt w:val="bullet"/>
      <w:lvlText w:val="o"/>
      <w:lvlJc w:val="left"/>
      <w:pPr>
        <w:ind w:left="3600" w:hanging="360"/>
      </w:pPr>
      <w:rPr>
        <w:rFonts w:ascii="Courier New" w:hAnsi="Courier New" w:hint="default"/>
      </w:rPr>
    </w:lvl>
    <w:lvl w:ilvl="5" w:tplc="CEB0D150">
      <w:start w:val="1"/>
      <w:numFmt w:val="bullet"/>
      <w:lvlText w:val=""/>
      <w:lvlJc w:val="left"/>
      <w:pPr>
        <w:ind w:left="4320" w:hanging="360"/>
      </w:pPr>
      <w:rPr>
        <w:rFonts w:ascii="Wingdings" w:hAnsi="Wingdings" w:hint="default"/>
      </w:rPr>
    </w:lvl>
    <w:lvl w:ilvl="6" w:tplc="A9FC9CCC">
      <w:start w:val="1"/>
      <w:numFmt w:val="bullet"/>
      <w:lvlText w:val=""/>
      <w:lvlJc w:val="left"/>
      <w:pPr>
        <w:ind w:left="5040" w:hanging="360"/>
      </w:pPr>
      <w:rPr>
        <w:rFonts w:ascii="Symbol" w:hAnsi="Symbol" w:hint="default"/>
      </w:rPr>
    </w:lvl>
    <w:lvl w:ilvl="7" w:tplc="E204345A">
      <w:start w:val="1"/>
      <w:numFmt w:val="bullet"/>
      <w:lvlText w:val="o"/>
      <w:lvlJc w:val="left"/>
      <w:pPr>
        <w:ind w:left="5760" w:hanging="360"/>
      </w:pPr>
      <w:rPr>
        <w:rFonts w:ascii="Courier New" w:hAnsi="Courier New" w:hint="default"/>
      </w:rPr>
    </w:lvl>
    <w:lvl w:ilvl="8" w:tplc="AF0AA9A6">
      <w:start w:val="1"/>
      <w:numFmt w:val="bullet"/>
      <w:lvlText w:val=""/>
      <w:lvlJc w:val="left"/>
      <w:pPr>
        <w:ind w:left="6480" w:hanging="360"/>
      </w:pPr>
      <w:rPr>
        <w:rFonts w:ascii="Wingdings" w:hAnsi="Wingdings" w:hint="default"/>
      </w:rPr>
    </w:lvl>
  </w:abstractNum>
  <w:abstractNum w:abstractNumId="14" w15:restartNumberingAfterBreak="0">
    <w:nsid w:val="0E6CC9E6"/>
    <w:multiLevelType w:val="hybridMultilevel"/>
    <w:tmpl w:val="FFFFFFFF"/>
    <w:lvl w:ilvl="0" w:tplc="C68A2556">
      <w:start w:val="1"/>
      <w:numFmt w:val="bullet"/>
      <w:lvlText w:val="·"/>
      <w:lvlJc w:val="left"/>
      <w:pPr>
        <w:ind w:left="720" w:hanging="360"/>
      </w:pPr>
      <w:rPr>
        <w:rFonts w:ascii="Symbol" w:hAnsi="Symbol" w:hint="default"/>
      </w:rPr>
    </w:lvl>
    <w:lvl w:ilvl="1" w:tplc="A2F86BCE">
      <w:start w:val="1"/>
      <w:numFmt w:val="bullet"/>
      <w:lvlText w:val="o"/>
      <w:lvlJc w:val="left"/>
      <w:pPr>
        <w:ind w:left="1440" w:hanging="360"/>
      </w:pPr>
      <w:rPr>
        <w:rFonts w:ascii="Courier New" w:hAnsi="Courier New" w:hint="default"/>
      </w:rPr>
    </w:lvl>
    <w:lvl w:ilvl="2" w:tplc="3020B9BA">
      <w:start w:val="1"/>
      <w:numFmt w:val="bullet"/>
      <w:lvlText w:val=""/>
      <w:lvlJc w:val="left"/>
      <w:pPr>
        <w:ind w:left="2160" w:hanging="360"/>
      </w:pPr>
      <w:rPr>
        <w:rFonts w:ascii="Wingdings" w:hAnsi="Wingdings" w:hint="default"/>
      </w:rPr>
    </w:lvl>
    <w:lvl w:ilvl="3" w:tplc="AE6AA2B4">
      <w:start w:val="1"/>
      <w:numFmt w:val="bullet"/>
      <w:lvlText w:val=""/>
      <w:lvlJc w:val="left"/>
      <w:pPr>
        <w:ind w:left="2880" w:hanging="360"/>
      </w:pPr>
      <w:rPr>
        <w:rFonts w:ascii="Symbol" w:hAnsi="Symbol" w:hint="default"/>
      </w:rPr>
    </w:lvl>
    <w:lvl w:ilvl="4" w:tplc="5B1C96F8">
      <w:start w:val="1"/>
      <w:numFmt w:val="bullet"/>
      <w:lvlText w:val="o"/>
      <w:lvlJc w:val="left"/>
      <w:pPr>
        <w:ind w:left="3600" w:hanging="360"/>
      </w:pPr>
      <w:rPr>
        <w:rFonts w:ascii="Courier New" w:hAnsi="Courier New" w:hint="default"/>
      </w:rPr>
    </w:lvl>
    <w:lvl w:ilvl="5" w:tplc="420E962A">
      <w:start w:val="1"/>
      <w:numFmt w:val="bullet"/>
      <w:lvlText w:val=""/>
      <w:lvlJc w:val="left"/>
      <w:pPr>
        <w:ind w:left="4320" w:hanging="360"/>
      </w:pPr>
      <w:rPr>
        <w:rFonts w:ascii="Wingdings" w:hAnsi="Wingdings" w:hint="default"/>
      </w:rPr>
    </w:lvl>
    <w:lvl w:ilvl="6" w:tplc="3F587E20">
      <w:start w:val="1"/>
      <w:numFmt w:val="bullet"/>
      <w:lvlText w:val=""/>
      <w:lvlJc w:val="left"/>
      <w:pPr>
        <w:ind w:left="5040" w:hanging="360"/>
      </w:pPr>
      <w:rPr>
        <w:rFonts w:ascii="Symbol" w:hAnsi="Symbol" w:hint="default"/>
      </w:rPr>
    </w:lvl>
    <w:lvl w:ilvl="7" w:tplc="0C36C3A6">
      <w:start w:val="1"/>
      <w:numFmt w:val="bullet"/>
      <w:lvlText w:val="o"/>
      <w:lvlJc w:val="left"/>
      <w:pPr>
        <w:ind w:left="5760" w:hanging="360"/>
      </w:pPr>
      <w:rPr>
        <w:rFonts w:ascii="Courier New" w:hAnsi="Courier New" w:hint="default"/>
      </w:rPr>
    </w:lvl>
    <w:lvl w:ilvl="8" w:tplc="403A477E">
      <w:start w:val="1"/>
      <w:numFmt w:val="bullet"/>
      <w:lvlText w:val=""/>
      <w:lvlJc w:val="left"/>
      <w:pPr>
        <w:ind w:left="6480" w:hanging="360"/>
      </w:pPr>
      <w:rPr>
        <w:rFonts w:ascii="Wingdings" w:hAnsi="Wingdings" w:hint="default"/>
      </w:rPr>
    </w:lvl>
  </w:abstractNum>
  <w:abstractNum w:abstractNumId="15" w15:restartNumberingAfterBreak="0">
    <w:nsid w:val="10BEDF81"/>
    <w:multiLevelType w:val="hybridMultilevel"/>
    <w:tmpl w:val="FFFFFFFF"/>
    <w:lvl w:ilvl="0" w:tplc="FEACAFF8">
      <w:start w:val="1"/>
      <w:numFmt w:val="bullet"/>
      <w:lvlText w:val="·"/>
      <w:lvlJc w:val="left"/>
      <w:pPr>
        <w:ind w:left="720" w:hanging="360"/>
      </w:pPr>
      <w:rPr>
        <w:rFonts w:ascii="Symbol" w:hAnsi="Symbol" w:hint="default"/>
      </w:rPr>
    </w:lvl>
    <w:lvl w:ilvl="1" w:tplc="3A46E0AA">
      <w:start w:val="1"/>
      <w:numFmt w:val="bullet"/>
      <w:lvlText w:val="o"/>
      <w:lvlJc w:val="left"/>
      <w:pPr>
        <w:ind w:left="1440" w:hanging="360"/>
      </w:pPr>
      <w:rPr>
        <w:rFonts w:ascii="Courier New" w:hAnsi="Courier New" w:hint="default"/>
      </w:rPr>
    </w:lvl>
    <w:lvl w:ilvl="2" w:tplc="7B086084">
      <w:start w:val="1"/>
      <w:numFmt w:val="bullet"/>
      <w:lvlText w:val=""/>
      <w:lvlJc w:val="left"/>
      <w:pPr>
        <w:ind w:left="2160" w:hanging="360"/>
      </w:pPr>
      <w:rPr>
        <w:rFonts w:ascii="Wingdings" w:hAnsi="Wingdings" w:hint="default"/>
      </w:rPr>
    </w:lvl>
    <w:lvl w:ilvl="3" w:tplc="2CF0594C">
      <w:start w:val="1"/>
      <w:numFmt w:val="bullet"/>
      <w:lvlText w:val=""/>
      <w:lvlJc w:val="left"/>
      <w:pPr>
        <w:ind w:left="2880" w:hanging="360"/>
      </w:pPr>
      <w:rPr>
        <w:rFonts w:ascii="Symbol" w:hAnsi="Symbol" w:hint="default"/>
      </w:rPr>
    </w:lvl>
    <w:lvl w:ilvl="4" w:tplc="179C3AC6">
      <w:start w:val="1"/>
      <w:numFmt w:val="bullet"/>
      <w:lvlText w:val="o"/>
      <w:lvlJc w:val="left"/>
      <w:pPr>
        <w:ind w:left="3600" w:hanging="360"/>
      </w:pPr>
      <w:rPr>
        <w:rFonts w:ascii="Courier New" w:hAnsi="Courier New" w:hint="default"/>
      </w:rPr>
    </w:lvl>
    <w:lvl w:ilvl="5" w:tplc="1B2CB2BA">
      <w:start w:val="1"/>
      <w:numFmt w:val="bullet"/>
      <w:lvlText w:val=""/>
      <w:lvlJc w:val="left"/>
      <w:pPr>
        <w:ind w:left="4320" w:hanging="360"/>
      </w:pPr>
      <w:rPr>
        <w:rFonts w:ascii="Wingdings" w:hAnsi="Wingdings" w:hint="default"/>
      </w:rPr>
    </w:lvl>
    <w:lvl w:ilvl="6" w:tplc="FA5067DE">
      <w:start w:val="1"/>
      <w:numFmt w:val="bullet"/>
      <w:lvlText w:val=""/>
      <w:lvlJc w:val="left"/>
      <w:pPr>
        <w:ind w:left="5040" w:hanging="360"/>
      </w:pPr>
      <w:rPr>
        <w:rFonts w:ascii="Symbol" w:hAnsi="Symbol" w:hint="default"/>
      </w:rPr>
    </w:lvl>
    <w:lvl w:ilvl="7" w:tplc="1B307E5A">
      <w:start w:val="1"/>
      <w:numFmt w:val="bullet"/>
      <w:lvlText w:val="o"/>
      <w:lvlJc w:val="left"/>
      <w:pPr>
        <w:ind w:left="5760" w:hanging="360"/>
      </w:pPr>
      <w:rPr>
        <w:rFonts w:ascii="Courier New" w:hAnsi="Courier New" w:hint="default"/>
      </w:rPr>
    </w:lvl>
    <w:lvl w:ilvl="8" w:tplc="E736B7AE">
      <w:start w:val="1"/>
      <w:numFmt w:val="bullet"/>
      <w:lvlText w:val=""/>
      <w:lvlJc w:val="left"/>
      <w:pPr>
        <w:ind w:left="6480" w:hanging="360"/>
      </w:pPr>
      <w:rPr>
        <w:rFonts w:ascii="Wingdings" w:hAnsi="Wingdings" w:hint="default"/>
      </w:rPr>
    </w:lvl>
  </w:abstractNum>
  <w:abstractNum w:abstractNumId="16" w15:restartNumberingAfterBreak="0">
    <w:nsid w:val="1171E17D"/>
    <w:multiLevelType w:val="hybridMultilevel"/>
    <w:tmpl w:val="FFFFFFFF"/>
    <w:lvl w:ilvl="0" w:tplc="64AA5AC2">
      <w:start w:val="1"/>
      <w:numFmt w:val="bullet"/>
      <w:lvlText w:val="·"/>
      <w:lvlJc w:val="left"/>
      <w:pPr>
        <w:ind w:left="720" w:hanging="360"/>
      </w:pPr>
      <w:rPr>
        <w:rFonts w:ascii="Symbol" w:hAnsi="Symbol" w:hint="default"/>
      </w:rPr>
    </w:lvl>
    <w:lvl w:ilvl="1" w:tplc="2C621162">
      <w:start w:val="1"/>
      <w:numFmt w:val="bullet"/>
      <w:lvlText w:val="o"/>
      <w:lvlJc w:val="left"/>
      <w:pPr>
        <w:ind w:left="1440" w:hanging="360"/>
      </w:pPr>
      <w:rPr>
        <w:rFonts w:ascii="Courier New" w:hAnsi="Courier New" w:hint="default"/>
      </w:rPr>
    </w:lvl>
    <w:lvl w:ilvl="2" w:tplc="519E7C76">
      <w:start w:val="1"/>
      <w:numFmt w:val="bullet"/>
      <w:lvlText w:val=""/>
      <w:lvlJc w:val="left"/>
      <w:pPr>
        <w:ind w:left="2160" w:hanging="360"/>
      </w:pPr>
      <w:rPr>
        <w:rFonts w:ascii="Wingdings" w:hAnsi="Wingdings" w:hint="default"/>
      </w:rPr>
    </w:lvl>
    <w:lvl w:ilvl="3" w:tplc="5EF2E050">
      <w:start w:val="1"/>
      <w:numFmt w:val="bullet"/>
      <w:lvlText w:val=""/>
      <w:lvlJc w:val="left"/>
      <w:pPr>
        <w:ind w:left="2880" w:hanging="360"/>
      </w:pPr>
      <w:rPr>
        <w:rFonts w:ascii="Symbol" w:hAnsi="Symbol" w:hint="default"/>
      </w:rPr>
    </w:lvl>
    <w:lvl w:ilvl="4" w:tplc="F9385C34">
      <w:start w:val="1"/>
      <w:numFmt w:val="bullet"/>
      <w:lvlText w:val="o"/>
      <w:lvlJc w:val="left"/>
      <w:pPr>
        <w:ind w:left="3600" w:hanging="360"/>
      </w:pPr>
      <w:rPr>
        <w:rFonts w:ascii="Courier New" w:hAnsi="Courier New" w:hint="default"/>
      </w:rPr>
    </w:lvl>
    <w:lvl w:ilvl="5" w:tplc="B69ACC04">
      <w:start w:val="1"/>
      <w:numFmt w:val="bullet"/>
      <w:lvlText w:val=""/>
      <w:lvlJc w:val="left"/>
      <w:pPr>
        <w:ind w:left="4320" w:hanging="360"/>
      </w:pPr>
      <w:rPr>
        <w:rFonts w:ascii="Wingdings" w:hAnsi="Wingdings" w:hint="default"/>
      </w:rPr>
    </w:lvl>
    <w:lvl w:ilvl="6" w:tplc="74928D30">
      <w:start w:val="1"/>
      <w:numFmt w:val="bullet"/>
      <w:lvlText w:val=""/>
      <w:lvlJc w:val="left"/>
      <w:pPr>
        <w:ind w:left="5040" w:hanging="360"/>
      </w:pPr>
      <w:rPr>
        <w:rFonts w:ascii="Symbol" w:hAnsi="Symbol" w:hint="default"/>
      </w:rPr>
    </w:lvl>
    <w:lvl w:ilvl="7" w:tplc="DAF0ADA2">
      <w:start w:val="1"/>
      <w:numFmt w:val="bullet"/>
      <w:lvlText w:val="o"/>
      <w:lvlJc w:val="left"/>
      <w:pPr>
        <w:ind w:left="5760" w:hanging="360"/>
      </w:pPr>
      <w:rPr>
        <w:rFonts w:ascii="Courier New" w:hAnsi="Courier New" w:hint="default"/>
      </w:rPr>
    </w:lvl>
    <w:lvl w:ilvl="8" w:tplc="B890EE3E">
      <w:start w:val="1"/>
      <w:numFmt w:val="bullet"/>
      <w:lvlText w:val=""/>
      <w:lvlJc w:val="left"/>
      <w:pPr>
        <w:ind w:left="6480" w:hanging="360"/>
      </w:pPr>
      <w:rPr>
        <w:rFonts w:ascii="Wingdings" w:hAnsi="Wingdings" w:hint="default"/>
      </w:rPr>
    </w:lvl>
  </w:abstractNum>
  <w:abstractNum w:abstractNumId="17" w15:restartNumberingAfterBreak="0">
    <w:nsid w:val="124A20B9"/>
    <w:multiLevelType w:val="hybridMultilevel"/>
    <w:tmpl w:val="FFFFFFFF"/>
    <w:lvl w:ilvl="0" w:tplc="8A14C1DA">
      <w:start w:val="1"/>
      <w:numFmt w:val="bullet"/>
      <w:lvlText w:val="·"/>
      <w:lvlJc w:val="left"/>
      <w:pPr>
        <w:ind w:left="720" w:hanging="360"/>
      </w:pPr>
      <w:rPr>
        <w:rFonts w:ascii="Symbol" w:hAnsi="Symbol" w:hint="default"/>
      </w:rPr>
    </w:lvl>
    <w:lvl w:ilvl="1" w:tplc="6136D354">
      <w:start w:val="1"/>
      <w:numFmt w:val="bullet"/>
      <w:lvlText w:val="o"/>
      <w:lvlJc w:val="left"/>
      <w:pPr>
        <w:ind w:left="1440" w:hanging="360"/>
      </w:pPr>
      <w:rPr>
        <w:rFonts w:ascii="Courier New" w:hAnsi="Courier New" w:hint="default"/>
      </w:rPr>
    </w:lvl>
    <w:lvl w:ilvl="2" w:tplc="CC0C5F84">
      <w:start w:val="1"/>
      <w:numFmt w:val="bullet"/>
      <w:lvlText w:val=""/>
      <w:lvlJc w:val="left"/>
      <w:pPr>
        <w:ind w:left="2160" w:hanging="360"/>
      </w:pPr>
      <w:rPr>
        <w:rFonts w:ascii="Wingdings" w:hAnsi="Wingdings" w:hint="default"/>
      </w:rPr>
    </w:lvl>
    <w:lvl w:ilvl="3" w:tplc="E9422154">
      <w:start w:val="1"/>
      <w:numFmt w:val="bullet"/>
      <w:lvlText w:val=""/>
      <w:lvlJc w:val="left"/>
      <w:pPr>
        <w:ind w:left="2880" w:hanging="360"/>
      </w:pPr>
      <w:rPr>
        <w:rFonts w:ascii="Symbol" w:hAnsi="Symbol" w:hint="default"/>
      </w:rPr>
    </w:lvl>
    <w:lvl w:ilvl="4" w:tplc="F5E291E6">
      <w:start w:val="1"/>
      <w:numFmt w:val="bullet"/>
      <w:lvlText w:val="o"/>
      <w:lvlJc w:val="left"/>
      <w:pPr>
        <w:ind w:left="3600" w:hanging="360"/>
      </w:pPr>
      <w:rPr>
        <w:rFonts w:ascii="Courier New" w:hAnsi="Courier New" w:hint="default"/>
      </w:rPr>
    </w:lvl>
    <w:lvl w:ilvl="5" w:tplc="BFC8F97E">
      <w:start w:val="1"/>
      <w:numFmt w:val="bullet"/>
      <w:lvlText w:val=""/>
      <w:lvlJc w:val="left"/>
      <w:pPr>
        <w:ind w:left="4320" w:hanging="360"/>
      </w:pPr>
      <w:rPr>
        <w:rFonts w:ascii="Wingdings" w:hAnsi="Wingdings" w:hint="default"/>
      </w:rPr>
    </w:lvl>
    <w:lvl w:ilvl="6" w:tplc="FFA03DE8">
      <w:start w:val="1"/>
      <w:numFmt w:val="bullet"/>
      <w:lvlText w:val=""/>
      <w:lvlJc w:val="left"/>
      <w:pPr>
        <w:ind w:left="5040" w:hanging="360"/>
      </w:pPr>
      <w:rPr>
        <w:rFonts w:ascii="Symbol" w:hAnsi="Symbol" w:hint="default"/>
      </w:rPr>
    </w:lvl>
    <w:lvl w:ilvl="7" w:tplc="737A9972">
      <w:start w:val="1"/>
      <w:numFmt w:val="bullet"/>
      <w:lvlText w:val="o"/>
      <w:lvlJc w:val="left"/>
      <w:pPr>
        <w:ind w:left="5760" w:hanging="360"/>
      </w:pPr>
      <w:rPr>
        <w:rFonts w:ascii="Courier New" w:hAnsi="Courier New" w:hint="default"/>
      </w:rPr>
    </w:lvl>
    <w:lvl w:ilvl="8" w:tplc="3280B9DC">
      <w:start w:val="1"/>
      <w:numFmt w:val="bullet"/>
      <w:lvlText w:val=""/>
      <w:lvlJc w:val="left"/>
      <w:pPr>
        <w:ind w:left="6480" w:hanging="360"/>
      </w:pPr>
      <w:rPr>
        <w:rFonts w:ascii="Wingdings" w:hAnsi="Wingdings" w:hint="default"/>
      </w:rPr>
    </w:lvl>
  </w:abstractNum>
  <w:abstractNum w:abstractNumId="18" w15:restartNumberingAfterBreak="0">
    <w:nsid w:val="1304D4C8"/>
    <w:multiLevelType w:val="hybridMultilevel"/>
    <w:tmpl w:val="FFFFFFFF"/>
    <w:lvl w:ilvl="0" w:tplc="E6FACC06">
      <w:start w:val="1"/>
      <w:numFmt w:val="bullet"/>
      <w:lvlText w:val="·"/>
      <w:lvlJc w:val="left"/>
      <w:pPr>
        <w:ind w:left="720" w:hanging="360"/>
      </w:pPr>
      <w:rPr>
        <w:rFonts w:ascii="Symbol" w:hAnsi="Symbol" w:hint="default"/>
      </w:rPr>
    </w:lvl>
    <w:lvl w:ilvl="1" w:tplc="9A6C9070">
      <w:start w:val="1"/>
      <w:numFmt w:val="bullet"/>
      <w:lvlText w:val="o"/>
      <w:lvlJc w:val="left"/>
      <w:pPr>
        <w:ind w:left="1440" w:hanging="360"/>
      </w:pPr>
      <w:rPr>
        <w:rFonts w:ascii="Courier New" w:hAnsi="Courier New" w:hint="default"/>
      </w:rPr>
    </w:lvl>
    <w:lvl w:ilvl="2" w:tplc="A51A45CE">
      <w:start w:val="1"/>
      <w:numFmt w:val="bullet"/>
      <w:lvlText w:val=""/>
      <w:lvlJc w:val="left"/>
      <w:pPr>
        <w:ind w:left="2160" w:hanging="360"/>
      </w:pPr>
      <w:rPr>
        <w:rFonts w:ascii="Wingdings" w:hAnsi="Wingdings" w:hint="default"/>
      </w:rPr>
    </w:lvl>
    <w:lvl w:ilvl="3" w:tplc="74D6C38C">
      <w:start w:val="1"/>
      <w:numFmt w:val="bullet"/>
      <w:lvlText w:val=""/>
      <w:lvlJc w:val="left"/>
      <w:pPr>
        <w:ind w:left="2880" w:hanging="360"/>
      </w:pPr>
      <w:rPr>
        <w:rFonts w:ascii="Symbol" w:hAnsi="Symbol" w:hint="default"/>
      </w:rPr>
    </w:lvl>
    <w:lvl w:ilvl="4" w:tplc="5986D014">
      <w:start w:val="1"/>
      <w:numFmt w:val="bullet"/>
      <w:lvlText w:val="o"/>
      <w:lvlJc w:val="left"/>
      <w:pPr>
        <w:ind w:left="3600" w:hanging="360"/>
      </w:pPr>
      <w:rPr>
        <w:rFonts w:ascii="Courier New" w:hAnsi="Courier New" w:hint="default"/>
      </w:rPr>
    </w:lvl>
    <w:lvl w:ilvl="5" w:tplc="1C761E70">
      <w:start w:val="1"/>
      <w:numFmt w:val="bullet"/>
      <w:lvlText w:val=""/>
      <w:lvlJc w:val="left"/>
      <w:pPr>
        <w:ind w:left="4320" w:hanging="360"/>
      </w:pPr>
      <w:rPr>
        <w:rFonts w:ascii="Wingdings" w:hAnsi="Wingdings" w:hint="default"/>
      </w:rPr>
    </w:lvl>
    <w:lvl w:ilvl="6" w:tplc="17BCCEB8">
      <w:start w:val="1"/>
      <w:numFmt w:val="bullet"/>
      <w:lvlText w:val=""/>
      <w:lvlJc w:val="left"/>
      <w:pPr>
        <w:ind w:left="5040" w:hanging="360"/>
      </w:pPr>
      <w:rPr>
        <w:rFonts w:ascii="Symbol" w:hAnsi="Symbol" w:hint="default"/>
      </w:rPr>
    </w:lvl>
    <w:lvl w:ilvl="7" w:tplc="129C4F22">
      <w:start w:val="1"/>
      <w:numFmt w:val="bullet"/>
      <w:lvlText w:val="o"/>
      <w:lvlJc w:val="left"/>
      <w:pPr>
        <w:ind w:left="5760" w:hanging="360"/>
      </w:pPr>
      <w:rPr>
        <w:rFonts w:ascii="Courier New" w:hAnsi="Courier New" w:hint="default"/>
      </w:rPr>
    </w:lvl>
    <w:lvl w:ilvl="8" w:tplc="24B0DB0E">
      <w:start w:val="1"/>
      <w:numFmt w:val="bullet"/>
      <w:lvlText w:val=""/>
      <w:lvlJc w:val="left"/>
      <w:pPr>
        <w:ind w:left="6480" w:hanging="360"/>
      </w:pPr>
      <w:rPr>
        <w:rFonts w:ascii="Wingdings" w:hAnsi="Wingdings" w:hint="default"/>
      </w:rPr>
    </w:lvl>
  </w:abstractNum>
  <w:abstractNum w:abstractNumId="19" w15:restartNumberingAfterBreak="0">
    <w:nsid w:val="150B7D24"/>
    <w:multiLevelType w:val="hybridMultilevel"/>
    <w:tmpl w:val="FFFFFFFF"/>
    <w:lvl w:ilvl="0" w:tplc="1D76A4A4">
      <w:start w:val="1"/>
      <w:numFmt w:val="bullet"/>
      <w:lvlText w:val="·"/>
      <w:lvlJc w:val="left"/>
      <w:pPr>
        <w:ind w:left="720" w:hanging="360"/>
      </w:pPr>
      <w:rPr>
        <w:rFonts w:ascii="Symbol" w:hAnsi="Symbol" w:hint="default"/>
      </w:rPr>
    </w:lvl>
    <w:lvl w:ilvl="1" w:tplc="B9081DF0">
      <w:start w:val="1"/>
      <w:numFmt w:val="bullet"/>
      <w:lvlText w:val="o"/>
      <w:lvlJc w:val="left"/>
      <w:pPr>
        <w:ind w:left="1440" w:hanging="360"/>
      </w:pPr>
      <w:rPr>
        <w:rFonts w:ascii="Courier New" w:hAnsi="Courier New" w:hint="default"/>
      </w:rPr>
    </w:lvl>
    <w:lvl w:ilvl="2" w:tplc="D6A4DB0C">
      <w:start w:val="1"/>
      <w:numFmt w:val="bullet"/>
      <w:lvlText w:val=""/>
      <w:lvlJc w:val="left"/>
      <w:pPr>
        <w:ind w:left="2160" w:hanging="360"/>
      </w:pPr>
      <w:rPr>
        <w:rFonts w:ascii="Wingdings" w:hAnsi="Wingdings" w:hint="default"/>
      </w:rPr>
    </w:lvl>
    <w:lvl w:ilvl="3" w:tplc="D5CC7DFC">
      <w:start w:val="1"/>
      <w:numFmt w:val="bullet"/>
      <w:lvlText w:val=""/>
      <w:lvlJc w:val="left"/>
      <w:pPr>
        <w:ind w:left="2880" w:hanging="360"/>
      </w:pPr>
      <w:rPr>
        <w:rFonts w:ascii="Symbol" w:hAnsi="Symbol" w:hint="default"/>
      </w:rPr>
    </w:lvl>
    <w:lvl w:ilvl="4" w:tplc="CFF8D69A">
      <w:start w:val="1"/>
      <w:numFmt w:val="bullet"/>
      <w:lvlText w:val="o"/>
      <w:lvlJc w:val="left"/>
      <w:pPr>
        <w:ind w:left="3600" w:hanging="360"/>
      </w:pPr>
      <w:rPr>
        <w:rFonts w:ascii="Courier New" w:hAnsi="Courier New" w:hint="default"/>
      </w:rPr>
    </w:lvl>
    <w:lvl w:ilvl="5" w:tplc="677A45BE">
      <w:start w:val="1"/>
      <w:numFmt w:val="bullet"/>
      <w:lvlText w:val=""/>
      <w:lvlJc w:val="left"/>
      <w:pPr>
        <w:ind w:left="4320" w:hanging="360"/>
      </w:pPr>
      <w:rPr>
        <w:rFonts w:ascii="Wingdings" w:hAnsi="Wingdings" w:hint="default"/>
      </w:rPr>
    </w:lvl>
    <w:lvl w:ilvl="6" w:tplc="204A1C02">
      <w:start w:val="1"/>
      <w:numFmt w:val="bullet"/>
      <w:lvlText w:val=""/>
      <w:lvlJc w:val="left"/>
      <w:pPr>
        <w:ind w:left="5040" w:hanging="360"/>
      </w:pPr>
      <w:rPr>
        <w:rFonts w:ascii="Symbol" w:hAnsi="Symbol" w:hint="default"/>
      </w:rPr>
    </w:lvl>
    <w:lvl w:ilvl="7" w:tplc="BA9CA222">
      <w:start w:val="1"/>
      <w:numFmt w:val="bullet"/>
      <w:lvlText w:val="o"/>
      <w:lvlJc w:val="left"/>
      <w:pPr>
        <w:ind w:left="5760" w:hanging="360"/>
      </w:pPr>
      <w:rPr>
        <w:rFonts w:ascii="Courier New" w:hAnsi="Courier New" w:hint="default"/>
      </w:rPr>
    </w:lvl>
    <w:lvl w:ilvl="8" w:tplc="5EAE981A">
      <w:start w:val="1"/>
      <w:numFmt w:val="bullet"/>
      <w:lvlText w:val=""/>
      <w:lvlJc w:val="left"/>
      <w:pPr>
        <w:ind w:left="6480" w:hanging="360"/>
      </w:pPr>
      <w:rPr>
        <w:rFonts w:ascii="Wingdings" w:hAnsi="Wingdings" w:hint="default"/>
      </w:rPr>
    </w:lvl>
  </w:abstractNum>
  <w:abstractNum w:abstractNumId="20" w15:restartNumberingAfterBreak="0">
    <w:nsid w:val="1513E9A9"/>
    <w:multiLevelType w:val="hybridMultilevel"/>
    <w:tmpl w:val="FFFFFFFF"/>
    <w:lvl w:ilvl="0" w:tplc="84AAED76">
      <w:start w:val="1"/>
      <w:numFmt w:val="bullet"/>
      <w:lvlText w:val="·"/>
      <w:lvlJc w:val="left"/>
      <w:pPr>
        <w:ind w:left="720" w:hanging="360"/>
      </w:pPr>
      <w:rPr>
        <w:rFonts w:ascii="Symbol" w:hAnsi="Symbol" w:hint="default"/>
      </w:rPr>
    </w:lvl>
    <w:lvl w:ilvl="1" w:tplc="7DE4340C">
      <w:start w:val="1"/>
      <w:numFmt w:val="bullet"/>
      <w:lvlText w:val="o"/>
      <w:lvlJc w:val="left"/>
      <w:pPr>
        <w:ind w:left="1440" w:hanging="360"/>
      </w:pPr>
      <w:rPr>
        <w:rFonts w:ascii="Courier New" w:hAnsi="Courier New" w:hint="default"/>
      </w:rPr>
    </w:lvl>
    <w:lvl w:ilvl="2" w:tplc="18967EE8">
      <w:start w:val="1"/>
      <w:numFmt w:val="bullet"/>
      <w:lvlText w:val=""/>
      <w:lvlJc w:val="left"/>
      <w:pPr>
        <w:ind w:left="2160" w:hanging="360"/>
      </w:pPr>
      <w:rPr>
        <w:rFonts w:ascii="Wingdings" w:hAnsi="Wingdings" w:hint="default"/>
      </w:rPr>
    </w:lvl>
    <w:lvl w:ilvl="3" w:tplc="F9E8EC20">
      <w:start w:val="1"/>
      <w:numFmt w:val="bullet"/>
      <w:lvlText w:val=""/>
      <w:lvlJc w:val="left"/>
      <w:pPr>
        <w:ind w:left="2880" w:hanging="360"/>
      </w:pPr>
      <w:rPr>
        <w:rFonts w:ascii="Symbol" w:hAnsi="Symbol" w:hint="default"/>
      </w:rPr>
    </w:lvl>
    <w:lvl w:ilvl="4" w:tplc="3E78CADA">
      <w:start w:val="1"/>
      <w:numFmt w:val="bullet"/>
      <w:lvlText w:val="o"/>
      <w:lvlJc w:val="left"/>
      <w:pPr>
        <w:ind w:left="3600" w:hanging="360"/>
      </w:pPr>
      <w:rPr>
        <w:rFonts w:ascii="Courier New" w:hAnsi="Courier New" w:hint="default"/>
      </w:rPr>
    </w:lvl>
    <w:lvl w:ilvl="5" w:tplc="B6C6697C">
      <w:start w:val="1"/>
      <w:numFmt w:val="bullet"/>
      <w:lvlText w:val=""/>
      <w:lvlJc w:val="left"/>
      <w:pPr>
        <w:ind w:left="4320" w:hanging="360"/>
      </w:pPr>
      <w:rPr>
        <w:rFonts w:ascii="Wingdings" w:hAnsi="Wingdings" w:hint="default"/>
      </w:rPr>
    </w:lvl>
    <w:lvl w:ilvl="6" w:tplc="110C6066">
      <w:start w:val="1"/>
      <w:numFmt w:val="bullet"/>
      <w:lvlText w:val=""/>
      <w:lvlJc w:val="left"/>
      <w:pPr>
        <w:ind w:left="5040" w:hanging="360"/>
      </w:pPr>
      <w:rPr>
        <w:rFonts w:ascii="Symbol" w:hAnsi="Symbol" w:hint="default"/>
      </w:rPr>
    </w:lvl>
    <w:lvl w:ilvl="7" w:tplc="BCCC5714">
      <w:start w:val="1"/>
      <w:numFmt w:val="bullet"/>
      <w:lvlText w:val="o"/>
      <w:lvlJc w:val="left"/>
      <w:pPr>
        <w:ind w:left="5760" w:hanging="360"/>
      </w:pPr>
      <w:rPr>
        <w:rFonts w:ascii="Courier New" w:hAnsi="Courier New" w:hint="default"/>
      </w:rPr>
    </w:lvl>
    <w:lvl w:ilvl="8" w:tplc="1988F350">
      <w:start w:val="1"/>
      <w:numFmt w:val="bullet"/>
      <w:lvlText w:val=""/>
      <w:lvlJc w:val="left"/>
      <w:pPr>
        <w:ind w:left="6480" w:hanging="360"/>
      </w:pPr>
      <w:rPr>
        <w:rFonts w:ascii="Wingdings" w:hAnsi="Wingdings" w:hint="default"/>
      </w:rPr>
    </w:lvl>
  </w:abstractNum>
  <w:abstractNum w:abstractNumId="21" w15:restartNumberingAfterBreak="0">
    <w:nsid w:val="153D7F8F"/>
    <w:multiLevelType w:val="hybridMultilevel"/>
    <w:tmpl w:val="FFFFFFFF"/>
    <w:lvl w:ilvl="0" w:tplc="910E5DF0">
      <w:start w:val="1"/>
      <w:numFmt w:val="bullet"/>
      <w:lvlText w:val="·"/>
      <w:lvlJc w:val="left"/>
      <w:pPr>
        <w:ind w:left="720" w:hanging="360"/>
      </w:pPr>
      <w:rPr>
        <w:rFonts w:ascii="Symbol" w:hAnsi="Symbol" w:hint="default"/>
      </w:rPr>
    </w:lvl>
    <w:lvl w:ilvl="1" w:tplc="163EB770">
      <w:start w:val="1"/>
      <w:numFmt w:val="bullet"/>
      <w:lvlText w:val="o"/>
      <w:lvlJc w:val="left"/>
      <w:pPr>
        <w:ind w:left="1440" w:hanging="360"/>
      </w:pPr>
      <w:rPr>
        <w:rFonts w:ascii="Courier New" w:hAnsi="Courier New" w:hint="default"/>
      </w:rPr>
    </w:lvl>
    <w:lvl w:ilvl="2" w:tplc="D1289198">
      <w:start w:val="1"/>
      <w:numFmt w:val="bullet"/>
      <w:lvlText w:val=""/>
      <w:lvlJc w:val="left"/>
      <w:pPr>
        <w:ind w:left="2160" w:hanging="360"/>
      </w:pPr>
      <w:rPr>
        <w:rFonts w:ascii="Wingdings" w:hAnsi="Wingdings" w:hint="default"/>
      </w:rPr>
    </w:lvl>
    <w:lvl w:ilvl="3" w:tplc="0396E3A8">
      <w:start w:val="1"/>
      <w:numFmt w:val="bullet"/>
      <w:lvlText w:val=""/>
      <w:lvlJc w:val="left"/>
      <w:pPr>
        <w:ind w:left="2880" w:hanging="360"/>
      </w:pPr>
      <w:rPr>
        <w:rFonts w:ascii="Symbol" w:hAnsi="Symbol" w:hint="default"/>
      </w:rPr>
    </w:lvl>
    <w:lvl w:ilvl="4" w:tplc="444EF66E">
      <w:start w:val="1"/>
      <w:numFmt w:val="bullet"/>
      <w:lvlText w:val="o"/>
      <w:lvlJc w:val="left"/>
      <w:pPr>
        <w:ind w:left="3600" w:hanging="360"/>
      </w:pPr>
      <w:rPr>
        <w:rFonts w:ascii="Courier New" w:hAnsi="Courier New" w:hint="default"/>
      </w:rPr>
    </w:lvl>
    <w:lvl w:ilvl="5" w:tplc="94F28CEE">
      <w:start w:val="1"/>
      <w:numFmt w:val="bullet"/>
      <w:lvlText w:val=""/>
      <w:lvlJc w:val="left"/>
      <w:pPr>
        <w:ind w:left="4320" w:hanging="360"/>
      </w:pPr>
      <w:rPr>
        <w:rFonts w:ascii="Wingdings" w:hAnsi="Wingdings" w:hint="default"/>
      </w:rPr>
    </w:lvl>
    <w:lvl w:ilvl="6" w:tplc="09F65F9A">
      <w:start w:val="1"/>
      <w:numFmt w:val="bullet"/>
      <w:lvlText w:val=""/>
      <w:lvlJc w:val="left"/>
      <w:pPr>
        <w:ind w:left="5040" w:hanging="360"/>
      </w:pPr>
      <w:rPr>
        <w:rFonts w:ascii="Symbol" w:hAnsi="Symbol" w:hint="default"/>
      </w:rPr>
    </w:lvl>
    <w:lvl w:ilvl="7" w:tplc="24A2E22C">
      <w:start w:val="1"/>
      <w:numFmt w:val="bullet"/>
      <w:lvlText w:val="o"/>
      <w:lvlJc w:val="left"/>
      <w:pPr>
        <w:ind w:left="5760" w:hanging="360"/>
      </w:pPr>
      <w:rPr>
        <w:rFonts w:ascii="Courier New" w:hAnsi="Courier New" w:hint="default"/>
      </w:rPr>
    </w:lvl>
    <w:lvl w:ilvl="8" w:tplc="5D40BEFE">
      <w:start w:val="1"/>
      <w:numFmt w:val="bullet"/>
      <w:lvlText w:val=""/>
      <w:lvlJc w:val="left"/>
      <w:pPr>
        <w:ind w:left="6480" w:hanging="360"/>
      </w:pPr>
      <w:rPr>
        <w:rFonts w:ascii="Wingdings" w:hAnsi="Wingdings" w:hint="default"/>
      </w:rPr>
    </w:lvl>
  </w:abstractNum>
  <w:abstractNum w:abstractNumId="22" w15:restartNumberingAfterBreak="0">
    <w:nsid w:val="15A31D6C"/>
    <w:multiLevelType w:val="hybridMultilevel"/>
    <w:tmpl w:val="FFFFFFFF"/>
    <w:lvl w:ilvl="0" w:tplc="CA72EAE8">
      <w:start w:val="1"/>
      <w:numFmt w:val="bullet"/>
      <w:lvlText w:val=""/>
      <w:lvlJc w:val="left"/>
      <w:pPr>
        <w:ind w:left="720" w:hanging="360"/>
      </w:pPr>
      <w:rPr>
        <w:rFonts w:ascii="Symbol" w:hAnsi="Symbol" w:hint="default"/>
      </w:rPr>
    </w:lvl>
    <w:lvl w:ilvl="1" w:tplc="5B262F48">
      <w:start w:val="1"/>
      <w:numFmt w:val="bullet"/>
      <w:lvlText w:val="o"/>
      <w:lvlJc w:val="left"/>
      <w:pPr>
        <w:ind w:left="1440" w:hanging="360"/>
      </w:pPr>
      <w:rPr>
        <w:rFonts w:ascii="Courier New" w:hAnsi="Courier New" w:hint="default"/>
      </w:rPr>
    </w:lvl>
    <w:lvl w:ilvl="2" w:tplc="281AF8D4">
      <w:start w:val="1"/>
      <w:numFmt w:val="bullet"/>
      <w:lvlText w:val=""/>
      <w:lvlJc w:val="left"/>
      <w:pPr>
        <w:ind w:left="2160" w:hanging="360"/>
      </w:pPr>
      <w:rPr>
        <w:rFonts w:ascii="Wingdings" w:hAnsi="Wingdings" w:hint="default"/>
      </w:rPr>
    </w:lvl>
    <w:lvl w:ilvl="3" w:tplc="6890F072">
      <w:start w:val="1"/>
      <w:numFmt w:val="bullet"/>
      <w:lvlText w:val=""/>
      <w:lvlJc w:val="left"/>
      <w:pPr>
        <w:ind w:left="2880" w:hanging="360"/>
      </w:pPr>
      <w:rPr>
        <w:rFonts w:ascii="Symbol" w:hAnsi="Symbol" w:hint="default"/>
      </w:rPr>
    </w:lvl>
    <w:lvl w:ilvl="4" w:tplc="E7DC6D18">
      <w:start w:val="1"/>
      <w:numFmt w:val="bullet"/>
      <w:lvlText w:val="o"/>
      <w:lvlJc w:val="left"/>
      <w:pPr>
        <w:ind w:left="3600" w:hanging="360"/>
      </w:pPr>
      <w:rPr>
        <w:rFonts w:ascii="Courier New" w:hAnsi="Courier New" w:hint="default"/>
      </w:rPr>
    </w:lvl>
    <w:lvl w:ilvl="5" w:tplc="C742DA7E">
      <w:start w:val="1"/>
      <w:numFmt w:val="bullet"/>
      <w:lvlText w:val=""/>
      <w:lvlJc w:val="left"/>
      <w:pPr>
        <w:ind w:left="4320" w:hanging="360"/>
      </w:pPr>
      <w:rPr>
        <w:rFonts w:ascii="Wingdings" w:hAnsi="Wingdings" w:hint="default"/>
      </w:rPr>
    </w:lvl>
    <w:lvl w:ilvl="6" w:tplc="A6E8A17A">
      <w:start w:val="1"/>
      <w:numFmt w:val="bullet"/>
      <w:lvlText w:val=""/>
      <w:lvlJc w:val="left"/>
      <w:pPr>
        <w:ind w:left="5040" w:hanging="360"/>
      </w:pPr>
      <w:rPr>
        <w:rFonts w:ascii="Symbol" w:hAnsi="Symbol" w:hint="default"/>
      </w:rPr>
    </w:lvl>
    <w:lvl w:ilvl="7" w:tplc="57FE0A06">
      <w:start w:val="1"/>
      <w:numFmt w:val="bullet"/>
      <w:lvlText w:val="o"/>
      <w:lvlJc w:val="left"/>
      <w:pPr>
        <w:ind w:left="5760" w:hanging="360"/>
      </w:pPr>
      <w:rPr>
        <w:rFonts w:ascii="Courier New" w:hAnsi="Courier New" w:hint="default"/>
      </w:rPr>
    </w:lvl>
    <w:lvl w:ilvl="8" w:tplc="D1D473B2">
      <w:start w:val="1"/>
      <w:numFmt w:val="bullet"/>
      <w:lvlText w:val=""/>
      <w:lvlJc w:val="left"/>
      <w:pPr>
        <w:ind w:left="6480" w:hanging="360"/>
      </w:pPr>
      <w:rPr>
        <w:rFonts w:ascii="Wingdings" w:hAnsi="Wingdings" w:hint="default"/>
      </w:rPr>
    </w:lvl>
  </w:abstractNum>
  <w:abstractNum w:abstractNumId="23" w15:restartNumberingAfterBreak="0">
    <w:nsid w:val="16E5A0CB"/>
    <w:multiLevelType w:val="hybridMultilevel"/>
    <w:tmpl w:val="FFFFFFFF"/>
    <w:lvl w:ilvl="0" w:tplc="3174A566">
      <w:start w:val="1"/>
      <w:numFmt w:val="bullet"/>
      <w:lvlText w:val="·"/>
      <w:lvlJc w:val="left"/>
      <w:pPr>
        <w:ind w:left="720" w:hanging="360"/>
      </w:pPr>
      <w:rPr>
        <w:rFonts w:ascii="Symbol" w:hAnsi="Symbol" w:hint="default"/>
      </w:rPr>
    </w:lvl>
    <w:lvl w:ilvl="1" w:tplc="E77AB0C6">
      <w:start w:val="1"/>
      <w:numFmt w:val="bullet"/>
      <w:lvlText w:val="o"/>
      <w:lvlJc w:val="left"/>
      <w:pPr>
        <w:ind w:left="1440" w:hanging="360"/>
      </w:pPr>
      <w:rPr>
        <w:rFonts w:ascii="Courier New" w:hAnsi="Courier New" w:hint="default"/>
      </w:rPr>
    </w:lvl>
    <w:lvl w:ilvl="2" w:tplc="15A47A32">
      <w:start w:val="1"/>
      <w:numFmt w:val="bullet"/>
      <w:lvlText w:val=""/>
      <w:lvlJc w:val="left"/>
      <w:pPr>
        <w:ind w:left="2160" w:hanging="360"/>
      </w:pPr>
      <w:rPr>
        <w:rFonts w:ascii="Wingdings" w:hAnsi="Wingdings" w:hint="default"/>
      </w:rPr>
    </w:lvl>
    <w:lvl w:ilvl="3" w:tplc="5300B800">
      <w:start w:val="1"/>
      <w:numFmt w:val="bullet"/>
      <w:lvlText w:val=""/>
      <w:lvlJc w:val="left"/>
      <w:pPr>
        <w:ind w:left="2880" w:hanging="360"/>
      </w:pPr>
      <w:rPr>
        <w:rFonts w:ascii="Symbol" w:hAnsi="Symbol" w:hint="default"/>
      </w:rPr>
    </w:lvl>
    <w:lvl w:ilvl="4" w:tplc="61E0362C">
      <w:start w:val="1"/>
      <w:numFmt w:val="bullet"/>
      <w:lvlText w:val="o"/>
      <w:lvlJc w:val="left"/>
      <w:pPr>
        <w:ind w:left="3600" w:hanging="360"/>
      </w:pPr>
      <w:rPr>
        <w:rFonts w:ascii="Courier New" w:hAnsi="Courier New" w:hint="default"/>
      </w:rPr>
    </w:lvl>
    <w:lvl w:ilvl="5" w:tplc="9DBA705E">
      <w:start w:val="1"/>
      <w:numFmt w:val="bullet"/>
      <w:lvlText w:val=""/>
      <w:lvlJc w:val="left"/>
      <w:pPr>
        <w:ind w:left="4320" w:hanging="360"/>
      </w:pPr>
      <w:rPr>
        <w:rFonts w:ascii="Wingdings" w:hAnsi="Wingdings" w:hint="default"/>
      </w:rPr>
    </w:lvl>
    <w:lvl w:ilvl="6" w:tplc="268296AA">
      <w:start w:val="1"/>
      <w:numFmt w:val="bullet"/>
      <w:lvlText w:val=""/>
      <w:lvlJc w:val="left"/>
      <w:pPr>
        <w:ind w:left="5040" w:hanging="360"/>
      </w:pPr>
      <w:rPr>
        <w:rFonts w:ascii="Symbol" w:hAnsi="Symbol" w:hint="default"/>
      </w:rPr>
    </w:lvl>
    <w:lvl w:ilvl="7" w:tplc="61F69E8A">
      <w:start w:val="1"/>
      <w:numFmt w:val="bullet"/>
      <w:lvlText w:val="o"/>
      <w:lvlJc w:val="left"/>
      <w:pPr>
        <w:ind w:left="5760" w:hanging="360"/>
      </w:pPr>
      <w:rPr>
        <w:rFonts w:ascii="Courier New" w:hAnsi="Courier New" w:hint="default"/>
      </w:rPr>
    </w:lvl>
    <w:lvl w:ilvl="8" w:tplc="B8FE74AE">
      <w:start w:val="1"/>
      <w:numFmt w:val="bullet"/>
      <w:lvlText w:val=""/>
      <w:lvlJc w:val="left"/>
      <w:pPr>
        <w:ind w:left="6480" w:hanging="360"/>
      </w:pPr>
      <w:rPr>
        <w:rFonts w:ascii="Wingdings" w:hAnsi="Wingdings" w:hint="default"/>
      </w:rPr>
    </w:lvl>
  </w:abstractNum>
  <w:abstractNum w:abstractNumId="24" w15:restartNumberingAfterBreak="0">
    <w:nsid w:val="16F7BBE9"/>
    <w:multiLevelType w:val="hybridMultilevel"/>
    <w:tmpl w:val="FFFFFFFF"/>
    <w:lvl w:ilvl="0" w:tplc="E59E617A">
      <w:start w:val="1"/>
      <w:numFmt w:val="bullet"/>
      <w:lvlText w:val="·"/>
      <w:lvlJc w:val="left"/>
      <w:pPr>
        <w:ind w:left="720" w:hanging="360"/>
      </w:pPr>
      <w:rPr>
        <w:rFonts w:ascii="Symbol" w:hAnsi="Symbol" w:hint="default"/>
      </w:rPr>
    </w:lvl>
    <w:lvl w:ilvl="1" w:tplc="E7A40BDE">
      <w:start w:val="1"/>
      <w:numFmt w:val="bullet"/>
      <w:lvlText w:val="o"/>
      <w:lvlJc w:val="left"/>
      <w:pPr>
        <w:ind w:left="1440" w:hanging="360"/>
      </w:pPr>
      <w:rPr>
        <w:rFonts w:ascii="Courier New" w:hAnsi="Courier New" w:hint="default"/>
      </w:rPr>
    </w:lvl>
    <w:lvl w:ilvl="2" w:tplc="B4AA64C6">
      <w:start w:val="1"/>
      <w:numFmt w:val="bullet"/>
      <w:lvlText w:val=""/>
      <w:lvlJc w:val="left"/>
      <w:pPr>
        <w:ind w:left="2160" w:hanging="360"/>
      </w:pPr>
      <w:rPr>
        <w:rFonts w:ascii="Wingdings" w:hAnsi="Wingdings" w:hint="default"/>
      </w:rPr>
    </w:lvl>
    <w:lvl w:ilvl="3" w:tplc="877E8470">
      <w:start w:val="1"/>
      <w:numFmt w:val="bullet"/>
      <w:lvlText w:val=""/>
      <w:lvlJc w:val="left"/>
      <w:pPr>
        <w:ind w:left="2880" w:hanging="360"/>
      </w:pPr>
      <w:rPr>
        <w:rFonts w:ascii="Symbol" w:hAnsi="Symbol" w:hint="default"/>
      </w:rPr>
    </w:lvl>
    <w:lvl w:ilvl="4" w:tplc="4FFE2C22">
      <w:start w:val="1"/>
      <w:numFmt w:val="bullet"/>
      <w:lvlText w:val="o"/>
      <w:lvlJc w:val="left"/>
      <w:pPr>
        <w:ind w:left="3600" w:hanging="360"/>
      </w:pPr>
      <w:rPr>
        <w:rFonts w:ascii="Courier New" w:hAnsi="Courier New" w:hint="default"/>
      </w:rPr>
    </w:lvl>
    <w:lvl w:ilvl="5" w:tplc="8B6A0986">
      <w:start w:val="1"/>
      <w:numFmt w:val="bullet"/>
      <w:lvlText w:val=""/>
      <w:lvlJc w:val="left"/>
      <w:pPr>
        <w:ind w:left="4320" w:hanging="360"/>
      </w:pPr>
      <w:rPr>
        <w:rFonts w:ascii="Wingdings" w:hAnsi="Wingdings" w:hint="default"/>
      </w:rPr>
    </w:lvl>
    <w:lvl w:ilvl="6" w:tplc="C194FDE6">
      <w:start w:val="1"/>
      <w:numFmt w:val="bullet"/>
      <w:lvlText w:val=""/>
      <w:lvlJc w:val="left"/>
      <w:pPr>
        <w:ind w:left="5040" w:hanging="360"/>
      </w:pPr>
      <w:rPr>
        <w:rFonts w:ascii="Symbol" w:hAnsi="Symbol" w:hint="default"/>
      </w:rPr>
    </w:lvl>
    <w:lvl w:ilvl="7" w:tplc="FAD8BF2C">
      <w:start w:val="1"/>
      <w:numFmt w:val="bullet"/>
      <w:lvlText w:val="o"/>
      <w:lvlJc w:val="left"/>
      <w:pPr>
        <w:ind w:left="5760" w:hanging="360"/>
      </w:pPr>
      <w:rPr>
        <w:rFonts w:ascii="Courier New" w:hAnsi="Courier New" w:hint="default"/>
      </w:rPr>
    </w:lvl>
    <w:lvl w:ilvl="8" w:tplc="8D9AE466">
      <w:start w:val="1"/>
      <w:numFmt w:val="bullet"/>
      <w:lvlText w:val=""/>
      <w:lvlJc w:val="left"/>
      <w:pPr>
        <w:ind w:left="6480" w:hanging="360"/>
      </w:pPr>
      <w:rPr>
        <w:rFonts w:ascii="Wingdings" w:hAnsi="Wingdings" w:hint="default"/>
      </w:rPr>
    </w:lvl>
  </w:abstractNum>
  <w:abstractNum w:abstractNumId="25" w15:restartNumberingAfterBreak="0">
    <w:nsid w:val="186E7B03"/>
    <w:multiLevelType w:val="hybridMultilevel"/>
    <w:tmpl w:val="FFFFFFFF"/>
    <w:lvl w:ilvl="0" w:tplc="EA52EEBC">
      <w:start w:val="1"/>
      <w:numFmt w:val="bullet"/>
      <w:lvlText w:val="·"/>
      <w:lvlJc w:val="left"/>
      <w:pPr>
        <w:ind w:left="720" w:hanging="360"/>
      </w:pPr>
      <w:rPr>
        <w:rFonts w:ascii="Symbol" w:hAnsi="Symbol" w:hint="default"/>
      </w:rPr>
    </w:lvl>
    <w:lvl w:ilvl="1" w:tplc="304E8214">
      <w:start w:val="1"/>
      <w:numFmt w:val="bullet"/>
      <w:lvlText w:val="o"/>
      <w:lvlJc w:val="left"/>
      <w:pPr>
        <w:ind w:left="1440" w:hanging="360"/>
      </w:pPr>
      <w:rPr>
        <w:rFonts w:ascii="Courier New" w:hAnsi="Courier New" w:hint="default"/>
      </w:rPr>
    </w:lvl>
    <w:lvl w:ilvl="2" w:tplc="A786643A">
      <w:start w:val="1"/>
      <w:numFmt w:val="bullet"/>
      <w:lvlText w:val=""/>
      <w:lvlJc w:val="left"/>
      <w:pPr>
        <w:ind w:left="2160" w:hanging="360"/>
      </w:pPr>
      <w:rPr>
        <w:rFonts w:ascii="Wingdings" w:hAnsi="Wingdings" w:hint="default"/>
      </w:rPr>
    </w:lvl>
    <w:lvl w:ilvl="3" w:tplc="7876D074">
      <w:start w:val="1"/>
      <w:numFmt w:val="bullet"/>
      <w:lvlText w:val=""/>
      <w:lvlJc w:val="left"/>
      <w:pPr>
        <w:ind w:left="2880" w:hanging="360"/>
      </w:pPr>
      <w:rPr>
        <w:rFonts w:ascii="Symbol" w:hAnsi="Symbol" w:hint="default"/>
      </w:rPr>
    </w:lvl>
    <w:lvl w:ilvl="4" w:tplc="8280CC5A">
      <w:start w:val="1"/>
      <w:numFmt w:val="bullet"/>
      <w:lvlText w:val="o"/>
      <w:lvlJc w:val="left"/>
      <w:pPr>
        <w:ind w:left="3600" w:hanging="360"/>
      </w:pPr>
      <w:rPr>
        <w:rFonts w:ascii="Courier New" w:hAnsi="Courier New" w:hint="default"/>
      </w:rPr>
    </w:lvl>
    <w:lvl w:ilvl="5" w:tplc="57B658C2">
      <w:start w:val="1"/>
      <w:numFmt w:val="bullet"/>
      <w:lvlText w:val=""/>
      <w:lvlJc w:val="left"/>
      <w:pPr>
        <w:ind w:left="4320" w:hanging="360"/>
      </w:pPr>
      <w:rPr>
        <w:rFonts w:ascii="Wingdings" w:hAnsi="Wingdings" w:hint="default"/>
      </w:rPr>
    </w:lvl>
    <w:lvl w:ilvl="6" w:tplc="62C22CEE">
      <w:start w:val="1"/>
      <w:numFmt w:val="bullet"/>
      <w:lvlText w:val=""/>
      <w:lvlJc w:val="left"/>
      <w:pPr>
        <w:ind w:left="5040" w:hanging="360"/>
      </w:pPr>
      <w:rPr>
        <w:rFonts w:ascii="Symbol" w:hAnsi="Symbol" w:hint="default"/>
      </w:rPr>
    </w:lvl>
    <w:lvl w:ilvl="7" w:tplc="1CAE7EC0">
      <w:start w:val="1"/>
      <w:numFmt w:val="bullet"/>
      <w:lvlText w:val="o"/>
      <w:lvlJc w:val="left"/>
      <w:pPr>
        <w:ind w:left="5760" w:hanging="360"/>
      </w:pPr>
      <w:rPr>
        <w:rFonts w:ascii="Courier New" w:hAnsi="Courier New" w:hint="default"/>
      </w:rPr>
    </w:lvl>
    <w:lvl w:ilvl="8" w:tplc="11043C34">
      <w:start w:val="1"/>
      <w:numFmt w:val="bullet"/>
      <w:lvlText w:val=""/>
      <w:lvlJc w:val="left"/>
      <w:pPr>
        <w:ind w:left="6480" w:hanging="360"/>
      </w:pPr>
      <w:rPr>
        <w:rFonts w:ascii="Wingdings" w:hAnsi="Wingdings" w:hint="default"/>
      </w:rPr>
    </w:lvl>
  </w:abstractNum>
  <w:abstractNum w:abstractNumId="26" w15:restartNumberingAfterBreak="0">
    <w:nsid w:val="18720498"/>
    <w:multiLevelType w:val="multilevel"/>
    <w:tmpl w:val="BCC8BC5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7" w15:restartNumberingAfterBreak="0">
    <w:nsid w:val="19517CC7"/>
    <w:multiLevelType w:val="hybridMultilevel"/>
    <w:tmpl w:val="64EC3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1BE5CB45"/>
    <w:multiLevelType w:val="hybridMultilevel"/>
    <w:tmpl w:val="FFFFFFFF"/>
    <w:lvl w:ilvl="0" w:tplc="312A8B94">
      <w:start w:val="1"/>
      <w:numFmt w:val="bullet"/>
      <w:lvlText w:val="·"/>
      <w:lvlJc w:val="left"/>
      <w:pPr>
        <w:ind w:left="720" w:hanging="360"/>
      </w:pPr>
      <w:rPr>
        <w:rFonts w:ascii="Symbol" w:hAnsi="Symbol" w:hint="default"/>
      </w:rPr>
    </w:lvl>
    <w:lvl w:ilvl="1" w:tplc="120811E4">
      <w:start w:val="1"/>
      <w:numFmt w:val="bullet"/>
      <w:lvlText w:val="o"/>
      <w:lvlJc w:val="left"/>
      <w:pPr>
        <w:ind w:left="1440" w:hanging="360"/>
      </w:pPr>
      <w:rPr>
        <w:rFonts w:ascii="Courier New" w:hAnsi="Courier New" w:hint="default"/>
      </w:rPr>
    </w:lvl>
    <w:lvl w:ilvl="2" w:tplc="B12A3E6A">
      <w:start w:val="1"/>
      <w:numFmt w:val="bullet"/>
      <w:lvlText w:val=""/>
      <w:lvlJc w:val="left"/>
      <w:pPr>
        <w:ind w:left="2160" w:hanging="360"/>
      </w:pPr>
      <w:rPr>
        <w:rFonts w:ascii="Wingdings" w:hAnsi="Wingdings" w:hint="default"/>
      </w:rPr>
    </w:lvl>
    <w:lvl w:ilvl="3" w:tplc="E9A6194E">
      <w:start w:val="1"/>
      <w:numFmt w:val="bullet"/>
      <w:lvlText w:val=""/>
      <w:lvlJc w:val="left"/>
      <w:pPr>
        <w:ind w:left="2880" w:hanging="360"/>
      </w:pPr>
      <w:rPr>
        <w:rFonts w:ascii="Symbol" w:hAnsi="Symbol" w:hint="default"/>
      </w:rPr>
    </w:lvl>
    <w:lvl w:ilvl="4" w:tplc="0A0E1B1E">
      <w:start w:val="1"/>
      <w:numFmt w:val="bullet"/>
      <w:lvlText w:val="o"/>
      <w:lvlJc w:val="left"/>
      <w:pPr>
        <w:ind w:left="3600" w:hanging="360"/>
      </w:pPr>
      <w:rPr>
        <w:rFonts w:ascii="Courier New" w:hAnsi="Courier New" w:hint="default"/>
      </w:rPr>
    </w:lvl>
    <w:lvl w:ilvl="5" w:tplc="C3DAFC26">
      <w:start w:val="1"/>
      <w:numFmt w:val="bullet"/>
      <w:lvlText w:val=""/>
      <w:lvlJc w:val="left"/>
      <w:pPr>
        <w:ind w:left="4320" w:hanging="360"/>
      </w:pPr>
      <w:rPr>
        <w:rFonts w:ascii="Wingdings" w:hAnsi="Wingdings" w:hint="default"/>
      </w:rPr>
    </w:lvl>
    <w:lvl w:ilvl="6" w:tplc="FC34E566">
      <w:start w:val="1"/>
      <w:numFmt w:val="bullet"/>
      <w:lvlText w:val=""/>
      <w:lvlJc w:val="left"/>
      <w:pPr>
        <w:ind w:left="5040" w:hanging="360"/>
      </w:pPr>
      <w:rPr>
        <w:rFonts w:ascii="Symbol" w:hAnsi="Symbol" w:hint="default"/>
      </w:rPr>
    </w:lvl>
    <w:lvl w:ilvl="7" w:tplc="F5F8BBB0">
      <w:start w:val="1"/>
      <w:numFmt w:val="bullet"/>
      <w:lvlText w:val="o"/>
      <w:lvlJc w:val="left"/>
      <w:pPr>
        <w:ind w:left="5760" w:hanging="360"/>
      </w:pPr>
      <w:rPr>
        <w:rFonts w:ascii="Courier New" w:hAnsi="Courier New" w:hint="default"/>
      </w:rPr>
    </w:lvl>
    <w:lvl w:ilvl="8" w:tplc="D82462F6">
      <w:start w:val="1"/>
      <w:numFmt w:val="bullet"/>
      <w:lvlText w:val=""/>
      <w:lvlJc w:val="left"/>
      <w:pPr>
        <w:ind w:left="6480" w:hanging="360"/>
      </w:pPr>
      <w:rPr>
        <w:rFonts w:ascii="Wingdings" w:hAnsi="Wingdings" w:hint="default"/>
      </w:rPr>
    </w:lvl>
  </w:abstractNum>
  <w:abstractNum w:abstractNumId="29" w15:restartNumberingAfterBreak="0">
    <w:nsid w:val="1BEF0C19"/>
    <w:multiLevelType w:val="hybridMultilevel"/>
    <w:tmpl w:val="FFFFFFFF"/>
    <w:lvl w:ilvl="0" w:tplc="6B58933E">
      <w:start w:val="1"/>
      <w:numFmt w:val="bullet"/>
      <w:lvlText w:val="·"/>
      <w:lvlJc w:val="left"/>
      <w:pPr>
        <w:ind w:left="720" w:hanging="360"/>
      </w:pPr>
      <w:rPr>
        <w:rFonts w:ascii="Symbol" w:hAnsi="Symbol" w:hint="default"/>
      </w:rPr>
    </w:lvl>
    <w:lvl w:ilvl="1" w:tplc="1B8E73DA">
      <w:start w:val="1"/>
      <w:numFmt w:val="bullet"/>
      <w:lvlText w:val="o"/>
      <w:lvlJc w:val="left"/>
      <w:pPr>
        <w:ind w:left="1440" w:hanging="360"/>
      </w:pPr>
      <w:rPr>
        <w:rFonts w:ascii="Courier New" w:hAnsi="Courier New" w:hint="default"/>
      </w:rPr>
    </w:lvl>
    <w:lvl w:ilvl="2" w:tplc="D1CAD31A">
      <w:start w:val="1"/>
      <w:numFmt w:val="bullet"/>
      <w:lvlText w:val=""/>
      <w:lvlJc w:val="left"/>
      <w:pPr>
        <w:ind w:left="2160" w:hanging="360"/>
      </w:pPr>
      <w:rPr>
        <w:rFonts w:ascii="Wingdings" w:hAnsi="Wingdings" w:hint="default"/>
      </w:rPr>
    </w:lvl>
    <w:lvl w:ilvl="3" w:tplc="4536A306">
      <w:start w:val="1"/>
      <w:numFmt w:val="bullet"/>
      <w:lvlText w:val=""/>
      <w:lvlJc w:val="left"/>
      <w:pPr>
        <w:ind w:left="2880" w:hanging="360"/>
      </w:pPr>
      <w:rPr>
        <w:rFonts w:ascii="Symbol" w:hAnsi="Symbol" w:hint="default"/>
      </w:rPr>
    </w:lvl>
    <w:lvl w:ilvl="4" w:tplc="9100540E">
      <w:start w:val="1"/>
      <w:numFmt w:val="bullet"/>
      <w:lvlText w:val="o"/>
      <w:lvlJc w:val="left"/>
      <w:pPr>
        <w:ind w:left="3600" w:hanging="360"/>
      </w:pPr>
      <w:rPr>
        <w:rFonts w:ascii="Courier New" w:hAnsi="Courier New" w:hint="default"/>
      </w:rPr>
    </w:lvl>
    <w:lvl w:ilvl="5" w:tplc="F662CA64">
      <w:start w:val="1"/>
      <w:numFmt w:val="bullet"/>
      <w:lvlText w:val=""/>
      <w:lvlJc w:val="left"/>
      <w:pPr>
        <w:ind w:left="4320" w:hanging="360"/>
      </w:pPr>
      <w:rPr>
        <w:rFonts w:ascii="Wingdings" w:hAnsi="Wingdings" w:hint="default"/>
      </w:rPr>
    </w:lvl>
    <w:lvl w:ilvl="6" w:tplc="0584D1C0">
      <w:start w:val="1"/>
      <w:numFmt w:val="bullet"/>
      <w:lvlText w:val=""/>
      <w:lvlJc w:val="left"/>
      <w:pPr>
        <w:ind w:left="5040" w:hanging="360"/>
      </w:pPr>
      <w:rPr>
        <w:rFonts w:ascii="Symbol" w:hAnsi="Symbol" w:hint="default"/>
      </w:rPr>
    </w:lvl>
    <w:lvl w:ilvl="7" w:tplc="70A263CE">
      <w:start w:val="1"/>
      <w:numFmt w:val="bullet"/>
      <w:lvlText w:val="o"/>
      <w:lvlJc w:val="left"/>
      <w:pPr>
        <w:ind w:left="5760" w:hanging="360"/>
      </w:pPr>
      <w:rPr>
        <w:rFonts w:ascii="Courier New" w:hAnsi="Courier New" w:hint="default"/>
      </w:rPr>
    </w:lvl>
    <w:lvl w:ilvl="8" w:tplc="2C2CFDD4">
      <w:start w:val="1"/>
      <w:numFmt w:val="bullet"/>
      <w:lvlText w:val=""/>
      <w:lvlJc w:val="left"/>
      <w:pPr>
        <w:ind w:left="6480" w:hanging="360"/>
      </w:pPr>
      <w:rPr>
        <w:rFonts w:ascii="Wingdings" w:hAnsi="Wingdings" w:hint="default"/>
      </w:rPr>
    </w:lvl>
  </w:abstractNum>
  <w:abstractNum w:abstractNumId="30" w15:restartNumberingAfterBreak="0">
    <w:nsid w:val="1D0A27FA"/>
    <w:multiLevelType w:val="hybridMultilevel"/>
    <w:tmpl w:val="FFFFFFFF"/>
    <w:lvl w:ilvl="0" w:tplc="68F6298C">
      <w:start w:val="1"/>
      <w:numFmt w:val="bullet"/>
      <w:lvlText w:val="·"/>
      <w:lvlJc w:val="left"/>
      <w:pPr>
        <w:ind w:left="720" w:hanging="360"/>
      </w:pPr>
      <w:rPr>
        <w:rFonts w:ascii="Symbol" w:hAnsi="Symbol" w:hint="default"/>
      </w:rPr>
    </w:lvl>
    <w:lvl w:ilvl="1" w:tplc="52504C68">
      <w:start w:val="1"/>
      <w:numFmt w:val="bullet"/>
      <w:lvlText w:val="o"/>
      <w:lvlJc w:val="left"/>
      <w:pPr>
        <w:ind w:left="1440" w:hanging="360"/>
      </w:pPr>
      <w:rPr>
        <w:rFonts w:ascii="Courier New" w:hAnsi="Courier New" w:hint="default"/>
      </w:rPr>
    </w:lvl>
    <w:lvl w:ilvl="2" w:tplc="B5DAFF60">
      <w:start w:val="1"/>
      <w:numFmt w:val="bullet"/>
      <w:lvlText w:val=""/>
      <w:lvlJc w:val="left"/>
      <w:pPr>
        <w:ind w:left="2160" w:hanging="360"/>
      </w:pPr>
      <w:rPr>
        <w:rFonts w:ascii="Wingdings" w:hAnsi="Wingdings" w:hint="default"/>
      </w:rPr>
    </w:lvl>
    <w:lvl w:ilvl="3" w:tplc="A2725942">
      <w:start w:val="1"/>
      <w:numFmt w:val="bullet"/>
      <w:lvlText w:val=""/>
      <w:lvlJc w:val="left"/>
      <w:pPr>
        <w:ind w:left="2880" w:hanging="360"/>
      </w:pPr>
      <w:rPr>
        <w:rFonts w:ascii="Symbol" w:hAnsi="Symbol" w:hint="default"/>
      </w:rPr>
    </w:lvl>
    <w:lvl w:ilvl="4" w:tplc="D262AB5C">
      <w:start w:val="1"/>
      <w:numFmt w:val="bullet"/>
      <w:lvlText w:val="o"/>
      <w:lvlJc w:val="left"/>
      <w:pPr>
        <w:ind w:left="3600" w:hanging="360"/>
      </w:pPr>
      <w:rPr>
        <w:rFonts w:ascii="Courier New" w:hAnsi="Courier New" w:hint="default"/>
      </w:rPr>
    </w:lvl>
    <w:lvl w:ilvl="5" w:tplc="5E2C1106">
      <w:start w:val="1"/>
      <w:numFmt w:val="bullet"/>
      <w:lvlText w:val=""/>
      <w:lvlJc w:val="left"/>
      <w:pPr>
        <w:ind w:left="4320" w:hanging="360"/>
      </w:pPr>
      <w:rPr>
        <w:rFonts w:ascii="Wingdings" w:hAnsi="Wingdings" w:hint="default"/>
      </w:rPr>
    </w:lvl>
    <w:lvl w:ilvl="6" w:tplc="55041162">
      <w:start w:val="1"/>
      <w:numFmt w:val="bullet"/>
      <w:lvlText w:val=""/>
      <w:lvlJc w:val="left"/>
      <w:pPr>
        <w:ind w:left="5040" w:hanging="360"/>
      </w:pPr>
      <w:rPr>
        <w:rFonts w:ascii="Symbol" w:hAnsi="Symbol" w:hint="default"/>
      </w:rPr>
    </w:lvl>
    <w:lvl w:ilvl="7" w:tplc="41DCE344">
      <w:start w:val="1"/>
      <w:numFmt w:val="bullet"/>
      <w:lvlText w:val="o"/>
      <w:lvlJc w:val="left"/>
      <w:pPr>
        <w:ind w:left="5760" w:hanging="360"/>
      </w:pPr>
      <w:rPr>
        <w:rFonts w:ascii="Courier New" w:hAnsi="Courier New" w:hint="default"/>
      </w:rPr>
    </w:lvl>
    <w:lvl w:ilvl="8" w:tplc="4432B882">
      <w:start w:val="1"/>
      <w:numFmt w:val="bullet"/>
      <w:lvlText w:val=""/>
      <w:lvlJc w:val="left"/>
      <w:pPr>
        <w:ind w:left="6480" w:hanging="360"/>
      </w:pPr>
      <w:rPr>
        <w:rFonts w:ascii="Wingdings" w:hAnsi="Wingdings" w:hint="default"/>
      </w:rPr>
    </w:lvl>
  </w:abstractNum>
  <w:abstractNum w:abstractNumId="31" w15:restartNumberingAfterBreak="0">
    <w:nsid w:val="1E02F369"/>
    <w:multiLevelType w:val="hybridMultilevel"/>
    <w:tmpl w:val="FFFFFFFF"/>
    <w:lvl w:ilvl="0" w:tplc="1B6AF90A">
      <w:start w:val="1"/>
      <w:numFmt w:val="bullet"/>
      <w:lvlText w:val="·"/>
      <w:lvlJc w:val="left"/>
      <w:pPr>
        <w:ind w:left="720" w:hanging="360"/>
      </w:pPr>
      <w:rPr>
        <w:rFonts w:ascii="Symbol" w:hAnsi="Symbol" w:hint="default"/>
      </w:rPr>
    </w:lvl>
    <w:lvl w:ilvl="1" w:tplc="802EFA54">
      <w:start w:val="1"/>
      <w:numFmt w:val="bullet"/>
      <w:lvlText w:val="o"/>
      <w:lvlJc w:val="left"/>
      <w:pPr>
        <w:ind w:left="1440" w:hanging="360"/>
      </w:pPr>
      <w:rPr>
        <w:rFonts w:ascii="Courier New" w:hAnsi="Courier New" w:hint="default"/>
      </w:rPr>
    </w:lvl>
    <w:lvl w:ilvl="2" w:tplc="F52C4D6E">
      <w:start w:val="1"/>
      <w:numFmt w:val="bullet"/>
      <w:lvlText w:val=""/>
      <w:lvlJc w:val="left"/>
      <w:pPr>
        <w:ind w:left="2160" w:hanging="360"/>
      </w:pPr>
      <w:rPr>
        <w:rFonts w:ascii="Wingdings" w:hAnsi="Wingdings" w:hint="default"/>
      </w:rPr>
    </w:lvl>
    <w:lvl w:ilvl="3" w:tplc="FEFEF9FA">
      <w:start w:val="1"/>
      <w:numFmt w:val="bullet"/>
      <w:lvlText w:val=""/>
      <w:lvlJc w:val="left"/>
      <w:pPr>
        <w:ind w:left="2880" w:hanging="360"/>
      </w:pPr>
      <w:rPr>
        <w:rFonts w:ascii="Symbol" w:hAnsi="Symbol" w:hint="default"/>
      </w:rPr>
    </w:lvl>
    <w:lvl w:ilvl="4" w:tplc="AA701B3E">
      <w:start w:val="1"/>
      <w:numFmt w:val="bullet"/>
      <w:lvlText w:val="o"/>
      <w:lvlJc w:val="left"/>
      <w:pPr>
        <w:ind w:left="3600" w:hanging="360"/>
      </w:pPr>
      <w:rPr>
        <w:rFonts w:ascii="Courier New" w:hAnsi="Courier New" w:hint="default"/>
      </w:rPr>
    </w:lvl>
    <w:lvl w:ilvl="5" w:tplc="9F1C8B3E">
      <w:start w:val="1"/>
      <w:numFmt w:val="bullet"/>
      <w:lvlText w:val=""/>
      <w:lvlJc w:val="left"/>
      <w:pPr>
        <w:ind w:left="4320" w:hanging="360"/>
      </w:pPr>
      <w:rPr>
        <w:rFonts w:ascii="Wingdings" w:hAnsi="Wingdings" w:hint="default"/>
      </w:rPr>
    </w:lvl>
    <w:lvl w:ilvl="6" w:tplc="3D321E92">
      <w:start w:val="1"/>
      <w:numFmt w:val="bullet"/>
      <w:lvlText w:val=""/>
      <w:lvlJc w:val="left"/>
      <w:pPr>
        <w:ind w:left="5040" w:hanging="360"/>
      </w:pPr>
      <w:rPr>
        <w:rFonts w:ascii="Symbol" w:hAnsi="Symbol" w:hint="default"/>
      </w:rPr>
    </w:lvl>
    <w:lvl w:ilvl="7" w:tplc="45FE9AD0">
      <w:start w:val="1"/>
      <w:numFmt w:val="bullet"/>
      <w:lvlText w:val="o"/>
      <w:lvlJc w:val="left"/>
      <w:pPr>
        <w:ind w:left="5760" w:hanging="360"/>
      </w:pPr>
      <w:rPr>
        <w:rFonts w:ascii="Courier New" w:hAnsi="Courier New" w:hint="default"/>
      </w:rPr>
    </w:lvl>
    <w:lvl w:ilvl="8" w:tplc="B8807A32">
      <w:start w:val="1"/>
      <w:numFmt w:val="bullet"/>
      <w:lvlText w:val=""/>
      <w:lvlJc w:val="left"/>
      <w:pPr>
        <w:ind w:left="6480" w:hanging="360"/>
      </w:pPr>
      <w:rPr>
        <w:rFonts w:ascii="Wingdings" w:hAnsi="Wingdings" w:hint="default"/>
      </w:rPr>
    </w:lvl>
  </w:abstractNum>
  <w:abstractNum w:abstractNumId="32" w15:restartNumberingAfterBreak="0">
    <w:nsid w:val="1E7E7ECA"/>
    <w:multiLevelType w:val="hybridMultilevel"/>
    <w:tmpl w:val="FFFFFFFF"/>
    <w:lvl w:ilvl="0" w:tplc="FB8A8916">
      <w:start w:val="1"/>
      <w:numFmt w:val="bullet"/>
      <w:lvlText w:val="·"/>
      <w:lvlJc w:val="left"/>
      <w:pPr>
        <w:ind w:left="720" w:hanging="360"/>
      </w:pPr>
      <w:rPr>
        <w:rFonts w:ascii="Symbol" w:hAnsi="Symbol" w:hint="default"/>
      </w:rPr>
    </w:lvl>
    <w:lvl w:ilvl="1" w:tplc="B2E44836">
      <w:start w:val="1"/>
      <w:numFmt w:val="bullet"/>
      <w:lvlText w:val="o"/>
      <w:lvlJc w:val="left"/>
      <w:pPr>
        <w:ind w:left="1440" w:hanging="360"/>
      </w:pPr>
      <w:rPr>
        <w:rFonts w:ascii="Courier New" w:hAnsi="Courier New" w:hint="default"/>
      </w:rPr>
    </w:lvl>
    <w:lvl w:ilvl="2" w:tplc="AB7C3C50">
      <w:start w:val="1"/>
      <w:numFmt w:val="bullet"/>
      <w:lvlText w:val=""/>
      <w:lvlJc w:val="left"/>
      <w:pPr>
        <w:ind w:left="2160" w:hanging="360"/>
      </w:pPr>
      <w:rPr>
        <w:rFonts w:ascii="Wingdings" w:hAnsi="Wingdings" w:hint="default"/>
      </w:rPr>
    </w:lvl>
    <w:lvl w:ilvl="3" w:tplc="492C8EF0">
      <w:start w:val="1"/>
      <w:numFmt w:val="bullet"/>
      <w:lvlText w:val=""/>
      <w:lvlJc w:val="left"/>
      <w:pPr>
        <w:ind w:left="2880" w:hanging="360"/>
      </w:pPr>
      <w:rPr>
        <w:rFonts w:ascii="Symbol" w:hAnsi="Symbol" w:hint="default"/>
      </w:rPr>
    </w:lvl>
    <w:lvl w:ilvl="4" w:tplc="1C7E7448">
      <w:start w:val="1"/>
      <w:numFmt w:val="bullet"/>
      <w:lvlText w:val="o"/>
      <w:lvlJc w:val="left"/>
      <w:pPr>
        <w:ind w:left="3600" w:hanging="360"/>
      </w:pPr>
      <w:rPr>
        <w:rFonts w:ascii="Courier New" w:hAnsi="Courier New" w:hint="default"/>
      </w:rPr>
    </w:lvl>
    <w:lvl w:ilvl="5" w:tplc="795C4592">
      <w:start w:val="1"/>
      <w:numFmt w:val="bullet"/>
      <w:lvlText w:val=""/>
      <w:lvlJc w:val="left"/>
      <w:pPr>
        <w:ind w:left="4320" w:hanging="360"/>
      </w:pPr>
      <w:rPr>
        <w:rFonts w:ascii="Wingdings" w:hAnsi="Wingdings" w:hint="default"/>
      </w:rPr>
    </w:lvl>
    <w:lvl w:ilvl="6" w:tplc="3D0EC81E">
      <w:start w:val="1"/>
      <w:numFmt w:val="bullet"/>
      <w:lvlText w:val=""/>
      <w:lvlJc w:val="left"/>
      <w:pPr>
        <w:ind w:left="5040" w:hanging="360"/>
      </w:pPr>
      <w:rPr>
        <w:rFonts w:ascii="Symbol" w:hAnsi="Symbol" w:hint="default"/>
      </w:rPr>
    </w:lvl>
    <w:lvl w:ilvl="7" w:tplc="9C501174">
      <w:start w:val="1"/>
      <w:numFmt w:val="bullet"/>
      <w:lvlText w:val="o"/>
      <w:lvlJc w:val="left"/>
      <w:pPr>
        <w:ind w:left="5760" w:hanging="360"/>
      </w:pPr>
      <w:rPr>
        <w:rFonts w:ascii="Courier New" w:hAnsi="Courier New" w:hint="default"/>
      </w:rPr>
    </w:lvl>
    <w:lvl w:ilvl="8" w:tplc="D99AA8F8">
      <w:start w:val="1"/>
      <w:numFmt w:val="bullet"/>
      <w:lvlText w:val=""/>
      <w:lvlJc w:val="left"/>
      <w:pPr>
        <w:ind w:left="6480" w:hanging="360"/>
      </w:pPr>
      <w:rPr>
        <w:rFonts w:ascii="Wingdings" w:hAnsi="Wingdings" w:hint="default"/>
      </w:rPr>
    </w:lvl>
  </w:abstractNum>
  <w:abstractNum w:abstractNumId="33" w15:restartNumberingAfterBreak="0">
    <w:nsid w:val="1E909A7B"/>
    <w:multiLevelType w:val="hybridMultilevel"/>
    <w:tmpl w:val="FFFFFFFF"/>
    <w:lvl w:ilvl="0" w:tplc="7B24881E">
      <w:start w:val="1"/>
      <w:numFmt w:val="bullet"/>
      <w:lvlText w:val="·"/>
      <w:lvlJc w:val="left"/>
      <w:pPr>
        <w:ind w:left="720" w:hanging="360"/>
      </w:pPr>
      <w:rPr>
        <w:rFonts w:ascii="Symbol" w:hAnsi="Symbol" w:hint="default"/>
      </w:rPr>
    </w:lvl>
    <w:lvl w:ilvl="1" w:tplc="64CA2092">
      <w:start w:val="1"/>
      <w:numFmt w:val="bullet"/>
      <w:lvlText w:val="o"/>
      <w:lvlJc w:val="left"/>
      <w:pPr>
        <w:ind w:left="1440" w:hanging="360"/>
      </w:pPr>
      <w:rPr>
        <w:rFonts w:ascii="Courier New" w:hAnsi="Courier New" w:hint="default"/>
      </w:rPr>
    </w:lvl>
    <w:lvl w:ilvl="2" w:tplc="034E1400">
      <w:start w:val="1"/>
      <w:numFmt w:val="bullet"/>
      <w:lvlText w:val=""/>
      <w:lvlJc w:val="left"/>
      <w:pPr>
        <w:ind w:left="2160" w:hanging="360"/>
      </w:pPr>
      <w:rPr>
        <w:rFonts w:ascii="Wingdings" w:hAnsi="Wingdings" w:hint="default"/>
      </w:rPr>
    </w:lvl>
    <w:lvl w:ilvl="3" w:tplc="A09ACF7A">
      <w:start w:val="1"/>
      <w:numFmt w:val="bullet"/>
      <w:lvlText w:val=""/>
      <w:lvlJc w:val="left"/>
      <w:pPr>
        <w:ind w:left="2880" w:hanging="360"/>
      </w:pPr>
      <w:rPr>
        <w:rFonts w:ascii="Symbol" w:hAnsi="Symbol" w:hint="default"/>
      </w:rPr>
    </w:lvl>
    <w:lvl w:ilvl="4" w:tplc="280823A6">
      <w:start w:val="1"/>
      <w:numFmt w:val="bullet"/>
      <w:lvlText w:val="o"/>
      <w:lvlJc w:val="left"/>
      <w:pPr>
        <w:ind w:left="3600" w:hanging="360"/>
      </w:pPr>
      <w:rPr>
        <w:rFonts w:ascii="Courier New" w:hAnsi="Courier New" w:hint="default"/>
      </w:rPr>
    </w:lvl>
    <w:lvl w:ilvl="5" w:tplc="F6A81066">
      <w:start w:val="1"/>
      <w:numFmt w:val="bullet"/>
      <w:lvlText w:val=""/>
      <w:lvlJc w:val="left"/>
      <w:pPr>
        <w:ind w:left="4320" w:hanging="360"/>
      </w:pPr>
      <w:rPr>
        <w:rFonts w:ascii="Wingdings" w:hAnsi="Wingdings" w:hint="default"/>
      </w:rPr>
    </w:lvl>
    <w:lvl w:ilvl="6" w:tplc="71A2CE26">
      <w:start w:val="1"/>
      <w:numFmt w:val="bullet"/>
      <w:lvlText w:val=""/>
      <w:lvlJc w:val="left"/>
      <w:pPr>
        <w:ind w:left="5040" w:hanging="360"/>
      </w:pPr>
      <w:rPr>
        <w:rFonts w:ascii="Symbol" w:hAnsi="Symbol" w:hint="default"/>
      </w:rPr>
    </w:lvl>
    <w:lvl w:ilvl="7" w:tplc="45089F36">
      <w:start w:val="1"/>
      <w:numFmt w:val="bullet"/>
      <w:lvlText w:val="o"/>
      <w:lvlJc w:val="left"/>
      <w:pPr>
        <w:ind w:left="5760" w:hanging="360"/>
      </w:pPr>
      <w:rPr>
        <w:rFonts w:ascii="Courier New" w:hAnsi="Courier New" w:hint="default"/>
      </w:rPr>
    </w:lvl>
    <w:lvl w:ilvl="8" w:tplc="6D9C8C7A">
      <w:start w:val="1"/>
      <w:numFmt w:val="bullet"/>
      <w:lvlText w:val=""/>
      <w:lvlJc w:val="left"/>
      <w:pPr>
        <w:ind w:left="6480" w:hanging="360"/>
      </w:pPr>
      <w:rPr>
        <w:rFonts w:ascii="Wingdings" w:hAnsi="Wingdings" w:hint="default"/>
      </w:rPr>
    </w:lvl>
  </w:abstractNum>
  <w:abstractNum w:abstractNumId="34" w15:restartNumberingAfterBreak="0">
    <w:nsid w:val="1F763504"/>
    <w:multiLevelType w:val="hybridMultilevel"/>
    <w:tmpl w:val="FFFFFFFF"/>
    <w:lvl w:ilvl="0" w:tplc="F248482E">
      <w:start w:val="1"/>
      <w:numFmt w:val="bullet"/>
      <w:lvlText w:val="·"/>
      <w:lvlJc w:val="left"/>
      <w:pPr>
        <w:ind w:left="720" w:hanging="360"/>
      </w:pPr>
      <w:rPr>
        <w:rFonts w:ascii="Symbol" w:hAnsi="Symbol" w:hint="default"/>
      </w:rPr>
    </w:lvl>
    <w:lvl w:ilvl="1" w:tplc="9F9E1EFA">
      <w:start w:val="1"/>
      <w:numFmt w:val="bullet"/>
      <w:lvlText w:val="o"/>
      <w:lvlJc w:val="left"/>
      <w:pPr>
        <w:ind w:left="1440" w:hanging="360"/>
      </w:pPr>
      <w:rPr>
        <w:rFonts w:ascii="Courier New" w:hAnsi="Courier New" w:hint="default"/>
      </w:rPr>
    </w:lvl>
    <w:lvl w:ilvl="2" w:tplc="E3CC9330">
      <w:start w:val="1"/>
      <w:numFmt w:val="bullet"/>
      <w:lvlText w:val=""/>
      <w:lvlJc w:val="left"/>
      <w:pPr>
        <w:ind w:left="2160" w:hanging="360"/>
      </w:pPr>
      <w:rPr>
        <w:rFonts w:ascii="Wingdings" w:hAnsi="Wingdings" w:hint="default"/>
      </w:rPr>
    </w:lvl>
    <w:lvl w:ilvl="3" w:tplc="2C260348">
      <w:start w:val="1"/>
      <w:numFmt w:val="bullet"/>
      <w:lvlText w:val=""/>
      <w:lvlJc w:val="left"/>
      <w:pPr>
        <w:ind w:left="2880" w:hanging="360"/>
      </w:pPr>
      <w:rPr>
        <w:rFonts w:ascii="Symbol" w:hAnsi="Symbol" w:hint="default"/>
      </w:rPr>
    </w:lvl>
    <w:lvl w:ilvl="4" w:tplc="4000D400">
      <w:start w:val="1"/>
      <w:numFmt w:val="bullet"/>
      <w:lvlText w:val="o"/>
      <w:lvlJc w:val="left"/>
      <w:pPr>
        <w:ind w:left="3600" w:hanging="360"/>
      </w:pPr>
      <w:rPr>
        <w:rFonts w:ascii="Courier New" w:hAnsi="Courier New" w:hint="default"/>
      </w:rPr>
    </w:lvl>
    <w:lvl w:ilvl="5" w:tplc="BB5C3298">
      <w:start w:val="1"/>
      <w:numFmt w:val="bullet"/>
      <w:lvlText w:val=""/>
      <w:lvlJc w:val="left"/>
      <w:pPr>
        <w:ind w:left="4320" w:hanging="360"/>
      </w:pPr>
      <w:rPr>
        <w:rFonts w:ascii="Wingdings" w:hAnsi="Wingdings" w:hint="default"/>
      </w:rPr>
    </w:lvl>
    <w:lvl w:ilvl="6" w:tplc="64D23C7A">
      <w:start w:val="1"/>
      <w:numFmt w:val="bullet"/>
      <w:lvlText w:val=""/>
      <w:lvlJc w:val="left"/>
      <w:pPr>
        <w:ind w:left="5040" w:hanging="360"/>
      </w:pPr>
      <w:rPr>
        <w:rFonts w:ascii="Symbol" w:hAnsi="Symbol" w:hint="default"/>
      </w:rPr>
    </w:lvl>
    <w:lvl w:ilvl="7" w:tplc="7264DAD6">
      <w:start w:val="1"/>
      <w:numFmt w:val="bullet"/>
      <w:lvlText w:val="o"/>
      <w:lvlJc w:val="left"/>
      <w:pPr>
        <w:ind w:left="5760" w:hanging="360"/>
      </w:pPr>
      <w:rPr>
        <w:rFonts w:ascii="Courier New" w:hAnsi="Courier New" w:hint="default"/>
      </w:rPr>
    </w:lvl>
    <w:lvl w:ilvl="8" w:tplc="C7DA8AD6">
      <w:start w:val="1"/>
      <w:numFmt w:val="bullet"/>
      <w:lvlText w:val=""/>
      <w:lvlJc w:val="left"/>
      <w:pPr>
        <w:ind w:left="6480" w:hanging="360"/>
      </w:pPr>
      <w:rPr>
        <w:rFonts w:ascii="Wingdings" w:hAnsi="Wingdings" w:hint="default"/>
      </w:rPr>
    </w:lvl>
  </w:abstractNum>
  <w:abstractNum w:abstractNumId="35" w15:restartNumberingAfterBreak="0">
    <w:nsid w:val="1F90E4F6"/>
    <w:multiLevelType w:val="hybridMultilevel"/>
    <w:tmpl w:val="FFFFFFFF"/>
    <w:lvl w:ilvl="0" w:tplc="349E06B8">
      <w:start w:val="1"/>
      <w:numFmt w:val="bullet"/>
      <w:lvlText w:val=""/>
      <w:lvlJc w:val="left"/>
      <w:pPr>
        <w:ind w:left="720" w:hanging="360"/>
      </w:pPr>
      <w:rPr>
        <w:rFonts w:ascii="Symbol" w:hAnsi="Symbol" w:hint="default"/>
      </w:rPr>
    </w:lvl>
    <w:lvl w:ilvl="1" w:tplc="3D16F094">
      <w:start w:val="1"/>
      <w:numFmt w:val="bullet"/>
      <w:lvlText w:val="o"/>
      <w:lvlJc w:val="left"/>
      <w:pPr>
        <w:ind w:left="1440" w:hanging="360"/>
      </w:pPr>
      <w:rPr>
        <w:rFonts w:ascii="Courier New" w:hAnsi="Courier New" w:hint="default"/>
      </w:rPr>
    </w:lvl>
    <w:lvl w:ilvl="2" w:tplc="1F020774">
      <w:start w:val="1"/>
      <w:numFmt w:val="bullet"/>
      <w:lvlText w:val=""/>
      <w:lvlJc w:val="left"/>
      <w:pPr>
        <w:ind w:left="2160" w:hanging="360"/>
      </w:pPr>
      <w:rPr>
        <w:rFonts w:ascii="Wingdings" w:hAnsi="Wingdings" w:hint="default"/>
      </w:rPr>
    </w:lvl>
    <w:lvl w:ilvl="3" w:tplc="55E4974C">
      <w:start w:val="1"/>
      <w:numFmt w:val="bullet"/>
      <w:lvlText w:val=""/>
      <w:lvlJc w:val="left"/>
      <w:pPr>
        <w:ind w:left="2880" w:hanging="360"/>
      </w:pPr>
      <w:rPr>
        <w:rFonts w:ascii="Symbol" w:hAnsi="Symbol" w:hint="default"/>
      </w:rPr>
    </w:lvl>
    <w:lvl w:ilvl="4" w:tplc="A9A0F2F0">
      <w:start w:val="1"/>
      <w:numFmt w:val="bullet"/>
      <w:lvlText w:val="o"/>
      <w:lvlJc w:val="left"/>
      <w:pPr>
        <w:ind w:left="3600" w:hanging="360"/>
      </w:pPr>
      <w:rPr>
        <w:rFonts w:ascii="Courier New" w:hAnsi="Courier New" w:hint="default"/>
      </w:rPr>
    </w:lvl>
    <w:lvl w:ilvl="5" w:tplc="9ABC94FE">
      <w:start w:val="1"/>
      <w:numFmt w:val="bullet"/>
      <w:lvlText w:val=""/>
      <w:lvlJc w:val="left"/>
      <w:pPr>
        <w:ind w:left="4320" w:hanging="360"/>
      </w:pPr>
      <w:rPr>
        <w:rFonts w:ascii="Wingdings" w:hAnsi="Wingdings" w:hint="default"/>
      </w:rPr>
    </w:lvl>
    <w:lvl w:ilvl="6" w:tplc="76DC3D5C">
      <w:start w:val="1"/>
      <w:numFmt w:val="bullet"/>
      <w:lvlText w:val=""/>
      <w:lvlJc w:val="left"/>
      <w:pPr>
        <w:ind w:left="5040" w:hanging="360"/>
      </w:pPr>
      <w:rPr>
        <w:rFonts w:ascii="Symbol" w:hAnsi="Symbol" w:hint="default"/>
      </w:rPr>
    </w:lvl>
    <w:lvl w:ilvl="7" w:tplc="71F08AE8">
      <w:start w:val="1"/>
      <w:numFmt w:val="bullet"/>
      <w:lvlText w:val="o"/>
      <w:lvlJc w:val="left"/>
      <w:pPr>
        <w:ind w:left="5760" w:hanging="360"/>
      </w:pPr>
      <w:rPr>
        <w:rFonts w:ascii="Courier New" w:hAnsi="Courier New" w:hint="default"/>
      </w:rPr>
    </w:lvl>
    <w:lvl w:ilvl="8" w:tplc="68D06AB4">
      <w:start w:val="1"/>
      <w:numFmt w:val="bullet"/>
      <w:lvlText w:val=""/>
      <w:lvlJc w:val="left"/>
      <w:pPr>
        <w:ind w:left="6480" w:hanging="360"/>
      </w:pPr>
      <w:rPr>
        <w:rFonts w:ascii="Wingdings" w:hAnsi="Wingdings" w:hint="default"/>
      </w:rPr>
    </w:lvl>
  </w:abstractNum>
  <w:abstractNum w:abstractNumId="36" w15:restartNumberingAfterBreak="0">
    <w:nsid w:val="1FDA0A9A"/>
    <w:multiLevelType w:val="hybridMultilevel"/>
    <w:tmpl w:val="FFFFFFFF"/>
    <w:lvl w:ilvl="0" w:tplc="C068E8AE">
      <w:start w:val="1"/>
      <w:numFmt w:val="bullet"/>
      <w:lvlText w:val="·"/>
      <w:lvlJc w:val="left"/>
      <w:pPr>
        <w:ind w:left="720" w:hanging="360"/>
      </w:pPr>
      <w:rPr>
        <w:rFonts w:ascii="Symbol" w:hAnsi="Symbol" w:hint="default"/>
      </w:rPr>
    </w:lvl>
    <w:lvl w:ilvl="1" w:tplc="F028B98C">
      <w:start w:val="1"/>
      <w:numFmt w:val="bullet"/>
      <w:lvlText w:val="o"/>
      <w:lvlJc w:val="left"/>
      <w:pPr>
        <w:ind w:left="1440" w:hanging="360"/>
      </w:pPr>
      <w:rPr>
        <w:rFonts w:ascii="Courier New" w:hAnsi="Courier New" w:hint="default"/>
      </w:rPr>
    </w:lvl>
    <w:lvl w:ilvl="2" w:tplc="9F1EC380">
      <w:start w:val="1"/>
      <w:numFmt w:val="bullet"/>
      <w:lvlText w:val=""/>
      <w:lvlJc w:val="left"/>
      <w:pPr>
        <w:ind w:left="2160" w:hanging="360"/>
      </w:pPr>
      <w:rPr>
        <w:rFonts w:ascii="Wingdings" w:hAnsi="Wingdings" w:hint="default"/>
      </w:rPr>
    </w:lvl>
    <w:lvl w:ilvl="3" w:tplc="B12C93DA">
      <w:start w:val="1"/>
      <w:numFmt w:val="bullet"/>
      <w:lvlText w:val=""/>
      <w:lvlJc w:val="left"/>
      <w:pPr>
        <w:ind w:left="2880" w:hanging="360"/>
      </w:pPr>
      <w:rPr>
        <w:rFonts w:ascii="Symbol" w:hAnsi="Symbol" w:hint="default"/>
      </w:rPr>
    </w:lvl>
    <w:lvl w:ilvl="4" w:tplc="9FF2B642">
      <w:start w:val="1"/>
      <w:numFmt w:val="bullet"/>
      <w:lvlText w:val="o"/>
      <w:lvlJc w:val="left"/>
      <w:pPr>
        <w:ind w:left="3600" w:hanging="360"/>
      </w:pPr>
      <w:rPr>
        <w:rFonts w:ascii="Courier New" w:hAnsi="Courier New" w:hint="default"/>
      </w:rPr>
    </w:lvl>
    <w:lvl w:ilvl="5" w:tplc="A6D8578A">
      <w:start w:val="1"/>
      <w:numFmt w:val="bullet"/>
      <w:lvlText w:val=""/>
      <w:lvlJc w:val="left"/>
      <w:pPr>
        <w:ind w:left="4320" w:hanging="360"/>
      </w:pPr>
      <w:rPr>
        <w:rFonts w:ascii="Wingdings" w:hAnsi="Wingdings" w:hint="default"/>
      </w:rPr>
    </w:lvl>
    <w:lvl w:ilvl="6" w:tplc="D1506FEA">
      <w:start w:val="1"/>
      <w:numFmt w:val="bullet"/>
      <w:lvlText w:val=""/>
      <w:lvlJc w:val="left"/>
      <w:pPr>
        <w:ind w:left="5040" w:hanging="360"/>
      </w:pPr>
      <w:rPr>
        <w:rFonts w:ascii="Symbol" w:hAnsi="Symbol" w:hint="default"/>
      </w:rPr>
    </w:lvl>
    <w:lvl w:ilvl="7" w:tplc="C1626DA6">
      <w:start w:val="1"/>
      <w:numFmt w:val="bullet"/>
      <w:lvlText w:val="o"/>
      <w:lvlJc w:val="left"/>
      <w:pPr>
        <w:ind w:left="5760" w:hanging="360"/>
      </w:pPr>
      <w:rPr>
        <w:rFonts w:ascii="Courier New" w:hAnsi="Courier New" w:hint="default"/>
      </w:rPr>
    </w:lvl>
    <w:lvl w:ilvl="8" w:tplc="192AB98E">
      <w:start w:val="1"/>
      <w:numFmt w:val="bullet"/>
      <w:lvlText w:val=""/>
      <w:lvlJc w:val="left"/>
      <w:pPr>
        <w:ind w:left="6480" w:hanging="360"/>
      </w:pPr>
      <w:rPr>
        <w:rFonts w:ascii="Wingdings" w:hAnsi="Wingdings" w:hint="default"/>
      </w:rPr>
    </w:lvl>
  </w:abstractNum>
  <w:abstractNum w:abstractNumId="37" w15:restartNumberingAfterBreak="0">
    <w:nsid w:val="20BD286B"/>
    <w:multiLevelType w:val="hybridMultilevel"/>
    <w:tmpl w:val="FFFFFFFF"/>
    <w:lvl w:ilvl="0" w:tplc="7AE655B4">
      <w:start w:val="1"/>
      <w:numFmt w:val="bullet"/>
      <w:lvlText w:val="·"/>
      <w:lvlJc w:val="left"/>
      <w:pPr>
        <w:ind w:left="720" w:hanging="360"/>
      </w:pPr>
      <w:rPr>
        <w:rFonts w:ascii="Symbol" w:hAnsi="Symbol" w:hint="default"/>
      </w:rPr>
    </w:lvl>
    <w:lvl w:ilvl="1" w:tplc="69B81D60">
      <w:start w:val="1"/>
      <w:numFmt w:val="bullet"/>
      <w:lvlText w:val="o"/>
      <w:lvlJc w:val="left"/>
      <w:pPr>
        <w:ind w:left="1440" w:hanging="360"/>
      </w:pPr>
      <w:rPr>
        <w:rFonts w:ascii="Courier New" w:hAnsi="Courier New" w:hint="default"/>
      </w:rPr>
    </w:lvl>
    <w:lvl w:ilvl="2" w:tplc="31946060">
      <w:start w:val="1"/>
      <w:numFmt w:val="bullet"/>
      <w:lvlText w:val=""/>
      <w:lvlJc w:val="left"/>
      <w:pPr>
        <w:ind w:left="2160" w:hanging="360"/>
      </w:pPr>
      <w:rPr>
        <w:rFonts w:ascii="Wingdings" w:hAnsi="Wingdings" w:hint="default"/>
      </w:rPr>
    </w:lvl>
    <w:lvl w:ilvl="3" w:tplc="B1162B02">
      <w:start w:val="1"/>
      <w:numFmt w:val="bullet"/>
      <w:lvlText w:val=""/>
      <w:lvlJc w:val="left"/>
      <w:pPr>
        <w:ind w:left="2880" w:hanging="360"/>
      </w:pPr>
      <w:rPr>
        <w:rFonts w:ascii="Symbol" w:hAnsi="Symbol" w:hint="default"/>
      </w:rPr>
    </w:lvl>
    <w:lvl w:ilvl="4" w:tplc="30EE6896">
      <w:start w:val="1"/>
      <w:numFmt w:val="bullet"/>
      <w:lvlText w:val="o"/>
      <w:lvlJc w:val="left"/>
      <w:pPr>
        <w:ind w:left="3600" w:hanging="360"/>
      </w:pPr>
      <w:rPr>
        <w:rFonts w:ascii="Courier New" w:hAnsi="Courier New" w:hint="default"/>
      </w:rPr>
    </w:lvl>
    <w:lvl w:ilvl="5" w:tplc="D67264E2">
      <w:start w:val="1"/>
      <w:numFmt w:val="bullet"/>
      <w:lvlText w:val=""/>
      <w:lvlJc w:val="left"/>
      <w:pPr>
        <w:ind w:left="4320" w:hanging="360"/>
      </w:pPr>
      <w:rPr>
        <w:rFonts w:ascii="Wingdings" w:hAnsi="Wingdings" w:hint="default"/>
      </w:rPr>
    </w:lvl>
    <w:lvl w:ilvl="6" w:tplc="88DCF4FC">
      <w:start w:val="1"/>
      <w:numFmt w:val="bullet"/>
      <w:lvlText w:val=""/>
      <w:lvlJc w:val="left"/>
      <w:pPr>
        <w:ind w:left="5040" w:hanging="360"/>
      </w:pPr>
      <w:rPr>
        <w:rFonts w:ascii="Symbol" w:hAnsi="Symbol" w:hint="default"/>
      </w:rPr>
    </w:lvl>
    <w:lvl w:ilvl="7" w:tplc="28FA654A">
      <w:start w:val="1"/>
      <w:numFmt w:val="bullet"/>
      <w:lvlText w:val="o"/>
      <w:lvlJc w:val="left"/>
      <w:pPr>
        <w:ind w:left="5760" w:hanging="360"/>
      </w:pPr>
      <w:rPr>
        <w:rFonts w:ascii="Courier New" w:hAnsi="Courier New" w:hint="default"/>
      </w:rPr>
    </w:lvl>
    <w:lvl w:ilvl="8" w:tplc="41140956">
      <w:start w:val="1"/>
      <w:numFmt w:val="bullet"/>
      <w:lvlText w:val=""/>
      <w:lvlJc w:val="left"/>
      <w:pPr>
        <w:ind w:left="6480" w:hanging="360"/>
      </w:pPr>
      <w:rPr>
        <w:rFonts w:ascii="Wingdings" w:hAnsi="Wingdings" w:hint="default"/>
      </w:rPr>
    </w:lvl>
  </w:abstractNum>
  <w:abstractNum w:abstractNumId="38" w15:restartNumberingAfterBreak="0">
    <w:nsid w:val="216B4C61"/>
    <w:multiLevelType w:val="hybridMultilevel"/>
    <w:tmpl w:val="D54C3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1DD7A0F"/>
    <w:multiLevelType w:val="hybridMultilevel"/>
    <w:tmpl w:val="FFFFFFFF"/>
    <w:lvl w:ilvl="0" w:tplc="05E4350E">
      <w:start w:val="1"/>
      <w:numFmt w:val="bullet"/>
      <w:lvlText w:val="·"/>
      <w:lvlJc w:val="left"/>
      <w:pPr>
        <w:ind w:left="720" w:hanging="360"/>
      </w:pPr>
      <w:rPr>
        <w:rFonts w:ascii="Symbol" w:hAnsi="Symbol" w:hint="default"/>
      </w:rPr>
    </w:lvl>
    <w:lvl w:ilvl="1" w:tplc="BC966376">
      <w:start w:val="1"/>
      <w:numFmt w:val="bullet"/>
      <w:lvlText w:val="o"/>
      <w:lvlJc w:val="left"/>
      <w:pPr>
        <w:ind w:left="1440" w:hanging="360"/>
      </w:pPr>
      <w:rPr>
        <w:rFonts w:ascii="Courier New" w:hAnsi="Courier New" w:hint="default"/>
      </w:rPr>
    </w:lvl>
    <w:lvl w:ilvl="2" w:tplc="19E6EC06">
      <w:start w:val="1"/>
      <w:numFmt w:val="bullet"/>
      <w:lvlText w:val=""/>
      <w:lvlJc w:val="left"/>
      <w:pPr>
        <w:ind w:left="2160" w:hanging="360"/>
      </w:pPr>
      <w:rPr>
        <w:rFonts w:ascii="Wingdings" w:hAnsi="Wingdings" w:hint="default"/>
      </w:rPr>
    </w:lvl>
    <w:lvl w:ilvl="3" w:tplc="659EBDC8">
      <w:start w:val="1"/>
      <w:numFmt w:val="bullet"/>
      <w:lvlText w:val=""/>
      <w:lvlJc w:val="left"/>
      <w:pPr>
        <w:ind w:left="2880" w:hanging="360"/>
      </w:pPr>
      <w:rPr>
        <w:rFonts w:ascii="Symbol" w:hAnsi="Symbol" w:hint="default"/>
      </w:rPr>
    </w:lvl>
    <w:lvl w:ilvl="4" w:tplc="50CE5CFC">
      <w:start w:val="1"/>
      <w:numFmt w:val="bullet"/>
      <w:lvlText w:val="o"/>
      <w:lvlJc w:val="left"/>
      <w:pPr>
        <w:ind w:left="3600" w:hanging="360"/>
      </w:pPr>
      <w:rPr>
        <w:rFonts w:ascii="Courier New" w:hAnsi="Courier New" w:hint="default"/>
      </w:rPr>
    </w:lvl>
    <w:lvl w:ilvl="5" w:tplc="84C2A5E0">
      <w:start w:val="1"/>
      <w:numFmt w:val="bullet"/>
      <w:lvlText w:val=""/>
      <w:lvlJc w:val="left"/>
      <w:pPr>
        <w:ind w:left="4320" w:hanging="360"/>
      </w:pPr>
      <w:rPr>
        <w:rFonts w:ascii="Wingdings" w:hAnsi="Wingdings" w:hint="default"/>
      </w:rPr>
    </w:lvl>
    <w:lvl w:ilvl="6" w:tplc="EE9CA0D8">
      <w:start w:val="1"/>
      <w:numFmt w:val="bullet"/>
      <w:lvlText w:val=""/>
      <w:lvlJc w:val="left"/>
      <w:pPr>
        <w:ind w:left="5040" w:hanging="360"/>
      </w:pPr>
      <w:rPr>
        <w:rFonts w:ascii="Symbol" w:hAnsi="Symbol" w:hint="default"/>
      </w:rPr>
    </w:lvl>
    <w:lvl w:ilvl="7" w:tplc="002A9E00">
      <w:start w:val="1"/>
      <w:numFmt w:val="bullet"/>
      <w:lvlText w:val="o"/>
      <w:lvlJc w:val="left"/>
      <w:pPr>
        <w:ind w:left="5760" w:hanging="360"/>
      </w:pPr>
      <w:rPr>
        <w:rFonts w:ascii="Courier New" w:hAnsi="Courier New" w:hint="default"/>
      </w:rPr>
    </w:lvl>
    <w:lvl w:ilvl="8" w:tplc="E7E03B5E">
      <w:start w:val="1"/>
      <w:numFmt w:val="bullet"/>
      <w:lvlText w:val=""/>
      <w:lvlJc w:val="left"/>
      <w:pPr>
        <w:ind w:left="6480" w:hanging="360"/>
      </w:pPr>
      <w:rPr>
        <w:rFonts w:ascii="Wingdings" w:hAnsi="Wingdings" w:hint="default"/>
      </w:rPr>
    </w:lvl>
  </w:abstractNum>
  <w:abstractNum w:abstractNumId="40" w15:restartNumberingAfterBreak="0">
    <w:nsid w:val="229867CD"/>
    <w:multiLevelType w:val="hybridMultilevel"/>
    <w:tmpl w:val="FE76B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237031C9"/>
    <w:multiLevelType w:val="hybridMultilevel"/>
    <w:tmpl w:val="FFFFFFFF"/>
    <w:lvl w:ilvl="0" w:tplc="1822148A">
      <w:start w:val="1"/>
      <w:numFmt w:val="bullet"/>
      <w:lvlText w:val="·"/>
      <w:lvlJc w:val="left"/>
      <w:pPr>
        <w:ind w:left="720" w:hanging="360"/>
      </w:pPr>
      <w:rPr>
        <w:rFonts w:ascii="Symbol" w:hAnsi="Symbol" w:hint="default"/>
      </w:rPr>
    </w:lvl>
    <w:lvl w:ilvl="1" w:tplc="6602FA96">
      <w:start w:val="1"/>
      <w:numFmt w:val="bullet"/>
      <w:lvlText w:val="o"/>
      <w:lvlJc w:val="left"/>
      <w:pPr>
        <w:ind w:left="1440" w:hanging="360"/>
      </w:pPr>
      <w:rPr>
        <w:rFonts w:ascii="Courier New" w:hAnsi="Courier New" w:hint="default"/>
      </w:rPr>
    </w:lvl>
    <w:lvl w:ilvl="2" w:tplc="D2488F0A">
      <w:start w:val="1"/>
      <w:numFmt w:val="bullet"/>
      <w:lvlText w:val=""/>
      <w:lvlJc w:val="left"/>
      <w:pPr>
        <w:ind w:left="2160" w:hanging="360"/>
      </w:pPr>
      <w:rPr>
        <w:rFonts w:ascii="Wingdings" w:hAnsi="Wingdings" w:hint="default"/>
      </w:rPr>
    </w:lvl>
    <w:lvl w:ilvl="3" w:tplc="EED06764">
      <w:start w:val="1"/>
      <w:numFmt w:val="bullet"/>
      <w:lvlText w:val=""/>
      <w:lvlJc w:val="left"/>
      <w:pPr>
        <w:ind w:left="2880" w:hanging="360"/>
      </w:pPr>
      <w:rPr>
        <w:rFonts w:ascii="Symbol" w:hAnsi="Symbol" w:hint="default"/>
      </w:rPr>
    </w:lvl>
    <w:lvl w:ilvl="4" w:tplc="03343994">
      <w:start w:val="1"/>
      <w:numFmt w:val="bullet"/>
      <w:lvlText w:val="o"/>
      <w:lvlJc w:val="left"/>
      <w:pPr>
        <w:ind w:left="3600" w:hanging="360"/>
      </w:pPr>
      <w:rPr>
        <w:rFonts w:ascii="Courier New" w:hAnsi="Courier New" w:hint="default"/>
      </w:rPr>
    </w:lvl>
    <w:lvl w:ilvl="5" w:tplc="6AAA85C6">
      <w:start w:val="1"/>
      <w:numFmt w:val="bullet"/>
      <w:lvlText w:val=""/>
      <w:lvlJc w:val="left"/>
      <w:pPr>
        <w:ind w:left="4320" w:hanging="360"/>
      </w:pPr>
      <w:rPr>
        <w:rFonts w:ascii="Wingdings" w:hAnsi="Wingdings" w:hint="default"/>
      </w:rPr>
    </w:lvl>
    <w:lvl w:ilvl="6" w:tplc="8758D00A">
      <w:start w:val="1"/>
      <w:numFmt w:val="bullet"/>
      <w:lvlText w:val=""/>
      <w:lvlJc w:val="left"/>
      <w:pPr>
        <w:ind w:left="5040" w:hanging="360"/>
      </w:pPr>
      <w:rPr>
        <w:rFonts w:ascii="Symbol" w:hAnsi="Symbol" w:hint="default"/>
      </w:rPr>
    </w:lvl>
    <w:lvl w:ilvl="7" w:tplc="86C24920">
      <w:start w:val="1"/>
      <w:numFmt w:val="bullet"/>
      <w:lvlText w:val="o"/>
      <w:lvlJc w:val="left"/>
      <w:pPr>
        <w:ind w:left="5760" w:hanging="360"/>
      </w:pPr>
      <w:rPr>
        <w:rFonts w:ascii="Courier New" w:hAnsi="Courier New" w:hint="default"/>
      </w:rPr>
    </w:lvl>
    <w:lvl w:ilvl="8" w:tplc="B0AC6D4A">
      <w:start w:val="1"/>
      <w:numFmt w:val="bullet"/>
      <w:lvlText w:val=""/>
      <w:lvlJc w:val="left"/>
      <w:pPr>
        <w:ind w:left="6480" w:hanging="360"/>
      </w:pPr>
      <w:rPr>
        <w:rFonts w:ascii="Wingdings" w:hAnsi="Wingdings" w:hint="default"/>
      </w:rPr>
    </w:lvl>
  </w:abstractNum>
  <w:abstractNum w:abstractNumId="42" w15:restartNumberingAfterBreak="0">
    <w:nsid w:val="241C868D"/>
    <w:multiLevelType w:val="hybridMultilevel"/>
    <w:tmpl w:val="FFFFFFFF"/>
    <w:lvl w:ilvl="0" w:tplc="98849D02">
      <w:start w:val="1"/>
      <w:numFmt w:val="bullet"/>
      <w:lvlText w:val="·"/>
      <w:lvlJc w:val="left"/>
      <w:pPr>
        <w:ind w:left="720" w:hanging="360"/>
      </w:pPr>
      <w:rPr>
        <w:rFonts w:ascii="Symbol" w:hAnsi="Symbol" w:hint="default"/>
      </w:rPr>
    </w:lvl>
    <w:lvl w:ilvl="1" w:tplc="EBEA2F0C">
      <w:start w:val="1"/>
      <w:numFmt w:val="bullet"/>
      <w:lvlText w:val="o"/>
      <w:lvlJc w:val="left"/>
      <w:pPr>
        <w:ind w:left="1440" w:hanging="360"/>
      </w:pPr>
      <w:rPr>
        <w:rFonts w:ascii="Courier New" w:hAnsi="Courier New" w:hint="default"/>
      </w:rPr>
    </w:lvl>
    <w:lvl w:ilvl="2" w:tplc="46A21228">
      <w:start w:val="1"/>
      <w:numFmt w:val="bullet"/>
      <w:lvlText w:val=""/>
      <w:lvlJc w:val="left"/>
      <w:pPr>
        <w:ind w:left="2160" w:hanging="360"/>
      </w:pPr>
      <w:rPr>
        <w:rFonts w:ascii="Wingdings" w:hAnsi="Wingdings" w:hint="default"/>
      </w:rPr>
    </w:lvl>
    <w:lvl w:ilvl="3" w:tplc="1072236A">
      <w:start w:val="1"/>
      <w:numFmt w:val="bullet"/>
      <w:lvlText w:val=""/>
      <w:lvlJc w:val="left"/>
      <w:pPr>
        <w:ind w:left="2880" w:hanging="360"/>
      </w:pPr>
      <w:rPr>
        <w:rFonts w:ascii="Symbol" w:hAnsi="Symbol" w:hint="default"/>
      </w:rPr>
    </w:lvl>
    <w:lvl w:ilvl="4" w:tplc="E78EC61C">
      <w:start w:val="1"/>
      <w:numFmt w:val="bullet"/>
      <w:lvlText w:val="o"/>
      <w:lvlJc w:val="left"/>
      <w:pPr>
        <w:ind w:left="3600" w:hanging="360"/>
      </w:pPr>
      <w:rPr>
        <w:rFonts w:ascii="Courier New" w:hAnsi="Courier New" w:hint="default"/>
      </w:rPr>
    </w:lvl>
    <w:lvl w:ilvl="5" w:tplc="CFE89114">
      <w:start w:val="1"/>
      <w:numFmt w:val="bullet"/>
      <w:lvlText w:val=""/>
      <w:lvlJc w:val="left"/>
      <w:pPr>
        <w:ind w:left="4320" w:hanging="360"/>
      </w:pPr>
      <w:rPr>
        <w:rFonts w:ascii="Wingdings" w:hAnsi="Wingdings" w:hint="default"/>
      </w:rPr>
    </w:lvl>
    <w:lvl w:ilvl="6" w:tplc="49DCD81C">
      <w:start w:val="1"/>
      <w:numFmt w:val="bullet"/>
      <w:lvlText w:val=""/>
      <w:lvlJc w:val="left"/>
      <w:pPr>
        <w:ind w:left="5040" w:hanging="360"/>
      </w:pPr>
      <w:rPr>
        <w:rFonts w:ascii="Symbol" w:hAnsi="Symbol" w:hint="default"/>
      </w:rPr>
    </w:lvl>
    <w:lvl w:ilvl="7" w:tplc="4198C094">
      <w:start w:val="1"/>
      <w:numFmt w:val="bullet"/>
      <w:lvlText w:val="o"/>
      <w:lvlJc w:val="left"/>
      <w:pPr>
        <w:ind w:left="5760" w:hanging="360"/>
      </w:pPr>
      <w:rPr>
        <w:rFonts w:ascii="Courier New" w:hAnsi="Courier New" w:hint="default"/>
      </w:rPr>
    </w:lvl>
    <w:lvl w:ilvl="8" w:tplc="9926B864">
      <w:start w:val="1"/>
      <w:numFmt w:val="bullet"/>
      <w:lvlText w:val=""/>
      <w:lvlJc w:val="left"/>
      <w:pPr>
        <w:ind w:left="6480" w:hanging="360"/>
      </w:pPr>
      <w:rPr>
        <w:rFonts w:ascii="Wingdings" w:hAnsi="Wingdings" w:hint="default"/>
      </w:rPr>
    </w:lvl>
  </w:abstractNum>
  <w:abstractNum w:abstractNumId="43" w15:restartNumberingAfterBreak="0">
    <w:nsid w:val="2530580A"/>
    <w:multiLevelType w:val="hybridMultilevel"/>
    <w:tmpl w:val="FFFFFFFF"/>
    <w:lvl w:ilvl="0" w:tplc="78E69752">
      <w:start w:val="1"/>
      <w:numFmt w:val="bullet"/>
      <w:lvlText w:val="·"/>
      <w:lvlJc w:val="left"/>
      <w:pPr>
        <w:ind w:left="720" w:hanging="360"/>
      </w:pPr>
      <w:rPr>
        <w:rFonts w:ascii="Symbol" w:hAnsi="Symbol" w:hint="default"/>
      </w:rPr>
    </w:lvl>
    <w:lvl w:ilvl="1" w:tplc="9A541384">
      <w:start w:val="1"/>
      <w:numFmt w:val="bullet"/>
      <w:lvlText w:val="o"/>
      <w:lvlJc w:val="left"/>
      <w:pPr>
        <w:ind w:left="1440" w:hanging="360"/>
      </w:pPr>
      <w:rPr>
        <w:rFonts w:ascii="Courier New" w:hAnsi="Courier New" w:hint="default"/>
      </w:rPr>
    </w:lvl>
    <w:lvl w:ilvl="2" w:tplc="3176FEE6">
      <w:start w:val="1"/>
      <w:numFmt w:val="bullet"/>
      <w:lvlText w:val=""/>
      <w:lvlJc w:val="left"/>
      <w:pPr>
        <w:ind w:left="2160" w:hanging="360"/>
      </w:pPr>
      <w:rPr>
        <w:rFonts w:ascii="Wingdings" w:hAnsi="Wingdings" w:hint="default"/>
      </w:rPr>
    </w:lvl>
    <w:lvl w:ilvl="3" w:tplc="7BACF2B6">
      <w:start w:val="1"/>
      <w:numFmt w:val="bullet"/>
      <w:lvlText w:val=""/>
      <w:lvlJc w:val="left"/>
      <w:pPr>
        <w:ind w:left="2880" w:hanging="360"/>
      </w:pPr>
      <w:rPr>
        <w:rFonts w:ascii="Symbol" w:hAnsi="Symbol" w:hint="default"/>
      </w:rPr>
    </w:lvl>
    <w:lvl w:ilvl="4" w:tplc="CAAA5648">
      <w:start w:val="1"/>
      <w:numFmt w:val="bullet"/>
      <w:lvlText w:val="o"/>
      <w:lvlJc w:val="left"/>
      <w:pPr>
        <w:ind w:left="3600" w:hanging="360"/>
      </w:pPr>
      <w:rPr>
        <w:rFonts w:ascii="Courier New" w:hAnsi="Courier New" w:hint="default"/>
      </w:rPr>
    </w:lvl>
    <w:lvl w:ilvl="5" w:tplc="6A8E40D8">
      <w:start w:val="1"/>
      <w:numFmt w:val="bullet"/>
      <w:lvlText w:val=""/>
      <w:lvlJc w:val="left"/>
      <w:pPr>
        <w:ind w:left="4320" w:hanging="360"/>
      </w:pPr>
      <w:rPr>
        <w:rFonts w:ascii="Wingdings" w:hAnsi="Wingdings" w:hint="default"/>
      </w:rPr>
    </w:lvl>
    <w:lvl w:ilvl="6" w:tplc="17FA31C6">
      <w:start w:val="1"/>
      <w:numFmt w:val="bullet"/>
      <w:lvlText w:val=""/>
      <w:lvlJc w:val="left"/>
      <w:pPr>
        <w:ind w:left="5040" w:hanging="360"/>
      </w:pPr>
      <w:rPr>
        <w:rFonts w:ascii="Symbol" w:hAnsi="Symbol" w:hint="default"/>
      </w:rPr>
    </w:lvl>
    <w:lvl w:ilvl="7" w:tplc="E190EC9C">
      <w:start w:val="1"/>
      <w:numFmt w:val="bullet"/>
      <w:lvlText w:val="o"/>
      <w:lvlJc w:val="left"/>
      <w:pPr>
        <w:ind w:left="5760" w:hanging="360"/>
      </w:pPr>
      <w:rPr>
        <w:rFonts w:ascii="Courier New" w:hAnsi="Courier New" w:hint="default"/>
      </w:rPr>
    </w:lvl>
    <w:lvl w:ilvl="8" w:tplc="B0A427B4">
      <w:start w:val="1"/>
      <w:numFmt w:val="bullet"/>
      <w:lvlText w:val=""/>
      <w:lvlJc w:val="left"/>
      <w:pPr>
        <w:ind w:left="6480" w:hanging="360"/>
      </w:pPr>
      <w:rPr>
        <w:rFonts w:ascii="Wingdings" w:hAnsi="Wingdings" w:hint="default"/>
      </w:rPr>
    </w:lvl>
  </w:abstractNum>
  <w:abstractNum w:abstractNumId="44" w15:restartNumberingAfterBreak="0">
    <w:nsid w:val="26135F0C"/>
    <w:multiLevelType w:val="hybridMultilevel"/>
    <w:tmpl w:val="FFFFFFFF"/>
    <w:lvl w:ilvl="0" w:tplc="2F543592">
      <w:start w:val="1"/>
      <w:numFmt w:val="bullet"/>
      <w:lvlText w:val="·"/>
      <w:lvlJc w:val="left"/>
      <w:pPr>
        <w:ind w:left="720" w:hanging="360"/>
      </w:pPr>
      <w:rPr>
        <w:rFonts w:ascii="Symbol" w:hAnsi="Symbol" w:hint="default"/>
      </w:rPr>
    </w:lvl>
    <w:lvl w:ilvl="1" w:tplc="A496C0B0">
      <w:start w:val="1"/>
      <w:numFmt w:val="bullet"/>
      <w:lvlText w:val="o"/>
      <w:lvlJc w:val="left"/>
      <w:pPr>
        <w:ind w:left="1440" w:hanging="360"/>
      </w:pPr>
      <w:rPr>
        <w:rFonts w:ascii="Courier New" w:hAnsi="Courier New" w:hint="default"/>
      </w:rPr>
    </w:lvl>
    <w:lvl w:ilvl="2" w:tplc="B2A2A900">
      <w:start w:val="1"/>
      <w:numFmt w:val="bullet"/>
      <w:lvlText w:val=""/>
      <w:lvlJc w:val="left"/>
      <w:pPr>
        <w:ind w:left="2160" w:hanging="360"/>
      </w:pPr>
      <w:rPr>
        <w:rFonts w:ascii="Wingdings" w:hAnsi="Wingdings" w:hint="default"/>
      </w:rPr>
    </w:lvl>
    <w:lvl w:ilvl="3" w:tplc="F6745744">
      <w:start w:val="1"/>
      <w:numFmt w:val="bullet"/>
      <w:lvlText w:val=""/>
      <w:lvlJc w:val="left"/>
      <w:pPr>
        <w:ind w:left="2880" w:hanging="360"/>
      </w:pPr>
      <w:rPr>
        <w:rFonts w:ascii="Symbol" w:hAnsi="Symbol" w:hint="default"/>
      </w:rPr>
    </w:lvl>
    <w:lvl w:ilvl="4" w:tplc="577EF9C8">
      <w:start w:val="1"/>
      <w:numFmt w:val="bullet"/>
      <w:lvlText w:val="o"/>
      <w:lvlJc w:val="left"/>
      <w:pPr>
        <w:ind w:left="3600" w:hanging="360"/>
      </w:pPr>
      <w:rPr>
        <w:rFonts w:ascii="Courier New" w:hAnsi="Courier New" w:hint="default"/>
      </w:rPr>
    </w:lvl>
    <w:lvl w:ilvl="5" w:tplc="2DEE5F9E">
      <w:start w:val="1"/>
      <w:numFmt w:val="bullet"/>
      <w:lvlText w:val=""/>
      <w:lvlJc w:val="left"/>
      <w:pPr>
        <w:ind w:left="4320" w:hanging="360"/>
      </w:pPr>
      <w:rPr>
        <w:rFonts w:ascii="Wingdings" w:hAnsi="Wingdings" w:hint="default"/>
      </w:rPr>
    </w:lvl>
    <w:lvl w:ilvl="6" w:tplc="B7583EBE">
      <w:start w:val="1"/>
      <w:numFmt w:val="bullet"/>
      <w:lvlText w:val=""/>
      <w:lvlJc w:val="left"/>
      <w:pPr>
        <w:ind w:left="5040" w:hanging="360"/>
      </w:pPr>
      <w:rPr>
        <w:rFonts w:ascii="Symbol" w:hAnsi="Symbol" w:hint="default"/>
      </w:rPr>
    </w:lvl>
    <w:lvl w:ilvl="7" w:tplc="4AB0C072">
      <w:start w:val="1"/>
      <w:numFmt w:val="bullet"/>
      <w:lvlText w:val="o"/>
      <w:lvlJc w:val="left"/>
      <w:pPr>
        <w:ind w:left="5760" w:hanging="360"/>
      </w:pPr>
      <w:rPr>
        <w:rFonts w:ascii="Courier New" w:hAnsi="Courier New" w:hint="default"/>
      </w:rPr>
    </w:lvl>
    <w:lvl w:ilvl="8" w:tplc="73FE592A">
      <w:start w:val="1"/>
      <w:numFmt w:val="bullet"/>
      <w:lvlText w:val=""/>
      <w:lvlJc w:val="left"/>
      <w:pPr>
        <w:ind w:left="6480" w:hanging="360"/>
      </w:pPr>
      <w:rPr>
        <w:rFonts w:ascii="Wingdings" w:hAnsi="Wingdings" w:hint="default"/>
      </w:rPr>
    </w:lvl>
  </w:abstractNum>
  <w:abstractNum w:abstractNumId="45" w15:restartNumberingAfterBreak="0">
    <w:nsid w:val="26912352"/>
    <w:multiLevelType w:val="hybridMultilevel"/>
    <w:tmpl w:val="FFFFFFFF"/>
    <w:lvl w:ilvl="0" w:tplc="96EAF47A">
      <w:start w:val="1"/>
      <w:numFmt w:val="bullet"/>
      <w:lvlText w:val="·"/>
      <w:lvlJc w:val="left"/>
      <w:pPr>
        <w:ind w:left="720" w:hanging="360"/>
      </w:pPr>
      <w:rPr>
        <w:rFonts w:ascii="Symbol" w:hAnsi="Symbol" w:hint="default"/>
      </w:rPr>
    </w:lvl>
    <w:lvl w:ilvl="1" w:tplc="90E05DF0">
      <w:start w:val="1"/>
      <w:numFmt w:val="bullet"/>
      <w:lvlText w:val="o"/>
      <w:lvlJc w:val="left"/>
      <w:pPr>
        <w:ind w:left="1440" w:hanging="360"/>
      </w:pPr>
      <w:rPr>
        <w:rFonts w:ascii="Courier New" w:hAnsi="Courier New" w:hint="default"/>
      </w:rPr>
    </w:lvl>
    <w:lvl w:ilvl="2" w:tplc="456CC940">
      <w:start w:val="1"/>
      <w:numFmt w:val="bullet"/>
      <w:lvlText w:val=""/>
      <w:lvlJc w:val="left"/>
      <w:pPr>
        <w:ind w:left="2160" w:hanging="360"/>
      </w:pPr>
      <w:rPr>
        <w:rFonts w:ascii="Wingdings" w:hAnsi="Wingdings" w:hint="default"/>
      </w:rPr>
    </w:lvl>
    <w:lvl w:ilvl="3" w:tplc="59D4B5E8">
      <w:start w:val="1"/>
      <w:numFmt w:val="bullet"/>
      <w:lvlText w:val=""/>
      <w:lvlJc w:val="left"/>
      <w:pPr>
        <w:ind w:left="2880" w:hanging="360"/>
      </w:pPr>
      <w:rPr>
        <w:rFonts w:ascii="Symbol" w:hAnsi="Symbol" w:hint="default"/>
      </w:rPr>
    </w:lvl>
    <w:lvl w:ilvl="4" w:tplc="18749EF6">
      <w:start w:val="1"/>
      <w:numFmt w:val="bullet"/>
      <w:lvlText w:val="o"/>
      <w:lvlJc w:val="left"/>
      <w:pPr>
        <w:ind w:left="3600" w:hanging="360"/>
      </w:pPr>
      <w:rPr>
        <w:rFonts w:ascii="Courier New" w:hAnsi="Courier New" w:hint="default"/>
      </w:rPr>
    </w:lvl>
    <w:lvl w:ilvl="5" w:tplc="D45A3868">
      <w:start w:val="1"/>
      <w:numFmt w:val="bullet"/>
      <w:lvlText w:val=""/>
      <w:lvlJc w:val="left"/>
      <w:pPr>
        <w:ind w:left="4320" w:hanging="360"/>
      </w:pPr>
      <w:rPr>
        <w:rFonts w:ascii="Wingdings" w:hAnsi="Wingdings" w:hint="default"/>
      </w:rPr>
    </w:lvl>
    <w:lvl w:ilvl="6" w:tplc="75DE2296">
      <w:start w:val="1"/>
      <w:numFmt w:val="bullet"/>
      <w:lvlText w:val=""/>
      <w:lvlJc w:val="left"/>
      <w:pPr>
        <w:ind w:left="5040" w:hanging="360"/>
      </w:pPr>
      <w:rPr>
        <w:rFonts w:ascii="Symbol" w:hAnsi="Symbol" w:hint="default"/>
      </w:rPr>
    </w:lvl>
    <w:lvl w:ilvl="7" w:tplc="459CFD1C">
      <w:start w:val="1"/>
      <w:numFmt w:val="bullet"/>
      <w:lvlText w:val="o"/>
      <w:lvlJc w:val="left"/>
      <w:pPr>
        <w:ind w:left="5760" w:hanging="360"/>
      </w:pPr>
      <w:rPr>
        <w:rFonts w:ascii="Courier New" w:hAnsi="Courier New" w:hint="default"/>
      </w:rPr>
    </w:lvl>
    <w:lvl w:ilvl="8" w:tplc="E2FC9CD2">
      <w:start w:val="1"/>
      <w:numFmt w:val="bullet"/>
      <w:lvlText w:val=""/>
      <w:lvlJc w:val="left"/>
      <w:pPr>
        <w:ind w:left="6480" w:hanging="360"/>
      </w:pPr>
      <w:rPr>
        <w:rFonts w:ascii="Wingdings" w:hAnsi="Wingdings" w:hint="default"/>
      </w:rPr>
    </w:lvl>
  </w:abstractNum>
  <w:abstractNum w:abstractNumId="46" w15:restartNumberingAfterBreak="0">
    <w:nsid w:val="278643F6"/>
    <w:multiLevelType w:val="hybridMultilevel"/>
    <w:tmpl w:val="FFFFFFFF"/>
    <w:lvl w:ilvl="0" w:tplc="233651C6">
      <w:start w:val="1"/>
      <w:numFmt w:val="bullet"/>
      <w:lvlText w:val="·"/>
      <w:lvlJc w:val="left"/>
      <w:pPr>
        <w:ind w:left="720" w:hanging="360"/>
      </w:pPr>
      <w:rPr>
        <w:rFonts w:ascii="Symbol" w:hAnsi="Symbol" w:hint="default"/>
      </w:rPr>
    </w:lvl>
    <w:lvl w:ilvl="1" w:tplc="AE80D218">
      <w:start w:val="1"/>
      <w:numFmt w:val="bullet"/>
      <w:lvlText w:val="o"/>
      <w:lvlJc w:val="left"/>
      <w:pPr>
        <w:ind w:left="1440" w:hanging="360"/>
      </w:pPr>
      <w:rPr>
        <w:rFonts w:ascii="Courier New" w:hAnsi="Courier New" w:hint="default"/>
      </w:rPr>
    </w:lvl>
    <w:lvl w:ilvl="2" w:tplc="6B6C6B74">
      <w:start w:val="1"/>
      <w:numFmt w:val="bullet"/>
      <w:lvlText w:val=""/>
      <w:lvlJc w:val="left"/>
      <w:pPr>
        <w:ind w:left="2160" w:hanging="360"/>
      </w:pPr>
      <w:rPr>
        <w:rFonts w:ascii="Wingdings" w:hAnsi="Wingdings" w:hint="default"/>
      </w:rPr>
    </w:lvl>
    <w:lvl w:ilvl="3" w:tplc="BD003DD8">
      <w:start w:val="1"/>
      <w:numFmt w:val="bullet"/>
      <w:lvlText w:val=""/>
      <w:lvlJc w:val="left"/>
      <w:pPr>
        <w:ind w:left="2880" w:hanging="360"/>
      </w:pPr>
      <w:rPr>
        <w:rFonts w:ascii="Symbol" w:hAnsi="Symbol" w:hint="default"/>
      </w:rPr>
    </w:lvl>
    <w:lvl w:ilvl="4" w:tplc="06043DD6">
      <w:start w:val="1"/>
      <w:numFmt w:val="bullet"/>
      <w:lvlText w:val="o"/>
      <w:lvlJc w:val="left"/>
      <w:pPr>
        <w:ind w:left="3600" w:hanging="360"/>
      </w:pPr>
      <w:rPr>
        <w:rFonts w:ascii="Courier New" w:hAnsi="Courier New" w:hint="default"/>
      </w:rPr>
    </w:lvl>
    <w:lvl w:ilvl="5" w:tplc="A1BACE06">
      <w:start w:val="1"/>
      <w:numFmt w:val="bullet"/>
      <w:lvlText w:val=""/>
      <w:lvlJc w:val="left"/>
      <w:pPr>
        <w:ind w:left="4320" w:hanging="360"/>
      </w:pPr>
      <w:rPr>
        <w:rFonts w:ascii="Wingdings" w:hAnsi="Wingdings" w:hint="default"/>
      </w:rPr>
    </w:lvl>
    <w:lvl w:ilvl="6" w:tplc="4D8EDA44">
      <w:start w:val="1"/>
      <w:numFmt w:val="bullet"/>
      <w:lvlText w:val=""/>
      <w:lvlJc w:val="left"/>
      <w:pPr>
        <w:ind w:left="5040" w:hanging="360"/>
      </w:pPr>
      <w:rPr>
        <w:rFonts w:ascii="Symbol" w:hAnsi="Symbol" w:hint="default"/>
      </w:rPr>
    </w:lvl>
    <w:lvl w:ilvl="7" w:tplc="246237F8">
      <w:start w:val="1"/>
      <w:numFmt w:val="bullet"/>
      <w:lvlText w:val="o"/>
      <w:lvlJc w:val="left"/>
      <w:pPr>
        <w:ind w:left="5760" w:hanging="360"/>
      </w:pPr>
      <w:rPr>
        <w:rFonts w:ascii="Courier New" w:hAnsi="Courier New" w:hint="default"/>
      </w:rPr>
    </w:lvl>
    <w:lvl w:ilvl="8" w:tplc="87B2350A">
      <w:start w:val="1"/>
      <w:numFmt w:val="bullet"/>
      <w:lvlText w:val=""/>
      <w:lvlJc w:val="left"/>
      <w:pPr>
        <w:ind w:left="6480" w:hanging="360"/>
      </w:pPr>
      <w:rPr>
        <w:rFonts w:ascii="Wingdings" w:hAnsi="Wingdings" w:hint="default"/>
      </w:rPr>
    </w:lvl>
  </w:abstractNum>
  <w:abstractNum w:abstractNumId="47" w15:restartNumberingAfterBreak="0">
    <w:nsid w:val="2845C52F"/>
    <w:multiLevelType w:val="hybridMultilevel"/>
    <w:tmpl w:val="FFFFFFFF"/>
    <w:lvl w:ilvl="0" w:tplc="72209F36">
      <w:start w:val="1"/>
      <w:numFmt w:val="bullet"/>
      <w:lvlText w:val="·"/>
      <w:lvlJc w:val="left"/>
      <w:pPr>
        <w:ind w:left="720" w:hanging="360"/>
      </w:pPr>
      <w:rPr>
        <w:rFonts w:ascii="Symbol" w:hAnsi="Symbol" w:hint="default"/>
      </w:rPr>
    </w:lvl>
    <w:lvl w:ilvl="1" w:tplc="7EFCFECC">
      <w:start w:val="1"/>
      <w:numFmt w:val="bullet"/>
      <w:lvlText w:val="o"/>
      <w:lvlJc w:val="left"/>
      <w:pPr>
        <w:ind w:left="1440" w:hanging="360"/>
      </w:pPr>
      <w:rPr>
        <w:rFonts w:ascii="Courier New" w:hAnsi="Courier New" w:hint="default"/>
      </w:rPr>
    </w:lvl>
    <w:lvl w:ilvl="2" w:tplc="6414E644">
      <w:start w:val="1"/>
      <w:numFmt w:val="bullet"/>
      <w:lvlText w:val=""/>
      <w:lvlJc w:val="left"/>
      <w:pPr>
        <w:ind w:left="2160" w:hanging="360"/>
      </w:pPr>
      <w:rPr>
        <w:rFonts w:ascii="Wingdings" w:hAnsi="Wingdings" w:hint="default"/>
      </w:rPr>
    </w:lvl>
    <w:lvl w:ilvl="3" w:tplc="669CDDBA">
      <w:start w:val="1"/>
      <w:numFmt w:val="bullet"/>
      <w:lvlText w:val=""/>
      <w:lvlJc w:val="left"/>
      <w:pPr>
        <w:ind w:left="2880" w:hanging="360"/>
      </w:pPr>
      <w:rPr>
        <w:rFonts w:ascii="Symbol" w:hAnsi="Symbol" w:hint="default"/>
      </w:rPr>
    </w:lvl>
    <w:lvl w:ilvl="4" w:tplc="A2705230">
      <w:start w:val="1"/>
      <w:numFmt w:val="bullet"/>
      <w:lvlText w:val="o"/>
      <w:lvlJc w:val="left"/>
      <w:pPr>
        <w:ind w:left="3600" w:hanging="360"/>
      </w:pPr>
      <w:rPr>
        <w:rFonts w:ascii="Courier New" w:hAnsi="Courier New" w:hint="default"/>
      </w:rPr>
    </w:lvl>
    <w:lvl w:ilvl="5" w:tplc="8F7278C0">
      <w:start w:val="1"/>
      <w:numFmt w:val="bullet"/>
      <w:lvlText w:val=""/>
      <w:lvlJc w:val="left"/>
      <w:pPr>
        <w:ind w:left="4320" w:hanging="360"/>
      </w:pPr>
      <w:rPr>
        <w:rFonts w:ascii="Wingdings" w:hAnsi="Wingdings" w:hint="default"/>
      </w:rPr>
    </w:lvl>
    <w:lvl w:ilvl="6" w:tplc="DDCEDAFC">
      <w:start w:val="1"/>
      <w:numFmt w:val="bullet"/>
      <w:lvlText w:val=""/>
      <w:lvlJc w:val="left"/>
      <w:pPr>
        <w:ind w:left="5040" w:hanging="360"/>
      </w:pPr>
      <w:rPr>
        <w:rFonts w:ascii="Symbol" w:hAnsi="Symbol" w:hint="default"/>
      </w:rPr>
    </w:lvl>
    <w:lvl w:ilvl="7" w:tplc="974A6DD8">
      <w:start w:val="1"/>
      <w:numFmt w:val="bullet"/>
      <w:lvlText w:val="o"/>
      <w:lvlJc w:val="left"/>
      <w:pPr>
        <w:ind w:left="5760" w:hanging="360"/>
      </w:pPr>
      <w:rPr>
        <w:rFonts w:ascii="Courier New" w:hAnsi="Courier New" w:hint="default"/>
      </w:rPr>
    </w:lvl>
    <w:lvl w:ilvl="8" w:tplc="6944AC02">
      <w:start w:val="1"/>
      <w:numFmt w:val="bullet"/>
      <w:lvlText w:val=""/>
      <w:lvlJc w:val="left"/>
      <w:pPr>
        <w:ind w:left="6480" w:hanging="360"/>
      </w:pPr>
      <w:rPr>
        <w:rFonts w:ascii="Wingdings" w:hAnsi="Wingdings" w:hint="default"/>
      </w:rPr>
    </w:lvl>
  </w:abstractNum>
  <w:abstractNum w:abstractNumId="48" w15:restartNumberingAfterBreak="0">
    <w:nsid w:val="296D1F83"/>
    <w:multiLevelType w:val="hybridMultilevel"/>
    <w:tmpl w:val="FFFFFFFF"/>
    <w:lvl w:ilvl="0" w:tplc="6CD25230">
      <w:start w:val="1"/>
      <w:numFmt w:val="bullet"/>
      <w:lvlText w:val="·"/>
      <w:lvlJc w:val="left"/>
      <w:pPr>
        <w:ind w:left="720" w:hanging="360"/>
      </w:pPr>
      <w:rPr>
        <w:rFonts w:ascii="Symbol" w:hAnsi="Symbol" w:hint="default"/>
      </w:rPr>
    </w:lvl>
    <w:lvl w:ilvl="1" w:tplc="92B007E2">
      <w:start w:val="1"/>
      <w:numFmt w:val="bullet"/>
      <w:lvlText w:val="o"/>
      <w:lvlJc w:val="left"/>
      <w:pPr>
        <w:ind w:left="1440" w:hanging="360"/>
      </w:pPr>
      <w:rPr>
        <w:rFonts w:ascii="Courier New" w:hAnsi="Courier New" w:hint="default"/>
      </w:rPr>
    </w:lvl>
    <w:lvl w:ilvl="2" w:tplc="D11013E0">
      <w:start w:val="1"/>
      <w:numFmt w:val="bullet"/>
      <w:lvlText w:val=""/>
      <w:lvlJc w:val="left"/>
      <w:pPr>
        <w:ind w:left="2160" w:hanging="360"/>
      </w:pPr>
      <w:rPr>
        <w:rFonts w:ascii="Wingdings" w:hAnsi="Wingdings" w:hint="default"/>
      </w:rPr>
    </w:lvl>
    <w:lvl w:ilvl="3" w:tplc="FFC4ABCA">
      <w:start w:val="1"/>
      <w:numFmt w:val="bullet"/>
      <w:lvlText w:val=""/>
      <w:lvlJc w:val="left"/>
      <w:pPr>
        <w:ind w:left="2880" w:hanging="360"/>
      </w:pPr>
      <w:rPr>
        <w:rFonts w:ascii="Symbol" w:hAnsi="Symbol" w:hint="default"/>
      </w:rPr>
    </w:lvl>
    <w:lvl w:ilvl="4" w:tplc="19BA6AF4">
      <w:start w:val="1"/>
      <w:numFmt w:val="bullet"/>
      <w:lvlText w:val="o"/>
      <w:lvlJc w:val="left"/>
      <w:pPr>
        <w:ind w:left="3600" w:hanging="360"/>
      </w:pPr>
      <w:rPr>
        <w:rFonts w:ascii="Courier New" w:hAnsi="Courier New" w:hint="default"/>
      </w:rPr>
    </w:lvl>
    <w:lvl w:ilvl="5" w:tplc="9F82C49C">
      <w:start w:val="1"/>
      <w:numFmt w:val="bullet"/>
      <w:lvlText w:val=""/>
      <w:lvlJc w:val="left"/>
      <w:pPr>
        <w:ind w:left="4320" w:hanging="360"/>
      </w:pPr>
      <w:rPr>
        <w:rFonts w:ascii="Wingdings" w:hAnsi="Wingdings" w:hint="default"/>
      </w:rPr>
    </w:lvl>
    <w:lvl w:ilvl="6" w:tplc="100AA0B8">
      <w:start w:val="1"/>
      <w:numFmt w:val="bullet"/>
      <w:lvlText w:val=""/>
      <w:lvlJc w:val="left"/>
      <w:pPr>
        <w:ind w:left="5040" w:hanging="360"/>
      </w:pPr>
      <w:rPr>
        <w:rFonts w:ascii="Symbol" w:hAnsi="Symbol" w:hint="default"/>
      </w:rPr>
    </w:lvl>
    <w:lvl w:ilvl="7" w:tplc="3BE6459E">
      <w:start w:val="1"/>
      <w:numFmt w:val="bullet"/>
      <w:lvlText w:val="o"/>
      <w:lvlJc w:val="left"/>
      <w:pPr>
        <w:ind w:left="5760" w:hanging="360"/>
      </w:pPr>
      <w:rPr>
        <w:rFonts w:ascii="Courier New" w:hAnsi="Courier New" w:hint="default"/>
      </w:rPr>
    </w:lvl>
    <w:lvl w:ilvl="8" w:tplc="2078ECF2">
      <w:start w:val="1"/>
      <w:numFmt w:val="bullet"/>
      <w:lvlText w:val=""/>
      <w:lvlJc w:val="left"/>
      <w:pPr>
        <w:ind w:left="6480" w:hanging="360"/>
      </w:pPr>
      <w:rPr>
        <w:rFonts w:ascii="Wingdings" w:hAnsi="Wingdings" w:hint="default"/>
      </w:rPr>
    </w:lvl>
  </w:abstractNum>
  <w:abstractNum w:abstractNumId="49" w15:restartNumberingAfterBreak="0">
    <w:nsid w:val="29D6957F"/>
    <w:multiLevelType w:val="hybridMultilevel"/>
    <w:tmpl w:val="FFFFFFFF"/>
    <w:lvl w:ilvl="0" w:tplc="59A224BE">
      <w:start w:val="1"/>
      <w:numFmt w:val="bullet"/>
      <w:lvlText w:val="·"/>
      <w:lvlJc w:val="left"/>
      <w:pPr>
        <w:ind w:left="720" w:hanging="360"/>
      </w:pPr>
      <w:rPr>
        <w:rFonts w:ascii="Symbol" w:hAnsi="Symbol" w:hint="default"/>
      </w:rPr>
    </w:lvl>
    <w:lvl w:ilvl="1" w:tplc="1104485E">
      <w:start w:val="1"/>
      <w:numFmt w:val="bullet"/>
      <w:lvlText w:val="o"/>
      <w:lvlJc w:val="left"/>
      <w:pPr>
        <w:ind w:left="1440" w:hanging="360"/>
      </w:pPr>
      <w:rPr>
        <w:rFonts w:ascii="Courier New" w:hAnsi="Courier New" w:hint="default"/>
      </w:rPr>
    </w:lvl>
    <w:lvl w:ilvl="2" w:tplc="B6266B50">
      <w:start w:val="1"/>
      <w:numFmt w:val="bullet"/>
      <w:lvlText w:val=""/>
      <w:lvlJc w:val="left"/>
      <w:pPr>
        <w:ind w:left="2160" w:hanging="360"/>
      </w:pPr>
      <w:rPr>
        <w:rFonts w:ascii="Wingdings" w:hAnsi="Wingdings" w:hint="default"/>
      </w:rPr>
    </w:lvl>
    <w:lvl w:ilvl="3" w:tplc="33A0D90C">
      <w:start w:val="1"/>
      <w:numFmt w:val="bullet"/>
      <w:lvlText w:val=""/>
      <w:lvlJc w:val="left"/>
      <w:pPr>
        <w:ind w:left="2880" w:hanging="360"/>
      </w:pPr>
      <w:rPr>
        <w:rFonts w:ascii="Symbol" w:hAnsi="Symbol" w:hint="default"/>
      </w:rPr>
    </w:lvl>
    <w:lvl w:ilvl="4" w:tplc="272C318C">
      <w:start w:val="1"/>
      <w:numFmt w:val="bullet"/>
      <w:lvlText w:val="o"/>
      <w:lvlJc w:val="left"/>
      <w:pPr>
        <w:ind w:left="3600" w:hanging="360"/>
      </w:pPr>
      <w:rPr>
        <w:rFonts w:ascii="Courier New" w:hAnsi="Courier New" w:hint="default"/>
      </w:rPr>
    </w:lvl>
    <w:lvl w:ilvl="5" w:tplc="1BB098E4">
      <w:start w:val="1"/>
      <w:numFmt w:val="bullet"/>
      <w:lvlText w:val=""/>
      <w:lvlJc w:val="left"/>
      <w:pPr>
        <w:ind w:left="4320" w:hanging="360"/>
      </w:pPr>
      <w:rPr>
        <w:rFonts w:ascii="Wingdings" w:hAnsi="Wingdings" w:hint="default"/>
      </w:rPr>
    </w:lvl>
    <w:lvl w:ilvl="6" w:tplc="F1DADC1C">
      <w:start w:val="1"/>
      <w:numFmt w:val="bullet"/>
      <w:lvlText w:val=""/>
      <w:lvlJc w:val="left"/>
      <w:pPr>
        <w:ind w:left="5040" w:hanging="360"/>
      </w:pPr>
      <w:rPr>
        <w:rFonts w:ascii="Symbol" w:hAnsi="Symbol" w:hint="default"/>
      </w:rPr>
    </w:lvl>
    <w:lvl w:ilvl="7" w:tplc="D9AAD346">
      <w:start w:val="1"/>
      <w:numFmt w:val="bullet"/>
      <w:lvlText w:val="o"/>
      <w:lvlJc w:val="left"/>
      <w:pPr>
        <w:ind w:left="5760" w:hanging="360"/>
      </w:pPr>
      <w:rPr>
        <w:rFonts w:ascii="Courier New" w:hAnsi="Courier New" w:hint="default"/>
      </w:rPr>
    </w:lvl>
    <w:lvl w:ilvl="8" w:tplc="DD54A3FA">
      <w:start w:val="1"/>
      <w:numFmt w:val="bullet"/>
      <w:lvlText w:val=""/>
      <w:lvlJc w:val="left"/>
      <w:pPr>
        <w:ind w:left="6480" w:hanging="360"/>
      </w:pPr>
      <w:rPr>
        <w:rFonts w:ascii="Wingdings" w:hAnsi="Wingdings" w:hint="default"/>
      </w:rPr>
    </w:lvl>
  </w:abstractNum>
  <w:abstractNum w:abstractNumId="50" w15:restartNumberingAfterBreak="0">
    <w:nsid w:val="2B4E1596"/>
    <w:multiLevelType w:val="hybridMultilevel"/>
    <w:tmpl w:val="9258B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2C1CB9C0"/>
    <w:multiLevelType w:val="hybridMultilevel"/>
    <w:tmpl w:val="FFFFFFFF"/>
    <w:lvl w:ilvl="0" w:tplc="156060AE">
      <w:start w:val="1"/>
      <w:numFmt w:val="bullet"/>
      <w:lvlText w:val="·"/>
      <w:lvlJc w:val="left"/>
      <w:pPr>
        <w:ind w:left="720" w:hanging="360"/>
      </w:pPr>
      <w:rPr>
        <w:rFonts w:ascii="Symbol" w:hAnsi="Symbol" w:hint="default"/>
      </w:rPr>
    </w:lvl>
    <w:lvl w:ilvl="1" w:tplc="8872F7F0">
      <w:start w:val="1"/>
      <w:numFmt w:val="bullet"/>
      <w:lvlText w:val="o"/>
      <w:lvlJc w:val="left"/>
      <w:pPr>
        <w:ind w:left="1440" w:hanging="360"/>
      </w:pPr>
      <w:rPr>
        <w:rFonts w:ascii="Courier New" w:hAnsi="Courier New" w:hint="default"/>
      </w:rPr>
    </w:lvl>
    <w:lvl w:ilvl="2" w:tplc="48765480">
      <w:start w:val="1"/>
      <w:numFmt w:val="bullet"/>
      <w:lvlText w:val=""/>
      <w:lvlJc w:val="left"/>
      <w:pPr>
        <w:ind w:left="2160" w:hanging="360"/>
      </w:pPr>
      <w:rPr>
        <w:rFonts w:ascii="Wingdings" w:hAnsi="Wingdings" w:hint="default"/>
      </w:rPr>
    </w:lvl>
    <w:lvl w:ilvl="3" w:tplc="057A629C">
      <w:start w:val="1"/>
      <w:numFmt w:val="bullet"/>
      <w:lvlText w:val=""/>
      <w:lvlJc w:val="left"/>
      <w:pPr>
        <w:ind w:left="2880" w:hanging="360"/>
      </w:pPr>
      <w:rPr>
        <w:rFonts w:ascii="Symbol" w:hAnsi="Symbol" w:hint="default"/>
      </w:rPr>
    </w:lvl>
    <w:lvl w:ilvl="4" w:tplc="7F987080">
      <w:start w:val="1"/>
      <w:numFmt w:val="bullet"/>
      <w:lvlText w:val="o"/>
      <w:lvlJc w:val="left"/>
      <w:pPr>
        <w:ind w:left="3600" w:hanging="360"/>
      </w:pPr>
      <w:rPr>
        <w:rFonts w:ascii="Courier New" w:hAnsi="Courier New" w:hint="default"/>
      </w:rPr>
    </w:lvl>
    <w:lvl w:ilvl="5" w:tplc="7136BBBA">
      <w:start w:val="1"/>
      <w:numFmt w:val="bullet"/>
      <w:lvlText w:val=""/>
      <w:lvlJc w:val="left"/>
      <w:pPr>
        <w:ind w:left="4320" w:hanging="360"/>
      </w:pPr>
      <w:rPr>
        <w:rFonts w:ascii="Wingdings" w:hAnsi="Wingdings" w:hint="default"/>
      </w:rPr>
    </w:lvl>
    <w:lvl w:ilvl="6" w:tplc="6330B8E4">
      <w:start w:val="1"/>
      <w:numFmt w:val="bullet"/>
      <w:lvlText w:val=""/>
      <w:lvlJc w:val="left"/>
      <w:pPr>
        <w:ind w:left="5040" w:hanging="360"/>
      </w:pPr>
      <w:rPr>
        <w:rFonts w:ascii="Symbol" w:hAnsi="Symbol" w:hint="default"/>
      </w:rPr>
    </w:lvl>
    <w:lvl w:ilvl="7" w:tplc="84CC00E6">
      <w:start w:val="1"/>
      <w:numFmt w:val="bullet"/>
      <w:lvlText w:val="o"/>
      <w:lvlJc w:val="left"/>
      <w:pPr>
        <w:ind w:left="5760" w:hanging="360"/>
      </w:pPr>
      <w:rPr>
        <w:rFonts w:ascii="Courier New" w:hAnsi="Courier New" w:hint="default"/>
      </w:rPr>
    </w:lvl>
    <w:lvl w:ilvl="8" w:tplc="BB3ECE16">
      <w:start w:val="1"/>
      <w:numFmt w:val="bullet"/>
      <w:lvlText w:val=""/>
      <w:lvlJc w:val="left"/>
      <w:pPr>
        <w:ind w:left="6480" w:hanging="360"/>
      </w:pPr>
      <w:rPr>
        <w:rFonts w:ascii="Wingdings" w:hAnsi="Wingdings" w:hint="default"/>
      </w:rPr>
    </w:lvl>
  </w:abstractNum>
  <w:abstractNum w:abstractNumId="52" w15:restartNumberingAfterBreak="0">
    <w:nsid w:val="2CDDE5AD"/>
    <w:multiLevelType w:val="hybridMultilevel"/>
    <w:tmpl w:val="F1FAB028"/>
    <w:lvl w:ilvl="0" w:tplc="8FECEF40">
      <w:start w:val="1"/>
      <w:numFmt w:val="bullet"/>
      <w:lvlText w:val=""/>
      <w:lvlJc w:val="left"/>
      <w:pPr>
        <w:ind w:left="720" w:hanging="360"/>
      </w:pPr>
      <w:rPr>
        <w:rFonts w:ascii="Symbol" w:hAnsi="Symbol" w:hint="default"/>
      </w:rPr>
    </w:lvl>
    <w:lvl w:ilvl="1" w:tplc="207CB256">
      <w:start w:val="1"/>
      <w:numFmt w:val="bullet"/>
      <w:lvlText w:val="o"/>
      <w:lvlJc w:val="left"/>
      <w:pPr>
        <w:ind w:left="1440" w:hanging="360"/>
      </w:pPr>
      <w:rPr>
        <w:rFonts w:ascii="Courier New" w:hAnsi="Courier New" w:hint="default"/>
      </w:rPr>
    </w:lvl>
    <w:lvl w:ilvl="2" w:tplc="205CEC50">
      <w:start w:val="1"/>
      <w:numFmt w:val="bullet"/>
      <w:lvlText w:val=""/>
      <w:lvlJc w:val="left"/>
      <w:pPr>
        <w:ind w:left="2160" w:hanging="360"/>
      </w:pPr>
      <w:rPr>
        <w:rFonts w:ascii="Wingdings" w:hAnsi="Wingdings" w:hint="default"/>
      </w:rPr>
    </w:lvl>
    <w:lvl w:ilvl="3" w:tplc="66DA1E48">
      <w:start w:val="1"/>
      <w:numFmt w:val="bullet"/>
      <w:lvlText w:val=""/>
      <w:lvlJc w:val="left"/>
      <w:pPr>
        <w:ind w:left="2880" w:hanging="360"/>
      </w:pPr>
      <w:rPr>
        <w:rFonts w:ascii="Symbol" w:hAnsi="Symbol" w:hint="default"/>
      </w:rPr>
    </w:lvl>
    <w:lvl w:ilvl="4" w:tplc="077EDAD2">
      <w:start w:val="1"/>
      <w:numFmt w:val="bullet"/>
      <w:lvlText w:val="o"/>
      <w:lvlJc w:val="left"/>
      <w:pPr>
        <w:ind w:left="3600" w:hanging="360"/>
      </w:pPr>
      <w:rPr>
        <w:rFonts w:ascii="Courier New" w:hAnsi="Courier New" w:hint="default"/>
      </w:rPr>
    </w:lvl>
    <w:lvl w:ilvl="5" w:tplc="5AC4816A">
      <w:start w:val="1"/>
      <w:numFmt w:val="bullet"/>
      <w:lvlText w:val=""/>
      <w:lvlJc w:val="left"/>
      <w:pPr>
        <w:ind w:left="4320" w:hanging="360"/>
      </w:pPr>
      <w:rPr>
        <w:rFonts w:ascii="Wingdings" w:hAnsi="Wingdings" w:hint="default"/>
      </w:rPr>
    </w:lvl>
    <w:lvl w:ilvl="6" w:tplc="2A8A7092">
      <w:start w:val="1"/>
      <w:numFmt w:val="bullet"/>
      <w:lvlText w:val=""/>
      <w:lvlJc w:val="left"/>
      <w:pPr>
        <w:ind w:left="5040" w:hanging="360"/>
      </w:pPr>
      <w:rPr>
        <w:rFonts w:ascii="Symbol" w:hAnsi="Symbol" w:hint="default"/>
      </w:rPr>
    </w:lvl>
    <w:lvl w:ilvl="7" w:tplc="E9749CCA">
      <w:start w:val="1"/>
      <w:numFmt w:val="bullet"/>
      <w:lvlText w:val="o"/>
      <w:lvlJc w:val="left"/>
      <w:pPr>
        <w:ind w:left="5760" w:hanging="360"/>
      </w:pPr>
      <w:rPr>
        <w:rFonts w:ascii="Courier New" w:hAnsi="Courier New" w:hint="default"/>
      </w:rPr>
    </w:lvl>
    <w:lvl w:ilvl="8" w:tplc="625282BE">
      <w:start w:val="1"/>
      <w:numFmt w:val="bullet"/>
      <w:lvlText w:val=""/>
      <w:lvlJc w:val="left"/>
      <w:pPr>
        <w:ind w:left="6480" w:hanging="360"/>
      </w:pPr>
      <w:rPr>
        <w:rFonts w:ascii="Wingdings" w:hAnsi="Wingdings" w:hint="default"/>
      </w:rPr>
    </w:lvl>
  </w:abstractNum>
  <w:abstractNum w:abstractNumId="53" w15:restartNumberingAfterBreak="0">
    <w:nsid w:val="2D0415F9"/>
    <w:multiLevelType w:val="hybridMultilevel"/>
    <w:tmpl w:val="FFFFFFFF"/>
    <w:lvl w:ilvl="0" w:tplc="FB0A6E66">
      <w:start w:val="1"/>
      <w:numFmt w:val="bullet"/>
      <w:lvlText w:val="·"/>
      <w:lvlJc w:val="left"/>
      <w:pPr>
        <w:ind w:left="720" w:hanging="360"/>
      </w:pPr>
      <w:rPr>
        <w:rFonts w:ascii="Symbol" w:hAnsi="Symbol" w:hint="default"/>
      </w:rPr>
    </w:lvl>
    <w:lvl w:ilvl="1" w:tplc="D6CA91F6">
      <w:start w:val="1"/>
      <w:numFmt w:val="bullet"/>
      <w:lvlText w:val="o"/>
      <w:lvlJc w:val="left"/>
      <w:pPr>
        <w:ind w:left="1440" w:hanging="360"/>
      </w:pPr>
      <w:rPr>
        <w:rFonts w:ascii="Courier New" w:hAnsi="Courier New" w:hint="default"/>
      </w:rPr>
    </w:lvl>
    <w:lvl w:ilvl="2" w:tplc="025E4826">
      <w:start w:val="1"/>
      <w:numFmt w:val="bullet"/>
      <w:lvlText w:val=""/>
      <w:lvlJc w:val="left"/>
      <w:pPr>
        <w:ind w:left="2160" w:hanging="360"/>
      </w:pPr>
      <w:rPr>
        <w:rFonts w:ascii="Wingdings" w:hAnsi="Wingdings" w:hint="default"/>
      </w:rPr>
    </w:lvl>
    <w:lvl w:ilvl="3" w:tplc="51E0598E">
      <w:start w:val="1"/>
      <w:numFmt w:val="bullet"/>
      <w:lvlText w:val=""/>
      <w:lvlJc w:val="left"/>
      <w:pPr>
        <w:ind w:left="2880" w:hanging="360"/>
      </w:pPr>
      <w:rPr>
        <w:rFonts w:ascii="Symbol" w:hAnsi="Symbol" w:hint="default"/>
      </w:rPr>
    </w:lvl>
    <w:lvl w:ilvl="4" w:tplc="0DB2E0BC">
      <w:start w:val="1"/>
      <w:numFmt w:val="bullet"/>
      <w:lvlText w:val="o"/>
      <w:lvlJc w:val="left"/>
      <w:pPr>
        <w:ind w:left="3600" w:hanging="360"/>
      </w:pPr>
      <w:rPr>
        <w:rFonts w:ascii="Courier New" w:hAnsi="Courier New" w:hint="default"/>
      </w:rPr>
    </w:lvl>
    <w:lvl w:ilvl="5" w:tplc="435EF4C0">
      <w:start w:val="1"/>
      <w:numFmt w:val="bullet"/>
      <w:lvlText w:val=""/>
      <w:lvlJc w:val="left"/>
      <w:pPr>
        <w:ind w:left="4320" w:hanging="360"/>
      </w:pPr>
      <w:rPr>
        <w:rFonts w:ascii="Wingdings" w:hAnsi="Wingdings" w:hint="default"/>
      </w:rPr>
    </w:lvl>
    <w:lvl w:ilvl="6" w:tplc="08504F50">
      <w:start w:val="1"/>
      <w:numFmt w:val="bullet"/>
      <w:lvlText w:val=""/>
      <w:lvlJc w:val="left"/>
      <w:pPr>
        <w:ind w:left="5040" w:hanging="360"/>
      </w:pPr>
      <w:rPr>
        <w:rFonts w:ascii="Symbol" w:hAnsi="Symbol" w:hint="default"/>
      </w:rPr>
    </w:lvl>
    <w:lvl w:ilvl="7" w:tplc="22267B08">
      <w:start w:val="1"/>
      <w:numFmt w:val="bullet"/>
      <w:lvlText w:val="o"/>
      <w:lvlJc w:val="left"/>
      <w:pPr>
        <w:ind w:left="5760" w:hanging="360"/>
      </w:pPr>
      <w:rPr>
        <w:rFonts w:ascii="Courier New" w:hAnsi="Courier New" w:hint="default"/>
      </w:rPr>
    </w:lvl>
    <w:lvl w:ilvl="8" w:tplc="78B8BDBA">
      <w:start w:val="1"/>
      <w:numFmt w:val="bullet"/>
      <w:lvlText w:val=""/>
      <w:lvlJc w:val="left"/>
      <w:pPr>
        <w:ind w:left="6480" w:hanging="360"/>
      </w:pPr>
      <w:rPr>
        <w:rFonts w:ascii="Wingdings" w:hAnsi="Wingdings" w:hint="default"/>
      </w:rPr>
    </w:lvl>
  </w:abstractNum>
  <w:abstractNum w:abstractNumId="54" w15:restartNumberingAfterBreak="0">
    <w:nsid w:val="2DFBA084"/>
    <w:multiLevelType w:val="hybridMultilevel"/>
    <w:tmpl w:val="FFFFFFFF"/>
    <w:lvl w:ilvl="0" w:tplc="EA42AB16">
      <w:start w:val="1"/>
      <w:numFmt w:val="bullet"/>
      <w:lvlText w:val="·"/>
      <w:lvlJc w:val="left"/>
      <w:pPr>
        <w:ind w:left="720" w:hanging="360"/>
      </w:pPr>
      <w:rPr>
        <w:rFonts w:ascii="Symbol" w:hAnsi="Symbol" w:hint="default"/>
      </w:rPr>
    </w:lvl>
    <w:lvl w:ilvl="1" w:tplc="E3C46DA8">
      <w:start w:val="1"/>
      <w:numFmt w:val="bullet"/>
      <w:lvlText w:val="o"/>
      <w:lvlJc w:val="left"/>
      <w:pPr>
        <w:ind w:left="1440" w:hanging="360"/>
      </w:pPr>
      <w:rPr>
        <w:rFonts w:ascii="Courier New" w:hAnsi="Courier New" w:hint="default"/>
      </w:rPr>
    </w:lvl>
    <w:lvl w:ilvl="2" w:tplc="37E223AA">
      <w:start w:val="1"/>
      <w:numFmt w:val="bullet"/>
      <w:lvlText w:val=""/>
      <w:lvlJc w:val="left"/>
      <w:pPr>
        <w:ind w:left="2160" w:hanging="360"/>
      </w:pPr>
      <w:rPr>
        <w:rFonts w:ascii="Wingdings" w:hAnsi="Wingdings" w:hint="default"/>
      </w:rPr>
    </w:lvl>
    <w:lvl w:ilvl="3" w:tplc="794CD6EC">
      <w:start w:val="1"/>
      <w:numFmt w:val="bullet"/>
      <w:lvlText w:val=""/>
      <w:lvlJc w:val="left"/>
      <w:pPr>
        <w:ind w:left="2880" w:hanging="360"/>
      </w:pPr>
      <w:rPr>
        <w:rFonts w:ascii="Symbol" w:hAnsi="Symbol" w:hint="default"/>
      </w:rPr>
    </w:lvl>
    <w:lvl w:ilvl="4" w:tplc="961092FE">
      <w:start w:val="1"/>
      <w:numFmt w:val="bullet"/>
      <w:lvlText w:val="o"/>
      <w:lvlJc w:val="left"/>
      <w:pPr>
        <w:ind w:left="3600" w:hanging="360"/>
      </w:pPr>
      <w:rPr>
        <w:rFonts w:ascii="Courier New" w:hAnsi="Courier New" w:hint="default"/>
      </w:rPr>
    </w:lvl>
    <w:lvl w:ilvl="5" w:tplc="8B9EC696">
      <w:start w:val="1"/>
      <w:numFmt w:val="bullet"/>
      <w:lvlText w:val=""/>
      <w:lvlJc w:val="left"/>
      <w:pPr>
        <w:ind w:left="4320" w:hanging="360"/>
      </w:pPr>
      <w:rPr>
        <w:rFonts w:ascii="Wingdings" w:hAnsi="Wingdings" w:hint="default"/>
      </w:rPr>
    </w:lvl>
    <w:lvl w:ilvl="6" w:tplc="FF8A1D4A">
      <w:start w:val="1"/>
      <w:numFmt w:val="bullet"/>
      <w:lvlText w:val=""/>
      <w:lvlJc w:val="left"/>
      <w:pPr>
        <w:ind w:left="5040" w:hanging="360"/>
      </w:pPr>
      <w:rPr>
        <w:rFonts w:ascii="Symbol" w:hAnsi="Symbol" w:hint="default"/>
      </w:rPr>
    </w:lvl>
    <w:lvl w:ilvl="7" w:tplc="E81E4ABA">
      <w:start w:val="1"/>
      <w:numFmt w:val="bullet"/>
      <w:lvlText w:val="o"/>
      <w:lvlJc w:val="left"/>
      <w:pPr>
        <w:ind w:left="5760" w:hanging="360"/>
      </w:pPr>
      <w:rPr>
        <w:rFonts w:ascii="Courier New" w:hAnsi="Courier New" w:hint="default"/>
      </w:rPr>
    </w:lvl>
    <w:lvl w:ilvl="8" w:tplc="10EEC330">
      <w:start w:val="1"/>
      <w:numFmt w:val="bullet"/>
      <w:lvlText w:val=""/>
      <w:lvlJc w:val="left"/>
      <w:pPr>
        <w:ind w:left="6480" w:hanging="360"/>
      </w:pPr>
      <w:rPr>
        <w:rFonts w:ascii="Wingdings" w:hAnsi="Wingdings" w:hint="default"/>
      </w:rPr>
    </w:lvl>
  </w:abstractNum>
  <w:abstractNum w:abstractNumId="55" w15:restartNumberingAfterBreak="0">
    <w:nsid w:val="2EC9866D"/>
    <w:multiLevelType w:val="hybridMultilevel"/>
    <w:tmpl w:val="FFFFFFFF"/>
    <w:lvl w:ilvl="0" w:tplc="679C4E34">
      <w:start w:val="1"/>
      <w:numFmt w:val="bullet"/>
      <w:lvlText w:val="·"/>
      <w:lvlJc w:val="left"/>
      <w:pPr>
        <w:ind w:left="720" w:hanging="360"/>
      </w:pPr>
      <w:rPr>
        <w:rFonts w:ascii="Symbol" w:hAnsi="Symbol" w:hint="default"/>
      </w:rPr>
    </w:lvl>
    <w:lvl w:ilvl="1" w:tplc="B99ADD94">
      <w:start w:val="1"/>
      <w:numFmt w:val="bullet"/>
      <w:lvlText w:val="o"/>
      <w:lvlJc w:val="left"/>
      <w:pPr>
        <w:ind w:left="1440" w:hanging="360"/>
      </w:pPr>
      <w:rPr>
        <w:rFonts w:ascii="Courier New" w:hAnsi="Courier New" w:hint="default"/>
      </w:rPr>
    </w:lvl>
    <w:lvl w:ilvl="2" w:tplc="3AAA0558">
      <w:start w:val="1"/>
      <w:numFmt w:val="bullet"/>
      <w:lvlText w:val=""/>
      <w:lvlJc w:val="left"/>
      <w:pPr>
        <w:ind w:left="2160" w:hanging="360"/>
      </w:pPr>
      <w:rPr>
        <w:rFonts w:ascii="Wingdings" w:hAnsi="Wingdings" w:hint="default"/>
      </w:rPr>
    </w:lvl>
    <w:lvl w:ilvl="3" w:tplc="7C8475B0">
      <w:start w:val="1"/>
      <w:numFmt w:val="bullet"/>
      <w:lvlText w:val=""/>
      <w:lvlJc w:val="left"/>
      <w:pPr>
        <w:ind w:left="2880" w:hanging="360"/>
      </w:pPr>
      <w:rPr>
        <w:rFonts w:ascii="Symbol" w:hAnsi="Symbol" w:hint="default"/>
      </w:rPr>
    </w:lvl>
    <w:lvl w:ilvl="4" w:tplc="5F781758">
      <w:start w:val="1"/>
      <w:numFmt w:val="bullet"/>
      <w:lvlText w:val="o"/>
      <w:lvlJc w:val="left"/>
      <w:pPr>
        <w:ind w:left="3600" w:hanging="360"/>
      </w:pPr>
      <w:rPr>
        <w:rFonts w:ascii="Courier New" w:hAnsi="Courier New" w:hint="default"/>
      </w:rPr>
    </w:lvl>
    <w:lvl w:ilvl="5" w:tplc="CFBAA9BC">
      <w:start w:val="1"/>
      <w:numFmt w:val="bullet"/>
      <w:lvlText w:val=""/>
      <w:lvlJc w:val="left"/>
      <w:pPr>
        <w:ind w:left="4320" w:hanging="360"/>
      </w:pPr>
      <w:rPr>
        <w:rFonts w:ascii="Wingdings" w:hAnsi="Wingdings" w:hint="default"/>
      </w:rPr>
    </w:lvl>
    <w:lvl w:ilvl="6" w:tplc="FE06D4D4">
      <w:start w:val="1"/>
      <w:numFmt w:val="bullet"/>
      <w:lvlText w:val=""/>
      <w:lvlJc w:val="left"/>
      <w:pPr>
        <w:ind w:left="5040" w:hanging="360"/>
      </w:pPr>
      <w:rPr>
        <w:rFonts w:ascii="Symbol" w:hAnsi="Symbol" w:hint="default"/>
      </w:rPr>
    </w:lvl>
    <w:lvl w:ilvl="7" w:tplc="4260EDA8">
      <w:start w:val="1"/>
      <w:numFmt w:val="bullet"/>
      <w:lvlText w:val="o"/>
      <w:lvlJc w:val="left"/>
      <w:pPr>
        <w:ind w:left="5760" w:hanging="360"/>
      </w:pPr>
      <w:rPr>
        <w:rFonts w:ascii="Courier New" w:hAnsi="Courier New" w:hint="default"/>
      </w:rPr>
    </w:lvl>
    <w:lvl w:ilvl="8" w:tplc="C7408550">
      <w:start w:val="1"/>
      <w:numFmt w:val="bullet"/>
      <w:lvlText w:val=""/>
      <w:lvlJc w:val="left"/>
      <w:pPr>
        <w:ind w:left="6480" w:hanging="360"/>
      </w:pPr>
      <w:rPr>
        <w:rFonts w:ascii="Wingdings" w:hAnsi="Wingdings" w:hint="default"/>
      </w:rPr>
    </w:lvl>
  </w:abstractNum>
  <w:abstractNum w:abstractNumId="56" w15:restartNumberingAfterBreak="0">
    <w:nsid w:val="2EE8247D"/>
    <w:multiLevelType w:val="hybridMultilevel"/>
    <w:tmpl w:val="FFFFFFFF"/>
    <w:lvl w:ilvl="0" w:tplc="9580EDB2">
      <w:start w:val="1"/>
      <w:numFmt w:val="bullet"/>
      <w:lvlText w:val="·"/>
      <w:lvlJc w:val="left"/>
      <w:pPr>
        <w:ind w:left="720" w:hanging="360"/>
      </w:pPr>
      <w:rPr>
        <w:rFonts w:ascii="Symbol" w:hAnsi="Symbol" w:hint="default"/>
      </w:rPr>
    </w:lvl>
    <w:lvl w:ilvl="1" w:tplc="857A2DA8">
      <w:start w:val="1"/>
      <w:numFmt w:val="bullet"/>
      <w:lvlText w:val="o"/>
      <w:lvlJc w:val="left"/>
      <w:pPr>
        <w:ind w:left="1440" w:hanging="360"/>
      </w:pPr>
      <w:rPr>
        <w:rFonts w:ascii="Courier New" w:hAnsi="Courier New" w:hint="default"/>
      </w:rPr>
    </w:lvl>
    <w:lvl w:ilvl="2" w:tplc="D8CE00F4">
      <w:start w:val="1"/>
      <w:numFmt w:val="bullet"/>
      <w:lvlText w:val=""/>
      <w:lvlJc w:val="left"/>
      <w:pPr>
        <w:ind w:left="2160" w:hanging="360"/>
      </w:pPr>
      <w:rPr>
        <w:rFonts w:ascii="Wingdings" w:hAnsi="Wingdings" w:hint="default"/>
      </w:rPr>
    </w:lvl>
    <w:lvl w:ilvl="3" w:tplc="FE5E0B90">
      <w:start w:val="1"/>
      <w:numFmt w:val="bullet"/>
      <w:lvlText w:val=""/>
      <w:lvlJc w:val="left"/>
      <w:pPr>
        <w:ind w:left="2880" w:hanging="360"/>
      </w:pPr>
      <w:rPr>
        <w:rFonts w:ascii="Symbol" w:hAnsi="Symbol" w:hint="default"/>
      </w:rPr>
    </w:lvl>
    <w:lvl w:ilvl="4" w:tplc="F362B95A">
      <w:start w:val="1"/>
      <w:numFmt w:val="bullet"/>
      <w:lvlText w:val="o"/>
      <w:lvlJc w:val="left"/>
      <w:pPr>
        <w:ind w:left="3600" w:hanging="360"/>
      </w:pPr>
      <w:rPr>
        <w:rFonts w:ascii="Courier New" w:hAnsi="Courier New" w:hint="default"/>
      </w:rPr>
    </w:lvl>
    <w:lvl w:ilvl="5" w:tplc="6688CF2C">
      <w:start w:val="1"/>
      <w:numFmt w:val="bullet"/>
      <w:lvlText w:val=""/>
      <w:lvlJc w:val="left"/>
      <w:pPr>
        <w:ind w:left="4320" w:hanging="360"/>
      </w:pPr>
      <w:rPr>
        <w:rFonts w:ascii="Wingdings" w:hAnsi="Wingdings" w:hint="default"/>
      </w:rPr>
    </w:lvl>
    <w:lvl w:ilvl="6" w:tplc="7A42A7D6">
      <w:start w:val="1"/>
      <w:numFmt w:val="bullet"/>
      <w:lvlText w:val=""/>
      <w:lvlJc w:val="left"/>
      <w:pPr>
        <w:ind w:left="5040" w:hanging="360"/>
      </w:pPr>
      <w:rPr>
        <w:rFonts w:ascii="Symbol" w:hAnsi="Symbol" w:hint="default"/>
      </w:rPr>
    </w:lvl>
    <w:lvl w:ilvl="7" w:tplc="329CE09E">
      <w:start w:val="1"/>
      <w:numFmt w:val="bullet"/>
      <w:lvlText w:val="o"/>
      <w:lvlJc w:val="left"/>
      <w:pPr>
        <w:ind w:left="5760" w:hanging="360"/>
      </w:pPr>
      <w:rPr>
        <w:rFonts w:ascii="Courier New" w:hAnsi="Courier New" w:hint="default"/>
      </w:rPr>
    </w:lvl>
    <w:lvl w:ilvl="8" w:tplc="CF522106">
      <w:start w:val="1"/>
      <w:numFmt w:val="bullet"/>
      <w:lvlText w:val=""/>
      <w:lvlJc w:val="left"/>
      <w:pPr>
        <w:ind w:left="6480" w:hanging="360"/>
      </w:pPr>
      <w:rPr>
        <w:rFonts w:ascii="Wingdings" w:hAnsi="Wingdings" w:hint="default"/>
      </w:rPr>
    </w:lvl>
  </w:abstractNum>
  <w:abstractNum w:abstractNumId="57" w15:restartNumberingAfterBreak="0">
    <w:nsid w:val="2F192A19"/>
    <w:multiLevelType w:val="hybridMultilevel"/>
    <w:tmpl w:val="FFFFFFFF"/>
    <w:lvl w:ilvl="0" w:tplc="65C46FC6">
      <w:start w:val="1"/>
      <w:numFmt w:val="bullet"/>
      <w:lvlText w:val="·"/>
      <w:lvlJc w:val="left"/>
      <w:pPr>
        <w:ind w:left="720" w:hanging="360"/>
      </w:pPr>
      <w:rPr>
        <w:rFonts w:ascii="Symbol" w:hAnsi="Symbol" w:hint="default"/>
      </w:rPr>
    </w:lvl>
    <w:lvl w:ilvl="1" w:tplc="58A40CC2">
      <w:start w:val="1"/>
      <w:numFmt w:val="bullet"/>
      <w:lvlText w:val="o"/>
      <w:lvlJc w:val="left"/>
      <w:pPr>
        <w:ind w:left="1440" w:hanging="360"/>
      </w:pPr>
      <w:rPr>
        <w:rFonts w:ascii="Courier New" w:hAnsi="Courier New" w:hint="default"/>
      </w:rPr>
    </w:lvl>
    <w:lvl w:ilvl="2" w:tplc="B4DCD97C">
      <w:start w:val="1"/>
      <w:numFmt w:val="bullet"/>
      <w:lvlText w:val=""/>
      <w:lvlJc w:val="left"/>
      <w:pPr>
        <w:ind w:left="2160" w:hanging="360"/>
      </w:pPr>
      <w:rPr>
        <w:rFonts w:ascii="Wingdings" w:hAnsi="Wingdings" w:hint="default"/>
      </w:rPr>
    </w:lvl>
    <w:lvl w:ilvl="3" w:tplc="F8D46E50">
      <w:start w:val="1"/>
      <w:numFmt w:val="bullet"/>
      <w:lvlText w:val=""/>
      <w:lvlJc w:val="left"/>
      <w:pPr>
        <w:ind w:left="2880" w:hanging="360"/>
      </w:pPr>
      <w:rPr>
        <w:rFonts w:ascii="Symbol" w:hAnsi="Symbol" w:hint="default"/>
      </w:rPr>
    </w:lvl>
    <w:lvl w:ilvl="4" w:tplc="5C104EDC">
      <w:start w:val="1"/>
      <w:numFmt w:val="bullet"/>
      <w:lvlText w:val="o"/>
      <w:lvlJc w:val="left"/>
      <w:pPr>
        <w:ind w:left="3600" w:hanging="360"/>
      </w:pPr>
      <w:rPr>
        <w:rFonts w:ascii="Courier New" w:hAnsi="Courier New" w:hint="default"/>
      </w:rPr>
    </w:lvl>
    <w:lvl w:ilvl="5" w:tplc="B674F6AC">
      <w:start w:val="1"/>
      <w:numFmt w:val="bullet"/>
      <w:lvlText w:val=""/>
      <w:lvlJc w:val="left"/>
      <w:pPr>
        <w:ind w:left="4320" w:hanging="360"/>
      </w:pPr>
      <w:rPr>
        <w:rFonts w:ascii="Wingdings" w:hAnsi="Wingdings" w:hint="default"/>
      </w:rPr>
    </w:lvl>
    <w:lvl w:ilvl="6" w:tplc="B00421F4">
      <w:start w:val="1"/>
      <w:numFmt w:val="bullet"/>
      <w:lvlText w:val=""/>
      <w:lvlJc w:val="left"/>
      <w:pPr>
        <w:ind w:left="5040" w:hanging="360"/>
      </w:pPr>
      <w:rPr>
        <w:rFonts w:ascii="Symbol" w:hAnsi="Symbol" w:hint="default"/>
      </w:rPr>
    </w:lvl>
    <w:lvl w:ilvl="7" w:tplc="F4E6A5BC">
      <w:start w:val="1"/>
      <w:numFmt w:val="bullet"/>
      <w:lvlText w:val="o"/>
      <w:lvlJc w:val="left"/>
      <w:pPr>
        <w:ind w:left="5760" w:hanging="360"/>
      </w:pPr>
      <w:rPr>
        <w:rFonts w:ascii="Courier New" w:hAnsi="Courier New" w:hint="default"/>
      </w:rPr>
    </w:lvl>
    <w:lvl w:ilvl="8" w:tplc="9734363A">
      <w:start w:val="1"/>
      <w:numFmt w:val="bullet"/>
      <w:lvlText w:val=""/>
      <w:lvlJc w:val="left"/>
      <w:pPr>
        <w:ind w:left="6480" w:hanging="360"/>
      </w:pPr>
      <w:rPr>
        <w:rFonts w:ascii="Wingdings" w:hAnsi="Wingdings" w:hint="default"/>
      </w:rPr>
    </w:lvl>
  </w:abstractNum>
  <w:abstractNum w:abstractNumId="58" w15:restartNumberingAfterBreak="0">
    <w:nsid w:val="30532B30"/>
    <w:multiLevelType w:val="hybridMultilevel"/>
    <w:tmpl w:val="247888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30ACCC0C"/>
    <w:multiLevelType w:val="hybridMultilevel"/>
    <w:tmpl w:val="A3C2EAA2"/>
    <w:lvl w:ilvl="0" w:tplc="0FEEA32A">
      <w:start w:val="1"/>
      <w:numFmt w:val="bullet"/>
      <w:lvlText w:val="·"/>
      <w:lvlJc w:val="left"/>
      <w:pPr>
        <w:ind w:left="720" w:hanging="360"/>
      </w:pPr>
      <w:rPr>
        <w:rFonts w:ascii="Symbol" w:hAnsi="Symbol" w:hint="default"/>
      </w:rPr>
    </w:lvl>
    <w:lvl w:ilvl="1" w:tplc="10C84834">
      <w:start w:val="1"/>
      <w:numFmt w:val="bullet"/>
      <w:lvlText w:val="o"/>
      <w:lvlJc w:val="left"/>
      <w:pPr>
        <w:ind w:left="1440" w:hanging="360"/>
      </w:pPr>
      <w:rPr>
        <w:rFonts w:ascii="Courier New" w:hAnsi="Courier New" w:hint="default"/>
      </w:rPr>
    </w:lvl>
    <w:lvl w:ilvl="2" w:tplc="8A7880CE">
      <w:start w:val="1"/>
      <w:numFmt w:val="bullet"/>
      <w:lvlText w:val=""/>
      <w:lvlJc w:val="left"/>
      <w:pPr>
        <w:ind w:left="2160" w:hanging="360"/>
      </w:pPr>
      <w:rPr>
        <w:rFonts w:ascii="Wingdings" w:hAnsi="Wingdings" w:hint="default"/>
      </w:rPr>
    </w:lvl>
    <w:lvl w:ilvl="3" w:tplc="F3408EA6">
      <w:start w:val="1"/>
      <w:numFmt w:val="bullet"/>
      <w:lvlText w:val=""/>
      <w:lvlJc w:val="left"/>
      <w:pPr>
        <w:ind w:left="2880" w:hanging="360"/>
      </w:pPr>
      <w:rPr>
        <w:rFonts w:ascii="Symbol" w:hAnsi="Symbol" w:hint="default"/>
      </w:rPr>
    </w:lvl>
    <w:lvl w:ilvl="4" w:tplc="0DEEBB34">
      <w:start w:val="1"/>
      <w:numFmt w:val="bullet"/>
      <w:lvlText w:val="o"/>
      <w:lvlJc w:val="left"/>
      <w:pPr>
        <w:ind w:left="3600" w:hanging="360"/>
      </w:pPr>
      <w:rPr>
        <w:rFonts w:ascii="Courier New" w:hAnsi="Courier New" w:hint="default"/>
      </w:rPr>
    </w:lvl>
    <w:lvl w:ilvl="5" w:tplc="6390FB1C">
      <w:start w:val="1"/>
      <w:numFmt w:val="bullet"/>
      <w:lvlText w:val=""/>
      <w:lvlJc w:val="left"/>
      <w:pPr>
        <w:ind w:left="4320" w:hanging="360"/>
      </w:pPr>
      <w:rPr>
        <w:rFonts w:ascii="Wingdings" w:hAnsi="Wingdings" w:hint="default"/>
      </w:rPr>
    </w:lvl>
    <w:lvl w:ilvl="6" w:tplc="17186DDE">
      <w:start w:val="1"/>
      <w:numFmt w:val="bullet"/>
      <w:lvlText w:val=""/>
      <w:lvlJc w:val="left"/>
      <w:pPr>
        <w:ind w:left="5040" w:hanging="360"/>
      </w:pPr>
      <w:rPr>
        <w:rFonts w:ascii="Symbol" w:hAnsi="Symbol" w:hint="default"/>
      </w:rPr>
    </w:lvl>
    <w:lvl w:ilvl="7" w:tplc="52E22CB6">
      <w:start w:val="1"/>
      <w:numFmt w:val="bullet"/>
      <w:lvlText w:val="o"/>
      <w:lvlJc w:val="left"/>
      <w:pPr>
        <w:ind w:left="5760" w:hanging="360"/>
      </w:pPr>
      <w:rPr>
        <w:rFonts w:ascii="Courier New" w:hAnsi="Courier New" w:hint="default"/>
      </w:rPr>
    </w:lvl>
    <w:lvl w:ilvl="8" w:tplc="C15ED7BE">
      <w:start w:val="1"/>
      <w:numFmt w:val="bullet"/>
      <w:lvlText w:val=""/>
      <w:lvlJc w:val="left"/>
      <w:pPr>
        <w:ind w:left="6480" w:hanging="360"/>
      </w:pPr>
      <w:rPr>
        <w:rFonts w:ascii="Wingdings" w:hAnsi="Wingdings" w:hint="default"/>
      </w:rPr>
    </w:lvl>
  </w:abstractNum>
  <w:abstractNum w:abstractNumId="60" w15:restartNumberingAfterBreak="0">
    <w:nsid w:val="31445809"/>
    <w:multiLevelType w:val="hybridMultilevel"/>
    <w:tmpl w:val="FFFFFFFF"/>
    <w:lvl w:ilvl="0" w:tplc="FD7873B4">
      <w:start w:val="1"/>
      <w:numFmt w:val="bullet"/>
      <w:lvlText w:val="·"/>
      <w:lvlJc w:val="left"/>
      <w:pPr>
        <w:ind w:left="720" w:hanging="360"/>
      </w:pPr>
      <w:rPr>
        <w:rFonts w:ascii="Symbol" w:hAnsi="Symbol" w:hint="default"/>
      </w:rPr>
    </w:lvl>
    <w:lvl w:ilvl="1" w:tplc="63F071E6">
      <w:start w:val="1"/>
      <w:numFmt w:val="bullet"/>
      <w:lvlText w:val="o"/>
      <w:lvlJc w:val="left"/>
      <w:pPr>
        <w:ind w:left="1440" w:hanging="360"/>
      </w:pPr>
      <w:rPr>
        <w:rFonts w:ascii="Courier New" w:hAnsi="Courier New" w:hint="default"/>
      </w:rPr>
    </w:lvl>
    <w:lvl w:ilvl="2" w:tplc="25F22760">
      <w:start w:val="1"/>
      <w:numFmt w:val="bullet"/>
      <w:lvlText w:val=""/>
      <w:lvlJc w:val="left"/>
      <w:pPr>
        <w:ind w:left="2160" w:hanging="360"/>
      </w:pPr>
      <w:rPr>
        <w:rFonts w:ascii="Wingdings" w:hAnsi="Wingdings" w:hint="default"/>
      </w:rPr>
    </w:lvl>
    <w:lvl w:ilvl="3" w:tplc="09E4C2B6">
      <w:start w:val="1"/>
      <w:numFmt w:val="bullet"/>
      <w:lvlText w:val=""/>
      <w:lvlJc w:val="left"/>
      <w:pPr>
        <w:ind w:left="2880" w:hanging="360"/>
      </w:pPr>
      <w:rPr>
        <w:rFonts w:ascii="Symbol" w:hAnsi="Symbol" w:hint="default"/>
      </w:rPr>
    </w:lvl>
    <w:lvl w:ilvl="4" w:tplc="6BD89BD8">
      <w:start w:val="1"/>
      <w:numFmt w:val="bullet"/>
      <w:lvlText w:val="o"/>
      <w:lvlJc w:val="left"/>
      <w:pPr>
        <w:ind w:left="3600" w:hanging="360"/>
      </w:pPr>
      <w:rPr>
        <w:rFonts w:ascii="Courier New" w:hAnsi="Courier New" w:hint="default"/>
      </w:rPr>
    </w:lvl>
    <w:lvl w:ilvl="5" w:tplc="4CC6AD3C">
      <w:start w:val="1"/>
      <w:numFmt w:val="bullet"/>
      <w:lvlText w:val=""/>
      <w:lvlJc w:val="left"/>
      <w:pPr>
        <w:ind w:left="4320" w:hanging="360"/>
      </w:pPr>
      <w:rPr>
        <w:rFonts w:ascii="Wingdings" w:hAnsi="Wingdings" w:hint="default"/>
      </w:rPr>
    </w:lvl>
    <w:lvl w:ilvl="6" w:tplc="707A5764">
      <w:start w:val="1"/>
      <w:numFmt w:val="bullet"/>
      <w:lvlText w:val=""/>
      <w:lvlJc w:val="left"/>
      <w:pPr>
        <w:ind w:left="5040" w:hanging="360"/>
      </w:pPr>
      <w:rPr>
        <w:rFonts w:ascii="Symbol" w:hAnsi="Symbol" w:hint="default"/>
      </w:rPr>
    </w:lvl>
    <w:lvl w:ilvl="7" w:tplc="12DA82D2">
      <w:start w:val="1"/>
      <w:numFmt w:val="bullet"/>
      <w:lvlText w:val="o"/>
      <w:lvlJc w:val="left"/>
      <w:pPr>
        <w:ind w:left="5760" w:hanging="360"/>
      </w:pPr>
      <w:rPr>
        <w:rFonts w:ascii="Courier New" w:hAnsi="Courier New" w:hint="default"/>
      </w:rPr>
    </w:lvl>
    <w:lvl w:ilvl="8" w:tplc="52F84674">
      <w:start w:val="1"/>
      <w:numFmt w:val="bullet"/>
      <w:lvlText w:val=""/>
      <w:lvlJc w:val="left"/>
      <w:pPr>
        <w:ind w:left="6480" w:hanging="360"/>
      </w:pPr>
      <w:rPr>
        <w:rFonts w:ascii="Wingdings" w:hAnsi="Wingdings" w:hint="default"/>
      </w:rPr>
    </w:lvl>
  </w:abstractNum>
  <w:abstractNum w:abstractNumId="61" w15:restartNumberingAfterBreak="0">
    <w:nsid w:val="31D7F8D7"/>
    <w:multiLevelType w:val="hybridMultilevel"/>
    <w:tmpl w:val="FFFFFFFF"/>
    <w:lvl w:ilvl="0" w:tplc="B25AAAB2">
      <w:start w:val="1"/>
      <w:numFmt w:val="bullet"/>
      <w:lvlText w:val="·"/>
      <w:lvlJc w:val="left"/>
      <w:pPr>
        <w:ind w:left="720" w:hanging="360"/>
      </w:pPr>
      <w:rPr>
        <w:rFonts w:ascii="Symbol" w:hAnsi="Symbol" w:hint="default"/>
      </w:rPr>
    </w:lvl>
    <w:lvl w:ilvl="1" w:tplc="DFA69722">
      <w:start w:val="1"/>
      <w:numFmt w:val="bullet"/>
      <w:lvlText w:val="o"/>
      <w:lvlJc w:val="left"/>
      <w:pPr>
        <w:ind w:left="1440" w:hanging="360"/>
      </w:pPr>
      <w:rPr>
        <w:rFonts w:ascii="Courier New" w:hAnsi="Courier New" w:hint="default"/>
      </w:rPr>
    </w:lvl>
    <w:lvl w:ilvl="2" w:tplc="6958C350">
      <w:start w:val="1"/>
      <w:numFmt w:val="bullet"/>
      <w:lvlText w:val=""/>
      <w:lvlJc w:val="left"/>
      <w:pPr>
        <w:ind w:left="2160" w:hanging="360"/>
      </w:pPr>
      <w:rPr>
        <w:rFonts w:ascii="Wingdings" w:hAnsi="Wingdings" w:hint="default"/>
      </w:rPr>
    </w:lvl>
    <w:lvl w:ilvl="3" w:tplc="89589946">
      <w:start w:val="1"/>
      <w:numFmt w:val="bullet"/>
      <w:lvlText w:val=""/>
      <w:lvlJc w:val="left"/>
      <w:pPr>
        <w:ind w:left="2880" w:hanging="360"/>
      </w:pPr>
      <w:rPr>
        <w:rFonts w:ascii="Symbol" w:hAnsi="Symbol" w:hint="default"/>
      </w:rPr>
    </w:lvl>
    <w:lvl w:ilvl="4" w:tplc="8E084E5E">
      <w:start w:val="1"/>
      <w:numFmt w:val="bullet"/>
      <w:lvlText w:val="o"/>
      <w:lvlJc w:val="left"/>
      <w:pPr>
        <w:ind w:left="3600" w:hanging="360"/>
      </w:pPr>
      <w:rPr>
        <w:rFonts w:ascii="Courier New" w:hAnsi="Courier New" w:hint="default"/>
      </w:rPr>
    </w:lvl>
    <w:lvl w:ilvl="5" w:tplc="BEE261CC">
      <w:start w:val="1"/>
      <w:numFmt w:val="bullet"/>
      <w:lvlText w:val=""/>
      <w:lvlJc w:val="left"/>
      <w:pPr>
        <w:ind w:left="4320" w:hanging="360"/>
      </w:pPr>
      <w:rPr>
        <w:rFonts w:ascii="Wingdings" w:hAnsi="Wingdings" w:hint="default"/>
      </w:rPr>
    </w:lvl>
    <w:lvl w:ilvl="6" w:tplc="5058D800">
      <w:start w:val="1"/>
      <w:numFmt w:val="bullet"/>
      <w:lvlText w:val=""/>
      <w:lvlJc w:val="left"/>
      <w:pPr>
        <w:ind w:left="5040" w:hanging="360"/>
      </w:pPr>
      <w:rPr>
        <w:rFonts w:ascii="Symbol" w:hAnsi="Symbol" w:hint="default"/>
      </w:rPr>
    </w:lvl>
    <w:lvl w:ilvl="7" w:tplc="FBCC74EC">
      <w:start w:val="1"/>
      <w:numFmt w:val="bullet"/>
      <w:lvlText w:val="o"/>
      <w:lvlJc w:val="left"/>
      <w:pPr>
        <w:ind w:left="5760" w:hanging="360"/>
      </w:pPr>
      <w:rPr>
        <w:rFonts w:ascii="Courier New" w:hAnsi="Courier New" w:hint="default"/>
      </w:rPr>
    </w:lvl>
    <w:lvl w:ilvl="8" w:tplc="0574994C">
      <w:start w:val="1"/>
      <w:numFmt w:val="bullet"/>
      <w:lvlText w:val=""/>
      <w:lvlJc w:val="left"/>
      <w:pPr>
        <w:ind w:left="6480" w:hanging="360"/>
      </w:pPr>
      <w:rPr>
        <w:rFonts w:ascii="Wingdings" w:hAnsi="Wingdings" w:hint="default"/>
      </w:rPr>
    </w:lvl>
  </w:abstractNum>
  <w:abstractNum w:abstractNumId="62" w15:restartNumberingAfterBreak="0">
    <w:nsid w:val="32CF6ED3"/>
    <w:multiLevelType w:val="hybridMultilevel"/>
    <w:tmpl w:val="FFFFFFFF"/>
    <w:lvl w:ilvl="0" w:tplc="3B1E7508">
      <w:start w:val="1"/>
      <w:numFmt w:val="bullet"/>
      <w:lvlText w:val="·"/>
      <w:lvlJc w:val="left"/>
      <w:pPr>
        <w:ind w:left="720" w:hanging="360"/>
      </w:pPr>
      <w:rPr>
        <w:rFonts w:ascii="Symbol" w:hAnsi="Symbol" w:hint="default"/>
      </w:rPr>
    </w:lvl>
    <w:lvl w:ilvl="1" w:tplc="59A8E474">
      <w:start w:val="1"/>
      <w:numFmt w:val="bullet"/>
      <w:lvlText w:val="o"/>
      <w:lvlJc w:val="left"/>
      <w:pPr>
        <w:ind w:left="1440" w:hanging="360"/>
      </w:pPr>
      <w:rPr>
        <w:rFonts w:ascii="Courier New" w:hAnsi="Courier New" w:hint="default"/>
      </w:rPr>
    </w:lvl>
    <w:lvl w:ilvl="2" w:tplc="E2824872">
      <w:start w:val="1"/>
      <w:numFmt w:val="bullet"/>
      <w:lvlText w:val=""/>
      <w:lvlJc w:val="left"/>
      <w:pPr>
        <w:ind w:left="2160" w:hanging="360"/>
      </w:pPr>
      <w:rPr>
        <w:rFonts w:ascii="Wingdings" w:hAnsi="Wingdings" w:hint="default"/>
      </w:rPr>
    </w:lvl>
    <w:lvl w:ilvl="3" w:tplc="9E2EC120">
      <w:start w:val="1"/>
      <w:numFmt w:val="bullet"/>
      <w:lvlText w:val=""/>
      <w:lvlJc w:val="left"/>
      <w:pPr>
        <w:ind w:left="2880" w:hanging="360"/>
      </w:pPr>
      <w:rPr>
        <w:rFonts w:ascii="Symbol" w:hAnsi="Symbol" w:hint="default"/>
      </w:rPr>
    </w:lvl>
    <w:lvl w:ilvl="4" w:tplc="6BE0D52E">
      <w:start w:val="1"/>
      <w:numFmt w:val="bullet"/>
      <w:lvlText w:val="o"/>
      <w:lvlJc w:val="left"/>
      <w:pPr>
        <w:ind w:left="3600" w:hanging="360"/>
      </w:pPr>
      <w:rPr>
        <w:rFonts w:ascii="Courier New" w:hAnsi="Courier New" w:hint="default"/>
      </w:rPr>
    </w:lvl>
    <w:lvl w:ilvl="5" w:tplc="F732F29E">
      <w:start w:val="1"/>
      <w:numFmt w:val="bullet"/>
      <w:lvlText w:val=""/>
      <w:lvlJc w:val="left"/>
      <w:pPr>
        <w:ind w:left="4320" w:hanging="360"/>
      </w:pPr>
      <w:rPr>
        <w:rFonts w:ascii="Wingdings" w:hAnsi="Wingdings" w:hint="default"/>
      </w:rPr>
    </w:lvl>
    <w:lvl w:ilvl="6" w:tplc="1B4A353E">
      <w:start w:val="1"/>
      <w:numFmt w:val="bullet"/>
      <w:lvlText w:val=""/>
      <w:lvlJc w:val="left"/>
      <w:pPr>
        <w:ind w:left="5040" w:hanging="360"/>
      </w:pPr>
      <w:rPr>
        <w:rFonts w:ascii="Symbol" w:hAnsi="Symbol" w:hint="default"/>
      </w:rPr>
    </w:lvl>
    <w:lvl w:ilvl="7" w:tplc="FFBA0AFC">
      <w:start w:val="1"/>
      <w:numFmt w:val="bullet"/>
      <w:lvlText w:val="o"/>
      <w:lvlJc w:val="left"/>
      <w:pPr>
        <w:ind w:left="5760" w:hanging="360"/>
      </w:pPr>
      <w:rPr>
        <w:rFonts w:ascii="Courier New" w:hAnsi="Courier New" w:hint="default"/>
      </w:rPr>
    </w:lvl>
    <w:lvl w:ilvl="8" w:tplc="BE1E2E28">
      <w:start w:val="1"/>
      <w:numFmt w:val="bullet"/>
      <w:lvlText w:val=""/>
      <w:lvlJc w:val="left"/>
      <w:pPr>
        <w:ind w:left="6480" w:hanging="360"/>
      </w:pPr>
      <w:rPr>
        <w:rFonts w:ascii="Wingdings" w:hAnsi="Wingdings" w:hint="default"/>
      </w:rPr>
    </w:lvl>
  </w:abstractNum>
  <w:abstractNum w:abstractNumId="63" w15:restartNumberingAfterBreak="0">
    <w:nsid w:val="33E5D8FC"/>
    <w:multiLevelType w:val="hybridMultilevel"/>
    <w:tmpl w:val="C1EC070A"/>
    <w:lvl w:ilvl="0" w:tplc="44D4CCE8">
      <w:start w:val="1"/>
      <w:numFmt w:val="bullet"/>
      <w:lvlText w:val="·"/>
      <w:lvlJc w:val="left"/>
      <w:pPr>
        <w:ind w:left="720" w:hanging="360"/>
      </w:pPr>
      <w:rPr>
        <w:rFonts w:ascii="Symbol" w:hAnsi="Symbol" w:hint="default"/>
      </w:rPr>
    </w:lvl>
    <w:lvl w:ilvl="1" w:tplc="94AAB160">
      <w:start w:val="1"/>
      <w:numFmt w:val="bullet"/>
      <w:lvlText w:val="o"/>
      <w:lvlJc w:val="left"/>
      <w:pPr>
        <w:ind w:left="1440" w:hanging="360"/>
      </w:pPr>
      <w:rPr>
        <w:rFonts w:ascii="Courier New" w:hAnsi="Courier New" w:hint="default"/>
      </w:rPr>
    </w:lvl>
    <w:lvl w:ilvl="2" w:tplc="3B909580">
      <w:start w:val="1"/>
      <w:numFmt w:val="bullet"/>
      <w:lvlText w:val=""/>
      <w:lvlJc w:val="left"/>
      <w:pPr>
        <w:ind w:left="2160" w:hanging="360"/>
      </w:pPr>
      <w:rPr>
        <w:rFonts w:ascii="Wingdings" w:hAnsi="Wingdings" w:hint="default"/>
      </w:rPr>
    </w:lvl>
    <w:lvl w:ilvl="3" w:tplc="C9B00FFC">
      <w:start w:val="1"/>
      <w:numFmt w:val="bullet"/>
      <w:lvlText w:val=""/>
      <w:lvlJc w:val="left"/>
      <w:pPr>
        <w:ind w:left="2880" w:hanging="360"/>
      </w:pPr>
      <w:rPr>
        <w:rFonts w:ascii="Symbol" w:hAnsi="Symbol" w:hint="default"/>
      </w:rPr>
    </w:lvl>
    <w:lvl w:ilvl="4" w:tplc="8444B39C">
      <w:start w:val="1"/>
      <w:numFmt w:val="bullet"/>
      <w:lvlText w:val="o"/>
      <w:lvlJc w:val="left"/>
      <w:pPr>
        <w:ind w:left="3600" w:hanging="360"/>
      </w:pPr>
      <w:rPr>
        <w:rFonts w:ascii="Courier New" w:hAnsi="Courier New" w:hint="default"/>
      </w:rPr>
    </w:lvl>
    <w:lvl w:ilvl="5" w:tplc="EECCBCE4">
      <w:start w:val="1"/>
      <w:numFmt w:val="bullet"/>
      <w:lvlText w:val=""/>
      <w:lvlJc w:val="left"/>
      <w:pPr>
        <w:ind w:left="4320" w:hanging="360"/>
      </w:pPr>
      <w:rPr>
        <w:rFonts w:ascii="Wingdings" w:hAnsi="Wingdings" w:hint="default"/>
      </w:rPr>
    </w:lvl>
    <w:lvl w:ilvl="6" w:tplc="13C82BA6">
      <w:start w:val="1"/>
      <w:numFmt w:val="bullet"/>
      <w:lvlText w:val=""/>
      <w:lvlJc w:val="left"/>
      <w:pPr>
        <w:ind w:left="5040" w:hanging="360"/>
      </w:pPr>
      <w:rPr>
        <w:rFonts w:ascii="Symbol" w:hAnsi="Symbol" w:hint="default"/>
      </w:rPr>
    </w:lvl>
    <w:lvl w:ilvl="7" w:tplc="F9D40676">
      <w:start w:val="1"/>
      <w:numFmt w:val="bullet"/>
      <w:lvlText w:val="o"/>
      <w:lvlJc w:val="left"/>
      <w:pPr>
        <w:ind w:left="5760" w:hanging="360"/>
      </w:pPr>
      <w:rPr>
        <w:rFonts w:ascii="Courier New" w:hAnsi="Courier New" w:hint="default"/>
      </w:rPr>
    </w:lvl>
    <w:lvl w:ilvl="8" w:tplc="235E54F4">
      <w:start w:val="1"/>
      <w:numFmt w:val="bullet"/>
      <w:lvlText w:val=""/>
      <w:lvlJc w:val="left"/>
      <w:pPr>
        <w:ind w:left="6480" w:hanging="360"/>
      </w:pPr>
      <w:rPr>
        <w:rFonts w:ascii="Wingdings" w:hAnsi="Wingdings" w:hint="default"/>
      </w:rPr>
    </w:lvl>
  </w:abstractNum>
  <w:abstractNum w:abstractNumId="64" w15:restartNumberingAfterBreak="0">
    <w:nsid w:val="341EB5C8"/>
    <w:multiLevelType w:val="hybridMultilevel"/>
    <w:tmpl w:val="FFFFFFFF"/>
    <w:lvl w:ilvl="0" w:tplc="E5A8F77A">
      <w:start w:val="1"/>
      <w:numFmt w:val="bullet"/>
      <w:lvlText w:val="·"/>
      <w:lvlJc w:val="left"/>
      <w:pPr>
        <w:ind w:left="720" w:hanging="360"/>
      </w:pPr>
      <w:rPr>
        <w:rFonts w:ascii="Symbol" w:hAnsi="Symbol" w:hint="default"/>
      </w:rPr>
    </w:lvl>
    <w:lvl w:ilvl="1" w:tplc="A2A4E5FE">
      <w:start w:val="1"/>
      <w:numFmt w:val="bullet"/>
      <w:lvlText w:val="o"/>
      <w:lvlJc w:val="left"/>
      <w:pPr>
        <w:ind w:left="1440" w:hanging="360"/>
      </w:pPr>
      <w:rPr>
        <w:rFonts w:ascii="Courier New" w:hAnsi="Courier New" w:hint="default"/>
      </w:rPr>
    </w:lvl>
    <w:lvl w:ilvl="2" w:tplc="BDAE2E62">
      <w:start w:val="1"/>
      <w:numFmt w:val="bullet"/>
      <w:lvlText w:val=""/>
      <w:lvlJc w:val="left"/>
      <w:pPr>
        <w:ind w:left="2160" w:hanging="360"/>
      </w:pPr>
      <w:rPr>
        <w:rFonts w:ascii="Wingdings" w:hAnsi="Wingdings" w:hint="default"/>
      </w:rPr>
    </w:lvl>
    <w:lvl w:ilvl="3" w:tplc="CDF616E2">
      <w:start w:val="1"/>
      <w:numFmt w:val="bullet"/>
      <w:lvlText w:val=""/>
      <w:lvlJc w:val="left"/>
      <w:pPr>
        <w:ind w:left="2880" w:hanging="360"/>
      </w:pPr>
      <w:rPr>
        <w:rFonts w:ascii="Symbol" w:hAnsi="Symbol" w:hint="default"/>
      </w:rPr>
    </w:lvl>
    <w:lvl w:ilvl="4" w:tplc="28EEAD08">
      <w:start w:val="1"/>
      <w:numFmt w:val="bullet"/>
      <w:lvlText w:val="o"/>
      <w:lvlJc w:val="left"/>
      <w:pPr>
        <w:ind w:left="3600" w:hanging="360"/>
      </w:pPr>
      <w:rPr>
        <w:rFonts w:ascii="Courier New" w:hAnsi="Courier New" w:hint="default"/>
      </w:rPr>
    </w:lvl>
    <w:lvl w:ilvl="5" w:tplc="90CEC250">
      <w:start w:val="1"/>
      <w:numFmt w:val="bullet"/>
      <w:lvlText w:val=""/>
      <w:lvlJc w:val="left"/>
      <w:pPr>
        <w:ind w:left="4320" w:hanging="360"/>
      </w:pPr>
      <w:rPr>
        <w:rFonts w:ascii="Wingdings" w:hAnsi="Wingdings" w:hint="default"/>
      </w:rPr>
    </w:lvl>
    <w:lvl w:ilvl="6" w:tplc="334E808E">
      <w:start w:val="1"/>
      <w:numFmt w:val="bullet"/>
      <w:lvlText w:val=""/>
      <w:lvlJc w:val="left"/>
      <w:pPr>
        <w:ind w:left="5040" w:hanging="360"/>
      </w:pPr>
      <w:rPr>
        <w:rFonts w:ascii="Symbol" w:hAnsi="Symbol" w:hint="default"/>
      </w:rPr>
    </w:lvl>
    <w:lvl w:ilvl="7" w:tplc="5B24D088">
      <w:start w:val="1"/>
      <w:numFmt w:val="bullet"/>
      <w:lvlText w:val="o"/>
      <w:lvlJc w:val="left"/>
      <w:pPr>
        <w:ind w:left="5760" w:hanging="360"/>
      </w:pPr>
      <w:rPr>
        <w:rFonts w:ascii="Courier New" w:hAnsi="Courier New" w:hint="default"/>
      </w:rPr>
    </w:lvl>
    <w:lvl w:ilvl="8" w:tplc="9C0AC7CA">
      <w:start w:val="1"/>
      <w:numFmt w:val="bullet"/>
      <w:lvlText w:val=""/>
      <w:lvlJc w:val="left"/>
      <w:pPr>
        <w:ind w:left="6480" w:hanging="360"/>
      </w:pPr>
      <w:rPr>
        <w:rFonts w:ascii="Wingdings" w:hAnsi="Wingdings" w:hint="default"/>
      </w:rPr>
    </w:lvl>
  </w:abstractNum>
  <w:abstractNum w:abstractNumId="65" w15:restartNumberingAfterBreak="0">
    <w:nsid w:val="36357E65"/>
    <w:multiLevelType w:val="hybridMultilevel"/>
    <w:tmpl w:val="FFFFFFFF"/>
    <w:lvl w:ilvl="0" w:tplc="EDAEE8C2">
      <w:start w:val="1"/>
      <w:numFmt w:val="bullet"/>
      <w:lvlText w:val="·"/>
      <w:lvlJc w:val="left"/>
      <w:pPr>
        <w:ind w:left="720" w:hanging="360"/>
      </w:pPr>
      <w:rPr>
        <w:rFonts w:ascii="Symbol" w:hAnsi="Symbol" w:hint="default"/>
      </w:rPr>
    </w:lvl>
    <w:lvl w:ilvl="1" w:tplc="039AAD90">
      <w:start w:val="1"/>
      <w:numFmt w:val="bullet"/>
      <w:lvlText w:val="o"/>
      <w:lvlJc w:val="left"/>
      <w:pPr>
        <w:ind w:left="1440" w:hanging="360"/>
      </w:pPr>
      <w:rPr>
        <w:rFonts w:ascii="Courier New" w:hAnsi="Courier New" w:hint="default"/>
      </w:rPr>
    </w:lvl>
    <w:lvl w:ilvl="2" w:tplc="1B4EDD26">
      <w:start w:val="1"/>
      <w:numFmt w:val="bullet"/>
      <w:lvlText w:val=""/>
      <w:lvlJc w:val="left"/>
      <w:pPr>
        <w:ind w:left="2160" w:hanging="360"/>
      </w:pPr>
      <w:rPr>
        <w:rFonts w:ascii="Wingdings" w:hAnsi="Wingdings" w:hint="default"/>
      </w:rPr>
    </w:lvl>
    <w:lvl w:ilvl="3" w:tplc="956AAC1C">
      <w:start w:val="1"/>
      <w:numFmt w:val="bullet"/>
      <w:lvlText w:val=""/>
      <w:lvlJc w:val="left"/>
      <w:pPr>
        <w:ind w:left="2880" w:hanging="360"/>
      </w:pPr>
      <w:rPr>
        <w:rFonts w:ascii="Symbol" w:hAnsi="Symbol" w:hint="default"/>
      </w:rPr>
    </w:lvl>
    <w:lvl w:ilvl="4" w:tplc="5F9AFEFE">
      <w:start w:val="1"/>
      <w:numFmt w:val="bullet"/>
      <w:lvlText w:val="o"/>
      <w:lvlJc w:val="left"/>
      <w:pPr>
        <w:ind w:left="3600" w:hanging="360"/>
      </w:pPr>
      <w:rPr>
        <w:rFonts w:ascii="Courier New" w:hAnsi="Courier New" w:hint="default"/>
      </w:rPr>
    </w:lvl>
    <w:lvl w:ilvl="5" w:tplc="0374CD9E">
      <w:start w:val="1"/>
      <w:numFmt w:val="bullet"/>
      <w:lvlText w:val=""/>
      <w:lvlJc w:val="left"/>
      <w:pPr>
        <w:ind w:left="4320" w:hanging="360"/>
      </w:pPr>
      <w:rPr>
        <w:rFonts w:ascii="Wingdings" w:hAnsi="Wingdings" w:hint="default"/>
      </w:rPr>
    </w:lvl>
    <w:lvl w:ilvl="6" w:tplc="DDACBB82">
      <w:start w:val="1"/>
      <w:numFmt w:val="bullet"/>
      <w:lvlText w:val=""/>
      <w:lvlJc w:val="left"/>
      <w:pPr>
        <w:ind w:left="5040" w:hanging="360"/>
      </w:pPr>
      <w:rPr>
        <w:rFonts w:ascii="Symbol" w:hAnsi="Symbol" w:hint="default"/>
      </w:rPr>
    </w:lvl>
    <w:lvl w:ilvl="7" w:tplc="18A6FD08">
      <w:start w:val="1"/>
      <w:numFmt w:val="bullet"/>
      <w:lvlText w:val="o"/>
      <w:lvlJc w:val="left"/>
      <w:pPr>
        <w:ind w:left="5760" w:hanging="360"/>
      </w:pPr>
      <w:rPr>
        <w:rFonts w:ascii="Courier New" w:hAnsi="Courier New" w:hint="default"/>
      </w:rPr>
    </w:lvl>
    <w:lvl w:ilvl="8" w:tplc="C5DAB6B6">
      <w:start w:val="1"/>
      <w:numFmt w:val="bullet"/>
      <w:lvlText w:val=""/>
      <w:lvlJc w:val="left"/>
      <w:pPr>
        <w:ind w:left="6480" w:hanging="360"/>
      </w:pPr>
      <w:rPr>
        <w:rFonts w:ascii="Wingdings" w:hAnsi="Wingdings" w:hint="default"/>
      </w:rPr>
    </w:lvl>
  </w:abstractNum>
  <w:abstractNum w:abstractNumId="66" w15:restartNumberingAfterBreak="0">
    <w:nsid w:val="37B647CF"/>
    <w:multiLevelType w:val="hybridMultilevel"/>
    <w:tmpl w:val="FFFFFFFF"/>
    <w:lvl w:ilvl="0" w:tplc="2A9045B2">
      <w:start w:val="1"/>
      <w:numFmt w:val="bullet"/>
      <w:lvlText w:val="·"/>
      <w:lvlJc w:val="left"/>
      <w:pPr>
        <w:ind w:left="720" w:hanging="360"/>
      </w:pPr>
      <w:rPr>
        <w:rFonts w:ascii="Symbol" w:hAnsi="Symbol" w:hint="default"/>
      </w:rPr>
    </w:lvl>
    <w:lvl w:ilvl="1" w:tplc="509E2F10">
      <w:start w:val="1"/>
      <w:numFmt w:val="bullet"/>
      <w:lvlText w:val="o"/>
      <w:lvlJc w:val="left"/>
      <w:pPr>
        <w:ind w:left="1440" w:hanging="360"/>
      </w:pPr>
      <w:rPr>
        <w:rFonts w:ascii="Courier New" w:hAnsi="Courier New" w:hint="default"/>
      </w:rPr>
    </w:lvl>
    <w:lvl w:ilvl="2" w:tplc="E41EF684">
      <w:start w:val="1"/>
      <w:numFmt w:val="bullet"/>
      <w:lvlText w:val=""/>
      <w:lvlJc w:val="left"/>
      <w:pPr>
        <w:ind w:left="2160" w:hanging="360"/>
      </w:pPr>
      <w:rPr>
        <w:rFonts w:ascii="Wingdings" w:hAnsi="Wingdings" w:hint="default"/>
      </w:rPr>
    </w:lvl>
    <w:lvl w:ilvl="3" w:tplc="E200B77A">
      <w:start w:val="1"/>
      <w:numFmt w:val="bullet"/>
      <w:lvlText w:val=""/>
      <w:lvlJc w:val="left"/>
      <w:pPr>
        <w:ind w:left="2880" w:hanging="360"/>
      </w:pPr>
      <w:rPr>
        <w:rFonts w:ascii="Symbol" w:hAnsi="Symbol" w:hint="default"/>
      </w:rPr>
    </w:lvl>
    <w:lvl w:ilvl="4" w:tplc="60D40E48">
      <w:start w:val="1"/>
      <w:numFmt w:val="bullet"/>
      <w:lvlText w:val="o"/>
      <w:lvlJc w:val="left"/>
      <w:pPr>
        <w:ind w:left="3600" w:hanging="360"/>
      </w:pPr>
      <w:rPr>
        <w:rFonts w:ascii="Courier New" w:hAnsi="Courier New" w:hint="default"/>
      </w:rPr>
    </w:lvl>
    <w:lvl w:ilvl="5" w:tplc="37D8EAC6">
      <w:start w:val="1"/>
      <w:numFmt w:val="bullet"/>
      <w:lvlText w:val=""/>
      <w:lvlJc w:val="left"/>
      <w:pPr>
        <w:ind w:left="4320" w:hanging="360"/>
      </w:pPr>
      <w:rPr>
        <w:rFonts w:ascii="Wingdings" w:hAnsi="Wingdings" w:hint="default"/>
      </w:rPr>
    </w:lvl>
    <w:lvl w:ilvl="6" w:tplc="57AA6708">
      <w:start w:val="1"/>
      <w:numFmt w:val="bullet"/>
      <w:lvlText w:val=""/>
      <w:lvlJc w:val="left"/>
      <w:pPr>
        <w:ind w:left="5040" w:hanging="360"/>
      </w:pPr>
      <w:rPr>
        <w:rFonts w:ascii="Symbol" w:hAnsi="Symbol" w:hint="default"/>
      </w:rPr>
    </w:lvl>
    <w:lvl w:ilvl="7" w:tplc="35A4427C">
      <w:start w:val="1"/>
      <w:numFmt w:val="bullet"/>
      <w:lvlText w:val="o"/>
      <w:lvlJc w:val="left"/>
      <w:pPr>
        <w:ind w:left="5760" w:hanging="360"/>
      </w:pPr>
      <w:rPr>
        <w:rFonts w:ascii="Courier New" w:hAnsi="Courier New" w:hint="default"/>
      </w:rPr>
    </w:lvl>
    <w:lvl w:ilvl="8" w:tplc="E920F4E4">
      <w:start w:val="1"/>
      <w:numFmt w:val="bullet"/>
      <w:lvlText w:val=""/>
      <w:lvlJc w:val="left"/>
      <w:pPr>
        <w:ind w:left="6480" w:hanging="360"/>
      </w:pPr>
      <w:rPr>
        <w:rFonts w:ascii="Wingdings" w:hAnsi="Wingdings" w:hint="default"/>
      </w:rPr>
    </w:lvl>
  </w:abstractNum>
  <w:abstractNum w:abstractNumId="67" w15:restartNumberingAfterBreak="0">
    <w:nsid w:val="3D0D5115"/>
    <w:multiLevelType w:val="hybridMultilevel"/>
    <w:tmpl w:val="4F9ECCB6"/>
    <w:lvl w:ilvl="0" w:tplc="FFFFFFFF">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3D3C71B8"/>
    <w:multiLevelType w:val="hybridMultilevel"/>
    <w:tmpl w:val="FFFFFFFF"/>
    <w:lvl w:ilvl="0" w:tplc="EF3A04B6">
      <w:start w:val="1"/>
      <w:numFmt w:val="bullet"/>
      <w:lvlText w:val="·"/>
      <w:lvlJc w:val="left"/>
      <w:pPr>
        <w:ind w:left="720" w:hanging="360"/>
      </w:pPr>
      <w:rPr>
        <w:rFonts w:ascii="Symbol" w:hAnsi="Symbol" w:hint="default"/>
      </w:rPr>
    </w:lvl>
    <w:lvl w:ilvl="1" w:tplc="1696EA54">
      <w:start w:val="1"/>
      <w:numFmt w:val="bullet"/>
      <w:lvlText w:val="o"/>
      <w:lvlJc w:val="left"/>
      <w:pPr>
        <w:ind w:left="1440" w:hanging="360"/>
      </w:pPr>
      <w:rPr>
        <w:rFonts w:ascii="Courier New" w:hAnsi="Courier New" w:hint="default"/>
      </w:rPr>
    </w:lvl>
    <w:lvl w:ilvl="2" w:tplc="274E4130">
      <w:start w:val="1"/>
      <w:numFmt w:val="bullet"/>
      <w:lvlText w:val=""/>
      <w:lvlJc w:val="left"/>
      <w:pPr>
        <w:ind w:left="2160" w:hanging="360"/>
      </w:pPr>
      <w:rPr>
        <w:rFonts w:ascii="Wingdings" w:hAnsi="Wingdings" w:hint="default"/>
      </w:rPr>
    </w:lvl>
    <w:lvl w:ilvl="3" w:tplc="1C02EC50">
      <w:start w:val="1"/>
      <w:numFmt w:val="bullet"/>
      <w:lvlText w:val=""/>
      <w:lvlJc w:val="left"/>
      <w:pPr>
        <w:ind w:left="2880" w:hanging="360"/>
      </w:pPr>
      <w:rPr>
        <w:rFonts w:ascii="Symbol" w:hAnsi="Symbol" w:hint="default"/>
      </w:rPr>
    </w:lvl>
    <w:lvl w:ilvl="4" w:tplc="392CD89A">
      <w:start w:val="1"/>
      <w:numFmt w:val="bullet"/>
      <w:lvlText w:val="o"/>
      <w:lvlJc w:val="left"/>
      <w:pPr>
        <w:ind w:left="3600" w:hanging="360"/>
      </w:pPr>
      <w:rPr>
        <w:rFonts w:ascii="Courier New" w:hAnsi="Courier New" w:hint="default"/>
      </w:rPr>
    </w:lvl>
    <w:lvl w:ilvl="5" w:tplc="454497BC">
      <w:start w:val="1"/>
      <w:numFmt w:val="bullet"/>
      <w:lvlText w:val=""/>
      <w:lvlJc w:val="left"/>
      <w:pPr>
        <w:ind w:left="4320" w:hanging="360"/>
      </w:pPr>
      <w:rPr>
        <w:rFonts w:ascii="Wingdings" w:hAnsi="Wingdings" w:hint="default"/>
      </w:rPr>
    </w:lvl>
    <w:lvl w:ilvl="6" w:tplc="99AAAFD4">
      <w:start w:val="1"/>
      <w:numFmt w:val="bullet"/>
      <w:lvlText w:val=""/>
      <w:lvlJc w:val="left"/>
      <w:pPr>
        <w:ind w:left="5040" w:hanging="360"/>
      </w:pPr>
      <w:rPr>
        <w:rFonts w:ascii="Symbol" w:hAnsi="Symbol" w:hint="default"/>
      </w:rPr>
    </w:lvl>
    <w:lvl w:ilvl="7" w:tplc="CD8AD89A">
      <w:start w:val="1"/>
      <w:numFmt w:val="bullet"/>
      <w:lvlText w:val="o"/>
      <w:lvlJc w:val="left"/>
      <w:pPr>
        <w:ind w:left="5760" w:hanging="360"/>
      </w:pPr>
      <w:rPr>
        <w:rFonts w:ascii="Courier New" w:hAnsi="Courier New" w:hint="default"/>
      </w:rPr>
    </w:lvl>
    <w:lvl w:ilvl="8" w:tplc="3B746282">
      <w:start w:val="1"/>
      <w:numFmt w:val="bullet"/>
      <w:lvlText w:val=""/>
      <w:lvlJc w:val="left"/>
      <w:pPr>
        <w:ind w:left="6480" w:hanging="360"/>
      </w:pPr>
      <w:rPr>
        <w:rFonts w:ascii="Wingdings" w:hAnsi="Wingdings" w:hint="default"/>
      </w:rPr>
    </w:lvl>
  </w:abstractNum>
  <w:abstractNum w:abstractNumId="69" w15:restartNumberingAfterBreak="0">
    <w:nsid w:val="3DBEA097"/>
    <w:multiLevelType w:val="hybridMultilevel"/>
    <w:tmpl w:val="FFFFFFFF"/>
    <w:lvl w:ilvl="0" w:tplc="05DE59BC">
      <w:start w:val="1"/>
      <w:numFmt w:val="lowerLetter"/>
      <w:lvlText w:val="%1."/>
      <w:lvlJc w:val="left"/>
      <w:pPr>
        <w:ind w:left="720" w:hanging="360"/>
      </w:pPr>
    </w:lvl>
    <w:lvl w:ilvl="1" w:tplc="1E62F32C">
      <w:start w:val="1"/>
      <w:numFmt w:val="lowerLetter"/>
      <w:lvlText w:val="%2."/>
      <w:lvlJc w:val="left"/>
      <w:pPr>
        <w:ind w:left="1440" w:hanging="360"/>
      </w:pPr>
    </w:lvl>
    <w:lvl w:ilvl="2" w:tplc="6AF834DA">
      <w:start w:val="1"/>
      <w:numFmt w:val="lowerRoman"/>
      <w:lvlText w:val="%3."/>
      <w:lvlJc w:val="right"/>
      <w:pPr>
        <w:ind w:left="2160" w:hanging="180"/>
      </w:pPr>
    </w:lvl>
    <w:lvl w:ilvl="3" w:tplc="1C8A2C9A">
      <w:start w:val="1"/>
      <w:numFmt w:val="decimal"/>
      <w:lvlText w:val="%4."/>
      <w:lvlJc w:val="left"/>
      <w:pPr>
        <w:ind w:left="2880" w:hanging="360"/>
      </w:pPr>
    </w:lvl>
    <w:lvl w:ilvl="4" w:tplc="9F087A6A">
      <w:start w:val="1"/>
      <w:numFmt w:val="lowerLetter"/>
      <w:lvlText w:val="%5."/>
      <w:lvlJc w:val="left"/>
      <w:pPr>
        <w:ind w:left="3600" w:hanging="360"/>
      </w:pPr>
    </w:lvl>
    <w:lvl w:ilvl="5" w:tplc="AEAEDEA0">
      <w:start w:val="1"/>
      <w:numFmt w:val="lowerRoman"/>
      <w:lvlText w:val="%6."/>
      <w:lvlJc w:val="right"/>
      <w:pPr>
        <w:ind w:left="4320" w:hanging="180"/>
      </w:pPr>
    </w:lvl>
    <w:lvl w:ilvl="6" w:tplc="5C36DCB0">
      <w:start w:val="1"/>
      <w:numFmt w:val="decimal"/>
      <w:lvlText w:val="%7."/>
      <w:lvlJc w:val="left"/>
      <w:pPr>
        <w:ind w:left="5040" w:hanging="360"/>
      </w:pPr>
    </w:lvl>
    <w:lvl w:ilvl="7" w:tplc="FF3C5C7E">
      <w:start w:val="1"/>
      <w:numFmt w:val="lowerLetter"/>
      <w:lvlText w:val="%8."/>
      <w:lvlJc w:val="left"/>
      <w:pPr>
        <w:ind w:left="5760" w:hanging="360"/>
      </w:pPr>
    </w:lvl>
    <w:lvl w:ilvl="8" w:tplc="B65EB3B0">
      <w:start w:val="1"/>
      <w:numFmt w:val="lowerRoman"/>
      <w:lvlText w:val="%9."/>
      <w:lvlJc w:val="right"/>
      <w:pPr>
        <w:ind w:left="6480" w:hanging="180"/>
      </w:pPr>
    </w:lvl>
  </w:abstractNum>
  <w:abstractNum w:abstractNumId="70" w15:restartNumberingAfterBreak="0">
    <w:nsid w:val="3F4BF0F2"/>
    <w:multiLevelType w:val="hybridMultilevel"/>
    <w:tmpl w:val="84227DC2"/>
    <w:lvl w:ilvl="0" w:tplc="1C740B72">
      <w:start w:val="1"/>
      <w:numFmt w:val="bullet"/>
      <w:lvlText w:val="·"/>
      <w:lvlJc w:val="left"/>
      <w:pPr>
        <w:ind w:left="720" w:hanging="360"/>
      </w:pPr>
      <w:rPr>
        <w:rFonts w:ascii="Symbol" w:hAnsi="Symbol" w:hint="default"/>
      </w:rPr>
    </w:lvl>
    <w:lvl w:ilvl="1" w:tplc="85989FD4">
      <w:start w:val="1"/>
      <w:numFmt w:val="bullet"/>
      <w:lvlText w:val="o"/>
      <w:lvlJc w:val="left"/>
      <w:pPr>
        <w:ind w:left="1440" w:hanging="360"/>
      </w:pPr>
      <w:rPr>
        <w:rFonts w:ascii="Courier New" w:hAnsi="Courier New" w:hint="default"/>
      </w:rPr>
    </w:lvl>
    <w:lvl w:ilvl="2" w:tplc="05481A5A">
      <w:start w:val="1"/>
      <w:numFmt w:val="bullet"/>
      <w:lvlText w:val=""/>
      <w:lvlJc w:val="left"/>
      <w:pPr>
        <w:ind w:left="2160" w:hanging="360"/>
      </w:pPr>
      <w:rPr>
        <w:rFonts w:ascii="Wingdings" w:hAnsi="Wingdings" w:hint="default"/>
      </w:rPr>
    </w:lvl>
    <w:lvl w:ilvl="3" w:tplc="5E80CFD6">
      <w:start w:val="1"/>
      <w:numFmt w:val="bullet"/>
      <w:lvlText w:val=""/>
      <w:lvlJc w:val="left"/>
      <w:pPr>
        <w:ind w:left="2880" w:hanging="360"/>
      </w:pPr>
      <w:rPr>
        <w:rFonts w:ascii="Symbol" w:hAnsi="Symbol" w:hint="default"/>
      </w:rPr>
    </w:lvl>
    <w:lvl w:ilvl="4" w:tplc="F33006D2">
      <w:start w:val="1"/>
      <w:numFmt w:val="bullet"/>
      <w:lvlText w:val="o"/>
      <w:lvlJc w:val="left"/>
      <w:pPr>
        <w:ind w:left="3600" w:hanging="360"/>
      </w:pPr>
      <w:rPr>
        <w:rFonts w:ascii="Courier New" w:hAnsi="Courier New" w:hint="default"/>
      </w:rPr>
    </w:lvl>
    <w:lvl w:ilvl="5" w:tplc="1C4010B0">
      <w:start w:val="1"/>
      <w:numFmt w:val="bullet"/>
      <w:lvlText w:val=""/>
      <w:lvlJc w:val="left"/>
      <w:pPr>
        <w:ind w:left="4320" w:hanging="360"/>
      </w:pPr>
      <w:rPr>
        <w:rFonts w:ascii="Wingdings" w:hAnsi="Wingdings" w:hint="default"/>
      </w:rPr>
    </w:lvl>
    <w:lvl w:ilvl="6" w:tplc="A392B24C">
      <w:start w:val="1"/>
      <w:numFmt w:val="bullet"/>
      <w:lvlText w:val=""/>
      <w:lvlJc w:val="left"/>
      <w:pPr>
        <w:ind w:left="5040" w:hanging="360"/>
      </w:pPr>
      <w:rPr>
        <w:rFonts w:ascii="Symbol" w:hAnsi="Symbol" w:hint="default"/>
      </w:rPr>
    </w:lvl>
    <w:lvl w:ilvl="7" w:tplc="9D843D58">
      <w:start w:val="1"/>
      <w:numFmt w:val="bullet"/>
      <w:lvlText w:val="o"/>
      <w:lvlJc w:val="left"/>
      <w:pPr>
        <w:ind w:left="5760" w:hanging="360"/>
      </w:pPr>
      <w:rPr>
        <w:rFonts w:ascii="Courier New" w:hAnsi="Courier New" w:hint="default"/>
      </w:rPr>
    </w:lvl>
    <w:lvl w:ilvl="8" w:tplc="BB367A5A">
      <w:start w:val="1"/>
      <w:numFmt w:val="bullet"/>
      <w:lvlText w:val=""/>
      <w:lvlJc w:val="left"/>
      <w:pPr>
        <w:ind w:left="6480" w:hanging="360"/>
      </w:pPr>
      <w:rPr>
        <w:rFonts w:ascii="Wingdings" w:hAnsi="Wingdings" w:hint="default"/>
      </w:rPr>
    </w:lvl>
  </w:abstractNum>
  <w:abstractNum w:abstractNumId="71" w15:restartNumberingAfterBreak="0">
    <w:nsid w:val="409E38C3"/>
    <w:multiLevelType w:val="hybridMultilevel"/>
    <w:tmpl w:val="A446A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0A82184"/>
    <w:multiLevelType w:val="hybridMultilevel"/>
    <w:tmpl w:val="C36CB5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41202686"/>
    <w:multiLevelType w:val="hybridMultilevel"/>
    <w:tmpl w:val="FFFFFFFF"/>
    <w:lvl w:ilvl="0" w:tplc="534AD6A4">
      <w:start w:val="1"/>
      <w:numFmt w:val="bullet"/>
      <w:lvlText w:val="·"/>
      <w:lvlJc w:val="left"/>
      <w:pPr>
        <w:ind w:left="720" w:hanging="360"/>
      </w:pPr>
      <w:rPr>
        <w:rFonts w:ascii="Symbol" w:hAnsi="Symbol" w:hint="default"/>
      </w:rPr>
    </w:lvl>
    <w:lvl w:ilvl="1" w:tplc="D3A269CA">
      <w:start w:val="1"/>
      <w:numFmt w:val="bullet"/>
      <w:lvlText w:val="o"/>
      <w:lvlJc w:val="left"/>
      <w:pPr>
        <w:ind w:left="1440" w:hanging="360"/>
      </w:pPr>
      <w:rPr>
        <w:rFonts w:ascii="Courier New" w:hAnsi="Courier New" w:hint="default"/>
      </w:rPr>
    </w:lvl>
    <w:lvl w:ilvl="2" w:tplc="E6B8E5AE">
      <w:start w:val="1"/>
      <w:numFmt w:val="bullet"/>
      <w:lvlText w:val=""/>
      <w:lvlJc w:val="left"/>
      <w:pPr>
        <w:ind w:left="2160" w:hanging="360"/>
      </w:pPr>
      <w:rPr>
        <w:rFonts w:ascii="Wingdings" w:hAnsi="Wingdings" w:hint="default"/>
      </w:rPr>
    </w:lvl>
    <w:lvl w:ilvl="3" w:tplc="06A09978">
      <w:start w:val="1"/>
      <w:numFmt w:val="bullet"/>
      <w:lvlText w:val=""/>
      <w:lvlJc w:val="left"/>
      <w:pPr>
        <w:ind w:left="2880" w:hanging="360"/>
      </w:pPr>
      <w:rPr>
        <w:rFonts w:ascii="Symbol" w:hAnsi="Symbol" w:hint="default"/>
      </w:rPr>
    </w:lvl>
    <w:lvl w:ilvl="4" w:tplc="1F44DB80">
      <w:start w:val="1"/>
      <w:numFmt w:val="bullet"/>
      <w:lvlText w:val="o"/>
      <w:lvlJc w:val="left"/>
      <w:pPr>
        <w:ind w:left="3600" w:hanging="360"/>
      </w:pPr>
      <w:rPr>
        <w:rFonts w:ascii="Courier New" w:hAnsi="Courier New" w:hint="default"/>
      </w:rPr>
    </w:lvl>
    <w:lvl w:ilvl="5" w:tplc="8196D95A">
      <w:start w:val="1"/>
      <w:numFmt w:val="bullet"/>
      <w:lvlText w:val=""/>
      <w:lvlJc w:val="left"/>
      <w:pPr>
        <w:ind w:left="4320" w:hanging="360"/>
      </w:pPr>
      <w:rPr>
        <w:rFonts w:ascii="Wingdings" w:hAnsi="Wingdings" w:hint="default"/>
      </w:rPr>
    </w:lvl>
    <w:lvl w:ilvl="6" w:tplc="F4BA27D2">
      <w:start w:val="1"/>
      <w:numFmt w:val="bullet"/>
      <w:lvlText w:val=""/>
      <w:lvlJc w:val="left"/>
      <w:pPr>
        <w:ind w:left="5040" w:hanging="360"/>
      </w:pPr>
      <w:rPr>
        <w:rFonts w:ascii="Symbol" w:hAnsi="Symbol" w:hint="default"/>
      </w:rPr>
    </w:lvl>
    <w:lvl w:ilvl="7" w:tplc="FC780BA4">
      <w:start w:val="1"/>
      <w:numFmt w:val="bullet"/>
      <w:lvlText w:val="o"/>
      <w:lvlJc w:val="left"/>
      <w:pPr>
        <w:ind w:left="5760" w:hanging="360"/>
      </w:pPr>
      <w:rPr>
        <w:rFonts w:ascii="Courier New" w:hAnsi="Courier New" w:hint="default"/>
      </w:rPr>
    </w:lvl>
    <w:lvl w:ilvl="8" w:tplc="F9CEF3A6">
      <w:start w:val="1"/>
      <w:numFmt w:val="bullet"/>
      <w:lvlText w:val=""/>
      <w:lvlJc w:val="left"/>
      <w:pPr>
        <w:ind w:left="6480" w:hanging="360"/>
      </w:pPr>
      <w:rPr>
        <w:rFonts w:ascii="Wingdings" w:hAnsi="Wingdings" w:hint="default"/>
      </w:rPr>
    </w:lvl>
  </w:abstractNum>
  <w:abstractNum w:abstractNumId="74" w15:restartNumberingAfterBreak="0">
    <w:nsid w:val="449F0607"/>
    <w:multiLevelType w:val="hybridMultilevel"/>
    <w:tmpl w:val="FFFFFFFF"/>
    <w:lvl w:ilvl="0" w:tplc="C630AFF4">
      <w:start w:val="1"/>
      <w:numFmt w:val="bullet"/>
      <w:lvlText w:val="·"/>
      <w:lvlJc w:val="left"/>
      <w:pPr>
        <w:ind w:left="720" w:hanging="360"/>
      </w:pPr>
      <w:rPr>
        <w:rFonts w:ascii="Symbol" w:hAnsi="Symbol" w:hint="default"/>
      </w:rPr>
    </w:lvl>
    <w:lvl w:ilvl="1" w:tplc="D6A2ACD6">
      <w:start w:val="1"/>
      <w:numFmt w:val="bullet"/>
      <w:lvlText w:val="o"/>
      <w:lvlJc w:val="left"/>
      <w:pPr>
        <w:ind w:left="1440" w:hanging="360"/>
      </w:pPr>
      <w:rPr>
        <w:rFonts w:ascii="Courier New" w:hAnsi="Courier New" w:hint="default"/>
      </w:rPr>
    </w:lvl>
    <w:lvl w:ilvl="2" w:tplc="139EE614">
      <w:start w:val="1"/>
      <w:numFmt w:val="bullet"/>
      <w:lvlText w:val=""/>
      <w:lvlJc w:val="left"/>
      <w:pPr>
        <w:ind w:left="2160" w:hanging="360"/>
      </w:pPr>
      <w:rPr>
        <w:rFonts w:ascii="Wingdings" w:hAnsi="Wingdings" w:hint="default"/>
      </w:rPr>
    </w:lvl>
    <w:lvl w:ilvl="3" w:tplc="2B42E9F6">
      <w:start w:val="1"/>
      <w:numFmt w:val="bullet"/>
      <w:lvlText w:val=""/>
      <w:lvlJc w:val="left"/>
      <w:pPr>
        <w:ind w:left="2880" w:hanging="360"/>
      </w:pPr>
      <w:rPr>
        <w:rFonts w:ascii="Symbol" w:hAnsi="Symbol" w:hint="default"/>
      </w:rPr>
    </w:lvl>
    <w:lvl w:ilvl="4" w:tplc="29D640C8">
      <w:start w:val="1"/>
      <w:numFmt w:val="bullet"/>
      <w:lvlText w:val="o"/>
      <w:lvlJc w:val="left"/>
      <w:pPr>
        <w:ind w:left="3600" w:hanging="360"/>
      </w:pPr>
      <w:rPr>
        <w:rFonts w:ascii="Courier New" w:hAnsi="Courier New" w:hint="default"/>
      </w:rPr>
    </w:lvl>
    <w:lvl w:ilvl="5" w:tplc="9E6AE264">
      <w:start w:val="1"/>
      <w:numFmt w:val="bullet"/>
      <w:lvlText w:val=""/>
      <w:lvlJc w:val="left"/>
      <w:pPr>
        <w:ind w:left="4320" w:hanging="360"/>
      </w:pPr>
      <w:rPr>
        <w:rFonts w:ascii="Wingdings" w:hAnsi="Wingdings" w:hint="default"/>
      </w:rPr>
    </w:lvl>
    <w:lvl w:ilvl="6" w:tplc="93244426">
      <w:start w:val="1"/>
      <w:numFmt w:val="bullet"/>
      <w:lvlText w:val=""/>
      <w:lvlJc w:val="left"/>
      <w:pPr>
        <w:ind w:left="5040" w:hanging="360"/>
      </w:pPr>
      <w:rPr>
        <w:rFonts w:ascii="Symbol" w:hAnsi="Symbol" w:hint="default"/>
      </w:rPr>
    </w:lvl>
    <w:lvl w:ilvl="7" w:tplc="EA2AFA1A">
      <w:start w:val="1"/>
      <w:numFmt w:val="bullet"/>
      <w:lvlText w:val="o"/>
      <w:lvlJc w:val="left"/>
      <w:pPr>
        <w:ind w:left="5760" w:hanging="360"/>
      </w:pPr>
      <w:rPr>
        <w:rFonts w:ascii="Courier New" w:hAnsi="Courier New" w:hint="default"/>
      </w:rPr>
    </w:lvl>
    <w:lvl w:ilvl="8" w:tplc="4F18BC94">
      <w:start w:val="1"/>
      <w:numFmt w:val="bullet"/>
      <w:lvlText w:val=""/>
      <w:lvlJc w:val="left"/>
      <w:pPr>
        <w:ind w:left="6480" w:hanging="360"/>
      </w:pPr>
      <w:rPr>
        <w:rFonts w:ascii="Wingdings" w:hAnsi="Wingdings" w:hint="default"/>
      </w:rPr>
    </w:lvl>
  </w:abstractNum>
  <w:abstractNum w:abstractNumId="75" w15:restartNumberingAfterBreak="0">
    <w:nsid w:val="44D30447"/>
    <w:multiLevelType w:val="hybridMultilevel"/>
    <w:tmpl w:val="7FC2A3D8"/>
    <w:lvl w:ilvl="0" w:tplc="FFFFFFFF">
      <w:start w:val="1"/>
      <w:numFmt w:val="bullet"/>
      <w:pStyle w:val="ListParagraph"/>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6" w15:restartNumberingAfterBreak="0">
    <w:nsid w:val="44F1B61C"/>
    <w:multiLevelType w:val="hybridMultilevel"/>
    <w:tmpl w:val="FFFFFFFF"/>
    <w:lvl w:ilvl="0" w:tplc="E5044ECE">
      <w:start w:val="1"/>
      <w:numFmt w:val="bullet"/>
      <w:lvlText w:val="·"/>
      <w:lvlJc w:val="left"/>
      <w:pPr>
        <w:ind w:left="720" w:hanging="360"/>
      </w:pPr>
      <w:rPr>
        <w:rFonts w:ascii="Symbol" w:hAnsi="Symbol" w:hint="default"/>
      </w:rPr>
    </w:lvl>
    <w:lvl w:ilvl="1" w:tplc="8C3AF68E">
      <w:start w:val="1"/>
      <w:numFmt w:val="bullet"/>
      <w:lvlText w:val="o"/>
      <w:lvlJc w:val="left"/>
      <w:pPr>
        <w:ind w:left="1440" w:hanging="360"/>
      </w:pPr>
      <w:rPr>
        <w:rFonts w:ascii="Courier New" w:hAnsi="Courier New" w:hint="default"/>
      </w:rPr>
    </w:lvl>
    <w:lvl w:ilvl="2" w:tplc="4E0E0872">
      <w:start w:val="1"/>
      <w:numFmt w:val="bullet"/>
      <w:lvlText w:val=""/>
      <w:lvlJc w:val="left"/>
      <w:pPr>
        <w:ind w:left="2160" w:hanging="360"/>
      </w:pPr>
      <w:rPr>
        <w:rFonts w:ascii="Wingdings" w:hAnsi="Wingdings" w:hint="default"/>
      </w:rPr>
    </w:lvl>
    <w:lvl w:ilvl="3" w:tplc="6FB87AEA">
      <w:start w:val="1"/>
      <w:numFmt w:val="bullet"/>
      <w:lvlText w:val=""/>
      <w:lvlJc w:val="left"/>
      <w:pPr>
        <w:ind w:left="2880" w:hanging="360"/>
      </w:pPr>
      <w:rPr>
        <w:rFonts w:ascii="Symbol" w:hAnsi="Symbol" w:hint="default"/>
      </w:rPr>
    </w:lvl>
    <w:lvl w:ilvl="4" w:tplc="FF40EC52">
      <w:start w:val="1"/>
      <w:numFmt w:val="bullet"/>
      <w:lvlText w:val="o"/>
      <w:lvlJc w:val="left"/>
      <w:pPr>
        <w:ind w:left="3600" w:hanging="360"/>
      </w:pPr>
      <w:rPr>
        <w:rFonts w:ascii="Courier New" w:hAnsi="Courier New" w:hint="default"/>
      </w:rPr>
    </w:lvl>
    <w:lvl w:ilvl="5" w:tplc="9E90A74C">
      <w:start w:val="1"/>
      <w:numFmt w:val="bullet"/>
      <w:lvlText w:val=""/>
      <w:lvlJc w:val="left"/>
      <w:pPr>
        <w:ind w:left="4320" w:hanging="360"/>
      </w:pPr>
      <w:rPr>
        <w:rFonts w:ascii="Wingdings" w:hAnsi="Wingdings" w:hint="default"/>
      </w:rPr>
    </w:lvl>
    <w:lvl w:ilvl="6" w:tplc="ADA63E88">
      <w:start w:val="1"/>
      <w:numFmt w:val="bullet"/>
      <w:lvlText w:val=""/>
      <w:lvlJc w:val="left"/>
      <w:pPr>
        <w:ind w:left="5040" w:hanging="360"/>
      </w:pPr>
      <w:rPr>
        <w:rFonts w:ascii="Symbol" w:hAnsi="Symbol" w:hint="default"/>
      </w:rPr>
    </w:lvl>
    <w:lvl w:ilvl="7" w:tplc="74DED996">
      <w:start w:val="1"/>
      <w:numFmt w:val="bullet"/>
      <w:lvlText w:val="o"/>
      <w:lvlJc w:val="left"/>
      <w:pPr>
        <w:ind w:left="5760" w:hanging="360"/>
      </w:pPr>
      <w:rPr>
        <w:rFonts w:ascii="Courier New" w:hAnsi="Courier New" w:hint="default"/>
      </w:rPr>
    </w:lvl>
    <w:lvl w:ilvl="8" w:tplc="1256DB0A">
      <w:start w:val="1"/>
      <w:numFmt w:val="bullet"/>
      <w:lvlText w:val=""/>
      <w:lvlJc w:val="left"/>
      <w:pPr>
        <w:ind w:left="6480" w:hanging="360"/>
      </w:pPr>
      <w:rPr>
        <w:rFonts w:ascii="Wingdings" w:hAnsi="Wingdings" w:hint="default"/>
      </w:rPr>
    </w:lvl>
  </w:abstractNum>
  <w:abstractNum w:abstractNumId="77" w15:restartNumberingAfterBreak="0">
    <w:nsid w:val="4564AD1D"/>
    <w:multiLevelType w:val="hybridMultilevel"/>
    <w:tmpl w:val="FFFFFFFF"/>
    <w:lvl w:ilvl="0" w:tplc="641AAAD4">
      <w:start w:val="1"/>
      <w:numFmt w:val="bullet"/>
      <w:lvlText w:val="·"/>
      <w:lvlJc w:val="left"/>
      <w:pPr>
        <w:ind w:left="720" w:hanging="360"/>
      </w:pPr>
      <w:rPr>
        <w:rFonts w:ascii="Symbol" w:hAnsi="Symbol" w:hint="default"/>
      </w:rPr>
    </w:lvl>
    <w:lvl w:ilvl="1" w:tplc="1AA6CDEE">
      <w:start w:val="1"/>
      <w:numFmt w:val="bullet"/>
      <w:lvlText w:val="o"/>
      <w:lvlJc w:val="left"/>
      <w:pPr>
        <w:ind w:left="1440" w:hanging="360"/>
      </w:pPr>
      <w:rPr>
        <w:rFonts w:ascii="Courier New" w:hAnsi="Courier New" w:hint="default"/>
      </w:rPr>
    </w:lvl>
    <w:lvl w:ilvl="2" w:tplc="BDE48E26">
      <w:start w:val="1"/>
      <w:numFmt w:val="bullet"/>
      <w:lvlText w:val=""/>
      <w:lvlJc w:val="left"/>
      <w:pPr>
        <w:ind w:left="2160" w:hanging="360"/>
      </w:pPr>
      <w:rPr>
        <w:rFonts w:ascii="Wingdings" w:hAnsi="Wingdings" w:hint="default"/>
      </w:rPr>
    </w:lvl>
    <w:lvl w:ilvl="3" w:tplc="CD0CBBBA">
      <w:start w:val="1"/>
      <w:numFmt w:val="bullet"/>
      <w:lvlText w:val=""/>
      <w:lvlJc w:val="left"/>
      <w:pPr>
        <w:ind w:left="2880" w:hanging="360"/>
      </w:pPr>
      <w:rPr>
        <w:rFonts w:ascii="Symbol" w:hAnsi="Symbol" w:hint="default"/>
      </w:rPr>
    </w:lvl>
    <w:lvl w:ilvl="4" w:tplc="61766DC2">
      <w:start w:val="1"/>
      <w:numFmt w:val="bullet"/>
      <w:lvlText w:val="o"/>
      <w:lvlJc w:val="left"/>
      <w:pPr>
        <w:ind w:left="3600" w:hanging="360"/>
      </w:pPr>
      <w:rPr>
        <w:rFonts w:ascii="Courier New" w:hAnsi="Courier New" w:hint="default"/>
      </w:rPr>
    </w:lvl>
    <w:lvl w:ilvl="5" w:tplc="4BF2E63C">
      <w:start w:val="1"/>
      <w:numFmt w:val="bullet"/>
      <w:lvlText w:val=""/>
      <w:lvlJc w:val="left"/>
      <w:pPr>
        <w:ind w:left="4320" w:hanging="360"/>
      </w:pPr>
      <w:rPr>
        <w:rFonts w:ascii="Wingdings" w:hAnsi="Wingdings" w:hint="default"/>
      </w:rPr>
    </w:lvl>
    <w:lvl w:ilvl="6" w:tplc="12049310">
      <w:start w:val="1"/>
      <w:numFmt w:val="bullet"/>
      <w:lvlText w:val=""/>
      <w:lvlJc w:val="left"/>
      <w:pPr>
        <w:ind w:left="5040" w:hanging="360"/>
      </w:pPr>
      <w:rPr>
        <w:rFonts w:ascii="Symbol" w:hAnsi="Symbol" w:hint="default"/>
      </w:rPr>
    </w:lvl>
    <w:lvl w:ilvl="7" w:tplc="451A5874">
      <w:start w:val="1"/>
      <w:numFmt w:val="bullet"/>
      <w:lvlText w:val="o"/>
      <w:lvlJc w:val="left"/>
      <w:pPr>
        <w:ind w:left="5760" w:hanging="360"/>
      </w:pPr>
      <w:rPr>
        <w:rFonts w:ascii="Courier New" w:hAnsi="Courier New" w:hint="default"/>
      </w:rPr>
    </w:lvl>
    <w:lvl w:ilvl="8" w:tplc="E5FCB7D2">
      <w:start w:val="1"/>
      <w:numFmt w:val="bullet"/>
      <w:lvlText w:val=""/>
      <w:lvlJc w:val="left"/>
      <w:pPr>
        <w:ind w:left="6480" w:hanging="360"/>
      </w:pPr>
      <w:rPr>
        <w:rFonts w:ascii="Wingdings" w:hAnsi="Wingdings" w:hint="default"/>
      </w:rPr>
    </w:lvl>
  </w:abstractNum>
  <w:abstractNum w:abstractNumId="78" w15:restartNumberingAfterBreak="0">
    <w:nsid w:val="459C9E1D"/>
    <w:multiLevelType w:val="hybridMultilevel"/>
    <w:tmpl w:val="FFFFFFFF"/>
    <w:lvl w:ilvl="0" w:tplc="40E60982">
      <w:start w:val="1"/>
      <w:numFmt w:val="bullet"/>
      <w:lvlText w:val="·"/>
      <w:lvlJc w:val="left"/>
      <w:pPr>
        <w:ind w:left="720" w:hanging="360"/>
      </w:pPr>
      <w:rPr>
        <w:rFonts w:ascii="Symbol" w:hAnsi="Symbol" w:hint="default"/>
      </w:rPr>
    </w:lvl>
    <w:lvl w:ilvl="1" w:tplc="0BD40052">
      <w:start w:val="1"/>
      <w:numFmt w:val="bullet"/>
      <w:lvlText w:val="o"/>
      <w:lvlJc w:val="left"/>
      <w:pPr>
        <w:ind w:left="1440" w:hanging="360"/>
      </w:pPr>
      <w:rPr>
        <w:rFonts w:ascii="Courier New" w:hAnsi="Courier New" w:hint="default"/>
      </w:rPr>
    </w:lvl>
    <w:lvl w:ilvl="2" w:tplc="BC0A83B8">
      <w:start w:val="1"/>
      <w:numFmt w:val="bullet"/>
      <w:lvlText w:val=""/>
      <w:lvlJc w:val="left"/>
      <w:pPr>
        <w:ind w:left="2160" w:hanging="360"/>
      </w:pPr>
      <w:rPr>
        <w:rFonts w:ascii="Wingdings" w:hAnsi="Wingdings" w:hint="default"/>
      </w:rPr>
    </w:lvl>
    <w:lvl w:ilvl="3" w:tplc="BFE65F52">
      <w:start w:val="1"/>
      <w:numFmt w:val="bullet"/>
      <w:lvlText w:val=""/>
      <w:lvlJc w:val="left"/>
      <w:pPr>
        <w:ind w:left="2880" w:hanging="360"/>
      </w:pPr>
      <w:rPr>
        <w:rFonts w:ascii="Symbol" w:hAnsi="Symbol" w:hint="default"/>
      </w:rPr>
    </w:lvl>
    <w:lvl w:ilvl="4" w:tplc="4960393E">
      <w:start w:val="1"/>
      <w:numFmt w:val="bullet"/>
      <w:lvlText w:val="o"/>
      <w:lvlJc w:val="left"/>
      <w:pPr>
        <w:ind w:left="3600" w:hanging="360"/>
      </w:pPr>
      <w:rPr>
        <w:rFonts w:ascii="Courier New" w:hAnsi="Courier New" w:hint="default"/>
      </w:rPr>
    </w:lvl>
    <w:lvl w:ilvl="5" w:tplc="615458B6">
      <w:start w:val="1"/>
      <w:numFmt w:val="bullet"/>
      <w:lvlText w:val=""/>
      <w:lvlJc w:val="left"/>
      <w:pPr>
        <w:ind w:left="4320" w:hanging="360"/>
      </w:pPr>
      <w:rPr>
        <w:rFonts w:ascii="Wingdings" w:hAnsi="Wingdings" w:hint="default"/>
      </w:rPr>
    </w:lvl>
    <w:lvl w:ilvl="6" w:tplc="B6A2E8FC">
      <w:start w:val="1"/>
      <w:numFmt w:val="bullet"/>
      <w:lvlText w:val=""/>
      <w:lvlJc w:val="left"/>
      <w:pPr>
        <w:ind w:left="5040" w:hanging="360"/>
      </w:pPr>
      <w:rPr>
        <w:rFonts w:ascii="Symbol" w:hAnsi="Symbol" w:hint="default"/>
      </w:rPr>
    </w:lvl>
    <w:lvl w:ilvl="7" w:tplc="9B80FE6C">
      <w:start w:val="1"/>
      <w:numFmt w:val="bullet"/>
      <w:lvlText w:val="o"/>
      <w:lvlJc w:val="left"/>
      <w:pPr>
        <w:ind w:left="5760" w:hanging="360"/>
      </w:pPr>
      <w:rPr>
        <w:rFonts w:ascii="Courier New" w:hAnsi="Courier New" w:hint="default"/>
      </w:rPr>
    </w:lvl>
    <w:lvl w:ilvl="8" w:tplc="F8A68F90">
      <w:start w:val="1"/>
      <w:numFmt w:val="bullet"/>
      <w:lvlText w:val=""/>
      <w:lvlJc w:val="left"/>
      <w:pPr>
        <w:ind w:left="6480" w:hanging="360"/>
      </w:pPr>
      <w:rPr>
        <w:rFonts w:ascii="Wingdings" w:hAnsi="Wingdings" w:hint="default"/>
      </w:rPr>
    </w:lvl>
  </w:abstractNum>
  <w:abstractNum w:abstractNumId="79" w15:restartNumberingAfterBreak="0">
    <w:nsid w:val="460B1D0E"/>
    <w:multiLevelType w:val="hybridMultilevel"/>
    <w:tmpl w:val="FFFFFFFF"/>
    <w:lvl w:ilvl="0" w:tplc="4668880A">
      <w:start w:val="1"/>
      <w:numFmt w:val="bullet"/>
      <w:lvlText w:val=""/>
      <w:lvlJc w:val="left"/>
      <w:pPr>
        <w:ind w:left="720" w:hanging="360"/>
      </w:pPr>
      <w:rPr>
        <w:rFonts w:ascii="Symbol" w:hAnsi="Symbol" w:hint="default"/>
      </w:rPr>
    </w:lvl>
    <w:lvl w:ilvl="1" w:tplc="8196EE34">
      <w:start w:val="1"/>
      <w:numFmt w:val="bullet"/>
      <w:lvlText w:val="o"/>
      <w:lvlJc w:val="left"/>
      <w:pPr>
        <w:ind w:left="1440" w:hanging="360"/>
      </w:pPr>
      <w:rPr>
        <w:rFonts w:ascii="Courier New" w:hAnsi="Courier New" w:hint="default"/>
      </w:rPr>
    </w:lvl>
    <w:lvl w:ilvl="2" w:tplc="06540C4A">
      <w:start w:val="1"/>
      <w:numFmt w:val="bullet"/>
      <w:lvlText w:val=""/>
      <w:lvlJc w:val="left"/>
      <w:pPr>
        <w:ind w:left="2160" w:hanging="360"/>
      </w:pPr>
      <w:rPr>
        <w:rFonts w:ascii="Wingdings" w:hAnsi="Wingdings" w:hint="default"/>
      </w:rPr>
    </w:lvl>
    <w:lvl w:ilvl="3" w:tplc="CFB4D8A8">
      <w:start w:val="1"/>
      <w:numFmt w:val="bullet"/>
      <w:lvlText w:val=""/>
      <w:lvlJc w:val="left"/>
      <w:pPr>
        <w:ind w:left="2880" w:hanging="360"/>
      </w:pPr>
      <w:rPr>
        <w:rFonts w:ascii="Symbol" w:hAnsi="Symbol" w:hint="default"/>
      </w:rPr>
    </w:lvl>
    <w:lvl w:ilvl="4" w:tplc="58B0E452">
      <w:start w:val="1"/>
      <w:numFmt w:val="bullet"/>
      <w:lvlText w:val="o"/>
      <w:lvlJc w:val="left"/>
      <w:pPr>
        <w:ind w:left="3600" w:hanging="360"/>
      </w:pPr>
      <w:rPr>
        <w:rFonts w:ascii="Courier New" w:hAnsi="Courier New" w:hint="default"/>
      </w:rPr>
    </w:lvl>
    <w:lvl w:ilvl="5" w:tplc="B00E9732">
      <w:start w:val="1"/>
      <w:numFmt w:val="bullet"/>
      <w:lvlText w:val=""/>
      <w:lvlJc w:val="left"/>
      <w:pPr>
        <w:ind w:left="4320" w:hanging="360"/>
      </w:pPr>
      <w:rPr>
        <w:rFonts w:ascii="Wingdings" w:hAnsi="Wingdings" w:hint="default"/>
      </w:rPr>
    </w:lvl>
    <w:lvl w:ilvl="6" w:tplc="EAB24244">
      <w:start w:val="1"/>
      <w:numFmt w:val="bullet"/>
      <w:lvlText w:val=""/>
      <w:lvlJc w:val="left"/>
      <w:pPr>
        <w:ind w:left="5040" w:hanging="360"/>
      </w:pPr>
      <w:rPr>
        <w:rFonts w:ascii="Symbol" w:hAnsi="Symbol" w:hint="default"/>
      </w:rPr>
    </w:lvl>
    <w:lvl w:ilvl="7" w:tplc="9F0AD8B6">
      <w:start w:val="1"/>
      <w:numFmt w:val="bullet"/>
      <w:lvlText w:val="o"/>
      <w:lvlJc w:val="left"/>
      <w:pPr>
        <w:ind w:left="5760" w:hanging="360"/>
      </w:pPr>
      <w:rPr>
        <w:rFonts w:ascii="Courier New" w:hAnsi="Courier New" w:hint="default"/>
      </w:rPr>
    </w:lvl>
    <w:lvl w:ilvl="8" w:tplc="618A7B76">
      <w:start w:val="1"/>
      <w:numFmt w:val="bullet"/>
      <w:lvlText w:val=""/>
      <w:lvlJc w:val="left"/>
      <w:pPr>
        <w:ind w:left="6480" w:hanging="360"/>
      </w:pPr>
      <w:rPr>
        <w:rFonts w:ascii="Wingdings" w:hAnsi="Wingdings" w:hint="default"/>
      </w:rPr>
    </w:lvl>
  </w:abstractNum>
  <w:abstractNum w:abstractNumId="80" w15:restartNumberingAfterBreak="0">
    <w:nsid w:val="47078C80"/>
    <w:multiLevelType w:val="hybridMultilevel"/>
    <w:tmpl w:val="FFFFFFFF"/>
    <w:lvl w:ilvl="0" w:tplc="C20A7670">
      <w:start w:val="1"/>
      <w:numFmt w:val="bullet"/>
      <w:lvlText w:val="·"/>
      <w:lvlJc w:val="left"/>
      <w:pPr>
        <w:ind w:left="720" w:hanging="360"/>
      </w:pPr>
      <w:rPr>
        <w:rFonts w:ascii="Symbol" w:hAnsi="Symbol" w:hint="default"/>
      </w:rPr>
    </w:lvl>
    <w:lvl w:ilvl="1" w:tplc="22A80C6C">
      <w:start w:val="1"/>
      <w:numFmt w:val="bullet"/>
      <w:lvlText w:val="o"/>
      <w:lvlJc w:val="left"/>
      <w:pPr>
        <w:ind w:left="1440" w:hanging="360"/>
      </w:pPr>
      <w:rPr>
        <w:rFonts w:ascii="Courier New" w:hAnsi="Courier New" w:hint="default"/>
      </w:rPr>
    </w:lvl>
    <w:lvl w:ilvl="2" w:tplc="CB2854B6">
      <w:start w:val="1"/>
      <w:numFmt w:val="bullet"/>
      <w:lvlText w:val=""/>
      <w:lvlJc w:val="left"/>
      <w:pPr>
        <w:ind w:left="2160" w:hanging="360"/>
      </w:pPr>
      <w:rPr>
        <w:rFonts w:ascii="Wingdings" w:hAnsi="Wingdings" w:hint="default"/>
      </w:rPr>
    </w:lvl>
    <w:lvl w:ilvl="3" w:tplc="24E240C6">
      <w:start w:val="1"/>
      <w:numFmt w:val="bullet"/>
      <w:lvlText w:val=""/>
      <w:lvlJc w:val="left"/>
      <w:pPr>
        <w:ind w:left="2880" w:hanging="360"/>
      </w:pPr>
      <w:rPr>
        <w:rFonts w:ascii="Symbol" w:hAnsi="Symbol" w:hint="default"/>
      </w:rPr>
    </w:lvl>
    <w:lvl w:ilvl="4" w:tplc="3C0CE358">
      <w:start w:val="1"/>
      <w:numFmt w:val="bullet"/>
      <w:lvlText w:val="o"/>
      <w:lvlJc w:val="left"/>
      <w:pPr>
        <w:ind w:left="3600" w:hanging="360"/>
      </w:pPr>
      <w:rPr>
        <w:rFonts w:ascii="Courier New" w:hAnsi="Courier New" w:hint="default"/>
      </w:rPr>
    </w:lvl>
    <w:lvl w:ilvl="5" w:tplc="5FC2322E">
      <w:start w:val="1"/>
      <w:numFmt w:val="bullet"/>
      <w:lvlText w:val=""/>
      <w:lvlJc w:val="left"/>
      <w:pPr>
        <w:ind w:left="4320" w:hanging="360"/>
      </w:pPr>
      <w:rPr>
        <w:rFonts w:ascii="Wingdings" w:hAnsi="Wingdings" w:hint="default"/>
      </w:rPr>
    </w:lvl>
    <w:lvl w:ilvl="6" w:tplc="7CD2FC16">
      <w:start w:val="1"/>
      <w:numFmt w:val="bullet"/>
      <w:lvlText w:val=""/>
      <w:lvlJc w:val="left"/>
      <w:pPr>
        <w:ind w:left="5040" w:hanging="360"/>
      </w:pPr>
      <w:rPr>
        <w:rFonts w:ascii="Symbol" w:hAnsi="Symbol" w:hint="default"/>
      </w:rPr>
    </w:lvl>
    <w:lvl w:ilvl="7" w:tplc="6272114C">
      <w:start w:val="1"/>
      <w:numFmt w:val="bullet"/>
      <w:lvlText w:val="o"/>
      <w:lvlJc w:val="left"/>
      <w:pPr>
        <w:ind w:left="5760" w:hanging="360"/>
      </w:pPr>
      <w:rPr>
        <w:rFonts w:ascii="Courier New" w:hAnsi="Courier New" w:hint="default"/>
      </w:rPr>
    </w:lvl>
    <w:lvl w:ilvl="8" w:tplc="E7CE90F8">
      <w:start w:val="1"/>
      <w:numFmt w:val="bullet"/>
      <w:lvlText w:val=""/>
      <w:lvlJc w:val="left"/>
      <w:pPr>
        <w:ind w:left="6480" w:hanging="360"/>
      </w:pPr>
      <w:rPr>
        <w:rFonts w:ascii="Wingdings" w:hAnsi="Wingdings" w:hint="default"/>
      </w:rPr>
    </w:lvl>
  </w:abstractNum>
  <w:abstractNum w:abstractNumId="81" w15:restartNumberingAfterBreak="0">
    <w:nsid w:val="47C5F2C1"/>
    <w:multiLevelType w:val="hybridMultilevel"/>
    <w:tmpl w:val="FFFFFFFF"/>
    <w:lvl w:ilvl="0" w:tplc="B1D00708">
      <w:start w:val="1"/>
      <w:numFmt w:val="bullet"/>
      <w:lvlText w:val="·"/>
      <w:lvlJc w:val="left"/>
      <w:pPr>
        <w:ind w:left="720" w:hanging="360"/>
      </w:pPr>
      <w:rPr>
        <w:rFonts w:ascii="Symbol" w:hAnsi="Symbol" w:hint="default"/>
      </w:rPr>
    </w:lvl>
    <w:lvl w:ilvl="1" w:tplc="35C2D590">
      <w:start w:val="1"/>
      <w:numFmt w:val="bullet"/>
      <w:lvlText w:val="o"/>
      <w:lvlJc w:val="left"/>
      <w:pPr>
        <w:ind w:left="1440" w:hanging="360"/>
      </w:pPr>
      <w:rPr>
        <w:rFonts w:ascii="Courier New" w:hAnsi="Courier New" w:hint="default"/>
      </w:rPr>
    </w:lvl>
    <w:lvl w:ilvl="2" w:tplc="AC0E1CC6">
      <w:start w:val="1"/>
      <w:numFmt w:val="bullet"/>
      <w:lvlText w:val=""/>
      <w:lvlJc w:val="left"/>
      <w:pPr>
        <w:ind w:left="2160" w:hanging="360"/>
      </w:pPr>
      <w:rPr>
        <w:rFonts w:ascii="Wingdings" w:hAnsi="Wingdings" w:hint="default"/>
      </w:rPr>
    </w:lvl>
    <w:lvl w:ilvl="3" w:tplc="5DBA3EA2">
      <w:start w:val="1"/>
      <w:numFmt w:val="bullet"/>
      <w:lvlText w:val=""/>
      <w:lvlJc w:val="left"/>
      <w:pPr>
        <w:ind w:left="2880" w:hanging="360"/>
      </w:pPr>
      <w:rPr>
        <w:rFonts w:ascii="Symbol" w:hAnsi="Symbol" w:hint="default"/>
      </w:rPr>
    </w:lvl>
    <w:lvl w:ilvl="4" w:tplc="5F14FCA2">
      <w:start w:val="1"/>
      <w:numFmt w:val="bullet"/>
      <w:lvlText w:val="o"/>
      <w:lvlJc w:val="left"/>
      <w:pPr>
        <w:ind w:left="3600" w:hanging="360"/>
      </w:pPr>
      <w:rPr>
        <w:rFonts w:ascii="Courier New" w:hAnsi="Courier New" w:hint="default"/>
      </w:rPr>
    </w:lvl>
    <w:lvl w:ilvl="5" w:tplc="7D34A392">
      <w:start w:val="1"/>
      <w:numFmt w:val="bullet"/>
      <w:lvlText w:val=""/>
      <w:lvlJc w:val="left"/>
      <w:pPr>
        <w:ind w:left="4320" w:hanging="360"/>
      </w:pPr>
      <w:rPr>
        <w:rFonts w:ascii="Wingdings" w:hAnsi="Wingdings" w:hint="default"/>
      </w:rPr>
    </w:lvl>
    <w:lvl w:ilvl="6" w:tplc="CB669AF2">
      <w:start w:val="1"/>
      <w:numFmt w:val="bullet"/>
      <w:lvlText w:val=""/>
      <w:lvlJc w:val="left"/>
      <w:pPr>
        <w:ind w:left="5040" w:hanging="360"/>
      </w:pPr>
      <w:rPr>
        <w:rFonts w:ascii="Symbol" w:hAnsi="Symbol" w:hint="default"/>
      </w:rPr>
    </w:lvl>
    <w:lvl w:ilvl="7" w:tplc="CD40BBA6">
      <w:start w:val="1"/>
      <w:numFmt w:val="bullet"/>
      <w:lvlText w:val="o"/>
      <w:lvlJc w:val="left"/>
      <w:pPr>
        <w:ind w:left="5760" w:hanging="360"/>
      </w:pPr>
      <w:rPr>
        <w:rFonts w:ascii="Courier New" w:hAnsi="Courier New" w:hint="default"/>
      </w:rPr>
    </w:lvl>
    <w:lvl w:ilvl="8" w:tplc="81065846">
      <w:start w:val="1"/>
      <w:numFmt w:val="bullet"/>
      <w:lvlText w:val=""/>
      <w:lvlJc w:val="left"/>
      <w:pPr>
        <w:ind w:left="6480" w:hanging="360"/>
      </w:pPr>
      <w:rPr>
        <w:rFonts w:ascii="Wingdings" w:hAnsi="Wingdings" w:hint="default"/>
      </w:rPr>
    </w:lvl>
  </w:abstractNum>
  <w:abstractNum w:abstractNumId="82" w15:restartNumberingAfterBreak="0">
    <w:nsid w:val="47CFBD12"/>
    <w:multiLevelType w:val="hybridMultilevel"/>
    <w:tmpl w:val="FFFFFFFF"/>
    <w:lvl w:ilvl="0" w:tplc="A0A66966">
      <w:start w:val="1"/>
      <w:numFmt w:val="bullet"/>
      <w:lvlText w:val="·"/>
      <w:lvlJc w:val="left"/>
      <w:pPr>
        <w:ind w:left="720" w:hanging="360"/>
      </w:pPr>
      <w:rPr>
        <w:rFonts w:ascii="Symbol" w:hAnsi="Symbol" w:hint="default"/>
      </w:rPr>
    </w:lvl>
    <w:lvl w:ilvl="1" w:tplc="EE3063DE">
      <w:start w:val="1"/>
      <w:numFmt w:val="bullet"/>
      <w:lvlText w:val="o"/>
      <w:lvlJc w:val="left"/>
      <w:pPr>
        <w:ind w:left="1440" w:hanging="360"/>
      </w:pPr>
      <w:rPr>
        <w:rFonts w:ascii="Courier New" w:hAnsi="Courier New" w:hint="default"/>
      </w:rPr>
    </w:lvl>
    <w:lvl w:ilvl="2" w:tplc="9CAAA94E">
      <w:start w:val="1"/>
      <w:numFmt w:val="bullet"/>
      <w:lvlText w:val=""/>
      <w:lvlJc w:val="left"/>
      <w:pPr>
        <w:ind w:left="2160" w:hanging="360"/>
      </w:pPr>
      <w:rPr>
        <w:rFonts w:ascii="Wingdings" w:hAnsi="Wingdings" w:hint="default"/>
      </w:rPr>
    </w:lvl>
    <w:lvl w:ilvl="3" w:tplc="967ED002">
      <w:start w:val="1"/>
      <w:numFmt w:val="bullet"/>
      <w:lvlText w:val=""/>
      <w:lvlJc w:val="left"/>
      <w:pPr>
        <w:ind w:left="2880" w:hanging="360"/>
      </w:pPr>
      <w:rPr>
        <w:rFonts w:ascii="Symbol" w:hAnsi="Symbol" w:hint="default"/>
      </w:rPr>
    </w:lvl>
    <w:lvl w:ilvl="4" w:tplc="7F9C25E8">
      <w:start w:val="1"/>
      <w:numFmt w:val="bullet"/>
      <w:lvlText w:val="o"/>
      <w:lvlJc w:val="left"/>
      <w:pPr>
        <w:ind w:left="3600" w:hanging="360"/>
      </w:pPr>
      <w:rPr>
        <w:rFonts w:ascii="Courier New" w:hAnsi="Courier New" w:hint="default"/>
      </w:rPr>
    </w:lvl>
    <w:lvl w:ilvl="5" w:tplc="B21210F4">
      <w:start w:val="1"/>
      <w:numFmt w:val="bullet"/>
      <w:lvlText w:val=""/>
      <w:lvlJc w:val="left"/>
      <w:pPr>
        <w:ind w:left="4320" w:hanging="360"/>
      </w:pPr>
      <w:rPr>
        <w:rFonts w:ascii="Wingdings" w:hAnsi="Wingdings" w:hint="default"/>
      </w:rPr>
    </w:lvl>
    <w:lvl w:ilvl="6" w:tplc="A74A55D4">
      <w:start w:val="1"/>
      <w:numFmt w:val="bullet"/>
      <w:lvlText w:val=""/>
      <w:lvlJc w:val="left"/>
      <w:pPr>
        <w:ind w:left="5040" w:hanging="360"/>
      </w:pPr>
      <w:rPr>
        <w:rFonts w:ascii="Symbol" w:hAnsi="Symbol" w:hint="default"/>
      </w:rPr>
    </w:lvl>
    <w:lvl w:ilvl="7" w:tplc="1CD8CA3C">
      <w:start w:val="1"/>
      <w:numFmt w:val="bullet"/>
      <w:lvlText w:val="o"/>
      <w:lvlJc w:val="left"/>
      <w:pPr>
        <w:ind w:left="5760" w:hanging="360"/>
      </w:pPr>
      <w:rPr>
        <w:rFonts w:ascii="Courier New" w:hAnsi="Courier New" w:hint="default"/>
      </w:rPr>
    </w:lvl>
    <w:lvl w:ilvl="8" w:tplc="F7A4099E">
      <w:start w:val="1"/>
      <w:numFmt w:val="bullet"/>
      <w:lvlText w:val=""/>
      <w:lvlJc w:val="left"/>
      <w:pPr>
        <w:ind w:left="6480" w:hanging="360"/>
      </w:pPr>
      <w:rPr>
        <w:rFonts w:ascii="Wingdings" w:hAnsi="Wingdings" w:hint="default"/>
      </w:rPr>
    </w:lvl>
  </w:abstractNum>
  <w:abstractNum w:abstractNumId="83" w15:restartNumberingAfterBreak="0">
    <w:nsid w:val="497B7595"/>
    <w:multiLevelType w:val="hybridMultilevel"/>
    <w:tmpl w:val="FFFFFFFF"/>
    <w:lvl w:ilvl="0" w:tplc="D772E5E2">
      <w:start w:val="1"/>
      <w:numFmt w:val="bullet"/>
      <w:lvlText w:val="·"/>
      <w:lvlJc w:val="left"/>
      <w:pPr>
        <w:ind w:left="720" w:hanging="360"/>
      </w:pPr>
      <w:rPr>
        <w:rFonts w:ascii="Symbol" w:hAnsi="Symbol" w:hint="default"/>
      </w:rPr>
    </w:lvl>
    <w:lvl w:ilvl="1" w:tplc="9E2C9A86">
      <w:start w:val="1"/>
      <w:numFmt w:val="bullet"/>
      <w:lvlText w:val="o"/>
      <w:lvlJc w:val="left"/>
      <w:pPr>
        <w:ind w:left="1440" w:hanging="360"/>
      </w:pPr>
      <w:rPr>
        <w:rFonts w:ascii="Courier New" w:hAnsi="Courier New" w:hint="default"/>
      </w:rPr>
    </w:lvl>
    <w:lvl w:ilvl="2" w:tplc="96D87914">
      <w:start w:val="1"/>
      <w:numFmt w:val="bullet"/>
      <w:lvlText w:val=""/>
      <w:lvlJc w:val="left"/>
      <w:pPr>
        <w:ind w:left="2160" w:hanging="360"/>
      </w:pPr>
      <w:rPr>
        <w:rFonts w:ascii="Wingdings" w:hAnsi="Wingdings" w:hint="default"/>
      </w:rPr>
    </w:lvl>
    <w:lvl w:ilvl="3" w:tplc="5CD6D5D2">
      <w:start w:val="1"/>
      <w:numFmt w:val="bullet"/>
      <w:lvlText w:val=""/>
      <w:lvlJc w:val="left"/>
      <w:pPr>
        <w:ind w:left="2880" w:hanging="360"/>
      </w:pPr>
      <w:rPr>
        <w:rFonts w:ascii="Symbol" w:hAnsi="Symbol" w:hint="default"/>
      </w:rPr>
    </w:lvl>
    <w:lvl w:ilvl="4" w:tplc="72A45C12">
      <w:start w:val="1"/>
      <w:numFmt w:val="bullet"/>
      <w:lvlText w:val="o"/>
      <w:lvlJc w:val="left"/>
      <w:pPr>
        <w:ind w:left="3600" w:hanging="360"/>
      </w:pPr>
      <w:rPr>
        <w:rFonts w:ascii="Courier New" w:hAnsi="Courier New" w:hint="default"/>
      </w:rPr>
    </w:lvl>
    <w:lvl w:ilvl="5" w:tplc="90E2A650">
      <w:start w:val="1"/>
      <w:numFmt w:val="bullet"/>
      <w:lvlText w:val=""/>
      <w:lvlJc w:val="left"/>
      <w:pPr>
        <w:ind w:left="4320" w:hanging="360"/>
      </w:pPr>
      <w:rPr>
        <w:rFonts w:ascii="Wingdings" w:hAnsi="Wingdings" w:hint="default"/>
      </w:rPr>
    </w:lvl>
    <w:lvl w:ilvl="6" w:tplc="FBF6A0AE">
      <w:start w:val="1"/>
      <w:numFmt w:val="bullet"/>
      <w:lvlText w:val=""/>
      <w:lvlJc w:val="left"/>
      <w:pPr>
        <w:ind w:left="5040" w:hanging="360"/>
      </w:pPr>
      <w:rPr>
        <w:rFonts w:ascii="Symbol" w:hAnsi="Symbol" w:hint="default"/>
      </w:rPr>
    </w:lvl>
    <w:lvl w:ilvl="7" w:tplc="9D067F36">
      <w:start w:val="1"/>
      <w:numFmt w:val="bullet"/>
      <w:lvlText w:val="o"/>
      <w:lvlJc w:val="left"/>
      <w:pPr>
        <w:ind w:left="5760" w:hanging="360"/>
      </w:pPr>
      <w:rPr>
        <w:rFonts w:ascii="Courier New" w:hAnsi="Courier New" w:hint="default"/>
      </w:rPr>
    </w:lvl>
    <w:lvl w:ilvl="8" w:tplc="CED42C4E">
      <w:start w:val="1"/>
      <w:numFmt w:val="bullet"/>
      <w:lvlText w:val=""/>
      <w:lvlJc w:val="left"/>
      <w:pPr>
        <w:ind w:left="6480" w:hanging="360"/>
      </w:pPr>
      <w:rPr>
        <w:rFonts w:ascii="Wingdings" w:hAnsi="Wingdings" w:hint="default"/>
      </w:rPr>
    </w:lvl>
  </w:abstractNum>
  <w:abstractNum w:abstractNumId="84" w15:restartNumberingAfterBreak="0">
    <w:nsid w:val="4A84E153"/>
    <w:multiLevelType w:val="hybridMultilevel"/>
    <w:tmpl w:val="C4FA2242"/>
    <w:lvl w:ilvl="0" w:tplc="8E805268">
      <w:start w:val="1"/>
      <w:numFmt w:val="bullet"/>
      <w:lvlText w:val="·"/>
      <w:lvlJc w:val="left"/>
      <w:pPr>
        <w:ind w:left="720" w:hanging="360"/>
      </w:pPr>
      <w:rPr>
        <w:rFonts w:ascii="Symbol" w:hAnsi="Symbol" w:hint="default"/>
      </w:rPr>
    </w:lvl>
    <w:lvl w:ilvl="1" w:tplc="E812B156">
      <w:start w:val="1"/>
      <w:numFmt w:val="bullet"/>
      <w:lvlText w:val="o"/>
      <w:lvlJc w:val="left"/>
      <w:pPr>
        <w:ind w:left="1440" w:hanging="360"/>
      </w:pPr>
      <w:rPr>
        <w:rFonts w:ascii="Courier New" w:hAnsi="Courier New" w:hint="default"/>
      </w:rPr>
    </w:lvl>
    <w:lvl w:ilvl="2" w:tplc="9FA62FFA">
      <w:start w:val="1"/>
      <w:numFmt w:val="bullet"/>
      <w:lvlText w:val=""/>
      <w:lvlJc w:val="left"/>
      <w:pPr>
        <w:ind w:left="2160" w:hanging="360"/>
      </w:pPr>
      <w:rPr>
        <w:rFonts w:ascii="Wingdings" w:hAnsi="Wingdings" w:hint="default"/>
      </w:rPr>
    </w:lvl>
    <w:lvl w:ilvl="3" w:tplc="E57C79DC">
      <w:start w:val="1"/>
      <w:numFmt w:val="bullet"/>
      <w:lvlText w:val=""/>
      <w:lvlJc w:val="left"/>
      <w:pPr>
        <w:ind w:left="2880" w:hanging="360"/>
      </w:pPr>
      <w:rPr>
        <w:rFonts w:ascii="Symbol" w:hAnsi="Symbol" w:hint="default"/>
      </w:rPr>
    </w:lvl>
    <w:lvl w:ilvl="4" w:tplc="6BDA288A">
      <w:start w:val="1"/>
      <w:numFmt w:val="bullet"/>
      <w:lvlText w:val="o"/>
      <w:lvlJc w:val="left"/>
      <w:pPr>
        <w:ind w:left="3600" w:hanging="360"/>
      </w:pPr>
      <w:rPr>
        <w:rFonts w:ascii="Courier New" w:hAnsi="Courier New" w:hint="default"/>
      </w:rPr>
    </w:lvl>
    <w:lvl w:ilvl="5" w:tplc="BBFAE7C0">
      <w:start w:val="1"/>
      <w:numFmt w:val="bullet"/>
      <w:lvlText w:val=""/>
      <w:lvlJc w:val="left"/>
      <w:pPr>
        <w:ind w:left="4320" w:hanging="360"/>
      </w:pPr>
      <w:rPr>
        <w:rFonts w:ascii="Wingdings" w:hAnsi="Wingdings" w:hint="default"/>
      </w:rPr>
    </w:lvl>
    <w:lvl w:ilvl="6" w:tplc="2DA68CEA">
      <w:start w:val="1"/>
      <w:numFmt w:val="bullet"/>
      <w:lvlText w:val=""/>
      <w:lvlJc w:val="left"/>
      <w:pPr>
        <w:ind w:left="5040" w:hanging="360"/>
      </w:pPr>
      <w:rPr>
        <w:rFonts w:ascii="Symbol" w:hAnsi="Symbol" w:hint="default"/>
      </w:rPr>
    </w:lvl>
    <w:lvl w:ilvl="7" w:tplc="6E44C36E">
      <w:start w:val="1"/>
      <w:numFmt w:val="bullet"/>
      <w:lvlText w:val="o"/>
      <w:lvlJc w:val="left"/>
      <w:pPr>
        <w:ind w:left="5760" w:hanging="360"/>
      </w:pPr>
      <w:rPr>
        <w:rFonts w:ascii="Courier New" w:hAnsi="Courier New" w:hint="default"/>
      </w:rPr>
    </w:lvl>
    <w:lvl w:ilvl="8" w:tplc="F0F2380C">
      <w:start w:val="1"/>
      <w:numFmt w:val="bullet"/>
      <w:lvlText w:val=""/>
      <w:lvlJc w:val="left"/>
      <w:pPr>
        <w:ind w:left="6480" w:hanging="360"/>
      </w:pPr>
      <w:rPr>
        <w:rFonts w:ascii="Wingdings" w:hAnsi="Wingdings" w:hint="default"/>
      </w:rPr>
    </w:lvl>
  </w:abstractNum>
  <w:abstractNum w:abstractNumId="85" w15:restartNumberingAfterBreak="0">
    <w:nsid w:val="4ACB3238"/>
    <w:multiLevelType w:val="hybridMultilevel"/>
    <w:tmpl w:val="FFFFFFFF"/>
    <w:lvl w:ilvl="0" w:tplc="BFF6BC22">
      <w:start w:val="1"/>
      <w:numFmt w:val="bullet"/>
      <w:lvlText w:val="·"/>
      <w:lvlJc w:val="left"/>
      <w:pPr>
        <w:ind w:left="720" w:hanging="360"/>
      </w:pPr>
      <w:rPr>
        <w:rFonts w:ascii="Symbol" w:hAnsi="Symbol" w:hint="default"/>
      </w:rPr>
    </w:lvl>
    <w:lvl w:ilvl="1" w:tplc="D988DF16">
      <w:start w:val="1"/>
      <w:numFmt w:val="bullet"/>
      <w:lvlText w:val="o"/>
      <w:lvlJc w:val="left"/>
      <w:pPr>
        <w:ind w:left="1440" w:hanging="360"/>
      </w:pPr>
      <w:rPr>
        <w:rFonts w:ascii="Courier New" w:hAnsi="Courier New" w:hint="default"/>
      </w:rPr>
    </w:lvl>
    <w:lvl w:ilvl="2" w:tplc="CFD2401E">
      <w:start w:val="1"/>
      <w:numFmt w:val="bullet"/>
      <w:lvlText w:val=""/>
      <w:lvlJc w:val="left"/>
      <w:pPr>
        <w:ind w:left="2160" w:hanging="360"/>
      </w:pPr>
      <w:rPr>
        <w:rFonts w:ascii="Wingdings" w:hAnsi="Wingdings" w:hint="default"/>
      </w:rPr>
    </w:lvl>
    <w:lvl w:ilvl="3" w:tplc="2208F560">
      <w:start w:val="1"/>
      <w:numFmt w:val="bullet"/>
      <w:lvlText w:val=""/>
      <w:lvlJc w:val="left"/>
      <w:pPr>
        <w:ind w:left="2880" w:hanging="360"/>
      </w:pPr>
      <w:rPr>
        <w:rFonts w:ascii="Symbol" w:hAnsi="Symbol" w:hint="default"/>
      </w:rPr>
    </w:lvl>
    <w:lvl w:ilvl="4" w:tplc="F7646202">
      <w:start w:val="1"/>
      <w:numFmt w:val="bullet"/>
      <w:lvlText w:val="o"/>
      <w:lvlJc w:val="left"/>
      <w:pPr>
        <w:ind w:left="3600" w:hanging="360"/>
      </w:pPr>
      <w:rPr>
        <w:rFonts w:ascii="Courier New" w:hAnsi="Courier New" w:hint="default"/>
      </w:rPr>
    </w:lvl>
    <w:lvl w:ilvl="5" w:tplc="3ABEF212">
      <w:start w:val="1"/>
      <w:numFmt w:val="bullet"/>
      <w:lvlText w:val=""/>
      <w:lvlJc w:val="left"/>
      <w:pPr>
        <w:ind w:left="4320" w:hanging="360"/>
      </w:pPr>
      <w:rPr>
        <w:rFonts w:ascii="Wingdings" w:hAnsi="Wingdings" w:hint="default"/>
      </w:rPr>
    </w:lvl>
    <w:lvl w:ilvl="6" w:tplc="2CD65E8E">
      <w:start w:val="1"/>
      <w:numFmt w:val="bullet"/>
      <w:lvlText w:val=""/>
      <w:lvlJc w:val="left"/>
      <w:pPr>
        <w:ind w:left="5040" w:hanging="360"/>
      </w:pPr>
      <w:rPr>
        <w:rFonts w:ascii="Symbol" w:hAnsi="Symbol" w:hint="default"/>
      </w:rPr>
    </w:lvl>
    <w:lvl w:ilvl="7" w:tplc="D54419DA">
      <w:start w:val="1"/>
      <w:numFmt w:val="bullet"/>
      <w:lvlText w:val="o"/>
      <w:lvlJc w:val="left"/>
      <w:pPr>
        <w:ind w:left="5760" w:hanging="360"/>
      </w:pPr>
      <w:rPr>
        <w:rFonts w:ascii="Courier New" w:hAnsi="Courier New" w:hint="default"/>
      </w:rPr>
    </w:lvl>
    <w:lvl w:ilvl="8" w:tplc="41282058">
      <w:start w:val="1"/>
      <w:numFmt w:val="bullet"/>
      <w:lvlText w:val=""/>
      <w:lvlJc w:val="left"/>
      <w:pPr>
        <w:ind w:left="6480" w:hanging="360"/>
      </w:pPr>
      <w:rPr>
        <w:rFonts w:ascii="Wingdings" w:hAnsi="Wingdings" w:hint="default"/>
      </w:rPr>
    </w:lvl>
  </w:abstractNum>
  <w:abstractNum w:abstractNumId="86" w15:restartNumberingAfterBreak="0">
    <w:nsid w:val="4D7A81EB"/>
    <w:multiLevelType w:val="hybridMultilevel"/>
    <w:tmpl w:val="FFFFFFFF"/>
    <w:lvl w:ilvl="0" w:tplc="F1584D24">
      <w:start w:val="1"/>
      <w:numFmt w:val="bullet"/>
      <w:lvlText w:val="·"/>
      <w:lvlJc w:val="left"/>
      <w:pPr>
        <w:ind w:left="720" w:hanging="360"/>
      </w:pPr>
      <w:rPr>
        <w:rFonts w:ascii="Symbol" w:hAnsi="Symbol" w:hint="default"/>
      </w:rPr>
    </w:lvl>
    <w:lvl w:ilvl="1" w:tplc="C44E5650">
      <w:start w:val="1"/>
      <w:numFmt w:val="bullet"/>
      <w:lvlText w:val="o"/>
      <w:lvlJc w:val="left"/>
      <w:pPr>
        <w:ind w:left="1440" w:hanging="360"/>
      </w:pPr>
      <w:rPr>
        <w:rFonts w:ascii="Courier New" w:hAnsi="Courier New" w:hint="default"/>
      </w:rPr>
    </w:lvl>
    <w:lvl w:ilvl="2" w:tplc="B50897F0">
      <w:start w:val="1"/>
      <w:numFmt w:val="bullet"/>
      <w:lvlText w:val=""/>
      <w:lvlJc w:val="left"/>
      <w:pPr>
        <w:ind w:left="2160" w:hanging="360"/>
      </w:pPr>
      <w:rPr>
        <w:rFonts w:ascii="Wingdings" w:hAnsi="Wingdings" w:hint="default"/>
      </w:rPr>
    </w:lvl>
    <w:lvl w:ilvl="3" w:tplc="4EC2D22A">
      <w:start w:val="1"/>
      <w:numFmt w:val="bullet"/>
      <w:lvlText w:val=""/>
      <w:lvlJc w:val="left"/>
      <w:pPr>
        <w:ind w:left="2880" w:hanging="360"/>
      </w:pPr>
      <w:rPr>
        <w:rFonts w:ascii="Symbol" w:hAnsi="Symbol" w:hint="default"/>
      </w:rPr>
    </w:lvl>
    <w:lvl w:ilvl="4" w:tplc="294EFB90">
      <w:start w:val="1"/>
      <w:numFmt w:val="bullet"/>
      <w:lvlText w:val="o"/>
      <w:lvlJc w:val="left"/>
      <w:pPr>
        <w:ind w:left="3600" w:hanging="360"/>
      </w:pPr>
      <w:rPr>
        <w:rFonts w:ascii="Courier New" w:hAnsi="Courier New" w:hint="default"/>
      </w:rPr>
    </w:lvl>
    <w:lvl w:ilvl="5" w:tplc="679E7EA4">
      <w:start w:val="1"/>
      <w:numFmt w:val="bullet"/>
      <w:lvlText w:val=""/>
      <w:lvlJc w:val="left"/>
      <w:pPr>
        <w:ind w:left="4320" w:hanging="360"/>
      </w:pPr>
      <w:rPr>
        <w:rFonts w:ascii="Wingdings" w:hAnsi="Wingdings" w:hint="default"/>
      </w:rPr>
    </w:lvl>
    <w:lvl w:ilvl="6" w:tplc="FA52E22A">
      <w:start w:val="1"/>
      <w:numFmt w:val="bullet"/>
      <w:lvlText w:val=""/>
      <w:lvlJc w:val="left"/>
      <w:pPr>
        <w:ind w:left="5040" w:hanging="360"/>
      </w:pPr>
      <w:rPr>
        <w:rFonts w:ascii="Symbol" w:hAnsi="Symbol" w:hint="default"/>
      </w:rPr>
    </w:lvl>
    <w:lvl w:ilvl="7" w:tplc="073E1D54">
      <w:start w:val="1"/>
      <w:numFmt w:val="bullet"/>
      <w:lvlText w:val="o"/>
      <w:lvlJc w:val="left"/>
      <w:pPr>
        <w:ind w:left="5760" w:hanging="360"/>
      </w:pPr>
      <w:rPr>
        <w:rFonts w:ascii="Courier New" w:hAnsi="Courier New" w:hint="default"/>
      </w:rPr>
    </w:lvl>
    <w:lvl w:ilvl="8" w:tplc="77CC3BDE">
      <w:start w:val="1"/>
      <w:numFmt w:val="bullet"/>
      <w:lvlText w:val=""/>
      <w:lvlJc w:val="left"/>
      <w:pPr>
        <w:ind w:left="6480" w:hanging="360"/>
      </w:pPr>
      <w:rPr>
        <w:rFonts w:ascii="Wingdings" w:hAnsi="Wingdings" w:hint="default"/>
      </w:rPr>
    </w:lvl>
  </w:abstractNum>
  <w:abstractNum w:abstractNumId="87" w15:restartNumberingAfterBreak="0">
    <w:nsid w:val="4EEFF6BA"/>
    <w:multiLevelType w:val="hybridMultilevel"/>
    <w:tmpl w:val="FFFFFFFF"/>
    <w:lvl w:ilvl="0" w:tplc="CA6E86EC">
      <w:start w:val="1"/>
      <w:numFmt w:val="bullet"/>
      <w:lvlText w:val="·"/>
      <w:lvlJc w:val="left"/>
      <w:pPr>
        <w:ind w:left="720" w:hanging="360"/>
      </w:pPr>
      <w:rPr>
        <w:rFonts w:ascii="Symbol" w:hAnsi="Symbol" w:hint="default"/>
      </w:rPr>
    </w:lvl>
    <w:lvl w:ilvl="1" w:tplc="6EF40100">
      <w:start w:val="1"/>
      <w:numFmt w:val="bullet"/>
      <w:lvlText w:val="o"/>
      <w:lvlJc w:val="left"/>
      <w:pPr>
        <w:ind w:left="1440" w:hanging="360"/>
      </w:pPr>
      <w:rPr>
        <w:rFonts w:ascii="Courier New" w:hAnsi="Courier New" w:hint="default"/>
      </w:rPr>
    </w:lvl>
    <w:lvl w:ilvl="2" w:tplc="B5F4F5A6">
      <w:start w:val="1"/>
      <w:numFmt w:val="bullet"/>
      <w:lvlText w:val=""/>
      <w:lvlJc w:val="left"/>
      <w:pPr>
        <w:ind w:left="2160" w:hanging="360"/>
      </w:pPr>
      <w:rPr>
        <w:rFonts w:ascii="Wingdings" w:hAnsi="Wingdings" w:hint="default"/>
      </w:rPr>
    </w:lvl>
    <w:lvl w:ilvl="3" w:tplc="75687C22">
      <w:start w:val="1"/>
      <w:numFmt w:val="bullet"/>
      <w:lvlText w:val=""/>
      <w:lvlJc w:val="left"/>
      <w:pPr>
        <w:ind w:left="2880" w:hanging="360"/>
      </w:pPr>
      <w:rPr>
        <w:rFonts w:ascii="Symbol" w:hAnsi="Symbol" w:hint="default"/>
      </w:rPr>
    </w:lvl>
    <w:lvl w:ilvl="4" w:tplc="93EE944A">
      <w:start w:val="1"/>
      <w:numFmt w:val="bullet"/>
      <w:lvlText w:val="o"/>
      <w:lvlJc w:val="left"/>
      <w:pPr>
        <w:ind w:left="3600" w:hanging="360"/>
      </w:pPr>
      <w:rPr>
        <w:rFonts w:ascii="Courier New" w:hAnsi="Courier New" w:hint="default"/>
      </w:rPr>
    </w:lvl>
    <w:lvl w:ilvl="5" w:tplc="534A9076">
      <w:start w:val="1"/>
      <w:numFmt w:val="bullet"/>
      <w:lvlText w:val=""/>
      <w:lvlJc w:val="left"/>
      <w:pPr>
        <w:ind w:left="4320" w:hanging="360"/>
      </w:pPr>
      <w:rPr>
        <w:rFonts w:ascii="Wingdings" w:hAnsi="Wingdings" w:hint="default"/>
      </w:rPr>
    </w:lvl>
    <w:lvl w:ilvl="6" w:tplc="9A9CDB1E">
      <w:start w:val="1"/>
      <w:numFmt w:val="bullet"/>
      <w:lvlText w:val=""/>
      <w:lvlJc w:val="left"/>
      <w:pPr>
        <w:ind w:left="5040" w:hanging="360"/>
      </w:pPr>
      <w:rPr>
        <w:rFonts w:ascii="Symbol" w:hAnsi="Symbol" w:hint="default"/>
      </w:rPr>
    </w:lvl>
    <w:lvl w:ilvl="7" w:tplc="9F02AB76">
      <w:start w:val="1"/>
      <w:numFmt w:val="bullet"/>
      <w:lvlText w:val="o"/>
      <w:lvlJc w:val="left"/>
      <w:pPr>
        <w:ind w:left="5760" w:hanging="360"/>
      </w:pPr>
      <w:rPr>
        <w:rFonts w:ascii="Courier New" w:hAnsi="Courier New" w:hint="default"/>
      </w:rPr>
    </w:lvl>
    <w:lvl w:ilvl="8" w:tplc="7D56C81E">
      <w:start w:val="1"/>
      <w:numFmt w:val="bullet"/>
      <w:lvlText w:val=""/>
      <w:lvlJc w:val="left"/>
      <w:pPr>
        <w:ind w:left="6480" w:hanging="360"/>
      </w:pPr>
      <w:rPr>
        <w:rFonts w:ascii="Wingdings" w:hAnsi="Wingdings" w:hint="default"/>
      </w:rPr>
    </w:lvl>
  </w:abstractNum>
  <w:abstractNum w:abstractNumId="88" w15:restartNumberingAfterBreak="0">
    <w:nsid w:val="4F5DCD74"/>
    <w:multiLevelType w:val="hybridMultilevel"/>
    <w:tmpl w:val="FFFFFFFF"/>
    <w:lvl w:ilvl="0" w:tplc="971821D2">
      <w:start w:val="1"/>
      <w:numFmt w:val="bullet"/>
      <w:lvlText w:val="·"/>
      <w:lvlJc w:val="left"/>
      <w:pPr>
        <w:ind w:left="720" w:hanging="360"/>
      </w:pPr>
      <w:rPr>
        <w:rFonts w:ascii="Symbol" w:hAnsi="Symbol" w:hint="default"/>
      </w:rPr>
    </w:lvl>
    <w:lvl w:ilvl="1" w:tplc="EE6663CE">
      <w:start w:val="1"/>
      <w:numFmt w:val="bullet"/>
      <w:lvlText w:val="o"/>
      <w:lvlJc w:val="left"/>
      <w:pPr>
        <w:ind w:left="1440" w:hanging="360"/>
      </w:pPr>
      <w:rPr>
        <w:rFonts w:ascii="Courier New" w:hAnsi="Courier New" w:hint="default"/>
      </w:rPr>
    </w:lvl>
    <w:lvl w:ilvl="2" w:tplc="599069D2">
      <w:start w:val="1"/>
      <w:numFmt w:val="bullet"/>
      <w:lvlText w:val=""/>
      <w:lvlJc w:val="left"/>
      <w:pPr>
        <w:ind w:left="2160" w:hanging="360"/>
      </w:pPr>
      <w:rPr>
        <w:rFonts w:ascii="Wingdings" w:hAnsi="Wingdings" w:hint="default"/>
      </w:rPr>
    </w:lvl>
    <w:lvl w:ilvl="3" w:tplc="1C3C971C">
      <w:start w:val="1"/>
      <w:numFmt w:val="bullet"/>
      <w:lvlText w:val=""/>
      <w:lvlJc w:val="left"/>
      <w:pPr>
        <w:ind w:left="2880" w:hanging="360"/>
      </w:pPr>
      <w:rPr>
        <w:rFonts w:ascii="Symbol" w:hAnsi="Symbol" w:hint="default"/>
      </w:rPr>
    </w:lvl>
    <w:lvl w:ilvl="4" w:tplc="B1C699E8">
      <w:start w:val="1"/>
      <w:numFmt w:val="bullet"/>
      <w:lvlText w:val="o"/>
      <w:lvlJc w:val="left"/>
      <w:pPr>
        <w:ind w:left="3600" w:hanging="360"/>
      </w:pPr>
      <w:rPr>
        <w:rFonts w:ascii="Courier New" w:hAnsi="Courier New" w:hint="default"/>
      </w:rPr>
    </w:lvl>
    <w:lvl w:ilvl="5" w:tplc="C772FEE6">
      <w:start w:val="1"/>
      <w:numFmt w:val="bullet"/>
      <w:lvlText w:val=""/>
      <w:lvlJc w:val="left"/>
      <w:pPr>
        <w:ind w:left="4320" w:hanging="360"/>
      </w:pPr>
      <w:rPr>
        <w:rFonts w:ascii="Wingdings" w:hAnsi="Wingdings" w:hint="default"/>
      </w:rPr>
    </w:lvl>
    <w:lvl w:ilvl="6" w:tplc="5542360E">
      <w:start w:val="1"/>
      <w:numFmt w:val="bullet"/>
      <w:lvlText w:val=""/>
      <w:lvlJc w:val="left"/>
      <w:pPr>
        <w:ind w:left="5040" w:hanging="360"/>
      </w:pPr>
      <w:rPr>
        <w:rFonts w:ascii="Symbol" w:hAnsi="Symbol" w:hint="default"/>
      </w:rPr>
    </w:lvl>
    <w:lvl w:ilvl="7" w:tplc="344CA21C">
      <w:start w:val="1"/>
      <w:numFmt w:val="bullet"/>
      <w:lvlText w:val="o"/>
      <w:lvlJc w:val="left"/>
      <w:pPr>
        <w:ind w:left="5760" w:hanging="360"/>
      </w:pPr>
      <w:rPr>
        <w:rFonts w:ascii="Courier New" w:hAnsi="Courier New" w:hint="default"/>
      </w:rPr>
    </w:lvl>
    <w:lvl w:ilvl="8" w:tplc="AE687658">
      <w:start w:val="1"/>
      <w:numFmt w:val="bullet"/>
      <w:lvlText w:val=""/>
      <w:lvlJc w:val="left"/>
      <w:pPr>
        <w:ind w:left="6480" w:hanging="360"/>
      </w:pPr>
      <w:rPr>
        <w:rFonts w:ascii="Wingdings" w:hAnsi="Wingdings" w:hint="default"/>
      </w:rPr>
    </w:lvl>
  </w:abstractNum>
  <w:abstractNum w:abstractNumId="89" w15:restartNumberingAfterBreak="0">
    <w:nsid w:val="4F6FF326"/>
    <w:multiLevelType w:val="hybridMultilevel"/>
    <w:tmpl w:val="FFFFFFFF"/>
    <w:lvl w:ilvl="0" w:tplc="D05AC8B2">
      <w:start w:val="1"/>
      <w:numFmt w:val="bullet"/>
      <w:lvlText w:val="·"/>
      <w:lvlJc w:val="left"/>
      <w:pPr>
        <w:ind w:left="720" w:hanging="360"/>
      </w:pPr>
      <w:rPr>
        <w:rFonts w:ascii="Symbol" w:hAnsi="Symbol" w:hint="default"/>
      </w:rPr>
    </w:lvl>
    <w:lvl w:ilvl="1" w:tplc="11CE5474">
      <w:start w:val="1"/>
      <w:numFmt w:val="bullet"/>
      <w:lvlText w:val="o"/>
      <w:lvlJc w:val="left"/>
      <w:pPr>
        <w:ind w:left="1440" w:hanging="360"/>
      </w:pPr>
      <w:rPr>
        <w:rFonts w:ascii="Courier New" w:hAnsi="Courier New" w:hint="default"/>
      </w:rPr>
    </w:lvl>
    <w:lvl w:ilvl="2" w:tplc="42029BD8">
      <w:start w:val="1"/>
      <w:numFmt w:val="bullet"/>
      <w:lvlText w:val=""/>
      <w:lvlJc w:val="left"/>
      <w:pPr>
        <w:ind w:left="2160" w:hanging="360"/>
      </w:pPr>
      <w:rPr>
        <w:rFonts w:ascii="Wingdings" w:hAnsi="Wingdings" w:hint="default"/>
      </w:rPr>
    </w:lvl>
    <w:lvl w:ilvl="3" w:tplc="49803F66">
      <w:start w:val="1"/>
      <w:numFmt w:val="bullet"/>
      <w:lvlText w:val=""/>
      <w:lvlJc w:val="left"/>
      <w:pPr>
        <w:ind w:left="2880" w:hanging="360"/>
      </w:pPr>
      <w:rPr>
        <w:rFonts w:ascii="Symbol" w:hAnsi="Symbol" w:hint="default"/>
      </w:rPr>
    </w:lvl>
    <w:lvl w:ilvl="4" w:tplc="C1CE9802">
      <w:start w:val="1"/>
      <w:numFmt w:val="bullet"/>
      <w:lvlText w:val="o"/>
      <w:lvlJc w:val="left"/>
      <w:pPr>
        <w:ind w:left="3600" w:hanging="360"/>
      </w:pPr>
      <w:rPr>
        <w:rFonts w:ascii="Courier New" w:hAnsi="Courier New" w:hint="default"/>
      </w:rPr>
    </w:lvl>
    <w:lvl w:ilvl="5" w:tplc="20F001FE">
      <w:start w:val="1"/>
      <w:numFmt w:val="bullet"/>
      <w:lvlText w:val=""/>
      <w:lvlJc w:val="left"/>
      <w:pPr>
        <w:ind w:left="4320" w:hanging="360"/>
      </w:pPr>
      <w:rPr>
        <w:rFonts w:ascii="Wingdings" w:hAnsi="Wingdings" w:hint="default"/>
      </w:rPr>
    </w:lvl>
    <w:lvl w:ilvl="6" w:tplc="E03E27E8">
      <w:start w:val="1"/>
      <w:numFmt w:val="bullet"/>
      <w:lvlText w:val=""/>
      <w:lvlJc w:val="left"/>
      <w:pPr>
        <w:ind w:left="5040" w:hanging="360"/>
      </w:pPr>
      <w:rPr>
        <w:rFonts w:ascii="Symbol" w:hAnsi="Symbol" w:hint="default"/>
      </w:rPr>
    </w:lvl>
    <w:lvl w:ilvl="7" w:tplc="579EA874">
      <w:start w:val="1"/>
      <w:numFmt w:val="bullet"/>
      <w:lvlText w:val="o"/>
      <w:lvlJc w:val="left"/>
      <w:pPr>
        <w:ind w:left="5760" w:hanging="360"/>
      </w:pPr>
      <w:rPr>
        <w:rFonts w:ascii="Courier New" w:hAnsi="Courier New" w:hint="default"/>
      </w:rPr>
    </w:lvl>
    <w:lvl w:ilvl="8" w:tplc="DB3E87BC">
      <w:start w:val="1"/>
      <w:numFmt w:val="bullet"/>
      <w:lvlText w:val=""/>
      <w:lvlJc w:val="left"/>
      <w:pPr>
        <w:ind w:left="6480" w:hanging="360"/>
      </w:pPr>
      <w:rPr>
        <w:rFonts w:ascii="Wingdings" w:hAnsi="Wingdings" w:hint="default"/>
      </w:rPr>
    </w:lvl>
  </w:abstractNum>
  <w:abstractNum w:abstractNumId="90" w15:restartNumberingAfterBreak="0">
    <w:nsid w:val="4FEF516D"/>
    <w:multiLevelType w:val="hybridMultilevel"/>
    <w:tmpl w:val="FFFFFFFF"/>
    <w:lvl w:ilvl="0" w:tplc="F41C591E">
      <w:start w:val="1"/>
      <w:numFmt w:val="bullet"/>
      <w:lvlText w:val="·"/>
      <w:lvlJc w:val="left"/>
      <w:pPr>
        <w:ind w:left="720" w:hanging="360"/>
      </w:pPr>
      <w:rPr>
        <w:rFonts w:ascii="Symbol" w:hAnsi="Symbol" w:hint="default"/>
      </w:rPr>
    </w:lvl>
    <w:lvl w:ilvl="1" w:tplc="3BE8B432">
      <w:start w:val="1"/>
      <w:numFmt w:val="bullet"/>
      <w:lvlText w:val="o"/>
      <w:lvlJc w:val="left"/>
      <w:pPr>
        <w:ind w:left="1440" w:hanging="360"/>
      </w:pPr>
      <w:rPr>
        <w:rFonts w:ascii="Courier New" w:hAnsi="Courier New" w:hint="default"/>
      </w:rPr>
    </w:lvl>
    <w:lvl w:ilvl="2" w:tplc="5378BA7E">
      <w:start w:val="1"/>
      <w:numFmt w:val="bullet"/>
      <w:lvlText w:val=""/>
      <w:lvlJc w:val="left"/>
      <w:pPr>
        <w:ind w:left="2160" w:hanging="360"/>
      </w:pPr>
      <w:rPr>
        <w:rFonts w:ascii="Wingdings" w:hAnsi="Wingdings" w:hint="default"/>
      </w:rPr>
    </w:lvl>
    <w:lvl w:ilvl="3" w:tplc="FBFA5914">
      <w:start w:val="1"/>
      <w:numFmt w:val="bullet"/>
      <w:lvlText w:val=""/>
      <w:lvlJc w:val="left"/>
      <w:pPr>
        <w:ind w:left="2880" w:hanging="360"/>
      </w:pPr>
      <w:rPr>
        <w:rFonts w:ascii="Symbol" w:hAnsi="Symbol" w:hint="default"/>
      </w:rPr>
    </w:lvl>
    <w:lvl w:ilvl="4" w:tplc="EF0E9770">
      <w:start w:val="1"/>
      <w:numFmt w:val="bullet"/>
      <w:lvlText w:val="o"/>
      <w:lvlJc w:val="left"/>
      <w:pPr>
        <w:ind w:left="3600" w:hanging="360"/>
      </w:pPr>
      <w:rPr>
        <w:rFonts w:ascii="Courier New" w:hAnsi="Courier New" w:hint="default"/>
      </w:rPr>
    </w:lvl>
    <w:lvl w:ilvl="5" w:tplc="1AD0FCEE">
      <w:start w:val="1"/>
      <w:numFmt w:val="bullet"/>
      <w:lvlText w:val=""/>
      <w:lvlJc w:val="left"/>
      <w:pPr>
        <w:ind w:left="4320" w:hanging="360"/>
      </w:pPr>
      <w:rPr>
        <w:rFonts w:ascii="Wingdings" w:hAnsi="Wingdings" w:hint="default"/>
      </w:rPr>
    </w:lvl>
    <w:lvl w:ilvl="6" w:tplc="CA92E5C0">
      <w:start w:val="1"/>
      <w:numFmt w:val="bullet"/>
      <w:lvlText w:val=""/>
      <w:lvlJc w:val="left"/>
      <w:pPr>
        <w:ind w:left="5040" w:hanging="360"/>
      </w:pPr>
      <w:rPr>
        <w:rFonts w:ascii="Symbol" w:hAnsi="Symbol" w:hint="default"/>
      </w:rPr>
    </w:lvl>
    <w:lvl w:ilvl="7" w:tplc="7AF6CAA2">
      <w:start w:val="1"/>
      <w:numFmt w:val="bullet"/>
      <w:lvlText w:val="o"/>
      <w:lvlJc w:val="left"/>
      <w:pPr>
        <w:ind w:left="5760" w:hanging="360"/>
      </w:pPr>
      <w:rPr>
        <w:rFonts w:ascii="Courier New" w:hAnsi="Courier New" w:hint="default"/>
      </w:rPr>
    </w:lvl>
    <w:lvl w:ilvl="8" w:tplc="6234D44A">
      <w:start w:val="1"/>
      <w:numFmt w:val="bullet"/>
      <w:lvlText w:val=""/>
      <w:lvlJc w:val="left"/>
      <w:pPr>
        <w:ind w:left="6480" w:hanging="360"/>
      </w:pPr>
      <w:rPr>
        <w:rFonts w:ascii="Wingdings" w:hAnsi="Wingdings" w:hint="default"/>
      </w:rPr>
    </w:lvl>
  </w:abstractNum>
  <w:abstractNum w:abstractNumId="91" w15:restartNumberingAfterBreak="0">
    <w:nsid w:val="510E3086"/>
    <w:multiLevelType w:val="hybridMultilevel"/>
    <w:tmpl w:val="FFFFFFFF"/>
    <w:lvl w:ilvl="0" w:tplc="C20CB6DE">
      <w:start w:val="1"/>
      <w:numFmt w:val="bullet"/>
      <w:lvlText w:val="·"/>
      <w:lvlJc w:val="left"/>
      <w:pPr>
        <w:ind w:left="720" w:hanging="360"/>
      </w:pPr>
      <w:rPr>
        <w:rFonts w:ascii="Symbol" w:hAnsi="Symbol" w:hint="default"/>
      </w:rPr>
    </w:lvl>
    <w:lvl w:ilvl="1" w:tplc="D4B0017E">
      <w:start w:val="1"/>
      <w:numFmt w:val="bullet"/>
      <w:lvlText w:val="o"/>
      <w:lvlJc w:val="left"/>
      <w:pPr>
        <w:ind w:left="1440" w:hanging="360"/>
      </w:pPr>
      <w:rPr>
        <w:rFonts w:ascii="Courier New" w:hAnsi="Courier New" w:hint="default"/>
      </w:rPr>
    </w:lvl>
    <w:lvl w:ilvl="2" w:tplc="842E5C90">
      <w:start w:val="1"/>
      <w:numFmt w:val="bullet"/>
      <w:lvlText w:val=""/>
      <w:lvlJc w:val="left"/>
      <w:pPr>
        <w:ind w:left="2160" w:hanging="360"/>
      </w:pPr>
      <w:rPr>
        <w:rFonts w:ascii="Wingdings" w:hAnsi="Wingdings" w:hint="default"/>
      </w:rPr>
    </w:lvl>
    <w:lvl w:ilvl="3" w:tplc="8DCAEB14">
      <w:start w:val="1"/>
      <w:numFmt w:val="bullet"/>
      <w:lvlText w:val=""/>
      <w:lvlJc w:val="left"/>
      <w:pPr>
        <w:ind w:left="2880" w:hanging="360"/>
      </w:pPr>
      <w:rPr>
        <w:rFonts w:ascii="Symbol" w:hAnsi="Symbol" w:hint="default"/>
      </w:rPr>
    </w:lvl>
    <w:lvl w:ilvl="4" w:tplc="DF66C8B4">
      <w:start w:val="1"/>
      <w:numFmt w:val="bullet"/>
      <w:lvlText w:val="o"/>
      <w:lvlJc w:val="left"/>
      <w:pPr>
        <w:ind w:left="3600" w:hanging="360"/>
      </w:pPr>
      <w:rPr>
        <w:rFonts w:ascii="Courier New" w:hAnsi="Courier New" w:hint="default"/>
      </w:rPr>
    </w:lvl>
    <w:lvl w:ilvl="5" w:tplc="461AA740">
      <w:start w:val="1"/>
      <w:numFmt w:val="bullet"/>
      <w:lvlText w:val=""/>
      <w:lvlJc w:val="left"/>
      <w:pPr>
        <w:ind w:left="4320" w:hanging="360"/>
      </w:pPr>
      <w:rPr>
        <w:rFonts w:ascii="Wingdings" w:hAnsi="Wingdings" w:hint="default"/>
      </w:rPr>
    </w:lvl>
    <w:lvl w:ilvl="6" w:tplc="B5F290C8">
      <w:start w:val="1"/>
      <w:numFmt w:val="bullet"/>
      <w:lvlText w:val=""/>
      <w:lvlJc w:val="left"/>
      <w:pPr>
        <w:ind w:left="5040" w:hanging="360"/>
      </w:pPr>
      <w:rPr>
        <w:rFonts w:ascii="Symbol" w:hAnsi="Symbol" w:hint="default"/>
      </w:rPr>
    </w:lvl>
    <w:lvl w:ilvl="7" w:tplc="D9C4DA9C">
      <w:start w:val="1"/>
      <w:numFmt w:val="bullet"/>
      <w:lvlText w:val="o"/>
      <w:lvlJc w:val="left"/>
      <w:pPr>
        <w:ind w:left="5760" w:hanging="360"/>
      </w:pPr>
      <w:rPr>
        <w:rFonts w:ascii="Courier New" w:hAnsi="Courier New" w:hint="default"/>
      </w:rPr>
    </w:lvl>
    <w:lvl w:ilvl="8" w:tplc="12F6BB24">
      <w:start w:val="1"/>
      <w:numFmt w:val="bullet"/>
      <w:lvlText w:val=""/>
      <w:lvlJc w:val="left"/>
      <w:pPr>
        <w:ind w:left="6480" w:hanging="360"/>
      </w:pPr>
      <w:rPr>
        <w:rFonts w:ascii="Wingdings" w:hAnsi="Wingdings" w:hint="default"/>
      </w:rPr>
    </w:lvl>
  </w:abstractNum>
  <w:abstractNum w:abstractNumId="92" w15:restartNumberingAfterBreak="0">
    <w:nsid w:val="51F1D5E2"/>
    <w:multiLevelType w:val="hybridMultilevel"/>
    <w:tmpl w:val="FFFFFFFF"/>
    <w:lvl w:ilvl="0" w:tplc="8EE219CC">
      <w:start w:val="1"/>
      <w:numFmt w:val="bullet"/>
      <w:lvlText w:val="·"/>
      <w:lvlJc w:val="left"/>
      <w:pPr>
        <w:ind w:left="720" w:hanging="360"/>
      </w:pPr>
      <w:rPr>
        <w:rFonts w:ascii="Symbol" w:hAnsi="Symbol" w:hint="default"/>
      </w:rPr>
    </w:lvl>
    <w:lvl w:ilvl="1" w:tplc="F32C6B84">
      <w:start w:val="1"/>
      <w:numFmt w:val="bullet"/>
      <w:lvlText w:val="o"/>
      <w:lvlJc w:val="left"/>
      <w:pPr>
        <w:ind w:left="1440" w:hanging="360"/>
      </w:pPr>
      <w:rPr>
        <w:rFonts w:ascii="Courier New" w:hAnsi="Courier New" w:hint="default"/>
      </w:rPr>
    </w:lvl>
    <w:lvl w:ilvl="2" w:tplc="34F29D44">
      <w:start w:val="1"/>
      <w:numFmt w:val="bullet"/>
      <w:lvlText w:val=""/>
      <w:lvlJc w:val="left"/>
      <w:pPr>
        <w:ind w:left="2160" w:hanging="360"/>
      </w:pPr>
      <w:rPr>
        <w:rFonts w:ascii="Wingdings" w:hAnsi="Wingdings" w:hint="default"/>
      </w:rPr>
    </w:lvl>
    <w:lvl w:ilvl="3" w:tplc="A8C64D9E">
      <w:start w:val="1"/>
      <w:numFmt w:val="bullet"/>
      <w:lvlText w:val=""/>
      <w:lvlJc w:val="left"/>
      <w:pPr>
        <w:ind w:left="2880" w:hanging="360"/>
      </w:pPr>
      <w:rPr>
        <w:rFonts w:ascii="Symbol" w:hAnsi="Symbol" w:hint="default"/>
      </w:rPr>
    </w:lvl>
    <w:lvl w:ilvl="4" w:tplc="35DA5930">
      <w:start w:val="1"/>
      <w:numFmt w:val="bullet"/>
      <w:lvlText w:val="o"/>
      <w:lvlJc w:val="left"/>
      <w:pPr>
        <w:ind w:left="3600" w:hanging="360"/>
      </w:pPr>
      <w:rPr>
        <w:rFonts w:ascii="Courier New" w:hAnsi="Courier New" w:hint="default"/>
      </w:rPr>
    </w:lvl>
    <w:lvl w:ilvl="5" w:tplc="EFE60618">
      <w:start w:val="1"/>
      <w:numFmt w:val="bullet"/>
      <w:lvlText w:val=""/>
      <w:lvlJc w:val="left"/>
      <w:pPr>
        <w:ind w:left="4320" w:hanging="360"/>
      </w:pPr>
      <w:rPr>
        <w:rFonts w:ascii="Wingdings" w:hAnsi="Wingdings" w:hint="default"/>
      </w:rPr>
    </w:lvl>
    <w:lvl w:ilvl="6" w:tplc="09B483AE">
      <w:start w:val="1"/>
      <w:numFmt w:val="bullet"/>
      <w:lvlText w:val=""/>
      <w:lvlJc w:val="left"/>
      <w:pPr>
        <w:ind w:left="5040" w:hanging="360"/>
      </w:pPr>
      <w:rPr>
        <w:rFonts w:ascii="Symbol" w:hAnsi="Symbol" w:hint="default"/>
      </w:rPr>
    </w:lvl>
    <w:lvl w:ilvl="7" w:tplc="35127CF4">
      <w:start w:val="1"/>
      <w:numFmt w:val="bullet"/>
      <w:lvlText w:val="o"/>
      <w:lvlJc w:val="left"/>
      <w:pPr>
        <w:ind w:left="5760" w:hanging="360"/>
      </w:pPr>
      <w:rPr>
        <w:rFonts w:ascii="Courier New" w:hAnsi="Courier New" w:hint="default"/>
      </w:rPr>
    </w:lvl>
    <w:lvl w:ilvl="8" w:tplc="408494B0">
      <w:start w:val="1"/>
      <w:numFmt w:val="bullet"/>
      <w:lvlText w:val=""/>
      <w:lvlJc w:val="left"/>
      <w:pPr>
        <w:ind w:left="6480" w:hanging="360"/>
      </w:pPr>
      <w:rPr>
        <w:rFonts w:ascii="Wingdings" w:hAnsi="Wingdings" w:hint="default"/>
      </w:rPr>
    </w:lvl>
  </w:abstractNum>
  <w:abstractNum w:abstractNumId="93" w15:restartNumberingAfterBreak="0">
    <w:nsid w:val="524B383F"/>
    <w:multiLevelType w:val="hybridMultilevel"/>
    <w:tmpl w:val="FFFFFFFF"/>
    <w:lvl w:ilvl="0" w:tplc="906E7552">
      <w:start w:val="1"/>
      <w:numFmt w:val="bullet"/>
      <w:lvlText w:val="·"/>
      <w:lvlJc w:val="left"/>
      <w:pPr>
        <w:ind w:left="720" w:hanging="360"/>
      </w:pPr>
      <w:rPr>
        <w:rFonts w:ascii="Symbol" w:hAnsi="Symbol" w:hint="default"/>
      </w:rPr>
    </w:lvl>
    <w:lvl w:ilvl="1" w:tplc="4CA6EFC0">
      <w:start w:val="1"/>
      <w:numFmt w:val="bullet"/>
      <w:lvlText w:val="o"/>
      <w:lvlJc w:val="left"/>
      <w:pPr>
        <w:ind w:left="1440" w:hanging="360"/>
      </w:pPr>
      <w:rPr>
        <w:rFonts w:ascii="Courier New" w:hAnsi="Courier New" w:hint="default"/>
      </w:rPr>
    </w:lvl>
    <w:lvl w:ilvl="2" w:tplc="38D0039E">
      <w:start w:val="1"/>
      <w:numFmt w:val="bullet"/>
      <w:lvlText w:val=""/>
      <w:lvlJc w:val="left"/>
      <w:pPr>
        <w:ind w:left="2160" w:hanging="360"/>
      </w:pPr>
      <w:rPr>
        <w:rFonts w:ascii="Wingdings" w:hAnsi="Wingdings" w:hint="default"/>
      </w:rPr>
    </w:lvl>
    <w:lvl w:ilvl="3" w:tplc="05FE1DB8">
      <w:start w:val="1"/>
      <w:numFmt w:val="bullet"/>
      <w:lvlText w:val=""/>
      <w:lvlJc w:val="left"/>
      <w:pPr>
        <w:ind w:left="2880" w:hanging="360"/>
      </w:pPr>
      <w:rPr>
        <w:rFonts w:ascii="Symbol" w:hAnsi="Symbol" w:hint="default"/>
      </w:rPr>
    </w:lvl>
    <w:lvl w:ilvl="4" w:tplc="5DEA43E8">
      <w:start w:val="1"/>
      <w:numFmt w:val="bullet"/>
      <w:lvlText w:val="o"/>
      <w:lvlJc w:val="left"/>
      <w:pPr>
        <w:ind w:left="3600" w:hanging="360"/>
      </w:pPr>
      <w:rPr>
        <w:rFonts w:ascii="Courier New" w:hAnsi="Courier New" w:hint="default"/>
      </w:rPr>
    </w:lvl>
    <w:lvl w:ilvl="5" w:tplc="A16673A4">
      <w:start w:val="1"/>
      <w:numFmt w:val="bullet"/>
      <w:lvlText w:val=""/>
      <w:lvlJc w:val="left"/>
      <w:pPr>
        <w:ind w:left="4320" w:hanging="360"/>
      </w:pPr>
      <w:rPr>
        <w:rFonts w:ascii="Wingdings" w:hAnsi="Wingdings" w:hint="default"/>
      </w:rPr>
    </w:lvl>
    <w:lvl w:ilvl="6" w:tplc="D62CF990">
      <w:start w:val="1"/>
      <w:numFmt w:val="bullet"/>
      <w:lvlText w:val=""/>
      <w:lvlJc w:val="left"/>
      <w:pPr>
        <w:ind w:left="5040" w:hanging="360"/>
      </w:pPr>
      <w:rPr>
        <w:rFonts w:ascii="Symbol" w:hAnsi="Symbol" w:hint="default"/>
      </w:rPr>
    </w:lvl>
    <w:lvl w:ilvl="7" w:tplc="C93E0374">
      <w:start w:val="1"/>
      <w:numFmt w:val="bullet"/>
      <w:lvlText w:val="o"/>
      <w:lvlJc w:val="left"/>
      <w:pPr>
        <w:ind w:left="5760" w:hanging="360"/>
      </w:pPr>
      <w:rPr>
        <w:rFonts w:ascii="Courier New" w:hAnsi="Courier New" w:hint="default"/>
      </w:rPr>
    </w:lvl>
    <w:lvl w:ilvl="8" w:tplc="EA8CC492">
      <w:start w:val="1"/>
      <w:numFmt w:val="bullet"/>
      <w:lvlText w:val=""/>
      <w:lvlJc w:val="left"/>
      <w:pPr>
        <w:ind w:left="6480" w:hanging="360"/>
      </w:pPr>
      <w:rPr>
        <w:rFonts w:ascii="Wingdings" w:hAnsi="Wingdings" w:hint="default"/>
      </w:rPr>
    </w:lvl>
  </w:abstractNum>
  <w:abstractNum w:abstractNumId="94" w15:restartNumberingAfterBreak="0">
    <w:nsid w:val="52A5A53A"/>
    <w:multiLevelType w:val="hybridMultilevel"/>
    <w:tmpl w:val="FFFFFFFF"/>
    <w:lvl w:ilvl="0" w:tplc="A4A6267C">
      <w:start w:val="1"/>
      <w:numFmt w:val="bullet"/>
      <w:lvlText w:val="·"/>
      <w:lvlJc w:val="left"/>
      <w:pPr>
        <w:ind w:left="720" w:hanging="360"/>
      </w:pPr>
      <w:rPr>
        <w:rFonts w:ascii="Symbol" w:hAnsi="Symbol" w:hint="default"/>
      </w:rPr>
    </w:lvl>
    <w:lvl w:ilvl="1" w:tplc="EB142524">
      <w:start w:val="1"/>
      <w:numFmt w:val="bullet"/>
      <w:lvlText w:val="o"/>
      <w:lvlJc w:val="left"/>
      <w:pPr>
        <w:ind w:left="1440" w:hanging="360"/>
      </w:pPr>
      <w:rPr>
        <w:rFonts w:ascii="Courier New" w:hAnsi="Courier New" w:hint="default"/>
      </w:rPr>
    </w:lvl>
    <w:lvl w:ilvl="2" w:tplc="2682B718">
      <w:start w:val="1"/>
      <w:numFmt w:val="bullet"/>
      <w:lvlText w:val=""/>
      <w:lvlJc w:val="left"/>
      <w:pPr>
        <w:ind w:left="2160" w:hanging="360"/>
      </w:pPr>
      <w:rPr>
        <w:rFonts w:ascii="Wingdings" w:hAnsi="Wingdings" w:hint="default"/>
      </w:rPr>
    </w:lvl>
    <w:lvl w:ilvl="3" w:tplc="83ACCF90">
      <w:start w:val="1"/>
      <w:numFmt w:val="bullet"/>
      <w:lvlText w:val=""/>
      <w:lvlJc w:val="left"/>
      <w:pPr>
        <w:ind w:left="2880" w:hanging="360"/>
      </w:pPr>
      <w:rPr>
        <w:rFonts w:ascii="Symbol" w:hAnsi="Symbol" w:hint="default"/>
      </w:rPr>
    </w:lvl>
    <w:lvl w:ilvl="4" w:tplc="4B881128">
      <w:start w:val="1"/>
      <w:numFmt w:val="bullet"/>
      <w:lvlText w:val="o"/>
      <w:lvlJc w:val="left"/>
      <w:pPr>
        <w:ind w:left="3600" w:hanging="360"/>
      </w:pPr>
      <w:rPr>
        <w:rFonts w:ascii="Courier New" w:hAnsi="Courier New" w:hint="default"/>
      </w:rPr>
    </w:lvl>
    <w:lvl w:ilvl="5" w:tplc="8D14A51C">
      <w:start w:val="1"/>
      <w:numFmt w:val="bullet"/>
      <w:lvlText w:val=""/>
      <w:lvlJc w:val="left"/>
      <w:pPr>
        <w:ind w:left="4320" w:hanging="360"/>
      </w:pPr>
      <w:rPr>
        <w:rFonts w:ascii="Wingdings" w:hAnsi="Wingdings" w:hint="default"/>
      </w:rPr>
    </w:lvl>
    <w:lvl w:ilvl="6" w:tplc="C27A4AAA">
      <w:start w:val="1"/>
      <w:numFmt w:val="bullet"/>
      <w:lvlText w:val=""/>
      <w:lvlJc w:val="left"/>
      <w:pPr>
        <w:ind w:left="5040" w:hanging="360"/>
      </w:pPr>
      <w:rPr>
        <w:rFonts w:ascii="Symbol" w:hAnsi="Symbol" w:hint="default"/>
      </w:rPr>
    </w:lvl>
    <w:lvl w:ilvl="7" w:tplc="B8F875FA">
      <w:start w:val="1"/>
      <w:numFmt w:val="bullet"/>
      <w:lvlText w:val="o"/>
      <w:lvlJc w:val="left"/>
      <w:pPr>
        <w:ind w:left="5760" w:hanging="360"/>
      </w:pPr>
      <w:rPr>
        <w:rFonts w:ascii="Courier New" w:hAnsi="Courier New" w:hint="default"/>
      </w:rPr>
    </w:lvl>
    <w:lvl w:ilvl="8" w:tplc="5F0E08C8">
      <w:start w:val="1"/>
      <w:numFmt w:val="bullet"/>
      <w:lvlText w:val=""/>
      <w:lvlJc w:val="left"/>
      <w:pPr>
        <w:ind w:left="6480" w:hanging="360"/>
      </w:pPr>
      <w:rPr>
        <w:rFonts w:ascii="Wingdings" w:hAnsi="Wingdings" w:hint="default"/>
      </w:rPr>
    </w:lvl>
  </w:abstractNum>
  <w:abstractNum w:abstractNumId="95" w15:restartNumberingAfterBreak="0">
    <w:nsid w:val="53AFC03D"/>
    <w:multiLevelType w:val="hybridMultilevel"/>
    <w:tmpl w:val="FFFFFFFF"/>
    <w:lvl w:ilvl="0" w:tplc="5C1858B4">
      <w:start w:val="1"/>
      <w:numFmt w:val="bullet"/>
      <w:lvlText w:val="·"/>
      <w:lvlJc w:val="left"/>
      <w:pPr>
        <w:ind w:left="720" w:hanging="360"/>
      </w:pPr>
      <w:rPr>
        <w:rFonts w:ascii="Symbol" w:hAnsi="Symbol" w:hint="default"/>
      </w:rPr>
    </w:lvl>
    <w:lvl w:ilvl="1" w:tplc="51D85FC6">
      <w:start w:val="1"/>
      <w:numFmt w:val="bullet"/>
      <w:lvlText w:val="o"/>
      <w:lvlJc w:val="left"/>
      <w:pPr>
        <w:ind w:left="1440" w:hanging="360"/>
      </w:pPr>
      <w:rPr>
        <w:rFonts w:ascii="Courier New" w:hAnsi="Courier New" w:hint="default"/>
      </w:rPr>
    </w:lvl>
    <w:lvl w:ilvl="2" w:tplc="B1989DDC">
      <w:start w:val="1"/>
      <w:numFmt w:val="bullet"/>
      <w:lvlText w:val=""/>
      <w:lvlJc w:val="left"/>
      <w:pPr>
        <w:ind w:left="2160" w:hanging="360"/>
      </w:pPr>
      <w:rPr>
        <w:rFonts w:ascii="Wingdings" w:hAnsi="Wingdings" w:hint="default"/>
      </w:rPr>
    </w:lvl>
    <w:lvl w:ilvl="3" w:tplc="78920142">
      <w:start w:val="1"/>
      <w:numFmt w:val="bullet"/>
      <w:lvlText w:val=""/>
      <w:lvlJc w:val="left"/>
      <w:pPr>
        <w:ind w:left="2880" w:hanging="360"/>
      </w:pPr>
      <w:rPr>
        <w:rFonts w:ascii="Symbol" w:hAnsi="Symbol" w:hint="default"/>
      </w:rPr>
    </w:lvl>
    <w:lvl w:ilvl="4" w:tplc="8D50B330">
      <w:start w:val="1"/>
      <w:numFmt w:val="bullet"/>
      <w:lvlText w:val="o"/>
      <w:lvlJc w:val="left"/>
      <w:pPr>
        <w:ind w:left="3600" w:hanging="360"/>
      </w:pPr>
      <w:rPr>
        <w:rFonts w:ascii="Courier New" w:hAnsi="Courier New" w:hint="default"/>
      </w:rPr>
    </w:lvl>
    <w:lvl w:ilvl="5" w:tplc="CB2A90F2">
      <w:start w:val="1"/>
      <w:numFmt w:val="bullet"/>
      <w:lvlText w:val=""/>
      <w:lvlJc w:val="left"/>
      <w:pPr>
        <w:ind w:left="4320" w:hanging="360"/>
      </w:pPr>
      <w:rPr>
        <w:rFonts w:ascii="Wingdings" w:hAnsi="Wingdings" w:hint="default"/>
      </w:rPr>
    </w:lvl>
    <w:lvl w:ilvl="6" w:tplc="35603494">
      <w:start w:val="1"/>
      <w:numFmt w:val="bullet"/>
      <w:lvlText w:val=""/>
      <w:lvlJc w:val="left"/>
      <w:pPr>
        <w:ind w:left="5040" w:hanging="360"/>
      </w:pPr>
      <w:rPr>
        <w:rFonts w:ascii="Symbol" w:hAnsi="Symbol" w:hint="default"/>
      </w:rPr>
    </w:lvl>
    <w:lvl w:ilvl="7" w:tplc="7D56EF12">
      <w:start w:val="1"/>
      <w:numFmt w:val="bullet"/>
      <w:lvlText w:val="o"/>
      <w:lvlJc w:val="left"/>
      <w:pPr>
        <w:ind w:left="5760" w:hanging="360"/>
      </w:pPr>
      <w:rPr>
        <w:rFonts w:ascii="Courier New" w:hAnsi="Courier New" w:hint="default"/>
      </w:rPr>
    </w:lvl>
    <w:lvl w:ilvl="8" w:tplc="04E88E0E">
      <w:start w:val="1"/>
      <w:numFmt w:val="bullet"/>
      <w:lvlText w:val=""/>
      <w:lvlJc w:val="left"/>
      <w:pPr>
        <w:ind w:left="6480" w:hanging="360"/>
      </w:pPr>
      <w:rPr>
        <w:rFonts w:ascii="Wingdings" w:hAnsi="Wingdings" w:hint="default"/>
      </w:rPr>
    </w:lvl>
  </w:abstractNum>
  <w:abstractNum w:abstractNumId="96" w15:restartNumberingAfterBreak="0">
    <w:nsid w:val="54B1AC14"/>
    <w:multiLevelType w:val="hybridMultilevel"/>
    <w:tmpl w:val="FFFFFFFF"/>
    <w:lvl w:ilvl="0" w:tplc="312A87BA">
      <w:start w:val="1"/>
      <w:numFmt w:val="bullet"/>
      <w:lvlText w:val="·"/>
      <w:lvlJc w:val="left"/>
      <w:pPr>
        <w:ind w:left="720" w:hanging="360"/>
      </w:pPr>
      <w:rPr>
        <w:rFonts w:ascii="Symbol" w:hAnsi="Symbol" w:hint="default"/>
      </w:rPr>
    </w:lvl>
    <w:lvl w:ilvl="1" w:tplc="8ACE6FD6">
      <w:start w:val="1"/>
      <w:numFmt w:val="bullet"/>
      <w:lvlText w:val="o"/>
      <w:lvlJc w:val="left"/>
      <w:pPr>
        <w:ind w:left="1440" w:hanging="360"/>
      </w:pPr>
      <w:rPr>
        <w:rFonts w:ascii="Courier New" w:hAnsi="Courier New" w:hint="default"/>
      </w:rPr>
    </w:lvl>
    <w:lvl w:ilvl="2" w:tplc="D918F37E">
      <w:start w:val="1"/>
      <w:numFmt w:val="bullet"/>
      <w:lvlText w:val=""/>
      <w:lvlJc w:val="left"/>
      <w:pPr>
        <w:ind w:left="2160" w:hanging="360"/>
      </w:pPr>
      <w:rPr>
        <w:rFonts w:ascii="Wingdings" w:hAnsi="Wingdings" w:hint="default"/>
      </w:rPr>
    </w:lvl>
    <w:lvl w:ilvl="3" w:tplc="A8E4C8A8">
      <w:start w:val="1"/>
      <w:numFmt w:val="bullet"/>
      <w:lvlText w:val=""/>
      <w:lvlJc w:val="left"/>
      <w:pPr>
        <w:ind w:left="2880" w:hanging="360"/>
      </w:pPr>
      <w:rPr>
        <w:rFonts w:ascii="Symbol" w:hAnsi="Symbol" w:hint="default"/>
      </w:rPr>
    </w:lvl>
    <w:lvl w:ilvl="4" w:tplc="4EA690B8">
      <w:start w:val="1"/>
      <w:numFmt w:val="bullet"/>
      <w:lvlText w:val="o"/>
      <w:lvlJc w:val="left"/>
      <w:pPr>
        <w:ind w:left="3600" w:hanging="360"/>
      </w:pPr>
      <w:rPr>
        <w:rFonts w:ascii="Courier New" w:hAnsi="Courier New" w:hint="default"/>
      </w:rPr>
    </w:lvl>
    <w:lvl w:ilvl="5" w:tplc="82009C14">
      <w:start w:val="1"/>
      <w:numFmt w:val="bullet"/>
      <w:lvlText w:val=""/>
      <w:lvlJc w:val="left"/>
      <w:pPr>
        <w:ind w:left="4320" w:hanging="360"/>
      </w:pPr>
      <w:rPr>
        <w:rFonts w:ascii="Wingdings" w:hAnsi="Wingdings" w:hint="default"/>
      </w:rPr>
    </w:lvl>
    <w:lvl w:ilvl="6" w:tplc="57780C40">
      <w:start w:val="1"/>
      <w:numFmt w:val="bullet"/>
      <w:lvlText w:val=""/>
      <w:lvlJc w:val="left"/>
      <w:pPr>
        <w:ind w:left="5040" w:hanging="360"/>
      </w:pPr>
      <w:rPr>
        <w:rFonts w:ascii="Symbol" w:hAnsi="Symbol" w:hint="default"/>
      </w:rPr>
    </w:lvl>
    <w:lvl w:ilvl="7" w:tplc="4ADEB3F8">
      <w:start w:val="1"/>
      <w:numFmt w:val="bullet"/>
      <w:lvlText w:val="o"/>
      <w:lvlJc w:val="left"/>
      <w:pPr>
        <w:ind w:left="5760" w:hanging="360"/>
      </w:pPr>
      <w:rPr>
        <w:rFonts w:ascii="Courier New" w:hAnsi="Courier New" w:hint="default"/>
      </w:rPr>
    </w:lvl>
    <w:lvl w:ilvl="8" w:tplc="B45CA5E6">
      <w:start w:val="1"/>
      <w:numFmt w:val="bullet"/>
      <w:lvlText w:val=""/>
      <w:lvlJc w:val="left"/>
      <w:pPr>
        <w:ind w:left="6480" w:hanging="360"/>
      </w:pPr>
      <w:rPr>
        <w:rFonts w:ascii="Wingdings" w:hAnsi="Wingdings" w:hint="default"/>
      </w:rPr>
    </w:lvl>
  </w:abstractNum>
  <w:abstractNum w:abstractNumId="97" w15:restartNumberingAfterBreak="0">
    <w:nsid w:val="56733D65"/>
    <w:multiLevelType w:val="hybridMultilevel"/>
    <w:tmpl w:val="3314D8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8" w15:restartNumberingAfterBreak="0">
    <w:nsid w:val="57E7F251"/>
    <w:multiLevelType w:val="hybridMultilevel"/>
    <w:tmpl w:val="FFFFFFFF"/>
    <w:lvl w:ilvl="0" w:tplc="818C69CC">
      <w:start w:val="1"/>
      <w:numFmt w:val="bullet"/>
      <w:lvlText w:val="·"/>
      <w:lvlJc w:val="left"/>
      <w:pPr>
        <w:ind w:left="720" w:hanging="360"/>
      </w:pPr>
      <w:rPr>
        <w:rFonts w:ascii="Symbol" w:hAnsi="Symbol" w:hint="default"/>
      </w:rPr>
    </w:lvl>
    <w:lvl w:ilvl="1" w:tplc="4A4EEA78">
      <w:start w:val="1"/>
      <w:numFmt w:val="bullet"/>
      <w:lvlText w:val="o"/>
      <w:lvlJc w:val="left"/>
      <w:pPr>
        <w:ind w:left="1440" w:hanging="360"/>
      </w:pPr>
      <w:rPr>
        <w:rFonts w:ascii="Courier New" w:hAnsi="Courier New" w:hint="default"/>
      </w:rPr>
    </w:lvl>
    <w:lvl w:ilvl="2" w:tplc="A7B0A624">
      <w:start w:val="1"/>
      <w:numFmt w:val="bullet"/>
      <w:lvlText w:val=""/>
      <w:lvlJc w:val="left"/>
      <w:pPr>
        <w:ind w:left="2160" w:hanging="360"/>
      </w:pPr>
      <w:rPr>
        <w:rFonts w:ascii="Wingdings" w:hAnsi="Wingdings" w:hint="default"/>
      </w:rPr>
    </w:lvl>
    <w:lvl w:ilvl="3" w:tplc="2B3CFAE6">
      <w:start w:val="1"/>
      <w:numFmt w:val="bullet"/>
      <w:lvlText w:val=""/>
      <w:lvlJc w:val="left"/>
      <w:pPr>
        <w:ind w:left="2880" w:hanging="360"/>
      </w:pPr>
      <w:rPr>
        <w:rFonts w:ascii="Symbol" w:hAnsi="Symbol" w:hint="default"/>
      </w:rPr>
    </w:lvl>
    <w:lvl w:ilvl="4" w:tplc="F6604B12">
      <w:start w:val="1"/>
      <w:numFmt w:val="bullet"/>
      <w:lvlText w:val="o"/>
      <w:lvlJc w:val="left"/>
      <w:pPr>
        <w:ind w:left="3600" w:hanging="360"/>
      </w:pPr>
      <w:rPr>
        <w:rFonts w:ascii="Courier New" w:hAnsi="Courier New" w:hint="default"/>
      </w:rPr>
    </w:lvl>
    <w:lvl w:ilvl="5" w:tplc="4420D13E">
      <w:start w:val="1"/>
      <w:numFmt w:val="bullet"/>
      <w:lvlText w:val=""/>
      <w:lvlJc w:val="left"/>
      <w:pPr>
        <w:ind w:left="4320" w:hanging="360"/>
      </w:pPr>
      <w:rPr>
        <w:rFonts w:ascii="Wingdings" w:hAnsi="Wingdings" w:hint="default"/>
      </w:rPr>
    </w:lvl>
    <w:lvl w:ilvl="6" w:tplc="E1D65E74">
      <w:start w:val="1"/>
      <w:numFmt w:val="bullet"/>
      <w:lvlText w:val=""/>
      <w:lvlJc w:val="left"/>
      <w:pPr>
        <w:ind w:left="5040" w:hanging="360"/>
      </w:pPr>
      <w:rPr>
        <w:rFonts w:ascii="Symbol" w:hAnsi="Symbol" w:hint="default"/>
      </w:rPr>
    </w:lvl>
    <w:lvl w:ilvl="7" w:tplc="F162CC8A">
      <w:start w:val="1"/>
      <w:numFmt w:val="bullet"/>
      <w:lvlText w:val="o"/>
      <w:lvlJc w:val="left"/>
      <w:pPr>
        <w:ind w:left="5760" w:hanging="360"/>
      </w:pPr>
      <w:rPr>
        <w:rFonts w:ascii="Courier New" w:hAnsi="Courier New" w:hint="default"/>
      </w:rPr>
    </w:lvl>
    <w:lvl w:ilvl="8" w:tplc="5E5437C8">
      <w:start w:val="1"/>
      <w:numFmt w:val="bullet"/>
      <w:lvlText w:val=""/>
      <w:lvlJc w:val="left"/>
      <w:pPr>
        <w:ind w:left="6480" w:hanging="360"/>
      </w:pPr>
      <w:rPr>
        <w:rFonts w:ascii="Wingdings" w:hAnsi="Wingdings" w:hint="default"/>
      </w:rPr>
    </w:lvl>
  </w:abstractNum>
  <w:abstractNum w:abstractNumId="99" w15:restartNumberingAfterBreak="0">
    <w:nsid w:val="5A46B5E3"/>
    <w:multiLevelType w:val="hybridMultilevel"/>
    <w:tmpl w:val="FFFFFFFF"/>
    <w:lvl w:ilvl="0" w:tplc="BBF8CB58">
      <w:start w:val="1"/>
      <w:numFmt w:val="bullet"/>
      <w:lvlText w:val="·"/>
      <w:lvlJc w:val="left"/>
      <w:pPr>
        <w:ind w:left="720" w:hanging="360"/>
      </w:pPr>
      <w:rPr>
        <w:rFonts w:ascii="Symbol" w:hAnsi="Symbol" w:hint="default"/>
      </w:rPr>
    </w:lvl>
    <w:lvl w:ilvl="1" w:tplc="74764ECE">
      <w:start w:val="1"/>
      <w:numFmt w:val="bullet"/>
      <w:lvlText w:val="o"/>
      <w:lvlJc w:val="left"/>
      <w:pPr>
        <w:ind w:left="1440" w:hanging="360"/>
      </w:pPr>
      <w:rPr>
        <w:rFonts w:ascii="Courier New" w:hAnsi="Courier New" w:hint="default"/>
      </w:rPr>
    </w:lvl>
    <w:lvl w:ilvl="2" w:tplc="8F90F650">
      <w:start w:val="1"/>
      <w:numFmt w:val="bullet"/>
      <w:lvlText w:val=""/>
      <w:lvlJc w:val="left"/>
      <w:pPr>
        <w:ind w:left="2160" w:hanging="360"/>
      </w:pPr>
      <w:rPr>
        <w:rFonts w:ascii="Wingdings" w:hAnsi="Wingdings" w:hint="default"/>
      </w:rPr>
    </w:lvl>
    <w:lvl w:ilvl="3" w:tplc="0D32A8A0">
      <w:start w:val="1"/>
      <w:numFmt w:val="bullet"/>
      <w:lvlText w:val=""/>
      <w:lvlJc w:val="left"/>
      <w:pPr>
        <w:ind w:left="2880" w:hanging="360"/>
      </w:pPr>
      <w:rPr>
        <w:rFonts w:ascii="Symbol" w:hAnsi="Symbol" w:hint="default"/>
      </w:rPr>
    </w:lvl>
    <w:lvl w:ilvl="4" w:tplc="7B70F99C">
      <w:start w:val="1"/>
      <w:numFmt w:val="bullet"/>
      <w:lvlText w:val="o"/>
      <w:lvlJc w:val="left"/>
      <w:pPr>
        <w:ind w:left="3600" w:hanging="360"/>
      </w:pPr>
      <w:rPr>
        <w:rFonts w:ascii="Courier New" w:hAnsi="Courier New" w:hint="default"/>
      </w:rPr>
    </w:lvl>
    <w:lvl w:ilvl="5" w:tplc="956E44BA">
      <w:start w:val="1"/>
      <w:numFmt w:val="bullet"/>
      <w:lvlText w:val=""/>
      <w:lvlJc w:val="left"/>
      <w:pPr>
        <w:ind w:left="4320" w:hanging="360"/>
      </w:pPr>
      <w:rPr>
        <w:rFonts w:ascii="Wingdings" w:hAnsi="Wingdings" w:hint="default"/>
      </w:rPr>
    </w:lvl>
    <w:lvl w:ilvl="6" w:tplc="E7DA137E">
      <w:start w:val="1"/>
      <w:numFmt w:val="bullet"/>
      <w:lvlText w:val=""/>
      <w:lvlJc w:val="left"/>
      <w:pPr>
        <w:ind w:left="5040" w:hanging="360"/>
      </w:pPr>
      <w:rPr>
        <w:rFonts w:ascii="Symbol" w:hAnsi="Symbol" w:hint="default"/>
      </w:rPr>
    </w:lvl>
    <w:lvl w:ilvl="7" w:tplc="2E282854">
      <w:start w:val="1"/>
      <w:numFmt w:val="bullet"/>
      <w:lvlText w:val="o"/>
      <w:lvlJc w:val="left"/>
      <w:pPr>
        <w:ind w:left="5760" w:hanging="360"/>
      </w:pPr>
      <w:rPr>
        <w:rFonts w:ascii="Courier New" w:hAnsi="Courier New" w:hint="default"/>
      </w:rPr>
    </w:lvl>
    <w:lvl w:ilvl="8" w:tplc="67E434F8">
      <w:start w:val="1"/>
      <w:numFmt w:val="bullet"/>
      <w:lvlText w:val=""/>
      <w:lvlJc w:val="left"/>
      <w:pPr>
        <w:ind w:left="6480" w:hanging="360"/>
      </w:pPr>
      <w:rPr>
        <w:rFonts w:ascii="Wingdings" w:hAnsi="Wingdings" w:hint="default"/>
      </w:rPr>
    </w:lvl>
  </w:abstractNum>
  <w:abstractNum w:abstractNumId="100" w15:restartNumberingAfterBreak="0">
    <w:nsid w:val="5C30B9EC"/>
    <w:multiLevelType w:val="hybridMultilevel"/>
    <w:tmpl w:val="FFFFFFFF"/>
    <w:lvl w:ilvl="0" w:tplc="9B90516E">
      <w:start w:val="1"/>
      <w:numFmt w:val="bullet"/>
      <w:lvlText w:val="·"/>
      <w:lvlJc w:val="left"/>
      <w:pPr>
        <w:ind w:left="720" w:hanging="360"/>
      </w:pPr>
      <w:rPr>
        <w:rFonts w:ascii="Symbol" w:hAnsi="Symbol" w:hint="default"/>
      </w:rPr>
    </w:lvl>
    <w:lvl w:ilvl="1" w:tplc="721034A8">
      <w:start w:val="1"/>
      <w:numFmt w:val="bullet"/>
      <w:lvlText w:val="o"/>
      <w:lvlJc w:val="left"/>
      <w:pPr>
        <w:ind w:left="1440" w:hanging="360"/>
      </w:pPr>
      <w:rPr>
        <w:rFonts w:ascii="Courier New" w:hAnsi="Courier New" w:hint="default"/>
      </w:rPr>
    </w:lvl>
    <w:lvl w:ilvl="2" w:tplc="6A9440D0">
      <w:start w:val="1"/>
      <w:numFmt w:val="bullet"/>
      <w:lvlText w:val=""/>
      <w:lvlJc w:val="left"/>
      <w:pPr>
        <w:ind w:left="2160" w:hanging="360"/>
      </w:pPr>
      <w:rPr>
        <w:rFonts w:ascii="Wingdings" w:hAnsi="Wingdings" w:hint="default"/>
      </w:rPr>
    </w:lvl>
    <w:lvl w:ilvl="3" w:tplc="BC9A04EE">
      <w:start w:val="1"/>
      <w:numFmt w:val="bullet"/>
      <w:lvlText w:val=""/>
      <w:lvlJc w:val="left"/>
      <w:pPr>
        <w:ind w:left="2880" w:hanging="360"/>
      </w:pPr>
      <w:rPr>
        <w:rFonts w:ascii="Symbol" w:hAnsi="Symbol" w:hint="default"/>
      </w:rPr>
    </w:lvl>
    <w:lvl w:ilvl="4" w:tplc="68A273BC">
      <w:start w:val="1"/>
      <w:numFmt w:val="bullet"/>
      <w:lvlText w:val="o"/>
      <w:lvlJc w:val="left"/>
      <w:pPr>
        <w:ind w:left="3600" w:hanging="360"/>
      </w:pPr>
      <w:rPr>
        <w:rFonts w:ascii="Courier New" w:hAnsi="Courier New" w:hint="default"/>
      </w:rPr>
    </w:lvl>
    <w:lvl w:ilvl="5" w:tplc="57B2AFBA">
      <w:start w:val="1"/>
      <w:numFmt w:val="bullet"/>
      <w:lvlText w:val=""/>
      <w:lvlJc w:val="left"/>
      <w:pPr>
        <w:ind w:left="4320" w:hanging="360"/>
      </w:pPr>
      <w:rPr>
        <w:rFonts w:ascii="Wingdings" w:hAnsi="Wingdings" w:hint="default"/>
      </w:rPr>
    </w:lvl>
    <w:lvl w:ilvl="6" w:tplc="E17C0C14">
      <w:start w:val="1"/>
      <w:numFmt w:val="bullet"/>
      <w:lvlText w:val=""/>
      <w:lvlJc w:val="left"/>
      <w:pPr>
        <w:ind w:left="5040" w:hanging="360"/>
      </w:pPr>
      <w:rPr>
        <w:rFonts w:ascii="Symbol" w:hAnsi="Symbol" w:hint="default"/>
      </w:rPr>
    </w:lvl>
    <w:lvl w:ilvl="7" w:tplc="B46E54AC">
      <w:start w:val="1"/>
      <w:numFmt w:val="bullet"/>
      <w:lvlText w:val="o"/>
      <w:lvlJc w:val="left"/>
      <w:pPr>
        <w:ind w:left="5760" w:hanging="360"/>
      </w:pPr>
      <w:rPr>
        <w:rFonts w:ascii="Courier New" w:hAnsi="Courier New" w:hint="default"/>
      </w:rPr>
    </w:lvl>
    <w:lvl w:ilvl="8" w:tplc="C87E3278">
      <w:start w:val="1"/>
      <w:numFmt w:val="bullet"/>
      <w:lvlText w:val=""/>
      <w:lvlJc w:val="left"/>
      <w:pPr>
        <w:ind w:left="6480" w:hanging="360"/>
      </w:pPr>
      <w:rPr>
        <w:rFonts w:ascii="Wingdings" w:hAnsi="Wingdings" w:hint="default"/>
      </w:rPr>
    </w:lvl>
  </w:abstractNum>
  <w:abstractNum w:abstractNumId="101" w15:restartNumberingAfterBreak="0">
    <w:nsid w:val="5C96EDB2"/>
    <w:multiLevelType w:val="hybridMultilevel"/>
    <w:tmpl w:val="FFFFFFFF"/>
    <w:lvl w:ilvl="0" w:tplc="318E5BD0">
      <w:start w:val="1"/>
      <w:numFmt w:val="bullet"/>
      <w:lvlText w:val="·"/>
      <w:lvlJc w:val="left"/>
      <w:pPr>
        <w:ind w:left="720" w:hanging="360"/>
      </w:pPr>
      <w:rPr>
        <w:rFonts w:ascii="Symbol" w:hAnsi="Symbol" w:hint="default"/>
      </w:rPr>
    </w:lvl>
    <w:lvl w:ilvl="1" w:tplc="982686EC">
      <w:start w:val="1"/>
      <w:numFmt w:val="bullet"/>
      <w:lvlText w:val="o"/>
      <w:lvlJc w:val="left"/>
      <w:pPr>
        <w:ind w:left="1440" w:hanging="360"/>
      </w:pPr>
      <w:rPr>
        <w:rFonts w:ascii="Courier New" w:hAnsi="Courier New" w:hint="default"/>
      </w:rPr>
    </w:lvl>
    <w:lvl w:ilvl="2" w:tplc="7A9C3E0A">
      <w:start w:val="1"/>
      <w:numFmt w:val="bullet"/>
      <w:lvlText w:val=""/>
      <w:lvlJc w:val="left"/>
      <w:pPr>
        <w:ind w:left="2160" w:hanging="360"/>
      </w:pPr>
      <w:rPr>
        <w:rFonts w:ascii="Wingdings" w:hAnsi="Wingdings" w:hint="default"/>
      </w:rPr>
    </w:lvl>
    <w:lvl w:ilvl="3" w:tplc="4FD06CC0">
      <w:start w:val="1"/>
      <w:numFmt w:val="bullet"/>
      <w:lvlText w:val=""/>
      <w:lvlJc w:val="left"/>
      <w:pPr>
        <w:ind w:left="2880" w:hanging="360"/>
      </w:pPr>
      <w:rPr>
        <w:rFonts w:ascii="Symbol" w:hAnsi="Symbol" w:hint="default"/>
      </w:rPr>
    </w:lvl>
    <w:lvl w:ilvl="4" w:tplc="809AFA4C">
      <w:start w:val="1"/>
      <w:numFmt w:val="bullet"/>
      <w:lvlText w:val="o"/>
      <w:lvlJc w:val="left"/>
      <w:pPr>
        <w:ind w:left="3600" w:hanging="360"/>
      </w:pPr>
      <w:rPr>
        <w:rFonts w:ascii="Courier New" w:hAnsi="Courier New" w:hint="default"/>
      </w:rPr>
    </w:lvl>
    <w:lvl w:ilvl="5" w:tplc="00145DE2">
      <w:start w:val="1"/>
      <w:numFmt w:val="bullet"/>
      <w:lvlText w:val=""/>
      <w:lvlJc w:val="left"/>
      <w:pPr>
        <w:ind w:left="4320" w:hanging="360"/>
      </w:pPr>
      <w:rPr>
        <w:rFonts w:ascii="Wingdings" w:hAnsi="Wingdings" w:hint="default"/>
      </w:rPr>
    </w:lvl>
    <w:lvl w:ilvl="6" w:tplc="261426CA">
      <w:start w:val="1"/>
      <w:numFmt w:val="bullet"/>
      <w:lvlText w:val=""/>
      <w:lvlJc w:val="left"/>
      <w:pPr>
        <w:ind w:left="5040" w:hanging="360"/>
      </w:pPr>
      <w:rPr>
        <w:rFonts w:ascii="Symbol" w:hAnsi="Symbol" w:hint="default"/>
      </w:rPr>
    </w:lvl>
    <w:lvl w:ilvl="7" w:tplc="8F4A8378">
      <w:start w:val="1"/>
      <w:numFmt w:val="bullet"/>
      <w:lvlText w:val="o"/>
      <w:lvlJc w:val="left"/>
      <w:pPr>
        <w:ind w:left="5760" w:hanging="360"/>
      </w:pPr>
      <w:rPr>
        <w:rFonts w:ascii="Courier New" w:hAnsi="Courier New" w:hint="default"/>
      </w:rPr>
    </w:lvl>
    <w:lvl w:ilvl="8" w:tplc="380CB750">
      <w:start w:val="1"/>
      <w:numFmt w:val="bullet"/>
      <w:lvlText w:val=""/>
      <w:lvlJc w:val="left"/>
      <w:pPr>
        <w:ind w:left="6480" w:hanging="360"/>
      </w:pPr>
      <w:rPr>
        <w:rFonts w:ascii="Wingdings" w:hAnsi="Wingdings" w:hint="default"/>
      </w:rPr>
    </w:lvl>
  </w:abstractNum>
  <w:abstractNum w:abstractNumId="102" w15:restartNumberingAfterBreak="0">
    <w:nsid w:val="5DF31736"/>
    <w:multiLevelType w:val="hybridMultilevel"/>
    <w:tmpl w:val="FFFFFFFF"/>
    <w:lvl w:ilvl="0" w:tplc="8736AF74">
      <w:start w:val="1"/>
      <w:numFmt w:val="bullet"/>
      <w:lvlText w:val="·"/>
      <w:lvlJc w:val="left"/>
      <w:pPr>
        <w:ind w:left="720" w:hanging="360"/>
      </w:pPr>
      <w:rPr>
        <w:rFonts w:ascii="Symbol" w:hAnsi="Symbol" w:hint="default"/>
      </w:rPr>
    </w:lvl>
    <w:lvl w:ilvl="1" w:tplc="7584B424">
      <w:start w:val="1"/>
      <w:numFmt w:val="bullet"/>
      <w:lvlText w:val="o"/>
      <w:lvlJc w:val="left"/>
      <w:pPr>
        <w:ind w:left="1440" w:hanging="360"/>
      </w:pPr>
      <w:rPr>
        <w:rFonts w:ascii="Courier New" w:hAnsi="Courier New" w:hint="default"/>
      </w:rPr>
    </w:lvl>
    <w:lvl w:ilvl="2" w:tplc="39304FEA">
      <w:start w:val="1"/>
      <w:numFmt w:val="bullet"/>
      <w:lvlText w:val=""/>
      <w:lvlJc w:val="left"/>
      <w:pPr>
        <w:ind w:left="2160" w:hanging="360"/>
      </w:pPr>
      <w:rPr>
        <w:rFonts w:ascii="Wingdings" w:hAnsi="Wingdings" w:hint="default"/>
      </w:rPr>
    </w:lvl>
    <w:lvl w:ilvl="3" w:tplc="4BF448FC">
      <w:start w:val="1"/>
      <w:numFmt w:val="bullet"/>
      <w:lvlText w:val=""/>
      <w:lvlJc w:val="left"/>
      <w:pPr>
        <w:ind w:left="2880" w:hanging="360"/>
      </w:pPr>
      <w:rPr>
        <w:rFonts w:ascii="Symbol" w:hAnsi="Symbol" w:hint="default"/>
      </w:rPr>
    </w:lvl>
    <w:lvl w:ilvl="4" w:tplc="440878E2">
      <w:start w:val="1"/>
      <w:numFmt w:val="bullet"/>
      <w:lvlText w:val="o"/>
      <w:lvlJc w:val="left"/>
      <w:pPr>
        <w:ind w:left="3600" w:hanging="360"/>
      </w:pPr>
      <w:rPr>
        <w:rFonts w:ascii="Courier New" w:hAnsi="Courier New" w:hint="default"/>
      </w:rPr>
    </w:lvl>
    <w:lvl w:ilvl="5" w:tplc="FDF2EE8E">
      <w:start w:val="1"/>
      <w:numFmt w:val="bullet"/>
      <w:lvlText w:val=""/>
      <w:lvlJc w:val="left"/>
      <w:pPr>
        <w:ind w:left="4320" w:hanging="360"/>
      </w:pPr>
      <w:rPr>
        <w:rFonts w:ascii="Wingdings" w:hAnsi="Wingdings" w:hint="default"/>
      </w:rPr>
    </w:lvl>
    <w:lvl w:ilvl="6" w:tplc="7AB03A6C">
      <w:start w:val="1"/>
      <w:numFmt w:val="bullet"/>
      <w:lvlText w:val=""/>
      <w:lvlJc w:val="left"/>
      <w:pPr>
        <w:ind w:left="5040" w:hanging="360"/>
      </w:pPr>
      <w:rPr>
        <w:rFonts w:ascii="Symbol" w:hAnsi="Symbol" w:hint="default"/>
      </w:rPr>
    </w:lvl>
    <w:lvl w:ilvl="7" w:tplc="A25A01C0">
      <w:start w:val="1"/>
      <w:numFmt w:val="bullet"/>
      <w:lvlText w:val="o"/>
      <w:lvlJc w:val="left"/>
      <w:pPr>
        <w:ind w:left="5760" w:hanging="360"/>
      </w:pPr>
      <w:rPr>
        <w:rFonts w:ascii="Courier New" w:hAnsi="Courier New" w:hint="default"/>
      </w:rPr>
    </w:lvl>
    <w:lvl w:ilvl="8" w:tplc="946EDF5C">
      <w:start w:val="1"/>
      <w:numFmt w:val="bullet"/>
      <w:lvlText w:val=""/>
      <w:lvlJc w:val="left"/>
      <w:pPr>
        <w:ind w:left="6480" w:hanging="360"/>
      </w:pPr>
      <w:rPr>
        <w:rFonts w:ascii="Wingdings" w:hAnsi="Wingdings" w:hint="default"/>
      </w:rPr>
    </w:lvl>
  </w:abstractNum>
  <w:abstractNum w:abstractNumId="103" w15:restartNumberingAfterBreak="0">
    <w:nsid w:val="5E0EB43B"/>
    <w:multiLevelType w:val="hybridMultilevel"/>
    <w:tmpl w:val="FFFFFFFF"/>
    <w:lvl w:ilvl="0" w:tplc="3CB6609C">
      <w:start w:val="1"/>
      <w:numFmt w:val="bullet"/>
      <w:lvlText w:val="·"/>
      <w:lvlJc w:val="left"/>
      <w:pPr>
        <w:ind w:left="720" w:hanging="360"/>
      </w:pPr>
      <w:rPr>
        <w:rFonts w:ascii="Symbol" w:hAnsi="Symbol" w:hint="default"/>
      </w:rPr>
    </w:lvl>
    <w:lvl w:ilvl="1" w:tplc="C7768588">
      <w:start w:val="1"/>
      <w:numFmt w:val="bullet"/>
      <w:lvlText w:val="o"/>
      <w:lvlJc w:val="left"/>
      <w:pPr>
        <w:ind w:left="1440" w:hanging="360"/>
      </w:pPr>
      <w:rPr>
        <w:rFonts w:ascii="Courier New" w:hAnsi="Courier New" w:hint="default"/>
      </w:rPr>
    </w:lvl>
    <w:lvl w:ilvl="2" w:tplc="172EC936">
      <w:start w:val="1"/>
      <w:numFmt w:val="bullet"/>
      <w:lvlText w:val=""/>
      <w:lvlJc w:val="left"/>
      <w:pPr>
        <w:ind w:left="2160" w:hanging="360"/>
      </w:pPr>
      <w:rPr>
        <w:rFonts w:ascii="Wingdings" w:hAnsi="Wingdings" w:hint="default"/>
      </w:rPr>
    </w:lvl>
    <w:lvl w:ilvl="3" w:tplc="BD66A1FA">
      <w:start w:val="1"/>
      <w:numFmt w:val="bullet"/>
      <w:lvlText w:val=""/>
      <w:lvlJc w:val="left"/>
      <w:pPr>
        <w:ind w:left="2880" w:hanging="360"/>
      </w:pPr>
      <w:rPr>
        <w:rFonts w:ascii="Symbol" w:hAnsi="Symbol" w:hint="default"/>
      </w:rPr>
    </w:lvl>
    <w:lvl w:ilvl="4" w:tplc="6F742326">
      <w:start w:val="1"/>
      <w:numFmt w:val="bullet"/>
      <w:lvlText w:val="o"/>
      <w:lvlJc w:val="left"/>
      <w:pPr>
        <w:ind w:left="3600" w:hanging="360"/>
      </w:pPr>
      <w:rPr>
        <w:rFonts w:ascii="Courier New" w:hAnsi="Courier New" w:hint="default"/>
      </w:rPr>
    </w:lvl>
    <w:lvl w:ilvl="5" w:tplc="B1D821F6">
      <w:start w:val="1"/>
      <w:numFmt w:val="bullet"/>
      <w:lvlText w:val=""/>
      <w:lvlJc w:val="left"/>
      <w:pPr>
        <w:ind w:left="4320" w:hanging="360"/>
      </w:pPr>
      <w:rPr>
        <w:rFonts w:ascii="Wingdings" w:hAnsi="Wingdings" w:hint="default"/>
      </w:rPr>
    </w:lvl>
    <w:lvl w:ilvl="6" w:tplc="2B723582">
      <w:start w:val="1"/>
      <w:numFmt w:val="bullet"/>
      <w:lvlText w:val=""/>
      <w:lvlJc w:val="left"/>
      <w:pPr>
        <w:ind w:left="5040" w:hanging="360"/>
      </w:pPr>
      <w:rPr>
        <w:rFonts w:ascii="Symbol" w:hAnsi="Symbol" w:hint="default"/>
      </w:rPr>
    </w:lvl>
    <w:lvl w:ilvl="7" w:tplc="30C68BE0">
      <w:start w:val="1"/>
      <w:numFmt w:val="bullet"/>
      <w:lvlText w:val="o"/>
      <w:lvlJc w:val="left"/>
      <w:pPr>
        <w:ind w:left="5760" w:hanging="360"/>
      </w:pPr>
      <w:rPr>
        <w:rFonts w:ascii="Courier New" w:hAnsi="Courier New" w:hint="default"/>
      </w:rPr>
    </w:lvl>
    <w:lvl w:ilvl="8" w:tplc="8DE628C6">
      <w:start w:val="1"/>
      <w:numFmt w:val="bullet"/>
      <w:lvlText w:val=""/>
      <w:lvlJc w:val="left"/>
      <w:pPr>
        <w:ind w:left="6480" w:hanging="360"/>
      </w:pPr>
      <w:rPr>
        <w:rFonts w:ascii="Wingdings" w:hAnsi="Wingdings" w:hint="default"/>
      </w:rPr>
    </w:lvl>
  </w:abstractNum>
  <w:abstractNum w:abstractNumId="104" w15:restartNumberingAfterBreak="0">
    <w:nsid w:val="5FC3CE21"/>
    <w:multiLevelType w:val="hybridMultilevel"/>
    <w:tmpl w:val="FFFFFFFF"/>
    <w:lvl w:ilvl="0" w:tplc="61882942">
      <w:start w:val="1"/>
      <w:numFmt w:val="bullet"/>
      <w:lvlText w:val="·"/>
      <w:lvlJc w:val="left"/>
      <w:pPr>
        <w:ind w:left="720" w:hanging="360"/>
      </w:pPr>
      <w:rPr>
        <w:rFonts w:ascii="Symbol" w:hAnsi="Symbol" w:hint="default"/>
      </w:rPr>
    </w:lvl>
    <w:lvl w:ilvl="1" w:tplc="4DB8FB36">
      <w:start w:val="1"/>
      <w:numFmt w:val="bullet"/>
      <w:lvlText w:val="o"/>
      <w:lvlJc w:val="left"/>
      <w:pPr>
        <w:ind w:left="1440" w:hanging="360"/>
      </w:pPr>
      <w:rPr>
        <w:rFonts w:ascii="Courier New" w:hAnsi="Courier New" w:hint="default"/>
      </w:rPr>
    </w:lvl>
    <w:lvl w:ilvl="2" w:tplc="F5FA27DA">
      <w:start w:val="1"/>
      <w:numFmt w:val="bullet"/>
      <w:lvlText w:val=""/>
      <w:lvlJc w:val="left"/>
      <w:pPr>
        <w:ind w:left="2160" w:hanging="360"/>
      </w:pPr>
      <w:rPr>
        <w:rFonts w:ascii="Wingdings" w:hAnsi="Wingdings" w:hint="default"/>
      </w:rPr>
    </w:lvl>
    <w:lvl w:ilvl="3" w:tplc="38268DFA">
      <w:start w:val="1"/>
      <w:numFmt w:val="bullet"/>
      <w:lvlText w:val=""/>
      <w:lvlJc w:val="left"/>
      <w:pPr>
        <w:ind w:left="2880" w:hanging="360"/>
      </w:pPr>
      <w:rPr>
        <w:rFonts w:ascii="Symbol" w:hAnsi="Symbol" w:hint="default"/>
      </w:rPr>
    </w:lvl>
    <w:lvl w:ilvl="4" w:tplc="4D18F1AE">
      <w:start w:val="1"/>
      <w:numFmt w:val="bullet"/>
      <w:lvlText w:val="o"/>
      <w:lvlJc w:val="left"/>
      <w:pPr>
        <w:ind w:left="3600" w:hanging="360"/>
      </w:pPr>
      <w:rPr>
        <w:rFonts w:ascii="Courier New" w:hAnsi="Courier New" w:hint="default"/>
      </w:rPr>
    </w:lvl>
    <w:lvl w:ilvl="5" w:tplc="43C8DD64">
      <w:start w:val="1"/>
      <w:numFmt w:val="bullet"/>
      <w:lvlText w:val=""/>
      <w:lvlJc w:val="left"/>
      <w:pPr>
        <w:ind w:left="4320" w:hanging="360"/>
      </w:pPr>
      <w:rPr>
        <w:rFonts w:ascii="Wingdings" w:hAnsi="Wingdings" w:hint="default"/>
      </w:rPr>
    </w:lvl>
    <w:lvl w:ilvl="6" w:tplc="C7CA0BF6">
      <w:start w:val="1"/>
      <w:numFmt w:val="bullet"/>
      <w:lvlText w:val=""/>
      <w:lvlJc w:val="left"/>
      <w:pPr>
        <w:ind w:left="5040" w:hanging="360"/>
      </w:pPr>
      <w:rPr>
        <w:rFonts w:ascii="Symbol" w:hAnsi="Symbol" w:hint="default"/>
      </w:rPr>
    </w:lvl>
    <w:lvl w:ilvl="7" w:tplc="2946D7B2">
      <w:start w:val="1"/>
      <w:numFmt w:val="bullet"/>
      <w:lvlText w:val="o"/>
      <w:lvlJc w:val="left"/>
      <w:pPr>
        <w:ind w:left="5760" w:hanging="360"/>
      </w:pPr>
      <w:rPr>
        <w:rFonts w:ascii="Courier New" w:hAnsi="Courier New" w:hint="default"/>
      </w:rPr>
    </w:lvl>
    <w:lvl w:ilvl="8" w:tplc="7B5024A2">
      <w:start w:val="1"/>
      <w:numFmt w:val="bullet"/>
      <w:lvlText w:val=""/>
      <w:lvlJc w:val="left"/>
      <w:pPr>
        <w:ind w:left="6480" w:hanging="360"/>
      </w:pPr>
      <w:rPr>
        <w:rFonts w:ascii="Wingdings" w:hAnsi="Wingdings" w:hint="default"/>
      </w:rPr>
    </w:lvl>
  </w:abstractNum>
  <w:abstractNum w:abstractNumId="105" w15:restartNumberingAfterBreak="0">
    <w:nsid w:val="6075E67C"/>
    <w:multiLevelType w:val="hybridMultilevel"/>
    <w:tmpl w:val="FFFFFFFF"/>
    <w:lvl w:ilvl="0" w:tplc="B1CEA3A0">
      <w:start w:val="1"/>
      <w:numFmt w:val="bullet"/>
      <w:lvlText w:val="·"/>
      <w:lvlJc w:val="left"/>
      <w:pPr>
        <w:ind w:left="720" w:hanging="360"/>
      </w:pPr>
      <w:rPr>
        <w:rFonts w:ascii="Symbol" w:hAnsi="Symbol" w:hint="default"/>
      </w:rPr>
    </w:lvl>
    <w:lvl w:ilvl="1" w:tplc="99F84F8A">
      <w:start w:val="1"/>
      <w:numFmt w:val="bullet"/>
      <w:lvlText w:val="o"/>
      <w:lvlJc w:val="left"/>
      <w:pPr>
        <w:ind w:left="1440" w:hanging="360"/>
      </w:pPr>
      <w:rPr>
        <w:rFonts w:ascii="Courier New" w:hAnsi="Courier New" w:hint="default"/>
      </w:rPr>
    </w:lvl>
    <w:lvl w:ilvl="2" w:tplc="F66C44BA">
      <w:start w:val="1"/>
      <w:numFmt w:val="bullet"/>
      <w:lvlText w:val=""/>
      <w:lvlJc w:val="left"/>
      <w:pPr>
        <w:ind w:left="2160" w:hanging="360"/>
      </w:pPr>
      <w:rPr>
        <w:rFonts w:ascii="Wingdings" w:hAnsi="Wingdings" w:hint="default"/>
      </w:rPr>
    </w:lvl>
    <w:lvl w:ilvl="3" w:tplc="10A60972">
      <w:start w:val="1"/>
      <w:numFmt w:val="bullet"/>
      <w:lvlText w:val=""/>
      <w:lvlJc w:val="left"/>
      <w:pPr>
        <w:ind w:left="2880" w:hanging="360"/>
      </w:pPr>
      <w:rPr>
        <w:rFonts w:ascii="Symbol" w:hAnsi="Symbol" w:hint="default"/>
      </w:rPr>
    </w:lvl>
    <w:lvl w:ilvl="4" w:tplc="C2EC820C">
      <w:start w:val="1"/>
      <w:numFmt w:val="bullet"/>
      <w:lvlText w:val="o"/>
      <w:lvlJc w:val="left"/>
      <w:pPr>
        <w:ind w:left="3600" w:hanging="360"/>
      </w:pPr>
      <w:rPr>
        <w:rFonts w:ascii="Courier New" w:hAnsi="Courier New" w:hint="default"/>
      </w:rPr>
    </w:lvl>
    <w:lvl w:ilvl="5" w:tplc="92E62038">
      <w:start w:val="1"/>
      <w:numFmt w:val="bullet"/>
      <w:lvlText w:val=""/>
      <w:lvlJc w:val="left"/>
      <w:pPr>
        <w:ind w:left="4320" w:hanging="360"/>
      </w:pPr>
      <w:rPr>
        <w:rFonts w:ascii="Wingdings" w:hAnsi="Wingdings" w:hint="default"/>
      </w:rPr>
    </w:lvl>
    <w:lvl w:ilvl="6" w:tplc="7B88973C">
      <w:start w:val="1"/>
      <w:numFmt w:val="bullet"/>
      <w:lvlText w:val=""/>
      <w:lvlJc w:val="left"/>
      <w:pPr>
        <w:ind w:left="5040" w:hanging="360"/>
      </w:pPr>
      <w:rPr>
        <w:rFonts w:ascii="Symbol" w:hAnsi="Symbol" w:hint="default"/>
      </w:rPr>
    </w:lvl>
    <w:lvl w:ilvl="7" w:tplc="7114946C">
      <w:start w:val="1"/>
      <w:numFmt w:val="bullet"/>
      <w:lvlText w:val="o"/>
      <w:lvlJc w:val="left"/>
      <w:pPr>
        <w:ind w:left="5760" w:hanging="360"/>
      </w:pPr>
      <w:rPr>
        <w:rFonts w:ascii="Courier New" w:hAnsi="Courier New" w:hint="default"/>
      </w:rPr>
    </w:lvl>
    <w:lvl w:ilvl="8" w:tplc="5DCCB21C">
      <w:start w:val="1"/>
      <w:numFmt w:val="bullet"/>
      <w:lvlText w:val=""/>
      <w:lvlJc w:val="left"/>
      <w:pPr>
        <w:ind w:left="6480" w:hanging="360"/>
      </w:pPr>
      <w:rPr>
        <w:rFonts w:ascii="Wingdings" w:hAnsi="Wingdings" w:hint="default"/>
      </w:rPr>
    </w:lvl>
  </w:abstractNum>
  <w:abstractNum w:abstractNumId="106" w15:restartNumberingAfterBreak="0">
    <w:nsid w:val="608CEBF4"/>
    <w:multiLevelType w:val="hybridMultilevel"/>
    <w:tmpl w:val="FFFFFFFF"/>
    <w:lvl w:ilvl="0" w:tplc="FD2ABD4C">
      <w:start w:val="1"/>
      <w:numFmt w:val="bullet"/>
      <w:lvlText w:val="·"/>
      <w:lvlJc w:val="left"/>
      <w:pPr>
        <w:ind w:left="720" w:hanging="360"/>
      </w:pPr>
      <w:rPr>
        <w:rFonts w:ascii="Symbol" w:hAnsi="Symbol" w:hint="default"/>
      </w:rPr>
    </w:lvl>
    <w:lvl w:ilvl="1" w:tplc="985CA286">
      <w:start w:val="1"/>
      <w:numFmt w:val="bullet"/>
      <w:lvlText w:val="o"/>
      <w:lvlJc w:val="left"/>
      <w:pPr>
        <w:ind w:left="1440" w:hanging="360"/>
      </w:pPr>
      <w:rPr>
        <w:rFonts w:ascii="Courier New" w:hAnsi="Courier New" w:hint="default"/>
      </w:rPr>
    </w:lvl>
    <w:lvl w:ilvl="2" w:tplc="7AA22166">
      <w:start w:val="1"/>
      <w:numFmt w:val="bullet"/>
      <w:lvlText w:val=""/>
      <w:lvlJc w:val="left"/>
      <w:pPr>
        <w:ind w:left="2160" w:hanging="360"/>
      </w:pPr>
      <w:rPr>
        <w:rFonts w:ascii="Wingdings" w:hAnsi="Wingdings" w:hint="default"/>
      </w:rPr>
    </w:lvl>
    <w:lvl w:ilvl="3" w:tplc="A6024CEE">
      <w:start w:val="1"/>
      <w:numFmt w:val="bullet"/>
      <w:lvlText w:val=""/>
      <w:lvlJc w:val="left"/>
      <w:pPr>
        <w:ind w:left="2880" w:hanging="360"/>
      </w:pPr>
      <w:rPr>
        <w:rFonts w:ascii="Symbol" w:hAnsi="Symbol" w:hint="default"/>
      </w:rPr>
    </w:lvl>
    <w:lvl w:ilvl="4" w:tplc="D5DE3EF6">
      <w:start w:val="1"/>
      <w:numFmt w:val="bullet"/>
      <w:lvlText w:val="o"/>
      <w:lvlJc w:val="left"/>
      <w:pPr>
        <w:ind w:left="3600" w:hanging="360"/>
      </w:pPr>
      <w:rPr>
        <w:rFonts w:ascii="Courier New" w:hAnsi="Courier New" w:hint="default"/>
      </w:rPr>
    </w:lvl>
    <w:lvl w:ilvl="5" w:tplc="D5304D3E">
      <w:start w:val="1"/>
      <w:numFmt w:val="bullet"/>
      <w:lvlText w:val=""/>
      <w:lvlJc w:val="left"/>
      <w:pPr>
        <w:ind w:left="4320" w:hanging="360"/>
      </w:pPr>
      <w:rPr>
        <w:rFonts w:ascii="Wingdings" w:hAnsi="Wingdings" w:hint="default"/>
      </w:rPr>
    </w:lvl>
    <w:lvl w:ilvl="6" w:tplc="CF7EC1C2">
      <w:start w:val="1"/>
      <w:numFmt w:val="bullet"/>
      <w:lvlText w:val=""/>
      <w:lvlJc w:val="left"/>
      <w:pPr>
        <w:ind w:left="5040" w:hanging="360"/>
      </w:pPr>
      <w:rPr>
        <w:rFonts w:ascii="Symbol" w:hAnsi="Symbol" w:hint="default"/>
      </w:rPr>
    </w:lvl>
    <w:lvl w:ilvl="7" w:tplc="C74E9698">
      <w:start w:val="1"/>
      <w:numFmt w:val="bullet"/>
      <w:lvlText w:val="o"/>
      <w:lvlJc w:val="left"/>
      <w:pPr>
        <w:ind w:left="5760" w:hanging="360"/>
      </w:pPr>
      <w:rPr>
        <w:rFonts w:ascii="Courier New" w:hAnsi="Courier New" w:hint="default"/>
      </w:rPr>
    </w:lvl>
    <w:lvl w:ilvl="8" w:tplc="E3CA4E92">
      <w:start w:val="1"/>
      <w:numFmt w:val="bullet"/>
      <w:lvlText w:val=""/>
      <w:lvlJc w:val="left"/>
      <w:pPr>
        <w:ind w:left="6480" w:hanging="360"/>
      </w:pPr>
      <w:rPr>
        <w:rFonts w:ascii="Wingdings" w:hAnsi="Wingdings" w:hint="default"/>
      </w:rPr>
    </w:lvl>
  </w:abstractNum>
  <w:abstractNum w:abstractNumId="107" w15:restartNumberingAfterBreak="0">
    <w:nsid w:val="64B15D9A"/>
    <w:multiLevelType w:val="hybridMultilevel"/>
    <w:tmpl w:val="FFFFFFFF"/>
    <w:lvl w:ilvl="0" w:tplc="087A9D3A">
      <w:start w:val="1"/>
      <w:numFmt w:val="bullet"/>
      <w:lvlText w:val="·"/>
      <w:lvlJc w:val="left"/>
      <w:pPr>
        <w:ind w:left="720" w:hanging="360"/>
      </w:pPr>
      <w:rPr>
        <w:rFonts w:ascii="Symbol" w:hAnsi="Symbol" w:hint="default"/>
      </w:rPr>
    </w:lvl>
    <w:lvl w:ilvl="1" w:tplc="519678D4">
      <w:start w:val="1"/>
      <w:numFmt w:val="bullet"/>
      <w:lvlText w:val="o"/>
      <w:lvlJc w:val="left"/>
      <w:pPr>
        <w:ind w:left="1440" w:hanging="360"/>
      </w:pPr>
      <w:rPr>
        <w:rFonts w:ascii="Courier New" w:hAnsi="Courier New" w:hint="default"/>
      </w:rPr>
    </w:lvl>
    <w:lvl w:ilvl="2" w:tplc="D63A0946">
      <w:start w:val="1"/>
      <w:numFmt w:val="bullet"/>
      <w:lvlText w:val=""/>
      <w:lvlJc w:val="left"/>
      <w:pPr>
        <w:ind w:left="2160" w:hanging="360"/>
      </w:pPr>
      <w:rPr>
        <w:rFonts w:ascii="Wingdings" w:hAnsi="Wingdings" w:hint="default"/>
      </w:rPr>
    </w:lvl>
    <w:lvl w:ilvl="3" w:tplc="23969500">
      <w:start w:val="1"/>
      <w:numFmt w:val="bullet"/>
      <w:lvlText w:val=""/>
      <w:lvlJc w:val="left"/>
      <w:pPr>
        <w:ind w:left="2880" w:hanging="360"/>
      </w:pPr>
      <w:rPr>
        <w:rFonts w:ascii="Symbol" w:hAnsi="Symbol" w:hint="default"/>
      </w:rPr>
    </w:lvl>
    <w:lvl w:ilvl="4" w:tplc="878688B2">
      <w:start w:val="1"/>
      <w:numFmt w:val="bullet"/>
      <w:lvlText w:val="o"/>
      <w:lvlJc w:val="left"/>
      <w:pPr>
        <w:ind w:left="3600" w:hanging="360"/>
      </w:pPr>
      <w:rPr>
        <w:rFonts w:ascii="Courier New" w:hAnsi="Courier New" w:hint="default"/>
      </w:rPr>
    </w:lvl>
    <w:lvl w:ilvl="5" w:tplc="BDB8C598">
      <w:start w:val="1"/>
      <w:numFmt w:val="bullet"/>
      <w:lvlText w:val=""/>
      <w:lvlJc w:val="left"/>
      <w:pPr>
        <w:ind w:left="4320" w:hanging="360"/>
      </w:pPr>
      <w:rPr>
        <w:rFonts w:ascii="Wingdings" w:hAnsi="Wingdings" w:hint="default"/>
      </w:rPr>
    </w:lvl>
    <w:lvl w:ilvl="6" w:tplc="D620040E">
      <w:start w:val="1"/>
      <w:numFmt w:val="bullet"/>
      <w:lvlText w:val=""/>
      <w:lvlJc w:val="left"/>
      <w:pPr>
        <w:ind w:left="5040" w:hanging="360"/>
      </w:pPr>
      <w:rPr>
        <w:rFonts w:ascii="Symbol" w:hAnsi="Symbol" w:hint="default"/>
      </w:rPr>
    </w:lvl>
    <w:lvl w:ilvl="7" w:tplc="F918C7C6">
      <w:start w:val="1"/>
      <w:numFmt w:val="bullet"/>
      <w:lvlText w:val="o"/>
      <w:lvlJc w:val="left"/>
      <w:pPr>
        <w:ind w:left="5760" w:hanging="360"/>
      </w:pPr>
      <w:rPr>
        <w:rFonts w:ascii="Courier New" w:hAnsi="Courier New" w:hint="default"/>
      </w:rPr>
    </w:lvl>
    <w:lvl w:ilvl="8" w:tplc="8EFA9486">
      <w:start w:val="1"/>
      <w:numFmt w:val="bullet"/>
      <w:lvlText w:val=""/>
      <w:lvlJc w:val="left"/>
      <w:pPr>
        <w:ind w:left="6480" w:hanging="360"/>
      </w:pPr>
      <w:rPr>
        <w:rFonts w:ascii="Wingdings" w:hAnsi="Wingdings" w:hint="default"/>
      </w:rPr>
    </w:lvl>
  </w:abstractNum>
  <w:abstractNum w:abstractNumId="108" w15:restartNumberingAfterBreak="0">
    <w:nsid w:val="661851D6"/>
    <w:multiLevelType w:val="hybridMultilevel"/>
    <w:tmpl w:val="FFFFFFFF"/>
    <w:lvl w:ilvl="0" w:tplc="3D183AF8">
      <w:start w:val="1"/>
      <w:numFmt w:val="bullet"/>
      <w:lvlText w:val="·"/>
      <w:lvlJc w:val="left"/>
      <w:pPr>
        <w:ind w:left="720" w:hanging="360"/>
      </w:pPr>
      <w:rPr>
        <w:rFonts w:ascii="Symbol" w:hAnsi="Symbol" w:hint="default"/>
      </w:rPr>
    </w:lvl>
    <w:lvl w:ilvl="1" w:tplc="8BC21C94">
      <w:start w:val="1"/>
      <w:numFmt w:val="bullet"/>
      <w:lvlText w:val="o"/>
      <w:lvlJc w:val="left"/>
      <w:pPr>
        <w:ind w:left="1440" w:hanging="360"/>
      </w:pPr>
      <w:rPr>
        <w:rFonts w:ascii="Courier New" w:hAnsi="Courier New" w:hint="default"/>
      </w:rPr>
    </w:lvl>
    <w:lvl w:ilvl="2" w:tplc="D28830D8">
      <w:start w:val="1"/>
      <w:numFmt w:val="bullet"/>
      <w:lvlText w:val=""/>
      <w:lvlJc w:val="left"/>
      <w:pPr>
        <w:ind w:left="2160" w:hanging="360"/>
      </w:pPr>
      <w:rPr>
        <w:rFonts w:ascii="Wingdings" w:hAnsi="Wingdings" w:hint="default"/>
      </w:rPr>
    </w:lvl>
    <w:lvl w:ilvl="3" w:tplc="1A72C81E">
      <w:start w:val="1"/>
      <w:numFmt w:val="bullet"/>
      <w:lvlText w:val=""/>
      <w:lvlJc w:val="left"/>
      <w:pPr>
        <w:ind w:left="2880" w:hanging="360"/>
      </w:pPr>
      <w:rPr>
        <w:rFonts w:ascii="Symbol" w:hAnsi="Symbol" w:hint="default"/>
      </w:rPr>
    </w:lvl>
    <w:lvl w:ilvl="4" w:tplc="E05CE466">
      <w:start w:val="1"/>
      <w:numFmt w:val="bullet"/>
      <w:lvlText w:val="o"/>
      <w:lvlJc w:val="left"/>
      <w:pPr>
        <w:ind w:left="3600" w:hanging="360"/>
      </w:pPr>
      <w:rPr>
        <w:rFonts w:ascii="Courier New" w:hAnsi="Courier New" w:hint="default"/>
      </w:rPr>
    </w:lvl>
    <w:lvl w:ilvl="5" w:tplc="CEEE0AFC">
      <w:start w:val="1"/>
      <w:numFmt w:val="bullet"/>
      <w:lvlText w:val=""/>
      <w:lvlJc w:val="left"/>
      <w:pPr>
        <w:ind w:left="4320" w:hanging="360"/>
      </w:pPr>
      <w:rPr>
        <w:rFonts w:ascii="Wingdings" w:hAnsi="Wingdings" w:hint="default"/>
      </w:rPr>
    </w:lvl>
    <w:lvl w:ilvl="6" w:tplc="B060D8D8">
      <w:start w:val="1"/>
      <w:numFmt w:val="bullet"/>
      <w:lvlText w:val=""/>
      <w:lvlJc w:val="left"/>
      <w:pPr>
        <w:ind w:left="5040" w:hanging="360"/>
      </w:pPr>
      <w:rPr>
        <w:rFonts w:ascii="Symbol" w:hAnsi="Symbol" w:hint="default"/>
      </w:rPr>
    </w:lvl>
    <w:lvl w:ilvl="7" w:tplc="76180430">
      <w:start w:val="1"/>
      <w:numFmt w:val="bullet"/>
      <w:lvlText w:val="o"/>
      <w:lvlJc w:val="left"/>
      <w:pPr>
        <w:ind w:left="5760" w:hanging="360"/>
      </w:pPr>
      <w:rPr>
        <w:rFonts w:ascii="Courier New" w:hAnsi="Courier New" w:hint="default"/>
      </w:rPr>
    </w:lvl>
    <w:lvl w:ilvl="8" w:tplc="288A9858">
      <w:start w:val="1"/>
      <w:numFmt w:val="bullet"/>
      <w:lvlText w:val=""/>
      <w:lvlJc w:val="left"/>
      <w:pPr>
        <w:ind w:left="6480" w:hanging="360"/>
      </w:pPr>
      <w:rPr>
        <w:rFonts w:ascii="Wingdings" w:hAnsi="Wingdings" w:hint="default"/>
      </w:rPr>
    </w:lvl>
  </w:abstractNum>
  <w:abstractNum w:abstractNumId="109" w15:restartNumberingAfterBreak="0">
    <w:nsid w:val="681E12FA"/>
    <w:multiLevelType w:val="hybridMultilevel"/>
    <w:tmpl w:val="76D64A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8A70C50"/>
    <w:multiLevelType w:val="multilevel"/>
    <w:tmpl w:val="3A3697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1" w15:restartNumberingAfterBreak="0">
    <w:nsid w:val="69D007D6"/>
    <w:multiLevelType w:val="hybridMultilevel"/>
    <w:tmpl w:val="FFFFFFFF"/>
    <w:lvl w:ilvl="0" w:tplc="4202C2EE">
      <w:start w:val="1"/>
      <w:numFmt w:val="bullet"/>
      <w:lvlText w:val="·"/>
      <w:lvlJc w:val="left"/>
      <w:pPr>
        <w:ind w:left="720" w:hanging="360"/>
      </w:pPr>
      <w:rPr>
        <w:rFonts w:ascii="Symbol" w:hAnsi="Symbol" w:hint="default"/>
      </w:rPr>
    </w:lvl>
    <w:lvl w:ilvl="1" w:tplc="A286727E">
      <w:start w:val="1"/>
      <w:numFmt w:val="bullet"/>
      <w:lvlText w:val="o"/>
      <w:lvlJc w:val="left"/>
      <w:pPr>
        <w:ind w:left="1440" w:hanging="360"/>
      </w:pPr>
      <w:rPr>
        <w:rFonts w:ascii="Courier New" w:hAnsi="Courier New" w:hint="default"/>
      </w:rPr>
    </w:lvl>
    <w:lvl w:ilvl="2" w:tplc="DF9AA592">
      <w:start w:val="1"/>
      <w:numFmt w:val="bullet"/>
      <w:lvlText w:val=""/>
      <w:lvlJc w:val="left"/>
      <w:pPr>
        <w:ind w:left="2160" w:hanging="360"/>
      </w:pPr>
      <w:rPr>
        <w:rFonts w:ascii="Wingdings" w:hAnsi="Wingdings" w:hint="default"/>
      </w:rPr>
    </w:lvl>
    <w:lvl w:ilvl="3" w:tplc="5CF4988A">
      <w:start w:val="1"/>
      <w:numFmt w:val="bullet"/>
      <w:lvlText w:val=""/>
      <w:lvlJc w:val="left"/>
      <w:pPr>
        <w:ind w:left="2880" w:hanging="360"/>
      </w:pPr>
      <w:rPr>
        <w:rFonts w:ascii="Symbol" w:hAnsi="Symbol" w:hint="default"/>
      </w:rPr>
    </w:lvl>
    <w:lvl w:ilvl="4" w:tplc="62A25EB2">
      <w:start w:val="1"/>
      <w:numFmt w:val="bullet"/>
      <w:lvlText w:val="o"/>
      <w:lvlJc w:val="left"/>
      <w:pPr>
        <w:ind w:left="3600" w:hanging="360"/>
      </w:pPr>
      <w:rPr>
        <w:rFonts w:ascii="Courier New" w:hAnsi="Courier New" w:hint="default"/>
      </w:rPr>
    </w:lvl>
    <w:lvl w:ilvl="5" w:tplc="4688419A">
      <w:start w:val="1"/>
      <w:numFmt w:val="bullet"/>
      <w:lvlText w:val=""/>
      <w:lvlJc w:val="left"/>
      <w:pPr>
        <w:ind w:left="4320" w:hanging="360"/>
      </w:pPr>
      <w:rPr>
        <w:rFonts w:ascii="Wingdings" w:hAnsi="Wingdings" w:hint="default"/>
      </w:rPr>
    </w:lvl>
    <w:lvl w:ilvl="6" w:tplc="36FCC46A">
      <w:start w:val="1"/>
      <w:numFmt w:val="bullet"/>
      <w:lvlText w:val=""/>
      <w:lvlJc w:val="left"/>
      <w:pPr>
        <w:ind w:left="5040" w:hanging="360"/>
      </w:pPr>
      <w:rPr>
        <w:rFonts w:ascii="Symbol" w:hAnsi="Symbol" w:hint="default"/>
      </w:rPr>
    </w:lvl>
    <w:lvl w:ilvl="7" w:tplc="BD82A6A6">
      <w:start w:val="1"/>
      <w:numFmt w:val="bullet"/>
      <w:lvlText w:val="o"/>
      <w:lvlJc w:val="left"/>
      <w:pPr>
        <w:ind w:left="5760" w:hanging="360"/>
      </w:pPr>
      <w:rPr>
        <w:rFonts w:ascii="Courier New" w:hAnsi="Courier New" w:hint="default"/>
      </w:rPr>
    </w:lvl>
    <w:lvl w:ilvl="8" w:tplc="DA5C9806">
      <w:start w:val="1"/>
      <w:numFmt w:val="bullet"/>
      <w:lvlText w:val=""/>
      <w:lvlJc w:val="left"/>
      <w:pPr>
        <w:ind w:left="6480" w:hanging="360"/>
      </w:pPr>
      <w:rPr>
        <w:rFonts w:ascii="Wingdings" w:hAnsi="Wingdings" w:hint="default"/>
      </w:rPr>
    </w:lvl>
  </w:abstractNum>
  <w:abstractNum w:abstractNumId="112" w15:restartNumberingAfterBreak="0">
    <w:nsid w:val="6BEAF853"/>
    <w:multiLevelType w:val="hybridMultilevel"/>
    <w:tmpl w:val="FFFFFFFF"/>
    <w:lvl w:ilvl="0" w:tplc="453472D2">
      <w:start w:val="1"/>
      <w:numFmt w:val="bullet"/>
      <w:lvlText w:val="·"/>
      <w:lvlJc w:val="left"/>
      <w:pPr>
        <w:ind w:left="720" w:hanging="360"/>
      </w:pPr>
      <w:rPr>
        <w:rFonts w:ascii="Symbol" w:hAnsi="Symbol" w:hint="default"/>
      </w:rPr>
    </w:lvl>
    <w:lvl w:ilvl="1" w:tplc="82F6ABCA">
      <w:start w:val="1"/>
      <w:numFmt w:val="bullet"/>
      <w:lvlText w:val="o"/>
      <w:lvlJc w:val="left"/>
      <w:pPr>
        <w:ind w:left="1440" w:hanging="360"/>
      </w:pPr>
      <w:rPr>
        <w:rFonts w:ascii="Courier New" w:hAnsi="Courier New" w:hint="default"/>
      </w:rPr>
    </w:lvl>
    <w:lvl w:ilvl="2" w:tplc="D8EC59D6">
      <w:start w:val="1"/>
      <w:numFmt w:val="bullet"/>
      <w:lvlText w:val=""/>
      <w:lvlJc w:val="left"/>
      <w:pPr>
        <w:ind w:left="2160" w:hanging="360"/>
      </w:pPr>
      <w:rPr>
        <w:rFonts w:ascii="Wingdings" w:hAnsi="Wingdings" w:hint="default"/>
      </w:rPr>
    </w:lvl>
    <w:lvl w:ilvl="3" w:tplc="EF94C9C0">
      <w:start w:val="1"/>
      <w:numFmt w:val="bullet"/>
      <w:lvlText w:val=""/>
      <w:lvlJc w:val="left"/>
      <w:pPr>
        <w:ind w:left="2880" w:hanging="360"/>
      </w:pPr>
      <w:rPr>
        <w:rFonts w:ascii="Symbol" w:hAnsi="Symbol" w:hint="default"/>
      </w:rPr>
    </w:lvl>
    <w:lvl w:ilvl="4" w:tplc="4EF6B982">
      <w:start w:val="1"/>
      <w:numFmt w:val="bullet"/>
      <w:lvlText w:val="o"/>
      <w:lvlJc w:val="left"/>
      <w:pPr>
        <w:ind w:left="3600" w:hanging="360"/>
      </w:pPr>
      <w:rPr>
        <w:rFonts w:ascii="Courier New" w:hAnsi="Courier New" w:hint="default"/>
      </w:rPr>
    </w:lvl>
    <w:lvl w:ilvl="5" w:tplc="248EB944">
      <w:start w:val="1"/>
      <w:numFmt w:val="bullet"/>
      <w:lvlText w:val=""/>
      <w:lvlJc w:val="left"/>
      <w:pPr>
        <w:ind w:left="4320" w:hanging="360"/>
      </w:pPr>
      <w:rPr>
        <w:rFonts w:ascii="Wingdings" w:hAnsi="Wingdings" w:hint="default"/>
      </w:rPr>
    </w:lvl>
    <w:lvl w:ilvl="6" w:tplc="08BA08D2">
      <w:start w:val="1"/>
      <w:numFmt w:val="bullet"/>
      <w:lvlText w:val=""/>
      <w:lvlJc w:val="left"/>
      <w:pPr>
        <w:ind w:left="5040" w:hanging="360"/>
      </w:pPr>
      <w:rPr>
        <w:rFonts w:ascii="Symbol" w:hAnsi="Symbol" w:hint="default"/>
      </w:rPr>
    </w:lvl>
    <w:lvl w:ilvl="7" w:tplc="BF746068">
      <w:start w:val="1"/>
      <w:numFmt w:val="bullet"/>
      <w:lvlText w:val="o"/>
      <w:lvlJc w:val="left"/>
      <w:pPr>
        <w:ind w:left="5760" w:hanging="360"/>
      </w:pPr>
      <w:rPr>
        <w:rFonts w:ascii="Courier New" w:hAnsi="Courier New" w:hint="default"/>
      </w:rPr>
    </w:lvl>
    <w:lvl w:ilvl="8" w:tplc="0C36EF56">
      <w:start w:val="1"/>
      <w:numFmt w:val="bullet"/>
      <w:lvlText w:val=""/>
      <w:lvlJc w:val="left"/>
      <w:pPr>
        <w:ind w:left="6480" w:hanging="360"/>
      </w:pPr>
      <w:rPr>
        <w:rFonts w:ascii="Wingdings" w:hAnsi="Wingdings" w:hint="default"/>
      </w:rPr>
    </w:lvl>
  </w:abstractNum>
  <w:abstractNum w:abstractNumId="113" w15:restartNumberingAfterBreak="0">
    <w:nsid w:val="6CA366AE"/>
    <w:multiLevelType w:val="hybridMultilevel"/>
    <w:tmpl w:val="FFFFFFFF"/>
    <w:lvl w:ilvl="0" w:tplc="B054FD36">
      <w:start w:val="1"/>
      <w:numFmt w:val="bullet"/>
      <w:lvlText w:val="·"/>
      <w:lvlJc w:val="left"/>
      <w:pPr>
        <w:ind w:left="720" w:hanging="360"/>
      </w:pPr>
      <w:rPr>
        <w:rFonts w:ascii="Symbol" w:hAnsi="Symbol" w:hint="default"/>
      </w:rPr>
    </w:lvl>
    <w:lvl w:ilvl="1" w:tplc="9FC4992A">
      <w:start w:val="1"/>
      <w:numFmt w:val="bullet"/>
      <w:lvlText w:val="o"/>
      <w:lvlJc w:val="left"/>
      <w:pPr>
        <w:ind w:left="1440" w:hanging="360"/>
      </w:pPr>
      <w:rPr>
        <w:rFonts w:ascii="Courier New" w:hAnsi="Courier New" w:hint="default"/>
      </w:rPr>
    </w:lvl>
    <w:lvl w:ilvl="2" w:tplc="49D618EC">
      <w:start w:val="1"/>
      <w:numFmt w:val="bullet"/>
      <w:lvlText w:val=""/>
      <w:lvlJc w:val="left"/>
      <w:pPr>
        <w:ind w:left="2160" w:hanging="360"/>
      </w:pPr>
      <w:rPr>
        <w:rFonts w:ascii="Wingdings" w:hAnsi="Wingdings" w:hint="default"/>
      </w:rPr>
    </w:lvl>
    <w:lvl w:ilvl="3" w:tplc="810406A0">
      <w:start w:val="1"/>
      <w:numFmt w:val="bullet"/>
      <w:lvlText w:val=""/>
      <w:lvlJc w:val="left"/>
      <w:pPr>
        <w:ind w:left="2880" w:hanging="360"/>
      </w:pPr>
      <w:rPr>
        <w:rFonts w:ascii="Symbol" w:hAnsi="Symbol" w:hint="default"/>
      </w:rPr>
    </w:lvl>
    <w:lvl w:ilvl="4" w:tplc="A050BCBC">
      <w:start w:val="1"/>
      <w:numFmt w:val="bullet"/>
      <w:lvlText w:val="o"/>
      <w:lvlJc w:val="left"/>
      <w:pPr>
        <w:ind w:left="3600" w:hanging="360"/>
      </w:pPr>
      <w:rPr>
        <w:rFonts w:ascii="Courier New" w:hAnsi="Courier New" w:hint="default"/>
      </w:rPr>
    </w:lvl>
    <w:lvl w:ilvl="5" w:tplc="F4DC57BA">
      <w:start w:val="1"/>
      <w:numFmt w:val="bullet"/>
      <w:lvlText w:val=""/>
      <w:lvlJc w:val="left"/>
      <w:pPr>
        <w:ind w:left="4320" w:hanging="360"/>
      </w:pPr>
      <w:rPr>
        <w:rFonts w:ascii="Wingdings" w:hAnsi="Wingdings" w:hint="default"/>
      </w:rPr>
    </w:lvl>
    <w:lvl w:ilvl="6" w:tplc="05504934">
      <w:start w:val="1"/>
      <w:numFmt w:val="bullet"/>
      <w:lvlText w:val=""/>
      <w:lvlJc w:val="left"/>
      <w:pPr>
        <w:ind w:left="5040" w:hanging="360"/>
      </w:pPr>
      <w:rPr>
        <w:rFonts w:ascii="Symbol" w:hAnsi="Symbol" w:hint="default"/>
      </w:rPr>
    </w:lvl>
    <w:lvl w:ilvl="7" w:tplc="B60C964E">
      <w:start w:val="1"/>
      <w:numFmt w:val="bullet"/>
      <w:lvlText w:val="o"/>
      <w:lvlJc w:val="left"/>
      <w:pPr>
        <w:ind w:left="5760" w:hanging="360"/>
      </w:pPr>
      <w:rPr>
        <w:rFonts w:ascii="Courier New" w:hAnsi="Courier New" w:hint="default"/>
      </w:rPr>
    </w:lvl>
    <w:lvl w:ilvl="8" w:tplc="C0D68430">
      <w:start w:val="1"/>
      <w:numFmt w:val="bullet"/>
      <w:lvlText w:val=""/>
      <w:lvlJc w:val="left"/>
      <w:pPr>
        <w:ind w:left="6480" w:hanging="360"/>
      </w:pPr>
      <w:rPr>
        <w:rFonts w:ascii="Wingdings" w:hAnsi="Wingdings" w:hint="default"/>
      </w:rPr>
    </w:lvl>
  </w:abstractNum>
  <w:abstractNum w:abstractNumId="114" w15:restartNumberingAfterBreak="0">
    <w:nsid w:val="6FD028E2"/>
    <w:multiLevelType w:val="hybridMultilevel"/>
    <w:tmpl w:val="FFFFFFFF"/>
    <w:lvl w:ilvl="0" w:tplc="D9D20236">
      <w:start w:val="1"/>
      <w:numFmt w:val="bullet"/>
      <w:lvlText w:val="·"/>
      <w:lvlJc w:val="left"/>
      <w:pPr>
        <w:ind w:left="720" w:hanging="360"/>
      </w:pPr>
      <w:rPr>
        <w:rFonts w:ascii="Symbol" w:hAnsi="Symbol" w:hint="default"/>
      </w:rPr>
    </w:lvl>
    <w:lvl w:ilvl="1" w:tplc="08EE0BF8">
      <w:start w:val="1"/>
      <w:numFmt w:val="bullet"/>
      <w:lvlText w:val="o"/>
      <w:lvlJc w:val="left"/>
      <w:pPr>
        <w:ind w:left="1440" w:hanging="360"/>
      </w:pPr>
      <w:rPr>
        <w:rFonts w:ascii="Courier New" w:hAnsi="Courier New" w:hint="default"/>
      </w:rPr>
    </w:lvl>
    <w:lvl w:ilvl="2" w:tplc="645A4292">
      <w:start w:val="1"/>
      <w:numFmt w:val="bullet"/>
      <w:lvlText w:val=""/>
      <w:lvlJc w:val="left"/>
      <w:pPr>
        <w:ind w:left="2160" w:hanging="360"/>
      </w:pPr>
      <w:rPr>
        <w:rFonts w:ascii="Wingdings" w:hAnsi="Wingdings" w:hint="default"/>
      </w:rPr>
    </w:lvl>
    <w:lvl w:ilvl="3" w:tplc="370C1BE2">
      <w:start w:val="1"/>
      <w:numFmt w:val="bullet"/>
      <w:lvlText w:val=""/>
      <w:lvlJc w:val="left"/>
      <w:pPr>
        <w:ind w:left="2880" w:hanging="360"/>
      </w:pPr>
      <w:rPr>
        <w:rFonts w:ascii="Symbol" w:hAnsi="Symbol" w:hint="default"/>
      </w:rPr>
    </w:lvl>
    <w:lvl w:ilvl="4" w:tplc="F83CA15A">
      <w:start w:val="1"/>
      <w:numFmt w:val="bullet"/>
      <w:lvlText w:val="o"/>
      <w:lvlJc w:val="left"/>
      <w:pPr>
        <w:ind w:left="3600" w:hanging="360"/>
      </w:pPr>
      <w:rPr>
        <w:rFonts w:ascii="Courier New" w:hAnsi="Courier New" w:hint="default"/>
      </w:rPr>
    </w:lvl>
    <w:lvl w:ilvl="5" w:tplc="779C0FFC">
      <w:start w:val="1"/>
      <w:numFmt w:val="bullet"/>
      <w:lvlText w:val=""/>
      <w:lvlJc w:val="left"/>
      <w:pPr>
        <w:ind w:left="4320" w:hanging="360"/>
      </w:pPr>
      <w:rPr>
        <w:rFonts w:ascii="Wingdings" w:hAnsi="Wingdings" w:hint="default"/>
      </w:rPr>
    </w:lvl>
    <w:lvl w:ilvl="6" w:tplc="756C419C">
      <w:start w:val="1"/>
      <w:numFmt w:val="bullet"/>
      <w:lvlText w:val=""/>
      <w:lvlJc w:val="left"/>
      <w:pPr>
        <w:ind w:left="5040" w:hanging="360"/>
      </w:pPr>
      <w:rPr>
        <w:rFonts w:ascii="Symbol" w:hAnsi="Symbol" w:hint="default"/>
      </w:rPr>
    </w:lvl>
    <w:lvl w:ilvl="7" w:tplc="483EF358">
      <w:start w:val="1"/>
      <w:numFmt w:val="bullet"/>
      <w:lvlText w:val="o"/>
      <w:lvlJc w:val="left"/>
      <w:pPr>
        <w:ind w:left="5760" w:hanging="360"/>
      </w:pPr>
      <w:rPr>
        <w:rFonts w:ascii="Courier New" w:hAnsi="Courier New" w:hint="default"/>
      </w:rPr>
    </w:lvl>
    <w:lvl w:ilvl="8" w:tplc="25D6FA32">
      <w:start w:val="1"/>
      <w:numFmt w:val="bullet"/>
      <w:lvlText w:val=""/>
      <w:lvlJc w:val="left"/>
      <w:pPr>
        <w:ind w:left="6480" w:hanging="360"/>
      </w:pPr>
      <w:rPr>
        <w:rFonts w:ascii="Wingdings" w:hAnsi="Wingdings" w:hint="default"/>
      </w:rPr>
    </w:lvl>
  </w:abstractNum>
  <w:abstractNum w:abstractNumId="115" w15:restartNumberingAfterBreak="0">
    <w:nsid w:val="710E3BBE"/>
    <w:multiLevelType w:val="hybridMultilevel"/>
    <w:tmpl w:val="FFFFFFFF"/>
    <w:lvl w:ilvl="0" w:tplc="BB5099D6">
      <w:start w:val="1"/>
      <w:numFmt w:val="bullet"/>
      <w:lvlText w:val="·"/>
      <w:lvlJc w:val="left"/>
      <w:pPr>
        <w:ind w:left="720" w:hanging="360"/>
      </w:pPr>
      <w:rPr>
        <w:rFonts w:ascii="Symbol" w:hAnsi="Symbol" w:hint="default"/>
      </w:rPr>
    </w:lvl>
    <w:lvl w:ilvl="1" w:tplc="21D2B61E">
      <w:start w:val="1"/>
      <w:numFmt w:val="bullet"/>
      <w:lvlText w:val="o"/>
      <w:lvlJc w:val="left"/>
      <w:pPr>
        <w:ind w:left="1440" w:hanging="360"/>
      </w:pPr>
      <w:rPr>
        <w:rFonts w:ascii="Courier New" w:hAnsi="Courier New" w:hint="default"/>
      </w:rPr>
    </w:lvl>
    <w:lvl w:ilvl="2" w:tplc="4A96CC98">
      <w:start w:val="1"/>
      <w:numFmt w:val="bullet"/>
      <w:lvlText w:val=""/>
      <w:lvlJc w:val="left"/>
      <w:pPr>
        <w:ind w:left="2160" w:hanging="360"/>
      </w:pPr>
      <w:rPr>
        <w:rFonts w:ascii="Wingdings" w:hAnsi="Wingdings" w:hint="default"/>
      </w:rPr>
    </w:lvl>
    <w:lvl w:ilvl="3" w:tplc="790AFAEC">
      <w:start w:val="1"/>
      <w:numFmt w:val="bullet"/>
      <w:lvlText w:val=""/>
      <w:lvlJc w:val="left"/>
      <w:pPr>
        <w:ind w:left="2880" w:hanging="360"/>
      </w:pPr>
      <w:rPr>
        <w:rFonts w:ascii="Symbol" w:hAnsi="Symbol" w:hint="default"/>
      </w:rPr>
    </w:lvl>
    <w:lvl w:ilvl="4" w:tplc="D2549798">
      <w:start w:val="1"/>
      <w:numFmt w:val="bullet"/>
      <w:lvlText w:val="o"/>
      <w:lvlJc w:val="left"/>
      <w:pPr>
        <w:ind w:left="3600" w:hanging="360"/>
      </w:pPr>
      <w:rPr>
        <w:rFonts w:ascii="Courier New" w:hAnsi="Courier New" w:hint="default"/>
      </w:rPr>
    </w:lvl>
    <w:lvl w:ilvl="5" w:tplc="2A00CA16">
      <w:start w:val="1"/>
      <w:numFmt w:val="bullet"/>
      <w:lvlText w:val=""/>
      <w:lvlJc w:val="left"/>
      <w:pPr>
        <w:ind w:left="4320" w:hanging="360"/>
      </w:pPr>
      <w:rPr>
        <w:rFonts w:ascii="Wingdings" w:hAnsi="Wingdings" w:hint="default"/>
      </w:rPr>
    </w:lvl>
    <w:lvl w:ilvl="6" w:tplc="26423710">
      <w:start w:val="1"/>
      <w:numFmt w:val="bullet"/>
      <w:lvlText w:val=""/>
      <w:lvlJc w:val="left"/>
      <w:pPr>
        <w:ind w:left="5040" w:hanging="360"/>
      </w:pPr>
      <w:rPr>
        <w:rFonts w:ascii="Symbol" w:hAnsi="Symbol" w:hint="default"/>
      </w:rPr>
    </w:lvl>
    <w:lvl w:ilvl="7" w:tplc="BDC831F6">
      <w:start w:val="1"/>
      <w:numFmt w:val="bullet"/>
      <w:lvlText w:val="o"/>
      <w:lvlJc w:val="left"/>
      <w:pPr>
        <w:ind w:left="5760" w:hanging="360"/>
      </w:pPr>
      <w:rPr>
        <w:rFonts w:ascii="Courier New" w:hAnsi="Courier New" w:hint="default"/>
      </w:rPr>
    </w:lvl>
    <w:lvl w:ilvl="8" w:tplc="10F4A490">
      <w:start w:val="1"/>
      <w:numFmt w:val="bullet"/>
      <w:lvlText w:val=""/>
      <w:lvlJc w:val="left"/>
      <w:pPr>
        <w:ind w:left="6480" w:hanging="360"/>
      </w:pPr>
      <w:rPr>
        <w:rFonts w:ascii="Wingdings" w:hAnsi="Wingdings" w:hint="default"/>
      </w:rPr>
    </w:lvl>
  </w:abstractNum>
  <w:abstractNum w:abstractNumId="116" w15:restartNumberingAfterBreak="0">
    <w:nsid w:val="71F5F91F"/>
    <w:multiLevelType w:val="hybridMultilevel"/>
    <w:tmpl w:val="FFFFFFFF"/>
    <w:lvl w:ilvl="0" w:tplc="24E8281C">
      <w:start w:val="1"/>
      <w:numFmt w:val="bullet"/>
      <w:lvlText w:val="·"/>
      <w:lvlJc w:val="left"/>
      <w:pPr>
        <w:ind w:left="720" w:hanging="360"/>
      </w:pPr>
      <w:rPr>
        <w:rFonts w:ascii="Symbol" w:hAnsi="Symbol" w:hint="default"/>
      </w:rPr>
    </w:lvl>
    <w:lvl w:ilvl="1" w:tplc="3A02E1A8">
      <w:start w:val="1"/>
      <w:numFmt w:val="bullet"/>
      <w:lvlText w:val="o"/>
      <w:lvlJc w:val="left"/>
      <w:pPr>
        <w:ind w:left="1440" w:hanging="360"/>
      </w:pPr>
      <w:rPr>
        <w:rFonts w:ascii="Courier New" w:hAnsi="Courier New" w:hint="default"/>
      </w:rPr>
    </w:lvl>
    <w:lvl w:ilvl="2" w:tplc="851058A6">
      <w:start w:val="1"/>
      <w:numFmt w:val="bullet"/>
      <w:lvlText w:val=""/>
      <w:lvlJc w:val="left"/>
      <w:pPr>
        <w:ind w:left="2160" w:hanging="360"/>
      </w:pPr>
      <w:rPr>
        <w:rFonts w:ascii="Wingdings" w:hAnsi="Wingdings" w:hint="default"/>
      </w:rPr>
    </w:lvl>
    <w:lvl w:ilvl="3" w:tplc="6908E24A">
      <w:start w:val="1"/>
      <w:numFmt w:val="bullet"/>
      <w:lvlText w:val=""/>
      <w:lvlJc w:val="left"/>
      <w:pPr>
        <w:ind w:left="2880" w:hanging="360"/>
      </w:pPr>
      <w:rPr>
        <w:rFonts w:ascii="Symbol" w:hAnsi="Symbol" w:hint="default"/>
      </w:rPr>
    </w:lvl>
    <w:lvl w:ilvl="4" w:tplc="F0C67010">
      <w:start w:val="1"/>
      <w:numFmt w:val="bullet"/>
      <w:lvlText w:val="o"/>
      <w:lvlJc w:val="left"/>
      <w:pPr>
        <w:ind w:left="3600" w:hanging="360"/>
      </w:pPr>
      <w:rPr>
        <w:rFonts w:ascii="Courier New" w:hAnsi="Courier New" w:hint="default"/>
      </w:rPr>
    </w:lvl>
    <w:lvl w:ilvl="5" w:tplc="71BE16D8">
      <w:start w:val="1"/>
      <w:numFmt w:val="bullet"/>
      <w:lvlText w:val=""/>
      <w:lvlJc w:val="left"/>
      <w:pPr>
        <w:ind w:left="4320" w:hanging="360"/>
      </w:pPr>
      <w:rPr>
        <w:rFonts w:ascii="Wingdings" w:hAnsi="Wingdings" w:hint="default"/>
      </w:rPr>
    </w:lvl>
    <w:lvl w:ilvl="6" w:tplc="A9CA5052">
      <w:start w:val="1"/>
      <w:numFmt w:val="bullet"/>
      <w:lvlText w:val=""/>
      <w:lvlJc w:val="left"/>
      <w:pPr>
        <w:ind w:left="5040" w:hanging="360"/>
      </w:pPr>
      <w:rPr>
        <w:rFonts w:ascii="Symbol" w:hAnsi="Symbol" w:hint="default"/>
      </w:rPr>
    </w:lvl>
    <w:lvl w:ilvl="7" w:tplc="EB189290">
      <w:start w:val="1"/>
      <w:numFmt w:val="bullet"/>
      <w:lvlText w:val="o"/>
      <w:lvlJc w:val="left"/>
      <w:pPr>
        <w:ind w:left="5760" w:hanging="360"/>
      </w:pPr>
      <w:rPr>
        <w:rFonts w:ascii="Courier New" w:hAnsi="Courier New" w:hint="default"/>
      </w:rPr>
    </w:lvl>
    <w:lvl w:ilvl="8" w:tplc="00B431FC">
      <w:start w:val="1"/>
      <w:numFmt w:val="bullet"/>
      <w:lvlText w:val=""/>
      <w:lvlJc w:val="left"/>
      <w:pPr>
        <w:ind w:left="6480" w:hanging="360"/>
      </w:pPr>
      <w:rPr>
        <w:rFonts w:ascii="Wingdings" w:hAnsi="Wingdings" w:hint="default"/>
      </w:rPr>
    </w:lvl>
  </w:abstractNum>
  <w:abstractNum w:abstractNumId="117" w15:restartNumberingAfterBreak="0">
    <w:nsid w:val="723ABECC"/>
    <w:multiLevelType w:val="hybridMultilevel"/>
    <w:tmpl w:val="FFFFFFFF"/>
    <w:lvl w:ilvl="0" w:tplc="A8E4BB48">
      <w:start w:val="1"/>
      <w:numFmt w:val="bullet"/>
      <w:lvlText w:val="·"/>
      <w:lvlJc w:val="left"/>
      <w:pPr>
        <w:ind w:left="720" w:hanging="360"/>
      </w:pPr>
      <w:rPr>
        <w:rFonts w:ascii="Symbol" w:hAnsi="Symbol" w:hint="default"/>
      </w:rPr>
    </w:lvl>
    <w:lvl w:ilvl="1" w:tplc="55B0AE0A">
      <w:start w:val="1"/>
      <w:numFmt w:val="bullet"/>
      <w:lvlText w:val="o"/>
      <w:lvlJc w:val="left"/>
      <w:pPr>
        <w:ind w:left="1440" w:hanging="360"/>
      </w:pPr>
      <w:rPr>
        <w:rFonts w:ascii="Courier New" w:hAnsi="Courier New" w:hint="default"/>
      </w:rPr>
    </w:lvl>
    <w:lvl w:ilvl="2" w:tplc="403220D2">
      <w:start w:val="1"/>
      <w:numFmt w:val="bullet"/>
      <w:lvlText w:val=""/>
      <w:lvlJc w:val="left"/>
      <w:pPr>
        <w:ind w:left="2160" w:hanging="360"/>
      </w:pPr>
      <w:rPr>
        <w:rFonts w:ascii="Wingdings" w:hAnsi="Wingdings" w:hint="default"/>
      </w:rPr>
    </w:lvl>
    <w:lvl w:ilvl="3" w:tplc="9186615E">
      <w:start w:val="1"/>
      <w:numFmt w:val="bullet"/>
      <w:lvlText w:val=""/>
      <w:lvlJc w:val="left"/>
      <w:pPr>
        <w:ind w:left="2880" w:hanging="360"/>
      </w:pPr>
      <w:rPr>
        <w:rFonts w:ascii="Symbol" w:hAnsi="Symbol" w:hint="default"/>
      </w:rPr>
    </w:lvl>
    <w:lvl w:ilvl="4" w:tplc="B05C51D2">
      <w:start w:val="1"/>
      <w:numFmt w:val="bullet"/>
      <w:lvlText w:val="o"/>
      <w:lvlJc w:val="left"/>
      <w:pPr>
        <w:ind w:left="3600" w:hanging="360"/>
      </w:pPr>
      <w:rPr>
        <w:rFonts w:ascii="Courier New" w:hAnsi="Courier New" w:hint="default"/>
      </w:rPr>
    </w:lvl>
    <w:lvl w:ilvl="5" w:tplc="470CE324">
      <w:start w:val="1"/>
      <w:numFmt w:val="bullet"/>
      <w:lvlText w:val=""/>
      <w:lvlJc w:val="left"/>
      <w:pPr>
        <w:ind w:left="4320" w:hanging="360"/>
      </w:pPr>
      <w:rPr>
        <w:rFonts w:ascii="Wingdings" w:hAnsi="Wingdings" w:hint="default"/>
      </w:rPr>
    </w:lvl>
    <w:lvl w:ilvl="6" w:tplc="864473E2">
      <w:start w:val="1"/>
      <w:numFmt w:val="bullet"/>
      <w:lvlText w:val=""/>
      <w:lvlJc w:val="left"/>
      <w:pPr>
        <w:ind w:left="5040" w:hanging="360"/>
      </w:pPr>
      <w:rPr>
        <w:rFonts w:ascii="Symbol" w:hAnsi="Symbol" w:hint="default"/>
      </w:rPr>
    </w:lvl>
    <w:lvl w:ilvl="7" w:tplc="21028D9A">
      <w:start w:val="1"/>
      <w:numFmt w:val="bullet"/>
      <w:lvlText w:val="o"/>
      <w:lvlJc w:val="left"/>
      <w:pPr>
        <w:ind w:left="5760" w:hanging="360"/>
      </w:pPr>
      <w:rPr>
        <w:rFonts w:ascii="Courier New" w:hAnsi="Courier New" w:hint="default"/>
      </w:rPr>
    </w:lvl>
    <w:lvl w:ilvl="8" w:tplc="B5AAADCC">
      <w:start w:val="1"/>
      <w:numFmt w:val="bullet"/>
      <w:lvlText w:val=""/>
      <w:lvlJc w:val="left"/>
      <w:pPr>
        <w:ind w:left="6480" w:hanging="360"/>
      </w:pPr>
      <w:rPr>
        <w:rFonts w:ascii="Wingdings" w:hAnsi="Wingdings" w:hint="default"/>
      </w:rPr>
    </w:lvl>
  </w:abstractNum>
  <w:abstractNum w:abstractNumId="118" w15:restartNumberingAfterBreak="0">
    <w:nsid w:val="72A2948A"/>
    <w:multiLevelType w:val="hybridMultilevel"/>
    <w:tmpl w:val="FFFFFFFF"/>
    <w:lvl w:ilvl="0" w:tplc="2BC0EFDE">
      <w:start w:val="1"/>
      <w:numFmt w:val="bullet"/>
      <w:lvlText w:val="·"/>
      <w:lvlJc w:val="left"/>
      <w:pPr>
        <w:ind w:left="720" w:hanging="360"/>
      </w:pPr>
      <w:rPr>
        <w:rFonts w:ascii="Symbol" w:hAnsi="Symbol" w:hint="default"/>
      </w:rPr>
    </w:lvl>
    <w:lvl w:ilvl="1" w:tplc="AF862FDA">
      <w:start w:val="1"/>
      <w:numFmt w:val="bullet"/>
      <w:lvlText w:val="o"/>
      <w:lvlJc w:val="left"/>
      <w:pPr>
        <w:ind w:left="1440" w:hanging="360"/>
      </w:pPr>
      <w:rPr>
        <w:rFonts w:ascii="Courier New" w:hAnsi="Courier New" w:hint="default"/>
      </w:rPr>
    </w:lvl>
    <w:lvl w:ilvl="2" w:tplc="2DB24E3E">
      <w:start w:val="1"/>
      <w:numFmt w:val="bullet"/>
      <w:lvlText w:val=""/>
      <w:lvlJc w:val="left"/>
      <w:pPr>
        <w:ind w:left="2160" w:hanging="360"/>
      </w:pPr>
      <w:rPr>
        <w:rFonts w:ascii="Wingdings" w:hAnsi="Wingdings" w:hint="default"/>
      </w:rPr>
    </w:lvl>
    <w:lvl w:ilvl="3" w:tplc="F7F62576">
      <w:start w:val="1"/>
      <w:numFmt w:val="bullet"/>
      <w:lvlText w:val=""/>
      <w:lvlJc w:val="left"/>
      <w:pPr>
        <w:ind w:left="2880" w:hanging="360"/>
      </w:pPr>
      <w:rPr>
        <w:rFonts w:ascii="Symbol" w:hAnsi="Symbol" w:hint="default"/>
      </w:rPr>
    </w:lvl>
    <w:lvl w:ilvl="4" w:tplc="8C58AFEE">
      <w:start w:val="1"/>
      <w:numFmt w:val="bullet"/>
      <w:lvlText w:val="o"/>
      <w:lvlJc w:val="left"/>
      <w:pPr>
        <w:ind w:left="3600" w:hanging="360"/>
      </w:pPr>
      <w:rPr>
        <w:rFonts w:ascii="Courier New" w:hAnsi="Courier New" w:hint="default"/>
      </w:rPr>
    </w:lvl>
    <w:lvl w:ilvl="5" w:tplc="AA5652FA">
      <w:start w:val="1"/>
      <w:numFmt w:val="bullet"/>
      <w:lvlText w:val=""/>
      <w:lvlJc w:val="left"/>
      <w:pPr>
        <w:ind w:left="4320" w:hanging="360"/>
      </w:pPr>
      <w:rPr>
        <w:rFonts w:ascii="Wingdings" w:hAnsi="Wingdings" w:hint="default"/>
      </w:rPr>
    </w:lvl>
    <w:lvl w:ilvl="6" w:tplc="D46493F0">
      <w:start w:val="1"/>
      <w:numFmt w:val="bullet"/>
      <w:lvlText w:val=""/>
      <w:lvlJc w:val="left"/>
      <w:pPr>
        <w:ind w:left="5040" w:hanging="360"/>
      </w:pPr>
      <w:rPr>
        <w:rFonts w:ascii="Symbol" w:hAnsi="Symbol" w:hint="default"/>
      </w:rPr>
    </w:lvl>
    <w:lvl w:ilvl="7" w:tplc="CA165E0C">
      <w:start w:val="1"/>
      <w:numFmt w:val="bullet"/>
      <w:lvlText w:val="o"/>
      <w:lvlJc w:val="left"/>
      <w:pPr>
        <w:ind w:left="5760" w:hanging="360"/>
      </w:pPr>
      <w:rPr>
        <w:rFonts w:ascii="Courier New" w:hAnsi="Courier New" w:hint="default"/>
      </w:rPr>
    </w:lvl>
    <w:lvl w:ilvl="8" w:tplc="485AFFE2">
      <w:start w:val="1"/>
      <w:numFmt w:val="bullet"/>
      <w:lvlText w:val=""/>
      <w:lvlJc w:val="left"/>
      <w:pPr>
        <w:ind w:left="6480" w:hanging="360"/>
      </w:pPr>
      <w:rPr>
        <w:rFonts w:ascii="Wingdings" w:hAnsi="Wingdings" w:hint="default"/>
      </w:rPr>
    </w:lvl>
  </w:abstractNum>
  <w:abstractNum w:abstractNumId="119" w15:restartNumberingAfterBreak="0">
    <w:nsid w:val="76C4A6EE"/>
    <w:multiLevelType w:val="hybridMultilevel"/>
    <w:tmpl w:val="FFFFFFFF"/>
    <w:lvl w:ilvl="0" w:tplc="22EC43A2">
      <w:start w:val="1"/>
      <w:numFmt w:val="bullet"/>
      <w:lvlText w:val="·"/>
      <w:lvlJc w:val="left"/>
      <w:pPr>
        <w:ind w:left="720" w:hanging="360"/>
      </w:pPr>
      <w:rPr>
        <w:rFonts w:ascii="Symbol" w:hAnsi="Symbol" w:hint="default"/>
      </w:rPr>
    </w:lvl>
    <w:lvl w:ilvl="1" w:tplc="082E0738">
      <w:start w:val="1"/>
      <w:numFmt w:val="bullet"/>
      <w:lvlText w:val="o"/>
      <w:lvlJc w:val="left"/>
      <w:pPr>
        <w:ind w:left="1440" w:hanging="360"/>
      </w:pPr>
      <w:rPr>
        <w:rFonts w:ascii="Courier New" w:hAnsi="Courier New" w:hint="default"/>
      </w:rPr>
    </w:lvl>
    <w:lvl w:ilvl="2" w:tplc="411074C4">
      <w:start w:val="1"/>
      <w:numFmt w:val="bullet"/>
      <w:lvlText w:val=""/>
      <w:lvlJc w:val="left"/>
      <w:pPr>
        <w:ind w:left="2160" w:hanging="360"/>
      </w:pPr>
      <w:rPr>
        <w:rFonts w:ascii="Wingdings" w:hAnsi="Wingdings" w:hint="default"/>
      </w:rPr>
    </w:lvl>
    <w:lvl w:ilvl="3" w:tplc="F2AEA43C">
      <w:start w:val="1"/>
      <w:numFmt w:val="bullet"/>
      <w:lvlText w:val=""/>
      <w:lvlJc w:val="left"/>
      <w:pPr>
        <w:ind w:left="2880" w:hanging="360"/>
      </w:pPr>
      <w:rPr>
        <w:rFonts w:ascii="Symbol" w:hAnsi="Symbol" w:hint="default"/>
      </w:rPr>
    </w:lvl>
    <w:lvl w:ilvl="4" w:tplc="13B2D31A">
      <w:start w:val="1"/>
      <w:numFmt w:val="bullet"/>
      <w:lvlText w:val="o"/>
      <w:lvlJc w:val="left"/>
      <w:pPr>
        <w:ind w:left="3600" w:hanging="360"/>
      </w:pPr>
      <w:rPr>
        <w:rFonts w:ascii="Courier New" w:hAnsi="Courier New" w:hint="default"/>
      </w:rPr>
    </w:lvl>
    <w:lvl w:ilvl="5" w:tplc="12D0F4B2">
      <w:start w:val="1"/>
      <w:numFmt w:val="bullet"/>
      <w:lvlText w:val=""/>
      <w:lvlJc w:val="left"/>
      <w:pPr>
        <w:ind w:left="4320" w:hanging="360"/>
      </w:pPr>
      <w:rPr>
        <w:rFonts w:ascii="Wingdings" w:hAnsi="Wingdings" w:hint="default"/>
      </w:rPr>
    </w:lvl>
    <w:lvl w:ilvl="6" w:tplc="FC6C582C">
      <w:start w:val="1"/>
      <w:numFmt w:val="bullet"/>
      <w:lvlText w:val=""/>
      <w:lvlJc w:val="left"/>
      <w:pPr>
        <w:ind w:left="5040" w:hanging="360"/>
      </w:pPr>
      <w:rPr>
        <w:rFonts w:ascii="Symbol" w:hAnsi="Symbol" w:hint="default"/>
      </w:rPr>
    </w:lvl>
    <w:lvl w:ilvl="7" w:tplc="F110A530">
      <w:start w:val="1"/>
      <w:numFmt w:val="bullet"/>
      <w:lvlText w:val="o"/>
      <w:lvlJc w:val="left"/>
      <w:pPr>
        <w:ind w:left="5760" w:hanging="360"/>
      </w:pPr>
      <w:rPr>
        <w:rFonts w:ascii="Courier New" w:hAnsi="Courier New" w:hint="default"/>
      </w:rPr>
    </w:lvl>
    <w:lvl w:ilvl="8" w:tplc="9B0CA4A2">
      <w:start w:val="1"/>
      <w:numFmt w:val="bullet"/>
      <w:lvlText w:val=""/>
      <w:lvlJc w:val="left"/>
      <w:pPr>
        <w:ind w:left="6480" w:hanging="360"/>
      </w:pPr>
      <w:rPr>
        <w:rFonts w:ascii="Wingdings" w:hAnsi="Wingdings" w:hint="default"/>
      </w:rPr>
    </w:lvl>
  </w:abstractNum>
  <w:abstractNum w:abstractNumId="120" w15:restartNumberingAfterBreak="0">
    <w:nsid w:val="76FA172A"/>
    <w:multiLevelType w:val="hybridMultilevel"/>
    <w:tmpl w:val="FFFFFFFF"/>
    <w:lvl w:ilvl="0" w:tplc="9CCCD6B8">
      <w:start w:val="1"/>
      <w:numFmt w:val="bullet"/>
      <w:lvlText w:val="·"/>
      <w:lvlJc w:val="left"/>
      <w:pPr>
        <w:ind w:left="720" w:hanging="360"/>
      </w:pPr>
      <w:rPr>
        <w:rFonts w:ascii="Symbol" w:hAnsi="Symbol" w:hint="default"/>
      </w:rPr>
    </w:lvl>
    <w:lvl w:ilvl="1" w:tplc="D44C0146">
      <w:start w:val="1"/>
      <w:numFmt w:val="bullet"/>
      <w:lvlText w:val="o"/>
      <w:lvlJc w:val="left"/>
      <w:pPr>
        <w:ind w:left="1440" w:hanging="360"/>
      </w:pPr>
      <w:rPr>
        <w:rFonts w:ascii="Courier New" w:hAnsi="Courier New" w:hint="default"/>
      </w:rPr>
    </w:lvl>
    <w:lvl w:ilvl="2" w:tplc="30AEF716">
      <w:start w:val="1"/>
      <w:numFmt w:val="bullet"/>
      <w:lvlText w:val=""/>
      <w:lvlJc w:val="left"/>
      <w:pPr>
        <w:ind w:left="2160" w:hanging="360"/>
      </w:pPr>
      <w:rPr>
        <w:rFonts w:ascii="Wingdings" w:hAnsi="Wingdings" w:hint="default"/>
      </w:rPr>
    </w:lvl>
    <w:lvl w:ilvl="3" w:tplc="A6C2103C">
      <w:start w:val="1"/>
      <w:numFmt w:val="bullet"/>
      <w:lvlText w:val=""/>
      <w:lvlJc w:val="left"/>
      <w:pPr>
        <w:ind w:left="2880" w:hanging="360"/>
      </w:pPr>
      <w:rPr>
        <w:rFonts w:ascii="Symbol" w:hAnsi="Symbol" w:hint="default"/>
      </w:rPr>
    </w:lvl>
    <w:lvl w:ilvl="4" w:tplc="288019E4">
      <w:start w:val="1"/>
      <w:numFmt w:val="bullet"/>
      <w:lvlText w:val="o"/>
      <w:lvlJc w:val="left"/>
      <w:pPr>
        <w:ind w:left="3600" w:hanging="360"/>
      </w:pPr>
      <w:rPr>
        <w:rFonts w:ascii="Courier New" w:hAnsi="Courier New" w:hint="default"/>
      </w:rPr>
    </w:lvl>
    <w:lvl w:ilvl="5" w:tplc="BD58682C">
      <w:start w:val="1"/>
      <w:numFmt w:val="bullet"/>
      <w:lvlText w:val=""/>
      <w:lvlJc w:val="left"/>
      <w:pPr>
        <w:ind w:left="4320" w:hanging="360"/>
      </w:pPr>
      <w:rPr>
        <w:rFonts w:ascii="Wingdings" w:hAnsi="Wingdings" w:hint="default"/>
      </w:rPr>
    </w:lvl>
    <w:lvl w:ilvl="6" w:tplc="C8BC56E0">
      <w:start w:val="1"/>
      <w:numFmt w:val="bullet"/>
      <w:lvlText w:val=""/>
      <w:lvlJc w:val="left"/>
      <w:pPr>
        <w:ind w:left="5040" w:hanging="360"/>
      </w:pPr>
      <w:rPr>
        <w:rFonts w:ascii="Symbol" w:hAnsi="Symbol" w:hint="default"/>
      </w:rPr>
    </w:lvl>
    <w:lvl w:ilvl="7" w:tplc="2362BD10">
      <w:start w:val="1"/>
      <w:numFmt w:val="bullet"/>
      <w:lvlText w:val="o"/>
      <w:lvlJc w:val="left"/>
      <w:pPr>
        <w:ind w:left="5760" w:hanging="360"/>
      </w:pPr>
      <w:rPr>
        <w:rFonts w:ascii="Courier New" w:hAnsi="Courier New" w:hint="default"/>
      </w:rPr>
    </w:lvl>
    <w:lvl w:ilvl="8" w:tplc="C3788A98">
      <w:start w:val="1"/>
      <w:numFmt w:val="bullet"/>
      <w:lvlText w:val=""/>
      <w:lvlJc w:val="left"/>
      <w:pPr>
        <w:ind w:left="6480" w:hanging="360"/>
      </w:pPr>
      <w:rPr>
        <w:rFonts w:ascii="Wingdings" w:hAnsi="Wingdings" w:hint="default"/>
      </w:rPr>
    </w:lvl>
  </w:abstractNum>
  <w:abstractNum w:abstractNumId="121" w15:restartNumberingAfterBreak="0">
    <w:nsid w:val="77146A17"/>
    <w:multiLevelType w:val="hybridMultilevel"/>
    <w:tmpl w:val="FFFFFFFF"/>
    <w:lvl w:ilvl="0" w:tplc="C1E62D62">
      <w:start w:val="1"/>
      <w:numFmt w:val="bullet"/>
      <w:lvlText w:val="·"/>
      <w:lvlJc w:val="left"/>
      <w:pPr>
        <w:ind w:left="720" w:hanging="360"/>
      </w:pPr>
      <w:rPr>
        <w:rFonts w:ascii="Symbol" w:hAnsi="Symbol" w:hint="default"/>
      </w:rPr>
    </w:lvl>
    <w:lvl w:ilvl="1" w:tplc="4C60709E">
      <w:start w:val="1"/>
      <w:numFmt w:val="bullet"/>
      <w:lvlText w:val="o"/>
      <w:lvlJc w:val="left"/>
      <w:pPr>
        <w:ind w:left="1440" w:hanging="360"/>
      </w:pPr>
      <w:rPr>
        <w:rFonts w:ascii="Courier New" w:hAnsi="Courier New" w:hint="default"/>
      </w:rPr>
    </w:lvl>
    <w:lvl w:ilvl="2" w:tplc="CF48B16E">
      <w:start w:val="1"/>
      <w:numFmt w:val="bullet"/>
      <w:lvlText w:val=""/>
      <w:lvlJc w:val="left"/>
      <w:pPr>
        <w:ind w:left="2160" w:hanging="360"/>
      </w:pPr>
      <w:rPr>
        <w:rFonts w:ascii="Wingdings" w:hAnsi="Wingdings" w:hint="default"/>
      </w:rPr>
    </w:lvl>
    <w:lvl w:ilvl="3" w:tplc="5BC2AA4A">
      <w:start w:val="1"/>
      <w:numFmt w:val="bullet"/>
      <w:lvlText w:val=""/>
      <w:lvlJc w:val="left"/>
      <w:pPr>
        <w:ind w:left="2880" w:hanging="360"/>
      </w:pPr>
      <w:rPr>
        <w:rFonts w:ascii="Symbol" w:hAnsi="Symbol" w:hint="default"/>
      </w:rPr>
    </w:lvl>
    <w:lvl w:ilvl="4" w:tplc="74127450">
      <w:start w:val="1"/>
      <w:numFmt w:val="bullet"/>
      <w:lvlText w:val="o"/>
      <w:lvlJc w:val="left"/>
      <w:pPr>
        <w:ind w:left="3600" w:hanging="360"/>
      </w:pPr>
      <w:rPr>
        <w:rFonts w:ascii="Courier New" w:hAnsi="Courier New" w:hint="default"/>
      </w:rPr>
    </w:lvl>
    <w:lvl w:ilvl="5" w:tplc="9A7624EA">
      <w:start w:val="1"/>
      <w:numFmt w:val="bullet"/>
      <w:lvlText w:val=""/>
      <w:lvlJc w:val="left"/>
      <w:pPr>
        <w:ind w:left="4320" w:hanging="360"/>
      </w:pPr>
      <w:rPr>
        <w:rFonts w:ascii="Wingdings" w:hAnsi="Wingdings" w:hint="default"/>
      </w:rPr>
    </w:lvl>
    <w:lvl w:ilvl="6" w:tplc="B23C2C5A">
      <w:start w:val="1"/>
      <w:numFmt w:val="bullet"/>
      <w:lvlText w:val=""/>
      <w:lvlJc w:val="left"/>
      <w:pPr>
        <w:ind w:left="5040" w:hanging="360"/>
      </w:pPr>
      <w:rPr>
        <w:rFonts w:ascii="Symbol" w:hAnsi="Symbol" w:hint="default"/>
      </w:rPr>
    </w:lvl>
    <w:lvl w:ilvl="7" w:tplc="C5ACDC76">
      <w:start w:val="1"/>
      <w:numFmt w:val="bullet"/>
      <w:lvlText w:val="o"/>
      <w:lvlJc w:val="left"/>
      <w:pPr>
        <w:ind w:left="5760" w:hanging="360"/>
      </w:pPr>
      <w:rPr>
        <w:rFonts w:ascii="Courier New" w:hAnsi="Courier New" w:hint="default"/>
      </w:rPr>
    </w:lvl>
    <w:lvl w:ilvl="8" w:tplc="4D902618">
      <w:start w:val="1"/>
      <w:numFmt w:val="bullet"/>
      <w:lvlText w:val=""/>
      <w:lvlJc w:val="left"/>
      <w:pPr>
        <w:ind w:left="6480" w:hanging="360"/>
      </w:pPr>
      <w:rPr>
        <w:rFonts w:ascii="Wingdings" w:hAnsi="Wingdings" w:hint="default"/>
      </w:rPr>
    </w:lvl>
  </w:abstractNum>
  <w:abstractNum w:abstractNumId="122" w15:restartNumberingAfterBreak="0">
    <w:nsid w:val="795674C1"/>
    <w:multiLevelType w:val="hybridMultilevel"/>
    <w:tmpl w:val="20BC1B60"/>
    <w:lvl w:ilvl="0" w:tplc="7C4C1102">
      <w:start w:val="1"/>
      <w:numFmt w:val="bullet"/>
      <w:lvlText w:val=""/>
      <w:lvlJc w:val="left"/>
      <w:pPr>
        <w:ind w:left="720" w:hanging="360"/>
      </w:pPr>
      <w:rPr>
        <w:rFonts w:ascii="Symbol" w:hAnsi="Symbol" w:hint="default"/>
      </w:rPr>
    </w:lvl>
    <w:lvl w:ilvl="1" w:tplc="EA265B88">
      <w:start w:val="1"/>
      <w:numFmt w:val="bullet"/>
      <w:lvlText w:val="o"/>
      <w:lvlJc w:val="left"/>
      <w:pPr>
        <w:ind w:left="1440" w:hanging="360"/>
      </w:pPr>
      <w:rPr>
        <w:rFonts w:ascii="Courier New" w:hAnsi="Courier New" w:hint="default"/>
      </w:rPr>
    </w:lvl>
    <w:lvl w:ilvl="2" w:tplc="FCF02FA8">
      <w:start w:val="1"/>
      <w:numFmt w:val="bullet"/>
      <w:lvlText w:val=""/>
      <w:lvlJc w:val="left"/>
      <w:pPr>
        <w:ind w:left="2160" w:hanging="360"/>
      </w:pPr>
      <w:rPr>
        <w:rFonts w:ascii="Wingdings" w:hAnsi="Wingdings" w:hint="default"/>
      </w:rPr>
    </w:lvl>
    <w:lvl w:ilvl="3" w:tplc="9D8ED6EC">
      <w:start w:val="1"/>
      <w:numFmt w:val="bullet"/>
      <w:lvlText w:val=""/>
      <w:lvlJc w:val="left"/>
      <w:pPr>
        <w:ind w:left="2880" w:hanging="360"/>
      </w:pPr>
      <w:rPr>
        <w:rFonts w:ascii="Symbol" w:hAnsi="Symbol" w:hint="default"/>
      </w:rPr>
    </w:lvl>
    <w:lvl w:ilvl="4" w:tplc="BFF6B2F6">
      <w:start w:val="1"/>
      <w:numFmt w:val="bullet"/>
      <w:lvlText w:val="o"/>
      <w:lvlJc w:val="left"/>
      <w:pPr>
        <w:ind w:left="3600" w:hanging="360"/>
      </w:pPr>
      <w:rPr>
        <w:rFonts w:ascii="Courier New" w:hAnsi="Courier New" w:hint="default"/>
      </w:rPr>
    </w:lvl>
    <w:lvl w:ilvl="5" w:tplc="26BED27E">
      <w:start w:val="1"/>
      <w:numFmt w:val="bullet"/>
      <w:lvlText w:val=""/>
      <w:lvlJc w:val="left"/>
      <w:pPr>
        <w:ind w:left="4320" w:hanging="360"/>
      </w:pPr>
      <w:rPr>
        <w:rFonts w:ascii="Wingdings" w:hAnsi="Wingdings" w:hint="default"/>
      </w:rPr>
    </w:lvl>
    <w:lvl w:ilvl="6" w:tplc="EA7660E6">
      <w:start w:val="1"/>
      <w:numFmt w:val="bullet"/>
      <w:lvlText w:val=""/>
      <w:lvlJc w:val="left"/>
      <w:pPr>
        <w:ind w:left="5040" w:hanging="360"/>
      </w:pPr>
      <w:rPr>
        <w:rFonts w:ascii="Symbol" w:hAnsi="Symbol" w:hint="default"/>
      </w:rPr>
    </w:lvl>
    <w:lvl w:ilvl="7" w:tplc="D424F8D2">
      <w:start w:val="1"/>
      <w:numFmt w:val="bullet"/>
      <w:lvlText w:val="o"/>
      <w:lvlJc w:val="left"/>
      <w:pPr>
        <w:ind w:left="5760" w:hanging="360"/>
      </w:pPr>
      <w:rPr>
        <w:rFonts w:ascii="Courier New" w:hAnsi="Courier New" w:hint="default"/>
      </w:rPr>
    </w:lvl>
    <w:lvl w:ilvl="8" w:tplc="596AC2C6">
      <w:start w:val="1"/>
      <w:numFmt w:val="bullet"/>
      <w:lvlText w:val=""/>
      <w:lvlJc w:val="left"/>
      <w:pPr>
        <w:ind w:left="6480" w:hanging="360"/>
      </w:pPr>
      <w:rPr>
        <w:rFonts w:ascii="Wingdings" w:hAnsi="Wingdings" w:hint="default"/>
      </w:rPr>
    </w:lvl>
  </w:abstractNum>
  <w:abstractNum w:abstractNumId="123" w15:restartNumberingAfterBreak="0">
    <w:nsid w:val="79ADB19E"/>
    <w:multiLevelType w:val="hybridMultilevel"/>
    <w:tmpl w:val="FFFFFFFF"/>
    <w:lvl w:ilvl="0" w:tplc="EFA4E4F4">
      <w:start w:val="1"/>
      <w:numFmt w:val="bullet"/>
      <w:lvlText w:val="·"/>
      <w:lvlJc w:val="left"/>
      <w:pPr>
        <w:ind w:left="720" w:hanging="360"/>
      </w:pPr>
      <w:rPr>
        <w:rFonts w:ascii="Symbol" w:hAnsi="Symbol" w:hint="default"/>
      </w:rPr>
    </w:lvl>
    <w:lvl w:ilvl="1" w:tplc="E2186B3C">
      <w:start w:val="1"/>
      <w:numFmt w:val="bullet"/>
      <w:lvlText w:val="o"/>
      <w:lvlJc w:val="left"/>
      <w:pPr>
        <w:ind w:left="1440" w:hanging="360"/>
      </w:pPr>
      <w:rPr>
        <w:rFonts w:ascii="Courier New" w:hAnsi="Courier New" w:hint="default"/>
      </w:rPr>
    </w:lvl>
    <w:lvl w:ilvl="2" w:tplc="6C348EA4">
      <w:start w:val="1"/>
      <w:numFmt w:val="bullet"/>
      <w:lvlText w:val=""/>
      <w:lvlJc w:val="left"/>
      <w:pPr>
        <w:ind w:left="2160" w:hanging="360"/>
      </w:pPr>
      <w:rPr>
        <w:rFonts w:ascii="Wingdings" w:hAnsi="Wingdings" w:hint="default"/>
      </w:rPr>
    </w:lvl>
    <w:lvl w:ilvl="3" w:tplc="A68846B2">
      <w:start w:val="1"/>
      <w:numFmt w:val="bullet"/>
      <w:lvlText w:val=""/>
      <w:lvlJc w:val="left"/>
      <w:pPr>
        <w:ind w:left="2880" w:hanging="360"/>
      </w:pPr>
      <w:rPr>
        <w:rFonts w:ascii="Symbol" w:hAnsi="Symbol" w:hint="default"/>
      </w:rPr>
    </w:lvl>
    <w:lvl w:ilvl="4" w:tplc="A712C6A0">
      <w:start w:val="1"/>
      <w:numFmt w:val="bullet"/>
      <w:lvlText w:val="o"/>
      <w:lvlJc w:val="left"/>
      <w:pPr>
        <w:ind w:left="3600" w:hanging="360"/>
      </w:pPr>
      <w:rPr>
        <w:rFonts w:ascii="Courier New" w:hAnsi="Courier New" w:hint="default"/>
      </w:rPr>
    </w:lvl>
    <w:lvl w:ilvl="5" w:tplc="62EEE1E2">
      <w:start w:val="1"/>
      <w:numFmt w:val="bullet"/>
      <w:lvlText w:val=""/>
      <w:lvlJc w:val="left"/>
      <w:pPr>
        <w:ind w:left="4320" w:hanging="360"/>
      </w:pPr>
      <w:rPr>
        <w:rFonts w:ascii="Wingdings" w:hAnsi="Wingdings" w:hint="default"/>
      </w:rPr>
    </w:lvl>
    <w:lvl w:ilvl="6" w:tplc="2856B3BA">
      <w:start w:val="1"/>
      <w:numFmt w:val="bullet"/>
      <w:lvlText w:val=""/>
      <w:lvlJc w:val="left"/>
      <w:pPr>
        <w:ind w:left="5040" w:hanging="360"/>
      </w:pPr>
      <w:rPr>
        <w:rFonts w:ascii="Symbol" w:hAnsi="Symbol" w:hint="default"/>
      </w:rPr>
    </w:lvl>
    <w:lvl w:ilvl="7" w:tplc="76B8E5DC">
      <w:start w:val="1"/>
      <w:numFmt w:val="bullet"/>
      <w:lvlText w:val="o"/>
      <w:lvlJc w:val="left"/>
      <w:pPr>
        <w:ind w:left="5760" w:hanging="360"/>
      </w:pPr>
      <w:rPr>
        <w:rFonts w:ascii="Courier New" w:hAnsi="Courier New" w:hint="default"/>
      </w:rPr>
    </w:lvl>
    <w:lvl w:ilvl="8" w:tplc="D222D85C">
      <w:start w:val="1"/>
      <w:numFmt w:val="bullet"/>
      <w:lvlText w:val=""/>
      <w:lvlJc w:val="left"/>
      <w:pPr>
        <w:ind w:left="6480" w:hanging="360"/>
      </w:pPr>
      <w:rPr>
        <w:rFonts w:ascii="Wingdings" w:hAnsi="Wingdings" w:hint="default"/>
      </w:rPr>
    </w:lvl>
  </w:abstractNum>
  <w:abstractNum w:abstractNumId="124" w15:restartNumberingAfterBreak="0">
    <w:nsid w:val="79F86241"/>
    <w:multiLevelType w:val="hybridMultilevel"/>
    <w:tmpl w:val="FFFFFFFF"/>
    <w:lvl w:ilvl="0" w:tplc="F6E2C7E2">
      <w:start w:val="1"/>
      <w:numFmt w:val="bullet"/>
      <w:lvlText w:val="·"/>
      <w:lvlJc w:val="left"/>
      <w:pPr>
        <w:ind w:left="720" w:hanging="360"/>
      </w:pPr>
      <w:rPr>
        <w:rFonts w:ascii="Symbol" w:hAnsi="Symbol" w:hint="default"/>
      </w:rPr>
    </w:lvl>
    <w:lvl w:ilvl="1" w:tplc="DC8A3DCE">
      <w:start w:val="1"/>
      <w:numFmt w:val="bullet"/>
      <w:lvlText w:val="o"/>
      <w:lvlJc w:val="left"/>
      <w:pPr>
        <w:ind w:left="1440" w:hanging="360"/>
      </w:pPr>
      <w:rPr>
        <w:rFonts w:ascii="Courier New" w:hAnsi="Courier New" w:hint="default"/>
      </w:rPr>
    </w:lvl>
    <w:lvl w:ilvl="2" w:tplc="64B02610">
      <w:start w:val="1"/>
      <w:numFmt w:val="bullet"/>
      <w:lvlText w:val=""/>
      <w:lvlJc w:val="left"/>
      <w:pPr>
        <w:ind w:left="2160" w:hanging="360"/>
      </w:pPr>
      <w:rPr>
        <w:rFonts w:ascii="Wingdings" w:hAnsi="Wingdings" w:hint="default"/>
      </w:rPr>
    </w:lvl>
    <w:lvl w:ilvl="3" w:tplc="82E875DC">
      <w:start w:val="1"/>
      <w:numFmt w:val="bullet"/>
      <w:lvlText w:val=""/>
      <w:lvlJc w:val="left"/>
      <w:pPr>
        <w:ind w:left="2880" w:hanging="360"/>
      </w:pPr>
      <w:rPr>
        <w:rFonts w:ascii="Symbol" w:hAnsi="Symbol" w:hint="default"/>
      </w:rPr>
    </w:lvl>
    <w:lvl w:ilvl="4" w:tplc="1CCAF080">
      <w:start w:val="1"/>
      <w:numFmt w:val="bullet"/>
      <w:lvlText w:val="o"/>
      <w:lvlJc w:val="left"/>
      <w:pPr>
        <w:ind w:left="3600" w:hanging="360"/>
      </w:pPr>
      <w:rPr>
        <w:rFonts w:ascii="Courier New" w:hAnsi="Courier New" w:hint="default"/>
      </w:rPr>
    </w:lvl>
    <w:lvl w:ilvl="5" w:tplc="F36C1BC4">
      <w:start w:val="1"/>
      <w:numFmt w:val="bullet"/>
      <w:lvlText w:val=""/>
      <w:lvlJc w:val="left"/>
      <w:pPr>
        <w:ind w:left="4320" w:hanging="360"/>
      </w:pPr>
      <w:rPr>
        <w:rFonts w:ascii="Wingdings" w:hAnsi="Wingdings" w:hint="default"/>
      </w:rPr>
    </w:lvl>
    <w:lvl w:ilvl="6" w:tplc="AD481A7C">
      <w:start w:val="1"/>
      <w:numFmt w:val="bullet"/>
      <w:lvlText w:val=""/>
      <w:lvlJc w:val="left"/>
      <w:pPr>
        <w:ind w:left="5040" w:hanging="360"/>
      </w:pPr>
      <w:rPr>
        <w:rFonts w:ascii="Symbol" w:hAnsi="Symbol" w:hint="default"/>
      </w:rPr>
    </w:lvl>
    <w:lvl w:ilvl="7" w:tplc="80244CBA">
      <w:start w:val="1"/>
      <w:numFmt w:val="bullet"/>
      <w:lvlText w:val="o"/>
      <w:lvlJc w:val="left"/>
      <w:pPr>
        <w:ind w:left="5760" w:hanging="360"/>
      </w:pPr>
      <w:rPr>
        <w:rFonts w:ascii="Courier New" w:hAnsi="Courier New" w:hint="default"/>
      </w:rPr>
    </w:lvl>
    <w:lvl w:ilvl="8" w:tplc="052CA68A">
      <w:start w:val="1"/>
      <w:numFmt w:val="bullet"/>
      <w:lvlText w:val=""/>
      <w:lvlJc w:val="left"/>
      <w:pPr>
        <w:ind w:left="6480" w:hanging="360"/>
      </w:pPr>
      <w:rPr>
        <w:rFonts w:ascii="Wingdings" w:hAnsi="Wingdings" w:hint="default"/>
      </w:rPr>
    </w:lvl>
  </w:abstractNum>
  <w:abstractNum w:abstractNumId="125" w15:restartNumberingAfterBreak="0">
    <w:nsid w:val="7D04DAB2"/>
    <w:multiLevelType w:val="hybridMultilevel"/>
    <w:tmpl w:val="FFFFFFFF"/>
    <w:lvl w:ilvl="0" w:tplc="5FB86F38">
      <w:start w:val="1"/>
      <w:numFmt w:val="bullet"/>
      <w:lvlText w:val="·"/>
      <w:lvlJc w:val="left"/>
      <w:pPr>
        <w:ind w:left="720" w:hanging="360"/>
      </w:pPr>
      <w:rPr>
        <w:rFonts w:ascii="Symbol" w:hAnsi="Symbol" w:hint="default"/>
      </w:rPr>
    </w:lvl>
    <w:lvl w:ilvl="1" w:tplc="2066436C">
      <w:start w:val="1"/>
      <w:numFmt w:val="bullet"/>
      <w:lvlText w:val="o"/>
      <w:lvlJc w:val="left"/>
      <w:pPr>
        <w:ind w:left="1440" w:hanging="360"/>
      </w:pPr>
      <w:rPr>
        <w:rFonts w:ascii="Courier New" w:hAnsi="Courier New" w:hint="default"/>
      </w:rPr>
    </w:lvl>
    <w:lvl w:ilvl="2" w:tplc="FDF67E36">
      <w:start w:val="1"/>
      <w:numFmt w:val="bullet"/>
      <w:lvlText w:val=""/>
      <w:lvlJc w:val="left"/>
      <w:pPr>
        <w:ind w:left="2160" w:hanging="360"/>
      </w:pPr>
      <w:rPr>
        <w:rFonts w:ascii="Wingdings" w:hAnsi="Wingdings" w:hint="default"/>
      </w:rPr>
    </w:lvl>
    <w:lvl w:ilvl="3" w:tplc="66D8C9F8">
      <w:start w:val="1"/>
      <w:numFmt w:val="bullet"/>
      <w:lvlText w:val=""/>
      <w:lvlJc w:val="left"/>
      <w:pPr>
        <w:ind w:left="2880" w:hanging="360"/>
      </w:pPr>
      <w:rPr>
        <w:rFonts w:ascii="Symbol" w:hAnsi="Symbol" w:hint="default"/>
      </w:rPr>
    </w:lvl>
    <w:lvl w:ilvl="4" w:tplc="E2B866DE">
      <w:start w:val="1"/>
      <w:numFmt w:val="bullet"/>
      <w:lvlText w:val="o"/>
      <w:lvlJc w:val="left"/>
      <w:pPr>
        <w:ind w:left="3600" w:hanging="360"/>
      </w:pPr>
      <w:rPr>
        <w:rFonts w:ascii="Courier New" w:hAnsi="Courier New" w:hint="default"/>
      </w:rPr>
    </w:lvl>
    <w:lvl w:ilvl="5" w:tplc="EEA828CC">
      <w:start w:val="1"/>
      <w:numFmt w:val="bullet"/>
      <w:lvlText w:val=""/>
      <w:lvlJc w:val="left"/>
      <w:pPr>
        <w:ind w:left="4320" w:hanging="360"/>
      </w:pPr>
      <w:rPr>
        <w:rFonts w:ascii="Wingdings" w:hAnsi="Wingdings" w:hint="default"/>
      </w:rPr>
    </w:lvl>
    <w:lvl w:ilvl="6" w:tplc="98289E2A">
      <w:start w:val="1"/>
      <w:numFmt w:val="bullet"/>
      <w:lvlText w:val=""/>
      <w:lvlJc w:val="left"/>
      <w:pPr>
        <w:ind w:left="5040" w:hanging="360"/>
      </w:pPr>
      <w:rPr>
        <w:rFonts w:ascii="Symbol" w:hAnsi="Symbol" w:hint="default"/>
      </w:rPr>
    </w:lvl>
    <w:lvl w:ilvl="7" w:tplc="4BAEBBC4">
      <w:start w:val="1"/>
      <w:numFmt w:val="bullet"/>
      <w:lvlText w:val="o"/>
      <w:lvlJc w:val="left"/>
      <w:pPr>
        <w:ind w:left="5760" w:hanging="360"/>
      </w:pPr>
      <w:rPr>
        <w:rFonts w:ascii="Courier New" w:hAnsi="Courier New" w:hint="default"/>
      </w:rPr>
    </w:lvl>
    <w:lvl w:ilvl="8" w:tplc="E0522D94">
      <w:start w:val="1"/>
      <w:numFmt w:val="bullet"/>
      <w:lvlText w:val=""/>
      <w:lvlJc w:val="left"/>
      <w:pPr>
        <w:ind w:left="6480" w:hanging="360"/>
      </w:pPr>
      <w:rPr>
        <w:rFonts w:ascii="Wingdings" w:hAnsi="Wingdings" w:hint="default"/>
      </w:rPr>
    </w:lvl>
  </w:abstractNum>
  <w:abstractNum w:abstractNumId="126" w15:restartNumberingAfterBreak="0">
    <w:nsid w:val="7D71392B"/>
    <w:multiLevelType w:val="hybridMultilevel"/>
    <w:tmpl w:val="F0021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7" w15:restartNumberingAfterBreak="0">
    <w:nsid w:val="7DE0129C"/>
    <w:multiLevelType w:val="hybridMultilevel"/>
    <w:tmpl w:val="FFFFFFFF"/>
    <w:lvl w:ilvl="0" w:tplc="B5341776">
      <w:start w:val="1"/>
      <w:numFmt w:val="bullet"/>
      <w:lvlText w:val="·"/>
      <w:lvlJc w:val="left"/>
      <w:pPr>
        <w:ind w:left="720" w:hanging="360"/>
      </w:pPr>
      <w:rPr>
        <w:rFonts w:ascii="Symbol" w:hAnsi="Symbol" w:hint="default"/>
      </w:rPr>
    </w:lvl>
    <w:lvl w:ilvl="1" w:tplc="85768F04">
      <w:start w:val="1"/>
      <w:numFmt w:val="bullet"/>
      <w:lvlText w:val="o"/>
      <w:lvlJc w:val="left"/>
      <w:pPr>
        <w:ind w:left="1440" w:hanging="360"/>
      </w:pPr>
      <w:rPr>
        <w:rFonts w:ascii="Courier New" w:hAnsi="Courier New" w:hint="default"/>
      </w:rPr>
    </w:lvl>
    <w:lvl w:ilvl="2" w:tplc="0FC2CD56">
      <w:start w:val="1"/>
      <w:numFmt w:val="bullet"/>
      <w:lvlText w:val=""/>
      <w:lvlJc w:val="left"/>
      <w:pPr>
        <w:ind w:left="2160" w:hanging="360"/>
      </w:pPr>
      <w:rPr>
        <w:rFonts w:ascii="Wingdings" w:hAnsi="Wingdings" w:hint="default"/>
      </w:rPr>
    </w:lvl>
    <w:lvl w:ilvl="3" w:tplc="CFEAC9EC">
      <w:start w:val="1"/>
      <w:numFmt w:val="bullet"/>
      <w:lvlText w:val=""/>
      <w:lvlJc w:val="left"/>
      <w:pPr>
        <w:ind w:left="2880" w:hanging="360"/>
      </w:pPr>
      <w:rPr>
        <w:rFonts w:ascii="Symbol" w:hAnsi="Symbol" w:hint="default"/>
      </w:rPr>
    </w:lvl>
    <w:lvl w:ilvl="4" w:tplc="DBD4DD8C">
      <w:start w:val="1"/>
      <w:numFmt w:val="bullet"/>
      <w:lvlText w:val="o"/>
      <w:lvlJc w:val="left"/>
      <w:pPr>
        <w:ind w:left="3600" w:hanging="360"/>
      </w:pPr>
      <w:rPr>
        <w:rFonts w:ascii="Courier New" w:hAnsi="Courier New" w:hint="default"/>
      </w:rPr>
    </w:lvl>
    <w:lvl w:ilvl="5" w:tplc="FC76D2A8">
      <w:start w:val="1"/>
      <w:numFmt w:val="bullet"/>
      <w:lvlText w:val=""/>
      <w:lvlJc w:val="left"/>
      <w:pPr>
        <w:ind w:left="4320" w:hanging="360"/>
      </w:pPr>
      <w:rPr>
        <w:rFonts w:ascii="Wingdings" w:hAnsi="Wingdings" w:hint="default"/>
      </w:rPr>
    </w:lvl>
    <w:lvl w:ilvl="6" w:tplc="17C09988">
      <w:start w:val="1"/>
      <w:numFmt w:val="bullet"/>
      <w:lvlText w:val=""/>
      <w:lvlJc w:val="left"/>
      <w:pPr>
        <w:ind w:left="5040" w:hanging="360"/>
      </w:pPr>
      <w:rPr>
        <w:rFonts w:ascii="Symbol" w:hAnsi="Symbol" w:hint="default"/>
      </w:rPr>
    </w:lvl>
    <w:lvl w:ilvl="7" w:tplc="9C1A2FAE">
      <w:start w:val="1"/>
      <w:numFmt w:val="bullet"/>
      <w:lvlText w:val="o"/>
      <w:lvlJc w:val="left"/>
      <w:pPr>
        <w:ind w:left="5760" w:hanging="360"/>
      </w:pPr>
      <w:rPr>
        <w:rFonts w:ascii="Courier New" w:hAnsi="Courier New" w:hint="default"/>
      </w:rPr>
    </w:lvl>
    <w:lvl w:ilvl="8" w:tplc="A19AF7F4">
      <w:start w:val="1"/>
      <w:numFmt w:val="bullet"/>
      <w:lvlText w:val=""/>
      <w:lvlJc w:val="left"/>
      <w:pPr>
        <w:ind w:left="6480" w:hanging="360"/>
      </w:pPr>
      <w:rPr>
        <w:rFonts w:ascii="Wingdings" w:hAnsi="Wingdings" w:hint="default"/>
      </w:rPr>
    </w:lvl>
  </w:abstractNum>
  <w:abstractNum w:abstractNumId="128" w15:restartNumberingAfterBreak="0">
    <w:nsid w:val="7F17B8DF"/>
    <w:multiLevelType w:val="hybridMultilevel"/>
    <w:tmpl w:val="FFFFFFFF"/>
    <w:lvl w:ilvl="0" w:tplc="8C2CFDB4">
      <w:start w:val="1"/>
      <w:numFmt w:val="bullet"/>
      <w:lvlText w:val="·"/>
      <w:lvlJc w:val="left"/>
      <w:pPr>
        <w:ind w:left="720" w:hanging="360"/>
      </w:pPr>
      <w:rPr>
        <w:rFonts w:ascii="Symbol" w:hAnsi="Symbol" w:hint="default"/>
      </w:rPr>
    </w:lvl>
    <w:lvl w:ilvl="1" w:tplc="6DAAB1E0">
      <w:start w:val="1"/>
      <w:numFmt w:val="bullet"/>
      <w:lvlText w:val="o"/>
      <w:lvlJc w:val="left"/>
      <w:pPr>
        <w:ind w:left="1440" w:hanging="360"/>
      </w:pPr>
      <w:rPr>
        <w:rFonts w:ascii="Courier New" w:hAnsi="Courier New" w:hint="default"/>
      </w:rPr>
    </w:lvl>
    <w:lvl w:ilvl="2" w:tplc="66F4F59A">
      <w:start w:val="1"/>
      <w:numFmt w:val="bullet"/>
      <w:lvlText w:val=""/>
      <w:lvlJc w:val="left"/>
      <w:pPr>
        <w:ind w:left="2160" w:hanging="360"/>
      </w:pPr>
      <w:rPr>
        <w:rFonts w:ascii="Wingdings" w:hAnsi="Wingdings" w:hint="default"/>
      </w:rPr>
    </w:lvl>
    <w:lvl w:ilvl="3" w:tplc="CADAB2A4">
      <w:start w:val="1"/>
      <w:numFmt w:val="bullet"/>
      <w:lvlText w:val=""/>
      <w:lvlJc w:val="left"/>
      <w:pPr>
        <w:ind w:left="2880" w:hanging="360"/>
      </w:pPr>
      <w:rPr>
        <w:rFonts w:ascii="Symbol" w:hAnsi="Symbol" w:hint="default"/>
      </w:rPr>
    </w:lvl>
    <w:lvl w:ilvl="4" w:tplc="E10C20AE">
      <w:start w:val="1"/>
      <w:numFmt w:val="bullet"/>
      <w:lvlText w:val="o"/>
      <w:lvlJc w:val="left"/>
      <w:pPr>
        <w:ind w:left="3600" w:hanging="360"/>
      </w:pPr>
      <w:rPr>
        <w:rFonts w:ascii="Courier New" w:hAnsi="Courier New" w:hint="default"/>
      </w:rPr>
    </w:lvl>
    <w:lvl w:ilvl="5" w:tplc="29F04222">
      <w:start w:val="1"/>
      <w:numFmt w:val="bullet"/>
      <w:lvlText w:val=""/>
      <w:lvlJc w:val="left"/>
      <w:pPr>
        <w:ind w:left="4320" w:hanging="360"/>
      </w:pPr>
      <w:rPr>
        <w:rFonts w:ascii="Wingdings" w:hAnsi="Wingdings" w:hint="default"/>
      </w:rPr>
    </w:lvl>
    <w:lvl w:ilvl="6" w:tplc="638EB868">
      <w:start w:val="1"/>
      <w:numFmt w:val="bullet"/>
      <w:lvlText w:val=""/>
      <w:lvlJc w:val="left"/>
      <w:pPr>
        <w:ind w:left="5040" w:hanging="360"/>
      </w:pPr>
      <w:rPr>
        <w:rFonts w:ascii="Symbol" w:hAnsi="Symbol" w:hint="default"/>
      </w:rPr>
    </w:lvl>
    <w:lvl w:ilvl="7" w:tplc="1F86B65E">
      <w:start w:val="1"/>
      <w:numFmt w:val="bullet"/>
      <w:lvlText w:val="o"/>
      <w:lvlJc w:val="left"/>
      <w:pPr>
        <w:ind w:left="5760" w:hanging="360"/>
      </w:pPr>
      <w:rPr>
        <w:rFonts w:ascii="Courier New" w:hAnsi="Courier New" w:hint="default"/>
      </w:rPr>
    </w:lvl>
    <w:lvl w:ilvl="8" w:tplc="AB4C03CE">
      <w:start w:val="1"/>
      <w:numFmt w:val="bullet"/>
      <w:lvlText w:val=""/>
      <w:lvlJc w:val="left"/>
      <w:pPr>
        <w:ind w:left="6480" w:hanging="360"/>
      </w:pPr>
      <w:rPr>
        <w:rFonts w:ascii="Wingdings" w:hAnsi="Wingdings" w:hint="default"/>
      </w:rPr>
    </w:lvl>
  </w:abstractNum>
  <w:abstractNum w:abstractNumId="129" w15:restartNumberingAfterBreak="0">
    <w:nsid w:val="7F515D1C"/>
    <w:multiLevelType w:val="hybridMultilevel"/>
    <w:tmpl w:val="FFFFFFFF"/>
    <w:lvl w:ilvl="0" w:tplc="B5A2AB2A">
      <w:start w:val="1"/>
      <w:numFmt w:val="bullet"/>
      <w:lvlText w:val="·"/>
      <w:lvlJc w:val="left"/>
      <w:pPr>
        <w:ind w:left="720" w:hanging="360"/>
      </w:pPr>
      <w:rPr>
        <w:rFonts w:ascii="Symbol" w:hAnsi="Symbol" w:hint="default"/>
      </w:rPr>
    </w:lvl>
    <w:lvl w:ilvl="1" w:tplc="E7DC7592">
      <w:start w:val="1"/>
      <w:numFmt w:val="bullet"/>
      <w:lvlText w:val="o"/>
      <w:lvlJc w:val="left"/>
      <w:pPr>
        <w:ind w:left="1440" w:hanging="360"/>
      </w:pPr>
      <w:rPr>
        <w:rFonts w:ascii="Courier New" w:hAnsi="Courier New" w:hint="default"/>
      </w:rPr>
    </w:lvl>
    <w:lvl w:ilvl="2" w:tplc="C5EC6D28">
      <w:start w:val="1"/>
      <w:numFmt w:val="bullet"/>
      <w:lvlText w:val=""/>
      <w:lvlJc w:val="left"/>
      <w:pPr>
        <w:ind w:left="2160" w:hanging="360"/>
      </w:pPr>
      <w:rPr>
        <w:rFonts w:ascii="Wingdings" w:hAnsi="Wingdings" w:hint="default"/>
      </w:rPr>
    </w:lvl>
    <w:lvl w:ilvl="3" w:tplc="FFC0176E">
      <w:start w:val="1"/>
      <w:numFmt w:val="bullet"/>
      <w:lvlText w:val=""/>
      <w:lvlJc w:val="left"/>
      <w:pPr>
        <w:ind w:left="2880" w:hanging="360"/>
      </w:pPr>
      <w:rPr>
        <w:rFonts w:ascii="Symbol" w:hAnsi="Symbol" w:hint="default"/>
      </w:rPr>
    </w:lvl>
    <w:lvl w:ilvl="4" w:tplc="2B0485BE">
      <w:start w:val="1"/>
      <w:numFmt w:val="bullet"/>
      <w:lvlText w:val="o"/>
      <w:lvlJc w:val="left"/>
      <w:pPr>
        <w:ind w:left="3600" w:hanging="360"/>
      </w:pPr>
      <w:rPr>
        <w:rFonts w:ascii="Courier New" w:hAnsi="Courier New" w:hint="default"/>
      </w:rPr>
    </w:lvl>
    <w:lvl w:ilvl="5" w:tplc="56708CBA">
      <w:start w:val="1"/>
      <w:numFmt w:val="bullet"/>
      <w:lvlText w:val=""/>
      <w:lvlJc w:val="left"/>
      <w:pPr>
        <w:ind w:left="4320" w:hanging="360"/>
      </w:pPr>
      <w:rPr>
        <w:rFonts w:ascii="Wingdings" w:hAnsi="Wingdings" w:hint="default"/>
      </w:rPr>
    </w:lvl>
    <w:lvl w:ilvl="6" w:tplc="52F87064">
      <w:start w:val="1"/>
      <w:numFmt w:val="bullet"/>
      <w:lvlText w:val=""/>
      <w:lvlJc w:val="left"/>
      <w:pPr>
        <w:ind w:left="5040" w:hanging="360"/>
      </w:pPr>
      <w:rPr>
        <w:rFonts w:ascii="Symbol" w:hAnsi="Symbol" w:hint="default"/>
      </w:rPr>
    </w:lvl>
    <w:lvl w:ilvl="7" w:tplc="07E06B9A">
      <w:start w:val="1"/>
      <w:numFmt w:val="bullet"/>
      <w:lvlText w:val="o"/>
      <w:lvlJc w:val="left"/>
      <w:pPr>
        <w:ind w:left="5760" w:hanging="360"/>
      </w:pPr>
      <w:rPr>
        <w:rFonts w:ascii="Courier New" w:hAnsi="Courier New" w:hint="default"/>
      </w:rPr>
    </w:lvl>
    <w:lvl w:ilvl="8" w:tplc="7D967C2E">
      <w:start w:val="1"/>
      <w:numFmt w:val="bullet"/>
      <w:lvlText w:val=""/>
      <w:lvlJc w:val="left"/>
      <w:pPr>
        <w:ind w:left="6480" w:hanging="360"/>
      </w:pPr>
      <w:rPr>
        <w:rFonts w:ascii="Wingdings" w:hAnsi="Wingdings" w:hint="default"/>
      </w:rPr>
    </w:lvl>
  </w:abstractNum>
  <w:abstractNum w:abstractNumId="130" w15:restartNumberingAfterBreak="0">
    <w:nsid w:val="7F7EC9E3"/>
    <w:multiLevelType w:val="hybridMultilevel"/>
    <w:tmpl w:val="FFFFFFFF"/>
    <w:lvl w:ilvl="0" w:tplc="AC9444E2">
      <w:start w:val="1"/>
      <w:numFmt w:val="bullet"/>
      <w:lvlText w:val="·"/>
      <w:lvlJc w:val="left"/>
      <w:pPr>
        <w:ind w:left="720" w:hanging="360"/>
      </w:pPr>
      <w:rPr>
        <w:rFonts w:ascii="Symbol" w:hAnsi="Symbol" w:hint="default"/>
      </w:rPr>
    </w:lvl>
    <w:lvl w:ilvl="1" w:tplc="F76C97B6">
      <w:start w:val="1"/>
      <w:numFmt w:val="bullet"/>
      <w:lvlText w:val="o"/>
      <w:lvlJc w:val="left"/>
      <w:pPr>
        <w:ind w:left="1440" w:hanging="360"/>
      </w:pPr>
      <w:rPr>
        <w:rFonts w:ascii="Courier New" w:hAnsi="Courier New" w:hint="default"/>
      </w:rPr>
    </w:lvl>
    <w:lvl w:ilvl="2" w:tplc="B802AF5E">
      <w:start w:val="1"/>
      <w:numFmt w:val="bullet"/>
      <w:lvlText w:val=""/>
      <w:lvlJc w:val="left"/>
      <w:pPr>
        <w:ind w:left="2160" w:hanging="360"/>
      </w:pPr>
      <w:rPr>
        <w:rFonts w:ascii="Wingdings" w:hAnsi="Wingdings" w:hint="default"/>
      </w:rPr>
    </w:lvl>
    <w:lvl w:ilvl="3" w:tplc="47341158">
      <w:start w:val="1"/>
      <w:numFmt w:val="bullet"/>
      <w:lvlText w:val=""/>
      <w:lvlJc w:val="left"/>
      <w:pPr>
        <w:ind w:left="2880" w:hanging="360"/>
      </w:pPr>
      <w:rPr>
        <w:rFonts w:ascii="Symbol" w:hAnsi="Symbol" w:hint="default"/>
      </w:rPr>
    </w:lvl>
    <w:lvl w:ilvl="4" w:tplc="C9763EA6">
      <w:start w:val="1"/>
      <w:numFmt w:val="bullet"/>
      <w:lvlText w:val="o"/>
      <w:lvlJc w:val="left"/>
      <w:pPr>
        <w:ind w:left="3600" w:hanging="360"/>
      </w:pPr>
      <w:rPr>
        <w:rFonts w:ascii="Courier New" w:hAnsi="Courier New" w:hint="default"/>
      </w:rPr>
    </w:lvl>
    <w:lvl w:ilvl="5" w:tplc="DBF601F8">
      <w:start w:val="1"/>
      <w:numFmt w:val="bullet"/>
      <w:lvlText w:val=""/>
      <w:lvlJc w:val="left"/>
      <w:pPr>
        <w:ind w:left="4320" w:hanging="360"/>
      </w:pPr>
      <w:rPr>
        <w:rFonts w:ascii="Wingdings" w:hAnsi="Wingdings" w:hint="default"/>
      </w:rPr>
    </w:lvl>
    <w:lvl w:ilvl="6" w:tplc="F628106C">
      <w:start w:val="1"/>
      <w:numFmt w:val="bullet"/>
      <w:lvlText w:val=""/>
      <w:lvlJc w:val="left"/>
      <w:pPr>
        <w:ind w:left="5040" w:hanging="360"/>
      </w:pPr>
      <w:rPr>
        <w:rFonts w:ascii="Symbol" w:hAnsi="Symbol" w:hint="default"/>
      </w:rPr>
    </w:lvl>
    <w:lvl w:ilvl="7" w:tplc="5FA00628">
      <w:start w:val="1"/>
      <w:numFmt w:val="bullet"/>
      <w:lvlText w:val="o"/>
      <w:lvlJc w:val="left"/>
      <w:pPr>
        <w:ind w:left="5760" w:hanging="360"/>
      </w:pPr>
      <w:rPr>
        <w:rFonts w:ascii="Courier New" w:hAnsi="Courier New" w:hint="default"/>
      </w:rPr>
    </w:lvl>
    <w:lvl w:ilvl="8" w:tplc="83FA6DEA">
      <w:start w:val="1"/>
      <w:numFmt w:val="bullet"/>
      <w:lvlText w:val=""/>
      <w:lvlJc w:val="left"/>
      <w:pPr>
        <w:ind w:left="6480" w:hanging="360"/>
      </w:pPr>
      <w:rPr>
        <w:rFonts w:ascii="Wingdings" w:hAnsi="Wingdings" w:hint="default"/>
      </w:rPr>
    </w:lvl>
  </w:abstractNum>
  <w:num w:numId="1" w16cid:durableId="1711373678">
    <w:abstractNumId w:val="117"/>
  </w:num>
  <w:num w:numId="2" w16cid:durableId="1890803894">
    <w:abstractNumId w:val="5"/>
  </w:num>
  <w:num w:numId="3" w16cid:durableId="937907728">
    <w:abstractNumId w:val="120"/>
  </w:num>
  <w:num w:numId="4" w16cid:durableId="1965116588">
    <w:abstractNumId w:val="54"/>
  </w:num>
  <w:num w:numId="5" w16cid:durableId="1538078877">
    <w:abstractNumId w:val="6"/>
  </w:num>
  <w:num w:numId="6" w16cid:durableId="1066804825">
    <w:abstractNumId w:val="127"/>
  </w:num>
  <w:num w:numId="7" w16cid:durableId="1006520509">
    <w:abstractNumId w:val="87"/>
  </w:num>
  <w:num w:numId="8" w16cid:durableId="1665236792">
    <w:abstractNumId w:val="79"/>
  </w:num>
  <w:num w:numId="9" w16cid:durableId="1958442032">
    <w:abstractNumId w:val="37"/>
  </w:num>
  <w:num w:numId="10" w16cid:durableId="1579366716">
    <w:abstractNumId w:val="55"/>
  </w:num>
  <w:num w:numId="11" w16cid:durableId="240875444">
    <w:abstractNumId w:val="47"/>
  </w:num>
  <w:num w:numId="12" w16cid:durableId="1669406075">
    <w:abstractNumId w:val="36"/>
  </w:num>
  <w:num w:numId="13" w16cid:durableId="29645079">
    <w:abstractNumId w:val="1"/>
  </w:num>
  <w:num w:numId="14" w16cid:durableId="524364759">
    <w:abstractNumId w:val="98"/>
  </w:num>
  <w:num w:numId="15" w16cid:durableId="1756895627">
    <w:abstractNumId w:val="95"/>
  </w:num>
  <w:num w:numId="16" w16cid:durableId="1929775521">
    <w:abstractNumId w:val="100"/>
  </w:num>
  <w:num w:numId="17" w16cid:durableId="583690657">
    <w:abstractNumId w:val="103"/>
  </w:num>
  <w:num w:numId="18" w16cid:durableId="630018666">
    <w:abstractNumId w:val="94"/>
  </w:num>
  <w:num w:numId="19" w16cid:durableId="592788789">
    <w:abstractNumId w:val="35"/>
  </w:num>
  <w:num w:numId="20" w16cid:durableId="1503661582">
    <w:abstractNumId w:val="41"/>
  </w:num>
  <w:num w:numId="21" w16cid:durableId="17123944">
    <w:abstractNumId w:val="111"/>
  </w:num>
  <w:num w:numId="22" w16cid:durableId="447433978">
    <w:abstractNumId w:val="90"/>
  </w:num>
  <w:num w:numId="23" w16cid:durableId="1680348977">
    <w:abstractNumId w:val="57"/>
  </w:num>
  <w:num w:numId="24" w16cid:durableId="472600776">
    <w:abstractNumId w:val="4"/>
  </w:num>
  <w:num w:numId="25" w16cid:durableId="142817468">
    <w:abstractNumId w:val="80"/>
  </w:num>
  <w:num w:numId="26" w16cid:durableId="141165178">
    <w:abstractNumId w:val="104"/>
  </w:num>
  <w:num w:numId="27" w16cid:durableId="1804928772">
    <w:abstractNumId w:val="69"/>
  </w:num>
  <w:num w:numId="28" w16cid:durableId="537206672">
    <w:abstractNumId w:val="129"/>
  </w:num>
  <w:num w:numId="29" w16cid:durableId="1836726451">
    <w:abstractNumId w:val="91"/>
  </w:num>
  <w:num w:numId="30" w16cid:durableId="1256327409">
    <w:abstractNumId w:val="110"/>
  </w:num>
  <w:num w:numId="31" w16cid:durableId="973872721">
    <w:abstractNumId w:val="58"/>
  </w:num>
  <w:num w:numId="32" w16cid:durableId="154998070">
    <w:abstractNumId w:val="126"/>
  </w:num>
  <w:num w:numId="33" w16cid:durableId="97913564">
    <w:abstractNumId w:val="71"/>
  </w:num>
  <w:num w:numId="34" w16cid:durableId="471023730">
    <w:abstractNumId w:val="23"/>
  </w:num>
  <w:num w:numId="35" w16cid:durableId="1443381969">
    <w:abstractNumId w:val="20"/>
  </w:num>
  <w:num w:numId="36" w16cid:durableId="940530594">
    <w:abstractNumId w:val="43"/>
  </w:num>
  <w:num w:numId="37" w16cid:durableId="229115660">
    <w:abstractNumId w:val="16"/>
  </w:num>
  <w:num w:numId="38" w16cid:durableId="10450792">
    <w:abstractNumId w:val="42"/>
  </w:num>
  <w:num w:numId="39" w16cid:durableId="1670906886">
    <w:abstractNumId w:val="0"/>
  </w:num>
  <w:num w:numId="40" w16cid:durableId="547109186">
    <w:abstractNumId w:val="68"/>
  </w:num>
  <w:num w:numId="41" w16cid:durableId="2111319506">
    <w:abstractNumId w:val="39"/>
  </w:num>
  <w:num w:numId="42" w16cid:durableId="824399793">
    <w:abstractNumId w:val="65"/>
  </w:num>
  <w:num w:numId="43" w16cid:durableId="641083204">
    <w:abstractNumId w:val="21"/>
  </w:num>
  <w:num w:numId="44" w16cid:durableId="1008100485">
    <w:abstractNumId w:val="28"/>
  </w:num>
  <w:num w:numId="45" w16cid:durableId="1928616322">
    <w:abstractNumId w:val="105"/>
  </w:num>
  <w:num w:numId="46" w16cid:durableId="546912564">
    <w:abstractNumId w:val="49"/>
  </w:num>
  <w:num w:numId="47" w16cid:durableId="1376540233">
    <w:abstractNumId w:val="82"/>
  </w:num>
  <w:num w:numId="48" w16cid:durableId="1183979978">
    <w:abstractNumId w:val="10"/>
  </w:num>
  <w:num w:numId="49" w16cid:durableId="1367559770">
    <w:abstractNumId w:val="25"/>
  </w:num>
  <w:num w:numId="50" w16cid:durableId="248274707">
    <w:abstractNumId w:val="46"/>
  </w:num>
  <w:num w:numId="51" w16cid:durableId="1715734847">
    <w:abstractNumId w:val="88"/>
  </w:num>
  <w:num w:numId="52" w16cid:durableId="76438042">
    <w:abstractNumId w:val="113"/>
  </w:num>
  <w:num w:numId="53" w16cid:durableId="1721201142">
    <w:abstractNumId w:val="121"/>
  </w:num>
  <w:num w:numId="54" w16cid:durableId="1928492811">
    <w:abstractNumId w:val="61"/>
  </w:num>
  <w:num w:numId="55" w16cid:durableId="1868130040">
    <w:abstractNumId w:val="2"/>
  </w:num>
  <w:num w:numId="56" w16cid:durableId="474108938">
    <w:abstractNumId w:val="13"/>
  </w:num>
  <w:num w:numId="57" w16cid:durableId="866724285">
    <w:abstractNumId w:val="50"/>
  </w:num>
  <w:num w:numId="58" w16cid:durableId="215090514">
    <w:abstractNumId w:val="99"/>
  </w:num>
  <w:num w:numId="59" w16cid:durableId="1850220050">
    <w:abstractNumId w:val="17"/>
  </w:num>
  <w:num w:numId="60" w16cid:durableId="1151992520">
    <w:abstractNumId w:val="92"/>
  </w:num>
  <w:num w:numId="61" w16cid:durableId="1175388392">
    <w:abstractNumId w:val="77"/>
  </w:num>
  <w:num w:numId="62" w16cid:durableId="81992266">
    <w:abstractNumId w:val="44"/>
  </w:num>
  <w:num w:numId="63" w16cid:durableId="879514269">
    <w:abstractNumId w:val="11"/>
  </w:num>
  <w:num w:numId="64" w16cid:durableId="1920946043">
    <w:abstractNumId w:val="78"/>
  </w:num>
  <w:num w:numId="65" w16cid:durableId="1900091331">
    <w:abstractNumId w:val="97"/>
  </w:num>
  <w:num w:numId="66" w16cid:durableId="555361073">
    <w:abstractNumId w:val="45"/>
  </w:num>
  <w:num w:numId="67" w16cid:durableId="2057001827">
    <w:abstractNumId w:val="128"/>
  </w:num>
  <w:num w:numId="68" w16cid:durableId="385221088">
    <w:abstractNumId w:val="33"/>
  </w:num>
  <w:num w:numId="69" w16cid:durableId="325522868">
    <w:abstractNumId w:val="93"/>
  </w:num>
  <w:num w:numId="70" w16cid:durableId="1566185561">
    <w:abstractNumId w:val="102"/>
  </w:num>
  <w:num w:numId="71" w16cid:durableId="1320771384">
    <w:abstractNumId w:val="56"/>
  </w:num>
  <w:num w:numId="72" w16cid:durableId="1069890059">
    <w:abstractNumId w:val="74"/>
  </w:num>
  <w:num w:numId="73" w16cid:durableId="1136869842">
    <w:abstractNumId w:val="24"/>
  </w:num>
  <w:num w:numId="74" w16cid:durableId="1671790406">
    <w:abstractNumId w:val="116"/>
  </w:num>
  <w:num w:numId="75" w16cid:durableId="489030123">
    <w:abstractNumId w:val="3"/>
  </w:num>
  <w:num w:numId="76" w16cid:durableId="867838604">
    <w:abstractNumId w:val="53"/>
  </w:num>
  <w:num w:numId="77" w16cid:durableId="1637442693">
    <w:abstractNumId w:val="118"/>
  </w:num>
  <w:num w:numId="78" w16cid:durableId="538051168">
    <w:abstractNumId w:val="89"/>
  </w:num>
  <w:num w:numId="79" w16cid:durableId="1150748623">
    <w:abstractNumId w:val="32"/>
  </w:num>
  <w:num w:numId="80" w16cid:durableId="944339471">
    <w:abstractNumId w:val="34"/>
  </w:num>
  <w:num w:numId="81" w16cid:durableId="1153718959">
    <w:abstractNumId w:val="48"/>
  </w:num>
  <w:num w:numId="82" w16cid:durableId="510265958">
    <w:abstractNumId w:val="64"/>
  </w:num>
  <w:num w:numId="83" w16cid:durableId="1201044874">
    <w:abstractNumId w:val="18"/>
  </w:num>
  <w:num w:numId="84" w16cid:durableId="2133667829">
    <w:abstractNumId w:val="119"/>
  </w:num>
  <w:num w:numId="85" w16cid:durableId="484468060">
    <w:abstractNumId w:val="114"/>
  </w:num>
  <w:num w:numId="86" w16cid:durableId="1364163352">
    <w:abstractNumId w:val="14"/>
  </w:num>
  <w:num w:numId="87" w16cid:durableId="1586843919">
    <w:abstractNumId w:val="108"/>
  </w:num>
  <w:num w:numId="88" w16cid:durableId="2124761795">
    <w:abstractNumId w:val="86"/>
  </w:num>
  <w:num w:numId="89" w16cid:durableId="787747019">
    <w:abstractNumId w:val="51"/>
  </w:num>
  <w:num w:numId="90" w16cid:durableId="898202993">
    <w:abstractNumId w:val="9"/>
  </w:num>
  <w:num w:numId="91" w16cid:durableId="330065769">
    <w:abstractNumId w:val="130"/>
  </w:num>
  <w:num w:numId="92" w16cid:durableId="2084796905">
    <w:abstractNumId w:val="30"/>
  </w:num>
  <w:num w:numId="93" w16cid:durableId="978143561">
    <w:abstractNumId w:val="106"/>
  </w:num>
  <w:num w:numId="94" w16cid:durableId="1578903371">
    <w:abstractNumId w:val="112"/>
  </w:num>
  <w:num w:numId="95" w16cid:durableId="378089668">
    <w:abstractNumId w:val="125"/>
  </w:num>
  <w:num w:numId="96" w16cid:durableId="1270166087">
    <w:abstractNumId w:val="31"/>
  </w:num>
  <w:num w:numId="97" w16cid:durableId="284777943">
    <w:abstractNumId w:val="101"/>
  </w:num>
  <w:num w:numId="98" w16cid:durableId="1049258751">
    <w:abstractNumId w:val="96"/>
  </w:num>
  <w:num w:numId="99" w16cid:durableId="1719012476">
    <w:abstractNumId w:val="76"/>
  </w:num>
  <w:num w:numId="100" w16cid:durableId="185755496">
    <w:abstractNumId w:val="107"/>
  </w:num>
  <w:num w:numId="101" w16cid:durableId="782118262">
    <w:abstractNumId w:val="115"/>
  </w:num>
  <w:num w:numId="102" w16cid:durableId="1784152517">
    <w:abstractNumId w:val="85"/>
  </w:num>
  <w:num w:numId="103" w16cid:durableId="859052648">
    <w:abstractNumId w:val="123"/>
  </w:num>
  <w:num w:numId="104" w16cid:durableId="1900092064">
    <w:abstractNumId w:val="7"/>
  </w:num>
  <w:num w:numId="105" w16cid:durableId="1250695568">
    <w:abstractNumId w:val="15"/>
  </w:num>
  <w:num w:numId="106" w16cid:durableId="1744178214">
    <w:abstractNumId w:val="66"/>
  </w:num>
  <w:num w:numId="107" w16cid:durableId="1440560500">
    <w:abstractNumId w:val="60"/>
  </w:num>
  <w:num w:numId="108" w16cid:durableId="74787636">
    <w:abstractNumId w:val="26"/>
  </w:num>
  <w:num w:numId="109" w16cid:durableId="854416989">
    <w:abstractNumId w:val="59"/>
  </w:num>
  <w:num w:numId="110" w16cid:durableId="1381054336">
    <w:abstractNumId w:val="122"/>
  </w:num>
  <w:num w:numId="111" w16cid:durableId="139886537">
    <w:abstractNumId w:val="70"/>
  </w:num>
  <w:num w:numId="112" w16cid:durableId="417025521">
    <w:abstractNumId w:val="52"/>
  </w:num>
  <w:num w:numId="113" w16cid:durableId="1488865604">
    <w:abstractNumId w:val="63"/>
  </w:num>
  <w:num w:numId="114" w16cid:durableId="1093626301">
    <w:abstractNumId w:val="84"/>
  </w:num>
  <w:num w:numId="115" w16cid:durableId="1000739561">
    <w:abstractNumId w:val="19"/>
  </w:num>
  <w:num w:numId="116" w16cid:durableId="734621380">
    <w:abstractNumId w:val="22"/>
  </w:num>
  <w:num w:numId="117" w16cid:durableId="462622125">
    <w:abstractNumId w:val="83"/>
  </w:num>
  <w:num w:numId="118" w16cid:durableId="1687251615">
    <w:abstractNumId w:val="29"/>
  </w:num>
  <w:num w:numId="119" w16cid:durableId="1028603193">
    <w:abstractNumId w:val="73"/>
  </w:num>
  <w:num w:numId="120" w16cid:durableId="1797095415">
    <w:abstractNumId w:val="8"/>
  </w:num>
  <w:num w:numId="121" w16cid:durableId="1450856429">
    <w:abstractNumId w:val="81"/>
  </w:num>
  <w:num w:numId="122" w16cid:durableId="2075931395">
    <w:abstractNumId w:val="62"/>
  </w:num>
  <w:num w:numId="123" w16cid:durableId="528760737">
    <w:abstractNumId w:val="124"/>
  </w:num>
  <w:num w:numId="124" w16cid:durableId="309527023">
    <w:abstractNumId w:val="72"/>
  </w:num>
  <w:num w:numId="125" w16cid:durableId="1996646194">
    <w:abstractNumId w:val="12"/>
  </w:num>
  <w:num w:numId="126" w16cid:durableId="703098404">
    <w:abstractNumId w:val="27"/>
  </w:num>
  <w:num w:numId="127" w16cid:durableId="638073835">
    <w:abstractNumId w:val="109"/>
  </w:num>
  <w:num w:numId="128" w16cid:durableId="1204174372">
    <w:abstractNumId w:val="38"/>
  </w:num>
  <w:num w:numId="129" w16cid:durableId="1186795054">
    <w:abstractNumId w:val="75"/>
  </w:num>
  <w:num w:numId="130" w16cid:durableId="894510174">
    <w:abstractNumId w:val="67"/>
  </w:num>
  <w:num w:numId="131" w16cid:durableId="716513580">
    <w:abstractNumId w:val="40"/>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FF6"/>
    <w:rsid w:val="000004AA"/>
    <w:rsid w:val="00001527"/>
    <w:rsid w:val="000045C9"/>
    <w:rsid w:val="00004816"/>
    <w:rsid w:val="00006F09"/>
    <w:rsid w:val="00006FD6"/>
    <w:rsid w:val="0000736C"/>
    <w:rsid w:val="00007994"/>
    <w:rsid w:val="00007D71"/>
    <w:rsid w:val="0001144E"/>
    <w:rsid w:val="00011BDC"/>
    <w:rsid w:val="00011C91"/>
    <w:rsid w:val="0001211D"/>
    <w:rsid w:val="00012FC1"/>
    <w:rsid w:val="00013211"/>
    <w:rsid w:val="00014976"/>
    <w:rsid w:val="0002138B"/>
    <w:rsid w:val="00021AFC"/>
    <w:rsid w:val="000223EA"/>
    <w:rsid w:val="000223EC"/>
    <w:rsid w:val="00023137"/>
    <w:rsid w:val="000253BA"/>
    <w:rsid w:val="0002682A"/>
    <w:rsid w:val="00026E5E"/>
    <w:rsid w:val="000309D1"/>
    <w:rsid w:val="00032D40"/>
    <w:rsid w:val="00034B6F"/>
    <w:rsid w:val="0003530D"/>
    <w:rsid w:val="00037A0E"/>
    <w:rsid w:val="00040196"/>
    <w:rsid w:val="000409D3"/>
    <w:rsid w:val="00040A07"/>
    <w:rsid w:val="00042FED"/>
    <w:rsid w:val="000435DE"/>
    <w:rsid w:val="00046C8C"/>
    <w:rsid w:val="00046FC9"/>
    <w:rsid w:val="00051104"/>
    <w:rsid w:val="0005259C"/>
    <w:rsid w:val="0005291E"/>
    <w:rsid w:val="00053AEC"/>
    <w:rsid w:val="0005513D"/>
    <w:rsid w:val="0005562C"/>
    <w:rsid w:val="00056148"/>
    <w:rsid w:val="00057BE3"/>
    <w:rsid w:val="00063094"/>
    <w:rsid w:val="000646AB"/>
    <w:rsid w:val="000647F1"/>
    <w:rsid w:val="000652A7"/>
    <w:rsid w:val="00067B3B"/>
    <w:rsid w:val="0007084F"/>
    <w:rsid w:val="00070D83"/>
    <w:rsid w:val="00070EDD"/>
    <w:rsid w:val="00071354"/>
    <w:rsid w:val="000715FC"/>
    <w:rsid w:val="00071AE1"/>
    <w:rsid w:val="00073319"/>
    <w:rsid w:val="00077534"/>
    <w:rsid w:val="0008416D"/>
    <w:rsid w:val="00085A88"/>
    <w:rsid w:val="0008620A"/>
    <w:rsid w:val="00090869"/>
    <w:rsid w:val="00091118"/>
    <w:rsid w:val="00091622"/>
    <w:rsid w:val="0009366C"/>
    <w:rsid w:val="00095D7F"/>
    <w:rsid w:val="00097834"/>
    <w:rsid w:val="00097D58"/>
    <w:rsid w:val="00097EAC"/>
    <w:rsid w:val="000A2411"/>
    <w:rsid w:val="000A326F"/>
    <w:rsid w:val="000A41CA"/>
    <w:rsid w:val="000A458C"/>
    <w:rsid w:val="000A50EC"/>
    <w:rsid w:val="000A6257"/>
    <w:rsid w:val="000A62EE"/>
    <w:rsid w:val="000A648E"/>
    <w:rsid w:val="000A66EF"/>
    <w:rsid w:val="000A7C9E"/>
    <w:rsid w:val="000B0527"/>
    <w:rsid w:val="000B22B5"/>
    <w:rsid w:val="000B3D37"/>
    <w:rsid w:val="000B4645"/>
    <w:rsid w:val="000B6E85"/>
    <w:rsid w:val="000C12CD"/>
    <w:rsid w:val="000C23A2"/>
    <w:rsid w:val="000C2A13"/>
    <w:rsid w:val="000C3635"/>
    <w:rsid w:val="000C3BC4"/>
    <w:rsid w:val="000C3DEA"/>
    <w:rsid w:val="000C50FD"/>
    <w:rsid w:val="000C51AA"/>
    <w:rsid w:val="000C795F"/>
    <w:rsid w:val="000D122A"/>
    <w:rsid w:val="000D242E"/>
    <w:rsid w:val="000D3530"/>
    <w:rsid w:val="000D3813"/>
    <w:rsid w:val="000D3D34"/>
    <w:rsid w:val="000D68A8"/>
    <w:rsid w:val="000D6FDB"/>
    <w:rsid w:val="000D7285"/>
    <w:rsid w:val="000D7A6E"/>
    <w:rsid w:val="000E01D3"/>
    <w:rsid w:val="000E08BD"/>
    <w:rsid w:val="000E09EC"/>
    <w:rsid w:val="000E1D6D"/>
    <w:rsid w:val="000E23A0"/>
    <w:rsid w:val="000E378B"/>
    <w:rsid w:val="000E5CDB"/>
    <w:rsid w:val="000E7286"/>
    <w:rsid w:val="000E74D7"/>
    <w:rsid w:val="000F0219"/>
    <w:rsid w:val="000F1EDE"/>
    <w:rsid w:val="000F245C"/>
    <w:rsid w:val="000F2913"/>
    <w:rsid w:val="000F45FD"/>
    <w:rsid w:val="000F5033"/>
    <w:rsid w:val="000F5560"/>
    <w:rsid w:val="000F5E43"/>
    <w:rsid w:val="000F6503"/>
    <w:rsid w:val="000F6A56"/>
    <w:rsid w:val="000F72CC"/>
    <w:rsid w:val="0010027F"/>
    <w:rsid w:val="00100BB1"/>
    <w:rsid w:val="0010187F"/>
    <w:rsid w:val="00102898"/>
    <w:rsid w:val="00102A68"/>
    <w:rsid w:val="00103706"/>
    <w:rsid w:val="00103D35"/>
    <w:rsid w:val="00103D88"/>
    <w:rsid w:val="00104AEE"/>
    <w:rsid w:val="00104E18"/>
    <w:rsid w:val="00106050"/>
    <w:rsid w:val="00106B0D"/>
    <w:rsid w:val="00107E97"/>
    <w:rsid w:val="00110995"/>
    <w:rsid w:val="00111B5B"/>
    <w:rsid w:val="001122DC"/>
    <w:rsid w:val="0011258F"/>
    <w:rsid w:val="001140EB"/>
    <w:rsid w:val="0011629E"/>
    <w:rsid w:val="0011669B"/>
    <w:rsid w:val="0011771C"/>
    <w:rsid w:val="001210D6"/>
    <w:rsid w:val="00121479"/>
    <w:rsid w:val="00123B00"/>
    <w:rsid w:val="001253D8"/>
    <w:rsid w:val="001255AC"/>
    <w:rsid w:val="0012679B"/>
    <w:rsid w:val="0012706D"/>
    <w:rsid w:val="00130AD8"/>
    <w:rsid w:val="00130CBC"/>
    <w:rsid w:val="00131369"/>
    <w:rsid w:val="00131CE3"/>
    <w:rsid w:val="00131DD7"/>
    <w:rsid w:val="00132D8B"/>
    <w:rsid w:val="0013425E"/>
    <w:rsid w:val="00137556"/>
    <w:rsid w:val="00137C31"/>
    <w:rsid w:val="00137EF2"/>
    <w:rsid w:val="00140E1E"/>
    <w:rsid w:val="00141CE4"/>
    <w:rsid w:val="00141F57"/>
    <w:rsid w:val="0014265B"/>
    <w:rsid w:val="00146998"/>
    <w:rsid w:val="00146E01"/>
    <w:rsid w:val="0014782E"/>
    <w:rsid w:val="001479CB"/>
    <w:rsid w:val="00147DC3"/>
    <w:rsid w:val="00150985"/>
    <w:rsid w:val="00150E23"/>
    <w:rsid w:val="00151AEB"/>
    <w:rsid w:val="00152287"/>
    <w:rsid w:val="00152316"/>
    <w:rsid w:val="00154142"/>
    <w:rsid w:val="001541BF"/>
    <w:rsid w:val="001566F4"/>
    <w:rsid w:val="001653BB"/>
    <w:rsid w:val="001653F8"/>
    <w:rsid w:val="0016616D"/>
    <w:rsid w:val="00166A54"/>
    <w:rsid w:val="0017178E"/>
    <w:rsid w:val="00171C16"/>
    <w:rsid w:val="001720D9"/>
    <w:rsid w:val="001729FC"/>
    <w:rsid w:val="001738FA"/>
    <w:rsid w:val="00176555"/>
    <w:rsid w:val="00176CF4"/>
    <w:rsid w:val="00180664"/>
    <w:rsid w:val="00181ABC"/>
    <w:rsid w:val="001834F8"/>
    <w:rsid w:val="0018407A"/>
    <w:rsid w:val="00184B9C"/>
    <w:rsid w:val="00185557"/>
    <w:rsid w:val="00185751"/>
    <w:rsid w:val="00185D0E"/>
    <w:rsid w:val="0018659A"/>
    <w:rsid w:val="00187FB9"/>
    <w:rsid w:val="00190414"/>
    <w:rsid w:val="00191254"/>
    <w:rsid w:val="001923BE"/>
    <w:rsid w:val="00193240"/>
    <w:rsid w:val="00193850"/>
    <w:rsid w:val="001943E5"/>
    <w:rsid w:val="00195CC1"/>
    <w:rsid w:val="00195D5E"/>
    <w:rsid w:val="00195EC0"/>
    <w:rsid w:val="001A10AF"/>
    <w:rsid w:val="001A1F86"/>
    <w:rsid w:val="001A740B"/>
    <w:rsid w:val="001A779C"/>
    <w:rsid w:val="001B022B"/>
    <w:rsid w:val="001B0DC4"/>
    <w:rsid w:val="001B277B"/>
    <w:rsid w:val="001B2E8E"/>
    <w:rsid w:val="001B2E93"/>
    <w:rsid w:val="001B3607"/>
    <w:rsid w:val="001B37A6"/>
    <w:rsid w:val="001B5026"/>
    <w:rsid w:val="001B6619"/>
    <w:rsid w:val="001C0690"/>
    <w:rsid w:val="001C15F8"/>
    <w:rsid w:val="001C16CB"/>
    <w:rsid w:val="001C215F"/>
    <w:rsid w:val="001C5BEA"/>
    <w:rsid w:val="001C7924"/>
    <w:rsid w:val="001D0320"/>
    <w:rsid w:val="001D2E92"/>
    <w:rsid w:val="001D78CD"/>
    <w:rsid w:val="001E0AAC"/>
    <w:rsid w:val="001E1700"/>
    <w:rsid w:val="001E1C8B"/>
    <w:rsid w:val="001E513A"/>
    <w:rsid w:val="001E57BA"/>
    <w:rsid w:val="001E5BB7"/>
    <w:rsid w:val="001E64DB"/>
    <w:rsid w:val="001E69EE"/>
    <w:rsid w:val="001F0080"/>
    <w:rsid w:val="001F0FE9"/>
    <w:rsid w:val="001F2912"/>
    <w:rsid w:val="001F5AD1"/>
    <w:rsid w:val="001F7089"/>
    <w:rsid w:val="001F788F"/>
    <w:rsid w:val="001F7AE5"/>
    <w:rsid w:val="001F7E14"/>
    <w:rsid w:val="002006F5"/>
    <w:rsid w:val="00200AA9"/>
    <w:rsid w:val="00201E71"/>
    <w:rsid w:val="0020333D"/>
    <w:rsid w:val="00203689"/>
    <w:rsid w:val="0020438B"/>
    <w:rsid w:val="002047DB"/>
    <w:rsid w:val="00204B9D"/>
    <w:rsid w:val="00210E5E"/>
    <w:rsid w:val="00211D59"/>
    <w:rsid w:val="00212035"/>
    <w:rsid w:val="00214835"/>
    <w:rsid w:val="00214AC5"/>
    <w:rsid w:val="00214F21"/>
    <w:rsid w:val="00215030"/>
    <w:rsid w:val="002162B8"/>
    <w:rsid w:val="00217970"/>
    <w:rsid w:val="00217F7D"/>
    <w:rsid w:val="002208F2"/>
    <w:rsid w:val="002224D3"/>
    <w:rsid w:val="00224315"/>
    <w:rsid w:val="00226EF4"/>
    <w:rsid w:val="002271E1"/>
    <w:rsid w:val="00227863"/>
    <w:rsid w:val="00227A95"/>
    <w:rsid w:val="00230C80"/>
    <w:rsid w:val="002312A4"/>
    <w:rsid w:val="002317C5"/>
    <w:rsid w:val="00234B80"/>
    <w:rsid w:val="002351E3"/>
    <w:rsid w:val="00240F19"/>
    <w:rsid w:val="00241B08"/>
    <w:rsid w:val="002422C9"/>
    <w:rsid w:val="00242E4D"/>
    <w:rsid w:val="00243952"/>
    <w:rsid w:val="002442E2"/>
    <w:rsid w:val="00246CC4"/>
    <w:rsid w:val="00246EDD"/>
    <w:rsid w:val="0024732A"/>
    <w:rsid w:val="00247BFE"/>
    <w:rsid w:val="002501DA"/>
    <w:rsid w:val="002502BD"/>
    <w:rsid w:val="00250CED"/>
    <w:rsid w:val="0025243B"/>
    <w:rsid w:val="0025296E"/>
    <w:rsid w:val="0025475D"/>
    <w:rsid w:val="00256184"/>
    <w:rsid w:val="00256E40"/>
    <w:rsid w:val="00257391"/>
    <w:rsid w:val="002574C7"/>
    <w:rsid w:val="002600B7"/>
    <w:rsid w:val="002637E0"/>
    <w:rsid w:val="00264E4F"/>
    <w:rsid w:val="00265E64"/>
    <w:rsid w:val="00266F65"/>
    <w:rsid w:val="00267E59"/>
    <w:rsid w:val="002706DB"/>
    <w:rsid w:val="002711ED"/>
    <w:rsid w:val="002741D3"/>
    <w:rsid w:val="00274A34"/>
    <w:rsid w:val="0027529F"/>
    <w:rsid w:val="00277191"/>
    <w:rsid w:val="0027763A"/>
    <w:rsid w:val="00281609"/>
    <w:rsid w:val="00282A0F"/>
    <w:rsid w:val="00286A4B"/>
    <w:rsid w:val="00286D19"/>
    <w:rsid w:val="00287466"/>
    <w:rsid w:val="00287A8C"/>
    <w:rsid w:val="00287B24"/>
    <w:rsid w:val="00290013"/>
    <w:rsid w:val="00290580"/>
    <w:rsid w:val="002918B4"/>
    <w:rsid w:val="00291D0F"/>
    <w:rsid w:val="00292FE4"/>
    <w:rsid w:val="002936A1"/>
    <w:rsid w:val="00294564"/>
    <w:rsid w:val="00295C0E"/>
    <w:rsid w:val="00297269"/>
    <w:rsid w:val="002A06CF"/>
    <w:rsid w:val="002A140E"/>
    <w:rsid w:val="002A1E6D"/>
    <w:rsid w:val="002A2273"/>
    <w:rsid w:val="002A2D73"/>
    <w:rsid w:val="002A6DB5"/>
    <w:rsid w:val="002A72BA"/>
    <w:rsid w:val="002B1FC9"/>
    <w:rsid w:val="002B2132"/>
    <w:rsid w:val="002B2EAA"/>
    <w:rsid w:val="002B3DFB"/>
    <w:rsid w:val="002B4565"/>
    <w:rsid w:val="002B682D"/>
    <w:rsid w:val="002C1FB3"/>
    <w:rsid w:val="002C299D"/>
    <w:rsid w:val="002C3495"/>
    <w:rsid w:val="002C3D5F"/>
    <w:rsid w:val="002C5CA3"/>
    <w:rsid w:val="002D0537"/>
    <w:rsid w:val="002D05A7"/>
    <w:rsid w:val="002D5BA3"/>
    <w:rsid w:val="002D5BB4"/>
    <w:rsid w:val="002E0170"/>
    <w:rsid w:val="002E0FD2"/>
    <w:rsid w:val="002E182B"/>
    <w:rsid w:val="002E186B"/>
    <w:rsid w:val="002E30E4"/>
    <w:rsid w:val="002E35F7"/>
    <w:rsid w:val="002E3F10"/>
    <w:rsid w:val="002E5D63"/>
    <w:rsid w:val="002E60B8"/>
    <w:rsid w:val="002E6875"/>
    <w:rsid w:val="002E73F5"/>
    <w:rsid w:val="002F0D05"/>
    <w:rsid w:val="002F222A"/>
    <w:rsid w:val="002F2442"/>
    <w:rsid w:val="002F635C"/>
    <w:rsid w:val="002F6E74"/>
    <w:rsid w:val="003018F6"/>
    <w:rsid w:val="00301FAF"/>
    <w:rsid w:val="00303FF6"/>
    <w:rsid w:val="00304009"/>
    <w:rsid w:val="00305F16"/>
    <w:rsid w:val="00306478"/>
    <w:rsid w:val="003077A7"/>
    <w:rsid w:val="00310610"/>
    <w:rsid w:val="00310B36"/>
    <w:rsid w:val="00312308"/>
    <w:rsid w:val="0031231B"/>
    <w:rsid w:val="00314585"/>
    <w:rsid w:val="00314C60"/>
    <w:rsid w:val="0031543D"/>
    <w:rsid w:val="0031582B"/>
    <w:rsid w:val="0031642B"/>
    <w:rsid w:val="00317956"/>
    <w:rsid w:val="003179B6"/>
    <w:rsid w:val="003200F4"/>
    <w:rsid w:val="003203AE"/>
    <w:rsid w:val="0032060B"/>
    <w:rsid w:val="003209C8"/>
    <w:rsid w:val="0032226E"/>
    <w:rsid w:val="00322436"/>
    <w:rsid w:val="00322C8A"/>
    <w:rsid w:val="0032388B"/>
    <w:rsid w:val="00323986"/>
    <w:rsid w:val="003244C6"/>
    <w:rsid w:val="00324681"/>
    <w:rsid w:val="00324FEA"/>
    <w:rsid w:val="003272A5"/>
    <w:rsid w:val="00327353"/>
    <w:rsid w:val="003308CE"/>
    <w:rsid w:val="00332773"/>
    <w:rsid w:val="00334750"/>
    <w:rsid w:val="0033710A"/>
    <w:rsid w:val="00337539"/>
    <w:rsid w:val="00337BB4"/>
    <w:rsid w:val="00340C79"/>
    <w:rsid w:val="0034109D"/>
    <w:rsid w:val="0034112C"/>
    <w:rsid w:val="00342C06"/>
    <w:rsid w:val="00342C4F"/>
    <w:rsid w:val="00342EAA"/>
    <w:rsid w:val="00345223"/>
    <w:rsid w:val="00345440"/>
    <w:rsid w:val="0034730E"/>
    <w:rsid w:val="00351356"/>
    <w:rsid w:val="0035218E"/>
    <w:rsid w:val="00353942"/>
    <w:rsid w:val="00354067"/>
    <w:rsid w:val="003553A7"/>
    <w:rsid w:val="0035690C"/>
    <w:rsid w:val="00356D55"/>
    <w:rsid w:val="00357776"/>
    <w:rsid w:val="00361C85"/>
    <w:rsid w:val="00362E8F"/>
    <w:rsid w:val="00363156"/>
    <w:rsid w:val="00363663"/>
    <w:rsid w:val="00364614"/>
    <w:rsid w:val="0036603B"/>
    <w:rsid w:val="00371E72"/>
    <w:rsid w:val="00372071"/>
    <w:rsid w:val="00372F7B"/>
    <w:rsid w:val="00374347"/>
    <w:rsid w:val="0037456C"/>
    <w:rsid w:val="00375227"/>
    <w:rsid w:val="003770FB"/>
    <w:rsid w:val="003807DE"/>
    <w:rsid w:val="0038473F"/>
    <w:rsid w:val="003847A7"/>
    <w:rsid w:val="00384E28"/>
    <w:rsid w:val="003854BE"/>
    <w:rsid w:val="00385B4C"/>
    <w:rsid w:val="0038684D"/>
    <w:rsid w:val="00386FBF"/>
    <w:rsid w:val="00390C94"/>
    <w:rsid w:val="00391475"/>
    <w:rsid w:val="00391C85"/>
    <w:rsid w:val="00392193"/>
    <w:rsid w:val="00392353"/>
    <w:rsid w:val="00392CD6"/>
    <w:rsid w:val="00394520"/>
    <w:rsid w:val="0039565B"/>
    <w:rsid w:val="00395A84"/>
    <w:rsid w:val="00395F72"/>
    <w:rsid w:val="00396C5C"/>
    <w:rsid w:val="003A0478"/>
    <w:rsid w:val="003A2300"/>
    <w:rsid w:val="003A27C1"/>
    <w:rsid w:val="003A294F"/>
    <w:rsid w:val="003A2A85"/>
    <w:rsid w:val="003A6451"/>
    <w:rsid w:val="003A69E5"/>
    <w:rsid w:val="003A7246"/>
    <w:rsid w:val="003A7B40"/>
    <w:rsid w:val="003B2137"/>
    <w:rsid w:val="003B545F"/>
    <w:rsid w:val="003B701E"/>
    <w:rsid w:val="003B74FD"/>
    <w:rsid w:val="003B7996"/>
    <w:rsid w:val="003B7FF6"/>
    <w:rsid w:val="003C0570"/>
    <w:rsid w:val="003C33A2"/>
    <w:rsid w:val="003C3813"/>
    <w:rsid w:val="003C5172"/>
    <w:rsid w:val="003C5A60"/>
    <w:rsid w:val="003C72B0"/>
    <w:rsid w:val="003D2AC0"/>
    <w:rsid w:val="003D2F99"/>
    <w:rsid w:val="003D33F9"/>
    <w:rsid w:val="003D425F"/>
    <w:rsid w:val="003D4B51"/>
    <w:rsid w:val="003D6575"/>
    <w:rsid w:val="003D66DB"/>
    <w:rsid w:val="003D7C35"/>
    <w:rsid w:val="003D7C53"/>
    <w:rsid w:val="003E1147"/>
    <w:rsid w:val="003E114F"/>
    <w:rsid w:val="003E129A"/>
    <w:rsid w:val="003E137B"/>
    <w:rsid w:val="003E1E0A"/>
    <w:rsid w:val="003E2461"/>
    <w:rsid w:val="003E36F2"/>
    <w:rsid w:val="003E61E0"/>
    <w:rsid w:val="003E6FFE"/>
    <w:rsid w:val="003F0507"/>
    <w:rsid w:val="003F0E1E"/>
    <w:rsid w:val="003F1616"/>
    <w:rsid w:val="003F1854"/>
    <w:rsid w:val="003F1F4A"/>
    <w:rsid w:val="003F347F"/>
    <w:rsid w:val="003F4184"/>
    <w:rsid w:val="003F5CD4"/>
    <w:rsid w:val="003F5F0C"/>
    <w:rsid w:val="003F651F"/>
    <w:rsid w:val="003F67E6"/>
    <w:rsid w:val="003F68C3"/>
    <w:rsid w:val="003F6B1A"/>
    <w:rsid w:val="003F7467"/>
    <w:rsid w:val="003F7788"/>
    <w:rsid w:val="003F7C44"/>
    <w:rsid w:val="003F7CC0"/>
    <w:rsid w:val="003F7D23"/>
    <w:rsid w:val="00400461"/>
    <w:rsid w:val="004010ED"/>
    <w:rsid w:val="00401D91"/>
    <w:rsid w:val="00403273"/>
    <w:rsid w:val="00403AEB"/>
    <w:rsid w:val="004052D1"/>
    <w:rsid w:val="00407FA3"/>
    <w:rsid w:val="0041175A"/>
    <w:rsid w:val="004123A1"/>
    <w:rsid w:val="00412A43"/>
    <w:rsid w:val="004133A9"/>
    <w:rsid w:val="0041376C"/>
    <w:rsid w:val="004138DC"/>
    <w:rsid w:val="00414C48"/>
    <w:rsid w:val="004153D7"/>
    <w:rsid w:val="0041599B"/>
    <w:rsid w:val="00415EB2"/>
    <w:rsid w:val="0041633C"/>
    <w:rsid w:val="00417EE9"/>
    <w:rsid w:val="00420718"/>
    <w:rsid w:val="0042082B"/>
    <w:rsid w:val="00421711"/>
    <w:rsid w:val="00423086"/>
    <w:rsid w:val="00423ADE"/>
    <w:rsid w:val="00425A91"/>
    <w:rsid w:val="00425CB9"/>
    <w:rsid w:val="00425F8F"/>
    <w:rsid w:val="00426FEE"/>
    <w:rsid w:val="0043147E"/>
    <w:rsid w:val="004317D6"/>
    <w:rsid w:val="00431FA7"/>
    <w:rsid w:val="004345D7"/>
    <w:rsid w:val="004361A7"/>
    <w:rsid w:val="004400A9"/>
    <w:rsid w:val="00441711"/>
    <w:rsid w:val="004422DF"/>
    <w:rsid w:val="00442395"/>
    <w:rsid w:val="00442F37"/>
    <w:rsid w:val="0044303C"/>
    <w:rsid w:val="00444498"/>
    <w:rsid w:val="00445C26"/>
    <w:rsid w:val="00450F51"/>
    <w:rsid w:val="004514E0"/>
    <w:rsid w:val="00452546"/>
    <w:rsid w:val="0045264C"/>
    <w:rsid w:val="00453ADF"/>
    <w:rsid w:val="0045525A"/>
    <w:rsid w:val="004555DA"/>
    <w:rsid w:val="00455AAA"/>
    <w:rsid w:val="00455FC0"/>
    <w:rsid w:val="00460AEB"/>
    <w:rsid w:val="00460F27"/>
    <w:rsid w:val="00460FDB"/>
    <w:rsid w:val="00461880"/>
    <w:rsid w:val="004629AB"/>
    <w:rsid w:val="00463D06"/>
    <w:rsid w:val="004647AD"/>
    <w:rsid w:val="004659B6"/>
    <w:rsid w:val="00465BD7"/>
    <w:rsid w:val="004678D6"/>
    <w:rsid w:val="00467E98"/>
    <w:rsid w:val="004701EE"/>
    <w:rsid w:val="00471205"/>
    <w:rsid w:val="00471A66"/>
    <w:rsid w:val="00473937"/>
    <w:rsid w:val="00474A4E"/>
    <w:rsid w:val="004752DF"/>
    <w:rsid w:val="0048014D"/>
    <w:rsid w:val="0048026F"/>
    <w:rsid w:val="0048224A"/>
    <w:rsid w:val="004822B6"/>
    <w:rsid w:val="00483AA3"/>
    <w:rsid w:val="004852A9"/>
    <w:rsid w:val="00485965"/>
    <w:rsid w:val="00485D3C"/>
    <w:rsid w:val="00487735"/>
    <w:rsid w:val="00487C34"/>
    <w:rsid w:val="00491E63"/>
    <w:rsid w:val="00493EBE"/>
    <w:rsid w:val="00495781"/>
    <w:rsid w:val="00497ACB"/>
    <w:rsid w:val="004A1589"/>
    <w:rsid w:val="004A169A"/>
    <w:rsid w:val="004A1DEC"/>
    <w:rsid w:val="004A2139"/>
    <w:rsid w:val="004A31C3"/>
    <w:rsid w:val="004A3EDA"/>
    <w:rsid w:val="004A5C8B"/>
    <w:rsid w:val="004A614E"/>
    <w:rsid w:val="004A6764"/>
    <w:rsid w:val="004A7064"/>
    <w:rsid w:val="004A7C71"/>
    <w:rsid w:val="004B14CE"/>
    <w:rsid w:val="004B1598"/>
    <w:rsid w:val="004B3B18"/>
    <w:rsid w:val="004B4BE1"/>
    <w:rsid w:val="004B5F85"/>
    <w:rsid w:val="004B6EAB"/>
    <w:rsid w:val="004B775D"/>
    <w:rsid w:val="004C33A9"/>
    <w:rsid w:val="004C3E48"/>
    <w:rsid w:val="004C3FBB"/>
    <w:rsid w:val="004C573E"/>
    <w:rsid w:val="004C5819"/>
    <w:rsid w:val="004C5ADF"/>
    <w:rsid w:val="004C60F5"/>
    <w:rsid w:val="004C6749"/>
    <w:rsid w:val="004D32D0"/>
    <w:rsid w:val="004D36EA"/>
    <w:rsid w:val="004D383F"/>
    <w:rsid w:val="004D4E2E"/>
    <w:rsid w:val="004D5528"/>
    <w:rsid w:val="004D5767"/>
    <w:rsid w:val="004D7414"/>
    <w:rsid w:val="004D7DCF"/>
    <w:rsid w:val="004E0384"/>
    <w:rsid w:val="004E0690"/>
    <w:rsid w:val="004E08C5"/>
    <w:rsid w:val="004E0CF9"/>
    <w:rsid w:val="004E2B0F"/>
    <w:rsid w:val="004E3DD4"/>
    <w:rsid w:val="004E44BD"/>
    <w:rsid w:val="004E44D6"/>
    <w:rsid w:val="004E56BA"/>
    <w:rsid w:val="004E5943"/>
    <w:rsid w:val="004E5CEB"/>
    <w:rsid w:val="004E5F53"/>
    <w:rsid w:val="004F0CCC"/>
    <w:rsid w:val="004F179D"/>
    <w:rsid w:val="004F19D8"/>
    <w:rsid w:val="004F407B"/>
    <w:rsid w:val="004F4C25"/>
    <w:rsid w:val="004F6DA3"/>
    <w:rsid w:val="004F6E40"/>
    <w:rsid w:val="004F70B6"/>
    <w:rsid w:val="004F74A2"/>
    <w:rsid w:val="00500BAE"/>
    <w:rsid w:val="00502BAC"/>
    <w:rsid w:val="00502D8B"/>
    <w:rsid w:val="00504159"/>
    <w:rsid w:val="00505E6B"/>
    <w:rsid w:val="00507340"/>
    <w:rsid w:val="00507ABD"/>
    <w:rsid w:val="0050FEE9"/>
    <w:rsid w:val="00511918"/>
    <w:rsid w:val="005131CB"/>
    <w:rsid w:val="005137DB"/>
    <w:rsid w:val="00513C5D"/>
    <w:rsid w:val="00515005"/>
    <w:rsid w:val="00515268"/>
    <w:rsid w:val="0051586D"/>
    <w:rsid w:val="00516E56"/>
    <w:rsid w:val="005175FC"/>
    <w:rsid w:val="00517BA0"/>
    <w:rsid w:val="00517C68"/>
    <w:rsid w:val="00521080"/>
    <w:rsid w:val="005218E5"/>
    <w:rsid w:val="0052207C"/>
    <w:rsid w:val="00522D34"/>
    <w:rsid w:val="0052323C"/>
    <w:rsid w:val="00524924"/>
    <w:rsid w:val="005257AE"/>
    <w:rsid w:val="00526454"/>
    <w:rsid w:val="00527446"/>
    <w:rsid w:val="005306D8"/>
    <w:rsid w:val="00530CC2"/>
    <w:rsid w:val="005313DB"/>
    <w:rsid w:val="00531A0F"/>
    <w:rsid w:val="00533AF5"/>
    <w:rsid w:val="00535C09"/>
    <w:rsid w:val="00536A3A"/>
    <w:rsid w:val="0054057B"/>
    <w:rsid w:val="00542693"/>
    <w:rsid w:val="00542957"/>
    <w:rsid w:val="00543FB5"/>
    <w:rsid w:val="0054413D"/>
    <w:rsid w:val="00544978"/>
    <w:rsid w:val="00544BD1"/>
    <w:rsid w:val="005465D6"/>
    <w:rsid w:val="00546E8B"/>
    <w:rsid w:val="005479CA"/>
    <w:rsid w:val="00552B7F"/>
    <w:rsid w:val="00554DFA"/>
    <w:rsid w:val="00555CA0"/>
    <w:rsid w:val="005564D5"/>
    <w:rsid w:val="005613A2"/>
    <w:rsid w:val="0056236D"/>
    <w:rsid w:val="0056317D"/>
    <w:rsid w:val="005635C2"/>
    <w:rsid w:val="0056503C"/>
    <w:rsid w:val="0056551C"/>
    <w:rsid w:val="00565C76"/>
    <w:rsid w:val="0056600F"/>
    <w:rsid w:val="005661E9"/>
    <w:rsid w:val="005663B6"/>
    <w:rsid w:val="00570F9F"/>
    <w:rsid w:val="00571563"/>
    <w:rsid w:val="00572553"/>
    <w:rsid w:val="00572CCB"/>
    <w:rsid w:val="00573335"/>
    <w:rsid w:val="00575647"/>
    <w:rsid w:val="00575793"/>
    <w:rsid w:val="005767A2"/>
    <w:rsid w:val="00580E9B"/>
    <w:rsid w:val="0058252A"/>
    <w:rsid w:val="00582545"/>
    <w:rsid w:val="0058297A"/>
    <w:rsid w:val="00583263"/>
    <w:rsid w:val="005917C2"/>
    <w:rsid w:val="0059237A"/>
    <w:rsid w:val="00592BAF"/>
    <w:rsid w:val="005939AC"/>
    <w:rsid w:val="005940C7"/>
    <w:rsid w:val="00595462"/>
    <w:rsid w:val="0059553E"/>
    <w:rsid w:val="00596501"/>
    <w:rsid w:val="00596735"/>
    <w:rsid w:val="00596D08"/>
    <w:rsid w:val="005A25DD"/>
    <w:rsid w:val="005A3697"/>
    <w:rsid w:val="005A48BB"/>
    <w:rsid w:val="005A5D20"/>
    <w:rsid w:val="005A7652"/>
    <w:rsid w:val="005B07AF"/>
    <w:rsid w:val="005B18F8"/>
    <w:rsid w:val="005B260A"/>
    <w:rsid w:val="005B30ED"/>
    <w:rsid w:val="005B5560"/>
    <w:rsid w:val="005C0B59"/>
    <w:rsid w:val="005C1210"/>
    <w:rsid w:val="005C19BA"/>
    <w:rsid w:val="005C3928"/>
    <w:rsid w:val="005C3C40"/>
    <w:rsid w:val="005C41D1"/>
    <w:rsid w:val="005C4DFE"/>
    <w:rsid w:val="005C5019"/>
    <w:rsid w:val="005C50B4"/>
    <w:rsid w:val="005C579A"/>
    <w:rsid w:val="005C6093"/>
    <w:rsid w:val="005C7B1F"/>
    <w:rsid w:val="005D0A81"/>
    <w:rsid w:val="005D122A"/>
    <w:rsid w:val="005D3370"/>
    <w:rsid w:val="005D3725"/>
    <w:rsid w:val="005D3E21"/>
    <w:rsid w:val="005D41BE"/>
    <w:rsid w:val="005D45A4"/>
    <w:rsid w:val="005D4DD8"/>
    <w:rsid w:val="005E1AA6"/>
    <w:rsid w:val="005E3C2F"/>
    <w:rsid w:val="005E3E47"/>
    <w:rsid w:val="005E49FF"/>
    <w:rsid w:val="005E7D1D"/>
    <w:rsid w:val="005F28E1"/>
    <w:rsid w:val="005F38C3"/>
    <w:rsid w:val="005F3948"/>
    <w:rsid w:val="005F399C"/>
    <w:rsid w:val="005F4E55"/>
    <w:rsid w:val="005F4F77"/>
    <w:rsid w:val="005F5126"/>
    <w:rsid w:val="005F59A5"/>
    <w:rsid w:val="005F6E44"/>
    <w:rsid w:val="005F76B1"/>
    <w:rsid w:val="005F7A94"/>
    <w:rsid w:val="00600634"/>
    <w:rsid w:val="00601B9C"/>
    <w:rsid w:val="00603635"/>
    <w:rsid w:val="00603C96"/>
    <w:rsid w:val="0060496C"/>
    <w:rsid w:val="00605FCB"/>
    <w:rsid w:val="006063F7"/>
    <w:rsid w:val="006065C2"/>
    <w:rsid w:val="0060695F"/>
    <w:rsid w:val="00606BEE"/>
    <w:rsid w:val="006106B2"/>
    <w:rsid w:val="006128C0"/>
    <w:rsid w:val="00612E94"/>
    <w:rsid w:val="00620074"/>
    <w:rsid w:val="006210DA"/>
    <w:rsid w:val="00622B7D"/>
    <w:rsid w:val="00623309"/>
    <w:rsid w:val="00623457"/>
    <w:rsid w:val="0062513B"/>
    <w:rsid w:val="006256F0"/>
    <w:rsid w:val="00626190"/>
    <w:rsid w:val="00627017"/>
    <w:rsid w:val="006279BF"/>
    <w:rsid w:val="00630302"/>
    <w:rsid w:val="00632B61"/>
    <w:rsid w:val="00634ECE"/>
    <w:rsid w:val="00635C39"/>
    <w:rsid w:val="00636A4B"/>
    <w:rsid w:val="00637A5C"/>
    <w:rsid w:val="0064079E"/>
    <w:rsid w:val="00642C6E"/>
    <w:rsid w:val="006436FC"/>
    <w:rsid w:val="006451F3"/>
    <w:rsid w:val="006453CB"/>
    <w:rsid w:val="0064661D"/>
    <w:rsid w:val="00646C2E"/>
    <w:rsid w:val="00646CD0"/>
    <w:rsid w:val="00651751"/>
    <w:rsid w:val="00652B45"/>
    <w:rsid w:val="0065509C"/>
    <w:rsid w:val="00655CB1"/>
    <w:rsid w:val="00656021"/>
    <w:rsid w:val="00656595"/>
    <w:rsid w:val="00656C0F"/>
    <w:rsid w:val="006574ED"/>
    <w:rsid w:val="0065768C"/>
    <w:rsid w:val="00660030"/>
    <w:rsid w:val="00660C0F"/>
    <w:rsid w:val="006610E4"/>
    <w:rsid w:val="00665C0B"/>
    <w:rsid w:val="00667619"/>
    <w:rsid w:val="00670301"/>
    <w:rsid w:val="0067091D"/>
    <w:rsid w:val="00671A8D"/>
    <w:rsid w:val="006721B4"/>
    <w:rsid w:val="006728F5"/>
    <w:rsid w:val="00673623"/>
    <w:rsid w:val="00674FA2"/>
    <w:rsid w:val="00675207"/>
    <w:rsid w:val="0067776E"/>
    <w:rsid w:val="00677CB7"/>
    <w:rsid w:val="006818A9"/>
    <w:rsid w:val="00681B53"/>
    <w:rsid w:val="00683252"/>
    <w:rsid w:val="00683333"/>
    <w:rsid w:val="00683CFA"/>
    <w:rsid w:val="00685D0A"/>
    <w:rsid w:val="0068621C"/>
    <w:rsid w:val="0068BB85"/>
    <w:rsid w:val="006901AC"/>
    <w:rsid w:val="00690C49"/>
    <w:rsid w:val="006940A0"/>
    <w:rsid w:val="0069594D"/>
    <w:rsid w:val="00696CA9"/>
    <w:rsid w:val="00697E34"/>
    <w:rsid w:val="006A0A1B"/>
    <w:rsid w:val="006A1896"/>
    <w:rsid w:val="006A2205"/>
    <w:rsid w:val="006A3431"/>
    <w:rsid w:val="006A4E9B"/>
    <w:rsid w:val="006A62DD"/>
    <w:rsid w:val="006A6399"/>
    <w:rsid w:val="006A6865"/>
    <w:rsid w:val="006A6967"/>
    <w:rsid w:val="006A7807"/>
    <w:rsid w:val="006A7DA6"/>
    <w:rsid w:val="006B1D48"/>
    <w:rsid w:val="006B2425"/>
    <w:rsid w:val="006B373A"/>
    <w:rsid w:val="006B4B83"/>
    <w:rsid w:val="006B4CB8"/>
    <w:rsid w:val="006B6230"/>
    <w:rsid w:val="006B6257"/>
    <w:rsid w:val="006B678E"/>
    <w:rsid w:val="006B6AD0"/>
    <w:rsid w:val="006B703F"/>
    <w:rsid w:val="006B786A"/>
    <w:rsid w:val="006C1C6E"/>
    <w:rsid w:val="006C4CB0"/>
    <w:rsid w:val="006C5362"/>
    <w:rsid w:val="006C53C1"/>
    <w:rsid w:val="006C6A0F"/>
    <w:rsid w:val="006D11E9"/>
    <w:rsid w:val="006D1FF6"/>
    <w:rsid w:val="006D756F"/>
    <w:rsid w:val="006E136B"/>
    <w:rsid w:val="006E1CE4"/>
    <w:rsid w:val="006E292F"/>
    <w:rsid w:val="006E31D5"/>
    <w:rsid w:val="006E503F"/>
    <w:rsid w:val="006E6E91"/>
    <w:rsid w:val="006E710A"/>
    <w:rsid w:val="006E7931"/>
    <w:rsid w:val="006F0DAB"/>
    <w:rsid w:val="006F1024"/>
    <w:rsid w:val="006F1274"/>
    <w:rsid w:val="006F365A"/>
    <w:rsid w:val="006F4050"/>
    <w:rsid w:val="006F42BF"/>
    <w:rsid w:val="006F582A"/>
    <w:rsid w:val="006F782C"/>
    <w:rsid w:val="007015A2"/>
    <w:rsid w:val="007019F9"/>
    <w:rsid w:val="00702173"/>
    <w:rsid w:val="007035D3"/>
    <w:rsid w:val="00704C0B"/>
    <w:rsid w:val="00705038"/>
    <w:rsid w:val="00705A0E"/>
    <w:rsid w:val="00710427"/>
    <w:rsid w:val="00712155"/>
    <w:rsid w:val="00712AE2"/>
    <w:rsid w:val="00713C44"/>
    <w:rsid w:val="00713C7F"/>
    <w:rsid w:val="00714591"/>
    <w:rsid w:val="007159D9"/>
    <w:rsid w:val="007176D0"/>
    <w:rsid w:val="007179D8"/>
    <w:rsid w:val="00717B31"/>
    <w:rsid w:val="0072146D"/>
    <w:rsid w:val="00721A68"/>
    <w:rsid w:val="00721E47"/>
    <w:rsid w:val="00722B4C"/>
    <w:rsid w:val="00722F96"/>
    <w:rsid w:val="00726D46"/>
    <w:rsid w:val="00726FA6"/>
    <w:rsid w:val="007307F4"/>
    <w:rsid w:val="00732139"/>
    <w:rsid w:val="00732BA7"/>
    <w:rsid w:val="00736264"/>
    <w:rsid w:val="00736C0E"/>
    <w:rsid w:val="00737434"/>
    <w:rsid w:val="007436A0"/>
    <w:rsid w:val="007450D0"/>
    <w:rsid w:val="00745413"/>
    <w:rsid w:val="00746A61"/>
    <w:rsid w:val="00746F65"/>
    <w:rsid w:val="0074796E"/>
    <w:rsid w:val="00750851"/>
    <w:rsid w:val="00752F00"/>
    <w:rsid w:val="0075307C"/>
    <w:rsid w:val="00753ED8"/>
    <w:rsid w:val="00756085"/>
    <w:rsid w:val="00757210"/>
    <w:rsid w:val="007576AF"/>
    <w:rsid w:val="00757720"/>
    <w:rsid w:val="0075777D"/>
    <w:rsid w:val="00757D9B"/>
    <w:rsid w:val="00761105"/>
    <w:rsid w:val="00761F6D"/>
    <w:rsid w:val="007636A2"/>
    <w:rsid w:val="00763A63"/>
    <w:rsid w:val="007642DA"/>
    <w:rsid w:val="00764CCB"/>
    <w:rsid w:val="00765C52"/>
    <w:rsid w:val="007665F9"/>
    <w:rsid w:val="00766A3B"/>
    <w:rsid w:val="0077086E"/>
    <w:rsid w:val="007710F3"/>
    <w:rsid w:val="0077152D"/>
    <w:rsid w:val="00771F5F"/>
    <w:rsid w:val="00772B94"/>
    <w:rsid w:val="00772CC7"/>
    <w:rsid w:val="00774029"/>
    <w:rsid w:val="00774EF5"/>
    <w:rsid w:val="00776364"/>
    <w:rsid w:val="00776E64"/>
    <w:rsid w:val="007803E9"/>
    <w:rsid w:val="007809E4"/>
    <w:rsid w:val="00780AE7"/>
    <w:rsid w:val="00781CAB"/>
    <w:rsid w:val="00782592"/>
    <w:rsid w:val="00782C89"/>
    <w:rsid w:val="007845B2"/>
    <w:rsid w:val="00784CA8"/>
    <w:rsid w:val="00785612"/>
    <w:rsid w:val="00785C2A"/>
    <w:rsid w:val="00787AFD"/>
    <w:rsid w:val="00790352"/>
    <w:rsid w:val="007917E9"/>
    <w:rsid w:val="00791BEE"/>
    <w:rsid w:val="00792F55"/>
    <w:rsid w:val="00793DA8"/>
    <w:rsid w:val="00793F41"/>
    <w:rsid w:val="007A25D4"/>
    <w:rsid w:val="007A2889"/>
    <w:rsid w:val="007A2F15"/>
    <w:rsid w:val="007A39F8"/>
    <w:rsid w:val="007A4CAD"/>
    <w:rsid w:val="007A51A1"/>
    <w:rsid w:val="007A5CCD"/>
    <w:rsid w:val="007A6CA6"/>
    <w:rsid w:val="007B0113"/>
    <w:rsid w:val="007B1BD2"/>
    <w:rsid w:val="007B226E"/>
    <w:rsid w:val="007B3F74"/>
    <w:rsid w:val="007B4176"/>
    <w:rsid w:val="007B57DC"/>
    <w:rsid w:val="007B652D"/>
    <w:rsid w:val="007B76F9"/>
    <w:rsid w:val="007B7F9C"/>
    <w:rsid w:val="007C0990"/>
    <w:rsid w:val="007C0EC1"/>
    <w:rsid w:val="007C3D77"/>
    <w:rsid w:val="007C7707"/>
    <w:rsid w:val="007D12EC"/>
    <w:rsid w:val="007D233D"/>
    <w:rsid w:val="007D27EB"/>
    <w:rsid w:val="007D2953"/>
    <w:rsid w:val="007D4196"/>
    <w:rsid w:val="007D4350"/>
    <w:rsid w:val="007D568A"/>
    <w:rsid w:val="007D5B6F"/>
    <w:rsid w:val="007D6010"/>
    <w:rsid w:val="007D6865"/>
    <w:rsid w:val="007D7C5C"/>
    <w:rsid w:val="007E13F6"/>
    <w:rsid w:val="007E509A"/>
    <w:rsid w:val="007E5F12"/>
    <w:rsid w:val="007E5FEC"/>
    <w:rsid w:val="007E6391"/>
    <w:rsid w:val="007E68B0"/>
    <w:rsid w:val="007E6BFD"/>
    <w:rsid w:val="007F0446"/>
    <w:rsid w:val="007F3C27"/>
    <w:rsid w:val="007F431E"/>
    <w:rsid w:val="007F5221"/>
    <w:rsid w:val="007F5C79"/>
    <w:rsid w:val="007F787F"/>
    <w:rsid w:val="00801FE3"/>
    <w:rsid w:val="00802D23"/>
    <w:rsid w:val="00803AFF"/>
    <w:rsid w:val="00804B56"/>
    <w:rsid w:val="008064C8"/>
    <w:rsid w:val="00806F36"/>
    <w:rsid w:val="00807551"/>
    <w:rsid w:val="00811190"/>
    <w:rsid w:val="00811516"/>
    <w:rsid w:val="00811DF9"/>
    <w:rsid w:val="00814BF4"/>
    <w:rsid w:val="008204F8"/>
    <w:rsid w:val="00821E0F"/>
    <w:rsid w:val="00822376"/>
    <w:rsid w:val="00822BA3"/>
    <w:rsid w:val="00823595"/>
    <w:rsid w:val="00824CE8"/>
    <w:rsid w:val="0082568F"/>
    <w:rsid w:val="00826065"/>
    <w:rsid w:val="00827B8C"/>
    <w:rsid w:val="008306BD"/>
    <w:rsid w:val="00830945"/>
    <w:rsid w:val="00832852"/>
    <w:rsid w:val="00835409"/>
    <w:rsid w:val="00837F4F"/>
    <w:rsid w:val="008400AC"/>
    <w:rsid w:val="00840E83"/>
    <w:rsid w:val="0084240E"/>
    <w:rsid w:val="00843CE3"/>
    <w:rsid w:val="008440E5"/>
    <w:rsid w:val="00845E88"/>
    <w:rsid w:val="00846253"/>
    <w:rsid w:val="00847AEA"/>
    <w:rsid w:val="00847E8D"/>
    <w:rsid w:val="00850597"/>
    <w:rsid w:val="00852020"/>
    <w:rsid w:val="0085227C"/>
    <w:rsid w:val="00852995"/>
    <w:rsid w:val="0085478E"/>
    <w:rsid w:val="00856720"/>
    <w:rsid w:val="00861D65"/>
    <w:rsid w:val="0086283A"/>
    <w:rsid w:val="00863F83"/>
    <w:rsid w:val="008648FE"/>
    <w:rsid w:val="0086511E"/>
    <w:rsid w:val="00865FFE"/>
    <w:rsid w:val="00866082"/>
    <w:rsid w:val="00872595"/>
    <w:rsid w:val="008749B1"/>
    <w:rsid w:val="00875353"/>
    <w:rsid w:val="00876186"/>
    <w:rsid w:val="008765C3"/>
    <w:rsid w:val="00877700"/>
    <w:rsid w:val="00882CB3"/>
    <w:rsid w:val="00883510"/>
    <w:rsid w:val="0088406C"/>
    <w:rsid w:val="008854B3"/>
    <w:rsid w:val="00886320"/>
    <w:rsid w:val="008867B4"/>
    <w:rsid w:val="0088699F"/>
    <w:rsid w:val="00887B34"/>
    <w:rsid w:val="00891E0B"/>
    <w:rsid w:val="00894D67"/>
    <w:rsid w:val="0089512D"/>
    <w:rsid w:val="00895735"/>
    <w:rsid w:val="00895AC2"/>
    <w:rsid w:val="00895B8D"/>
    <w:rsid w:val="008974AE"/>
    <w:rsid w:val="00897666"/>
    <w:rsid w:val="008A1C05"/>
    <w:rsid w:val="008A304E"/>
    <w:rsid w:val="008A34E8"/>
    <w:rsid w:val="008A512A"/>
    <w:rsid w:val="008A6BA4"/>
    <w:rsid w:val="008A724C"/>
    <w:rsid w:val="008A782F"/>
    <w:rsid w:val="008B1023"/>
    <w:rsid w:val="008B1C51"/>
    <w:rsid w:val="008B1E7C"/>
    <w:rsid w:val="008B3B9C"/>
    <w:rsid w:val="008B4111"/>
    <w:rsid w:val="008B55C9"/>
    <w:rsid w:val="008B64EC"/>
    <w:rsid w:val="008C07B4"/>
    <w:rsid w:val="008C19CA"/>
    <w:rsid w:val="008C36DE"/>
    <w:rsid w:val="008C3AED"/>
    <w:rsid w:val="008C404C"/>
    <w:rsid w:val="008C432D"/>
    <w:rsid w:val="008C47FD"/>
    <w:rsid w:val="008C4D32"/>
    <w:rsid w:val="008C5336"/>
    <w:rsid w:val="008C5AD5"/>
    <w:rsid w:val="008C6C45"/>
    <w:rsid w:val="008C6C86"/>
    <w:rsid w:val="008D1484"/>
    <w:rsid w:val="008D211A"/>
    <w:rsid w:val="008D28E9"/>
    <w:rsid w:val="008D2A80"/>
    <w:rsid w:val="008D393A"/>
    <w:rsid w:val="008D39BE"/>
    <w:rsid w:val="008D742D"/>
    <w:rsid w:val="008D7986"/>
    <w:rsid w:val="008E131A"/>
    <w:rsid w:val="008E6B7C"/>
    <w:rsid w:val="008E75BD"/>
    <w:rsid w:val="008E78DB"/>
    <w:rsid w:val="008F0462"/>
    <w:rsid w:val="008F0480"/>
    <w:rsid w:val="008F2153"/>
    <w:rsid w:val="008F247E"/>
    <w:rsid w:val="008F2C60"/>
    <w:rsid w:val="008F3B1E"/>
    <w:rsid w:val="008F42FF"/>
    <w:rsid w:val="008F4C69"/>
    <w:rsid w:val="008F4CE7"/>
    <w:rsid w:val="008F5889"/>
    <w:rsid w:val="008F648B"/>
    <w:rsid w:val="008F72FF"/>
    <w:rsid w:val="0090193D"/>
    <w:rsid w:val="0090207F"/>
    <w:rsid w:val="00902C1A"/>
    <w:rsid w:val="00904E2C"/>
    <w:rsid w:val="00905085"/>
    <w:rsid w:val="00906EF3"/>
    <w:rsid w:val="009109E7"/>
    <w:rsid w:val="009110E3"/>
    <w:rsid w:val="00911D31"/>
    <w:rsid w:val="00911DD1"/>
    <w:rsid w:val="00913B98"/>
    <w:rsid w:val="00913EB1"/>
    <w:rsid w:val="00915880"/>
    <w:rsid w:val="0091600E"/>
    <w:rsid w:val="009172E6"/>
    <w:rsid w:val="00917533"/>
    <w:rsid w:val="0092144D"/>
    <w:rsid w:val="00921E64"/>
    <w:rsid w:val="009221BE"/>
    <w:rsid w:val="009226D1"/>
    <w:rsid w:val="009230AE"/>
    <w:rsid w:val="00923372"/>
    <w:rsid w:val="00926D23"/>
    <w:rsid w:val="00927728"/>
    <w:rsid w:val="009306CF"/>
    <w:rsid w:val="0093078C"/>
    <w:rsid w:val="00930D29"/>
    <w:rsid w:val="009313FE"/>
    <w:rsid w:val="00932955"/>
    <w:rsid w:val="00932AAA"/>
    <w:rsid w:val="00934128"/>
    <w:rsid w:val="00934C95"/>
    <w:rsid w:val="00935A37"/>
    <w:rsid w:val="00935C3C"/>
    <w:rsid w:val="00936BA6"/>
    <w:rsid w:val="00936FD1"/>
    <w:rsid w:val="0093772B"/>
    <w:rsid w:val="00937ABD"/>
    <w:rsid w:val="00937C6E"/>
    <w:rsid w:val="00940002"/>
    <w:rsid w:val="00940941"/>
    <w:rsid w:val="00942AB0"/>
    <w:rsid w:val="00942D17"/>
    <w:rsid w:val="0094689B"/>
    <w:rsid w:val="009503B1"/>
    <w:rsid w:val="00951E70"/>
    <w:rsid w:val="00951E8F"/>
    <w:rsid w:val="0095220F"/>
    <w:rsid w:val="0095255F"/>
    <w:rsid w:val="00952A9D"/>
    <w:rsid w:val="00952E3F"/>
    <w:rsid w:val="00954568"/>
    <w:rsid w:val="00954930"/>
    <w:rsid w:val="00955A8C"/>
    <w:rsid w:val="00955C65"/>
    <w:rsid w:val="00957DFD"/>
    <w:rsid w:val="0096182E"/>
    <w:rsid w:val="0096186B"/>
    <w:rsid w:val="009620B7"/>
    <w:rsid w:val="009621B8"/>
    <w:rsid w:val="00962556"/>
    <w:rsid w:val="00962CD1"/>
    <w:rsid w:val="00962E70"/>
    <w:rsid w:val="009637A4"/>
    <w:rsid w:val="00963913"/>
    <w:rsid w:val="009644F1"/>
    <w:rsid w:val="00967075"/>
    <w:rsid w:val="009676A5"/>
    <w:rsid w:val="00967B4F"/>
    <w:rsid w:val="00970CBA"/>
    <w:rsid w:val="009715BB"/>
    <w:rsid w:val="00973A3F"/>
    <w:rsid w:val="00974F04"/>
    <w:rsid w:val="00976AF6"/>
    <w:rsid w:val="00981338"/>
    <w:rsid w:val="00981484"/>
    <w:rsid w:val="00981E51"/>
    <w:rsid w:val="009838BA"/>
    <w:rsid w:val="00983EDA"/>
    <w:rsid w:val="00983FC0"/>
    <w:rsid w:val="0098427D"/>
    <w:rsid w:val="009843A0"/>
    <w:rsid w:val="00985F71"/>
    <w:rsid w:val="009863F9"/>
    <w:rsid w:val="00986470"/>
    <w:rsid w:val="0099291D"/>
    <w:rsid w:val="00993336"/>
    <w:rsid w:val="0099354C"/>
    <w:rsid w:val="009940CB"/>
    <w:rsid w:val="009947D8"/>
    <w:rsid w:val="00995E3E"/>
    <w:rsid w:val="00995F7C"/>
    <w:rsid w:val="009973A9"/>
    <w:rsid w:val="009A279D"/>
    <w:rsid w:val="009A33E0"/>
    <w:rsid w:val="009A4100"/>
    <w:rsid w:val="009A5C76"/>
    <w:rsid w:val="009B0559"/>
    <w:rsid w:val="009B0CAB"/>
    <w:rsid w:val="009B19B0"/>
    <w:rsid w:val="009B271A"/>
    <w:rsid w:val="009B5AF3"/>
    <w:rsid w:val="009B6F0A"/>
    <w:rsid w:val="009B7C32"/>
    <w:rsid w:val="009B7D1D"/>
    <w:rsid w:val="009C0B33"/>
    <w:rsid w:val="009C0FFA"/>
    <w:rsid w:val="009C1DD5"/>
    <w:rsid w:val="009C2266"/>
    <w:rsid w:val="009C226C"/>
    <w:rsid w:val="009C3261"/>
    <w:rsid w:val="009C35CC"/>
    <w:rsid w:val="009C35CF"/>
    <w:rsid w:val="009C37CA"/>
    <w:rsid w:val="009C74EB"/>
    <w:rsid w:val="009D146B"/>
    <w:rsid w:val="009D1968"/>
    <w:rsid w:val="009D2EED"/>
    <w:rsid w:val="009D692C"/>
    <w:rsid w:val="009D773A"/>
    <w:rsid w:val="009E0180"/>
    <w:rsid w:val="009E0C1E"/>
    <w:rsid w:val="009E107B"/>
    <w:rsid w:val="009E2F8E"/>
    <w:rsid w:val="009E6BF4"/>
    <w:rsid w:val="009E7CE2"/>
    <w:rsid w:val="009F0592"/>
    <w:rsid w:val="009F1DE1"/>
    <w:rsid w:val="009F2B92"/>
    <w:rsid w:val="009F2E02"/>
    <w:rsid w:val="009F35B6"/>
    <w:rsid w:val="009F3811"/>
    <w:rsid w:val="009F4B8C"/>
    <w:rsid w:val="009F5901"/>
    <w:rsid w:val="009F5968"/>
    <w:rsid w:val="009F5976"/>
    <w:rsid w:val="009F5FA8"/>
    <w:rsid w:val="009F6242"/>
    <w:rsid w:val="009F75CD"/>
    <w:rsid w:val="00A019C1"/>
    <w:rsid w:val="00A04A1E"/>
    <w:rsid w:val="00A07822"/>
    <w:rsid w:val="00A07EFD"/>
    <w:rsid w:val="00A10862"/>
    <w:rsid w:val="00A10CCB"/>
    <w:rsid w:val="00A10FF8"/>
    <w:rsid w:val="00A11523"/>
    <w:rsid w:val="00A11E47"/>
    <w:rsid w:val="00A126A5"/>
    <w:rsid w:val="00A12EB2"/>
    <w:rsid w:val="00A1315B"/>
    <w:rsid w:val="00A131A8"/>
    <w:rsid w:val="00A13555"/>
    <w:rsid w:val="00A1597F"/>
    <w:rsid w:val="00A15E3B"/>
    <w:rsid w:val="00A165DC"/>
    <w:rsid w:val="00A17B74"/>
    <w:rsid w:val="00A20EC1"/>
    <w:rsid w:val="00A22168"/>
    <w:rsid w:val="00A22B32"/>
    <w:rsid w:val="00A23344"/>
    <w:rsid w:val="00A251E0"/>
    <w:rsid w:val="00A268D8"/>
    <w:rsid w:val="00A27610"/>
    <w:rsid w:val="00A2765E"/>
    <w:rsid w:val="00A277EE"/>
    <w:rsid w:val="00A27D03"/>
    <w:rsid w:val="00A31172"/>
    <w:rsid w:val="00A3443E"/>
    <w:rsid w:val="00A34645"/>
    <w:rsid w:val="00A34733"/>
    <w:rsid w:val="00A35197"/>
    <w:rsid w:val="00A36140"/>
    <w:rsid w:val="00A36661"/>
    <w:rsid w:val="00A36869"/>
    <w:rsid w:val="00A37131"/>
    <w:rsid w:val="00A42F75"/>
    <w:rsid w:val="00A44583"/>
    <w:rsid w:val="00A44D0B"/>
    <w:rsid w:val="00A44E95"/>
    <w:rsid w:val="00A464AF"/>
    <w:rsid w:val="00A46A0C"/>
    <w:rsid w:val="00A476B1"/>
    <w:rsid w:val="00A5227C"/>
    <w:rsid w:val="00A5245C"/>
    <w:rsid w:val="00A52A3F"/>
    <w:rsid w:val="00A52AD2"/>
    <w:rsid w:val="00A55585"/>
    <w:rsid w:val="00A562AF"/>
    <w:rsid w:val="00A57CB0"/>
    <w:rsid w:val="00A57D03"/>
    <w:rsid w:val="00A6115E"/>
    <w:rsid w:val="00A6149B"/>
    <w:rsid w:val="00A642A1"/>
    <w:rsid w:val="00A70423"/>
    <w:rsid w:val="00A71E9C"/>
    <w:rsid w:val="00A73A07"/>
    <w:rsid w:val="00A73CB9"/>
    <w:rsid w:val="00A74CF5"/>
    <w:rsid w:val="00A751B8"/>
    <w:rsid w:val="00A75677"/>
    <w:rsid w:val="00A767F3"/>
    <w:rsid w:val="00A76E3B"/>
    <w:rsid w:val="00A78068"/>
    <w:rsid w:val="00A81A4F"/>
    <w:rsid w:val="00A834BF"/>
    <w:rsid w:val="00A83E61"/>
    <w:rsid w:val="00A8425E"/>
    <w:rsid w:val="00A84A13"/>
    <w:rsid w:val="00A8707D"/>
    <w:rsid w:val="00A87367"/>
    <w:rsid w:val="00A87B32"/>
    <w:rsid w:val="00A87B9B"/>
    <w:rsid w:val="00A91215"/>
    <w:rsid w:val="00A92326"/>
    <w:rsid w:val="00A924BC"/>
    <w:rsid w:val="00A929DE"/>
    <w:rsid w:val="00A940AB"/>
    <w:rsid w:val="00A9503B"/>
    <w:rsid w:val="00A975A4"/>
    <w:rsid w:val="00AA0572"/>
    <w:rsid w:val="00AA1A3D"/>
    <w:rsid w:val="00AA3189"/>
    <w:rsid w:val="00AA3A6C"/>
    <w:rsid w:val="00AA58B4"/>
    <w:rsid w:val="00AA64D5"/>
    <w:rsid w:val="00AA6D3A"/>
    <w:rsid w:val="00AA712B"/>
    <w:rsid w:val="00AA7A65"/>
    <w:rsid w:val="00AA7AA0"/>
    <w:rsid w:val="00AA7D07"/>
    <w:rsid w:val="00AB0506"/>
    <w:rsid w:val="00AB0B7D"/>
    <w:rsid w:val="00AB102B"/>
    <w:rsid w:val="00AB231B"/>
    <w:rsid w:val="00AB23AA"/>
    <w:rsid w:val="00AB2747"/>
    <w:rsid w:val="00AB33FE"/>
    <w:rsid w:val="00AB3D38"/>
    <w:rsid w:val="00AB53A3"/>
    <w:rsid w:val="00AB6846"/>
    <w:rsid w:val="00AB6B10"/>
    <w:rsid w:val="00AB7AD6"/>
    <w:rsid w:val="00AC25E8"/>
    <w:rsid w:val="00AC3621"/>
    <w:rsid w:val="00AC4215"/>
    <w:rsid w:val="00AC45F1"/>
    <w:rsid w:val="00AC62F9"/>
    <w:rsid w:val="00AC6A84"/>
    <w:rsid w:val="00AD01E3"/>
    <w:rsid w:val="00AD073D"/>
    <w:rsid w:val="00AD15BB"/>
    <w:rsid w:val="00AD1FA9"/>
    <w:rsid w:val="00AD3150"/>
    <w:rsid w:val="00AD500D"/>
    <w:rsid w:val="00AD50BE"/>
    <w:rsid w:val="00AD5E89"/>
    <w:rsid w:val="00AD6510"/>
    <w:rsid w:val="00AD7EC8"/>
    <w:rsid w:val="00AE0919"/>
    <w:rsid w:val="00AE0CAC"/>
    <w:rsid w:val="00AE10CC"/>
    <w:rsid w:val="00AE1855"/>
    <w:rsid w:val="00AE1954"/>
    <w:rsid w:val="00AE1DC0"/>
    <w:rsid w:val="00AE2F22"/>
    <w:rsid w:val="00AE33DD"/>
    <w:rsid w:val="00AE61CC"/>
    <w:rsid w:val="00AE7A8D"/>
    <w:rsid w:val="00AF371A"/>
    <w:rsid w:val="00AF3E16"/>
    <w:rsid w:val="00AF3F74"/>
    <w:rsid w:val="00AF4A43"/>
    <w:rsid w:val="00AF5FD6"/>
    <w:rsid w:val="00AF6096"/>
    <w:rsid w:val="00AF6F4F"/>
    <w:rsid w:val="00AF7466"/>
    <w:rsid w:val="00B0057A"/>
    <w:rsid w:val="00B00710"/>
    <w:rsid w:val="00B020F8"/>
    <w:rsid w:val="00B029AF"/>
    <w:rsid w:val="00B038E0"/>
    <w:rsid w:val="00B03973"/>
    <w:rsid w:val="00B045C1"/>
    <w:rsid w:val="00B07121"/>
    <w:rsid w:val="00B07389"/>
    <w:rsid w:val="00B10672"/>
    <w:rsid w:val="00B126F2"/>
    <w:rsid w:val="00B12C90"/>
    <w:rsid w:val="00B13686"/>
    <w:rsid w:val="00B162E0"/>
    <w:rsid w:val="00B2096F"/>
    <w:rsid w:val="00B22AD6"/>
    <w:rsid w:val="00B23198"/>
    <w:rsid w:val="00B24DDF"/>
    <w:rsid w:val="00B30068"/>
    <w:rsid w:val="00B3028A"/>
    <w:rsid w:val="00B307E7"/>
    <w:rsid w:val="00B3127E"/>
    <w:rsid w:val="00B31FD2"/>
    <w:rsid w:val="00B32602"/>
    <w:rsid w:val="00B33846"/>
    <w:rsid w:val="00B3547B"/>
    <w:rsid w:val="00B3587A"/>
    <w:rsid w:val="00B35E4B"/>
    <w:rsid w:val="00B416BF"/>
    <w:rsid w:val="00B417C6"/>
    <w:rsid w:val="00B42684"/>
    <w:rsid w:val="00B427A9"/>
    <w:rsid w:val="00B43184"/>
    <w:rsid w:val="00B4592B"/>
    <w:rsid w:val="00B46C22"/>
    <w:rsid w:val="00B46E6D"/>
    <w:rsid w:val="00B46FA7"/>
    <w:rsid w:val="00B47066"/>
    <w:rsid w:val="00B50EC3"/>
    <w:rsid w:val="00B51F34"/>
    <w:rsid w:val="00B529D2"/>
    <w:rsid w:val="00B53AF7"/>
    <w:rsid w:val="00B5417D"/>
    <w:rsid w:val="00B54969"/>
    <w:rsid w:val="00B551B0"/>
    <w:rsid w:val="00B56311"/>
    <w:rsid w:val="00B56B63"/>
    <w:rsid w:val="00B57CFB"/>
    <w:rsid w:val="00B6043C"/>
    <w:rsid w:val="00B60FAF"/>
    <w:rsid w:val="00B62BCD"/>
    <w:rsid w:val="00B634A7"/>
    <w:rsid w:val="00B6380E"/>
    <w:rsid w:val="00B63AC2"/>
    <w:rsid w:val="00B63CAE"/>
    <w:rsid w:val="00B645D9"/>
    <w:rsid w:val="00B66155"/>
    <w:rsid w:val="00B71121"/>
    <w:rsid w:val="00B71426"/>
    <w:rsid w:val="00B7440D"/>
    <w:rsid w:val="00B75275"/>
    <w:rsid w:val="00B80369"/>
    <w:rsid w:val="00B80CC9"/>
    <w:rsid w:val="00B83CB1"/>
    <w:rsid w:val="00B86371"/>
    <w:rsid w:val="00B906DA"/>
    <w:rsid w:val="00B90968"/>
    <w:rsid w:val="00B91DB1"/>
    <w:rsid w:val="00B9293B"/>
    <w:rsid w:val="00B93BD0"/>
    <w:rsid w:val="00B945C8"/>
    <w:rsid w:val="00B95465"/>
    <w:rsid w:val="00B95520"/>
    <w:rsid w:val="00B96FE9"/>
    <w:rsid w:val="00B970CC"/>
    <w:rsid w:val="00B977A6"/>
    <w:rsid w:val="00B978D4"/>
    <w:rsid w:val="00B97C23"/>
    <w:rsid w:val="00BA0A12"/>
    <w:rsid w:val="00BA13EC"/>
    <w:rsid w:val="00BA27A4"/>
    <w:rsid w:val="00BA2CDA"/>
    <w:rsid w:val="00BA3044"/>
    <w:rsid w:val="00BA3A5D"/>
    <w:rsid w:val="00BA3F27"/>
    <w:rsid w:val="00BA4195"/>
    <w:rsid w:val="00BA5DA3"/>
    <w:rsid w:val="00BA69B8"/>
    <w:rsid w:val="00BA7DAA"/>
    <w:rsid w:val="00BB087D"/>
    <w:rsid w:val="00BB177F"/>
    <w:rsid w:val="00BB1C5E"/>
    <w:rsid w:val="00BB1E74"/>
    <w:rsid w:val="00BB394A"/>
    <w:rsid w:val="00BB4CBD"/>
    <w:rsid w:val="00BB5C25"/>
    <w:rsid w:val="00BB60F2"/>
    <w:rsid w:val="00BB63B9"/>
    <w:rsid w:val="00BC0A50"/>
    <w:rsid w:val="00BC4D93"/>
    <w:rsid w:val="00BC6826"/>
    <w:rsid w:val="00BC7681"/>
    <w:rsid w:val="00BC7B89"/>
    <w:rsid w:val="00BD0FB2"/>
    <w:rsid w:val="00BD21AE"/>
    <w:rsid w:val="00BD3DC3"/>
    <w:rsid w:val="00BD3FF0"/>
    <w:rsid w:val="00BE06D2"/>
    <w:rsid w:val="00BE0FB3"/>
    <w:rsid w:val="00BE20EA"/>
    <w:rsid w:val="00BE2A15"/>
    <w:rsid w:val="00BE2EE7"/>
    <w:rsid w:val="00BE3296"/>
    <w:rsid w:val="00BE39C6"/>
    <w:rsid w:val="00BE4B00"/>
    <w:rsid w:val="00BE5205"/>
    <w:rsid w:val="00BE5DDD"/>
    <w:rsid w:val="00BF0A6D"/>
    <w:rsid w:val="00BF0B1A"/>
    <w:rsid w:val="00BF1A09"/>
    <w:rsid w:val="00BF215D"/>
    <w:rsid w:val="00BF28F3"/>
    <w:rsid w:val="00BF31C4"/>
    <w:rsid w:val="00BF3936"/>
    <w:rsid w:val="00BF3B4B"/>
    <w:rsid w:val="00BF4B08"/>
    <w:rsid w:val="00BF4D87"/>
    <w:rsid w:val="00BF66EA"/>
    <w:rsid w:val="00BF6994"/>
    <w:rsid w:val="00BF6D84"/>
    <w:rsid w:val="00BF7E67"/>
    <w:rsid w:val="00C00304"/>
    <w:rsid w:val="00C023ED"/>
    <w:rsid w:val="00C03C24"/>
    <w:rsid w:val="00C05456"/>
    <w:rsid w:val="00C07DA0"/>
    <w:rsid w:val="00C114DE"/>
    <w:rsid w:val="00C12219"/>
    <w:rsid w:val="00C1385B"/>
    <w:rsid w:val="00C145CF"/>
    <w:rsid w:val="00C14E20"/>
    <w:rsid w:val="00C21502"/>
    <w:rsid w:val="00C21D4C"/>
    <w:rsid w:val="00C225E7"/>
    <w:rsid w:val="00C244DA"/>
    <w:rsid w:val="00C260FF"/>
    <w:rsid w:val="00C26A49"/>
    <w:rsid w:val="00C27AE0"/>
    <w:rsid w:val="00C313AE"/>
    <w:rsid w:val="00C32959"/>
    <w:rsid w:val="00C34C26"/>
    <w:rsid w:val="00C36C8D"/>
    <w:rsid w:val="00C371AE"/>
    <w:rsid w:val="00C40BAD"/>
    <w:rsid w:val="00C44460"/>
    <w:rsid w:val="00C4521B"/>
    <w:rsid w:val="00C45347"/>
    <w:rsid w:val="00C45E3C"/>
    <w:rsid w:val="00C45E82"/>
    <w:rsid w:val="00C464B9"/>
    <w:rsid w:val="00C46DE1"/>
    <w:rsid w:val="00C477EA"/>
    <w:rsid w:val="00C47DBD"/>
    <w:rsid w:val="00C50676"/>
    <w:rsid w:val="00C516A5"/>
    <w:rsid w:val="00C51C89"/>
    <w:rsid w:val="00C52332"/>
    <w:rsid w:val="00C52342"/>
    <w:rsid w:val="00C52863"/>
    <w:rsid w:val="00C529D0"/>
    <w:rsid w:val="00C530FC"/>
    <w:rsid w:val="00C5375B"/>
    <w:rsid w:val="00C5611C"/>
    <w:rsid w:val="00C57671"/>
    <w:rsid w:val="00C57F4F"/>
    <w:rsid w:val="00C606A8"/>
    <w:rsid w:val="00C61D05"/>
    <w:rsid w:val="00C62772"/>
    <w:rsid w:val="00C62CF7"/>
    <w:rsid w:val="00C63F33"/>
    <w:rsid w:val="00C64A17"/>
    <w:rsid w:val="00C663A6"/>
    <w:rsid w:val="00C66C4E"/>
    <w:rsid w:val="00C71C30"/>
    <w:rsid w:val="00C732D0"/>
    <w:rsid w:val="00C73C94"/>
    <w:rsid w:val="00C740D4"/>
    <w:rsid w:val="00C7531E"/>
    <w:rsid w:val="00C77C76"/>
    <w:rsid w:val="00C800F8"/>
    <w:rsid w:val="00C81778"/>
    <w:rsid w:val="00C85D75"/>
    <w:rsid w:val="00C86208"/>
    <w:rsid w:val="00C86B86"/>
    <w:rsid w:val="00C8747F"/>
    <w:rsid w:val="00C875DD"/>
    <w:rsid w:val="00C900BD"/>
    <w:rsid w:val="00C90C7B"/>
    <w:rsid w:val="00C91255"/>
    <w:rsid w:val="00C91E55"/>
    <w:rsid w:val="00C92EA7"/>
    <w:rsid w:val="00C93487"/>
    <w:rsid w:val="00C939B9"/>
    <w:rsid w:val="00C93BD0"/>
    <w:rsid w:val="00C94054"/>
    <w:rsid w:val="00C947AE"/>
    <w:rsid w:val="00C96E71"/>
    <w:rsid w:val="00C9706D"/>
    <w:rsid w:val="00C97264"/>
    <w:rsid w:val="00C97E22"/>
    <w:rsid w:val="00CA01F0"/>
    <w:rsid w:val="00CA0764"/>
    <w:rsid w:val="00CA084D"/>
    <w:rsid w:val="00CA09D2"/>
    <w:rsid w:val="00CA0CB6"/>
    <w:rsid w:val="00CA108F"/>
    <w:rsid w:val="00CA1DC5"/>
    <w:rsid w:val="00CA2F02"/>
    <w:rsid w:val="00CA315C"/>
    <w:rsid w:val="00CA3792"/>
    <w:rsid w:val="00CA5499"/>
    <w:rsid w:val="00CA62EC"/>
    <w:rsid w:val="00CA6423"/>
    <w:rsid w:val="00CB0001"/>
    <w:rsid w:val="00CB0306"/>
    <w:rsid w:val="00CB2794"/>
    <w:rsid w:val="00CB27E8"/>
    <w:rsid w:val="00CB325C"/>
    <w:rsid w:val="00CB3653"/>
    <w:rsid w:val="00CB58CB"/>
    <w:rsid w:val="00CB5C2B"/>
    <w:rsid w:val="00CB6381"/>
    <w:rsid w:val="00CB6E1F"/>
    <w:rsid w:val="00CC0BA2"/>
    <w:rsid w:val="00CC2FF9"/>
    <w:rsid w:val="00CC34BD"/>
    <w:rsid w:val="00CD00FE"/>
    <w:rsid w:val="00CD05BC"/>
    <w:rsid w:val="00CD199F"/>
    <w:rsid w:val="00CD25B9"/>
    <w:rsid w:val="00CD2ACD"/>
    <w:rsid w:val="00CD369F"/>
    <w:rsid w:val="00CD4576"/>
    <w:rsid w:val="00CD49B4"/>
    <w:rsid w:val="00CD4CBF"/>
    <w:rsid w:val="00CD7928"/>
    <w:rsid w:val="00CE0210"/>
    <w:rsid w:val="00CE082B"/>
    <w:rsid w:val="00CE0912"/>
    <w:rsid w:val="00CE0A7A"/>
    <w:rsid w:val="00CE1C61"/>
    <w:rsid w:val="00CE207A"/>
    <w:rsid w:val="00CE2CED"/>
    <w:rsid w:val="00CE39A4"/>
    <w:rsid w:val="00CE433F"/>
    <w:rsid w:val="00CE518D"/>
    <w:rsid w:val="00CF112B"/>
    <w:rsid w:val="00CF11AB"/>
    <w:rsid w:val="00CF4D69"/>
    <w:rsid w:val="00CF601C"/>
    <w:rsid w:val="00CF6376"/>
    <w:rsid w:val="00CF6B21"/>
    <w:rsid w:val="00CF712F"/>
    <w:rsid w:val="00CF7BE9"/>
    <w:rsid w:val="00D003F1"/>
    <w:rsid w:val="00D02056"/>
    <w:rsid w:val="00D024D5"/>
    <w:rsid w:val="00D0288D"/>
    <w:rsid w:val="00D04725"/>
    <w:rsid w:val="00D0590C"/>
    <w:rsid w:val="00D0594B"/>
    <w:rsid w:val="00D0616C"/>
    <w:rsid w:val="00D06616"/>
    <w:rsid w:val="00D07B66"/>
    <w:rsid w:val="00D114F7"/>
    <w:rsid w:val="00D1218F"/>
    <w:rsid w:val="00D13A09"/>
    <w:rsid w:val="00D144DE"/>
    <w:rsid w:val="00D15AF1"/>
    <w:rsid w:val="00D16212"/>
    <w:rsid w:val="00D16A69"/>
    <w:rsid w:val="00D17335"/>
    <w:rsid w:val="00D175F8"/>
    <w:rsid w:val="00D20210"/>
    <w:rsid w:val="00D21788"/>
    <w:rsid w:val="00D2348B"/>
    <w:rsid w:val="00D23D07"/>
    <w:rsid w:val="00D24167"/>
    <w:rsid w:val="00D245D3"/>
    <w:rsid w:val="00D24BA3"/>
    <w:rsid w:val="00D24D22"/>
    <w:rsid w:val="00D262CC"/>
    <w:rsid w:val="00D268DB"/>
    <w:rsid w:val="00D27660"/>
    <w:rsid w:val="00D30055"/>
    <w:rsid w:val="00D3061F"/>
    <w:rsid w:val="00D31842"/>
    <w:rsid w:val="00D31944"/>
    <w:rsid w:val="00D324C0"/>
    <w:rsid w:val="00D327CF"/>
    <w:rsid w:val="00D328B9"/>
    <w:rsid w:val="00D336B9"/>
    <w:rsid w:val="00D33E12"/>
    <w:rsid w:val="00D33F33"/>
    <w:rsid w:val="00D34A3A"/>
    <w:rsid w:val="00D372CE"/>
    <w:rsid w:val="00D4084B"/>
    <w:rsid w:val="00D421A5"/>
    <w:rsid w:val="00D42898"/>
    <w:rsid w:val="00D43751"/>
    <w:rsid w:val="00D43F07"/>
    <w:rsid w:val="00D44A23"/>
    <w:rsid w:val="00D44AB8"/>
    <w:rsid w:val="00D450DF"/>
    <w:rsid w:val="00D46D59"/>
    <w:rsid w:val="00D5091E"/>
    <w:rsid w:val="00D52CB3"/>
    <w:rsid w:val="00D5365E"/>
    <w:rsid w:val="00D55905"/>
    <w:rsid w:val="00D56D52"/>
    <w:rsid w:val="00D573BC"/>
    <w:rsid w:val="00D6103C"/>
    <w:rsid w:val="00D6197E"/>
    <w:rsid w:val="00D63EBD"/>
    <w:rsid w:val="00D64350"/>
    <w:rsid w:val="00D65071"/>
    <w:rsid w:val="00D65075"/>
    <w:rsid w:val="00D6589C"/>
    <w:rsid w:val="00D65B69"/>
    <w:rsid w:val="00D667D0"/>
    <w:rsid w:val="00D66FA3"/>
    <w:rsid w:val="00D678A1"/>
    <w:rsid w:val="00D70A02"/>
    <w:rsid w:val="00D710BB"/>
    <w:rsid w:val="00D71D23"/>
    <w:rsid w:val="00D72D84"/>
    <w:rsid w:val="00D734D5"/>
    <w:rsid w:val="00D73CC0"/>
    <w:rsid w:val="00D74167"/>
    <w:rsid w:val="00D748CD"/>
    <w:rsid w:val="00D759CC"/>
    <w:rsid w:val="00D7659A"/>
    <w:rsid w:val="00D77445"/>
    <w:rsid w:val="00D77B9B"/>
    <w:rsid w:val="00D80787"/>
    <w:rsid w:val="00D82BBE"/>
    <w:rsid w:val="00D90124"/>
    <w:rsid w:val="00D906BB"/>
    <w:rsid w:val="00D93C84"/>
    <w:rsid w:val="00D94C8A"/>
    <w:rsid w:val="00D94FC2"/>
    <w:rsid w:val="00D957B9"/>
    <w:rsid w:val="00D95F88"/>
    <w:rsid w:val="00D96B73"/>
    <w:rsid w:val="00D975B8"/>
    <w:rsid w:val="00DA030D"/>
    <w:rsid w:val="00DA0757"/>
    <w:rsid w:val="00DA17E9"/>
    <w:rsid w:val="00DA4904"/>
    <w:rsid w:val="00DB021E"/>
    <w:rsid w:val="00DB1852"/>
    <w:rsid w:val="00DB2E09"/>
    <w:rsid w:val="00DB437B"/>
    <w:rsid w:val="00DB4D0B"/>
    <w:rsid w:val="00DB4EED"/>
    <w:rsid w:val="00DB5237"/>
    <w:rsid w:val="00DB53BC"/>
    <w:rsid w:val="00DC1845"/>
    <w:rsid w:val="00DC1D65"/>
    <w:rsid w:val="00DC31FD"/>
    <w:rsid w:val="00DC504F"/>
    <w:rsid w:val="00DC5DAF"/>
    <w:rsid w:val="00DC6539"/>
    <w:rsid w:val="00DD0EC6"/>
    <w:rsid w:val="00DD1A68"/>
    <w:rsid w:val="00DD1BF1"/>
    <w:rsid w:val="00DD2E05"/>
    <w:rsid w:val="00DD3B59"/>
    <w:rsid w:val="00DD5E86"/>
    <w:rsid w:val="00DD65F9"/>
    <w:rsid w:val="00DE0443"/>
    <w:rsid w:val="00DE0714"/>
    <w:rsid w:val="00DE2B85"/>
    <w:rsid w:val="00DE38A2"/>
    <w:rsid w:val="00DE4C86"/>
    <w:rsid w:val="00DE5B74"/>
    <w:rsid w:val="00DE72AD"/>
    <w:rsid w:val="00DE72E2"/>
    <w:rsid w:val="00DF03DF"/>
    <w:rsid w:val="00DF11E0"/>
    <w:rsid w:val="00DF2108"/>
    <w:rsid w:val="00DF2EC7"/>
    <w:rsid w:val="00DF34FA"/>
    <w:rsid w:val="00DF3C48"/>
    <w:rsid w:val="00DF4C33"/>
    <w:rsid w:val="00DF7780"/>
    <w:rsid w:val="00E00637"/>
    <w:rsid w:val="00E0182C"/>
    <w:rsid w:val="00E01FE4"/>
    <w:rsid w:val="00E03385"/>
    <w:rsid w:val="00E04D33"/>
    <w:rsid w:val="00E06614"/>
    <w:rsid w:val="00E113D8"/>
    <w:rsid w:val="00E115C9"/>
    <w:rsid w:val="00E1216F"/>
    <w:rsid w:val="00E12C23"/>
    <w:rsid w:val="00E1357A"/>
    <w:rsid w:val="00E14039"/>
    <w:rsid w:val="00E15C71"/>
    <w:rsid w:val="00E166C2"/>
    <w:rsid w:val="00E16B39"/>
    <w:rsid w:val="00E16EB2"/>
    <w:rsid w:val="00E17346"/>
    <w:rsid w:val="00E174C1"/>
    <w:rsid w:val="00E20589"/>
    <w:rsid w:val="00E2107B"/>
    <w:rsid w:val="00E2474E"/>
    <w:rsid w:val="00E24B03"/>
    <w:rsid w:val="00E256D5"/>
    <w:rsid w:val="00E256DE"/>
    <w:rsid w:val="00E30208"/>
    <w:rsid w:val="00E334C2"/>
    <w:rsid w:val="00E34129"/>
    <w:rsid w:val="00E346BB"/>
    <w:rsid w:val="00E34C5A"/>
    <w:rsid w:val="00E36129"/>
    <w:rsid w:val="00E373A0"/>
    <w:rsid w:val="00E37DDE"/>
    <w:rsid w:val="00E42159"/>
    <w:rsid w:val="00E4276C"/>
    <w:rsid w:val="00E432F4"/>
    <w:rsid w:val="00E435AA"/>
    <w:rsid w:val="00E440C5"/>
    <w:rsid w:val="00E4479B"/>
    <w:rsid w:val="00E44EFF"/>
    <w:rsid w:val="00E4547F"/>
    <w:rsid w:val="00E469E8"/>
    <w:rsid w:val="00E50FF2"/>
    <w:rsid w:val="00E5153F"/>
    <w:rsid w:val="00E52C2F"/>
    <w:rsid w:val="00E52EBD"/>
    <w:rsid w:val="00E53525"/>
    <w:rsid w:val="00E53644"/>
    <w:rsid w:val="00E53C6C"/>
    <w:rsid w:val="00E54F7D"/>
    <w:rsid w:val="00E55CE9"/>
    <w:rsid w:val="00E61195"/>
    <w:rsid w:val="00E6198D"/>
    <w:rsid w:val="00E62E03"/>
    <w:rsid w:val="00E6308A"/>
    <w:rsid w:val="00E63A2E"/>
    <w:rsid w:val="00E651F0"/>
    <w:rsid w:val="00E664D5"/>
    <w:rsid w:val="00E6655C"/>
    <w:rsid w:val="00E67284"/>
    <w:rsid w:val="00E6B536"/>
    <w:rsid w:val="00E70855"/>
    <w:rsid w:val="00E70BFC"/>
    <w:rsid w:val="00E71DCD"/>
    <w:rsid w:val="00E728EC"/>
    <w:rsid w:val="00E72DEF"/>
    <w:rsid w:val="00E739AA"/>
    <w:rsid w:val="00E74078"/>
    <w:rsid w:val="00E74574"/>
    <w:rsid w:val="00E75D74"/>
    <w:rsid w:val="00E806A1"/>
    <w:rsid w:val="00E806D7"/>
    <w:rsid w:val="00E81BDA"/>
    <w:rsid w:val="00E821FD"/>
    <w:rsid w:val="00E822D9"/>
    <w:rsid w:val="00E82E64"/>
    <w:rsid w:val="00E832BC"/>
    <w:rsid w:val="00E8350B"/>
    <w:rsid w:val="00E83C43"/>
    <w:rsid w:val="00E84540"/>
    <w:rsid w:val="00E85426"/>
    <w:rsid w:val="00E8573E"/>
    <w:rsid w:val="00E90730"/>
    <w:rsid w:val="00E9227E"/>
    <w:rsid w:val="00E9278F"/>
    <w:rsid w:val="00E960E8"/>
    <w:rsid w:val="00E97520"/>
    <w:rsid w:val="00EA04B1"/>
    <w:rsid w:val="00EA21A5"/>
    <w:rsid w:val="00EA24DC"/>
    <w:rsid w:val="00EA56C7"/>
    <w:rsid w:val="00EA5BAC"/>
    <w:rsid w:val="00EA6792"/>
    <w:rsid w:val="00EA7713"/>
    <w:rsid w:val="00EB1814"/>
    <w:rsid w:val="00EB1A7B"/>
    <w:rsid w:val="00EB262D"/>
    <w:rsid w:val="00EB287D"/>
    <w:rsid w:val="00EB34B2"/>
    <w:rsid w:val="00EB3E24"/>
    <w:rsid w:val="00EB5129"/>
    <w:rsid w:val="00EB64FF"/>
    <w:rsid w:val="00EC0AA5"/>
    <w:rsid w:val="00EC1058"/>
    <w:rsid w:val="00EC150F"/>
    <w:rsid w:val="00EC1814"/>
    <w:rsid w:val="00EC181A"/>
    <w:rsid w:val="00EC4916"/>
    <w:rsid w:val="00EC4D8A"/>
    <w:rsid w:val="00EC5012"/>
    <w:rsid w:val="00EC5D32"/>
    <w:rsid w:val="00EC5D36"/>
    <w:rsid w:val="00EC68E5"/>
    <w:rsid w:val="00ED0690"/>
    <w:rsid w:val="00ED166B"/>
    <w:rsid w:val="00ED3884"/>
    <w:rsid w:val="00ED3A9C"/>
    <w:rsid w:val="00ED3F38"/>
    <w:rsid w:val="00ED4160"/>
    <w:rsid w:val="00ED57EF"/>
    <w:rsid w:val="00ED6290"/>
    <w:rsid w:val="00EE3161"/>
    <w:rsid w:val="00EE3613"/>
    <w:rsid w:val="00EE5C38"/>
    <w:rsid w:val="00EE779D"/>
    <w:rsid w:val="00EE7B0B"/>
    <w:rsid w:val="00EF43C1"/>
    <w:rsid w:val="00EF469D"/>
    <w:rsid w:val="00EF5D48"/>
    <w:rsid w:val="00EF739C"/>
    <w:rsid w:val="00F01724"/>
    <w:rsid w:val="00F01D4F"/>
    <w:rsid w:val="00F01E56"/>
    <w:rsid w:val="00F02BF3"/>
    <w:rsid w:val="00F0611C"/>
    <w:rsid w:val="00F07D90"/>
    <w:rsid w:val="00F105FB"/>
    <w:rsid w:val="00F118B1"/>
    <w:rsid w:val="00F11A68"/>
    <w:rsid w:val="00F11DF2"/>
    <w:rsid w:val="00F12C24"/>
    <w:rsid w:val="00F13D8E"/>
    <w:rsid w:val="00F14003"/>
    <w:rsid w:val="00F14B97"/>
    <w:rsid w:val="00F15006"/>
    <w:rsid w:val="00F16691"/>
    <w:rsid w:val="00F174BC"/>
    <w:rsid w:val="00F20CF2"/>
    <w:rsid w:val="00F252FA"/>
    <w:rsid w:val="00F2550B"/>
    <w:rsid w:val="00F2567B"/>
    <w:rsid w:val="00F26012"/>
    <w:rsid w:val="00F2658B"/>
    <w:rsid w:val="00F31C06"/>
    <w:rsid w:val="00F3373C"/>
    <w:rsid w:val="00F35855"/>
    <w:rsid w:val="00F360E9"/>
    <w:rsid w:val="00F370EE"/>
    <w:rsid w:val="00F3788C"/>
    <w:rsid w:val="00F44CD9"/>
    <w:rsid w:val="00F4618C"/>
    <w:rsid w:val="00F464D3"/>
    <w:rsid w:val="00F512BB"/>
    <w:rsid w:val="00F52B31"/>
    <w:rsid w:val="00F53023"/>
    <w:rsid w:val="00F54FE0"/>
    <w:rsid w:val="00F5715E"/>
    <w:rsid w:val="00F60183"/>
    <w:rsid w:val="00F60997"/>
    <w:rsid w:val="00F622D0"/>
    <w:rsid w:val="00F63111"/>
    <w:rsid w:val="00F65280"/>
    <w:rsid w:val="00F65BEB"/>
    <w:rsid w:val="00F67C98"/>
    <w:rsid w:val="00F70F19"/>
    <w:rsid w:val="00F714F6"/>
    <w:rsid w:val="00F7196F"/>
    <w:rsid w:val="00F71CA2"/>
    <w:rsid w:val="00F73273"/>
    <w:rsid w:val="00F73E21"/>
    <w:rsid w:val="00F73F79"/>
    <w:rsid w:val="00F7519F"/>
    <w:rsid w:val="00F75303"/>
    <w:rsid w:val="00F76187"/>
    <w:rsid w:val="00F76A45"/>
    <w:rsid w:val="00F76BAF"/>
    <w:rsid w:val="00F76DF1"/>
    <w:rsid w:val="00F80870"/>
    <w:rsid w:val="00F81440"/>
    <w:rsid w:val="00F82DA7"/>
    <w:rsid w:val="00F832AC"/>
    <w:rsid w:val="00F834BD"/>
    <w:rsid w:val="00F83F7A"/>
    <w:rsid w:val="00F8459C"/>
    <w:rsid w:val="00F86E1F"/>
    <w:rsid w:val="00F87F2C"/>
    <w:rsid w:val="00F90B5C"/>
    <w:rsid w:val="00F924E6"/>
    <w:rsid w:val="00F92713"/>
    <w:rsid w:val="00F93747"/>
    <w:rsid w:val="00F95F9E"/>
    <w:rsid w:val="00F964AB"/>
    <w:rsid w:val="00F971E1"/>
    <w:rsid w:val="00FA08C6"/>
    <w:rsid w:val="00FA1A74"/>
    <w:rsid w:val="00FA1D49"/>
    <w:rsid w:val="00FA1E96"/>
    <w:rsid w:val="00FA2B8F"/>
    <w:rsid w:val="00FA4755"/>
    <w:rsid w:val="00FA47E2"/>
    <w:rsid w:val="00FA484B"/>
    <w:rsid w:val="00FA6189"/>
    <w:rsid w:val="00FA6635"/>
    <w:rsid w:val="00FA6990"/>
    <w:rsid w:val="00FA6F64"/>
    <w:rsid w:val="00FB0DF5"/>
    <w:rsid w:val="00FB10DE"/>
    <w:rsid w:val="00FB1531"/>
    <w:rsid w:val="00FB1AF5"/>
    <w:rsid w:val="00FB1EA9"/>
    <w:rsid w:val="00FB2811"/>
    <w:rsid w:val="00FB35C2"/>
    <w:rsid w:val="00FB3B8E"/>
    <w:rsid w:val="00FB433C"/>
    <w:rsid w:val="00FB587A"/>
    <w:rsid w:val="00FB5971"/>
    <w:rsid w:val="00FB5B37"/>
    <w:rsid w:val="00FB5F21"/>
    <w:rsid w:val="00FB61EF"/>
    <w:rsid w:val="00FC0330"/>
    <w:rsid w:val="00FC139E"/>
    <w:rsid w:val="00FC23B9"/>
    <w:rsid w:val="00FC2A49"/>
    <w:rsid w:val="00FC2F7B"/>
    <w:rsid w:val="00FC3277"/>
    <w:rsid w:val="00FC48CB"/>
    <w:rsid w:val="00FC4DD9"/>
    <w:rsid w:val="00FC64E2"/>
    <w:rsid w:val="00FC79A2"/>
    <w:rsid w:val="00FD062B"/>
    <w:rsid w:val="00FD087A"/>
    <w:rsid w:val="00FD18D4"/>
    <w:rsid w:val="00FD1982"/>
    <w:rsid w:val="00FD22A6"/>
    <w:rsid w:val="00FD2C9F"/>
    <w:rsid w:val="00FD3EF1"/>
    <w:rsid w:val="00FD4248"/>
    <w:rsid w:val="00FD44A4"/>
    <w:rsid w:val="00FD4D69"/>
    <w:rsid w:val="00FD5130"/>
    <w:rsid w:val="00FD5CFE"/>
    <w:rsid w:val="00FD5D83"/>
    <w:rsid w:val="00FD671B"/>
    <w:rsid w:val="00FE09CE"/>
    <w:rsid w:val="00FE245B"/>
    <w:rsid w:val="00FE2C0E"/>
    <w:rsid w:val="00FE2DE5"/>
    <w:rsid w:val="00FE3FD5"/>
    <w:rsid w:val="00FE46E1"/>
    <w:rsid w:val="00FE52D4"/>
    <w:rsid w:val="00FE5CB9"/>
    <w:rsid w:val="00FE6E7B"/>
    <w:rsid w:val="00FE7B8C"/>
    <w:rsid w:val="00FF015E"/>
    <w:rsid w:val="00FF0AC9"/>
    <w:rsid w:val="00FF0CF6"/>
    <w:rsid w:val="00FF162A"/>
    <w:rsid w:val="00FF28D6"/>
    <w:rsid w:val="00FF2B18"/>
    <w:rsid w:val="00FF3892"/>
    <w:rsid w:val="00FF4F23"/>
    <w:rsid w:val="00FF60ED"/>
    <w:rsid w:val="00FF6DC5"/>
    <w:rsid w:val="00FF72EB"/>
    <w:rsid w:val="0102E9D4"/>
    <w:rsid w:val="010B7FB6"/>
    <w:rsid w:val="01503E4F"/>
    <w:rsid w:val="0169DBE8"/>
    <w:rsid w:val="0182DD52"/>
    <w:rsid w:val="01857AD7"/>
    <w:rsid w:val="01BE51BE"/>
    <w:rsid w:val="01C32D84"/>
    <w:rsid w:val="01C4B801"/>
    <w:rsid w:val="01CC4F94"/>
    <w:rsid w:val="0204FD86"/>
    <w:rsid w:val="0226F2FD"/>
    <w:rsid w:val="022AAF7F"/>
    <w:rsid w:val="023E2620"/>
    <w:rsid w:val="0266975C"/>
    <w:rsid w:val="027B1909"/>
    <w:rsid w:val="029A4C33"/>
    <w:rsid w:val="02E79213"/>
    <w:rsid w:val="02EACC3B"/>
    <w:rsid w:val="032104D1"/>
    <w:rsid w:val="0325DB09"/>
    <w:rsid w:val="0338F731"/>
    <w:rsid w:val="034A807E"/>
    <w:rsid w:val="0362DB0A"/>
    <w:rsid w:val="036A3AD5"/>
    <w:rsid w:val="03CB2A9D"/>
    <w:rsid w:val="03D848B4"/>
    <w:rsid w:val="03DECBB8"/>
    <w:rsid w:val="0402624E"/>
    <w:rsid w:val="04145272"/>
    <w:rsid w:val="041ABE70"/>
    <w:rsid w:val="04200B38"/>
    <w:rsid w:val="0421C6D3"/>
    <w:rsid w:val="042C9E2C"/>
    <w:rsid w:val="04317D90"/>
    <w:rsid w:val="046276F2"/>
    <w:rsid w:val="04746B18"/>
    <w:rsid w:val="0485EAA1"/>
    <w:rsid w:val="049494BA"/>
    <w:rsid w:val="04965C25"/>
    <w:rsid w:val="04A4FEEA"/>
    <w:rsid w:val="04E85548"/>
    <w:rsid w:val="04E9FBFF"/>
    <w:rsid w:val="04F5A222"/>
    <w:rsid w:val="050822D3"/>
    <w:rsid w:val="050F8BFD"/>
    <w:rsid w:val="051D1661"/>
    <w:rsid w:val="055AC8B0"/>
    <w:rsid w:val="057D37A0"/>
    <w:rsid w:val="05BBB90B"/>
    <w:rsid w:val="05D9F9E9"/>
    <w:rsid w:val="05F1FF94"/>
    <w:rsid w:val="05F72BB7"/>
    <w:rsid w:val="0654FF97"/>
    <w:rsid w:val="067E7181"/>
    <w:rsid w:val="0688CCD8"/>
    <w:rsid w:val="06B01888"/>
    <w:rsid w:val="070CA927"/>
    <w:rsid w:val="0729A711"/>
    <w:rsid w:val="073B1388"/>
    <w:rsid w:val="075E2B46"/>
    <w:rsid w:val="075FA521"/>
    <w:rsid w:val="07640771"/>
    <w:rsid w:val="078F1622"/>
    <w:rsid w:val="07C0A877"/>
    <w:rsid w:val="07C367A7"/>
    <w:rsid w:val="07D84B43"/>
    <w:rsid w:val="07FBADBE"/>
    <w:rsid w:val="081E455D"/>
    <w:rsid w:val="08381942"/>
    <w:rsid w:val="085381D0"/>
    <w:rsid w:val="0856E667"/>
    <w:rsid w:val="08606A19"/>
    <w:rsid w:val="088954CE"/>
    <w:rsid w:val="088FA13E"/>
    <w:rsid w:val="08A8712E"/>
    <w:rsid w:val="08CAB550"/>
    <w:rsid w:val="08CBC566"/>
    <w:rsid w:val="09027512"/>
    <w:rsid w:val="0912390E"/>
    <w:rsid w:val="09358F1A"/>
    <w:rsid w:val="093C35E9"/>
    <w:rsid w:val="0954E69F"/>
    <w:rsid w:val="09597397"/>
    <w:rsid w:val="095A0DBF"/>
    <w:rsid w:val="09739C66"/>
    <w:rsid w:val="0983784C"/>
    <w:rsid w:val="098D9C78"/>
    <w:rsid w:val="09950334"/>
    <w:rsid w:val="09A0D703"/>
    <w:rsid w:val="09C02833"/>
    <w:rsid w:val="09D19DB8"/>
    <w:rsid w:val="09E4EA00"/>
    <w:rsid w:val="09EEE998"/>
    <w:rsid w:val="09F44509"/>
    <w:rsid w:val="0A02F580"/>
    <w:rsid w:val="0A56DB8A"/>
    <w:rsid w:val="0A61AB0A"/>
    <w:rsid w:val="0A999129"/>
    <w:rsid w:val="0A9ABB05"/>
    <w:rsid w:val="0ABA0840"/>
    <w:rsid w:val="0AC1305C"/>
    <w:rsid w:val="0AC18A90"/>
    <w:rsid w:val="0AD6C013"/>
    <w:rsid w:val="0B051DDB"/>
    <w:rsid w:val="0B1ED1D7"/>
    <w:rsid w:val="0B86FF45"/>
    <w:rsid w:val="0B91BF80"/>
    <w:rsid w:val="0BBC601D"/>
    <w:rsid w:val="0BD0D7BB"/>
    <w:rsid w:val="0BDF66EC"/>
    <w:rsid w:val="0BE9A113"/>
    <w:rsid w:val="0C3D346C"/>
    <w:rsid w:val="0C52F1D6"/>
    <w:rsid w:val="0C6A5740"/>
    <w:rsid w:val="0C7701BF"/>
    <w:rsid w:val="0C81F985"/>
    <w:rsid w:val="0C894E3C"/>
    <w:rsid w:val="0CAB02A9"/>
    <w:rsid w:val="0CC4A1A5"/>
    <w:rsid w:val="0CDCBFB6"/>
    <w:rsid w:val="0CE5936C"/>
    <w:rsid w:val="0D268CC9"/>
    <w:rsid w:val="0D2C8113"/>
    <w:rsid w:val="0D31976D"/>
    <w:rsid w:val="0D6269C0"/>
    <w:rsid w:val="0D79BEB4"/>
    <w:rsid w:val="0D836728"/>
    <w:rsid w:val="0D8B224D"/>
    <w:rsid w:val="0D8C4FFC"/>
    <w:rsid w:val="0DAA64E6"/>
    <w:rsid w:val="0DCB34AD"/>
    <w:rsid w:val="0DD76F4A"/>
    <w:rsid w:val="0E152565"/>
    <w:rsid w:val="0E1790B6"/>
    <w:rsid w:val="0E17BB38"/>
    <w:rsid w:val="0E221D1D"/>
    <w:rsid w:val="0E2FD4C6"/>
    <w:rsid w:val="0E81FBD4"/>
    <w:rsid w:val="0ED1BB15"/>
    <w:rsid w:val="0ED20B50"/>
    <w:rsid w:val="0ED378D7"/>
    <w:rsid w:val="0EDBA5B2"/>
    <w:rsid w:val="0F127534"/>
    <w:rsid w:val="0F26E9BB"/>
    <w:rsid w:val="0F2A6D5A"/>
    <w:rsid w:val="0F2C400E"/>
    <w:rsid w:val="0F30ADA6"/>
    <w:rsid w:val="0F38E324"/>
    <w:rsid w:val="0F3DB293"/>
    <w:rsid w:val="0F55B698"/>
    <w:rsid w:val="0F5BDFA2"/>
    <w:rsid w:val="0F71F826"/>
    <w:rsid w:val="0F8F1530"/>
    <w:rsid w:val="0F9E5BE9"/>
    <w:rsid w:val="0FA2D636"/>
    <w:rsid w:val="0FE6B58F"/>
    <w:rsid w:val="0FF05352"/>
    <w:rsid w:val="0FF3C281"/>
    <w:rsid w:val="0FFBAAEF"/>
    <w:rsid w:val="0FFD4B25"/>
    <w:rsid w:val="100959F1"/>
    <w:rsid w:val="102B1513"/>
    <w:rsid w:val="10398E94"/>
    <w:rsid w:val="1048F40B"/>
    <w:rsid w:val="106EF25E"/>
    <w:rsid w:val="1074A8F4"/>
    <w:rsid w:val="1078FD4B"/>
    <w:rsid w:val="10B59B5F"/>
    <w:rsid w:val="10C28E80"/>
    <w:rsid w:val="10CA7D39"/>
    <w:rsid w:val="10DAFFF0"/>
    <w:rsid w:val="11031E61"/>
    <w:rsid w:val="111662BA"/>
    <w:rsid w:val="113E63C5"/>
    <w:rsid w:val="11474C32"/>
    <w:rsid w:val="116D49B4"/>
    <w:rsid w:val="118D0BD6"/>
    <w:rsid w:val="11A23B4C"/>
    <w:rsid w:val="11C6F977"/>
    <w:rsid w:val="11E9C0B7"/>
    <w:rsid w:val="120D475A"/>
    <w:rsid w:val="120DC654"/>
    <w:rsid w:val="1253565C"/>
    <w:rsid w:val="12550F94"/>
    <w:rsid w:val="1263511C"/>
    <w:rsid w:val="127C214E"/>
    <w:rsid w:val="128B45D1"/>
    <w:rsid w:val="129FF10B"/>
    <w:rsid w:val="12CCD5E8"/>
    <w:rsid w:val="12F33347"/>
    <w:rsid w:val="130C14C3"/>
    <w:rsid w:val="132C3EB5"/>
    <w:rsid w:val="13389A3B"/>
    <w:rsid w:val="135958C7"/>
    <w:rsid w:val="135D316C"/>
    <w:rsid w:val="1362403E"/>
    <w:rsid w:val="138BD4DC"/>
    <w:rsid w:val="138F6089"/>
    <w:rsid w:val="13B47F08"/>
    <w:rsid w:val="13B76721"/>
    <w:rsid w:val="13C051AC"/>
    <w:rsid w:val="13E0968F"/>
    <w:rsid w:val="14138830"/>
    <w:rsid w:val="142386EC"/>
    <w:rsid w:val="1425B1FB"/>
    <w:rsid w:val="144E80A2"/>
    <w:rsid w:val="145173A6"/>
    <w:rsid w:val="14942BC0"/>
    <w:rsid w:val="14B24047"/>
    <w:rsid w:val="14E805E2"/>
    <w:rsid w:val="14FE0DDC"/>
    <w:rsid w:val="1516384D"/>
    <w:rsid w:val="151E4E5A"/>
    <w:rsid w:val="15285CC4"/>
    <w:rsid w:val="153AC644"/>
    <w:rsid w:val="1547735A"/>
    <w:rsid w:val="154CBB5A"/>
    <w:rsid w:val="15612CB9"/>
    <w:rsid w:val="15615800"/>
    <w:rsid w:val="15657059"/>
    <w:rsid w:val="157D340E"/>
    <w:rsid w:val="157F91A3"/>
    <w:rsid w:val="1582C69B"/>
    <w:rsid w:val="158B0CA3"/>
    <w:rsid w:val="15ABF7F8"/>
    <w:rsid w:val="15C0EAE4"/>
    <w:rsid w:val="15C301CA"/>
    <w:rsid w:val="15E177B6"/>
    <w:rsid w:val="15EE5396"/>
    <w:rsid w:val="15F446FA"/>
    <w:rsid w:val="15FDE443"/>
    <w:rsid w:val="160E74DE"/>
    <w:rsid w:val="1617D04B"/>
    <w:rsid w:val="161BF2D6"/>
    <w:rsid w:val="1657CDA8"/>
    <w:rsid w:val="166E70FC"/>
    <w:rsid w:val="168D29D0"/>
    <w:rsid w:val="169E8377"/>
    <w:rsid w:val="16A5ACF1"/>
    <w:rsid w:val="16C055E2"/>
    <w:rsid w:val="16E1C7FF"/>
    <w:rsid w:val="16E8BFE1"/>
    <w:rsid w:val="16F50E6F"/>
    <w:rsid w:val="16F88BFA"/>
    <w:rsid w:val="17016FA9"/>
    <w:rsid w:val="171E82EC"/>
    <w:rsid w:val="173B6015"/>
    <w:rsid w:val="17543742"/>
    <w:rsid w:val="175823A1"/>
    <w:rsid w:val="1777A643"/>
    <w:rsid w:val="177B724D"/>
    <w:rsid w:val="1786BCB9"/>
    <w:rsid w:val="178970C6"/>
    <w:rsid w:val="179430EB"/>
    <w:rsid w:val="17B905BF"/>
    <w:rsid w:val="17C67B42"/>
    <w:rsid w:val="17C823F1"/>
    <w:rsid w:val="17DC8D4C"/>
    <w:rsid w:val="17F85407"/>
    <w:rsid w:val="17FC2308"/>
    <w:rsid w:val="180FB716"/>
    <w:rsid w:val="1812964D"/>
    <w:rsid w:val="183BC7BA"/>
    <w:rsid w:val="1847F067"/>
    <w:rsid w:val="18548E36"/>
    <w:rsid w:val="1856DB22"/>
    <w:rsid w:val="187045BC"/>
    <w:rsid w:val="188EB274"/>
    <w:rsid w:val="18A907FF"/>
    <w:rsid w:val="18B45055"/>
    <w:rsid w:val="1905E443"/>
    <w:rsid w:val="19189F57"/>
    <w:rsid w:val="19265371"/>
    <w:rsid w:val="1935DB16"/>
    <w:rsid w:val="19434411"/>
    <w:rsid w:val="194F9DDA"/>
    <w:rsid w:val="198B050E"/>
    <w:rsid w:val="19980041"/>
    <w:rsid w:val="19B69510"/>
    <w:rsid w:val="19D0131E"/>
    <w:rsid w:val="1A50776F"/>
    <w:rsid w:val="1A5F0BA4"/>
    <w:rsid w:val="1A75A4FF"/>
    <w:rsid w:val="1A77F1DA"/>
    <w:rsid w:val="1A79824D"/>
    <w:rsid w:val="1A94F673"/>
    <w:rsid w:val="1AC5AA35"/>
    <w:rsid w:val="1AC85433"/>
    <w:rsid w:val="1ACA432E"/>
    <w:rsid w:val="1ACD37F9"/>
    <w:rsid w:val="1ADFFE6F"/>
    <w:rsid w:val="1AEA9E0C"/>
    <w:rsid w:val="1AEE90E9"/>
    <w:rsid w:val="1AF14C63"/>
    <w:rsid w:val="1B099342"/>
    <w:rsid w:val="1B0DFA28"/>
    <w:rsid w:val="1B323BB0"/>
    <w:rsid w:val="1B53DC3F"/>
    <w:rsid w:val="1BBA651E"/>
    <w:rsid w:val="1C003571"/>
    <w:rsid w:val="1C00398E"/>
    <w:rsid w:val="1C052307"/>
    <w:rsid w:val="1C137EC7"/>
    <w:rsid w:val="1C15A0B5"/>
    <w:rsid w:val="1C1C68CF"/>
    <w:rsid w:val="1C472FDB"/>
    <w:rsid w:val="1C5CE5F3"/>
    <w:rsid w:val="1C83FFA6"/>
    <w:rsid w:val="1CB3C520"/>
    <w:rsid w:val="1CC2A5D0"/>
    <w:rsid w:val="1CC50142"/>
    <w:rsid w:val="1CDBD97C"/>
    <w:rsid w:val="1CFD7730"/>
    <w:rsid w:val="1D0178B2"/>
    <w:rsid w:val="1D123E04"/>
    <w:rsid w:val="1D5A9FD0"/>
    <w:rsid w:val="1D614483"/>
    <w:rsid w:val="1D82FCF7"/>
    <w:rsid w:val="1D9D9969"/>
    <w:rsid w:val="1DBBEBCA"/>
    <w:rsid w:val="1E3A6D36"/>
    <w:rsid w:val="1E3C2E1D"/>
    <w:rsid w:val="1E69360C"/>
    <w:rsid w:val="1E71F5F0"/>
    <w:rsid w:val="1E7D17E1"/>
    <w:rsid w:val="1E878636"/>
    <w:rsid w:val="1E8CE9AE"/>
    <w:rsid w:val="1E900B6D"/>
    <w:rsid w:val="1E932882"/>
    <w:rsid w:val="1E9C7CBF"/>
    <w:rsid w:val="1EC72102"/>
    <w:rsid w:val="1F173134"/>
    <w:rsid w:val="1F4CC935"/>
    <w:rsid w:val="1F768C5B"/>
    <w:rsid w:val="1F7DA95B"/>
    <w:rsid w:val="1F88EE56"/>
    <w:rsid w:val="1F8D0552"/>
    <w:rsid w:val="1FAAAA33"/>
    <w:rsid w:val="1FC0FEE0"/>
    <w:rsid w:val="1FCA2E6B"/>
    <w:rsid w:val="1FE18D02"/>
    <w:rsid w:val="2084CA32"/>
    <w:rsid w:val="209F2875"/>
    <w:rsid w:val="20A6E000"/>
    <w:rsid w:val="20B41BEE"/>
    <w:rsid w:val="20F9FC57"/>
    <w:rsid w:val="2115C153"/>
    <w:rsid w:val="211D0963"/>
    <w:rsid w:val="21358AAD"/>
    <w:rsid w:val="2187663D"/>
    <w:rsid w:val="218C5194"/>
    <w:rsid w:val="218D25C7"/>
    <w:rsid w:val="219EBB3A"/>
    <w:rsid w:val="21A553AE"/>
    <w:rsid w:val="21E5AFFB"/>
    <w:rsid w:val="22156BCA"/>
    <w:rsid w:val="2236BFF7"/>
    <w:rsid w:val="2236C38E"/>
    <w:rsid w:val="22389CDA"/>
    <w:rsid w:val="2240D4C9"/>
    <w:rsid w:val="2247EC89"/>
    <w:rsid w:val="22765484"/>
    <w:rsid w:val="22B3BE9A"/>
    <w:rsid w:val="22B85047"/>
    <w:rsid w:val="22E63DDA"/>
    <w:rsid w:val="22F65E68"/>
    <w:rsid w:val="23311BB2"/>
    <w:rsid w:val="234F364E"/>
    <w:rsid w:val="23792909"/>
    <w:rsid w:val="23AD91C9"/>
    <w:rsid w:val="23CB28A5"/>
    <w:rsid w:val="23D8784C"/>
    <w:rsid w:val="23E88247"/>
    <w:rsid w:val="2435EF38"/>
    <w:rsid w:val="2440CDF3"/>
    <w:rsid w:val="24500F20"/>
    <w:rsid w:val="24629C1F"/>
    <w:rsid w:val="2484C0D2"/>
    <w:rsid w:val="24A1A959"/>
    <w:rsid w:val="24B7CBBB"/>
    <w:rsid w:val="24D66702"/>
    <w:rsid w:val="24E618DA"/>
    <w:rsid w:val="24F0F592"/>
    <w:rsid w:val="2513F2BB"/>
    <w:rsid w:val="2532B1E4"/>
    <w:rsid w:val="2534D68E"/>
    <w:rsid w:val="253B2367"/>
    <w:rsid w:val="2563360F"/>
    <w:rsid w:val="2564D762"/>
    <w:rsid w:val="258E54FC"/>
    <w:rsid w:val="25CAAD44"/>
    <w:rsid w:val="25CF6BE4"/>
    <w:rsid w:val="25F73AE8"/>
    <w:rsid w:val="260D2EE7"/>
    <w:rsid w:val="260D829D"/>
    <w:rsid w:val="261A8DC7"/>
    <w:rsid w:val="261B96D6"/>
    <w:rsid w:val="2628D303"/>
    <w:rsid w:val="265D996C"/>
    <w:rsid w:val="26626D2C"/>
    <w:rsid w:val="2663C181"/>
    <w:rsid w:val="2677E768"/>
    <w:rsid w:val="26C2909D"/>
    <w:rsid w:val="26FB3317"/>
    <w:rsid w:val="270AA6ED"/>
    <w:rsid w:val="27263EEF"/>
    <w:rsid w:val="27265BB0"/>
    <w:rsid w:val="276ED1EE"/>
    <w:rsid w:val="27B7A5E6"/>
    <w:rsid w:val="27C51F5E"/>
    <w:rsid w:val="27D81C80"/>
    <w:rsid w:val="28092CDB"/>
    <w:rsid w:val="2812A2ED"/>
    <w:rsid w:val="281BF057"/>
    <w:rsid w:val="282F24A0"/>
    <w:rsid w:val="28727CE6"/>
    <w:rsid w:val="2885C615"/>
    <w:rsid w:val="28A4C446"/>
    <w:rsid w:val="28D1E42E"/>
    <w:rsid w:val="28F3B057"/>
    <w:rsid w:val="29156576"/>
    <w:rsid w:val="2922BCB1"/>
    <w:rsid w:val="2953D613"/>
    <w:rsid w:val="296AC114"/>
    <w:rsid w:val="29A223EB"/>
    <w:rsid w:val="29A89303"/>
    <w:rsid w:val="29AD09EB"/>
    <w:rsid w:val="29B0EA8D"/>
    <w:rsid w:val="29C77261"/>
    <w:rsid w:val="29CE021C"/>
    <w:rsid w:val="2A0427E4"/>
    <w:rsid w:val="2A1EC475"/>
    <w:rsid w:val="2A3489DF"/>
    <w:rsid w:val="2A41D9EB"/>
    <w:rsid w:val="2A458136"/>
    <w:rsid w:val="2A59D760"/>
    <w:rsid w:val="2A67C51A"/>
    <w:rsid w:val="2A8AC824"/>
    <w:rsid w:val="2A927E66"/>
    <w:rsid w:val="2A957BBC"/>
    <w:rsid w:val="2A96CF98"/>
    <w:rsid w:val="2AB8BA46"/>
    <w:rsid w:val="2AD0AEC2"/>
    <w:rsid w:val="2B3212E1"/>
    <w:rsid w:val="2B369AA4"/>
    <w:rsid w:val="2B46DD89"/>
    <w:rsid w:val="2B617BB2"/>
    <w:rsid w:val="2B713F9F"/>
    <w:rsid w:val="2B7425EF"/>
    <w:rsid w:val="2B810843"/>
    <w:rsid w:val="2B8FDD89"/>
    <w:rsid w:val="2B931E06"/>
    <w:rsid w:val="2B9982E7"/>
    <w:rsid w:val="2BBF55B5"/>
    <w:rsid w:val="2BE5E811"/>
    <w:rsid w:val="2BF94B10"/>
    <w:rsid w:val="2C27AE5B"/>
    <w:rsid w:val="2C2DB5CE"/>
    <w:rsid w:val="2C34608E"/>
    <w:rsid w:val="2C375F12"/>
    <w:rsid w:val="2C38C0A1"/>
    <w:rsid w:val="2C4576F9"/>
    <w:rsid w:val="2C98C039"/>
    <w:rsid w:val="2CA0C208"/>
    <w:rsid w:val="2CE059D1"/>
    <w:rsid w:val="2CEBF6BD"/>
    <w:rsid w:val="2D1639BB"/>
    <w:rsid w:val="2D476FF7"/>
    <w:rsid w:val="2D51FB10"/>
    <w:rsid w:val="2D573696"/>
    <w:rsid w:val="2D66BD29"/>
    <w:rsid w:val="2D684756"/>
    <w:rsid w:val="2D712D48"/>
    <w:rsid w:val="2D999DCF"/>
    <w:rsid w:val="2D9BE058"/>
    <w:rsid w:val="2DA67F4A"/>
    <w:rsid w:val="2E06F14E"/>
    <w:rsid w:val="2E2EDF3F"/>
    <w:rsid w:val="2E467036"/>
    <w:rsid w:val="2E55D761"/>
    <w:rsid w:val="2E7740D2"/>
    <w:rsid w:val="2EB38983"/>
    <w:rsid w:val="2ECA4D49"/>
    <w:rsid w:val="2ECD0A30"/>
    <w:rsid w:val="2EF1D859"/>
    <w:rsid w:val="2F1A2EC7"/>
    <w:rsid w:val="2F44F3C8"/>
    <w:rsid w:val="2F7EF265"/>
    <w:rsid w:val="2F8E5EF2"/>
    <w:rsid w:val="2F9C91E7"/>
    <w:rsid w:val="2FC26A66"/>
    <w:rsid w:val="2FC509EE"/>
    <w:rsid w:val="2FD2443D"/>
    <w:rsid w:val="2FD2A04C"/>
    <w:rsid w:val="2FF80F45"/>
    <w:rsid w:val="302BD414"/>
    <w:rsid w:val="302FEEBE"/>
    <w:rsid w:val="303CACED"/>
    <w:rsid w:val="30A7C099"/>
    <w:rsid w:val="30F2854F"/>
    <w:rsid w:val="3122413B"/>
    <w:rsid w:val="314AF45A"/>
    <w:rsid w:val="316BB544"/>
    <w:rsid w:val="318BA235"/>
    <w:rsid w:val="31BA6CBA"/>
    <w:rsid w:val="31C3F201"/>
    <w:rsid w:val="31C4CEB3"/>
    <w:rsid w:val="31E48C18"/>
    <w:rsid w:val="320302EF"/>
    <w:rsid w:val="3206D58C"/>
    <w:rsid w:val="3223A625"/>
    <w:rsid w:val="323ACF67"/>
    <w:rsid w:val="323F9BC4"/>
    <w:rsid w:val="327492B9"/>
    <w:rsid w:val="32784153"/>
    <w:rsid w:val="328473B3"/>
    <w:rsid w:val="32A16997"/>
    <w:rsid w:val="32B6B665"/>
    <w:rsid w:val="32C9497B"/>
    <w:rsid w:val="32D3FA1C"/>
    <w:rsid w:val="3302BDD5"/>
    <w:rsid w:val="33186737"/>
    <w:rsid w:val="331A778C"/>
    <w:rsid w:val="331CEAFB"/>
    <w:rsid w:val="337E4B48"/>
    <w:rsid w:val="33AAF04D"/>
    <w:rsid w:val="33BA5892"/>
    <w:rsid w:val="33EBA5B7"/>
    <w:rsid w:val="33FC4A6E"/>
    <w:rsid w:val="34026106"/>
    <w:rsid w:val="347391C6"/>
    <w:rsid w:val="349B3AB8"/>
    <w:rsid w:val="34A4AC75"/>
    <w:rsid w:val="34A5000A"/>
    <w:rsid w:val="34AFBB57"/>
    <w:rsid w:val="34B63932"/>
    <w:rsid w:val="34B720FD"/>
    <w:rsid w:val="34CE0C15"/>
    <w:rsid w:val="34E565C5"/>
    <w:rsid w:val="34F79308"/>
    <w:rsid w:val="3500DBB5"/>
    <w:rsid w:val="3512E134"/>
    <w:rsid w:val="35337487"/>
    <w:rsid w:val="353EF9C1"/>
    <w:rsid w:val="35419D27"/>
    <w:rsid w:val="356083FE"/>
    <w:rsid w:val="3562188E"/>
    <w:rsid w:val="3588ED09"/>
    <w:rsid w:val="35D6DEEB"/>
    <w:rsid w:val="35DAD40D"/>
    <w:rsid w:val="35E288F7"/>
    <w:rsid w:val="35E2BA25"/>
    <w:rsid w:val="36034F68"/>
    <w:rsid w:val="36070226"/>
    <w:rsid w:val="3613A018"/>
    <w:rsid w:val="3620B3EF"/>
    <w:rsid w:val="36225EAD"/>
    <w:rsid w:val="36238E20"/>
    <w:rsid w:val="36345926"/>
    <w:rsid w:val="36528B7D"/>
    <w:rsid w:val="3671CE19"/>
    <w:rsid w:val="367342EF"/>
    <w:rsid w:val="3678C277"/>
    <w:rsid w:val="369AE0B5"/>
    <w:rsid w:val="36A1404E"/>
    <w:rsid w:val="36AD0CFD"/>
    <w:rsid w:val="36BE92D2"/>
    <w:rsid w:val="36C8EB71"/>
    <w:rsid w:val="36E6E68F"/>
    <w:rsid w:val="36EA41C5"/>
    <w:rsid w:val="36FBEFF3"/>
    <w:rsid w:val="37061465"/>
    <w:rsid w:val="373AFCE6"/>
    <w:rsid w:val="377BBA5D"/>
    <w:rsid w:val="37B87CD5"/>
    <w:rsid w:val="3804636C"/>
    <w:rsid w:val="38085CDC"/>
    <w:rsid w:val="3839BC4D"/>
    <w:rsid w:val="38497955"/>
    <w:rsid w:val="384AB2A6"/>
    <w:rsid w:val="38705602"/>
    <w:rsid w:val="38F9A6B8"/>
    <w:rsid w:val="38F9D471"/>
    <w:rsid w:val="391C9DC9"/>
    <w:rsid w:val="39356DA7"/>
    <w:rsid w:val="3939F6D5"/>
    <w:rsid w:val="395F2F27"/>
    <w:rsid w:val="3968A47C"/>
    <w:rsid w:val="39711B1F"/>
    <w:rsid w:val="39808E75"/>
    <w:rsid w:val="399A2532"/>
    <w:rsid w:val="399B768B"/>
    <w:rsid w:val="39A71F71"/>
    <w:rsid w:val="39EDCE52"/>
    <w:rsid w:val="3A18B17E"/>
    <w:rsid w:val="3A9CBF2E"/>
    <w:rsid w:val="3AAABEB8"/>
    <w:rsid w:val="3AB528AE"/>
    <w:rsid w:val="3AD3007C"/>
    <w:rsid w:val="3B34E1C3"/>
    <w:rsid w:val="3B6B5A34"/>
    <w:rsid w:val="3B6F9C03"/>
    <w:rsid w:val="3B953F04"/>
    <w:rsid w:val="3BB2C6A9"/>
    <w:rsid w:val="3BB6C8B5"/>
    <w:rsid w:val="3BE49A63"/>
    <w:rsid w:val="3C372231"/>
    <w:rsid w:val="3C456C88"/>
    <w:rsid w:val="3C4F7B1A"/>
    <w:rsid w:val="3C8DCE17"/>
    <w:rsid w:val="3C921A5B"/>
    <w:rsid w:val="3C9288DC"/>
    <w:rsid w:val="3CB74004"/>
    <w:rsid w:val="3CCA7C1A"/>
    <w:rsid w:val="3CE90386"/>
    <w:rsid w:val="3CEB498C"/>
    <w:rsid w:val="3D0EB8A7"/>
    <w:rsid w:val="3D1BEC4E"/>
    <w:rsid w:val="3D21F468"/>
    <w:rsid w:val="3D7E6361"/>
    <w:rsid w:val="3DADA9D3"/>
    <w:rsid w:val="3DCE0CB5"/>
    <w:rsid w:val="3DF506A4"/>
    <w:rsid w:val="3E015EE0"/>
    <w:rsid w:val="3E1356B7"/>
    <w:rsid w:val="3E637121"/>
    <w:rsid w:val="3E8F4FE1"/>
    <w:rsid w:val="3E90739D"/>
    <w:rsid w:val="3EA01DA1"/>
    <w:rsid w:val="3EA73CC5"/>
    <w:rsid w:val="3EF3470D"/>
    <w:rsid w:val="3F2FADA7"/>
    <w:rsid w:val="3F30ED7B"/>
    <w:rsid w:val="3F56D884"/>
    <w:rsid w:val="3F59C664"/>
    <w:rsid w:val="3F6E5921"/>
    <w:rsid w:val="3F8C8CDA"/>
    <w:rsid w:val="3F9C48DA"/>
    <w:rsid w:val="3F9CF693"/>
    <w:rsid w:val="3FAC4E62"/>
    <w:rsid w:val="3FBD3ADE"/>
    <w:rsid w:val="3FE885AA"/>
    <w:rsid w:val="402A0B66"/>
    <w:rsid w:val="4092F6D9"/>
    <w:rsid w:val="40A47854"/>
    <w:rsid w:val="40A4C851"/>
    <w:rsid w:val="40BBBCD5"/>
    <w:rsid w:val="40C74463"/>
    <w:rsid w:val="40CDF1FD"/>
    <w:rsid w:val="40F01417"/>
    <w:rsid w:val="40F5B218"/>
    <w:rsid w:val="41091642"/>
    <w:rsid w:val="411FF4F9"/>
    <w:rsid w:val="41308DC0"/>
    <w:rsid w:val="4154F0FE"/>
    <w:rsid w:val="415D427D"/>
    <w:rsid w:val="416410A3"/>
    <w:rsid w:val="41699EF6"/>
    <w:rsid w:val="417E12FD"/>
    <w:rsid w:val="41857638"/>
    <w:rsid w:val="41A7517B"/>
    <w:rsid w:val="41D7E124"/>
    <w:rsid w:val="41DFF13C"/>
    <w:rsid w:val="420F5CAC"/>
    <w:rsid w:val="42144F64"/>
    <w:rsid w:val="4217CA10"/>
    <w:rsid w:val="4272793C"/>
    <w:rsid w:val="4290A6F8"/>
    <w:rsid w:val="429EC296"/>
    <w:rsid w:val="429F0A81"/>
    <w:rsid w:val="42A3C36D"/>
    <w:rsid w:val="42B5589E"/>
    <w:rsid w:val="42BEDB5F"/>
    <w:rsid w:val="42C7CC74"/>
    <w:rsid w:val="42EE4FB7"/>
    <w:rsid w:val="430C994F"/>
    <w:rsid w:val="43153FF6"/>
    <w:rsid w:val="43222092"/>
    <w:rsid w:val="4364079E"/>
    <w:rsid w:val="439BBDAA"/>
    <w:rsid w:val="43A99400"/>
    <w:rsid w:val="43AD0981"/>
    <w:rsid w:val="43AFBA23"/>
    <w:rsid w:val="43CE2F50"/>
    <w:rsid w:val="43DAC0CF"/>
    <w:rsid w:val="43E7E8E9"/>
    <w:rsid w:val="43EC466E"/>
    <w:rsid w:val="440A91C4"/>
    <w:rsid w:val="44636179"/>
    <w:rsid w:val="4481A763"/>
    <w:rsid w:val="44B2204A"/>
    <w:rsid w:val="44C840FC"/>
    <w:rsid w:val="44D4BF8D"/>
    <w:rsid w:val="44DC53FE"/>
    <w:rsid w:val="44DEDD79"/>
    <w:rsid w:val="45097D06"/>
    <w:rsid w:val="45364275"/>
    <w:rsid w:val="454C6F3F"/>
    <w:rsid w:val="454FA3A5"/>
    <w:rsid w:val="455AACB6"/>
    <w:rsid w:val="455FA98A"/>
    <w:rsid w:val="457ACA25"/>
    <w:rsid w:val="4586CE80"/>
    <w:rsid w:val="4586E495"/>
    <w:rsid w:val="459D98FD"/>
    <w:rsid w:val="459EB15A"/>
    <w:rsid w:val="45A88B83"/>
    <w:rsid w:val="45C3AC1E"/>
    <w:rsid w:val="45C80236"/>
    <w:rsid w:val="45DB2AC6"/>
    <w:rsid w:val="45F0232D"/>
    <w:rsid w:val="4622E6BF"/>
    <w:rsid w:val="462CBADA"/>
    <w:rsid w:val="466608A9"/>
    <w:rsid w:val="4670BA36"/>
    <w:rsid w:val="467515EC"/>
    <w:rsid w:val="46755B1B"/>
    <w:rsid w:val="469D8E65"/>
    <w:rsid w:val="46C3C83F"/>
    <w:rsid w:val="46CD693A"/>
    <w:rsid w:val="46E4349C"/>
    <w:rsid w:val="47328AEA"/>
    <w:rsid w:val="473E6692"/>
    <w:rsid w:val="476F2FAC"/>
    <w:rsid w:val="4786FA3C"/>
    <w:rsid w:val="47BE5F0E"/>
    <w:rsid w:val="47DE39AA"/>
    <w:rsid w:val="47ED43E0"/>
    <w:rsid w:val="47F605D1"/>
    <w:rsid w:val="47FF06C4"/>
    <w:rsid w:val="4810B8E3"/>
    <w:rsid w:val="481193DF"/>
    <w:rsid w:val="487EC56D"/>
    <w:rsid w:val="48A0660C"/>
    <w:rsid w:val="48D4ABAC"/>
    <w:rsid w:val="48E4E122"/>
    <w:rsid w:val="48F835BC"/>
    <w:rsid w:val="4915B437"/>
    <w:rsid w:val="493A5B40"/>
    <w:rsid w:val="495BD3A9"/>
    <w:rsid w:val="49774848"/>
    <w:rsid w:val="498B0D3F"/>
    <w:rsid w:val="4991ACC6"/>
    <w:rsid w:val="499BA8CE"/>
    <w:rsid w:val="499BB7B3"/>
    <w:rsid w:val="49D63BFE"/>
    <w:rsid w:val="49DC32AE"/>
    <w:rsid w:val="49E18D97"/>
    <w:rsid w:val="49F62879"/>
    <w:rsid w:val="49FA2E83"/>
    <w:rsid w:val="4A438E57"/>
    <w:rsid w:val="4A5611BE"/>
    <w:rsid w:val="4A8E9C25"/>
    <w:rsid w:val="4A94091F"/>
    <w:rsid w:val="4A9C1578"/>
    <w:rsid w:val="4AAB2011"/>
    <w:rsid w:val="4AC1D02D"/>
    <w:rsid w:val="4AC2FCD8"/>
    <w:rsid w:val="4AD26BF1"/>
    <w:rsid w:val="4AFA3556"/>
    <w:rsid w:val="4B1B5341"/>
    <w:rsid w:val="4B1B9C3E"/>
    <w:rsid w:val="4B24BD2D"/>
    <w:rsid w:val="4B490635"/>
    <w:rsid w:val="4BC089C4"/>
    <w:rsid w:val="4BD09A66"/>
    <w:rsid w:val="4BE947DB"/>
    <w:rsid w:val="4BF331BC"/>
    <w:rsid w:val="4BF606C1"/>
    <w:rsid w:val="4C17547A"/>
    <w:rsid w:val="4C2DEF69"/>
    <w:rsid w:val="4C377272"/>
    <w:rsid w:val="4C3B6124"/>
    <w:rsid w:val="4C84E958"/>
    <w:rsid w:val="4C8C2341"/>
    <w:rsid w:val="4C93746B"/>
    <w:rsid w:val="4C9AF729"/>
    <w:rsid w:val="4CA23214"/>
    <w:rsid w:val="4CB4A28D"/>
    <w:rsid w:val="4CE6D307"/>
    <w:rsid w:val="4CEE12D4"/>
    <w:rsid w:val="4CEFAB83"/>
    <w:rsid w:val="4D1AC3DC"/>
    <w:rsid w:val="4D30B352"/>
    <w:rsid w:val="4D38CB05"/>
    <w:rsid w:val="4D48E080"/>
    <w:rsid w:val="4D55295D"/>
    <w:rsid w:val="4D58305F"/>
    <w:rsid w:val="4D780883"/>
    <w:rsid w:val="4D81D47E"/>
    <w:rsid w:val="4D9C925E"/>
    <w:rsid w:val="4DAB0757"/>
    <w:rsid w:val="4DD9ED59"/>
    <w:rsid w:val="4DE40C7A"/>
    <w:rsid w:val="4DEA4C23"/>
    <w:rsid w:val="4DF4AC19"/>
    <w:rsid w:val="4E01FBF3"/>
    <w:rsid w:val="4E3A9C5B"/>
    <w:rsid w:val="4E591C75"/>
    <w:rsid w:val="4E675496"/>
    <w:rsid w:val="4ED16B05"/>
    <w:rsid w:val="4EDCD1E0"/>
    <w:rsid w:val="4EDE4C23"/>
    <w:rsid w:val="4F06F5C4"/>
    <w:rsid w:val="4F206F88"/>
    <w:rsid w:val="4F2307BF"/>
    <w:rsid w:val="4F249F96"/>
    <w:rsid w:val="4F307634"/>
    <w:rsid w:val="4F32A143"/>
    <w:rsid w:val="4F64187B"/>
    <w:rsid w:val="4F69691B"/>
    <w:rsid w:val="4F81A053"/>
    <w:rsid w:val="4FB08EEA"/>
    <w:rsid w:val="4FC51324"/>
    <w:rsid w:val="4FC88C0E"/>
    <w:rsid w:val="4FEF15B8"/>
    <w:rsid w:val="4FFF68BD"/>
    <w:rsid w:val="500A8863"/>
    <w:rsid w:val="500C28D3"/>
    <w:rsid w:val="502456ED"/>
    <w:rsid w:val="5035F766"/>
    <w:rsid w:val="503BB8E2"/>
    <w:rsid w:val="50D3341A"/>
    <w:rsid w:val="50E2A812"/>
    <w:rsid w:val="50E517A7"/>
    <w:rsid w:val="510611AF"/>
    <w:rsid w:val="512FCB32"/>
    <w:rsid w:val="51345CE9"/>
    <w:rsid w:val="514D652E"/>
    <w:rsid w:val="519B9B0B"/>
    <w:rsid w:val="51AD0D51"/>
    <w:rsid w:val="51CA66F2"/>
    <w:rsid w:val="51DFDB70"/>
    <w:rsid w:val="51EE97BA"/>
    <w:rsid w:val="520610F6"/>
    <w:rsid w:val="520E9F5A"/>
    <w:rsid w:val="52517642"/>
    <w:rsid w:val="526B086C"/>
    <w:rsid w:val="527F96B1"/>
    <w:rsid w:val="528F3B8B"/>
    <w:rsid w:val="5297154C"/>
    <w:rsid w:val="52B707D6"/>
    <w:rsid w:val="52CCF5DA"/>
    <w:rsid w:val="52DDF5F6"/>
    <w:rsid w:val="52E180C3"/>
    <w:rsid w:val="52EF515E"/>
    <w:rsid w:val="52F7F2CB"/>
    <w:rsid w:val="5306DEAE"/>
    <w:rsid w:val="5313B8E5"/>
    <w:rsid w:val="531B56DE"/>
    <w:rsid w:val="532D57E1"/>
    <w:rsid w:val="538773BE"/>
    <w:rsid w:val="5394379E"/>
    <w:rsid w:val="53C555B5"/>
    <w:rsid w:val="53CDB599"/>
    <w:rsid w:val="53E4D217"/>
    <w:rsid w:val="53F678E2"/>
    <w:rsid w:val="5408E3E4"/>
    <w:rsid w:val="540DD4E1"/>
    <w:rsid w:val="541D418A"/>
    <w:rsid w:val="545FC689"/>
    <w:rsid w:val="546025DA"/>
    <w:rsid w:val="54D86DA5"/>
    <w:rsid w:val="54DC4E42"/>
    <w:rsid w:val="5508236E"/>
    <w:rsid w:val="5537FE33"/>
    <w:rsid w:val="553E28AF"/>
    <w:rsid w:val="5547CAA3"/>
    <w:rsid w:val="5548A0E4"/>
    <w:rsid w:val="55639C10"/>
    <w:rsid w:val="556ACAC4"/>
    <w:rsid w:val="5572C2CC"/>
    <w:rsid w:val="55887AF7"/>
    <w:rsid w:val="558E0D7A"/>
    <w:rsid w:val="559E7467"/>
    <w:rsid w:val="55C3A8D0"/>
    <w:rsid w:val="55C69CD3"/>
    <w:rsid w:val="55DFD43F"/>
    <w:rsid w:val="55EC5E0F"/>
    <w:rsid w:val="56148B73"/>
    <w:rsid w:val="562CE366"/>
    <w:rsid w:val="568CA85A"/>
    <w:rsid w:val="56AA1348"/>
    <w:rsid w:val="56B3D966"/>
    <w:rsid w:val="56B78C39"/>
    <w:rsid w:val="56B8557A"/>
    <w:rsid w:val="56D71F49"/>
    <w:rsid w:val="56E9293B"/>
    <w:rsid w:val="56F5E569"/>
    <w:rsid w:val="5700C785"/>
    <w:rsid w:val="5714F147"/>
    <w:rsid w:val="571A8CDA"/>
    <w:rsid w:val="57640CB8"/>
    <w:rsid w:val="576852CA"/>
    <w:rsid w:val="577D0244"/>
    <w:rsid w:val="5781E2CF"/>
    <w:rsid w:val="5787DCB1"/>
    <w:rsid w:val="5789A319"/>
    <w:rsid w:val="578D0CD6"/>
    <w:rsid w:val="57960BC7"/>
    <w:rsid w:val="57AF4253"/>
    <w:rsid w:val="57C6049F"/>
    <w:rsid w:val="57D24B20"/>
    <w:rsid w:val="57FB50AE"/>
    <w:rsid w:val="58312E6F"/>
    <w:rsid w:val="583CB02A"/>
    <w:rsid w:val="583D07CA"/>
    <w:rsid w:val="5844FD42"/>
    <w:rsid w:val="58783D0F"/>
    <w:rsid w:val="58836F89"/>
    <w:rsid w:val="5883DBF5"/>
    <w:rsid w:val="588E4D4F"/>
    <w:rsid w:val="589FF37F"/>
    <w:rsid w:val="58F1AA95"/>
    <w:rsid w:val="5983D277"/>
    <w:rsid w:val="59B391AD"/>
    <w:rsid w:val="59EF7EE8"/>
    <w:rsid w:val="59FCA824"/>
    <w:rsid w:val="5A8B8408"/>
    <w:rsid w:val="5AB35651"/>
    <w:rsid w:val="5AB907D9"/>
    <w:rsid w:val="5AF4F476"/>
    <w:rsid w:val="5B19D29C"/>
    <w:rsid w:val="5B1D5DC0"/>
    <w:rsid w:val="5B1F2F71"/>
    <w:rsid w:val="5B597D59"/>
    <w:rsid w:val="5B74A88C"/>
    <w:rsid w:val="5B8F11C3"/>
    <w:rsid w:val="5BA42C75"/>
    <w:rsid w:val="5BABEE52"/>
    <w:rsid w:val="5BB62B85"/>
    <w:rsid w:val="5BC0D129"/>
    <w:rsid w:val="5BC2B4D5"/>
    <w:rsid w:val="5BE9E845"/>
    <w:rsid w:val="5C08E540"/>
    <w:rsid w:val="5C17CDD6"/>
    <w:rsid w:val="5C3BC3ED"/>
    <w:rsid w:val="5C41A96C"/>
    <w:rsid w:val="5C563900"/>
    <w:rsid w:val="5CB46161"/>
    <w:rsid w:val="5CE2BD0F"/>
    <w:rsid w:val="5D02D5D8"/>
    <w:rsid w:val="5D104771"/>
    <w:rsid w:val="5D20C392"/>
    <w:rsid w:val="5D3EC692"/>
    <w:rsid w:val="5D5E7C37"/>
    <w:rsid w:val="5D5FDB7A"/>
    <w:rsid w:val="5D8209E4"/>
    <w:rsid w:val="5DBEF6E5"/>
    <w:rsid w:val="5DE14FD8"/>
    <w:rsid w:val="5DF1B8E2"/>
    <w:rsid w:val="5E0395B1"/>
    <w:rsid w:val="5E041919"/>
    <w:rsid w:val="5E150206"/>
    <w:rsid w:val="5E2A9CFA"/>
    <w:rsid w:val="5E69F89A"/>
    <w:rsid w:val="5E7BF73F"/>
    <w:rsid w:val="5E81AAA3"/>
    <w:rsid w:val="5E8EF356"/>
    <w:rsid w:val="5EAB29ED"/>
    <w:rsid w:val="5ECBA17C"/>
    <w:rsid w:val="5ED4B8A6"/>
    <w:rsid w:val="5EF03280"/>
    <w:rsid w:val="5F01EF89"/>
    <w:rsid w:val="5F05D476"/>
    <w:rsid w:val="5F0E530B"/>
    <w:rsid w:val="5F107E1A"/>
    <w:rsid w:val="5F2C709F"/>
    <w:rsid w:val="5F3375FA"/>
    <w:rsid w:val="5F37C4A2"/>
    <w:rsid w:val="5F3EF726"/>
    <w:rsid w:val="5F507489"/>
    <w:rsid w:val="5F8B394A"/>
    <w:rsid w:val="5FAACB5D"/>
    <w:rsid w:val="5FBFF7B5"/>
    <w:rsid w:val="5FE56318"/>
    <w:rsid w:val="5FE760C1"/>
    <w:rsid w:val="5FF4EA25"/>
    <w:rsid w:val="600CD08D"/>
    <w:rsid w:val="60367C1C"/>
    <w:rsid w:val="603E17D8"/>
    <w:rsid w:val="6044F7F3"/>
    <w:rsid w:val="6056C625"/>
    <w:rsid w:val="60629AB9"/>
    <w:rsid w:val="606E4CA3"/>
    <w:rsid w:val="60779081"/>
    <w:rsid w:val="608BA121"/>
    <w:rsid w:val="60BBD38D"/>
    <w:rsid w:val="60D10910"/>
    <w:rsid w:val="60DAEB11"/>
    <w:rsid w:val="60FC43DD"/>
    <w:rsid w:val="6133EF1C"/>
    <w:rsid w:val="613DC5D4"/>
    <w:rsid w:val="6146991A"/>
    <w:rsid w:val="616147CF"/>
    <w:rsid w:val="616546CE"/>
    <w:rsid w:val="617B53F5"/>
    <w:rsid w:val="6191407D"/>
    <w:rsid w:val="61A023E8"/>
    <w:rsid w:val="61A47224"/>
    <w:rsid w:val="61C1ABAA"/>
    <w:rsid w:val="61CF8865"/>
    <w:rsid w:val="61E72872"/>
    <w:rsid w:val="6220D5A3"/>
    <w:rsid w:val="6231C616"/>
    <w:rsid w:val="6258ACA8"/>
    <w:rsid w:val="625EB55F"/>
    <w:rsid w:val="6261FC66"/>
    <w:rsid w:val="626B4892"/>
    <w:rsid w:val="62915B4F"/>
    <w:rsid w:val="62DE2288"/>
    <w:rsid w:val="62DEBEA2"/>
    <w:rsid w:val="62F51BF3"/>
    <w:rsid w:val="630FD21E"/>
    <w:rsid w:val="631F69B3"/>
    <w:rsid w:val="63568B9F"/>
    <w:rsid w:val="6392A070"/>
    <w:rsid w:val="6399C937"/>
    <w:rsid w:val="63A2C18C"/>
    <w:rsid w:val="63A44F90"/>
    <w:rsid w:val="63BEBD4E"/>
    <w:rsid w:val="63ED3AB1"/>
    <w:rsid w:val="63EF90CC"/>
    <w:rsid w:val="63F88E2A"/>
    <w:rsid w:val="6406A254"/>
    <w:rsid w:val="6442E87A"/>
    <w:rsid w:val="644ED142"/>
    <w:rsid w:val="645C5106"/>
    <w:rsid w:val="645D4DC8"/>
    <w:rsid w:val="6480D45E"/>
    <w:rsid w:val="64855131"/>
    <w:rsid w:val="64A2085C"/>
    <w:rsid w:val="64A4302B"/>
    <w:rsid w:val="64FF8520"/>
    <w:rsid w:val="650F695C"/>
    <w:rsid w:val="6528B864"/>
    <w:rsid w:val="652C9164"/>
    <w:rsid w:val="652D4D19"/>
    <w:rsid w:val="6544AE29"/>
    <w:rsid w:val="6577EFA3"/>
    <w:rsid w:val="657C8DAF"/>
    <w:rsid w:val="65A32042"/>
    <w:rsid w:val="65A65543"/>
    <w:rsid w:val="65FBFAB5"/>
    <w:rsid w:val="6601AECD"/>
    <w:rsid w:val="6602B2FF"/>
    <w:rsid w:val="66196AE6"/>
    <w:rsid w:val="6624247B"/>
    <w:rsid w:val="6627573C"/>
    <w:rsid w:val="6638CABF"/>
    <w:rsid w:val="663F3252"/>
    <w:rsid w:val="6642A640"/>
    <w:rsid w:val="664D2C87"/>
    <w:rsid w:val="666D644B"/>
    <w:rsid w:val="66763DE7"/>
    <w:rsid w:val="6691A508"/>
    <w:rsid w:val="66D1A3C9"/>
    <w:rsid w:val="66E78C6A"/>
    <w:rsid w:val="66EA35CC"/>
    <w:rsid w:val="670EA8FF"/>
    <w:rsid w:val="6729AD84"/>
    <w:rsid w:val="67330297"/>
    <w:rsid w:val="6784063A"/>
    <w:rsid w:val="678D6CF6"/>
    <w:rsid w:val="67AC2632"/>
    <w:rsid w:val="67AEAC25"/>
    <w:rsid w:val="67C9B456"/>
    <w:rsid w:val="67DA9ABB"/>
    <w:rsid w:val="6815E34E"/>
    <w:rsid w:val="68168849"/>
    <w:rsid w:val="683A08A9"/>
    <w:rsid w:val="685BB246"/>
    <w:rsid w:val="6878B13C"/>
    <w:rsid w:val="68863F91"/>
    <w:rsid w:val="68EC61FB"/>
    <w:rsid w:val="68FDBE02"/>
    <w:rsid w:val="691CA4D5"/>
    <w:rsid w:val="69204F6B"/>
    <w:rsid w:val="692D2DD0"/>
    <w:rsid w:val="692FFD26"/>
    <w:rsid w:val="6932E359"/>
    <w:rsid w:val="6948BDBC"/>
    <w:rsid w:val="696AF5AD"/>
    <w:rsid w:val="697963AE"/>
    <w:rsid w:val="69BEBD97"/>
    <w:rsid w:val="6A0B4060"/>
    <w:rsid w:val="6A57F98C"/>
    <w:rsid w:val="6A8C03C5"/>
    <w:rsid w:val="6AAA87A3"/>
    <w:rsid w:val="6ACCE108"/>
    <w:rsid w:val="6AD2E62C"/>
    <w:rsid w:val="6AED7E04"/>
    <w:rsid w:val="6AEDA82D"/>
    <w:rsid w:val="6AFCDC5E"/>
    <w:rsid w:val="6B1FAD16"/>
    <w:rsid w:val="6B2F6B66"/>
    <w:rsid w:val="6B3F447C"/>
    <w:rsid w:val="6B58F34C"/>
    <w:rsid w:val="6B5BF823"/>
    <w:rsid w:val="6B64A5C6"/>
    <w:rsid w:val="6B77C7CE"/>
    <w:rsid w:val="6BC36EFE"/>
    <w:rsid w:val="6BD568BA"/>
    <w:rsid w:val="6BE98D7D"/>
    <w:rsid w:val="6BF6BBD7"/>
    <w:rsid w:val="6C0496A5"/>
    <w:rsid w:val="6C0ED127"/>
    <w:rsid w:val="6C537FF9"/>
    <w:rsid w:val="6C85FAF0"/>
    <w:rsid w:val="6C9ABBDD"/>
    <w:rsid w:val="6CA62C44"/>
    <w:rsid w:val="6CDCD44B"/>
    <w:rsid w:val="6CF7C82A"/>
    <w:rsid w:val="6D319FCD"/>
    <w:rsid w:val="6D4472B2"/>
    <w:rsid w:val="6D495473"/>
    <w:rsid w:val="6D4B2FCB"/>
    <w:rsid w:val="6D53724E"/>
    <w:rsid w:val="6D800C30"/>
    <w:rsid w:val="6D93FDA1"/>
    <w:rsid w:val="6D96BA1D"/>
    <w:rsid w:val="6DB20847"/>
    <w:rsid w:val="6DB30E73"/>
    <w:rsid w:val="6DD0A263"/>
    <w:rsid w:val="6DEB257B"/>
    <w:rsid w:val="6DF35417"/>
    <w:rsid w:val="6E08D7B5"/>
    <w:rsid w:val="6E14DF4A"/>
    <w:rsid w:val="6E21B8BC"/>
    <w:rsid w:val="6E47D03D"/>
    <w:rsid w:val="6E5CE816"/>
    <w:rsid w:val="6ED042D4"/>
    <w:rsid w:val="6ED79547"/>
    <w:rsid w:val="6EF0A577"/>
    <w:rsid w:val="6F07A036"/>
    <w:rsid w:val="6F0CD19E"/>
    <w:rsid w:val="6F2EC569"/>
    <w:rsid w:val="6F6ED558"/>
    <w:rsid w:val="6F80EC49"/>
    <w:rsid w:val="7013F709"/>
    <w:rsid w:val="703ABA5F"/>
    <w:rsid w:val="70B8A911"/>
    <w:rsid w:val="70CE280E"/>
    <w:rsid w:val="71312E48"/>
    <w:rsid w:val="716072CD"/>
    <w:rsid w:val="716CC6ED"/>
    <w:rsid w:val="719F997E"/>
    <w:rsid w:val="71E3E720"/>
    <w:rsid w:val="7204BA1B"/>
    <w:rsid w:val="721A5353"/>
    <w:rsid w:val="72212719"/>
    <w:rsid w:val="72213B29"/>
    <w:rsid w:val="722D051B"/>
    <w:rsid w:val="727A444C"/>
    <w:rsid w:val="72C5F5EF"/>
    <w:rsid w:val="72E4E87D"/>
    <w:rsid w:val="72FAB117"/>
    <w:rsid w:val="731B7A4E"/>
    <w:rsid w:val="732B06E6"/>
    <w:rsid w:val="7371F16E"/>
    <w:rsid w:val="7377AFF4"/>
    <w:rsid w:val="738117E9"/>
    <w:rsid w:val="738CBE72"/>
    <w:rsid w:val="7392B8D1"/>
    <w:rsid w:val="73CAA1D8"/>
    <w:rsid w:val="73E711C8"/>
    <w:rsid w:val="73F6CBAF"/>
    <w:rsid w:val="73FB62A4"/>
    <w:rsid w:val="740DFEBD"/>
    <w:rsid w:val="741461FC"/>
    <w:rsid w:val="74376FEE"/>
    <w:rsid w:val="74537693"/>
    <w:rsid w:val="745BAD55"/>
    <w:rsid w:val="7461DDBA"/>
    <w:rsid w:val="746F393E"/>
    <w:rsid w:val="74A76046"/>
    <w:rsid w:val="74A8B7B7"/>
    <w:rsid w:val="74F9E65A"/>
    <w:rsid w:val="75079DDA"/>
    <w:rsid w:val="7527C93B"/>
    <w:rsid w:val="7541770F"/>
    <w:rsid w:val="7557783E"/>
    <w:rsid w:val="7588D6B7"/>
    <w:rsid w:val="7594B6F0"/>
    <w:rsid w:val="75AC04FD"/>
    <w:rsid w:val="75B2BD89"/>
    <w:rsid w:val="75C0D26B"/>
    <w:rsid w:val="75DBB448"/>
    <w:rsid w:val="7616C04D"/>
    <w:rsid w:val="76460947"/>
    <w:rsid w:val="764A7A84"/>
    <w:rsid w:val="766FEFF4"/>
    <w:rsid w:val="76BD5214"/>
    <w:rsid w:val="76C41C54"/>
    <w:rsid w:val="76DC540C"/>
    <w:rsid w:val="76EBDAEF"/>
    <w:rsid w:val="76F93D26"/>
    <w:rsid w:val="770B3311"/>
    <w:rsid w:val="7710E44C"/>
    <w:rsid w:val="771B9E4E"/>
    <w:rsid w:val="77359270"/>
    <w:rsid w:val="774ED256"/>
    <w:rsid w:val="77608AAE"/>
    <w:rsid w:val="77904A14"/>
    <w:rsid w:val="77BCF5C2"/>
    <w:rsid w:val="77E97021"/>
    <w:rsid w:val="77EADFBB"/>
    <w:rsid w:val="7822512F"/>
    <w:rsid w:val="78502701"/>
    <w:rsid w:val="78980868"/>
    <w:rsid w:val="78AC6540"/>
    <w:rsid w:val="78AE2386"/>
    <w:rsid w:val="78B4F2F7"/>
    <w:rsid w:val="78BA672A"/>
    <w:rsid w:val="78C114BB"/>
    <w:rsid w:val="78DECDED"/>
    <w:rsid w:val="78F13360"/>
    <w:rsid w:val="790DFDE0"/>
    <w:rsid w:val="79483B70"/>
    <w:rsid w:val="79571D09"/>
    <w:rsid w:val="79739C41"/>
    <w:rsid w:val="79934F68"/>
    <w:rsid w:val="79A9E714"/>
    <w:rsid w:val="79AABE29"/>
    <w:rsid w:val="79B15BE3"/>
    <w:rsid w:val="79D6682F"/>
    <w:rsid w:val="79E1A42D"/>
    <w:rsid w:val="79F3C221"/>
    <w:rsid w:val="7A091C28"/>
    <w:rsid w:val="7A1550E9"/>
    <w:rsid w:val="7A1AB806"/>
    <w:rsid w:val="7A25D241"/>
    <w:rsid w:val="7A2FC31C"/>
    <w:rsid w:val="7A3457E6"/>
    <w:rsid w:val="7A557D61"/>
    <w:rsid w:val="7A7AA144"/>
    <w:rsid w:val="7A86F6C8"/>
    <w:rsid w:val="7A877234"/>
    <w:rsid w:val="7AAC4826"/>
    <w:rsid w:val="7AB11899"/>
    <w:rsid w:val="7ADFBA55"/>
    <w:rsid w:val="7AE21136"/>
    <w:rsid w:val="7AE8B4FF"/>
    <w:rsid w:val="7AF07FE2"/>
    <w:rsid w:val="7AFEDC71"/>
    <w:rsid w:val="7B34E240"/>
    <w:rsid w:val="7B600BDB"/>
    <w:rsid w:val="7B824C32"/>
    <w:rsid w:val="7B85D090"/>
    <w:rsid w:val="7B8D2A05"/>
    <w:rsid w:val="7BBBC3A5"/>
    <w:rsid w:val="7BC68B39"/>
    <w:rsid w:val="7BD297C9"/>
    <w:rsid w:val="7BDE2EF2"/>
    <w:rsid w:val="7BF8B57D"/>
    <w:rsid w:val="7C003756"/>
    <w:rsid w:val="7C066ABA"/>
    <w:rsid w:val="7C1AFBF7"/>
    <w:rsid w:val="7C48A4D4"/>
    <w:rsid w:val="7C5C3859"/>
    <w:rsid w:val="7C618521"/>
    <w:rsid w:val="7C8BB8CB"/>
    <w:rsid w:val="7CAC2706"/>
    <w:rsid w:val="7CAF903A"/>
    <w:rsid w:val="7CCC083C"/>
    <w:rsid w:val="7D239824"/>
    <w:rsid w:val="7D32776B"/>
    <w:rsid w:val="7D609D7C"/>
    <w:rsid w:val="7D65C9F7"/>
    <w:rsid w:val="7D6C864F"/>
    <w:rsid w:val="7D9ED34D"/>
    <w:rsid w:val="7DBD281C"/>
    <w:rsid w:val="7DCA18DC"/>
    <w:rsid w:val="7DFA958F"/>
    <w:rsid w:val="7E201DD8"/>
    <w:rsid w:val="7E22474D"/>
    <w:rsid w:val="7E2FF7E9"/>
    <w:rsid w:val="7E69B2FC"/>
    <w:rsid w:val="7EA6B235"/>
    <w:rsid w:val="7EA9BC55"/>
    <w:rsid w:val="7EAC2AD8"/>
    <w:rsid w:val="7ECE4C26"/>
    <w:rsid w:val="7EE5360A"/>
    <w:rsid w:val="7EF456F8"/>
    <w:rsid w:val="7F3134D9"/>
    <w:rsid w:val="7F55616B"/>
    <w:rsid w:val="7F96111D"/>
    <w:rsid w:val="7FB0AB26"/>
    <w:rsid w:val="7FC07B45"/>
    <w:rsid w:val="7FD11932"/>
    <w:rsid w:val="7FEF26DC"/>
    <w:rsid w:val="7FFBBE27"/>
    <w:rsid w:val="7FFEAA3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EBED8"/>
  <w15:docId w15:val="{7F9818C0-92CE-4D4B-BD0D-D330B5A007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59" w:line="897" w:lineRule="exact"/>
      <w:ind w:left="100"/>
      <w:outlineLvl w:val="0"/>
    </w:pPr>
    <w:rPr>
      <w:rFonts w:ascii="Arial" w:eastAsia="Arial" w:hAnsi="Arial" w:cs="Arial"/>
      <w:b/>
      <w:bCs/>
      <w:sz w:val="78"/>
      <w:szCs w:val="78"/>
    </w:rPr>
  </w:style>
  <w:style w:type="paragraph" w:styleId="Heading2">
    <w:name w:val="heading 2"/>
    <w:basedOn w:val="Normal"/>
    <w:uiPriority w:val="9"/>
    <w:unhideWhenUsed/>
    <w:qFormat/>
    <w:pPr>
      <w:spacing w:line="1052" w:lineRule="exact"/>
      <w:ind w:left="100"/>
      <w:outlineLvl w:val="1"/>
    </w:pPr>
    <w:rPr>
      <w:rFonts w:ascii="Lucida Sans" w:eastAsia="Lucida Sans" w:hAnsi="Lucida Sans" w:cs="Lucida Sans"/>
      <w:sz w:val="78"/>
      <w:szCs w:val="78"/>
    </w:rPr>
  </w:style>
  <w:style w:type="paragraph" w:styleId="Heading3">
    <w:name w:val="heading 3"/>
    <w:basedOn w:val="Normal"/>
    <w:uiPriority w:val="9"/>
    <w:unhideWhenUsed/>
    <w:qFormat/>
    <w:pPr>
      <w:spacing w:before="62"/>
      <w:ind w:left="110"/>
      <w:outlineLvl w:val="2"/>
    </w:pPr>
    <w:rPr>
      <w:rFonts w:ascii="Arial" w:eastAsia="Arial" w:hAnsi="Arial" w:cs="Arial"/>
      <w:b/>
      <w:bCs/>
      <w:sz w:val="60"/>
      <w:szCs w:val="60"/>
    </w:rPr>
  </w:style>
  <w:style w:type="paragraph" w:styleId="Heading4">
    <w:name w:val="heading 4"/>
    <w:basedOn w:val="Normal"/>
    <w:uiPriority w:val="9"/>
    <w:unhideWhenUsed/>
    <w:qFormat/>
    <w:pPr>
      <w:spacing w:before="30"/>
      <w:ind w:left="110"/>
      <w:outlineLvl w:val="3"/>
    </w:pPr>
    <w:rPr>
      <w:rFonts w:ascii="Arial" w:eastAsia="Arial" w:hAnsi="Arial" w:cs="Arial"/>
      <w:b/>
      <w:bCs/>
      <w:sz w:val="60"/>
      <w:szCs w:val="60"/>
    </w:rPr>
  </w:style>
  <w:style w:type="paragraph" w:styleId="Heading5">
    <w:name w:val="heading 5"/>
    <w:basedOn w:val="Normal"/>
    <w:uiPriority w:val="9"/>
    <w:unhideWhenUsed/>
    <w:qFormat/>
    <w:pPr>
      <w:ind w:left="110"/>
      <w:outlineLvl w:val="4"/>
    </w:pPr>
    <w:rPr>
      <w:rFonts w:ascii="Tahoma" w:eastAsia="Tahoma" w:hAnsi="Tahoma" w:cs="Tahoma"/>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68"/>
      <w:ind w:left="150"/>
    </w:pPr>
    <w:rPr>
      <w:rFonts w:ascii="Tahoma" w:eastAsia="Tahoma" w:hAnsi="Tahoma" w:cs="Tahoma"/>
      <w:sz w:val="28"/>
      <w:szCs w:val="28"/>
    </w:rPr>
  </w:style>
  <w:style w:type="paragraph" w:styleId="BodyText">
    <w:name w:val="Body Text"/>
    <w:basedOn w:val="Normal"/>
    <w:uiPriority w:val="1"/>
    <w:qFormat/>
    <w:rPr>
      <w:rFonts w:ascii="Tahoma" w:eastAsia="Tahoma" w:hAnsi="Tahoma" w:cs="Tahoma"/>
    </w:rPr>
  </w:style>
  <w:style w:type="paragraph" w:styleId="ListParagraph">
    <w:name w:val="List Paragraph"/>
    <w:basedOn w:val="Normal"/>
    <w:uiPriority w:val="34"/>
    <w:qFormat/>
    <w:rsid w:val="00EB3E24"/>
    <w:pPr>
      <w:widowControl/>
      <w:numPr>
        <w:numId w:val="129"/>
      </w:numPr>
      <w:autoSpaceDE/>
      <w:autoSpaceDN/>
      <w:spacing w:line="276" w:lineRule="auto"/>
    </w:pPr>
  </w:style>
  <w:style w:type="paragraph" w:customStyle="1" w:styleId="TableParagraph">
    <w:name w:val="Table Paragraph"/>
    <w:basedOn w:val="Normal"/>
    <w:uiPriority w:val="1"/>
    <w:qFormat/>
    <w:rsid w:val="00E113D8"/>
    <w:pPr>
      <w:spacing w:line="276" w:lineRule="auto"/>
    </w:pPr>
    <w:rPr>
      <w:i/>
      <w:iCs/>
    </w:rPr>
  </w:style>
  <w:style w:type="paragraph" w:styleId="Footer">
    <w:name w:val="footer"/>
    <w:basedOn w:val="Normal"/>
    <w:link w:val="FooterChar"/>
    <w:uiPriority w:val="99"/>
    <w:unhideWhenUsed/>
    <w:rsid w:val="00765C52"/>
    <w:pPr>
      <w:tabs>
        <w:tab w:val="center" w:pos="4513"/>
        <w:tab w:val="right" w:pos="9026"/>
      </w:tabs>
    </w:pPr>
  </w:style>
  <w:style w:type="character" w:customStyle="1" w:styleId="FooterChar">
    <w:name w:val="Footer Char"/>
    <w:basedOn w:val="DefaultParagraphFont"/>
    <w:link w:val="Footer"/>
    <w:uiPriority w:val="99"/>
    <w:rsid w:val="00765C52"/>
    <w:rPr>
      <w:rFonts w:ascii="Calibri" w:eastAsia="Calibri" w:hAnsi="Calibri" w:cs="Calibri"/>
    </w:rPr>
  </w:style>
  <w:style w:type="paragraph" w:styleId="Header">
    <w:name w:val="header"/>
    <w:basedOn w:val="Normal"/>
    <w:link w:val="HeaderChar"/>
    <w:uiPriority w:val="99"/>
    <w:unhideWhenUsed/>
    <w:rsid w:val="00765C52"/>
    <w:pPr>
      <w:tabs>
        <w:tab w:val="center" w:pos="4513"/>
        <w:tab w:val="right" w:pos="9026"/>
      </w:tabs>
    </w:pPr>
  </w:style>
  <w:style w:type="character" w:customStyle="1" w:styleId="HeaderChar">
    <w:name w:val="Header Char"/>
    <w:basedOn w:val="DefaultParagraphFont"/>
    <w:link w:val="Header"/>
    <w:uiPriority w:val="99"/>
    <w:rsid w:val="00765C52"/>
    <w:rPr>
      <w:rFonts w:ascii="Calibri" w:eastAsia="Calibri" w:hAnsi="Calibri" w:cs="Calibri"/>
    </w:rPr>
  </w:style>
  <w:style w:type="paragraph" w:styleId="NoSpacing">
    <w:name w:val="No Spacing"/>
    <w:link w:val="NoSpacingChar"/>
    <w:uiPriority w:val="1"/>
    <w:qFormat/>
    <w:rsid w:val="003A0478"/>
    <w:pPr>
      <w:widowControl/>
      <w:autoSpaceDE/>
      <w:autoSpaceDN/>
    </w:pPr>
    <w:rPr>
      <w:rFonts w:ascii="Arial" w:hAnsi="Arial"/>
      <w:sz w:val="24"/>
      <w:lang w:val="en-GB"/>
    </w:rPr>
  </w:style>
  <w:style w:type="table" w:styleId="TableGrid">
    <w:name w:val="Table Grid"/>
    <w:basedOn w:val="TableNormal"/>
    <w:rsid w:val="003A0478"/>
    <w:pPr>
      <w:widowControl/>
      <w:autoSpaceDE/>
      <w:autoSpaceDN/>
    </w:pPr>
    <w:rPr>
      <w:rFonts w:ascii="Times New Roman" w:eastAsia="Times New Roman" w:hAnsi="Times New Roman" w:cs="Times New Roman"/>
      <w:sz w:val="20"/>
      <w:szCs w:val="20"/>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3A0478"/>
    <w:rPr>
      <w:color w:val="0000FF" w:themeColor="hyperlink"/>
      <w:u w:val="single"/>
    </w:rPr>
  </w:style>
  <w:style w:type="character" w:customStyle="1" w:styleId="normaltextrun">
    <w:name w:val="normaltextrun"/>
    <w:basedOn w:val="DefaultParagraphFont"/>
    <w:rsid w:val="002162B8"/>
  </w:style>
  <w:style w:type="character" w:customStyle="1" w:styleId="eop">
    <w:name w:val="eop"/>
    <w:basedOn w:val="DefaultParagraphFont"/>
    <w:rsid w:val="002162B8"/>
  </w:style>
  <w:style w:type="paragraph" w:customStyle="1" w:styleId="paragraph">
    <w:name w:val="paragraph"/>
    <w:basedOn w:val="Normal"/>
    <w:rsid w:val="00111B5B"/>
    <w:pPr>
      <w:widowControl/>
      <w:autoSpaceDE/>
      <w:spacing w:before="100" w:after="100"/>
    </w:pPr>
    <w:rPr>
      <w:rFonts w:ascii="Times New Roman" w:eastAsia="Times New Roman" w:hAnsi="Times New Roman" w:cs="Times New Roman"/>
      <w:sz w:val="24"/>
      <w:szCs w:val="24"/>
      <w:lang w:val="en-GB" w:eastAsia="en-GB"/>
    </w:rPr>
  </w:style>
  <w:style w:type="paragraph" w:styleId="NormalWeb">
    <w:name w:val="Normal (Web)"/>
    <w:basedOn w:val="Normal"/>
    <w:uiPriority w:val="99"/>
    <w:rsid w:val="006C5362"/>
    <w:pPr>
      <w:widowControl/>
      <w:suppressAutoHyphens/>
      <w:autoSpaceDE/>
      <w:spacing w:before="100" w:after="100"/>
    </w:pPr>
    <w:rPr>
      <w:rFonts w:ascii="Times New Roman" w:eastAsia="Times New Roman" w:hAnsi="Times New Roman" w:cs="Times New Roman"/>
      <w:sz w:val="24"/>
      <w:szCs w:val="24"/>
      <w:lang w:val="en-GB" w:eastAsia="en-GB"/>
    </w:rPr>
  </w:style>
  <w:style w:type="paragraph" w:styleId="TOCHeading">
    <w:name w:val="TOC Heading"/>
    <w:basedOn w:val="Heading1"/>
    <w:next w:val="Normal"/>
    <w:uiPriority w:val="39"/>
    <w:unhideWhenUsed/>
    <w:qFormat/>
    <w:rsid w:val="007179D8"/>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rPr>
  </w:style>
  <w:style w:type="paragraph" w:styleId="TOC2">
    <w:name w:val="toc 2"/>
    <w:basedOn w:val="Normal"/>
    <w:next w:val="Normal"/>
    <w:autoRedefine/>
    <w:uiPriority w:val="39"/>
    <w:unhideWhenUsed/>
    <w:rsid w:val="007179D8"/>
    <w:pPr>
      <w:spacing w:after="100"/>
      <w:ind w:left="220"/>
    </w:pPr>
  </w:style>
  <w:style w:type="paragraph" w:styleId="TOC3">
    <w:name w:val="toc 3"/>
    <w:basedOn w:val="Normal"/>
    <w:next w:val="Normal"/>
    <w:autoRedefine/>
    <w:uiPriority w:val="39"/>
    <w:unhideWhenUsed/>
    <w:rsid w:val="007179D8"/>
    <w:pPr>
      <w:spacing w:after="100"/>
      <w:ind w:left="440"/>
    </w:pPr>
  </w:style>
  <w:style w:type="character" w:styleId="UnresolvedMention">
    <w:name w:val="Unresolved Mention"/>
    <w:basedOn w:val="DefaultParagraphFont"/>
    <w:uiPriority w:val="99"/>
    <w:semiHidden/>
    <w:unhideWhenUsed/>
    <w:rsid w:val="006065C2"/>
    <w:rPr>
      <w:color w:val="605E5C"/>
      <w:shd w:val="clear" w:color="auto" w:fill="E1DFDD"/>
    </w:rPr>
  </w:style>
  <w:style w:type="paragraph" w:styleId="Revision">
    <w:name w:val="Revision"/>
    <w:hidden/>
    <w:uiPriority w:val="99"/>
    <w:semiHidden/>
    <w:rsid w:val="009E7CE2"/>
    <w:pPr>
      <w:widowControl/>
      <w:autoSpaceDE/>
      <w:autoSpaceDN/>
    </w:pPr>
    <w:rPr>
      <w:rFonts w:ascii="Calibri" w:eastAsia="Calibri" w:hAnsi="Calibri" w:cs="Calibri"/>
    </w:rPr>
  </w:style>
  <w:style w:type="character" w:styleId="CommentReference">
    <w:name w:val="annotation reference"/>
    <w:basedOn w:val="DefaultParagraphFont"/>
    <w:uiPriority w:val="99"/>
    <w:semiHidden/>
    <w:unhideWhenUsed/>
    <w:rsid w:val="0007084F"/>
    <w:rPr>
      <w:sz w:val="16"/>
      <w:szCs w:val="16"/>
    </w:rPr>
  </w:style>
  <w:style w:type="paragraph" w:styleId="CommentText">
    <w:name w:val="annotation text"/>
    <w:basedOn w:val="Normal"/>
    <w:link w:val="CommentTextChar"/>
    <w:uiPriority w:val="99"/>
    <w:unhideWhenUsed/>
    <w:rsid w:val="0007084F"/>
    <w:rPr>
      <w:sz w:val="20"/>
      <w:szCs w:val="20"/>
    </w:rPr>
  </w:style>
  <w:style w:type="character" w:customStyle="1" w:styleId="CommentTextChar">
    <w:name w:val="Comment Text Char"/>
    <w:basedOn w:val="DefaultParagraphFont"/>
    <w:link w:val="CommentText"/>
    <w:uiPriority w:val="99"/>
    <w:rsid w:val="0007084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7084F"/>
    <w:rPr>
      <w:b/>
      <w:bCs/>
    </w:rPr>
  </w:style>
  <w:style w:type="character" w:customStyle="1" w:styleId="CommentSubjectChar">
    <w:name w:val="Comment Subject Char"/>
    <w:basedOn w:val="CommentTextChar"/>
    <w:link w:val="CommentSubject"/>
    <w:uiPriority w:val="99"/>
    <w:semiHidden/>
    <w:rsid w:val="0007084F"/>
    <w:rPr>
      <w:rFonts w:ascii="Calibri" w:eastAsia="Calibri" w:hAnsi="Calibri" w:cs="Calibri"/>
      <w:b/>
      <w:bCs/>
      <w:sz w:val="20"/>
      <w:szCs w:val="20"/>
    </w:rPr>
  </w:style>
  <w:style w:type="character" w:customStyle="1" w:styleId="NoSpacingChar">
    <w:name w:val="No Spacing Char"/>
    <w:link w:val="NoSpacing"/>
    <w:uiPriority w:val="1"/>
    <w:rsid w:val="00942D17"/>
    <w:rPr>
      <w:rFonts w:ascii="Arial" w:hAnsi="Arial"/>
      <w:sz w:val="24"/>
      <w:lang w:val="en-GB"/>
    </w:rPr>
  </w:style>
  <w:style w:type="character" w:styleId="FollowedHyperlink">
    <w:name w:val="FollowedHyperlink"/>
    <w:basedOn w:val="DefaultParagraphFont"/>
    <w:uiPriority w:val="99"/>
    <w:semiHidden/>
    <w:unhideWhenUsed/>
    <w:rsid w:val="00CD4CBF"/>
    <w:rPr>
      <w:color w:val="800080" w:themeColor="followedHyperlink"/>
      <w:u w:val="single"/>
    </w:rPr>
  </w:style>
  <w:style w:type="character" w:customStyle="1" w:styleId="contextmenucontainer">
    <w:name w:val="contextmenucontainer"/>
    <w:basedOn w:val="DefaultParagraphFont"/>
    <w:rsid w:val="00F360E9"/>
  </w:style>
  <w:style w:type="character" w:customStyle="1" w:styleId="ally-sr-only">
    <w:name w:val="ally-sr-only"/>
    <w:basedOn w:val="DefaultParagraphFont"/>
    <w:rsid w:val="00F360E9"/>
  </w:style>
  <w:style w:type="character" w:styleId="Strong">
    <w:name w:val="Strong"/>
    <w:basedOn w:val="DefaultParagraphFont"/>
    <w:uiPriority w:val="22"/>
    <w:qFormat/>
    <w:rsid w:val="00AE1954"/>
    <w:rPr>
      <w:b/>
      <w:bCs/>
    </w:rPr>
  </w:style>
  <w:style w:type="character" w:styleId="SubtleReference">
    <w:name w:val="Subtle Reference"/>
    <w:uiPriority w:val="31"/>
    <w:qFormat/>
    <w:rsid w:val="009230AE"/>
  </w:style>
  <w:style w:type="paragraph" w:customStyle="1" w:styleId="References">
    <w:name w:val="References"/>
    <w:basedOn w:val="Normal"/>
    <w:qFormat/>
    <w:rsid w:val="008F0462"/>
    <w:pPr>
      <w:widowControl/>
      <w:autoSpaceDE/>
      <w:autoSpaceDN/>
      <w:spacing w:before="120" w:line="360" w:lineRule="auto"/>
      <w:ind w:left="720" w:hanging="720"/>
      <w:contextualSpacing/>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44828">
      <w:bodyDiv w:val="1"/>
      <w:marLeft w:val="0"/>
      <w:marRight w:val="0"/>
      <w:marTop w:val="0"/>
      <w:marBottom w:val="0"/>
      <w:divBdr>
        <w:top w:val="none" w:sz="0" w:space="0" w:color="auto"/>
        <w:left w:val="none" w:sz="0" w:space="0" w:color="auto"/>
        <w:bottom w:val="none" w:sz="0" w:space="0" w:color="auto"/>
        <w:right w:val="none" w:sz="0" w:space="0" w:color="auto"/>
      </w:divBdr>
    </w:div>
    <w:div w:id="342753410">
      <w:bodyDiv w:val="1"/>
      <w:marLeft w:val="0"/>
      <w:marRight w:val="0"/>
      <w:marTop w:val="0"/>
      <w:marBottom w:val="0"/>
      <w:divBdr>
        <w:top w:val="none" w:sz="0" w:space="0" w:color="auto"/>
        <w:left w:val="none" w:sz="0" w:space="0" w:color="auto"/>
        <w:bottom w:val="none" w:sz="0" w:space="0" w:color="auto"/>
        <w:right w:val="none" w:sz="0" w:space="0" w:color="auto"/>
      </w:divBdr>
    </w:div>
    <w:div w:id="425270034">
      <w:bodyDiv w:val="1"/>
      <w:marLeft w:val="0"/>
      <w:marRight w:val="0"/>
      <w:marTop w:val="0"/>
      <w:marBottom w:val="0"/>
      <w:divBdr>
        <w:top w:val="none" w:sz="0" w:space="0" w:color="auto"/>
        <w:left w:val="none" w:sz="0" w:space="0" w:color="auto"/>
        <w:bottom w:val="none" w:sz="0" w:space="0" w:color="auto"/>
        <w:right w:val="none" w:sz="0" w:space="0" w:color="auto"/>
      </w:divBdr>
      <w:divsChild>
        <w:div w:id="835339703">
          <w:marLeft w:val="0"/>
          <w:marRight w:val="0"/>
          <w:marTop w:val="0"/>
          <w:marBottom w:val="0"/>
          <w:divBdr>
            <w:top w:val="none" w:sz="0" w:space="0" w:color="auto"/>
            <w:left w:val="none" w:sz="0" w:space="0" w:color="auto"/>
            <w:bottom w:val="none" w:sz="0" w:space="0" w:color="auto"/>
            <w:right w:val="none" w:sz="0" w:space="0" w:color="auto"/>
          </w:divBdr>
        </w:div>
      </w:divsChild>
    </w:div>
    <w:div w:id="580913058">
      <w:bodyDiv w:val="1"/>
      <w:marLeft w:val="0"/>
      <w:marRight w:val="0"/>
      <w:marTop w:val="0"/>
      <w:marBottom w:val="0"/>
      <w:divBdr>
        <w:top w:val="none" w:sz="0" w:space="0" w:color="auto"/>
        <w:left w:val="none" w:sz="0" w:space="0" w:color="auto"/>
        <w:bottom w:val="none" w:sz="0" w:space="0" w:color="auto"/>
        <w:right w:val="none" w:sz="0" w:space="0" w:color="auto"/>
      </w:divBdr>
    </w:div>
    <w:div w:id="730614854">
      <w:bodyDiv w:val="1"/>
      <w:marLeft w:val="0"/>
      <w:marRight w:val="0"/>
      <w:marTop w:val="0"/>
      <w:marBottom w:val="0"/>
      <w:divBdr>
        <w:top w:val="none" w:sz="0" w:space="0" w:color="auto"/>
        <w:left w:val="none" w:sz="0" w:space="0" w:color="auto"/>
        <w:bottom w:val="none" w:sz="0" w:space="0" w:color="auto"/>
        <w:right w:val="none" w:sz="0" w:space="0" w:color="auto"/>
      </w:divBdr>
      <w:divsChild>
        <w:div w:id="174882736">
          <w:marLeft w:val="0"/>
          <w:marRight w:val="0"/>
          <w:marTop w:val="0"/>
          <w:marBottom w:val="0"/>
          <w:divBdr>
            <w:top w:val="none" w:sz="0" w:space="0" w:color="auto"/>
            <w:left w:val="none" w:sz="0" w:space="0" w:color="auto"/>
            <w:bottom w:val="none" w:sz="0" w:space="0" w:color="auto"/>
            <w:right w:val="none" w:sz="0" w:space="0" w:color="auto"/>
          </w:divBdr>
        </w:div>
      </w:divsChild>
    </w:div>
    <w:div w:id="862129169">
      <w:bodyDiv w:val="1"/>
      <w:marLeft w:val="0"/>
      <w:marRight w:val="0"/>
      <w:marTop w:val="0"/>
      <w:marBottom w:val="0"/>
      <w:divBdr>
        <w:top w:val="none" w:sz="0" w:space="0" w:color="auto"/>
        <w:left w:val="none" w:sz="0" w:space="0" w:color="auto"/>
        <w:bottom w:val="none" w:sz="0" w:space="0" w:color="auto"/>
        <w:right w:val="none" w:sz="0" w:space="0" w:color="auto"/>
      </w:divBdr>
      <w:divsChild>
        <w:div w:id="55277406">
          <w:marLeft w:val="446"/>
          <w:marRight w:val="0"/>
          <w:marTop w:val="192"/>
          <w:marBottom w:val="0"/>
          <w:divBdr>
            <w:top w:val="none" w:sz="0" w:space="0" w:color="auto"/>
            <w:left w:val="none" w:sz="0" w:space="0" w:color="auto"/>
            <w:bottom w:val="none" w:sz="0" w:space="0" w:color="auto"/>
            <w:right w:val="none" w:sz="0" w:space="0" w:color="auto"/>
          </w:divBdr>
        </w:div>
        <w:div w:id="237786501">
          <w:marLeft w:val="0"/>
          <w:marRight w:val="0"/>
          <w:marTop w:val="192"/>
          <w:marBottom w:val="0"/>
          <w:divBdr>
            <w:top w:val="none" w:sz="0" w:space="0" w:color="auto"/>
            <w:left w:val="none" w:sz="0" w:space="0" w:color="auto"/>
            <w:bottom w:val="none" w:sz="0" w:space="0" w:color="auto"/>
            <w:right w:val="none" w:sz="0" w:space="0" w:color="auto"/>
          </w:divBdr>
        </w:div>
        <w:div w:id="843323517">
          <w:marLeft w:val="0"/>
          <w:marRight w:val="0"/>
          <w:marTop w:val="192"/>
          <w:marBottom w:val="0"/>
          <w:divBdr>
            <w:top w:val="none" w:sz="0" w:space="0" w:color="auto"/>
            <w:left w:val="none" w:sz="0" w:space="0" w:color="auto"/>
            <w:bottom w:val="none" w:sz="0" w:space="0" w:color="auto"/>
            <w:right w:val="none" w:sz="0" w:space="0" w:color="auto"/>
          </w:divBdr>
        </w:div>
        <w:div w:id="2007433427">
          <w:marLeft w:val="0"/>
          <w:marRight w:val="0"/>
          <w:marTop w:val="192"/>
          <w:marBottom w:val="0"/>
          <w:divBdr>
            <w:top w:val="none" w:sz="0" w:space="0" w:color="auto"/>
            <w:left w:val="none" w:sz="0" w:space="0" w:color="auto"/>
            <w:bottom w:val="none" w:sz="0" w:space="0" w:color="auto"/>
            <w:right w:val="none" w:sz="0" w:space="0" w:color="auto"/>
          </w:divBdr>
        </w:div>
      </w:divsChild>
    </w:div>
    <w:div w:id="1053844274">
      <w:bodyDiv w:val="1"/>
      <w:marLeft w:val="0"/>
      <w:marRight w:val="0"/>
      <w:marTop w:val="0"/>
      <w:marBottom w:val="0"/>
      <w:divBdr>
        <w:top w:val="none" w:sz="0" w:space="0" w:color="auto"/>
        <w:left w:val="none" w:sz="0" w:space="0" w:color="auto"/>
        <w:bottom w:val="none" w:sz="0" w:space="0" w:color="auto"/>
        <w:right w:val="none" w:sz="0" w:space="0" w:color="auto"/>
      </w:divBdr>
    </w:div>
    <w:div w:id="1371763253">
      <w:bodyDiv w:val="1"/>
      <w:marLeft w:val="0"/>
      <w:marRight w:val="0"/>
      <w:marTop w:val="0"/>
      <w:marBottom w:val="0"/>
      <w:divBdr>
        <w:top w:val="none" w:sz="0" w:space="0" w:color="auto"/>
        <w:left w:val="none" w:sz="0" w:space="0" w:color="auto"/>
        <w:bottom w:val="none" w:sz="0" w:space="0" w:color="auto"/>
        <w:right w:val="none" w:sz="0" w:space="0" w:color="auto"/>
      </w:divBdr>
      <w:divsChild>
        <w:div w:id="67584130">
          <w:marLeft w:val="0"/>
          <w:marRight w:val="0"/>
          <w:marTop w:val="192"/>
          <w:marBottom w:val="0"/>
          <w:divBdr>
            <w:top w:val="none" w:sz="0" w:space="0" w:color="auto"/>
            <w:left w:val="none" w:sz="0" w:space="0" w:color="auto"/>
            <w:bottom w:val="none" w:sz="0" w:space="0" w:color="auto"/>
            <w:right w:val="none" w:sz="0" w:space="0" w:color="auto"/>
          </w:divBdr>
        </w:div>
        <w:div w:id="561985642">
          <w:marLeft w:val="0"/>
          <w:marRight w:val="0"/>
          <w:marTop w:val="192"/>
          <w:marBottom w:val="0"/>
          <w:divBdr>
            <w:top w:val="none" w:sz="0" w:space="0" w:color="auto"/>
            <w:left w:val="none" w:sz="0" w:space="0" w:color="auto"/>
            <w:bottom w:val="none" w:sz="0" w:space="0" w:color="auto"/>
            <w:right w:val="none" w:sz="0" w:space="0" w:color="auto"/>
          </w:divBdr>
        </w:div>
        <w:div w:id="1331833208">
          <w:marLeft w:val="0"/>
          <w:marRight w:val="0"/>
          <w:marTop w:val="192"/>
          <w:marBottom w:val="0"/>
          <w:divBdr>
            <w:top w:val="none" w:sz="0" w:space="0" w:color="auto"/>
            <w:left w:val="none" w:sz="0" w:space="0" w:color="auto"/>
            <w:bottom w:val="none" w:sz="0" w:space="0" w:color="auto"/>
            <w:right w:val="none" w:sz="0" w:space="0" w:color="auto"/>
          </w:divBdr>
        </w:div>
        <w:div w:id="2089306622">
          <w:marLeft w:val="446"/>
          <w:marRight w:val="0"/>
          <w:marTop w:val="192"/>
          <w:marBottom w:val="0"/>
          <w:divBdr>
            <w:top w:val="none" w:sz="0" w:space="0" w:color="auto"/>
            <w:left w:val="none" w:sz="0" w:space="0" w:color="auto"/>
            <w:bottom w:val="none" w:sz="0" w:space="0" w:color="auto"/>
            <w:right w:val="none" w:sz="0" w:space="0" w:color="auto"/>
          </w:divBdr>
        </w:div>
      </w:divsChild>
    </w:div>
    <w:div w:id="1584026565">
      <w:bodyDiv w:val="1"/>
      <w:marLeft w:val="0"/>
      <w:marRight w:val="0"/>
      <w:marTop w:val="0"/>
      <w:marBottom w:val="0"/>
      <w:divBdr>
        <w:top w:val="none" w:sz="0" w:space="0" w:color="auto"/>
        <w:left w:val="none" w:sz="0" w:space="0" w:color="auto"/>
        <w:bottom w:val="none" w:sz="0" w:space="0" w:color="auto"/>
        <w:right w:val="none" w:sz="0" w:space="0" w:color="auto"/>
      </w:divBdr>
    </w:div>
    <w:div w:id="1812674240">
      <w:bodyDiv w:val="1"/>
      <w:marLeft w:val="0"/>
      <w:marRight w:val="0"/>
      <w:marTop w:val="0"/>
      <w:marBottom w:val="0"/>
      <w:divBdr>
        <w:top w:val="none" w:sz="0" w:space="0" w:color="auto"/>
        <w:left w:val="none" w:sz="0" w:space="0" w:color="auto"/>
        <w:bottom w:val="none" w:sz="0" w:space="0" w:color="auto"/>
        <w:right w:val="none" w:sz="0" w:space="0" w:color="auto"/>
      </w:divBdr>
      <w:divsChild>
        <w:div w:id="1102729178">
          <w:marLeft w:val="0"/>
          <w:marRight w:val="0"/>
          <w:marTop w:val="0"/>
          <w:marBottom w:val="240"/>
          <w:divBdr>
            <w:top w:val="none" w:sz="0" w:space="0" w:color="auto"/>
            <w:left w:val="none" w:sz="0" w:space="0" w:color="auto"/>
            <w:bottom w:val="none" w:sz="0" w:space="0" w:color="auto"/>
            <w:right w:val="none" w:sz="0" w:space="0" w:color="auto"/>
          </w:divBdr>
        </w:div>
        <w:div w:id="1275869009">
          <w:marLeft w:val="0"/>
          <w:marRight w:val="0"/>
          <w:marTop w:val="0"/>
          <w:marBottom w:val="240"/>
          <w:divBdr>
            <w:top w:val="none" w:sz="0" w:space="0" w:color="auto"/>
            <w:left w:val="none" w:sz="0" w:space="0" w:color="auto"/>
            <w:bottom w:val="none" w:sz="0" w:space="0" w:color="auto"/>
            <w:right w:val="none" w:sz="0" w:space="0" w:color="auto"/>
          </w:divBdr>
        </w:div>
      </w:divsChild>
    </w:div>
    <w:div w:id="2085910693">
      <w:bodyDiv w:val="1"/>
      <w:marLeft w:val="0"/>
      <w:marRight w:val="0"/>
      <w:marTop w:val="0"/>
      <w:marBottom w:val="0"/>
      <w:divBdr>
        <w:top w:val="none" w:sz="0" w:space="0" w:color="auto"/>
        <w:left w:val="none" w:sz="0" w:space="0" w:color="auto"/>
        <w:bottom w:val="none" w:sz="0" w:space="0" w:color="auto"/>
        <w:right w:val="none" w:sz="0" w:space="0" w:color="auto"/>
      </w:divBdr>
    </w:div>
    <w:div w:id="2111781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public.ebookcentral.proquest.com/choice/publicfullrecord.aspx?p=4186085" TargetMode="External"/><Relationship Id="rId21" Type="http://schemas.openxmlformats.org/officeDocument/2006/relationships/hyperlink" Target="https://nasacre.org.uk/file/nasacre/1-612-still-standing-executive-summary.pdf" TargetMode="External"/><Relationship Id="rId42" Type="http://schemas.openxmlformats.org/officeDocument/2006/relationships/hyperlink" Target="https://teacherhead.com/2018/09/02/great-teaching-the-power-of-expectations/" TargetMode="External"/><Relationship Id="rId47" Type="http://schemas.openxmlformats.org/officeDocument/2006/relationships/footer" Target="footer3.xml"/><Relationship Id="rId63" Type="http://schemas.openxmlformats.org/officeDocument/2006/relationships/hyperlink" Target="https://hertsandbuckstsablog.wordpress.com/2017/11/05/is-homework-beneficial-what-does-the-research-say/" TargetMode="External"/><Relationship Id="rId68" Type="http://schemas.openxmlformats.org/officeDocument/2006/relationships/hyperlink" Target="https://educationendowmentfoundation.org.uk/education-evidence/guidance-reports/behaviour" TargetMode="External"/><Relationship Id="rId84" Type="http://schemas.openxmlformats.org/officeDocument/2006/relationships/hyperlink" Target="https://doi.org/10.3102/0034654316689306" TargetMode="External"/><Relationship Id="rId89" Type="http://schemas.openxmlformats.org/officeDocument/2006/relationships/hyperlink" Target="https://learningedge.edgehill.ac.uk/bbcswebdav/pid-4799366-dt-content-rid-40563210_1/xid-40563210_1" TargetMode="External"/><Relationship Id="rId16" Type="http://schemas.openxmlformats.org/officeDocument/2006/relationships/hyperlink" Target="https://clioetcetera.com/2020/02/08/what-did-i-mean-by-the-curriculum-is-the-progression-model/" TargetMode="External"/><Relationship Id="rId11" Type="http://schemas.openxmlformats.org/officeDocument/2006/relationships/header" Target="header3.xml"/><Relationship Id="rId32" Type="http://schemas.openxmlformats.org/officeDocument/2006/relationships/hyperlink" Target="https://doi.org/10.1371/journal.pone.0189335" TargetMode="External"/><Relationship Id="rId37" Type="http://schemas.openxmlformats.org/officeDocument/2006/relationships/hyperlink" Target="https://assets.publishing.service.gov.uk/government/uploads/system/uploads/attachment_data/file/349053/Schools_Guide_to_the_0_to_25_SEND_Code_of_Practice.pdf" TargetMode="External"/><Relationship Id="rId53" Type="http://schemas.openxmlformats.org/officeDocument/2006/relationships/hyperlink" Target="https://doi.org/10.1007/s10648-010-9136-5" TargetMode="External"/><Relationship Id="rId58" Type="http://schemas.openxmlformats.org/officeDocument/2006/relationships/hyperlink" Target="http://eprints.uwe.ac.uk/12342/" TargetMode="External"/><Relationship Id="rId74" Type="http://schemas.openxmlformats.org/officeDocument/2006/relationships/hyperlink" Target="https://d2tic4wvo1iusb.cloudfront.net/documents/guidance/EEF_Marking_Review_April_2016.pdf?v=1629121916%C2%A0" TargetMode="External"/><Relationship Id="rId79" Type="http://schemas.openxmlformats.org/officeDocument/2006/relationships/hyperlink" Target="https://doi-org.edgehill.idm.oclc.org/10.12968/sece.2019.1.12" TargetMode="External"/><Relationship Id="rId102" Type="http://schemas.openxmlformats.org/officeDocument/2006/relationships/header" Target="header5.xml"/><Relationship Id="rId5" Type="http://schemas.openxmlformats.org/officeDocument/2006/relationships/webSettings" Target="webSettings.xml"/><Relationship Id="rId90" Type="http://schemas.openxmlformats.org/officeDocument/2006/relationships/hyperlink" Target="https://educationendowmentfoundation.org.uk/public/files/Publications/ParentalEngagement/Parental_Engagement_-_Evidence_from_Research_and_Practice.pdf" TargetMode="External"/><Relationship Id="rId95" Type="http://schemas.openxmlformats.org/officeDocument/2006/relationships/hyperlink" Target="https://assets.publishing.service.gov.uk/government/uploads/system/uploads/attachment_data/file/1101454/Keeping_children_safe_in_education_2022.pdf" TargetMode="External"/><Relationship Id="rId22" Type="http://schemas.openxmlformats.org/officeDocument/2006/relationships/hyperlink" Target="https://www.gov.uk/government/uploads/system/uploads/attachment_data/file/190260/DCSF-00114-2010.pdf" TargetMode="External"/><Relationship Id="rId27" Type="http://schemas.openxmlformats.org/officeDocument/2006/relationships/hyperlink" Target="https://doi.org/10.1787/22260919" TargetMode="External"/><Relationship Id="rId43" Type="http://schemas.openxmlformats.org/officeDocument/2006/relationships/hyperlink" Target="https://teacherhead.com/2021/04/11/safety-net/" TargetMode="External"/><Relationship Id="rId48" Type="http://schemas.openxmlformats.org/officeDocument/2006/relationships/hyperlink" Target="http://bit.ly/2OvmvKO" TargetMode="External"/><Relationship Id="rId64" Type="http://schemas.openxmlformats.org/officeDocument/2006/relationships/hyperlink" Target="https://ebookcentral.proquest.com/lib/edgehill/reader.action?docID=6128184&amp;ppg=26" TargetMode="External"/><Relationship Id="rId69" Type="http://schemas.openxmlformats.org/officeDocument/2006/relationships/hyperlink" Target="https://doi.org/10.1177/0956797617739704" TargetMode="External"/><Relationship Id="rId80" Type="http://schemas.openxmlformats.org/officeDocument/2006/relationships/hyperlink" Target="https://doi-org.edgehill.idm.oclc.org/10.12968/sece.2019.2.8b" TargetMode="External"/><Relationship Id="rId85" Type="http://schemas.openxmlformats.org/officeDocument/2006/relationships/hyperlink" Target="https://educationblog.oup.com/secondary/re/supporting-your-gcse-students" TargetMode="External"/><Relationship Id="rId12" Type="http://schemas.openxmlformats.org/officeDocument/2006/relationships/header" Target="header4.xml"/><Relationship Id="rId17" Type="http://schemas.openxmlformats.org/officeDocument/2006/relationships/hyperlink" Target="https://www.edgehill.ac.uk/departments/support/studentservices/" TargetMode="External"/><Relationship Id="rId33" Type="http://schemas.openxmlformats.org/officeDocument/2006/relationships/hyperlink" Target="https://ebookcentral.proquest.com/lib/edgehill/detail.action?docID=5342306" TargetMode="External"/><Relationship Id="rId38" Type="http://schemas.openxmlformats.org/officeDocument/2006/relationships/hyperlink" Target="https://tombennetttraining.co.uk/wp-content/uploads/2020/05/Tom_Bennett_summary.pdf" TargetMode="External"/><Relationship Id="rId59" Type="http://schemas.openxmlformats.org/officeDocument/2006/relationships/hyperlink" Target="http://files.eric.ed.gov/fulltext/EJ1081569.pdf" TargetMode="External"/><Relationship Id="rId103" Type="http://schemas.openxmlformats.org/officeDocument/2006/relationships/footer" Target="footer7.xml"/><Relationship Id="rId20" Type="http://schemas.openxmlformats.org/officeDocument/2006/relationships/image" Target="media/image2.png"/><Relationship Id="rId41" Type="http://schemas.openxmlformats.org/officeDocument/2006/relationships/hyperlink" Target="http://bit.ly/2OvmvKO" TargetMode="External"/><Relationship Id="rId54" Type="http://schemas.openxmlformats.org/officeDocument/2006/relationships/hyperlink" Target="https://doi.org/10.1080/10474410701413145" TargetMode="External"/><Relationship Id="rId62" Type="http://schemas.openxmlformats.org/officeDocument/2006/relationships/hyperlink" Target="https://web.p.ebscohost.com/ehost/detail/detail?vid=0&amp;sid=529e70d7-96a7-4c4a-892f-87522149b5a5%40redis&amp;bdata=JnNpdGU9ZWhvc3QtbGl2ZSZzY29wZT1zaXRl" TargetMode="External"/><Relationship Id="rId70" Type="http://schemas.openxmlformats.org/officeDocument/2006/relationships/hyperlink" Target="https://doi.org/10.3102/003465430298487" TargetMode="External"/><Relationship Id="rId75" Type="http://schemas.openxmlformats.org/officeDocument/2006/relationships/hyperlink" Target="https://teacherhead.com/2019/01/10/revisiting-dylan-wiliams-five-brilliant-formative-assessment-strategies/" TargetMode="External"/><Relationship Id="rId83" Type="http://schemas.openxmlformats.org/officeDocument/2006/relationships/hyperlink" Target="https://ebookcentral.proquest.com/lib/edgehill/reader.action?docID=6614287&amp;ppg=17" TargetMode="External"/><Relationship Id="rId88" Type="http://schemas.openxmlformats.org/officeDocument/2006/relationships/hyperlink" Target="https://www.natre.org.uk/uploads/GCSE%20RS%202020%20Local%20Authority%20Data%20-final.pdf" TargetMode="External"/><Relationship Id="rId91" Type="http://schemas.openxmlformats.org/officeDocument/2006/relationships/hyperlink" Target="https://www.gov.uk/government/news/chief-inspector-sets-out-vision-for-new-education-inspection-framework" TargetMode="External"/><Relationship Id="rId96" Type="http://schemas.openxmlformats.org/officeDocument/2006/relationships/hyperlink" Target="https://doi.org/10.1016/j.edurev.2018.10.001"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assets.publishing.service.gov.uk/government/uploads/system/uploads/attachment_data/file/974307/ITT_core_content_framework_.pdf" TargetMode="External"/><Relationship Id="rId23" Type="http://schemas.openxmlformats.org/officeDocument/2006/relationships/hyperlink" Target="https://www.gov.uk/government/publications/research-review-series-religious-education" TargetMode="External"/><Relationship Id="rId28" Type="http://schemas.openxmlformats.org/officeDocument/2006/relationships/hyperlink" Target="https://clioetcetera.com/2020/02/08/what-did-i-mean-by-the-curriculum-is-the-progression-model/" TargetMode="External"/><Relationship Id="rId36" Type="http://schemas.openxmlformats.org/officeDocument/2006/relationships/hyperlink" Target="https://files.eric.ed.gov/fulltext/ED538282.pdf" TargetMode="External"/><Relationship Id="rId49" Type="http://schemas.openxmlformats.org/officeDocument/2006/relationships/hyperlink" Target="https://doi.org/10.1016/j.edurev.2013.11.002" TargetMode="External"/><Relationship Id="rId57" Type="http://schemas.openxmlformats.org/officeDocument/2006/relationships/hyperlink" Target="http://doi.org/10.1016/j.jarmac.2015.12.002" TargetMode="External"/><Relationship Id="rId10" Type="http://schemas.openxmlformats.org/officeDocument/2006/relationships/header" Target="header2.xml"/><Relationship Id="rId31" Type="http://schemas.openxmlformats.org/officeDocument/2006/relationships/hyperlink" Target="https://doi.org/10.1257/pol.20160514" TargetMode="External"/><Relationship Id="rId44" Type="http://schemas.openxmlformats.org/officeDocument/2006/relationships/hyperlink" Target="https://educationendowmentfoundation.org.uk/public/files/Preparing_Literacy_Guidance_2018.pdf" TargetMode="External"/><Relationship Id="rId52" Type="http://schemas.openxmlformats.org/officeDocument/2006/relationships/hyperlink" Target="https://ebookcentral.proquest.com/lib/edgehill/reader.action?docID=4931928&amp;ppg=64" TargetMode="External"/><Relationship Id="rId60" Type="http://schemas.openxmlformats.org/officeDocument/2006/relationships/hyperlink" Target="https://doi.org/10.1080/02671522.2018.1452962" TargetMode="External"/><Relationship Id="rId65" Type="http://schemas.openxmlformats.org/officeDocument/2006/relationships/hyperlink" Target="https://educationendowmentfoundation.org.uk/projects-and-evaluation/projects/dialogic-teaching" TargetMode="External"/><Relationship Id="rId73" Type="http://schemas.openxmlformats.org/officeDocument/2006/relationships/hyperlink" Target="https://religiouseducationcouncil.org.uk/rec/wp-content/uploads/2022/09/REC-Worldviews-Project-single-pages-Revised-cover-v1.2.pdf" TargetMode="External"/><Relationship Id="rId78" Type="http://schemas.openxmlformats.org/officeDocument/2006/relationships/hyperlink" Target="https://www.gov.uk/government/publications/relationships-education-relationships-and-sex-education-rse-and-health-education" TargetMode="External"/><Relationship Id="rId81" Type="http://schemas.openxmlformats.org/officeDocument/2006/relationships/hyperlink" Target="https://doi-org.edgehill.idm.oclc.org/10.1080/09650790802445726" TargetMode="External"/><Relationship Id="rId86" Type="http://schemas.openxmlformats.org/officeDocument/2006/relationships/hyperlink" Target="https://assets.publishing.service.gov.uk/government/uploads/system/uploads/attachment_data/file/485075/DFE-RR456A_-%20_Workload_Challenge_Analysis_of_teacher_consultation_responses_sixth_form_colleges.pdf" TargetMode="External"/><Relationship Id="rId94" Type="http://schemas.openxmlformats.org/officeDocument/2006/relationships/hyperlink" Target="https://www.gov.uk/government/publications/education-inspection-framework" TargetMode="External"/><Relationship Id="rId99" Type="http://schemas.openxmlformats.org/officeDocument/2006/relationships/hyperlink" Target="https://www.gov.uk/government/publications/initial-teacher-training-itt-core-content-framework" TargetMode="External"/><Relationship Id="rId101"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footer" Target="footer1.xml"/><Relationship Id="rId18" Type="http://schemas.openxmlformats.org/officeDocument/2006/relationships/hyperlink" Target="https://www.edgehill.ac.uk/departments/support/studentservices/wellbeing/" TargetMode="External"/><Relationship Id="rId39" Type="http://schemas.openxmlformats.org/officeDocument/2006/relationships/hyperlink" Target="https://educationendowmentfoundation.org.uk/projects-and-evaluation/projects/increasing-pupil-motivation" TargetMode="External"/><Relationship Id="rId34" Type="http://schemas.openxmlformats.org/officeDocument/2006/relationships/hyperlink" Target="https://iopscience.iop.org/article/10.1149/10701.9827ecst/pdf" TargetMode="External"/><Relationship Id="rId50" Type="http://schemas.openxmlformats.org/officeDocument/2006/relationships/hyperlink" Target="https://doi.org/10.1177/1529100612453266" TargetMode="External"/><Relationship Id="rId55" Type="http://schemas.openxmlformats.org/officeDocument/2006/relationships/hyperlink" Target="https://revealingreality.co.uk/wp-content/uploads/2023/06/Revealing-Reality_Anti-social-Media_06-06-23.pdf" TargetMode="External"/><Relationship Id="rId76" Type="http://schemas.openxmlformats.org/officeDocument/2006/relationships/hyperlink" Target="https://doi.org/10.1080/00131881.2010.524750" TargetMode="External"/><Relationship Id="rId97" Type="http://schemas.openxmlformats.org/officeDocument/2006/relationships/footer" Target="footer5.xml"/><Relationship Id="rId104"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footer" Target="footer4.xml"/><Relationship Id="rId92" Type="http://schemas.openxmlformats.org/officeDocument/2006/relationships/hyperlink" Target="https://www.gov.uk/government/news/chief-inspector-sets-out-vision-for-new-education-inspection-framework" TargetMode="External"/><Relationship Id="rId2" Type="http://schemas.openxmlformats.org/officeDocument/2006/relationships/numbering" Target="numbering.xml"/><Relationship Id="rId29" Type="http://schemas.openxmlformats.org/officeDocument/2006/relationships/hyperlink" Target="https://assets.publishing.service.gov.uk/government/uploads/system/uploads/attachment_data/file/1101454/Keeping_children_safe_in_education_2022.pdf" TargetMode="External"/><Relationship Id="rId24" Type="http://schemas.openxmlformats.org/officeDocument/2006/relationships/hyperlink" Target="https://www.religiouseducationcouncil.org.uk/projects/draft-resource/" TargetMode="External"/><Relationship Id="rId40" Type="http://schemas.openxmlformats.org/officeDocument/2006/relationships/hyperlink" Target="https://eur01.safelinks.protection.outlook.com/?url=https%3A%2F%2Fdoi.org%2F10.1080%2F02643944.2020.1713868&amp;data=05%7C01%7CSmalleyp%40edgehill.ac.uk%7C44ede8f585a047b4206308db6b31a670%7C093586914d8e491caa760a5cbd5ba734%7C0%7C0%7C638221633215319679%7CUnknown%7CTWFpbGZsb3d8eyJWIjoiMC4wLjAwMDAiLCJQIjoiV2luMzIiLCJBTiI6Ik1haWwiLCJXVCI6Mn0%3D%7C3000%7C%7C%7C&amp;sdata=n0d72LsbOTkppe9z0TrhwNvJa1PMSGjcVMI5zf4OqSA%3D&amp;reserved=0" TargetMode="External"/><Relationship Id="rId45" Type="http://schemas.openxmlformats.org/officeDocument/2006/relationships/hyperlink" Target="https://deansforimpact.org/resources/the-science-of-learning/" TargetMode="External"/><Relationship Id="rId66" Type="http://schemas.openxmlformats.org/officeDocument/2006/relationships/hyperlink" Target="https://ebookcentral.proquest.com/lib/edgehill/reader.action?docID=5625309&amp;ppg=84" TargetMode="External"/><Relationship Id="rId87" Type="http://schemas.openxmlformats.org/officeDocument/2006/relationships/hyperlink" Target="https://onlinelibrary.wiley.com/doi/10.1111/j.1468-0084.2011.00666.x" TargetMode="External"/><Relationship Id="rId61" Type="http://schemas.openxmlformats.org/officeDocument/2006/relationships/hyperlink" Target="https://www.kaganonline.com/free_articles/research_and_rationale/330/The-Essential-5-A-Starting-Point-for-Kagan-Cooperative-Learning" TargetMode="External"/><Relationship Id="rId82" Type="http://schemas.openxmlformats.org/officeDocument/2006/relationships/hyperlink" Target="http://www.ibe.unesco.org/fileadmin/user_upload/Publications/Educational_Practices/EdPractices_21.pdf" TargetMode="External"/><Relationship Id="rId19" Type="http://schemas.openxmlformats.org/officeDocument/2006/relationships/hyperlink" Target="https://www.edgehill.ac.uk/departments/support/studentservices/inclusive/" TargetMode="External"/><Relationship Id="rId14" Type="http://schemas.openxmlformats.org/officeDocument/2006/relationships/footer" Target="footer2.xml"/><Relationship Id="rId30" Type="http://schemas.openxmlformats.org/officeDocument/2006/relationships/hyperlink" Target="https://www.taylorfrancis.com/books/e/9780429506871" TargetMode="External"/><Relationship Id="rId35" Type="http://schemas.openxmlformats.org/officeDocument/2006/relationships/hyperlink" Target="https://teacherhead.com/2019/01/24/rescuing-differentiation-from-the-checklist-of-bad-practice/" TargetMode="External"/><Relationship Id="rId56" Type="http://schemas.openxmlformats.org/officeDocument/2006/relationships/hyperlink" Target="https://doi.org/10.3102/0034654315617832" TargetMode="External"/><Relationship Id="rId77" Type="http://schemas.openxmlformats.org/officeDocument/2006/relationships/hyperlink" Target="https://arrow.tudublin.ie/cgi/viewcontent.cgi?article=1137&amp;context=ijap" TargetMode="External"/><Relationship Id="rId100" Type="http://schemas.openxmlformats.org/officeDocument/2006/relationships/image" Target="media/image3.JPG"/><Relationship Id="rId105" Type="http://schemas.openxmlformats.org/officeDocument/2006/relationships/theme" Target="theme/theme1.xml"/><Relationship Id="rId8" Type="http://schemas.openxmlformats.org/officeDocument/2006/relationships/image" Target="media/image1.jpeg"/><Relationship Id="rId51" Type="http://schemas.openxmlformats.org/officeDocument/2006/relationships/hyperlink" Target="https://doi.org/10.1016/j.edurev.2018.02.002" TargetMode="External"/><Relationship Id="rId72" Type="http://schemas.openxmlformats.org/officeDocument/2006/relationships/hyperlink" Target="https://ebookcentral.proquest.com/lib/edgehill/reader.action?docID=300581" TargetMode="External"/><Relationship Id="rId93" Type="http://schemas.openxmlformats.org/officeDocument/2006/relationships/hyperlink" Target="https://www.gov.uk/government/publications/education-inspection-framework" TargetMode="External"/><Relationship Id="rId98" Type="http://schemas.openxmlformats.org/officeDocument/2006/relationships/footer" Target="footer6.xml"/><Relationship Id="rId3" Type="http://schemas.openxmlformats.org/officeDocument/2006/relationships/styles" Target="styles.xml"/><Relationship Id="rId25" Type="http://schemas.openxmlformats.org/officeDocument/2006/relationships/hyperlink" Target="https://socialsciences.exeter.ac.uk/media/universityofexeter/collegeofsocialsciencesandinternationalstudies/education/research/groupsandnetworks/reandspiritualitynetwork/Big_Ide%20as_for_RE_E-Book.pdf" TargetMode="External"/><Relationship Id="rId46" Type="http://schemas.openxmlformats.org/officeDocument/2006/relationships/hyperlink" Target="https://educationendowmentfoundation.org.uk/education-evidence/guidance-reports/send" TargetMode="External"/><Relationship Id="rId67" Type="http://schemas.openxmlformats.org/officeDocument/2006/relationships/hyperlink" Target="https://thedignityofthethingblog.wordpress.com/2018/04/12/senior-curriculum-leadership-1-the-indirect-manifestation-of-knowledge-b-final-performance-as-deceiver-and-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34274B-CB59-4614-A604-8A27D34BF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119</Pages>
  <Words>26096</Words>
  <Characters>148751</Characters>
  <Application>Microsoft Office Word</Application>
  <DocSecurity>0</DocSecurity>
  <Lines>1239</Lines>
  <Paragraphs>348</Paragraphs>
  <ScaleCrop>false</ScaleCrop>
  <HeadingPairs>
    <vt:vector size="2" baseType="variant">
      <vt:variant>
        <vt:lpstr>Title</vt:lpstr>
      </vt:variant>
      <vt:variant>
        <vt:i4>1</vt:i4>
      </vt:variant>
    </vt:vector>
  </HeadingPairs>
  <TitlesOfParts>
    <vt:vector size="1" baseType="lpstr">
      <vt:lpstr/>
    </vt:vector>
  </TitlesOfParts>
  <Company>Edge Hill University</Company>
  <LinksUpToDate>false</LinksUpToDate>
  <CharactersWithSpaces>174499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Pearson</dc:creator>
  <cp:keywords/>
  <dc:description/>
  <cp:lastModifiedBy>Jillian Welch</cp:lastModifiedBy>
  <cp:revision>9</cp:revision>
  <cp:lastPrinted>2023-09-08T15:09:00Z</cp:lastPrinted>
  <dcterms:created xsi:type="dcterms:W3CDTF">2023-09-08T15:04:00Z</dcterms:created>
  <dcterms:modified xsi:type="dcterms:W3CDTF">2023-10-31T13:32:00Z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2022-01-19T00:00:00Z</vt:filetime>
  </property>
  <property fmtid="{D5CDD505-2E9C-101B-9397-08002B2CF9AE}" pid="3" name="Creator">
    <vt:lpwstr>Adobe InDesign 17.0 (Macintosh)</vt:lpwstr>
  </property>
  <property fmtid="{D5CDD505-2E9C-101B-9397-08002B2CF9AE}" pid="4" name="LastSaved">
    <vt:filetime>2023-03-14T00:00:00Z</vt:filetime>
  </property>
  <property fmtid="{D5CDD505-2E9C-101B-9397-08002B2CF9AE}" pid="5" name="Producer">
    <vt:lpwstr>Adobe PDF Library 16.0.3</vt:lpwstr>
  </property>
</Properties>
</file>