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9AA8A" w14:textId="77777777" w:rsidR="00A94E8C" w:rsidRPr="00361D94" w:rsidRDefault="0017772F" w:rsidP="0DF9F24C">
      <w:pPr>
        <w:pStyle w:val="NoSpacing"/>
        <w:rPr>
          <w:rFonts w:asciiTheme="minorHAnsi" w:hAnsiTheme="minorHAnsi"/>
          <w:b/>
          <w:bCs/>
          <w:sz w:val="32"/>
          <w:szCs w:val="32"/>
        </w:rPr>
      </w:pPr>
      <w:r w:rsidRPr="00361D94">
        <w:rPr>
          <w:rFonts w:asciiTheme="minorHAnsi" w:hAnsiTheme="minorHAnsi" w:cstheme="minorHAnsi"/>
          <w:b/>
          <w:noProof/>
          <w:sz w:val="32"/>
          <w:szCs w:val="32"/>
          <w:lang w:val="en-US"/>
        </w:rPr>
        <w:drawing>
          <wp:anchor distT="0" distB="0" distL="114300" distR="114300" simplePos="0" relativeHeight="251657216" behindDoc="1" locked="0" layoutInCell="1" allowOverlap="1" wp14:anchorId="273EC617" wp14:editId="5BE472C7">
            <wp:simplePos x="0" y="0"/>
            <wp:positionH relativeFrom="column">
              <wp:posOffset>4962525</wp:posOffset>
            </wp:positionH>
            <wp:positionV relativeFrom="paragraph">
              <wp:posOffset>-3810</wp:posOffset>
            </wp:positionV>
            <wp:extent cx="952500" cy="953135"/>
            <wp:effectExtent l="0" t="0" r="0" b="0"/>
            <wp:wrapTight wrapText="bothSides">
              <wp:wrapPolygon edited="0">
                <wp:start x="0" y="0"/>
                <wp:lineTo x="0" y="21154"/>
                <wp:lineTo x="21168" y="21154"/>
                <wp:lineTo x="21168" y="0"/>
                <wp:lineTo x="0" y="0"/>
              </wp:wrapPolygon>
            </wp:wrapTight>
            <wp:docPr id="4" name="Picture 4" descr="AHSC logo, multiple jigsaw pieces placed into a circle. Each piece is a different colour, with text in the middle that says &quot;AHSC Placement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HSC logo, multiple jigsaw pieces placed into a circle. Each piece is a different colour, with text in the middle that says &quot;AHSC Placements&quo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2500" cy="953135"/>
                    </a:xfrm>
                    <a:prstGeom prst="rect">
                      <a:avLst/>
                    </a:prstGeom>
                  </pic:spPr>
                </pic:pic>
              </a:graphicData>
            </a:graphic>
            <wp14:sizeRelH relativeFrom="margin">
              <wp14:pctWidth>0</wp14:pctWidth>
            </wp14:sizeRelH>
            <wp14:sizeRelV relativeFrom="margin">
              <wp14:pctHeight>0</wp14:pctHeight>
            </wp14:sizeRelV>
          </wp:anchor>
        </w:drawing>
      </w:r>
      <w:r w:rsidRPr="00361D94">
        <w:rPr>
          <w:rFonts w:asciiTheme="minorHAnsi" w:hAnsiTheme="minorHAnsi" w:cstheme="minorHAnsi"/>
          <w:b/>
          <w:noProof/>
          <w:sz w:val="32"/>
          <w:szCs w:val="32"/>
          <w:lang w:val="en-US"/>
        </w:rPr>
        <w:drawing>
          <wp:anchor distT="0" distB="0" distL="114300" distR="114300" simplePos="0" relativeHeight="251665408" behindDoc="1" locked="0" layoutInCell="1" allowOverlap="1" wp14:anchorId="6192B4D9" wp14:editId="716AA2AF">
            <wp:simplePos x="0" y="0"/>
            <wp:positionH relativeFrom="column">
              <wp:posOffset>-523875</wp:posOffset>
            </wp:positionH>
            <wp:positionV relativeFrom="paragraph">
              <wp:posOffset>243840</wp:posOffset>
            </wp:positionV>
            <wp:extent cx="914400" cy="516255"/>
            <wp:effectExtent l="0" t="0" r="0" b="0"/>
            <wp:wrapTight wrapText="bothSides">
              <wp:wrapPolygon edited="0">
                <wp:start x="0" y="0"/>
                <wp:lineTo x="0" y="20723"/>
                <wp:lineTo x="21150" y="20723"/>
                <wp:lineTo x="21150" y="0"/>
                <wp:lineTo x="0" y="0"/>
              </wp:wrapPolygon>
            </wp:wrapTight>
            <wp:docPr id="3" name="Picture 3" descr="Edge Hil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dge Hill University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4400" cy="516255"/>
                    </a:xfrm>
                    <a:prstGeom prst="rect">
                      <a:avLst/>
                    </a:prstGeom>
                  </pic:spPr>
                </pic:pic>
              </a:graphicData>
            </a:graphic>
            <wp14:sizeRelH relativeFrom="margin">
              <wp14:pctWidth>0</wp14:pctWidth>
            </wp14:sizeRelH>
            <wp14:sizeRelV relativeFrom="margin">
              <wp14:pctHeight>0</wp14:pctHeight>
            </wp14:sizeRelV>
          </wp:anchor>
        </w:drawing>
      </w:r>
      <w:r w:rsidRPr="00361D94">
        <w:rPr>
          <w:rFonts w:asciiTheme="minorHAnsi" w:hAnsiTheme="minorHAnsi"/>
          <w:b/>
          <w:bCs/>
          <w:sz w:val="32"/>
          <w:szCs w:val="32"/>
        </w:rPr>
        <w:t xml:space="preserve">      </w:t>
      </w:r>
      <w:r w:rsidR="5C0FD3E2" w:rsidRPr="00361D94">
        <w:rPr>
          <w:rFonts w:asciiTheme="minorHAnsi" w:hAnsiTheme="minorHAnsi"/>
          <w:b/>
          <w:bCs/>
          <w:sz w:val="32"/>
          <w:szCs w:val="32"/>
        </w:rPr>
        <w:t xml:space="preserve">    </w:t>
      </w:r>
    </w:p>
    <w:p w14:paraId="07D53622" w14:textId="77777777" w:rsidR="00A94E8C" w:rsidRPr="00361D94" w:rsidRDefault="00A94E8C" w:rsidP="0DF9F24C">
      <w:pPr>
        <w:pStyle w:val="NoSpacing"/>
        <w:rPr>
          <w:rFonts w:asciiTheme="minorHAnsi" w:hAnsiTheme="minorHAnsi"/>
          <w:b/>
          <w:bCs/>
          <w:sz w:val="32"/>
          <w:szCs w:val="32"/>
        </w:rPr>
      </w:pPr>
    </w:p>
    <w:p w14:paraId="18DAFB74" w14:textId="77777777" w:rsidR="00A94E8C" w:rsidRPr="00361D94" w:rsidRDefault="00A94E8C" w:rsidP="0DF9F24C">
      <w:pPr>
        <w:pStyle w:val="NoSpacing"/>
        <w:rPr>
          <w:rFonts w:asciiTheme="minorHAnsi" w:hAnsiTheme="minorHAnsi"/>
          <w:b/>
          <w:bCs/>
          <w:sz w:val="32"/>
          <w:szCs w:val="32"/>
        </w:rPr>
      </w:pPr>
    </w:p>
    <w:p w14:paraId="6C01ED69" w14:textId="77777777" w:rsidR="00B97E1F" w:rsidRPr="00361D94" w:rsidRDefault="00B97E1F" w:rsidP="00A94E8C">
      <w:pPr>
        <w:pStyle w:val="NoSpacing"/>
        <w:jc w:val="center"/>
        <w:rPr>
          <w:rFonts w:asciiTheme="minorHAnsi" w:hAnsiTheme="minorHAnsi" w:cs="Arial"/>
          <w:b/>
          <w:bCs/>
          <w:sz w:val="32"/>
          <w:szCs w:val="32"/>
        </w:rPr>
      </w:pPr>
    </w:p>
    <w:p w14:paraId="21FD88D9" w14:textId="32AB0DE1" w:rsidR="00D74D33" w:rsidRPr="000B6A57" w:rsidRDefault="00555246" w:rsidP="000B6A57">
      <w:pPr>
        <w:pStyle w:val="Heading1"/>
      </w:pPr>
      <w:r w:rsidRPr="000B6A57">
        <w:t xml:space="preserve">Supervisor </w:t>
      </w:r>
      <w:r w:rsidR="00CC467F" w:rsidRPr="000B6A57">
        <w:t>Forum</w:t>
      </w:r>
      <w:r w:rsidR="003D2990" w:rsidRPr="000B6A57">
        <w:t xml:space="preserve"> (Jul. 2020) </w:t>
      </w:r>
      <w:r w:rsidR="00CC467F" w:rsidRPr="000B6A57">
        <w:t xml:space="preserve">- </w:t>
      </w:r>
      <w:r w:rsidR="00BC4D40" w:rsidRPr="000B6A57">
        <w:t>Key Points and FAQ</w:t>
      </w:r>
      <w:r w:rsidR="0017772F" w:rsidRPr="000B6A57">
        <w:t>S</w:t>
      </w:r>
    </w:p>
    <w:p w14:paraId="3972D2D0" w14:textId="77777777" w:rsidR="00555246" w:rsidRPr="00361D94" w:rsidRDefault="00555246" w:rsidP="00722685">
      <w:pPr>
        <w:pStyle w:val="NoSpacing"/>
        <w:rPr>
          <w:rFonts w:asciiTheme="minorHAnsi" w:hAnsiTheme="minorHAnsi" w:cs="Arial"/>
          <w:b/>
          <w:szCs w:val="24"/>
        </w:rPr>
      </w:pPr>
    </w:p>
    <w:p w14:paraId="44DC3A24" w14:textId="2FF432A3" w:rsidR="007A6D1C" w:rsidRPr="00A548F7" w:rsidRDefault="00D74D33" w:rsidP="00555246">
      <w:pPr>
        <w:pStyle w:val="NoSpacing"/>
        <w:numPr>
          <w:ilvl w:val="0"/>
          <w:numId w:val="6"/>
        </w:numPr>
        <w:rPr>
          <w:rFonts w:asciiTheme="minorHAnsi" w:hAnsiTheme="minorHAnsi" w:cs="Arial"/>
          <w:szCs w:val="24"/>
        </w:rPr>
      </w:pPr>
      <w:r w:rsidRPr="00A548F7">
        <w:rPr>
          <w:rFonts w:asciiTheme="minorHAnsi" w:hAnsiTheme="minorHAnsi" w:cs="Arial"/>
          <w:szCs w:val="24"/>
        </w:rPr>
        <w:t xml:space="preserve">Fleur Vickery and Eloise Smith </w:t>
      </w:r>
      <w:r w:rsidR="007A6D1C" w:rsidRPr="00A548F7">
        <w:rPr>
          <w:rFonts w:asciiTheme="minorHAnsi" w:hAnsiTheme="minorHAnsi" w:cs="Arial"/>
          <w:szCs w:val="24"/>
        </w:rPr>
        <w:t xml:space="preserve">introduced Edge Hill </w:t>
      </w:r>
      <w:r w:rsidR="001C1EDF" w:rsidRPr="00A548F7">
        <w:rPr>
          <w:rFonts w:asciiTheme="minorHAnsi" w:hAnsiTheme="minorHAnsi" w:cs="Arial"/>
          <w:szCs w:val="24"/>
        </w:rPr>
        <w:t>University’s support pla</w:t>
      </w:r>
      <w:r w:rsidR="007A6D1C" w:rsidRPr="00A548F7">
        <w:rPr>
          <w:rFonts w:asciiTheme="minorHAnsi" w:hAnsiTheme="minorHAnsi" w:cs="Arial"/>
          <w:szCs w:val="24"/>
        </w:rPr>
        <w:t xml:space="preserve">n for students during Covid-19, this includes: </w:t>
      </w:r>
    </w:p>
    <w:p w14:paraId="46C52474" w14:textId="46BF228C" w:rsidR="007A6D1C" w:rsidRPr="00A548F7" w:rsidRDefault="007A6D1C" w:rsidP="007A6D1C">
      <w:pPr>
        <w:pStyle w:val="NoSpacing"/>
        <w:numPr>
          <w:ilvl w:val="0"/>
          <w:numId w:val="11"/>
        </w:numPr>
        <w:rPr>
          <w:rFonts w:asciiTheme="minorHAnsi" w:hAnsiTheme="minorHAnsi" w:cs="Arial"/>
          <w:szCs w:val="24"/>
        </w:rPr>
      </w:pPr>
      <w:r w:rsidRPr="00A548F7">
        <w:rPr>
          <w:rFonts w:asciiTheme="minorHAnsi" w:hAnsiTheme="minorHAnsi" w:cs="Arial"/>
          <w:szCs w:val="24"/>
        </w:rPr>
        <w:t>N</w:t>
      </w:r>
      <w:r w:rsidR="001C1EDF" w:rsidRPr="00A548F7">
        <w:rPr>
          <w:rFonts w:asciiTheme="minorHAnsi" w:hAnsiTheme="minorHAnsi" w:cs="Arial"/>
          <w:szCs w:val="24"/>
        </w:rPr>
        <w:t>ew remote therapy</w:t>
      </w:r>
      <w:r w:rsidR="00E54803">
        <w:rPr>
          <w:rFonts w:asciiTheme="minorHAnsi" w:hAnsiTheme="minorHAnsi" w:cs="Arial"/>
          <w:szCs w:val="24"/>
        </w:rPr>
        <w:t xml:space="preserve"> training including </w:t>
      </w:r>
      <w:proofErr w:type="spellStart"/>
      <w:r w:rsidR="00E54803">
        <w:rPr>
          <w:rFonts w:asciiTheme="minorHAnsi" w:hAnsiTheme="minorHAnsi" w:cs="Arial"/>
          <w:szCs w:val="24"/>
        </w:rPr>
        <w:t>Theravie</w:t>
      </w:r>
      <w:proofErr w:type="spellEnd"/>
      <w:r w:rsidR="00E54803">
        <w:rPr>
          <w:rFonts w:asciiTheme="minorHAnsi" w:hAnsiTheme="minorHAnsi" w:cs="Arial"/>
          <w:szCs w:val="24"/>
        </w:rPr>
        <w:t xml:space="preserve"> and a</w:t>
      </w:r>
      <w:r w:rsidR="001C1EDF" w:rsidRPr="00A548F7">
        <w:rPr>
          <w:rFonts w:asciiTheme="minorHAnsi" w:hAnsiTheme="minorHAnsi" w:cs="Arial"/>
          <w:szCs w:val="24"/>
        </w:rPr>
        <w:t xml:space="preserve"> </w:t>
      </w:r>
      <w:r w:rsidRPr="00A548F7">
        <w:rPr>
          <w:rFonts w:asciiTheme="minorHAnsi" w:hAnsiTheme="minorHAnsi" w:cs="Arial"/>
          <w:szCs w:val="24"/>
        </w:rPr>
        <w:t xml:space="preserve">checklist for students to complete prior to the commencement of their placement. </w:t>
      </w:r>
    </w:p>
    <w:p w14:paraId="36DA6C30" w14:textId="5C93F5FF" w:rsidR="00E54803" w:rsidRPr="00E54803" w:rsidRDefault="00101ED1" w:rsidP="00E54803">
      <w:pPr>
        <w:pStyle w:val="NoSpacing"/>
        <w:numPr>
          <w:ilvl w:val="0"/>
          <w:numId w:val="11"/>
        </w:numPr>
        <w:rPr>
          <w:rFonts w:asciiTheme="minorHAnsi" w:hAnsiTheme="minorHAnsi" w:cs="Arial"/>
          <w:szCs w:val="24"/>
        </w:rPr>
      </w:pPr>
      <w:r w:rsidRPr="00A548F7">
        <w:rPr>
          <w:rFonts w:asciiTheme="minorHAnsi" w:hAnsiTheme="minorHAnsi" w:cs="Arial"/>
          <w:szCs w:val="24"/>
        </w:rPr>
        <w:t xml:space="preserve"> </w:t>
      </w:r>
      <w:r w:rsidR="004F5C34" w:rsidRPr="00A548F7">
        <w:rPr>
          <w:rFonts w:asciiTheme="minorHAnsi" w:hAnsiTheme="minorHAnsi" w:cs="Arial"/>
          <w:szCs w:val="24"/>
        </w:rPr>
        <w:t>Placement providers</w:t>
      </w:r>
      <w:r w:rsidR="00DE3818" w:rsidRPr="00A548F7">
        <w:rPr>
          <w:rFonts w:asciiTheme="minorHAnsi" w:hAnsiTheme="minorHAnsi" w:cs="Arial"/>
          <w:szCs w:val="24"/>
        </w:rPr>
        <w:t xml:space="preserve"> will be expected to complete a new Covid risk assessment before students can commence their work.</w:t>
      </w:r>
    </w:p>
    <w:p w14:paraId="5975D9DA" w14:textId="746E9D37" w:rsidR="00D74D33" w:rsidRPr="00A548F7" w:rsidRDefault="00DE3818" w:rsidP="00A548F7">
      <w:pPr>
        <w:pStyle w:val="NoSpacing"/>
        <w:ind w:left="1080"/>
        <w:rPr>
          <w:rFonts w:asciiTheme="minorHAnsi" w:hAnsiTheme="minorHAnsi" w:cs="Arial"/>
          <w:szCs w:val="24"/>
        </w:rPr>
      </w:pPr>
      <w:r w:rsidRPr="00A548F7">
        <w:rPr>
          <w:rFonts w:asciiTheme="minorHAnsi" w:hAnsiTheme="minorHAnsi" w:cs="Arial"/>
          <w:szCs w:val="24"/>
        </w:rPr>
        <w:t xml:space="preserve"> </w:t>
      </w:r>
      <w:r w:rsidR="001C1EDF" w:rsidRPr="00A548F7">
        <w:rPr>
          <w:rFonts w:asciiTheme="minorHAnsi" w:hAnsiTheme="minorHAnsi" w:cs="Arial"/>
          <w:szCs w:val="24"/>
        </w:rPr>
        <w:t xml:space="preserve"> </w:t>
      </w:r>
    </w:p>
    <w:p w14:paraId="4BC15CD5" w14:textId="18E69A54" w:rsidR="00E54803" w:rsidRDefault="00E54803" w:rsidP="007A6D1C">
      <w:pPr>
        <w:pStyle w:val="NoSpacing"/>
        <w:numPr>
          <w:ilvl w:val="0"/>
          <w:numId w:val="6"/>
        </w:numPr>
        <w:spacing w:after="120"/>
        <w:ind w:left="357" w:hanging="357"/>
        <w:rPr>
          <w:rFonts w:asciiTheme="minorHAnsi" w:hAnsiTheme="minorHAnsi" w:cs="Arial"/>
          <w:szCs w:val="24"/>
        </w:rPr>
      </w:pPr>
      <w:proofErr w:type="spellStart"/>
      <w:r>
        <w:rPr>
          <w:rFonts w:asciiTheme="minorHAnsi" w:hAnsiTheme="minorHAnsi" w:cs="Arial"/>
          <w:szCs w:val="24"/>
        </w:rPr>
        <w:t>Theravue</w:t>
      </w:r>
      <w:proofErr w:type="spellEnd"/>
      <w:r>
        <w:rPr>
          <w:rFonts w:asciiTheme="minorHAnsi" w:hAnsiTheme="minorHAnsi" w:cs="Arial"/>
          <w:szCs w:val="24"/>
        </w:rPr>
        <w:t xml:space="preserve">: Fleur Vickery </w:t>
      </w:r>
      <w:r>
        <w:t xml:space="preserve">Fleur demonstrated the use of </w:t>
      </w:r>
      <w:proofErr w:type="spellStart"/>
      <w:r>
        <w:t>Theravue</w:t>
      </w:r>
      <w:proofErr w:type="spellEnd"/>
      <w:r>
        <w:t xml:space="preserve"> to those present.  It was asked if Supervisors could have access but unfortunately access is only licenced for EHU staff and students</w:t>
      </w:r>
    </w:p>
    <w:p w14:paraId="38F7331C" w14:textId="335129E7" w:rsidR="00555246" w:rsidRPr="00A548F7" w:rsidRDefault="00555246" w:rsidP="007A6D1C">
      <w:pPr>
        <w:pStyle w:val="NoSpacing"/>
        <w:numPr>
          <w:ilvl w:val="0"/>
          <w:numId w:val="6"/>
        </w:numPr>
        <w:spacing w:after="120"/>
        <w:ind w:left="357" w:hanging="357"/>
        <w:rPr>
          <w:rFonts w:asciiTheme="minorHAnsi" w:hAnsiTheme="minorHAnsi" w:cs="Arial"/>
          <w:szCs w:val="24"/>
        </w:rPr>
      </w:pPr>
      <w:r w:rsidRPr="00A548F7">
        <w:rPr>
          <w:rFonts w:asciiTheme="minorHAnsi" w:hAnsiTheme="minorHAnsi" w:cs="Arial"/>
          <w:szCs w:val="24"/>
        </w:rPr>
        <w:t>Four-Way Agreements: The Counselling Team has now developed a Four-Way Agreement to form</w:t>
      </w:r>
      <w:r w:rsidR="00361D94" w:rsidRPr="00A548F7">
        <w:rPr>
          <w:rFonts w:asciiTheme="minorHAnsi" w:hAnsiTheme="minorHAnsi" w:cs="Arial"/>
          <w:szCs w:val="24"/>
        </w:rPr>
        <w:t>a</w:t>
      </w:r>
      <w:r w:rsidRPr="00A548F7">
        <w:rPr>
          <w:rFonts w:asciiTheme="minorHAnsi" w:hAnsiTheme="minorHAnsi" w:cs="Arial"/>
          <w:szCs w:val="24"/>
        </w:rPr>
        <w:t>lise th</w:t>
      </w:r>
      <w:r w:rsidR="003D2990" w:rsidRPr="00A548F7">
        <w:rPr>
          <w:rFonts w:asciiTheme="minorHAnsi" w:hAnsiTheme="minorHAnsi" w:cs="Arial"/>
          <w:szCs w:val="24"/>
        </w:rPr>
        <w:t>e relationship between the s</w:t>
      </w:r>
      <w:r w:rsidR="00B10C64" w:rsidRPr="00A548F7">
        <w:rPr>
          <w:rFonts w:asciiTheme="minorHAnsi" w:hAnsiTheme="minorHAnsi" w:cs="Arial"/>
          <w:szCs w:val="24"/>
        </w:rPr>
        <w:t>tud</w:t>
      </w:r>
      <w:r w:rsidRPr="00A548F7">
        <w:rPr>
          <w:rFonts w:asciiTheme="minorHAnsi" w:hAnsiTheme="minorHAnsi" w:cs="Arial"/>
          <w:szCs w:val="24"/>
        </w:rPr>
        <w:t>e</w:t>
      </w:r>
      <w:r w:rsidR="00B10C64" w:rsidRPr="00A548F7">
        <w:rPr>
          <w:rFonts w:asciiTheme="minorHAnsi" w:hAnsiTheme="minorHAnsi" w:cs="Arial"/>
          <w:szCs w:val="24"/>
        </w:rPr>
        <w:t>n</w:t>
      </w:r>
      <w:r w:rsidR="003D2990" w:rsidRPr="00A548F7">
        <w:rPr>
          <w:rFonts w:asciiTheme="minorHAnsi" w:hAnsiTheme="minorHAnsi" w:cs="Arial"/>
          <w:szCs w:val="24"/>
        </w:rPr>
        <w:t>t, the p</w:t>
      </w:r>
      <w:r w:rsidRPr="00A548F7">
        <w:rPr>
          <w:rFonts w:asciiTheme="minorHAnsi" w:hAnsiTheme="minorHAnsi" w:cs="Arial"/>
          <w:szCs w:val="24"/>
        </w:rPr>
        <w:t>lacement, the University and the External Supervisor.</w:t>
      </w:r>
      <w:r w:rsidR="007A6D1C" w:rsidRPr="00A548F7">
        <w:rPr>
          <w:rFonts w:asciiTheme="minorHAnsi" w:hAnsiTheme="minorHAnsi" w:cs="Arial"/>
          <w:szCs w:val="24"/>
        </w:rPr>
        <w:t xml:space="preserve"> Feedback on these forms by attendees was gratefully received. </w:t>
      </w:r>
      <w:r w:rsidRPr="00A548F7">
        <w:rPr>
          <w:rFonts w:asciiTheme="minorHAnsi" w:hAnsiTheme="minorHAnsi" w:cs="Arial"/>
          <w:szCs w:val="24"/>
        </w:rPr>
        <w:t xml:space="preserve">These will be issued to the MSc students in October with the BA students following shortly thereafter. </w:t>
      </w:r>
    </w:p>
    <w:p w14:paraId="03A8B6DA" w14:textId="75C925EA" w:rsidR="00DE3818" w:rsidRPr="00A548F7" w:rsidRDefault="00E54803" w:rsidP="00DE3818">
      <w:pPr>
        <w:pStyle w:val="NoSpacing"/>
        <w:rPr>
          <w:rFonts w:asciiTheme="minorHAnsi" w:hAnsiTheme="minorHAnsi" w:cs="Arial"/>
          <w:szCs w:val="24"/>
        </w:rPr>
      </w:pPr>
      <w:r>
        <w:t xml:space="preserve">There was lengthy discussion about the introduction of a collaborative tool to review student progress at the 50 and 100 hour mark, this should be collaborative with the student and take a variety of formats. Feedback from attendees was welcomed. </w:t>
      </w:r>
      <w:r w:rsidRPr="00A548F7" w:rsidDel="00E54803">
        <w:rPr>
          <w:rFonts w:asciiTheme="minorHAnsi" w:hAnsiTheme="minorHAnsi" w:cs="Arial"/>
          <w:szCs w:val="24"/>
        </w:rPr>
        <w:t xml:space="preserve"> </w:t>
      </w:r>
    </w:p>
    <w:p w14:paraId="73158FA8" w14:textId="1D351299" w:rsidR="00A40A6F" w:rsidRPr="000B6A57" w:rsidRDefault="00A70B5C" w:rsidP="000B6A57">
      <w:pPr>
        <w:pStyle w:val="Heading2"/>
      </w:pPr>
      <w:r w:rsidRPr="000B6A57">
        <w:t xml:space="preserve">1. </w:t>
      </w:r>
      <w:r w:rsidR="00D459C1" w:rsidRPr="000B6A57">
        <w:t>Which Degree Programmes Require Supervision?</w:t>
      </w:r>
    </w:p>
    <w:p w14:paraId="4484DDB2" w14:textId="1B7E8930" w:rsidR="00B10C64" w:rsidRPr="00A548F7" w:rsidRDefault="00B10C64" w:rsidP="00A70B5C">
      <w:pPr>
        <w:pStyle w:val="NoSpacing"/>
        <w:rPr>
          <w:rFonts w:asciiTheme="minorHAnsi" w:hAnsiTheme="minorHAnsi" w:cs="Arial"/>
          <w:szCs w:val="24"/>
        </w:rPr>
      </w:pPr>
      <w:r w:rsidRPr="00A548F7">
        <w:rPr>
          <w:rFonts w:asciiTheme="minorHAnsi" w:hAnsiTheme="minorHAnsi" w:cs="Arial"/>
          <w:szCs w:val="24"/>
        </w:rPr>
        <w:t xml:space="preserve">Students on the following three programmes require supervision: </w:t>
      </w:r>
    </w:p>
    <w:p w14:paraId="3839C670" w14:textId="77777777" w:rsidR="00B10C64" w:rsidRPr="00A548F7" w:rsidRDefault="00B10C64" w:rsidP="00A70B5C">
      <w:pPr>
        <w:pStyle w:val="NoSpacing"/>
        <w:rPr>
          <w:rFonts w:asciiTheme="minorHAnsi" w:hAnsiTheme="minorHAnsi" w:cs="Arial"/>
          <w:szCs w:val="24"/>
        </w:rPr>
      </w:pPr>
    </w:p>
    <w:p w14:paraId="6061A963" w14:textId="01D1A6DA" w:rsidR="00B10C64" w:rsidRPr="00A548F7" w:rsidRDefault="00B10C64" w:rsidP="00B10C64">
      <w:pPr>
        <w:pStyle w:val="NoSpacing"/>
        <w:numPr>
          <w:ilvl w:val="0"/>
          <w:numId w:val="7"/>
        </w:numPr>
        <w:rPr>
          <w:rFonts w:asciiTheme="minorHAnsi" w:hAnsiTheme="minorHAnsi" w:cs="Arial"/>
          <w:szCs w:val="24"/>
        </w:rPr>
      </w:pPr>
      <w:r w:rsidRPr="00A548F7">
        <w:rPr>
          <w:rFonts w:asciiTheme="minorHAnsi" w:hAnsiTheme="minorHAnsi" w:cs="Arial"/>
          <w:szCs w:val="24"/>
        </w:rPr>
        <w:t>BA (Hons</w:t>
      </w:r>
      <w:r w:rsidR="00D542CF" w:rsidRPr="00A548F7">
        <w:rPr>
          <w:rFonts w:asciiTheme="minorHAnsi" w:hAnsiTheme="minorHAnsi" w:cs="Arial"/>
          <w:szCs w:val="24"/>
        </w:rPr>
        <w:t>.</w:t>
      </w:r>
      <w:r w:rsidRPr="00A548F7">
        <w:rPr>
          <w:rFonts w:asciiTheme="minorHAnsi" w:hAnsiTheme="minorHAnsi" w:cs="Arial"/>
          <w:szCs w:val="24"/>
        </w:rPr>
        <w:t>) Counselling and Psychotherapy</w:t>
      </w:r>
      <w:r w:rsidR="00B1210F" w:rsidRPr="00A548F7">
        <w:rPr>
          <w:rFonts w:asciiTheme="minorHAnsi" w:hAnsiTheme="minorHAnsi" w:cs="Arial"/>
          <w:szCs w:val="24"/>
        </w:rPr>
        <w:t>, these students usually start their placement in May of each year. This has been delayed due to Covid, the 3</w:t>
      </w:r>
      <w:r w:rsidR="00B1210F" w:rsidRPr="00A548F7">
        <w:rPr>
          <w:rFonts w:asciiTheme="minorHAnsi" w:hAnsiTheme="minorHAnsi" w:cs="Arial"/>
          <w:szCs w:val="24"/>
          <w:vertAlign w:val="superscript"/>
        </w:rPr>
        <w:t>rd</w:t>
      </w:r>
      <w:r w:rsidR="00B1210F" w:rsidRPr="00A548F7">
        <w:rPr>
          <w:rFonts w:asciiTheme="minorHAnsi" w:hAnsiTheme="minorHAnsi" w:cs="Arial"/>
          <w:szCs w:val="24"/>
        </w:rPr>
        <w:t xml:space="preserve"> year students can </w:t>
      </w:r>
      <w:proofErr w:type="gramStart"/>
      <w:r w:rsidR="00B1210F" w:rsidRPr="00A548F7">
        <w:rPr>
          <w:rFonts w:asciiTheme="minorHAnsi" w:hAnsiTheme="minorHAnsi" w:cs="Arial"/>
          <w:szCs w:val="24"/>
        </w:rPr>
        <w:t xml:space="preserve">commence </w:t>
      </w:r>
      <w:r w:rsidRPr="00A548F7">
        <w:rPr>
          <w:rFonts w:asciiTheme="minorHAnsi" w:hAnsiTheme="minorHAnsi" w:cs="Arial"/>
          <w:szCs w:val="24"/>
        </w:rPr>
        <w:t xml:space="preserve"> </w:t>
      </w:r>
      <w:r w:rsidR="00B1210F" w:rsidRPr="00A548F7">
        <w:rPr>
          <w:rFonts w:asciiTheme="minorHAnsi" w:hAnsiTheme="minorHAnsi" w:cs="Arial"/>
          <w:szCs w:val="24"/>
        </w:rPr>
        <w:t>their</w:t>
      </w:r>
      <w:proofErr w:type="gramEnd"/>
      <w:r w:rsidR="00B1210F" w:rsidRPr="00A548F7">
        <w:rPr>
          <w:rFonts w:asciiTheme="minorHAnsi" w:hAnsiTheme="minorHAnsi" w:cs="Arial"/>
          <w:szCs w:val="24"/>
        </w:rPr>
        <w:t xml:space="preserve"> placements in October. </w:t>
      </w:r>
    </w:p>
    <w:p w14:paraId="2C8AE103" w14:textId="46296F60" w:rsidR="005F00BE" w:rsidRPr="00A548F7" w:rsidRDefault="005F00BE" w:rsidP="00B10C64">
      <w:pPr>
        <w:pStyle w:val="NoSpacing"/>
        <w:numPr>
          <w:ilvl w:val="0"/>
          <w:numId w:val="7"/>
        </w:numPr>
        <w:rPr>
          <w:rFonts w:asciiTheme="minorHAnsi" w:hAnsiTheme="minorHAnsi" w:cs="Arial"/>
          <w:szCs w:val="24"/>
        </w:rPr>
      </w:pPr>
      <w:r w:rsidRPr="00A548F7">
        <w:rPr>
          <w:rFonts w:asciiTheme="minorHAnsi" w:hAnsiTheme="minorHAnsi" w:cs="Arial"/>
          <w:szCs w:val="24"/>
        </w:rPr>
        <w:t>MSc Contemporary Creative Approaches to</w:t>
      </w:r>
      <w:r w:rsidR="00B1210F" w:rsidRPr="00A548F7">
        <w:rPr>
          <w:rFonts w:asciiTheme="minorHAnsi" w:hAnsiTheme="minorHAnsi" w:cs="Arial"/>
          <w:szCs w:val="24"/>
        </w:rPr>
        <w:t xml:space="preserve"> Counselling and Psychotherapy, students will commence their placements in October. </w:t>
      </w:r>
    </w:p>
    <w:p w14:paraId="57E54CD0" w14:textId="77777777" w:rsidR="007A6D1C" w:rsidRPr="00A548F7" w:rsidRDefault="007A6D1C" w:rsidP="007A6D1C">
      <w:pPr>
        <w:pStyle w:val="NoSpacing"/>
        <w:rPr>
          <w:rFonts w:asciiTheme="minorHAnsi" w:hAnsiTheme="minorHAnsi" w:cs="Arial"/>
          <w:szCs w:val="24"/>
        </w:rPr>
      </w:pPr>
    </w:p>
    <w:p w14:paraId="49EBB62B" w14:textId="2D850FFC" w:rsidR="007A6D1C" w:rsidRPr="00A548F7" w:rsidRDefault="00BB7CDD" w:rsidP="000B6A57">
      <w:pPr>
        <w:pStyle w:val="Heading2"/>
      </w:pPr>
      <w:r w:rsidRPr="00A548F7">
        <w:t>2. What are the Student Placement Requirements?</w:t>
      </w:r>
    </w:p>
    <w:p w14:paraId="64C30465" w14:textId="77777777" w:rsidR="00BB7CDD" w:rsidRPr="00A548F7" w:rsidRDefault="00BB7CDD" w:rsidP="00A40A6F">
      <w:pPr>
        <w:pStyle w:val="NoSpacing"/>
        <w:spacing w:after="120"/>
        <w:rPr>
          <w:rFonts w:asciiTheme="minorHAnsi" w:hAnsiTheme="minorHAnsi" w:cs="Arial"/>
          <w:szCs w:val="24"/>
        </w:rPr>
      </w:pPr>
      <w:r w:rsidRPr="00A548F7">
        <w:rPr>
          <w:rFonts w:asciiTheme="minorHAnsi" w:hAnsiTheme="minorHAnsi" w:cs="Arial"/>
          <w:szCs w:val="24"/>
        </w:rPr>
        <w:t xml:space="preserve">BA </w:t>
      </w:r>
      <w:r w:rsidR="007A6D1C" w:rsidRPr="00A548F7">
        <w:rPr>
          <w:rFonts w:asciiTheme="minorHAnsi" w:hAnsiTheme="minorHAnsi" w:cs="Arial"/>
          <w:szCs w:val="24"/>
        </w:rPr>
        <w:t xml:space="preserve">Students are required to </w:t>
      </w:r>
      <w:r w:rsidR="00E73E8C" w:rsidRPr="00A548F7">
        <w:rPr>
          <w:rFonts w:asciiTheme="minorHAnsi" w:hAnsiTheme="minorHAnsi" w:cs="Arial"/>
          <w:szCs w:val="24"/>
        </w:rPr>
        <w:t>complete 100 client hours whilst on</w:t>
      </w:r>
      <w:r w:rsidRPr="00A548F7">
        <w:rPr>
          <w:rFonts w:asciiTheme="minorHAnsi" w:hAnsiTheme="minorHAnsi" w:cs="Arial"/>
          <w:szCs w:val="24"/>
        </w:rPr>
        <w:t xml:space="preserve"> placement in order to graduate, from this </w:t>
      </w:r>
      <w:proofErr w:type="gramStart"/>
      <w:r w:rsidRPr="00A548F7">
        <w:rPr>
          <w:rFonts w:asciiTheme="minorHAnsi" w:hAnsiTheme="minorHAnsi" w:cs="Arial"/>
          <w:szCs w:val="24"/>
        </w:rPr>
        <w:t>second year</w:t>
      </w:r>
      <w:proofErr w:type="gramEnd"/>
      <w:r w:rsidRPr="00A548F7">
        <w:rPr>
          <w:rFonts w:asciiTheme="minorHAnsi" w:hAnsiTheme="minorHAnsi" w:cs="Arial"/>
          <w:szCs w:val="24"/>
        </w:rPr>
        <w:t xml:space="preserve"> students are expected to complete a minimum of 15 client hours, with the remaining being completed in their third and final year of study.  </w:t>
      </w:r>
    </w:p>
    <w:p w14:paraId="48B0C517" w14:textId="55FAF17D" w:rsidR="00BB7CDD" w:rsidRPr="00A548F7" w:rsidRDefault="00BB7CDD" w:rsidP="00A40A6F">
      <w:pPr>
        <w:pStyle w:val="NoSpacing"/>
        <w:spacing w:after="120"/>
        <w:rPr>
          <w:rFonts w:asciiTheme="minorHAnsi" w:hAnsiTheme="minorHAnsi" w:cs="Arial"/>
          <w:szCs w:val="24"/>
        </w:rPr>
      </w:pPr>
      <w:r w:rsidRPr="00A548F7">
        <w:rPr>
          <w:rFonts w:asciiTheme="minorHAnsi" w:hAnsiTheme="minorHAnsi" w:cs="Arial"/>
          <w:szCs w:val="24"/>
        </w:rPr>
        <w:t>MSc students are required to complete 100 client hours</w:t>
      </w:r>
      <w:r w:rsidR="002D47F7" w:rsidRPr="00A548F7">
        <w:rPr>
          <w:rFonts w:asciiTheme="minorHAnsi" w:hAnsiTheme="minorHAnsi" w:cs="Arial"/>
          <w:szCs w:val="24"/>
        </w:rPr>
        <w:t xml:space="preserve"> in their second year of study. </w:t>
      </w:r>
    </w:p>
    <w:p w14:paraId="79A1CC7B" w14:textId="45518329" w:rsidR="00BB7CDD" w:rsidRPr="00A548F7" w:rsidRDefault="00BB7CDD" w:rsidP="00A40A6F">
      <w:pPr>
        <w:pStyle w:val="NoSpacing"/>
        <w:spacing w:after="120"/>
        <w:rPr>
          <w:rFonts w:asciiTheme="minorHAnsi" w:hAnsiTheme="minorHAnsi" w:cs="Arial"/>
          <w:szCs w:val="24"/>
        </w:rPr>
      </w:pPr>
    </w:p>
    <w:p w14:paraId="41829AC9" w14:textId="77777777" w:rsidR="00BB7CDD" w:rsidRPr="00A548F7" w:rsidRDefault="00BB7CDD" w:rsidP="000B6A57">
      <w:pPr>
        <w:pStyle w:val="Heading2"/>
      </w:pPr>
      <w:r w:rsidRPr="00A548F7">
        <w:t>3. What are the Supervisor Requirements?</w:t>
      </w:r>
    </w:p>
    <w:p w14:paraId="7A0CDE99" w14:textId="077CF0A9" w:rsidR="00E73E8C" w:rsidRPr="00A548F7" w:rsidRDefault="00BB7CDD" w:rsidP="00A40A6F">
      <w:pPr>
        <w:pStyle w:val="NoSpacing"/>
        <w:spacing w:after="120"/>
        <w:rPr>
          <w:rFonts w:asciiTheme="minorHAnsi" w:hAnsiTheme="minorHAnsi" w:cs="Arial"/>
          <w:szCs w:val="24"/>
        </w:rPr>
      </w:pPr>
      <w:r w:rsidRPr="00A548F7">
        <w:rPr>
          <w:rFonts w:asciiTheme="minorHAnsi" w:hAnsiTheme="minorHAnsi" w:cs="Arial"/>
          <w:szCs w:val="24"/>
        </w:rPr>
        <w:t>T</w:t>
      </w:r>
      <w:r w:rsidR="00E73E8C" w:rsidRPr="00A548F7">
        <w:rPr>
          <w:rFonts w:asciiTheme="minorHAnsi" w:hAnsiTheme="minorHAnsi" w:cs="Arial"/>
          <w:szCs w:val="24"/>
        </w:rPr>
        <w:t xml:space="preserve">o support </w:t>
      </w:r>
      <w:r w:rsidRPr="00A548F7">
        <w:rPr>
          <w:rFonts w:asciiTheme="minorHAnsi" w:hAnsiTheme="minorHAnsi" w:cs="Arial"/>
          <w:szCs w:val="24"/>
        </w:rPr>
        <w:t>students in</w:t>
      </w:r>
      <w:r w:rsidR="002D47F7" w:rsidRPr="00A548F7">
        <w:rPr>
          <w:rFonts w:asciiTheme="minorHAnsi" w:hAnsiTheme="minorHAnsi" w:cs="Arial"/>
          <w:szCs w:val="24"/>
        </w:rPr>
        <w:t xml:space="preserve"> the completion of their placement and to develop as a therapist</w:t>
      </w:r>
      <w:r w:rsidRPr="00A548F7">
        <w:rPr>
          <w:rFonts w:asciiTheme="minorHAnsi" w:hAnsiTheme="minorHAnsi" w:cs="Arial"/>
          <w:szCs w:val="24"/>
        </w:rPr>
        <w:t xml:space="preserve"> </w:t>
      </w:r>
      <w:r w:rsidR="00E73E8C" w:rsidRPr="00A548F7">
        <w:rPr>
          <w:rFonts w:asciiTheme="minorHAnsi" w:hAnsiTheme="minorHAnsi" w:cs="Arial"/>
          <w:szCs w:val="24"/>
        </w:rPr>
        <w:t xml:space="preserve">we require </w:t>
      </w:r>
      <w:r w:rsidRPr="00A548F7">
        <w:rPr>
          <w:rFonts w:asciiTheme="minorHAnsi" w:hAnsiTheme="minorHAnsi" w:cs="Arial"/>
          <w:szCs w:val="24"/>
        </w:rPr>
        <w:t xml:space="preserve">them </w:t>
      </w:r>
      <w:r w:rsidR="00E73E8C" w:rsidRPr="00A548F7">
        <w:rPr>
          <w:rFonts w:asciiTheme="minorHAnsi" w:hAnsiTheme="minorHAnsi" w:cs="Arial"/>
          <w:szCs w:val="24"/>
        </w:rPr>
        <w:t xml:space="preserve">to have external supervision with a qualified external supervisor: </w:t>
      </w:r>
    </w:p>
    <w:p w14:paraId="3E8C640D" w14:textId="6826E2F1" w:rsidR="00E73E8C" w:rsidRPr="00A548F7" w:rsidRDefault="00E73E8C" w:rsidP="00E73E8C">
      <w:pPr>
        <w:pStyle w:val="NoSpacing"/>
        <w:numPr>
          <w:ilvl w:val="0"/>
          <w:numId w:val="12"/>
        </w:numPr>
        <w:rPr>
          <w:rFonts w:asciiTheme="minorHAnsi" w:hAnsiTheme="minorHAnsi" w:cs="Arial"/>
          <w:szCs w:val="24"/>
        </w:rPr>
      </w:pPr>
      <w:r w:rsidRPr="00A548F7">
        <w:rPr>
          <w:rFonts w:asciiTheme="minorHAnsi" w:hAnsiTheme="minorHAnsi" w:cs="Arial"/>
          <w:szCs w:val="24"/>
        </w:rPr>
        <w:t>A supervisor should be a</w:t>
      </w:r>
      <w:r w:rsidR="0007093E">
        <w:rPr>
          <w:rFonts w:asciiTheme="minorHAnsi" w:hAnsiTheme="minorHAnsi" w:cs="Arial"/>
          <w:szCs w:val="24"/>
        </w:rPr>
        <w:t>ccredited by a</w:t>
      </w:r>
      <w:r w:rsidRPr="00A548F7">
        <w:rPr>
          <w:rFonts w:asciiTheme="minorHAnsi" w:hAnsiTheme="minorHAnsi" w:cs="Arial"/>
          <w:szCs w:val="24"/>
        </w:rPr>
        <w:t xml:space="preserve"> Counselling Professional Body. </w:t>
      </w:r>
    </w:p>
    <w:p w14:paraId="4BB851E5" w14:textId="09123245" w:rsidR="00E73E8C" w:rsidRPr="00A548F7" w:rsidRDefault="00E73E8C" w:rsidP="00E73E8C">
      <w:pPr>
        <w:pStyle w:val="NoSpacing"/>
        <w:numPr>
          <w:ilvl w:val="0"/>
          <w:numId w:val="12"/>
        </w:numPr>
        <w:rPr>
          <w:rFonts w:asciiTheme="minorHAnsi" w:hAnsiTheme="minorHAnsi" w:cs="Arial"/>
          <w:szCs w:val="24"/>
        </w:rPr>
      </w:pPr>
      <w:r w:rsidRPr="00A548F7">
        <w:rPr>
          <w:rFonts w:asciiTheme="minorHAnsi" w:hAnsiTheme="minorHAnsi" w:cs="Arial"/>
          <w:szCs w:val="24"/>
        </w:rPr>
        <w:lastRenderedPageBreak/>
        <w:t xml:space="preserve">They should have an approach akin to the student’s, for the BA programme they must take a Person-Centred approach. </w:t>
      </w:r>
    </w:p>
    <w:p w14:paraId="5686B673" w14:textId="3B90DBAF" w:rsidR="00E73E8C" w:rsidRPr="00A548F7" w:rsidRDefault="00E73E8C" w:rsidP="00E73E8C">
      <w:pPr>
        <w:pStyle w:val="NoSpacing"/>
        <w:numPr>
          <w:ilvl w:val="0"/>
          <w:numId w:val="12"/>
        </w:numPr>
        <w:rPr>
          <w:rFonts w:asciiTheme="minorHAnsi" w:hAnsiTheme="minorHAnsi" w:cs="Arial"/>
          <w:szCs w:val="24"/>
        </w:rPr>
      </w:pPr>
      <w:r w:rsidRPr="00A548F7">
        <w:rPr>
          <w:rFonts w:asciiTheme="minorHAnsi" w:hAnsiTheme="minorHAnsi" w:cs="Arial"/>
          <w:szCs w:val="24"/>
        </w:rPr>
        <w:t xml:space="preserve">They should have a supervisor qualification </w:t>
      </w:r>
      <w:r w:rsidR="00E54803">
        <w:rPr>
          <w:rFonts w:asciiTheme="minorHAnsi" w:hAnsiTheme="minorHAnsi" w:cs="Arial"/>
          <w:szCs w:val="24"/>
        </w:rPr>
        <w:t xml:space="preserve">and two </w:t>
      </w:r>
      <w:proofErr w:type="spellStart"/>
      <w:r w:rsidR="00E54803">
        <w:rPr>
          <w:rFonts w:asciiTheme="minorHAnsi" w:hAnsiTheme="minorHAnsi" w:cs="Arial"/>
          <w:szCs w:val="24"/>
        </w:rPr>
        <w:t>years experience</w:t>
      </w:r>
      <w:proofErr w:type="spellEnd"/>
      <w:r w:rsidR="00E54803">
        <w:rPr>
          <w:rFonts w:asciiTheme="minorHAnsi" w:hAnsiTheme="minorHAnsi" w:cs="Arial"/>
          <w:szCs w:val="24"/>
        </w:rPr>
        <w:t xml:space="preserve"> as a supervisor. </w:t>
      </w:r>
    </w:p>
    <w:p w14:paraId="2FFBB699" w14:textId="2B6E0B2C" w:rsidR="00A40A6F" w:rsidRPr="00A548F7" w:rsidRDefault="00E73E8C" w:rsidP="00E73E8C">
      <w:pPr>
        <w:pStyle w:val="NoSpacing"/>
        <w:numPr>
          <w:ilvl w:val="0"/>
          <w:numId w:val="12"/>
        </w:numPr>
        <w:rPr>
          <w:rFonts w:asciiTheme="minorHAnsi" w:hAnsiTheme="minorHAnsi" w:cs="Arial"/>
          <w:szCs w:val="24"/>
        </w:rPr>
      </w:pPr>
      <w:r w:rsidRPr="00A548F7">
        <w:rPr>
          <w:rFonts w:asciiTheme="minorHAnsi" w:hAnsiTheme="minorHAnsi" w:cs="Arial"/>
          <w:szCs w:val="24"/>
        </w:rPr>
        <w:t xml:space="preserve">They should have five </w:t>
      </w:r>
      <w:proofErr w:type="spellStart"/>
      <w:r w:rsidRPr="00A548F7">
        <w:rPr>
          <w:rFonts w:asciiTheme="minorHAnsi" w:hAnsiTheme="minorHAnsi" w:cs="Arial"/>
          <w:szCs w:val="24"/>
        </w:rPr>
        <w:t>year’s experience</w:t>
      </w:r>
      <w:proofErr w:type="spellEnd"/>
      <w:r w:rsidRPr="00A548F7">
        <w:rPr>
          <w:rFonts w:asciiTheme="minorHAnsi" w:hAnsiTheme="minorHAnsi" w:cs="Arial"/>
          <w:szCs w:val="24"/>
        </w:rPr>
        <w:t xml:space="preserve"> as a </w:t>
      </w:r>
      <w:r w:rsidR="00E54803">
        <w:rPr>
          <w:rFonts w:asciiTheme="minorHAnsi" w:hAnsiTheme="minorHAnsi" w:cs="Arial"/>
          <w:szCs w:val="24"/>
        </w:rPr>
        <w:t>therapist</w:t>
      </w:r>
      <w:r w:rsidRPr="00A548F7">
        <w:rPr>
          <w:rFonts w:asciiTheme="minorHAnsi" w:hAnsiTheme="minorHAnsi" w:cs="Arial"/>
          <w:szCs w:val="24"/>
        </w:rPr>
        <w:t xml:space="preserve">, for the BA course this expectation </w:t>
      </w:r>
      <w:r w:rsidR="004F5C34" w:rsidRPr="00A548F7">
        <w:rPr>
          <w:rFonts w:asciiTheme="minorHAnsi" w:hAnsiTheme="minorHAnsi" w:cs="Arial"/>
          <w:szCs w:val="24"/>
        </w:rPr>
        <w:t xml:space="preserve">may or will </w:t>
      </w:r>
      <w:r w:rsidRPr="00A548F7">
        <w:rPr>
          <w:rFonts w:asciiTheme="minorHAnsi" w:hAnsiTheme="minorHAnsi" w:cs="Arial"/>
          <w:szCs w:val="24"/>
        </w:rPr>
        <w:t xml:space="preserve">be waved if they supervisor has graduated from Edgehill’s Undergraduate Counselling course. </w:t>
      </w:r>
    </w:p>
    <w:p w14:paraId="4F067AC2" w14:textId="77777777" w:rsidR="00A40A6F" w:rsidRPr="00A548F7" w:rsidRDefault="00A40A6F" w:rsidP="000B6A57">
      <w:pPr>
        <w:pStyle w:val="Heading2"/>
      </w:pPr>
    </w:p>
    <w:p w14:paraId="61DECA05" w14:textId="46A048CE" w:rsidR="00E73E8C" w:rsidRPr="00A548F7" w:rsidRDefault="00E73E8C" w:rsidP="000B6A57">
      <w:pPr>
        <w:pStyle w:val="Heading2"/>
      </w:pPr>
      <w:r w:rsidRPr="00A548F7">
        <w:t xml:space="preserve">3. How often should I see my supervisee? </w:t>
      </w:r>
    </w:p>
    <w:p w14:paraId="1EB76E6F" w14:textId="5F293F43" w:rsidR="00E73E8C" w:rsidRPr="00A548F7" w:rsidRDefault="00E73E8C" w:rsidP="00E73E8C">
      <w:pPr>
        <w:pStyle w:val="NoSpacing"/>
        <w:rPr>
          <w:rFonts w:asciiTheme="minorHAnsi" w:hAnsiTheme="minorHAnsi" w:cs="Arial"/>
          <w:szCs w:val="24"/>
        </w:rPr>
      </w:pPr>
      <w:r w:rsidRPr="00A548F7">
        <w:rPr>
          <w:rFonts w:asciiTheme="minorHAnsi" w:hAnsiTheme="minorHAnsi" w:cs="Arial"/>
          <w:szCs w:val="24"/>
        </w:rPr>
        <w:t xml:space="preserve">Before students start their </w:t>
      </w:r>
      <w:proofErr w:type="gramStart"/>
      <w:r w:rsidRPr="00A548F7">
        <w:rPr>
          <w:rFonts w:asciiTheme="minorHAnsi" w:hAnsiTheme="minorHAnsi" w:cs="Arial"/>
          <w:szCs w:val="24"/>
        </w:rPr>
        <w:t>placements</w:t>
      </w:r>
      <w:proofErr w:type="gramEnd"/>
      <w:r w:rsidRPr="00A548F7">
        <w:rPr>
          <w:rFonts w:asciiTheme="minorHAnsi" w:hAnsiTheme="minorHAnsi" w:cs="Arial"/>
          <w:szCs w:val="24"/>
        </w:rPr>
        <w:t xml:space="preserve"> they are required to have two sessions with their supervisors. </w:t>
      </w:r>
    </w:p>
    <w:p w14:paraId="4C6CCC33" w14:textId="77777777" w:rsidR="002D47F7" w:rsidRPr="00A548F7" w:rsidRDefault="002D47F7" w:rsidP="00E73E8C">
      <w:pPr>
        <w:pStyle w:val="NoSpacing"/>
        <w:rPr>
          <w:rFonts w:asciiTheme="minorHAnsi" w:hAnsiTheme="minorHAnsi" w:cs="Arial"/>
          <w:szCs w:val="24"/>
        </w:rPr>
      </w:pPr>
    </w:p>
    <w:p w14:paraId="688CFDFD" w14:textId="03F8AFFA" w:rsidR="00E73E8C" w:rsidRPr="00A548F7" w:rsidRDefault="00E73E8C" w:rsidP="00E73E8C">
      <w:pPr>
        <w:pStyle w:val="NoSpacing"/>
        <w:rPr>
          <w:rFonts w:asciiTheme="minorHAnsi" w:hAnsiTheme="minorHAnsi" w:cs="Arial"/>
          <w:szCs w:val="24"/>
        </w:rPr>
      </w:pPr>
      <w:r w:rsidRPr="00A548F7">
        <w:rPr>
          <w:rFonts w:asciiTheme="minorHAnsi" w:hAnsiTheme="minorHAnsi" w:cs="Arial"/>
          <w:szCs w:val="24"/>
        </w:rPr>
        <w:t xml:space="preserve">Once on placement the frequency on sessions depends on the programme: </w:t>
      </w:r>
    </w:p>
    <w:p w14:paraId="7683ADDC" w14:textId="77777777" w:rsidR="00E73E8C" w:rsidRPr="00A548F7" w:rsidRDefault="00E73E8C" w:rsidP="00E73E8C">
      <w:pPr>
        <w:pStyle w:val="NoSpacing"/>
        <w:rPr>
          <w:rFonts w:asciiTheme="minorHAnsi" w:hAnsiTheme="minorHAnsi" w:cs="Arial"/>
          <w:szCs w:val="24"/>
        </w:rPr>
      </w:pPr>
    </w:p>
    <w:p w14:paraId="144DB458" w14:textId="37AF73AC" w:rsidR="00E73E8C" w:rsidRPr="00A548F7" w:rsidRDefault="0007093E" w:rsidP="00E73E8C">
      <w:pPr>
        <w:pStyle w:val="NoSpacing"/>
        <w:numPr>
          <w:ilvl w:val="0"/>
          <w:numId w:val="10"/>
        </w:numPr>
        <w:rPr>
          <w:rFonts w:asciiTheme="minorHAnsi" w:hAnsiTheme="minorHAnsi" w:cs="Arial"/>
          <w:szCs w:val="24"/>
        </w:rPr>
      </w:pPr>
      <w:r>
        <w:rPr>
          <w:rFonts w:asciiTheme="minorHAnsi" w:hAnsiTheme="minorHAnsi" w:cs="Arial"/>
          <w:szCs w:val="24"/>
        </w:rPr>
        <w:t xml:space="preserve">BA students follow the BACP guidelines of one </w:t>
      </w:r>
      <w:proofErr w:type="gramStart"/>
      <w:r>
        <w:rPr>
          <w:rFonts w:asciiTheme="minorHAnsi" w:hAnsiTheme="minorHAnsi" w:cs="Arial"/>
          <w:szCs w:val="24"/>
        </w:rPr>
        <w:t>90 minute</w:t>
      </w:r>
      <w:proofErr w:type="gramEnd"/>
      <w:r>
        <w:rPr>
          <w:rFonts w:asciiTheme="minorHAnsi" w:hAnsiTheme="minorHAnsi" w:cs="Arial"/>
          <w:szCs w:val="24"/>
        </w:rPr>
        <w:t xml:space="preserve"> session per eight client hours with no less than one session per month</w:t>
      </w:r>
      <w:r w:rsidR="00E73E8C" w:rsidRPr="00A548F7">
        <w:rPr>
          <w:rFonts w:asciiTheme="minorHAnsi" w:hAnsiTheme="minorHAnsi" w:cs="Arial"/>
          <w:szCs w:val="24"/>
        </w:rPr>
        <w:t xml:space="preserve"> </w:t>
      </w:r>
    </w:p>
    <w:p w14:paraId="08B1272D" w14:textId="5BFC2F6D" w:rsidR="00E73E8C" w:rsidRPr="0007093E" w:rsidRDefault="00E73E8C" w:rsidP="00E54803">
      <w:pPr>
        <w:pStyle w:val="NoSpacing"/>
        <w:numPr>
          <w:ilvl w:val="0"/>
          <w:numId w:val="10"/>
        </w:numPr>
        <w:rPr>
          <w:rFonts w:asciiTheme="minorHAnsi" w:hAnsiTheme="minorHAnsi" w:cs="Arial"/>
          <w:szCs w:val="24"/>
        </w:rPr>
      </w:pPr>
      <w:r w:rsidRPr="0007093E">
        <w:rPr>
          <w:rFonts w:asciiTheme="minorHAnsi" w:hAnsiTheme="minorHAnsi" w:cs="Arial"/>
          <w:szCs w:val="24"/>
        </w:rPr>
        <w:t xml:space="preserve">MSc students </w:t>
      </w:r>
      <w:r w:rsidR="0007093E" w:rsidRPr="0007093E">
        <w:rPr>
          <w:rFonts w:asciiTheme="minorHAnsi" w:hAnsiTheme="minorHAnsi" w:cs="Arial"/>
          <w:szCs w:val="24"/>
        </w:rPr>
        <w:t xml:space="preserve">follow the UKAHPP guidelines of one </w:t>
      </w:r>
      <w:proofErr w:type="gramStart"/>
      <w:r w:rsidR="0007093E" w:rsidRPr="0007093E">
        <w:rPr>
          <w:rFonts w:asciiTheme="minorHAnsi" w:hAnsiTheme="minorHAnsi" w:cs="Arial"/>
          <w:szCs w:val="24"/>
        </w:rPr>
        <w:t>90 minute</w:t>
      </w:r>
      <w:proofErr w:type="gramEnd"/>
      <w:r w:rsidR="0007093E" w:rsidRPr="0007093E">
        <w:rPr>
          <w:rFonts w:asciiTheme="minorHAnsi" w:hAnsiTheme="minorHAnsi" w:cs="Arial"/>
          <w:szCs w:val="24"/>
        </w:rPr>
        <w:t xml:space="preserve"> session per six client hours with no less than one session per month </w:t>
      </w:r>
    </w:p>
    <w:p w14:paraId="46659C28" w14:textId="193ED43D" w:rsidR="00E73E8C" w:rsidRPr="00A548F7" w:rsidRDefault="00E73E8C" w:rsidP="000B6A57">
      <w:pPr>
        <w:pStyle w:val="Heading2"/>
      </w:pPr>
      <w:r w:rsidRPr="00A548F7">
        <w:t xml:space="preserve">4. How many Students </w:t>
      </w:r>
      <w:r w:rsidR="004F5C34" w:rsidRPr="00A548F7">
        <w:t>c</w:t>
      </w:r>
      <w:r w:rsidRPr="00A548F7">
        <w:t xml:space="preserve">an I take as an External Supervisor? </w:t>
      </w:r>
    </w:p>
    <w:p w14:paraId="0CD63A72" w14:textId="12216A85" w:rsidR="00E73E8C" w:rsidRPr="00A548F7" w:rsidRDefault="00E73E8C" w:rsidP="00E73E8C">
      <w:pPr>
        <w:pStyle w:val="NoSpacing"/>
        <w:rPr>
          <w:rFonts w:asciiTheme="minorHAnsi" w:hAnsiTheme="minorHAnsi" w:cs="Arial"/>
          <w:szCs w:val="24"/>
        </w:rPr>
      </w:pPr>
      <w:r w:rsidRPr="00A548F7">
        <w:rPr>
          <w:rFonts w:asciiTheme="minorHAnsi" w:hAnsiTheme="minorHAnsi" w:cs="Arial"/>
          <w:szCs w:val="24"/>
        </w:rPr>
        <w:t xml:space="preserve">To maintain </w:t>
      </w:r>
      <w:proofErr w:type="gramStart"/>
      <w:r w:rsidRPr="00A548F7">
        <w:rPr>
          <w:rFonts w:asciiTheme="minorHAnsi" w:hAnsiTheme="minorHAnsi" w:cs="Arial"/>
          <w:szCs w:val="24"/>
        </w:rPr>
        <w:t>confidentiality</w:t>
      </w:r>
      <w:proofErr w:type="gramEnd"/>
      <w:r w:rsidRPr="00A548F7">
        <w:rPr>
          <w:rFonts w:asciiTheme="minorHAnsi" w:hAnsiTheme="minorHAnsi" w:cs="Arial"/>
          <w:szCs w:val="24"/>
        </w:rPr>
        <w:t xml:space="preserve"> we ask supervisors take no more than three students per cohort (year group.) We will advise</w:t>
      </w:r>
      <w:r w:rsidR="00361D94" w:rsidRPr="00A548F7">
        <w:rPr>
          <w:rFonts w:asciiTheme="minorHAnsi" w:hAnsiTheme="minorHAnsi" w:cs="Arial"/>
          <w:szCs w:val="24"/>
        </w:rPr>
        <w:t xml:space="preserve"> you</w:t>
      </w:r>
      <w:r w:rsidRPr="00A548F7">
        <w:rPr>
          <w:rFonts w:asciiTheme="minorHAnsi" w:hAnsiTheme="minorHAnsi" w:cs="Arial"/>
          <w:szCs w:val="24"/>
        </w:rPr>
        <w:t xml:space="preserve"> if you exceed this limit. Please also note that if you have previously served as a therapist for a student you cannot become their supervisor. </w:t>
      </w:r>
    </w:p>
    <w:p w14:paraId="36D44BAF" w14:textId="77777777" w:rsidR="00B1210F" w:rsidRPr="00A548F7" w:rsidRDefault="00B1210F" w:rsidP="00E73E8C">
      <w:pPr>
        <w:pStyle w:val="NoSpacing"/>
        <w:rPr>
          <w:rFonts w:asciiTheme="minorHAnsi" w:hAnsiTheme="minorHAnsi" w:cs="Arial"/>
          <w:szCs w:val="24"/>
        </w:rPr>
      </w:pPr>
    </w:p>
    <w:p w14:paraId="416148D3" w14:textId="64290A54" w:rsidR="00B1210F" w:rsidRPr="00A548F7" w:rsidRDefault="00B1210F" w:rsidP="000B6A57">
      <w:pPr>
        <w:pStyle w:val="Heading2"/>
      </w:pPr>
      <w:r w:rsidRPr="00A548F7">
        <w:t xml:space="preserve">5.  Can I </w:t>
      </w:r>
      <w:r w:rsidR="004F5C34" w:rsidRPr="00A548F7">
        <w:t>c</w:t>
      </w:r>
      <w:r w:rsidRPr="00A548F7">
        <w:t xml:space="preserve">onduct Supervision Sessions </w:t>
      </w:r>
      <w:r w:rsidR="004F5C34" w:rsidRPr="00A548F7">
        <w:t>p</w:t>
      </w:r>
      <w:r w:rsidRPr="00A548F7">
        <w:t xml:space="preserve">urely </w:t>
      </w:r>
      <w:r w:rsidR="004F5C34" w:rsidRPr="00A548F7">
        <w:t>o</w:t>
      </w:r>
      <w:r w:rsidRPr="00A548F7">
        <w:t>nline?</w:t>
      </w:r>
    </w:p>
    <w:p w14:paraId="4C339EB1" w14:textId="097EB359" w:rsidR="00B1210F" w:rsidRPr="00A548F7" w:rsidRDefault="00B1210F" w:rsidP="00B1210F">
      <w:pPr>
        <w:pStyle w:val="NoSpacing"/>
        <w:rPr>
          <w:rFonts w:asciiTheme="minorHAnsi" w:hAnsiTheme="minorHAnsi" w:cs="Arial"/>
          <w:szCs w:val="24"/>
        </w:rPr>
      </w:pPr>
      <w:r w:rsidRPr="00A548F7">
        <w:rPr>
          <w:rFonts w:asciiTheme="minorHAnsi" w:hAnsiTheme="minorHAnsi" w:cs="Arial"/>
          <w:szCs w:val="24"/>
        </w:rPr>
        <w:t>Whilst we do prefer students to see their supervisors in a face-to-face capacity</w:t>
      </w:r>
      <w:r w:rsidR="004F5C34" w:rsidRPr="00A548F7">
        <w:rPr>
          <w:rFonts w:asciiTheme="minorHAnsi" w:hAnsiTheme="minorHAnsi" w:cs="Arial"/>
          <w:szCs w:val="24"/>
        </w:rPr>
        <w:t>,</w:t>
      </w:r>
      <w:r w:rsidRPr="00A548F7">
        <w:rPr>
          <w:rFonts w:asciiTheme="minorHAnsi" w:hAnsiTheme="minorHAnsi" w:cs="Arial"/>
          <w:szCs w:val="24"/>
        </w:rPr>
        <w:t xml:space="preserve"> given the on-going and developing situation with Covid-19 supervisors can conduct sessions wholly online. </w:t>
      </w:r>
    </w:p>
    <w:p w14:paraId="735BD68C" w14:textId="77777777" w:rsidR="00B1210F" w:rsidRPr="00A548F7" w:rsidRDefault="00B1210F" w:rsidP="00B1210F">
      <w:pPr>
        <w:pStyle w:val="NoSpacing"/>
        <w:rPr>
          <w:rFonts w:asciiTheme="minorHAnsi" w:hAnsiTheme="minorHAnsi" w:cs="Arial"/>
          <w:szCs w:val="24"/>
        </w:rPr>
      </w:pPr>
    </w:p>
    <w:p w14:paraId="09444946" w14:textId="22022FB3" w:rsidR="00B1210F" w:rsidRPr="00A548F7" w:rsidRDefault="00B1210F" w:rsidP="000B6A57">
      <w:pPr>
        <w:pStyle w:val="Heading2"/>
      </w:pPr>
      <w:r w:rsidRPr="00A548F7">
        <w:t xml:space="preserve">6. How do I let the University </w:t>
      </w:r>
      <w:r w:rsidR="004F5C34" w:rsidRPr="00A548F7">
        <w:t>k</w:t>
      </w:r>
      <w:r w:rsidRPr="00A548F7">
        <w:t xml:space="preserve">now that I have </w:t>
      </w:r>
      <w:r w:rsidR="004F5C34" w:rsidRPr="00A548F7">
        <w:t>a</w:t>
      </w:r>
      <w:r w:rsidRPr="00A548F7">
        <w:t xml:space="preserve">ccepted a Student as </w:t>
      </w:r>
      <w:r w:rsidR="004F5C34" w:rsidRPr="00A548F7">
        <w:t>m</w:t>
      </w:r>
      <w:r w:rsidRPr="00A548F7">
        <w:t xml:space="preserve">y Supervisee? </w:t>
      </w:r>
    </w:p>
    <w:p w14:paraId="1BBBB695" w14:textId="48ECB048" w:rsidR="00B1210F" w:rsidRPr="00A548F7" w:rsidRDefault="00B1210F" w:rsidP="00B1210F">
      <w:pPr>
        <w:pStyle w:val="NoSpacing"/>
        <w:rPr>
          <w:rFonts w:asciiTheme="minorHAnsi" w:hAnsiTheme="minorHAnsi" w:cs="Arial"/>
          <w:szCs w:val="24"/>
        </w:rPr>
      </w:pPr>
      <w:r w:rsidRPr="00A548F7">
        <w:rPr>
          <w:rFonts w:asciiTheme="minorHAnsi" w:hAnsiTheme="minorHAnsi" w:cs="Arial"/>
          <w:szCs w:val="24"/>
        </w:rPr>
        <w:t xml:space="preserve">Please submit a Schedule of Sessions document to </w:t>
      </w:r>
      <w:hyperlink r:id="rId13" w:history="1">
        <w:r w:rsidRPr="00A548F7">
          <w:rPr>
            <w:rStyle w:val="Hyperlink"/>
            <w:rFonts w:asciiTheme="minorHAnsi" w:hAnsiTheme="minorHAnsi" w:cs="Arial"/>
            <w:szCs w:val="24"/>
          </w:rPr>
          <w:t>ASKAHSW@edgehill.ac.uk</w:t>
        </w:r>
      </w:hyperlink>
      <w:r w:rsidRPr="00A548F7">
        <w:rPr>
          <w:rFonts w:asciiTheme="minorHAnsi" w:hAnsiTheme="minorHAnsi" w:cs="Arial"/>
          <w:szCs w:val="24"/>
        </w:rPr>
        <w:t xml:space="preserve">. These documents are circulated at the start of each year with the Finance Procedure, </w:t>
      </w:r>
      <w:r w:rsidR="004F5C34" w:rsidRPr="00A548F7">
        <w:rPr>
          <w:rFonts w:asciiTheme="minorHAnsi" w:hAnsiTheme="minorHAnsi" w:cs="Arial"/>
          <w:szCs w:val="24"/>
        </w:rPr>
        <w:t xml:space="preserve">please </w:t>
      </w:r>
      <w:r w:rsidRPr="00A548F7">
        <w:rPr>
          <w:rFonts w:asciiTheme="minorHAnsi" w:hAnsiTheme="minorHAnsi" w:cs="Arial"/>
          <w:szCs w:val="24"/>
        </w:rPr>
        <w:t xml:space="preserve">do keep copies of both in your records. Students can also download copies of these documents through their Programme Blackboard Page, if you need additional copies </w:t>
      </w:r>
      <w:r w:rsidR="004F5C34" w:rsidRPr="00A548F7">
        <w:rPr>
          <w:rFonts w:asciiTheme="minorHAnsi" w:hAnsiTheme="minorHAnsi" w:cs="Arial"/>
          <w:szCs w:val="24"/>
        </w:rPr>
        <w:t>please</w:t>
      </w:r>
      <w:r w:rsidRPr="00A548F7">
        <w:rPr>
          <w:rFonts w:asciiTheme="minorHAnsi" w:hAnsiTheme="minorHAnsi" w:cs="Arial"/>
          <w:szCs w:val="24"/>
        </w:rPr>
        <w:t xml:space="preserve"> email </w:t>
      </w:r>
      <w:hyperlink r:id="rId14" w:history="1">
        <w:r w:rsidRPr="00A548F7">
          <w:rPr>
            <w:rStyle w:val="Hyperlink"/>
            <w:rFonts w:asciiTheme="minorHAnsi" w:hAnsiTheme="minorHAnsi" w:cs="Arial"/>
            <w:szCs w:val="24"/>
          </w:rPr>
          <w:t>ASKAHSW@edgehill.ac.uk</w:t>
        </w:r>
      </w:hyperlink>
      <w:r w:rsidRPr="00A548F7">
        <w:rPr>
          <w:rFonts w:asciiTheme="minorHAnsi" w:hAnsiTheme="minorHAnsi" w:cs="Arial"/>
          <w:szCs w:val="24"/>
        </w:rPr>
        <w:t xml:space="preserve"> </w:t>
      </w:r>
    </w:p>
    <w:p w14:paraId="0B5835CB" w14:textId="77777777" w:rsidR="00B1210F" w:rsidRPr="00A548F7" w:rsidRDefault="00B1210F" w:rsidP="00B1210F">
      <w:pPr>
        <w:pStyle w:val="NoSpacing"/>
        <w:rPr>
          <w:rFonts w:asciiTheme="minorHAnsi" w:hAnsiTheme="minorHAnsi" w:cs="Arial"/>
          <w:szCs w:val="24"/>
        </w:rPr>
      </w:pPr>
    </w:p>
    <w:p w14:paraId="5214610C" w14:textId="3B339438" w:rsidR="00B1210F" w:rsidRPr="00A548F7" w:rsidRDefault="00B1210F" w:rsidP="00B1210F">
      <w:pPr>
        <w:pStyle w:val="NoSpacing"/>
        <w:rPr>
          <w:rFonts w:asciiTheme="minorHAnsi" w:hAnsiTheme="minorHAnsi" w:cs="Arial"/>
          <w:szCs w:val="24"/>
        </w:rPr>
      </w:pPr>
      <w:r w:rsidRPr="00A548F7">
        <w:rPr>
          <w:rFonts w:asciiTheme="minorHAnsi" w:hAnsiTheme="minorHAnsi" w:cs="Arial"/>
          <w:szCs w:val="24"/>
        </w:rPr>
        <w:t xml:space="preserve">Your Schedule of Sessions document should outline the cost per session and the number of sessions you plan to hold with the student at this price point, it is important that this is accurate as subsequent changes will require a new a Schedule of Sessions. </w:t>
      </w:r>
    </w:p>
    <w:p w14:paraId="09683D5D" w14:textId="77777777" w:rsidR="00B1210F" w:rsidRPr="00A548F7" w:rsidRDefault="00B1210F" w:rsidP="00E73E8C">
      <w:pPr>
        <w:pStyle w:val="NoSpacing"/>
        <w:rPr>
          <w:rFonts w:asciiTheme="minorHAnsi" w:hAnsiTheme="minorHAnsi" w:cs="Arial"/>
          <w:szCs w:val="24"/>
        </w:rPr>
      </w:pPr>
    </w:p>
    <w:p w14:paraId="5FC94945" w14:textId="77777777" w:rsidR="00B1210F" w:rsidRPr="00A548F7" w:rsidRDefault="00B1210F" w:rsidP="00A70B5C">
      <w:pPr>
        <w:pStyle w:val="NoSpacing"/>
        <w:rPr>
          <w:rFonts w:asciiTheme="minorHAnsi" w:hAnsiTheme="minorHAnsi" w:cs="Arial"/>
          <w:szCs w:val="24"/>
        </w:rPr>
      </w:pPr>
    </w:p>
    <w:p w14:paraId="45291717" w14:textId="313E40FD" w:rsidR="005F00BE" w:rsidRPr="00A548F7" w:rsidRDefault="00B1210F" w:rsidP="000B6A57">
      <w:pPr>
        <w:pStyle w:val="Heading2"/>
      </w:pPr>
      <w:proofErr w:type="gramStart"/>
      <w:r w:rsidRPr="00A548F7">
        <w:t>7</w:t>
      </w:r>
      <w:r w:rsidR="00E73E8C" w:rsidRPr="00A548F7">
        <w:t xml:space="preserve"> </w:t>
      </w:r>
      <w:r w:rsidR="00D459C1" w:rsidRPr="00A548F7">
        <w:t>.</w:t>
      </w:r>
      <w:proofErr w:type="gramEnd"/>
      <w:r w:rsidR="00D459C1" w:rsidRPr="00A548F7">
        <w:t xml:space="preserve"> What </w:t>
      </w:r>
      <w:r w:rsidR="004F5C34" w:rsidRPr="00A548F7">
        <w:t>b</w:t>
      </w:r>
      <w:r w:rsidR="00D459C1" w:rsidRPr="00A548F7">
        <w:t xml:space="preserve">udget is allocated by Edge Hill to </w:t>
      </w:r>
      <w:r w:rsidR="004F5C34" w:rsidRPr="00A548F7">
        <w:t>s</w:t>
      </w:r>
      <w:r w:rsidR="00D459C1" w:rsidRPr="00A548F7">
        <w:t xml:space="preserve">upport </w:t>
      </w:r>
      <w:r w:rsidR="004F5C34" w:rsidRPr="00A548F7">
        <w:t>e</w:t>
      </w:r>
      <w:r w:rsidR="00D459C1" w:rsidRPr="00A548F7">
        <w:t xml:space="preserve">xternal </w:t>
      </w:r>
      <w:r w:rsidR="004F5C34" w:rsidRPr="00A548F7">
        <w:t>s</w:t>
      </w:r>
      <w:r w:rsidR="00D459C1" w:rsidRPr="00A548F7">
        <w:t xml:space="preserve">upervision? </w:t>
      </w:r>
    </w:p>
    <w:p w14:paraId="4AA08903" w14:textId="7BA83322" w:rsidR="00A40A6F" w:rsidRPr="00A548F7" w:rsidRDefault="00A40A6F" w:rsidP="00A70B5C">
      <w:pPr>
        <w:pStyle w:val="NoSpacing"/>
        <w:rPr>
          <w:rFonts w:asciiTheme="minorHAnsi" w:hAnsiTheme="minorHAnsi" w:cs="Arial"/>
          <w:szCs w:val="24"/>
        </w:rPr>
      </w:pPr>
      <w:r w:rsidRPr="00A548F7">
        <w:rPr>
          <w:rFonts w:asciiTheme="minorHAnsi" w:hAnsiTheme="minorHAnsi" w:cs="Arial"/>
          <w:szCs w:val="24"/>
        </w:rPr>
        <w:t xml:space="preserve">Edge Hill allocates the following budgets for each counselling </w:t>
      </w:r>
      <w:proofErr w:type="gramStart"/>
      <w:r w:rsidRPr="00A548F7">
        <w:rPr>
          <w:rFonts w:asciiTheme="minorHAnsi" w:hAnsiTheme="minorHAnsi" w:cs="Arial"/>
          <w:szCs w:val="24"/>
        </w:rPr>
        <w:t>student,</w:t>
      </w:r>
      <w:proofErr w:type="gramEnd"/>
      <w:r w:rsidRPr="00A548F7">
        <w:rPr>
          <w:rFonts w:asciiTheme="minorHAnsi" w:hAnsiTheme="minorHAnsi" w:cs="Arial"/>
          <w:szCs w:val="24"/>
        </w:rPr>
        <w:t xml:space="preserve"> these can be used from the 1</w:t>
      </w:r>
      <w:r w:rsidRPr="00A548F7">
        <w:rPr>
          <w:rFonts w:asciiTheme="minorHAnsi" w:hAnsiTheme="minorHAnsi" w:cs="Arial"/>
          <w:szCs w:val="24"/>
          <w:vertAlign w:val="superscript"/>
        </w:rPr>
        <w:t>st</w:t>
      </w:r>
      <w:r w:rsidRPr="00A548F7">
        <w:rPr>
          <w:rFonts w:asciiTheme="minorHAnsi" w:hAnsiTheme="minorHAnsi" w:cs="Arial"/>
          <w:szCs w:val="24"/>
        </w:rPr>
        <w:t xml:space="preserve"> August to the 31</w:t>
      </w:r>
      <w:r w:rsidRPr="00A548F7">
        <w:rPr>
          <w:rFonts w:asciiTheme="minorHAnsi" w:hAnsiTheme="minorHAnsi" w:cs="Arial"/>
          <w:szCs w:val="24"/>
          <w:vertAlign w:val="superscript"/>
        </w:rPr>
        <w:t>st</w:t>
      </w:r>
      <w:r w:rsidRPr="00A548F7">
        <w:rPr>
          <w:rFonts w:asciiTheme="minorHAnsi" w:hAnsiTheme="minorHAnsi" w:cs="Arial"/>
          <w:szCs w:val="24"/>
        </w:rPr>
        <w:t xml:space="preserve"> July each year:</w:t>
      </w:r>
    </w:p>
    <w:p w14:paraId="45A63E6C" w14:textId="77777777" w:rsidR="00A40A6F" w:rsidRPr="00A548F7" w:rsidRDefault="00A40A6F" w:rsidP="00A70B5C">
      <w:pPr>
        <w:pStyle w:val="NoSpacing"/>
        <w:rPr>
          <w:rFonts w:asciiTheme="minorHAnsi" w:hAnsiTheme="minorHAnsi" w:cs="Arial"/>
          <w:b/>
          <w:szCs w:val="24"/>
        </w:rPr>
      </w:pPr>
    </w:p>
    <w:p w14:paraId="6BC8A869" w14:textId="5E918A8C" w:rsidR="00D459C1" w:rsidRPr="00A548F7" w:rsidRDefault="005F00BE" w:rsidP="005F00BE">
      <w:pPr>
        <w:pStyle w:val="NoSpacing"/>
        <w:numPr>
          <w:ilvl w:val="0"/>
          <w:numId w:val="9"/>
        </w:numPr>
        <w:rPr>
          <w:rFonts w:asciiTheme="minorHAnsi" w:hAnsiTheme="minorHAnsi" w:cs="Arial"/>
          <w:szCs w:val="24"/>
        </w:rPr>
      </w:pPr>
      <w:r w:rsidRPr="00A548F7">
        <w:rPr>
          <w:rFonts w:asciiTheme="minorHAnsi" w:hAnsiTheme="minorHAnsi" w:cs="Arial"/>
          <w:szCs w:val="24"/>
        </w:rPr>
        <w:t xml:space="preserve">BA students receive £500 per annum to support their supervision. </w:t>
      </w:r>
    </w:p>
    <w:p w14:paraId="107CFA13" w14:textId="7E974673" w:rsidR="005F00BE" w:rsidRPr="00A548F7" w:rsidRDefault="005F00BE" w:rsidP="005F00BE">
      <w:pPr>
        <w:pStyle w:val="NoSpacing"/>
        <w:numPr>
          <w:ilvl w:val="0"/>
          <w:numId w:val="9"/>
        </w:numPr>
        <w:rPr>
          <w:rFonts w:asciiTheme="minorHAnsi" w:hAnsiTheme="minorHAnsi" w:cs="Arial"/>
          <w:szCs w:val="24"/>
        </w:rPr>
      </w:pPr>
      <w:r w:rsidRPr="00A548F7">
        <w:rPr>
          <w:rFonts w:asciiTheme="minorHAnsi" w:hAnsiTheme="minorHAnsi" w:cs="Arial"/>
          <w:szCs w:val="24"/>
        </w:rPr>
        <w:t xml:space="preserve">MSc students receive £600 per annum to support their supervision. (Part time students on this programme receive £300 per annum.) </w:t>
      </w:r>
    </w:p>
    <w:p w14:paraId="2DCA72BD" w14:textId="77777777" w:rsidR="00A40A6F" w:rsidRPr="00A548F7" w:rsidRDefault="00A40A6F" w:rsidP="00A70B5C">
      <w:pPr>
        <w:pStyle w:val="NoSpacing"/>
        <w:rPr>
          <w:rFonts w:asciiTheme="minorHAnsi" w:hAnsiTheme="minorHAnsi" w:cs="Arial"/>
          <w:szCs w:val="24"/>
        </w:rPr>
      </w:pPr>
    </w:p>
    <w:p w14:paraId="2118D658" w14:textId="77777777" w:rsidR="002224E8" w:rsidRPr="00A548F7" w:rsidRDefault="002224E8" w:rsidP="00A70B5C">
      <w:pPr>
        <w:pStyle w:val="NoSpacing"/>
        <w:rPr>
          <w:rFonts w:asciiTheme="minorHAnsi" w:hAnsiTheme="minorHAnsi" w:cs="Arial"/>
          <w:szCs w:val="24"/>
        </w:rPr>
      </w:pPr>
    </w:p>
    <w:p w14:paraId="128453BC" w14:textId="0906B169" w:rsidR="003765BE" w:rsidRPr="00A548F7" w:rsidRDefault="00B1210F" w:rsidP="000B6A57">
      <w:pPr>
        <w:pStyle w:val="Heading2"/>
      </w:pPr>
      <w:r w:rsidRPr="00A548F7">
        <w:t>8</w:t>
      </w:r>
      <w:r w:rsidR="002224E8" w:rsidRPr="00A548F7">
        <w:t xml:space="preserve">. How do I invoice the University for the sessions with my student? </w:t>
      </w:r>
    </w:p>
    <w:p w14:paraId="76E9E157" w14:textId="2BD5E01E" w:rsidR="00525133" w:rsidRPr="00A548F7" w:rsidRDefault="00525133" w:rsidP="00A70B5C">
      <w:pPr>
        <w:pStyle w:val="NoSpacing"/>
        <w:rPr>
          <w:rFonts w:asciiTheme="minorHAnsi" w:hAnsiTheme="minorHAnsi" w:cs="Arial"/>
          <w:szCs w:val="24"/>
        </w:rPr>
      </w:pPr>
      <w:r w:rsidRPr="00A548F7">
        <w:rPr>
          <w:rFonts w:asciiTheme="minorHAnsi" w:hAnsiTheme="minorHAnsi" w:cs="Arial"/>
          <w:szCs w:val="24"/>
        </w:rPr>
        <w:t xml:space="preserve">You will need a Purchase Order Number to be able to Invoice the University, we use the Schedule of Sessions document to </w:t>
      </w:r>
      <w:r w:rsidR="003765BE" w:rsidRPr="00A548F7">
        <w:rPr>
          <w:rFonts w:asciiTheme="minorHAnsi" w:hAnsiTheme="minorHAnsi" w:cs="Arial"/>
          <w:szCs w:val="24"/>
        </w:rPr>
        <w:t xml:space="preserve">raise a Purchase Order for you. </w:t>
      </w:r>
    </w:p>
    <w:p w14:paraId="4703ADDF" w14:textId="77777777" w:rsidR="003765BE" w:rsidRPr="00A548F7" w:rsidRDefault="003765BE" w:rsidP="00A70B5C">
      <w:pPr>
        <w:pStyle w:val="NoSpacing"/>
        <w:rPr>
          <w:rFonts w:asciiTheme="minorHAnsi" w:hAnsiTheme="minorHAnsi" w:cs="Arial"/>
          <w:szCs w:val="24"/>
        </w:rPr>
      </w:pPr>
    </w:p>
    <w:p w14:paraId="082CFDEF" w14:textId="2BCFCCA2" w:rsidR="002224E8" w:rsidRPr="00A548F7" w:rsidRDefault="003765BE" w:rsidP="00A70B5C">
      <w:pPr>
        <w:pStyle w:val="NoSpacing"/>
        <w:rPr>
          <w:rFonts w:asciiTheme="minorHAnsi" w:hAnsiTheme="minorHAnsi" w:cs="Arial"/>
          <w:szCs w:val="24"/>
        </w:rPr>
      </w:pPr>
      <w:r w:rsidRPr="00A548F7">
        <w:rPr>
          <w:rFonts w:asciiTheme="minorHAnsi" w:hAnsiTheme="minorHAnsi" w:cs="Arial"/>
          <w:szCs w:val="24"/>
        </w:rPr>
        <w:t xml:space="preserve">Invoices should be sent on a regular basis to both </w:t>
      </w:r>
      <w:hyperlink r:id="rId15" w:history="1">
        <w:r w:rsidRPr="00A548F7">
          <w:rPr>
            <w:rStyle w:val="Hyperlink"/>
            <w:rFonts w:asciiTheme="minorHAnsi" w:hAnsiTheme="minorHAnsi" w:cs="Arial"/>
            <w:szCs w:val="24"/>
          </w:rPr>
          <w:t>purchase-ledger@edgehill.ac.uk</w:t>
        </w:r>
      </w:hyperlink>
      <w:r w:rsidRPr="00A548F7">
        <w:rPr>
          <w:rFonts w:asciiTheme="minorHAnsi" w:hAnsiTheme="minorHAnsi" w:cs="Arial"/>
          <w:szCs w:val="24"/>
        </w:rPr>
        <w:t xml:space="preserve"> and </w:t>
      </w:r>
      <w:hyperlink r:id="rId16" w:history="1">
        <w:r w:rsidRPr="00A548F7">
          <w:rPr>
            <w:rStyle w:val="Hyperlink"/>
            <w:rFonts w:asciiTheme="minorHAnsi" w:hAnsiTheme="minorHAnsi" w:cs="Arial"/>
            <w:szCs w:val="24"/>
          </w:rPr>
          <w:t>ASKAHSW@edgehill.ac.uk</w:t>
        </w:r>
      </w:hyperlink>
      <w:r w:rsidRPr="00A548F7">
        <w:rPr>
          <w:rFonts w:asciiTheme="minorHAnsi" w:hAnsiTheme="minorHAnsi" w:cs="Arial"/>
          <w:szCs w:val="24"/>
        </w:rPr>
        <w:t xml:space="preserve">, please ensure your invoice adheres to the guidance in the </w:t>
      </w:r>
      <w:hyperlink r:id="rId17" w:history="1">
        <w:r w:rsidR="0031098E" w:rsidRPr="00A548F7">
          <w:rPr>
            <w:rStyle w:val="Hyperlink"/>
            <w:rFonts w:asciiTheme="minorHAnsi" w:hAnsiTheme="minorHAnsi" w:cs="Arial"/>
            <w:szCs w:val="24"/>
          </w:rPr>
          <w:t>Finance Procedure</w:t>
        </w:r>
      </w:hyperlink>
      <w:r w:rsidR="0031098E" w:rsidRPr="00A548F7">
        <w:rPr>
          <w:rFonts w:asciiTheme="minorHAnsi" w:hAnsiTheme="minorHAnsi" w:cs="Arial"/>
          <w:szCs w:val="24"/>
        </w:rPr>
        <w:t xml:space="preserve"> and includes the following information: </w:t>
      </w:r>
    </w:p>
    <w:p w14:paraId="42A71149" w14:textId="77777777" w:rsidR="0031098E" w:rsidRPr="00A548F7" w:rsidRDefault="0031098E" w:rsidP="00A70B5C">
      <w:pPr>
        <w:pStyle w:val="NoSpacing"/>
        <w:rPr>
          <w:rFonts w:asciiTheme="minorHAnsi" w:hAnsiTheme="minorHAnsi" w:cs="Arial"/>
          <w:szCs w:val="24"/>
        </w:rPr>
      </w:pPr>
    </w:p>
    <w:p w14:paraId="1E4EF629" w14:textId="77777777" w:rsidR="0031098E" w:rsidRPr="00A548F7" w:rsidRDefault="0031098E" w:rsidP="0031098E">
      <w:pPr>
        <w:spacing w:after="0" w:line="240" w:lineRule="auto"/>
        <w:rPr>
          <w:rFonts w:asciiTheme="minorHAnsi" w:eastAsia="Times New Roman" w:hAnsiTheme="minorHAnsi" w:cs="Times New Roman"/>
          <w:szCs w:val="24"/>
        </w:rPr>
      </w:pPr>
      <w:r w:rsidRPr="00A548F7">
        <w:rPr>
          <w:rFonts w:asciiTheme="minorHAnsi" w:eastAsia="Times New Roman" w:hAnsiTheme="minorHAnsi" w:cs="Times New Roman"/>
          <w:szCs w:val="24"/>
        </w:rPr>
        <w:t>a. Who the invoice is from (your name/company name and address)</w:t>
      </w:r>
    </w:p>
    <w:p w14:paraId="1B06ED28" w14:textId="77777777" w:rsidR="0031098E" w:rsidRPr="00A548F7" w:rsidRDefault="0031098E" w:rsidP="0031098E">
      <w:pPr>
        <w:spacing w:after="0" w:line="240" w:lineRule="auto"/>
        <w:rPr>
          <w:rFonts w:asciiTheme="minorHAnsi" w:eastAsia="Times New Roman" w:hAnsiTheme="minorHAnsi" w:cs="Times New Roman"/>
          <w:szCs w:val="24"/>
        </w:rPr>
      </w:pPr>
      <w:r w:rsidRPr="00A548F7">
        <w:rPr>
          <w:rFonts w:asciiTheme="minorHAnsi" w:eastAsia="Times New Roman" w:hAnsiTheme="minorHAnsi" w:cs="Times New Roman"/>
          <w:szCs w:val="24"/>
        </w:rPr>
        <w:t xml:space="preserve">b. Who the invoice is for (Edge Hill’s name and address) </w:t>
      </w:r>
    </w:p>
    <w:p w14:paraId="604256AC" w14:textId="3C5004CC" w:rsidR="0031098E" w:rsidRPr="00A548F7" w:rsidRDefault="0031098E" w:rsidP="0031098E">
      <w:pPr>
        <w:spacing w:after="0" w:line="240" w:lineRule="auto"/>
        <w:rPr>
          <w:rFonts w:asciiTheme="minorHAnsi" w:eastAsia="Times New Roman" w:hAnsiTheme="minorHAnsi" w:cs="Times New Roman"/>
          <w:szCs w:val="24"/>
        </w:rPr>
      </w:pPr>
      <w:r w:rsidRPr="00A548F7">
        <w:rPr>
          <w:rFonts w:asciiTheme="minorHAnsi" w:eastAsia="Times New Roman" w:hAnsiTheme="minorHAnsi" w:cs="Times New Roman"/>
          <w:szCs w:val="24"/>
        </w:rPr>
        <w:t>c. Name of the student</w:t>
      </w:r>
    </w:p>
    <w:p w14:paraId="6DCACCEC" w14:textId="64D4EC9C" w:rsidR="0031098E" w:rsidRPr="00A548F7" w:rsidRDefault="0031098E" w:rsidP="0031098E">
      <w:pPr>
        <w:spacing w:after="0" w:line="240" w:lineRule="auto"/>
        <w:rPr>
          <w:rFonts w:asciiTheme="minorHAnsi" w:eastAsia="Times New Roman" w:hAnsiTheme="minorHAnsi" w:cs="Times New Roman"/>
          <w:szCs w:val="24"/>
        </w:rPr>
      </w:pPr>
      <w:r w:rsidRPr="00A548F7">
        <w:rPr>
          <w:rFonts w:asciiTheme="minorHAnsi" w:eastAsia="Times New Roman" w:hAnsiTheme="minorHAnsi" w:cs="Times New Roman"/>
          <w:szCs w:val="24"/>
        </w:rPr>
        <w:t>d. Date(s) of the session(s) and duration of the session</w:t>
      </w:r>
    </w:p>
    <w:p w14:paraId="48615536" w14:textId="77777777" w:rsidR="0031098E" w:rsidRPr="00A548F7" w:rsidRDefault="0031098E" w:rsidP="0031098E">
      <w:pPr>
        <w:spacing w:after="0" w:line="240" w:lineRule="auto"/>
        <w:rPr>
          <w:rFonts w:asciiTheme="minorHAnsi" w:eastAsia="Times New Roman" w:hAnsiTheme="minorHAnsi" w:cs="Times New Roman"/>
          <w:szCs w:val="24"/>
        </w:rPr>
      </w:pPr>
      <w:r w:rsidRPr="00A548F7">
        <w:rPr>
          <w:rFonts w:asciiTheme="minorHAnsi" w:eastAsia="Times New Roman" w:hAnsiTheme="minorHAnsi" w:cs="Times New Roman"/>
          <w:szCs w:val="24"/>
        </w:rPr>
        <w:t xml:space="preserve">e. Your Purchase Order number (this will be different for each student) </w:t>
      </w:r>
    </w:p>
    <w:p w14:paraId="2B9522AF" w14:textId="57860918" w:rsidR="0031098E" w:rsidRPr="00A548F7" w:rsidRDefault="0031098E" w:rsidP="0031098E">
      <w:pPr>
        <w:spacing w:after="0" w:line="240" w:lineRule="auto"/>
        <w:rPr>
          <w:rFonts w:asciiTheme="minorHAnsi" w:eastAsia="Times New Roman" w:hAnsiTheme="minorHAnsi" w:cs="Times New Roman"/>
          <w:szCs w:val="24"/>
        </w:rPr>
      </w:pPr>
      <w:r w:rsidRPr="00A548F7">
        <w:rPr>
          <w:rFonts w:asciiTheme="minorHAnsi" w:eastAsia="Times New Roman" w:hAnsiTheme="minorHAnsi" w:cs="Times New Roman"/>
          <w:szCs w:val="24"/>
        </w:rPr>
        <w:t xml:space="preserve">f. A unique invoice number (this must be different for each invoice you submit so each invoice is traceable) </w:t>
      </w:r>
    </w:p>
    <w:p w14:paraId="7086E466" w14:textId="77777777" w:rsidR="0031098E" w:rsidRPr="00A548F7" w:rsidRDefault="0031098E" w:rsidP="0031098E">
      <w:pPr>
        <w:spacing w:after="0" w:line="240" w:lineRule="auto"/>
        <w:rPr>
          <w:rFonts w:asciiTheme="minorHAnsi" w:eastAsia="Times New Roman" w:hAnsiTheme="minorHAnsi" w:cs="Times New Roman"/>
          <w:szCs w:val="24"/>
        </w:rPr>
      </w:pPr>
      <w:r w:rsidRPr="00A548F7">
        <w:rPr>
          <w:rFonts w:asciiTheme="minorHAnsi" w:eastAsia="Times New Roman" w:hAnsiTheme="minorHAnsi" w:cs="Times New Roman"/>
          <w:szCs w:val="24"/>
        </w:rPr>
        <w:t xml:space="preserve">g. Amount of each session and the total you are invoicing for, please note the cost of each session must match with the Schedule of Sessions document (Form 2.) </w:t>
      </w:r>
    </w:p>
    <w:p w14:paraId="7FE300EA" w14:textId="01F517CB" w:rsidR="0031098E" w:rsidRPr="00A548F7" w:rsidRDefault="0031098E" w:rsidP="0031098E">
      <w:pPr>
        <w:spacing w:after="0" w:line="240" w:lineRule="auto"/>
        <w:rPr>
          <w:rFonts w:asciiTheme="minorHAnsi" w:eastAsia="Times New Roman" w:hAnsiTheme="minorHAnsi" w:cs="Times New Roman"/>
          <w:szCs w:val="24"/>
        </w:rPr>
      </w:pPr>
      <w:r w:rsidRPr="00A548F7">
        <w:rPr>
          <w:rFonts w:asciiTheme="minorHAnsi" w:eastAsia="Times New Roman" w:hAnsiTheme="minorHAnsi" w:cs="Times New Roman"/>
          <w:szCs w:val="24"/>
        </w:rPr>
        <w:t>h. The session log document (Form 3) signed by the student for each session</w:t>
      </w:r>
    </w:p>
    <w:p w14:paraId="67EA4445" w14:textId="77777777" w:rsidR="0031098E" w:rsidRPr="00A548F7" w:rsidRDefault="0031098E" w:rsidP="00A70B5C">
      <w:pPr>
        <w:pStyle w:val="NoSpacing"/>
        <w:rPr>
          <w:rFonts w:asciiTheme="minorHAnsi" w:hAnsiTheme="minorHAnsi" w:cs="Arial"/>
          <w:szCs w:val="24"/>
        </w:rPr>
      </w:pPr>
    </w:p>
    <w:p w14:paraId="000269E0" w14:textId="4E40B183" w:rsidR="0031098E" w:rsidRPr="00A548F7" w:rsidRDefault="00B1210F" w:rsidP="000B6A57">
      <w:pPr>
        <w:pStyle w:val="Heading2"/>
      </w:pPr>
      <w:r w:rsidRPr="00A548F7">
        <w:t>9</w:t>
      </w:r>
      <w:r w:rsidR="002224E8" w:rsidRPr="00A548F7">
        <w:t xml:space="preserve">. How do </w:t>
      </w:r>
      <w:r w:rsidR="004F5C34" w:rsidRPr="00A548F7">
        <w:t xml:space="preserve">I </w:t>
      </w:r>
      <w:r w:rsidR="002224E8" w:rsidRPr="00A548F7">
        <w:t xml:space="preserve">get set up as an External Supervisor for Edge Hill? </w:t>
      </w:r>
    </w:p>
    <w:p w14:paraId="18AFB81A" w14:textId="38481672" w:rsidR="0031098E" w:rsidRPr="00A548F7" w:rsidRDefault="0031098E" w:rsidP="0031098E">
      <w:pPr>
        <w:spacing w:after="0" w:line="240" w:lineRule="auto"/>
        <w:rPr>
          <w:rFonts w:asciiTheme="minorHAnsi" w:eastAsia="Times New Roman" w:hAnsiTheme="minorHAnsi" w:cs="Times New Roman"/>
          <w:szCs w:val="24"/>
        </w:rPr>
      </w:pPr>
      <w:r w:rsidRPr="00A548F7">
        <w:rPr>
          <w:rFonts w:asciiTheme="minorHAnsi" w:eastAsia="Times New Roman" w:hAnsiTheme="minorHAnsi" w:cs="Times New Roman"/>
          <w:szCs w:val="24"/>
        </w:rPr>
        <w:t xml:space="preserve">Any Therapists/Supervisors newly affiliated with the University need to register as a supplier. In order to do this, please email </w:t>
      </w:r>
      <w:hyperlink r:id="rId18" w:history="1">
        <w:r w:rsidRPr="00A548F7">
          <w:rPr>
            <w:rStyle w:val="Hyperlink"/>
            <w:rFonts w:asciiTheme="minorHAnsi" w:eastAsia="Times New Roman" w:hAnsiTheme="minorHAnsi" w:cs="Times New Roman"/>
            <w:szCs w:val="24"/>
          </w:rPr>
          <w:t>AskAHSW@edgehill.ac.uk</w:t>
        </w:r>
      </w:hyperlink>
      <w:r w:rsidRPr="00A548F7">
        <w:rPr>
          <w:rFonts w:asciiTheme="minorHAnsi" w:eastAsia="Times New Roman" w:hAnsiTheme="minorHAnsi" w:cs="Times New Roman"/>
          <w:szCs w:val="24"/>
        </w:rPr>
        <w:t xml:space="preserve"> requesting the necessary documents. You will then be sent a Pro-Forma to complete and </w:t>
      </w:r>
      <w:r w:rsidR="00D542CF" w:rsidRPr="00A548F7">
        <w:rPr>
          <w:rFonts w:asciiTheme="minorHAnsi" w:eastAsia="Times New Roman" w:hAnsiTheme="minorHAnsi" w:cs="Times New Roman"/>
          <w:szCs w:val="24"/>
        </w:rPr>
        <w:t xml:space="preserve">asked </w:t>
      </w:r>
      <w:r w:rsidRPr="00A548F7">
        <w:rPr>
          <w:rFonts w:asciiTheme="minorHAnsi" w:eastAsia="Times New Roman" w:hAnsiTheme="minorHAnsi" w:cs="Times New Roman"/>
          <w:szCs w:val="24"/>
        </w:rPr>
        <w:t>for financial details to set you up with Purchase Ledger. Each year we receive a high number of new applications fo</w:t>
      </w:r>
      <w:r w:rsidR="00D542CF" w:rsidRPr="00A548F7">
        <w:rPr>
          <w:rFonts w:asciiTheme="minorHAnsi" w:eastAsia="Times New Roman" w:hAnsiTheme="minorHAnsi" w:cs="Times New Roman"/>
          <w:szCs w:val="24"/>
        </w:rPr>
        <w:t>r Supervisors and Therapists</w:t>
      </w:r>
      <w:r w:rsidR="00361D94" w:rsidRPr="00A548F7">
        <w:rPr>
          <w:rFonts w:asciiTheme="minorHAnsi" w:eastAsia="Times New Roman" w:hAnsiTheme="minorHAnsi" w:cs="Times New Roman"/>
          <w:szCs w:val="24"/>
        </w:rPr>
        <w:t>.</w:t>
      </w:r>
      <w:r w:rsidR="00D542CF" w:rsidRPr="00A548F7">
        <w:rPr>
          <w:rFonts w:asciiTheme="minorHAnsi" w:eastAsia="Times New Roman" w:hAnsiTheme="minorHAnsi" w:cs="Times New Roman"/>
          <w:szCs w:val="24"/>
        </w:rPr>
        <w:t xml:space="preserve"> </w:t>
      </w:r>
      <w:r w:rsidR="00361D94" w:rsidRPr="00A548F7">
        <w:rPr>
          <w:rFonts w:asciiTheme="minorHAnsi" w:eastAsia="Times New Roman" w:hAnsiTheme="minorHAnsi" w:cs="Times New Roman"/>
          <w:szCs w:val="24"/>
        </w:rPr>
        <w:t>T</w:t>
      </w:r>
      <w:r w:rsidR="00D542CF" w:rsidRPr="00A548F7">
        <w:rPr>
          <w:rFonts w:asciiTheme="minorHAnsi" w:eastAsia="Times New Roman" w:hAnsiTheme="minorHAnsi" w:cs="Times New Roman"/>
          <w:szCs w:val="24"/>
        </w:rPr>
        <w:t>he volume of applications</w:t>
      </w:r>
      <w:r w:rsidR="004F5C34" w:rsidRPr="00A548F7">
        <w:rPr>
          <w:rFonts w:asciiTheme="minorHAnsi" w:eastAsia="Times New Roman" w:hAnsiTheme="minorHAnsi" w:cs="Times New Roman"/>
          <w:szCs w:val="24"/>
        </w:rPr>
        <w:t>,</w:t>
      </w:r>
      <w:r w:rsidRPr="00A548F7">
        <w:rPr>
          <w:rFonts w:asciiTheme="minorHAnsi" w:eastAsia="Times New Roman" w:hAnsiTheme="minorHAnsi" w:cs="Times New Roman"/>
          <w:szCs w:val="24"/>
        </w:rPr>
        <w:t xml:space="preserve"> alongside the necessary finance checks</w:t>
      </w:r>
      <w:r w:rsidR="00D542CF" w:rsidRPr="00A548F7">
        <w:rPr>
          <w:rFonts w:asciiTheme="minorHAnsi" w:eastAsia="Times New Roman" w:hAnsiTheme="minorHAnsi" w:cs="Times New Roman"/>
          <w:szCs w:val="24"/>
        </w:rPr>
        <w:t>, means</w:t>
      </w:r>
      <w:r w:rsidRPr="00A548F7">
        <w:rPr>
          <w:rFonts w:asciiTheme="minorHAnsi" w:eastAsia="Times New Roman" w:hAnsiTheme="minorHAnsi" w:cs="Times New Roman"/>
          <w:szCs w:val="24"/>
        </w:rPr>
        <w:t xml:space="preserve"> it can take up to 12 weeks to get new Supervisors set up. </w:t>
      </w:r>
    </w:p>
    <w:p w14:paraId="66A22F69" w14:textId="77777777" w:rsidR="002224E8" w:rsidRPr="00A548F7" w:rsidRDefault="002224E8" w:rsidP="00A70B5C">
      <w:pPr>
        <w:pStyle w:val="NoSpacing"/>
        <w:rPr>
          <w:rFonts w:asciiTheme="minorHAnsi" w:hAnsiTheme="minorHAnsi" w:cs="Arial"/>
          <w:szCs w:val="24"/>
        </w:rPr>
      </w:pPr>
    </w:p>
    <w:p w14:paraId="198B1161" w14:textId="6210046E" w:rsidR="002224E8" w:rsidRPr="00A548F7" w:rsidRDefault="00B1210F" w:rsidP="000B6A57">
      <w:pPr>
        <w:pStyle w:val="Heading2"/>
      </w:pPr>
      <w:r w:rsidRPr="00A548F7">
        <w:t>10</w:t>
      </w:r>
      <w:r w:rsidR="002224E8" w:rsidRPr="00A548F7">
        <w:t xml:space="preserve">. Where do I go if I have any concerns about my supervisee? </w:t>
      </w:r>
    </w:p>
    <w:p w14:paraId="02EB378F" w14:textId="66741514" w:rsidR="004A4AC0" w:rsidRPr="00A548F7" w:rsidRDefault="0031098E" w:rsidP="00722685">
      <w:pPr>
        <w:pStyle w:val="NoSpacing"/>
        <w:rPr>
          <w:rFonts w:asciiTheme="minorHAnsi" w:hAnsiTheme="minorHAnsi" w:cs="Arial"/>
          <w:szCs w:val="24"/>
        </w:rPr>
      </w:pPr>
      <w:r w:rsidRPr="00A548F7">
        <w:rPr>
          <w:rFonts w:asciiTheme="minorHAnsi" w:hAnsiTheme="minorHAnsi" w:cs="Arial"/>
          <w:szCs w:val="24"/>
        </w:rPr>
        <w:t xml:space="preserve">If you have any safeguarding concerns about your </w:t>
      </w:r>
      <w:proofErr w:type="gramStart"/>
      <w:r w:rsidRPr="00A548F7">
        <w:rPr>
          <w:rFonts w:asciiTheme="minorHAnsi" w:hAnsiTheme="minorHAnsi" w:cs="Arial"/>
          <w:szCs w:val="24"/>
        </w:rPr>
        <w:t>supervisee</w:t>
      </w:r>
      <w:proofErr w:type="gramEnd"/>
      <w:r w:rsidRPr="00A548F7">
        <w:rPr>
          <w:rFonts w:asciiTheme="minorHAnsi" w:hAnsiTheme="minorHAnsi" w:cs="Arial"/>
          <w:szCs w:val="24"/>
        </w:rPr>
        <w:t xml:space="preserve"> please contact </w:t>
      </w:r>
      <w:hyperlink r:id="rId19" w:history="1">
        <w:r w:rsidRPr="00A548F7">
          <w:rPr>
            <w:rStyle w:val="Hyperlink"/>
            <w:rFonts w:asciiTheme="minorHAnsi" w:hAnsiTheme="minorHAnsi" w:cs="Arial"/>
            <w:szCs w:val="24"/>
          </w:rPr>
          <w:t>ASKAHSW@edgehill.ac.uk</w:t>
        </w:r>
      </w:hyperlink>
      <w:r w:rsidRPr="00A548F7">
        <w:rPr>
          <w:rFonts w:asciiTheme="minorHAnsi" w:hAnsiTheme="minorHAnsi" w:cs="Arial"/>
          <w:szCs w:val="24"/>
        </w:rPr>
        <w:t xml:space="preserve">.  </w:t>
      </w:r>
    </w:p>
    <w:p w14:paraId="7E69B437" w14:textId="6C098299" w:rsidR="002D47F7" w:rsidRPr="00A548F7" w:rsidRDefault="002D47F7" w:rsidP="00722685">
      <w:pPr>
        <w:pStyle w:val="NoSpacing"/>
        <w:rPr>
          <w:rFonts w:asciiTheme="minorHAnsi" w:hAnsiTheme="minorHAnsi" w:cs="Arial"/>
          <w:szCs w:val="24"/>
        </w:rPr>
      </w:pPr>
    </w:p>
    <w:p w14:paraId="38339106" w14:textId="77777777" w:rsidR="002D47F7" w:rsidRPr="00A548F7" w:rsidRDefault="002D47F7" w:rsidP="00722685">
      <w:pPr>
        <w:pStyle w:val="NoSpacing"/>
        <w:rPr>
          <w:rFonts w:asciiTheme="minorHAnsi" w:hAnsiTheme="minorHAnsi" w:cs="Arial"/>
          <w:szCs w:val="24"/>
        </w:rPr>
      </w:pPr>
    </w:p>
    <w:p w14:paraId="454EE4FA" w14:textId="77777777" w:rsidR="003D2990" w:rsidRPr="00A548F7" w:rsidRDefault="003D2990" w:rsidP="00722685">
      <w:pPr>
        <w:pStyle w:val="NoSpacing"/>
        <w:rPr>
          <w:rFonts w:asciiTheme="minorHAnsi" w:hAnsiTheme="minorHAnsi" w:cs="Arial"/>
          <w:szCs w:val="24"/>
        </w:rPr>
      </w:pPr>
    </w:p>
    <w:p w14:paraId="08EA8120" w14:textId="2768507D" w:rsidR="003D2990" w:rsidRPr="00A548F7" w:rsidRDefault="003D2990" w:rsidP="000B6A57">
      <w:pPr>
        <w:pStyle w:val="Heading2"/>
        <w:jc w:val="center"/>
      </w:pPr>
      <w:r w:rsidRPr="00A548F7">
        <w:t>Key Contacts</w:t>
      </w:r>
    </w:p>
    <w:p w14:paraId="65147508" w14:textId="0242FC53" w:rsidR="350F787B" w:rsidRPr="00A548F7" w:rsidRDefault="350F787B" w:rsidP="350F787B">
      <w:pPr>
        <w:pStyle w:val="NoSpacing"/>
        <w:rPr>
          <w:rFonts w:asciiTheme="minorHAnsi" w:hAnsiTheme="minorHAnsi" w:cs="Arial"/>
          <w:szCs w:val="24"/>
        </w:rPr>
      </w:pPr>
    </w:p>
    <w:p w14:paraId="0FB78278" w14:textId="25999D3F" w:rsidR="0017772F" w:rsidRPr="00A548F7" w:rsidRDefault="0017772F" w:rsidP="350F787B">
      <w:pPr>
        <w:pStyle w:val="NoSpacing"/>
        <w:rPr>
          <w:rFonts w:asciiTheme="minorHAnsi" w:hAnsiTheme="minorHAnsi" w:cs="Arial"/>
          <w:szCs w:val="24"/>
        </w:rPr>
      </w:pPr>
      <w:r w:rsidRPr="00A548F7">
        <w:rPr>
          <w:rFonts w:asciiTheme="minorHAnsi" w:hAnsiTheme="minorHAnsi" w:cs="Arial"/>
          <w:szCs w:val="24"/>
        </w:rPr>
        <w:t xml:space="preserve">If you have any questions, queries or concerns the key contacts are listed below: </w:t>
      </w:r>
    </w:p>
    <w:p w14:paraId="4DB8C1AE" w14:textId="77777777" w:rsidR="003D2990" w:rsidRPr="00A548F7" w:rsidRDefault="003D2990" w:rsidP="350F787B">
      <w:pPr>
        <w:pStyle w:val="NoSpacing"/>
        <w:rPr>
          <w:rFonts w:asciiTheme="minorHAnsi" w:hAnsiTheme="minorHAnsi" w:cs="Arial"/>
          <w:szCs w:val="24"/>
        </w:rPr>
      </w:pPr>
    </w:p>
    <w:p w14:paraId="3AF9F754" w14:textId="3604C118" w:rsidR="00076AF4" w:rsidRPr="00A548F7" w:rsidRDefault="0017772F" w:rsidP="00076AF4">
      <w:pPr>
        <w:pStyle w:val="NoSpacing"/>
        <w:numPr>
          <w:ilvl w:val="0"/>
          <w:numId w:val="5"/>
        </w:numPr>
        <w:rPr>
          <w:rFonts w:asciiTheme="minorHAnsi" w:hAnsiTheme="minorHAnsi" w:cs="Arial"/>
          <w:szCs w:val="24"/>
        </w:rPr>
      </w:pPr>
      <w:r w:rsidRPr="00A548F7">
        <w:rPr>
          <w:rFonts w:asciiTheme="minorHAnsi" w:hAnsiTheme="minorHAnsi" w:cs="Arial"/>
          <w:szCs w:val="24"/>
        </w:rPr>
        <w:t>Eloise Griffiths-Smith- Practice Education Lectu</w:t>
      </w:r>
      <w:r w:rsidR="00076AF4" w:rsidRPr="00A548F7">
        <w:rPr>
          <w:rFonts w:asciiTheme="minorHAnsi" w:hAnsiTheme="minorHAnsi" w:cs="Arial"/>
          <w:szCs w:val="24"/>
        </w:rPr>
        <w:t>r</w:t>
      </w:r>
      <w:r w:rsidRPr="00A548F7">
        <w:rPr>
          <w:rFonts w:asciiTheme="minorHAnsi" w:hAnsiTheme="minorHAnsi" w:cs="Arial"/>
          <w:szCs w:val="24"/>
        </w:rPr>
        <w:t xml:space="preserve">er- </w:t>
      </w:r>
      <w:hyperlink r:id="rId20" w:history="1">
        <w:r w:rsidR="00076AF4" w:rsidRPr="00A548F7">
          <w:rPr>
            <w:rStyle w:val="Hyperlink"/>
            <w:rFonts w:asciiTheme="minorHAnsi" w:hAnsiTheme="minorHAnsi" w:cs="Arial"/>
            <w:szCs w:val="24"/>
          </w:rPr>
          <w:t>eloise.smith@edgehill.ac.uk</w:t>
        </w:r>
      </w:hyperlink>
      <w:r w:rsidR="00076AF4" w:rsidRPr="00A548F7">
        <w:rPr>
          <w:rFonts w:asciiTheme="minorHAnsi" w:hAnsiTheme="minorHAnsi" w:cs="Arial"/>
          <w:szCs w:val="24"/>
        </w:rPr>
        <w:t xml:space="preserve"> </w:t>
      </w:r>
    </w:p>
    <w:p w14:paraId="4787F23C" w14:textId="1C564E40" w:rsidR="003D2990" w:rsidRPr="00A548F7" w:rsidRDefault="003D2990" w:rsidP="00076AF4">
      <w:pPr>
        <w:pStyle w:val="NoSpacing"/>
        <w:numPr>
          <w:ilvl w:val="0"/>
          <w:numId w:val="5"/>
        </w:numPr>
        <w:rPr>
          <w:rFonts w:asciiTheme="minorHAnsi" w:hAnsiTheme="minorHAnsi" w:cs="Arial"/>
          <w:szCs w:val="24"/>
        </w:rPr>
      </w:pPr>
      <w:r w:rsidRPr="00A548F7">
        <w:rPr>
          <w:rFonts w:asciiTheme="minorHAnsi" w:hAnsiTheme="minorHAnsi" w:cs="Arial"/>
          <w:szCs w:val="24"/>
        </w:rPr>
        <w:t xml:space="preserve">Fleur Vickery- The Counselling Placement Lead- </w:t>
      </w:r>
      <w:hyperlink r:id="rId21" w:history="1">
        <w:r w:rsidRPr="00A548F7">
          <w:rPr>
            <w:rStyle w:val="Hyperlink"/>
            <w:rFonts w:asciiTheme="minorHAnsi" w:hAnsiTheme="minorHAnsi" w:cs="Arial"/>
            <w:szCs w:val="24"/>
          </w:rPr>
          <w:t>vickeryf@edgehill.ac.uk</w:t>
        </w:r>
      </w:hyperlink>
      <w:r w:rsidRPr="00A548F7">
        <w:rPr>
          <w:rFonts w:asciiTheme="minorHAnsi" w:hAnsiTheme="minorHAnsi" w:cs="Arial"/>
          <w:szCs w:val="24"/>
        </w:rPr>
        <w:t xml:space="preserve"> </w:t>
      </w:r>
    </w:p>
    <w:p w14:paraId="6CFDFF5E" w14:textId="6F70995F" w:rsidR="0017772F" w:rsidRPr="00A548F7" w:rsidRDefault="00076AF4" w:rsidP="00076AF4">
      <w:pPr>
        <w:pStyle w:val="NoSpacing"/>
        <w:numPr>
          <w:ilvl w:val="0"/>
          <w:numId w:val="5"/>
        </w:numPr>
        <w:rPr>
          <w:rFonts w:asciiTheme="minorHAnsi" w:hAnsiTheme="minorHAnsi" w:cs="Arial"/>
          <w:szCs w:val="24"/>
        </w:rPr>
      </w:pPr>
      <w:r w:rsidRPr="00A548F7">
        <w:rPr>
          <w:rFonts w:asciiTheme="minorHAnsi" w:hAnsiTheme="minorHAnsi" w:cs="Arial"/>
          <w:szCs w:val="24"/>
        </w:rPr>
        <w:t xml:space="preserve">Stephen Ling- Programme Administrator- </w:t>
      </w:r>
      <w:hyperlink r:id="rId22" w:history="1">
        <w:r w:rsidRPr="00A548F7">
          <w:rPr>
            <w:rStyle w:val="Hyperlink"/>
            <w:rFonts w:asciiTheme="minorHAnsi" w:hAnsiTheme="minorHAnsi" w:cs="Arial"/>
            <w:szCs w:val="24"/>
          </w:rPr>
          <w:t>AskAHSW@edgehill.ac.uk</w:t>
        </w:r>
      </w:hyperlink>
      <w:r w:rsidRPr="00A548F7">
        <w:rPr>
          <w:rFonts w:asciiTheme="minorHAnsi" w:hAnsiTheme="minorHAnsi" w:cs="Arial"/>
          <w:szCs w:val="24"/>
        </w:rPr>
        <w:t xml:space="preserve"> </w:t>
      </w:r>
    </w:p>
    <w:p w14:paraId="6D98A12B" w14:textId="77777777" w:rsidR="00CC467F" w:rsidRPr="00A548F7" w:rsidRDefault="00CC467F" w:rsidP="00722685">
      <w:pPr>
        <w:pStyle w:val="NoSpacing"/>
        <w:rPr>
          <w:rFonts w:asciiTheme="minorHAnsi" w:hAnsiTheme="minorHAnsi" w:cstheme="minorHAnsi"/>
          <w:szCs w:val="24"/>
        </w:rPr>
      </w:pPr>
    </w:p>
    <w:sectPr w:rsidR="00CC467F" w:rsidRPr="00A548F7" w:rsidSect="0017772F">
      <w:footerReference w:type="even" r:id="rId23"/>
      <w:footerReference w:type="default" r:id="rId24"/>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AF37B" w14:textId="77777777" w:rsidR="00B95FC7" w:rsidRDefault="00B95FC7" w:rsidP="0017772F">
      <w:pPr>
        <w:spacing w:after="0" w:line="240" w:lineRule="auto"/>
      </w:pPr>
      <w:r>
        <w:separator/>
      </w:r>
    </w:p>
  </w:endnote>
  <w:endnote w:type="continuationSeparator" w:id="0">
    <w:p w14:paraId="15FC8B7A" w14:textId="77777777" w:rsidR="00B95FC7" w:rsidRDefault="00B95FC7" w:rsidP="00177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026EA" w14:textId="77777777" w:rsidR="004F5C34" w:rsidRDefault="004F5C34" w:rsidP="00D74D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19690E" w14:textId="77777777" w:rsidR="004F5C34" w:rsidRDefault="004F5C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83C9" w14:textId="77777777" w:rsidR="004F5C34" w:rsidRDefault="004F5C34" w:rsidP="00D74D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52AE">
      <w:rPr>
        <w:rStyle w:val="PageNumber"/>
        <w:noProof/>
      </w:rPr>
      <w:t>1</w:t>
    </w:r>
    <w:r>
      <w:rPr>
        <w:rStyle w:val="PageNumber"/>
      </w:rPr>
      <w:fldChar w:fldCharType="end"/>
    </w:r>
  </w:p>
  <w:p w14:paraId="6F470916" w14:textId="77777777" w:rsidR="004F5C34" w:rsidRDefault="004F5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CE7EC" w14:textId="77777777" w:rsidR="00B95FC7" w:rsidRDefault="00B95FC7" w:rsidP="0017772F">
      <w:pPr>
        <w:spacing w:after="0" w:line="240" w:lineRule="auto"/>
      </w:pPr>
      <w:r>
        <w:separator/>
      </w:r>
    </w:p>
  </w:footnote>
  <w:footnote w:type="continuationSeparator" w:id="0">
    <w:p w14:paraId="4D522591" w14:textId="77777777" w:rsidR="00B95FC7" w:rsidRDefault="00B95FC7" w:rsidP="001777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27756"/>
    <w:multiLevelType w:val="hybridMultilevel"/>
    <w:tmpl w:val="E59E5D5E"/>
    <w:lvl w:ilvl="0" w:tplc="6EECAF3C">
      <w:start w:val="1"/>
      <w:numFmt w:val="bullet"/>
      <w:lvlText w:val=""/>
      <w:lvlJc w:val="left"/>
      <w:pPr>
        <w:ind w:left="720" w:hanging="360"/>
      </w:pPr>
      <w:rPr>
        <w:rFonts w:ascii="Symbol" w:hAnsi="Symbol" w:hint="default"/>
      </w:rPr>
    </w:lvl>
    <w:lvl w:ilvl="1" w:tplc="3D98715A">
      <w:start w:val="1"/>
      <w:numFmt w:val="bullet"/>
      <w:lvlText w:val="o"/>
      <w:lvlJc w:val="left"/>
      <w:pPr>
        <w:ind w:left="1440" w:hanging="360"/>
      </w:pPr>
      <w:rPr>
        <w:rFonts w:ascii="Courier New" w:hAnsi="Courier New" w:hint="default"/>
      </w:rPr>
    </w:lvl>
    <w:lvl w:ilvl="2" w:tplc="29842824">
      <w:start w:val="1"/>
      <w:numFmt w:val="bullet"/>
      <w:lvlText w:val=""/>
      <w:lvlJc w:val="left"/>
      <w:pPr>
        <w:ind w:left="2160" w:hanging="360"/>
      </w:pPr>
      <w:rPr>
        <w:rFonts w:ascii="Wingdings" w:hAnsi="Wingdings" w:hint="default"/>
      </w:rPr>
    </w:lvl>
    <w:lvl w:ilvl="3" w:tplc="7AA44564">
      <w:start w:val="1"/>
      <w:numFmt w:val="bullet"/>
      <w:lvlText w:val=""/>
      <w:lvlJc w:val="left"/>
      <w:pPr>
        <w:ind w:left="2880" w:hanging="360"/>
      </w:pPr>
      <w:rPr>
        <w:rFonts w:ascii="Symbol" w:hAnsi="Symbol" w:hint="default"/>
      </w:rPr>
    </w:lvl>
    <w:lvl w:ilvl="4" w:tplc="9C2E1F36">
      <w:start w:val="1"/>
      <w:numFmt w:val="bullet"/>
      <w:lvlText w:val="o"/>
      <w:lvlJc w:val="left"/>
      <w:pPr>
        <w:ind w:left="3600" w:hanging="360"/>
      </w:pPr>
      <w:rPr>
        <w:rFonts w:ascii="Courier New" w:hAnsi="Courier New" w:hint="default"/>
      </w:rPr>
    </w:lvl>
    <w:lvl w:ilvl="5" w:tplc="E29AD7CA">
      <w:start w:val="1"/>
      <w:numFmt w:val="bullet"/>
      <w:lvlText w:val=""/>
      <w:lvlJc w:val="left"/>
      <w:pPr>
        <w:ind w:left="4320" w:hanging="360"/>
      </w:pPr>
      <w:rPr>
        <w:rFonts w:ascii="Wingdings" w:hAnsi="Wingdings" w:hint="default"/>
      </w:rPr>
    </w:lvl>
    <w:lvl w:ilvl="6" w:tplc="FE361C9C">
      <w:start w:val="1"/>
      <w:numFmt w:val="bullet"/>
      <w:lvlText w:val=""/>
      <w:lvlJc w:val="left"/>
      <w:pPr>
        <w:ind w:left="5040" w:hanging="360"/>
      </w:pPr>
      <w:rPr>
        <w:rFonts w:ascii="Symbol" w:hAnsi="Symbol" w:hint="default"/>
      </w:rPr>
    </w:lvl>
    <w:lvl w:ilvl="7" w:tplc="E8A8144E">
      <w:start w:val="1"/>
      <w:numFmt w:val="bullet"/>
      <w:lvlText w:val="o"/>
      <w:lvlJc w:val="left"/>
      <w:pPr>
        <w:ind w:left="5760" w:hanging="360"/>
      </w:pPr>
      <w:rPr>
        <w:rFonts w:ascii="Courier New" w:hAnsi="Courier New" w:hint="default"/>
      </w:rPr>
    </w:lvl>
    <w:lvl w:ilvl="8" w:tplc="6F245548">
      <w:start w:val="1"/>
      <w:numFmt w:val="bullet"/>
      <w:lvlText w:val=""/>
      <w:lvlJc w:val="left"/>
      <w:pPr>
        <w:ind w:left="6480" w:hanging="360"/>
      </w:pPr>
      <w:rPr>
        <w:rFonts w:ascii="Wingdings" w:hAnsi="Wingdings" w:hint="default"/>
      </w:rPr>
    </w:lvl>
  </w:abstractNum>
  <w:abstractNum w:abstractNumId="1" w15:restartNumberingAfterBreak="0">
    <w:nsid w:val="1DAB709C"/>
    <w:multiLevelType w:val="hybridMultilevel"/>
    <w:tmpl w:val="E3361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F3A6E"/>
    <w:multiLevelType w:val="hybridMultilevel"/>
    <w:tmpl w:val="756C5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67EE3"/>
    <w:multiLevelType w:val="hybridMultilevel"/>
    <w:tmpl w:val="4CCA78F4"/>
    <w:lvl w:ilvl="0" w:tplc="F1E474AA">
      <w:start w:val="4"/>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35197"/>
    <w:multiLevelType w:val="hybridMultilevel"/>
    <w:tmpl w:val="8B0A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597ABE"/>
    <w:multiLevelType w:val="hybridMultilevel"/>
    <w:tmpl w:val="3B0213C0"/>
    <w:lvl w:ilvl="0" w:tplc="11043A22">
      <w:start w:val="1"/>
      <w:numFmt w:val="bullet"/>
      <w:lvlText w:val=""/>
      <w:lvlJc w:val="left"/>
      <w:pPr>
        <w:ind w:left="720" w:hanging="360"/>
      </w:pPr>
      <w:rPr>
        <w:rFonts w:ascii="Symbol" w:hAnsi="Symbol" w:hint="default"/>
      </w:rPr>
    </w:lvl>
    <w:lvl w:ilvl="1" w:tplc="82B00D3A">
      <w:start w:val="1"/>
      <w:numFmt w:val="bullet"/>
      <w:lvlText w:val="o"/>
      <w:lvlJc w:val="left"/>
      <w:pPr>
        <w:ind w:left="1440" w:hanging="360"/>
      </w:pPr>
      <w:rPr>
        <w:rFonts w:ascii="Courier New" w:hAnsi="Courier New" w:hint="default"/>
      </w:rPr>
    </w:lvl>
    <w:lvl w:ilvl="2" w:tplc="DD883F6A">
      <w:start w:val="1"/>
      <w:numFmt w:val="bullet"/>
      <w:lvlText w:val=""/>
      <w:lvlJc w:val="left"/>
      <w:pPr>
        <w:ind w:left="2160" w:hanging="360"/>
      </w:pPr>
      <w:rPr>
        <w:rFonts w:ascii="Wingdings" w:hAnsi="Wingdings" w:hint="default"/>
      </w:rPr>
    </w:lvl>
    <w:lvl w:ilvl="3" w:tplc="52BA2D54">
      <w:start w:val="1"/>
      <w:numFmt w:val="bullet"/>
      <w:lvlText w:val=""/>
      <w:lvlJc w:val="left"/>
      <w:pPr>
        <w:ind w:left="2880" w:hanging="360"/>
      </w:pPr>
      <w:rPr>
        <w:rFonts w:ascii="Symbol" w:hAnsi="Symbol" w:hint="default"/>
      </w:rPr>
    </w:lvl>
    <w:lvl w:ilvl="4" w:tplc="4F340CE6">
      <w:start w:val="1"/>
      <w:numFmt w:val="bullet"/>
      <w:lvlText w:val="o"/>
      <w:lvlJc w:val="left"/>
      <w:pPr>
        <w:ind w:left="3600" w:hanging="360"/>
      </w:pPr>
      <w:rPr>
        <w:rFonts w:ascii="Courier New" w:hAnsi="Courier New" w:hint="default"/>
      </w:rPr>
    </w:lvl>
    <w:lvl w:ilvl="5" w:tplc="146236BC">
      <w:start w:val="1"/>
      <w:numFmt w:val="bullet"/>
      <w:lvlText w:val=""/>
      <w:lvlJc w:val="left"/>
      <w:pPr>
        <w:ind w:left="4320" w:hanging="360"/>
      </w:pPr>
      <w:rPr>
        <w:rFonts w:ascii="Wingdings" w:hAnsi="Wingdings" w:hint="default"/>
      </w:rPr>
    </w:lvl>
    <w:lvl w:ilvl="6" w:tplc="15BC2D6A">
      <w:start w:val="1"/>
      <w:numFmt w:val="bullet"/>
      <w:lvlText w:val=""/>
      <w:lvlJc w:val="left"/>
      <w:pPr>
        <w:ind w:left="5040" w:hanging="360"/>
      </w:pPr>
      <w:rPr>
        <w:rFonts w:ascii="Symbol" w:hAnsi="Symbol" w:hint="default"/>
      </w:rPr>
    </w:lvl>
    <w:lvl w:ilvl="7" w:tplc="9600286E">
      <w:start w:val="1"/>
      <w:numFmt w:val="bullet"/>
      <w:lvlText w:val="o"/>
      <w:lvlJc w:val="left"/>
      <w:pPr>
        <w:ind w:left="5760" w:hanging="360"/>
      </w:pPr>
      <w:rPr>
        <w:rFonts w:ascii="Courier New" w:hAnsi="Courier New" w:hint="default"/>
      </w:rPr>
    </w:lvl>
    <w:lvl w:ilvl="8" w:tplc="65025676">
      <w:start w:val="1"/>
      <w:numFmt w:val="bullet"/>
      <w:lvlText w:val=""/>
      <w:lvlJc w:val="left"/>
      <w:pPr>
        <w:ind w:left="6480" w:hanging="360"/>
      </w:pPr>
      <w:rPr>
        <w:rFonts w:ascii="Wingdings" w:hAnsi="Wingdings" w:hint="default"/>
      </w:rPr>
    </w:lvl>
  </w:abstractNum>
  <w:abstractNum w:abstractNumId="6" w15:restartNumberingAfterBreak="0">
    <w:nsid w:val="39471E6E"/>
    <w:multiLevelType w:val="hybridMultilevel"/>
    <w:tmpl w:val="32380B3C"/>
    <w:lvl w:ilvl="0" w:tplc="545A6FB2">
      <w:start w:val="1"/>
      <w:numFmt w:val="bullet"/>
      <w:lvlText w:val=""/>
      <w:lvlJc w:val="left"/>
      <w:pPr>
        <w:ind w:left="720" w:hanging="360"/>
      </w:pPr>
      <w:rPr>
        <w:rFonts w:ascii="Symbol" w:hAnsi="Symbol" w:hint="default"/>
      </w:rPr>
    </w:lvl>
    <w:lvl w:ilvl="1" w:tplc="789426E6">
      <w:start w:val="1"/>
      <w:numFmt w:val="bullet"/>
      <w:lvlText w:val="o"/>
      <w:lvlJc w:val="left"/>
      <w:pPr>
        <w:ind w:left="1440" w:hanging="360"/>
      </w:pPr>
      <w:rPr>
        <w:rFonts w:ascii="Courier New" w:hAnsi="Courier New" w:hint="default"/>
      </w:rPr>
    </w:lvl>
    <w:lvl w:ilvl="2" w:tplc="C338B254">
      <w:start w:val="1"/>
      <w:numFmt w:val="bullet"/>
      <w:lvlText w:val=""/>
      <w:lvlJc w:val="left"/>
      <w:pPr>
        <w:ind w:left="2160" w:hanging="360"/>
      </w:pPr>
      <w:rPr>
        <w:rFonts w:ascii="Wingdings" w:hAnsi="Wingdings" w:hint="default"/>
      </w:rPr>
    </w:lvl>
    <w:lvl w:ilvl="3" w:tplc="B2EC9CF8">
      <w:start w:val="1"/>
      <w:numFmt w:val="bullet"/>
      <w:lvlText w:val=""/>
      <w:lvlJc w:val="left"/>
      <w:pPr>
        <w:ind w:left="2880" w:hanging="360"/>
      </w:pPr>
      <w:rPr>
        <w:rFonts w:ascii="Symbol" w:hAnsi="Symbol" w:hint="default"/>
      </w:rPr>
    </w:lvl>
    <w:lvl w:ilvl="4" w:tplc="5A0E2AB8">
      <w:start w:val="1"/>
      <w:numFmt w:val="bullet"/>
      <w:lvlText w:val="o"/>
      <w:lvlJc w:val="left"/>
      <w:pPr>
        <w:ind w:left="3600" w:hanging="360"/>
      </w:pPr>
      <w:rPr>
        <w:rFonts w:ascii="Courier New" w:hAnsi="Courier New" w:hint="default"/>
      </w:rPr>
    </w:lvl>
    <w:lvl w:ilvl="5" w:tplc="3D8470A2">
      <w:start w:val="1"/>
      <w:numFmt w:val="bullet"/>
      <w:lvlText w:val=""/>
      <w:lvlJc w:val="left"/>
      <w:pPr>
        <w:ind w:left="4320" w:hanging="360"/>
      </w:pPr>
      <w:rPr>
        <w:rFonts w:ascii="Wingdings" w:hAnsi="Wingdings" w:hint="default"/>
      </w:rPr>
    </w:lvl>
    <w:lvl w:ilvl="6" w:tplc="5A363CC6">
      <w:start w:val="1"/>
      <w:numFmt w:val="bullet"/>
      <w:lvlText w:val=""/>
      <w:lvlJc w:val="left"/>
      <w:pPr>
        <w:ind w:left="5040" w:hanging="360"/>
      </w:pPr>
      <w:rPr>
        <w:rFonts w:ascii="Symbol" w:hAnsi="Symbol" w:hint="default"/>
      </w:rPr>
    </w:lvl>
    <w:lvl w:ilvl="7" w:tplc="C4EE536A">
      <w:start w:val="1"/>
      <w:numFmt w:val="bullet"/>
      <w:lvlText w:val="o"/>
      <w:lvlJc w:val="left"/>
      <w:pPr>
        <w:ind w:left="5760" w:hanging="360"/>
      </w:pPr>
      <w:rPr>
        <w:rFonts w:ascii="Courier New" w:hAnsi="Courier New" w:hint="default"/>
      </w:rPr>
    </w:lvl>
    <w:lvl w:ilvl="8" w:tplc="7D7EB79A">
      <w:start w:val="1"/>
      <w:numFmt w:val="bullet"/>
      <w:lvlText w:val=""/>
      <w:lvlJc w:val="left"/>
      <w:pPr>
        <w:ind w:left="6480" w:hanging="360"/>
      </w:pPr>
      <w:rPr>
        <w:rFonts w:ascii="Wingdings" w:hAnsi="Wingdings" w:hint="default"/>
      </w:rPr>
    </w:lvl>
  </w:abstractNum>
  <w:abstractNum w:abstractNumId="7" w15:restartNumberingAfterBreak="0">
    <w:nsid w:val="3B6965D1"/>
    <w:multiLevelType w:val="hybridMultilevel"/>
    <w:tmpl w:val="FC26D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A251A6"/>
    <w:multiLevelType w:val="hybridMultilevel"/>
    <w:tmpl w:val="4BE4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174502"/>
    <w:multiLevelType w:val="hybridMultilevel"/>
    <w:tmpl w:val="8B605EFC"/>
    <w:lvl w:ilvl="0" w:tplc="F1E474AA">
      <w:start w:val="4"/>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45A656D"/>
    <w:multiLevelType w:val="hybridMultilevel"/>
    <w:tmpl w:val="99E8C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FFD6B70"/>
    <w:multiLevelType w:val="hybridMultilevel"/>
    <w:tmpl w:val="E0C8F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704002">
    <w:abstractNumId w:val="5"/>
  </w:num>
  <w:num w:numId="2" w16cid:durableId="1689021436">
    <w:abstractNumId w:val="6"/>
  </w:num>
  <w:num w:numId="3" w16cid:durableId="1927759974">
    <w:abstractNumId w:val="0"/>
  </w:num>
  <w:num w:numId="4" w16cid:durableId="1843202387">
    <w:abstractNumId w:val="11"/>
  </w:num>
  <w:num w:numId="5" w16cid:durableId="1075711375">
    <w:abstractNumId w:val="4"/>
  </w:num>
  <w:num w:numId="6" w16cid:durableId="91556240">
    <w:abstractNumId w:val="10"/>
  </w:num>
  <w:num w:numId="7" w16cid:durableId="2135249749">
    <w:abstractNumId w:val="1"/>
  </w:num>
  <w:num w:numId="8" w16cid:durableId="2098093679">
    <w:abstractNumId w:val="2"/>
  </w:num>
  <w:num w:numId="9" w16cid:durableId="1644461210">
    <w:abstractNumId w:val="8"/>
  </w:num>
  <w:num w:numId="10" w16cid:durableId="254679996">
    <w:abstractNumId w:val="7"/>
  </w:num>
  <w:num w:numId="11" w16cid:durableId="93327907">
    <w:abstractNumId w:val="9"/>
  </w:num>
  <w:num w:numId="12" w16cid:durableId="16178320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67F"/>
    <w:rsid w:val="00062D4C"/>
    <w:rsid w:val="0007093E"/>
    <w:rsid w:val="00076AF4"/>
    <w:rsid w:val="000B6A57"/>
    <w:rsid w:val="000E7906"/>
    <w:rsid w:val="000F3143"/>
    <w:rsid w:val="00101ED1"/>
    <w:rsid w:val="00135B0E"/>
    <w:rsid w:val="00165F1B"/>
    <w:rsid w:val="0017772F"/>
    <w:rsid w:val="001C1EDF"/>
    <w:rsid w:val="002224E8"/>
    <w:rsid w:val="002D47F7"/>
    <w:rsid w:val="0031098E"/>
    <w:rsid w:val="003109E7"/>
    <w:rsid w:val="00361D94"/>
    <w:rsid w:val="003765BE"/>
    <w:rsid w:val="003D2990"/>
    <w:rsid w:val="003D6A55"/>
    <w:rsid w:val="00403AC7"/>
    <w:rsid w:val="004A4AC0"/>
    <w:rsid w:val="004C282B"/>
    <w:rsid w:val="004F5C34"/>
    <w:rsid w:val="00525133"/>
    <w:rsid w:val="00555246"/>
    <w:rsid w:val="005B52AE"/>
    <w:rsid w:val="005F00BE"/>
    <w:rsid w:val="00722685"/>
    <w:rsid w:val="00753F15"/>
    <w:rsid w:val="007A6D1C"/>
    <w:rsid w:val="00851298"/>
    <w:rsid w:val="00866A4A"/>
    <w:rsid w:val="009213A9"/>
    <w:rsid w:val="00971F84"/>
    <w:rsid w:val="009A5801"/>
    <w:rsid w:val="00A40A6F"/>
    <w:rsid w:val="00A548F7"/>
    <w:rsid w:val="00A70B5C"/>
    <w:rsid w:val="00A94E8C"/>
    <w:rsid w:val="00B10C64"/>
    <w:rsid w:val="00B1210F"/>
    <w:rsid w:val="00B95FC7"/>
    <w:rsid w:val="00B97E1F"/>
    <w:rsid w:val="00BB7CDD"/>
    <w:rsid w:val="00BC4D40"/>
    <w:rsid w:val="00BE2DDF"/>
    <w:rsid w:val="00CC467F"/>
    <w:rsid w:val="00CF75EE"/>
    <w:rsid w:val="00D459C1"/>
    <w:rsid w:val="00D542CF"/>
    <w:rsid w:val="00D74D33"/>
    <w:rsid w:val="00DE3818"/>
    <w:rsid w:val="00DF74E2"/>
    <w:rsid w:val="00E54803"/>
    <w:rsid w:val="00E73E8C"/>
    <w:rsid w:val="00F70D6C"/>
    <w:rsid w:val="012070EC"/>
    <w:rsid w:val="04B895ED"/>
    <w:rsid w:val="07CB1597"/>
    <w:rsid w:val="08E88711"/>
    <w:rsid w:val="0DF9F24C"/>
    <w:rsid w:val="0FC5BA7C"/>
    <w:rsid w:val="101F7F8D"/>
    <w:rsid w:val="11FEAF9C"/>
    <w:rsid w:val="13EE8A6E"/>
    <w:rsid w:val="147A57F1"/>
    <w:rsid w:val="14BD6C28"/>
    <w:rsid w:val="181B68B8"/>
    <w:rsid w:val="187DCF62"/>
    <w:rsid w:val="193137DE"/>
    <w:rsid w:val="1EC95CC1"/>
    <w:rsid w:val="1F24C5EF"/>
    <w:rsid w:val="1F9FD0E4"/>
    <w:rsid w:val="23A05BCF"/>
    <w:rsid w:val="271A907C"/>
    <w:rsid w:val="2A0316E0"/>
    <w:rsid w:val="329FCB77"/>
    <w:rsid w:val="340A6069"/>
    <w:rsid w:val="350F787B"/>
    <w:rsid w:val="3A7D8BEE"/>
    <w:rsid w:val="3B4E7B07"/>
    <w:rsid w:val="43424122"/>
    <w:rsid w:val="43E61935"/>
    <w:rsid w:val="44CF5A18"/>
    <w:rsid w:val="4DBBE510"/>
    <w:rsid w:val="50AD56EE"/>
    <w:rsid w:val="519D280E"/>
    <w:rsid w:val="53177FA2"/>
    <w:rsid w:val="5482E867"/>
    <w:rsid w:val="55FFBBC7"/>
    <w:rsid w:val="57BBDDF9"/>
    <w:rsid w:val="58B20BC2"/>
    <w:rsid w:val="5B4ECF74"/>
    <w:rsid w:val="5B626863"/>
    <w:rsid w:val="5C0FD3E2"/>
    <w:rsid w:val="5C28F20A"/>
    <w:rsid w:val="5CBFA927"/>
    <w:rsid w:val="5D8F2E45"/>
    <w:rsid w:val="5EE44D38"/>
    <w:rsid w:val="624D26AB"/>
    <w:rsid w:val="6D936C9D"/>
    <w:rsid w:val="6F340EC6"/>
    <w:rsid w:val="70BBCF5C"/>
    <w:rsid w:val="75397CBA"/>
    <w:rsid w:val="761EEF3C"/>
    <w:rsid w:val="77480B24"/>
    <w:rsid w:val="7A43CA24"/>
    <w:rsid w:val="7AE3A4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DE7569"/>
  <w15:docId w15:val="{4B58E3ED-8339-4070-8320-C4BD82A63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paragraph" w:styleId="Heading1">
    <w:name w:val="heading 1"/>
    <w:basedOn w:val="NoSpacing"/>
    <w:next w:val="Normal"/>
    <w:link w:val="Heading1Char"/>
    <w:uiPriority w:val="9"/>
    <w:qFormat/>
    <w:rsid w:val="000B6A57"/>
    <w:pPr>
      <w:jc w:val="center"/>
      <w:outlineLvl w:val="0"/>
    </w:pPr>
    <w:rPr>
      <w:rFonts w:asciiTheme="minorHAnsi" w:hAnsiTheme="minorHAnsi" w:cs="Arial"/>
      <w:b/>
      <w:bCs/>
      <w:sz w:val="48"/>
      <w:szCs w:val="48"/>
    </w:rPr>
  </w:style>
  <w:style w:type="paragraph" w:styleId="Heading2">
    <w:name w:val="heading 2"/>
    <w:basedOn w:val="NoSpacing"/>
    <w:next w:val="Normal"/>
    <w:link w:val="Heading2Char"/>
    <w:uiPriority w:val="9"/>
    <w:unhideWhenUsed/>
    <w:qFormat/>
    <w:rsid w:val="000B6A57"/>
    <w:pPr>
      <w:spacing w:after="120"/>
      <w:outlineLvl w:val="1"/>
    </w:pPr>
    <w:rPr>
      <w:rFonts w:asciiTheme="minorHAnsi" w:hAnsiTheme="minorHAnsi"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styleId="Hyperlink">
    <w:name w:val="Hyperlink"/>
    <w:basedOn w:val="DefaultParagraphFont"/>
    <w:uiPriority w:val="99"/>
    <w:unhideWhenUsed/>
    <w:rsid w:val="003D6A55"/>
    <w:rPr>
      <w:color w:val="0000FF"/>
      <w:u w:val="single"/>
    </w:rPr>
  </w:style>
  <w:style w:type="paragraph" w:styleId="BalloonText">
    <w:name w:val="Balloon Text"/>
    <w:basedOn w:val="Normal"/>
    <w:link w:val="BalloonTextChar"/>
    <w:uiPriority w:val="99"/>
    <w:semiHidden/>
    <w:unhideWhenUsed/>
    <w:rsid w:val="001777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72F"/>
    <w:rPr>
      <w:rFonts w:ascii="Segoe UI" w:hAnsi="Segoe UI" w:cs="Segoe UI"/>
      <w:sz w:val="18"/>
      <w:szCs w:val="18"/>
    </w:rPr>
  </w:style>
  <w:style w:type="paragraph" w:styleId="Header">
    <w:name w:val="header"/>
    <w:basedOn w:val="Normal"/>
    <w:link w:val="HeaderChar"/>
    <w:uiPriority w:val="99"/>
    <w:unhideWhenUsed/>
    <w:rsid w:val="00177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72F"/>
    <w:rPr>
      <w:rFonts w:ascii="Arial" w:hAnsi="Arial"/>
      <w:sz w:val="24"/>
    </w:rPr>
  </w:style>
  <w:style w:type="paragraph" w:styleId="Footer">
    <w:name w:val="footer"/>
    <w:basedOn w:val="Normal"/>
    <w:link w:val="FooterChar"/>
    <w:uiPriority w:val="99"/>
    <w:unhideWhenUsed/>
    <w:rsid w:val="00177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72F"/>
    <w:rPr>
      <w:rFonts w:ascii="Arial" w:hAnsi="Arial"/>
      <w:sz w:val="24"/>
    </w:rPr>
  </w:style>
  <w:style w:type="character" w:customStyle="1" w:styleId="UnresolvedMention1">
    <w:name w:val="Unresolved Mention1"/>
    <w:basedOn w:val="DefaultParagraphFont"/>
    <w:uiPriority w:val="99"/>
    <w:semiHidden/>
    <w:unhideWhenUsed/>
    <w:rsid w:val="00076AF4"/>
    <w:rPr>
      <w:color w:val="605E5C"/>
      <w:shd w:val="clear" w:color="auto" w:fill="E1DFDD"/>
    </w:rPr>
  </w:style>
  <w:style w:type="character" w:styleId="PageNumber">
    <w:name w:val="page number"/>
    <w:basedOn w:val="DefaultParagraphFont"/>
    <w:uiPriority w:val="99"/>
    <w:semiHidden/>
    <w:unhideWhenUsed/>
    <w:rsid w:val="003D2990"/>
  </w:style>
  <w:style w:type="paragraph" w:customStyle="1" w:styleId="xmsonormal">
    <w:name w:val="x_msonormal"/>
    <w:basedOn w:val="Normal"/>
    <w:rsid w:val="00D74D33"/>
    <w:pPr>
      <w:spacing w:before="100" w:beforeAutospacing="1" w:after="100" w:afterAutospacing="1" w:line="240" w:lineRule="auto"/>
    </w:pPr>
    <w:rPr>
      <w:rFonts w:ascii="Times" w:hAnsi="Times"/>
      <w:sz w:val="20"/>
      <w:szCs w:val="20"/>
    </w:rPr>
  </w:style>
  <w:style w:type="paragraph" w:styleId="NormalWeb">
    <w:name w:val="Normal (Web)"/>
    <w:basedOn w:val="Normal"/>
    <w:uiPriority w:val="99"/>
    <w:semiHidden/>
    <w:unhideWhenUsed/>
    <w:rsid w:val="001C1EDF"/>
    <w:pPr>
      <w:spacing w:before="100" w:beforeAutospacing="1" w:after="100" w:afterAutospacing="1" w:line="240" w:lineRule="auto"/>
    </w:pPr>
    <w:rPr>
      <w:rFonts w:ascii="Times" w:hAnsi="Times" w:cs="Times New Roman"/>
      <w:sz w:val="20"/>
      <w:szCs w:val="20"/>
    </w:rPr>
  </w:style>
  <w:style w:type="character" w:customStyle="1" w:styleId="mark2wspwzum9">
    <w:name w:val="mark2wspwzum9"/>
    <w:basedOn w:val="DefaultParagraphFont"/>
    <w:rsid w:val="001C1EDF"/>
  </w:style>
  <w:style w:type="character" w:customStyle="1" w:styleId="markjtqqvhrux">
    <w:name w:val="markjtqqvhrux"/>
    <w:basedOn w:val="DefaultParagraphFont"/>
    <w:rsid w:val="001C1EDF"/>
  </w:style>
  <w:style w:type="character" w:styleId="CommentReference">
    <w:name w:val="annotation reference"/>
    <w:basedOn w:val="DefaultParagraphFont"/>
    <w:uiPriority w:val="99"/>
    <w:semiHidden/>
    <w:unhideWhenUsed/>
    <w:rsid w:val="004F5C34"/>
    <w:rPr>
      <w:sz w:val="18"/>
      <w:szCs w:val="18"/>
    </w:rPr>
  </w:style>
  <w:style w:type="paragraph" w:styleId="CommentText">
    <w:name w:val="annotation text"/>
    <w:basedOn w:val="Normal"/>
    <w:link w:val="CommentTextChar"/>
    <w:uiPriority w:val="99"/>
    <w:semiHidden/>
    <w:unhideWhenUsed/>
    <w:rsid w:val="004F5C34"/>
    <w:pPr>
      <w:spacing w:line="240" w:lineRule="auto"/>
    </w:pPr>
    <w:rPr>
      <w:szCs w:val="24"/>
    </w:rPr>
  </w:style>
  <w:style w:type="character" w:customStyle="1" w:styleId="CommentTextChar">
    <w:name w:val="Comment Text Char"/>
    <w:basedOn w:val="DefaultParagraphFont"/>
    <w:link w:val="CommentText"/>
    <w:uiPriority w:val="99"/>
    <w:semiHidden/>
    <w:rsid w:val="004F5C34"/>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4F5C34"/>
    <w:rPr>
      <w:b/>
      <w:bCs/>
      <w:sz w:val="20"/>
      <w:szCs w:val="20"/>
    </w:rPr>
  </w:style>
  <w:style w:type="character" w:customStyle="1" w:styleId="CommentSubjectChar">
    <w:name w:val="Comment Subject Char"/>
    <w:basedOn w:val="CommentTextChar"/>
    <w:link w:val="CommentSubject"/>
    <w:uiPriority w:val="99"/>
    <w:semiHidden/>
    <w:rsid w:val="004F5C34"/>
    <w:rPr>
      <w:rFonts w:ascii="Arial" w:hAnsi="Arial"/>
      <w:b/>
      <w:bCs/>
      <w:sz w:val="20"/>
      <w:szCs w:val="20"/>
    </w:rPr>
  </w:style>
  <w:style w:type="character" w:customStyle="1" w:styleId="Heading1Char">
    <w:name w:val="Heading 1 Char"/>
    <w:basedOn w:val="DefaultParagraphFont"/>
    <w:link w:val="Heading1"/>
    <w:uiPriority w:val="9"/>
    <w:rsid w:val="000B6A57"/>
    <w:rPr>
      <w:rFonts w:cs="Arial"/>
      <w:b/>
      <w:bCs/>
      <w:sz w:val="48"/>
      <w:szCs w:val="48"/>
    </w:rPr>
  </w:style>
  <w:style w:type="character" w:customStyle="1" w:styleId="Heading2Char">
    <w:name w:val="Heading 2 Char"/>
    <w:basedOn w:val="DefaultParagraphFont"/>
    <w:link w:val="Heading2"/>
    <w:uiPriority w:val="9"/>
    <w:rsid w:val="000B6A57"/>
    <w:rPr>
      <w:rFonts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7581">
      <w:bodyDiv w:val="1"/>
      <w:marLeft w:val="0"/>
      <w:marRight w:val="0"/>
      <w:marTop w:val="0"/>
      <w:marBottom w:val="0"/>
      <w:divBdr>
        <w:top w:val="none" w:sz="0" w:space="0" w:color="auto"/>
        <w:left w:val="none" w:sz="0" w:space="0" w:color="auto"/>
        <w:bottom w:val="none" w:sz="0" w:space="0" w:color="auto"/>
        <w:right w:val="none" w:sz="0" w:space="0" w:color="auto"/>
      </w:divBdr>
    </w:div>
    <w:div w:id="439643767">
      <w:bodyDiv w:val="1"/>
      <w:marLeft w:val="0"/>
      <w:marRight w:val="0"/>
      <w:marTop w:val="0"/>
      <w:marBottom w:val="0"/>
      <w:divBdr>
        <w:top w:val="none" w:sz="0" w:space="0" w:color="auto"/>
        <w:left w:val="none" w:sz="0" w:space="0" w:color="auto"/>
        <w:bottom w:val="none" w:sz="0" w:space="0" w:color="auto"/>
        <w:right w:val="none" w:sz="0" w:space="0" w:color="auto"/>
      </w:divBdr>
    </w:div>
    <w:div w:id="1073702551">
      <w:bodyDiv w:val="1"/>
      <w:marLeft w:val="0"/>
      <w:marRight w:val="0"/>
      <w:marTop w:val="0"/>
      <w:marBottom w:val="0"/>
      <w:divBdr>
        <w:top w:val="none" w:sz="0" w:space="0" w:color="auto"/>
        <w:left w:val="none" w:sz="0" w:space="0" w:color="auto"/>
        <w:bottom w:val="none" w:sz="0" w:space="0" w:color="auto"/>
        <w:right w:val="none" w:sz="0" w:space="0" w:color="auto"/>
      </w:divBdr>
    </w:div>
    <w:div w:id="192020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KAHSW@edgehill.ac.uk" TargetMode="External"/><Relationship Id="rId18" Type="http://schemas.openxmlformats.org/officeDocument/2006/relationships/hyperlink" Target="mailto:AskAHSW@edgehill.ac.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vickeryf@edgehill.ac.uk"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edgehill.ac.uk/health/files/2020/07/Finance-Procedure-2020-21-.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SKAHSW@edgehill.ac.uk" TargetMode="External"/><Relationship Id="rId20" Type="http://schemas.openxmlformats.org/officeDocument/2006/relationships/hyperlink" Target="mailto:eloise.smith@edgehill.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purchase-ledger@edgehill.ac.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ASKAHSW@edgehill.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KAHSW@edgehill.ac.uk" TargetMode="External"/><Relationship Id="rId22" Type="http://schemas.openxmlformats.org/officeDocument/2006/relationships/hyperlink" Target="mailto:AskAHSW@edgehil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E69F9BDD29449C47A219B6B409C2286F" ma:contentTypeVersion="13" ma:contentTypeDescription="Create a new document." ma:contentTypeScope="" ma:versionID="020d55a498f9be9157d9164dcfab9f96">
  <xsd:schema xmlns:xsd="http://www.w3.org/2001/XMLSchema" xmlns:xs="http://www.w3.org/2001/XMLSchema" xmlns:p="http://schemas.microsoft.com/office/2006/metadata/properties" xmlns:ns3="938153bf-13ed-40e9-95b7-1a53c0ced803" xmlns:ns4="2a8c57d2-3eba-4b3f-a064-019b8890f11a" targetNamespace="http://schemas.microsoft.com/office/2006/metadata/properties" ma:root="true" ma:fieldsID="4bb83986467fb387030ff2066155a3b9" ns3:_="" ns4:_="">
    <xsd:import namespace="938153bf-13ed-40e9-95b7-1a53c0ced803"/>
    <xsd:import namespace="2a8c57d2-3eba-4b3f-a064-019b8890f11a"/>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153bf-13ed-40e9-95b7-1a53c0ced8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8c57d2-3eba-4b3f-a064-019b8890f11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72F09A-9954-49F0-AD37-949C32CA0CFC}">
  <ds:schemaRefs>
    <ds:schemaRef ds:uri="http://schemas.openxmlformats.org/officeDocument/2006/bibliography"/>
  </ds:schemaRefs>
</ds:datastoreItem>
</file>

<file path=customXml/itemProps2.xml><?xml version="1.0" encoding="utf-8"?>
<ds:datastoreItem xmlns:ds="http://schemas.openxmlformats.org/officeDocument/2006/customXml" ds:itemID="{B932B9D6-0F84-49EF-A6F0-9EDBBAF4A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153bf-13ed-40e9-95b7-1a53c0ced803"/>
    <ds:schemaRef ds:uri="2a8c57d2-3eba-4b3f-a064-019b8890f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4CAF7F-8A5D-4E7B-8C3F-8BF49AE1EE93}">
  <ds:schemaRefs>
    <ds:schemaRef ds:uri="http://schemas.microsoft.com/sharepoint/v3/contenttype/forms"/>
  </ds:schemaRefs>
</ds:datastoreItem>
</file>

<file path=customXml/itemProps4.xml><?xml version="1.0" encoding="utf-8"?>
<ds:datastoreItem xmlns:ds="http://schemas.openxmlformats.org/officeDocument/2006/customXml" ds:itemID="{6B5C2AC5-070B-4E0A-943A-B20CE8D12A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Ling</dc:creator>
  <cp:keywords/>
  <dc:description/>
  <cp:lastModifiedBy>LIAM BOYD</cp:lastModifiedBy>
  <cp:revision>4</cp:revision>
  <cp:lastPrinted>2020-08-14T15:48:00Z</cp:lastPrinted>
  <dcterms:created xsi:type="dcterms:W3CDTF">2020-11-02T12:25:00Z</dcterms:created>
  <dcterms:modified xsi:type="dcterms:W3CDTF">2022-04-10T18:44:00Z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0x010100E69F9BDD29449C47A219B6B409C2286F</vt:lpwstr>
  </property>
</Properties>
</file>