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6A904" w14:textId="2A23346D" w:rsidR="003B7FF6" w:rsidRDefault="002162B8">
      <w:pPr>
        <w:pStyle w:val="BodyText"/>
        <w:rPr>
          <w:rFonts w:ascii="Times New Roman"/>
          <w:sz w:val="20"/>
          <w:szCs w:val="20"/>
        </w:rPr>
      </w:pPr>
      <w:r>
        <w:rPr>
          <w:noProof/>
          <w:color w:val="2B579A"/>
          <w:shd w:val="clear" w:color="auto" w:fill="E6E6E6"/>
        </w:rPr>
        <mc:AlternateContent>
          <mc:Choice Requires="wps">
            <w:drawing>
              <wp:anchor distT="0" distB="0" distL="114300" distR="114300" simplePos="0" relativeHeight="251658241" behindDoc="0" locked="0" layoutInCell="1" allowOverlap="1" wp14:anchorId="55D61D92" wp14:editId="11636063">
                <wp:simplePos x="0" y="0"/>
                <wp:positionH relativeFrom="page">
                  <wp:posOffset>158750</wp:posOffset>
                </wp:positionH>
                <wp:positionV relativeFrom="page">
                  <wp:posOffset>6942455</wp:posOffset>
                </wp:positionV>
                <wp:extent cx="7776210" cy="67310"/>
                <wp:effectExtent l="0" t="0" r="0" b="0"/>
                <wp:wrapNone/>
                <wp:docPr id="141" name="Rectangle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F653F" id="Rectangle 141" o:spid="_x0000_s1026" alt="&quot;&quot;" style="position:absolute;margin-left:12.5pt;margin-top:546.65pt;width:612.3pt;height:5.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" fillcolor="#6d5798" stroked="f">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58242" behindDoc="0" locked="0" layoutInCell="1" allowOverlap="1" wp14:anchorId="57E448FD" wp14:editId="3BACD5EB">
                <wp:simplePos x="0" y="0"/>
                <wp:positionH relativeFrom="page">
                  <wp:posOffset>158750</wp:posOffset>
                </wp:positionH>
                <wp:positionV relativeFrom="page">
                  <wp:posOffset>2550160</wp:posOffset>
                </wp:positionV>
                <wp:extent cx="7776210" cy="67310"/>
                <wp:effectExtent l="0" t="0" r="0" b="0"/>
                <wp:wrapNone/>
                <wp:docPr id="140" name="Rectangle 1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FB9E9" id="Rectangle 140" o:spid="_x0000_s1026" alt="&quot;&quot;" style="position:absolute;margin-left:12.5pt;margin-top:200.8pt;width:612.3pt;height:5.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" fillcolor="#6d5798" stroked="f">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58243" behindDoc="0" locked="0" layoutInCell="1" allowOverlap="1" wp14:anchorId="45E898A2" wp14:editId="70976745">
                <wp:simplePos x="0" y="0"/>
                <wp:positionH relativeFrom="page">
                  <wp:posOffset>158750</wp:posOffset>
                </wp:positionH>
                <wp:positionV relativeFrom="page">
                  <wp:posOffset>7823200</wp:posOffset>
                </wp:positionV>
                <wp:extent cx="540385" cy="318135"/>
                <wp:effectExtent l="0" t="0" r="0" b="0"/>
                <wp:wrapNone/>
                <wp:docPr id="139" name="Freeform: Shape 1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 cy="318135"/>
                        </a:xfrm>
                        <a:custGeom>
                          <a:avLst/>
                          <a:gdLst>
                            <a:gd name="T0" fmla="+- 0 1100 250"/>
                            <a:gd name="T1" fmla="*/ T0 w 851"/>
                            <a:gd name="T2" fmla="+- 0 12320 12320"/>
                            <a:gd name="T3" fmla="*/ 12320 h 501"/>
                            <a:gd name="T4" fmla="+- 0 250 250"/>
                            <a:gd name="T5" fmla="*/ T4 w 851"/>
                            <a:gd name="T6" fmla="+- 0 12320 12320"/>
                            <a:gd name="T7" fmla="*/ 12320 h 501"/>
                            <a:gd name="T8" fmla="+- 0 250 250"/>
                            <a:gd name="T9" fmla="*/ T8 w 851"/>
                            <a:gd name="T10" fmla="+- 0 12821 12320"/>
                            <a:gd name="T11" fmla="*/ 12821 h 501"/>
                            <a:gd name="T12" fmla="+- 0 861 250"/>
                            <a:gd name="T13" fmla="*/ T12 w 851"/>
                            <a:gd name="T14" fmla="+- 0 12821 12320"/>
                            <a:gd name="T15" fmla="*/ 12821 h 501"/>
                            <a:gd name="T16" fmla="+- 0 1100 250"/>
                            <a:gd name="T17" fmla="*/ T16 w 851"/>
                            <a:gd name="T18" fmla="+- 0 12320 12320"/>
                            <a:gd name="T19" fmla="*/ 12320 h 501"/>
                          </a:gdLst>
                          <a:ahLst/>
                          <a:cxnLst>
                            <a:cxn ang="0">
                              <a:pos x="T1" y="T3"/>
                            </a:cxn>
                            <a:cxn ang="0">
                              <a:pos x="T5" y="T7"/>
                            </a:cxn>
                            <a:cxn ang="0">
                              <a:pos x="T9" y="T11"/>
                            </a:cxn>
                            <a:cxn ang="0">
                              <a:pos x="T13" y="T15"/>
                            </a:cxn>
                            <a:cxn ang="0">
                              <a:pos x="T17" y="T19"/>
                            </a:cxn>
                          </a:cxnLst>
                          <a:rect l="0" t="0" r="r" b="b"/>
                          <a:pathLst>
                            <a:path w="851" h="501">
                              <a:moveTo>
                                <a:pt x="850" y="0"/>
                              </a:moveTo>
                              <a:lnTo>
                                <a:pt x="0" y="0"/>
                              </a:lnTo>
                              <a:lnTo>
                                <a:pt x="0" y="501"/>
                              </a:lnTo>
                              <a:lnTo>
                                <a:pt x="611" y="501"/>
                              </a:lnTo>
                              <a:lnTo>
                                <a:pt x="850" y="0"/>
                              </a:lnTo>
                              <a:close/>
                            </a:path>
                          </a:pathLst>
                        </a:custGeom>
                        <a:solidFill>
                          <a:srgbClr val="D4D7D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B80CB" id="Freeform: Shape 139" o:spid="_x0000_s1026" alt="&quot;&quot;" style="position:absolute;margin-left:12.5pt;margin-top:616pt;width:42.55pt;height:25.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1,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" path="m850,l,,,501r611,l850,xe" fillcolor="#d4d7d9" stroked="f">
                <v:path arrowok="t" o:connecttype="custom" o:connectlocs="539750,7823200;0,7823200;0,8141335;387985,8141335;539750,7823200" o:connectangles="0,0,0,0,0"/>
                <w10:wrap anchorx="page" anchory="page"/>
              </v:shape>
            </w:pict>
          </mc:Fallback>
        </mc:AlternateContent>
      </w:r>
    </w:p>
    <w:p w14:paraId="5FBEB839" w14:textId="77777777" w:rsidR="003B7FF6" w:rsidRDefault="003B7FF6">
      <w:pPr>
        <w:pStyle w:val="BodyText"/>
        <w:rPr>
          <w:rFonts w:ascii="Times New Roman"/>
          <w:sz w:val="20"/>
        </w:rPr>
      </w:pPr>
    </w:p>
    <w:p w14:paraId="32AE3E45" w14:textId="77777777" w:rsidR="003B7FF6" w:rsidRDefault="003B7FF6">
      <w:pPr>
        <w:pStyle w:val="BodyText"/>
        <w:rPr>
          <w:rFonts w:ascii="Times New Roman"/>
          <w:sz w:val="20"/>
        </w:rPr>
      </w:pPr>
    </w:p>
    <w:p w14:paraId="6197B58E" w14:textId="77777777" w:rsidR="003B7FF6" w:rsidRDefault="003B7FF6">
      <w:pPr>
        <w:pStyle w:val="BodyText"/>
        <w:rPr>
          <w:rFonts w:ascii="Times New Roman"/>
          <w:sz w:val="20"/>
        </w:rPr>
      </w:pPr>
    </w:p>
    <w:p w14:paraId="141CF649" w14:textId="77777777" w:rsidR="003B7FF6" w:rsidRDefault="003B7FF6">
      <w:pPr>
        <w:pStyle w:val="BodyText"/>
        <w:rPr>
          <w:rFonts w:ascii="Times New Roman"/>
          <w:sz w:val="20"/>
        </w:rPr>
      </w:pPr>
    </w:p>
    <w:p w14:paraId="3620FF00" w14:textId="40005D4F" w:rsidR="003B7FF6" w:rsidRDefault="000652A7" w:rsidP="000652A7">
      <w:pPr>
        <w:pStyle w:val="BodyText"/>
        <w:jc w:val="right"/>
        <w:rPr>
          <w:rFonts w:ascii="Times New Roman"/>
          <w:sz w:val="20"/>
        </w:rPr>
      </w:pPr>
      <w:r>
        <w:rPr>
          <w:noProof/>
          <w:color w:val="2B579A"/>
          <w:shd w:val="clear" w:color="auto" w:fill="E6E6E6"/>
        </w:rPr>
        <w:drawing>
          <wp:inline distT="0" distB="0" distL="0" distR="0" wp14:anchorId="690886CC" wp14:editId="2DEDEE9C">
            <wp:extent cx="2876550" cy="752475"/>
            <wp:effectExtent l="0" t="0" r="0" b="9525"/>
            <wp:docPr id="3" name="Picture 3"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dge Hill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p w14:paraId="247993C4" w14:textId="6843A68D" w:rsidR="003B7FF6" w:rsidRDefault="003B7FF6">
      <w:pPr>
        <w:pStyle w:val="BodyText"/>
        <w:rPr>
          <w:rFonts w:ascii="Times New Roman"/>
          <w:b/>
          <w:sz w:val="20"/>
          <w:szCs w:val="20"/>
        </w:rPr>
      </w:pPr>
    </w:p>
    <w:p w14:paraId="6726970C" w14:textId="77777777" w:rsidR="003B7FF6" w:rsidRDefault="003B7FF6">
      <w:pPr>
        <w:pStyle w:val="BodyText"/>
        <w:rPr>
          <w:rFonts w:ascii="Times New Roman"/>
          <w:sz w:val="20"/>
        </w:rPr>
      </w:pPr>
    </w:p>
    <w:p w14:paraId="4E7DA730" w14:textId="3177C033" w:rsidR="003B7FF6" w:rsidRDefault="003B7FF6" w:rsidP="718C924F">
      <w:r>
        <w:br/>
      </w:r>
    </w:p>
    <w:p w14:paraId="4583B1A2" w14:textId="77777777" w:rsidR="003B7FF6" w:rsidRDefault="003B7FF6">
      <w:pPr>
        <w:pStyle w:val="BodyText"/>
        <w:rPr>
          <w:rFonts w:ascii="Times New Roman"/>
          <w:sz w:val="20"/>
        </w:rPr>
      </w:pPr>
    </w:p>
    <w:p w14:paraId="68425B7B" w14:textId="77777777" w:rsidR="003B7FF6" w:rsidRDefault="003B7FF6">
      <w:pPr>
        <w:pStyle w:val="BodyText"/>
        <w:rPr>
          <w:rFonts w:ascii="Times New Roman"/>
          <w:sz w:val="20"/>
        </w:rPr>
      </w:pPr>
    </w:p>
    <w:p w14:paraId="54BC7066" w14:textId="77777777" w:rsidR="003B7FF6" w:rsidRDefault="003B7FF6">
      <w:pPr>
        <w:pStyle w:val="BodyText"/>
        <w:rPr>
          <w:rFonts w:ascii="Times New Roman"/>
          <w:sz w:val="20"/>
        </w:rPr>
      </w:pPr>
    </w:p>
    <w:p w14:paraId="3C467A8F" w14:textId="71C259D8" w:rsidR="000652A7" w:rsidRPr="00256E40" w:rsidRDefault="000652A7" w:rsidP="000652A7">
      <w:pPr>
        <w:spacing w:before="71"/>
        <w:ind w:left="150"/>
        <w:jc w:val="center"/>
        <w:rPr>
          <w:rFonts w:ascii="Arial" w:hAnsi="Arial" w:cs="Arial"/>
          <w:b/>
          <w:sz w:val="60"/>
          <w:szCs w:val="60"/>
        </w:rPr>
      </w:pPr>
      <w:r w:rsidRPr="00256E40">
        <w:rPr>
          <w:rFonts w:ascii="Arial" w:hAnsi="Arial" w:cs="Arial"/>
          <w:b/>
          <w:color w:val="1B224D"/>
          <w:w w:val="90"/>
          <w:sz w:val="60"/>
          <w:szCs w:val="60"/>
        </w:rPr>
        <w:t>The Edge Hill Secondary</w:t>
      </w:r>
      <w:r w:rsidR="00533AF5" w:rsidRPr="00256E40">
        <w:rPr>
          <w:rFonts w:ascii="Arial" w:hAnsi="Arial" w:cs="Arial"/>
          <w:b/>
          <w:color w:val="1B224D"/>
          <w:w w:val="90"/>
          <w:sz w:val="60"/>
          <w:szCs w:val="60"/>
        </w:rPr>
        <w:t xml:space="preserve"> </w:t>
      </w:r>
      <w:r w:rsidRPr="00256E40">
        <w:rPr>
          <w:rFonts w:ascii="Arial" w:hAnsi="Arial" w:cs="Arial"/>
          <w:b/>
          <w:color w:val="1B224D"/>
          <w:w w:val="90"/>
          <w:sz w:val="60"/>
          <w:szCs w:val="60"/>
        </w:rPr>
        <w:t>PGCE with QTS*</w:t>
      </w:r>
      <w:r w:rsidR="006D2A0F">
        <w:rPr>
          <w:rFonts w:ascii="Arial" w:hAnsi="Arial" w:cs="Arial"/>
          <w:b/>
          <w:color w:val="1B224D"/>
          <w:w w:val="90"/>
          <w:sz w:val="60"/>
          <w:szCs w:val="60"/>
        </w:rPr>
        <w:t xml:space="preserve"> </w:t>
      </w:r>
      <w:r w:rsidR="00BB7944">
        <w:rPr>
          <w:rFonts w:ascii="Arial" w:hAnsi="Arial" w:cs="Arial"/>
          <w:b/>
          <w:color w:val="1B224D"/>
          <w:w w:val="90"/>
          <w:sz w:val="60"/>
          <w:szCs w:val="60"/>
        </w:rPr>
        <w:t>R</w:t>
      </w:r>
      <w:r w:rsidR="006723CB">
        <w:rPr>
          <w:rFonts w:ascii="Arial" w:hAnsi="Arial" w:cs="Arial"/>
          <w:b/>
          <w:color w:val="1B224D"/>
          <w:w w:val="90"/>
          <w:sz w:val="60"/>
          <w:szCs w:val="60"/>
        </w:rPr>
        <w:t xml:space="preserve">eligious </w:t>
      </w:r>
      <w:r w:rsidR="00BB7944">
        <w:rPr>
          <w:rFonts w:ascii="Arial" w:hAnsi="Arial" w:cs="Arial"/>
          <w:b/>
          <w:color w:val="1B224D"/>
          <w:w w:val="90"/>
          <w:sz w:val="60"/>
          <w:szCs w:val="60"/>
        </w:rPr>
        <w:t>E</w:t>
      </w:r>
      <w:r w:rsidR="006723CB">
        <w:rPr>
          <w:rFonts w:ascii="Arial" w:hAnsi="Arial" w:cs="Arial"/>
          <w:b/>
          <w:color w:val="1B224D"/>
          <w:w w:val="90"/>
          <w:sz w:val="60"/>
          <w:szCs w:val="60"/>
        </w:rPr>
        <w:t>ducation</w:t>
      </w:r>
      <w:r w:rsidRPr="00256E40">
        <w:rPr>
          <w:rFonts w:ascii="Arial" w:hAnsi="Arial" w:cs="Arial"/>
          <w:b/>
          <w:color w:val="1B224D"/>
          <w:spacing w:val="53"/>
          <w:sz w:val="60"/>
          <w:szCs w:val="60"/>
        </w:rPr>
        <w:t xml:space="preserve"> </w:t>
      </w:r>
      <w:r w:rsidR="003A7F68" w:rsidRPr="00256E40">
        <w:rPr>
          <w:rFonts w:ascii="Arial" w:hAnsi="Arial" w:cs="Arial"/>
          <w:b/>
          <w:color w:val="1B224D"/>
          <w:spacing w:val="-2"/>
          <w:w w:val="90"/>
          <w:sz w:val="60"/>
          <w:szCs w:val="60"/>
        </w:rPr>
        <w:t>T</w:t>
      </w:r>
      <w:r w:rsidR="003A7F68">
        <w:rPr>
          <w:rFonts w:ascii="Arial" w:hAnsi="Arial" w:cs="Arial"/>
          <w:b/>
          <w:color w:val="1B224D"/>
          <w:spacing w:val="-2"/>
          <w:w w:val="90"/>
          <w:sz w:val="60"/>
          <w:szCs w:val="60"/>
        </w:rPr>
        <w:t>eacher</w:t>
      </w:r>
    </w:p>
    <w:p w14:paraId="76D890DE" w14:textId="77777777" w:rsidR="000652A7" w:rsidRPr="00256E40" w:rsidRDefault="000652A7" w:rsidP="000652A7">
      <w:pPr>
        <w:spacing w:before="76"/>
        <w:ind w:left="150"/>
        <w:jc w:val="center"/>
        <w:rPr>
          <w:rFonts w:ascii="Arial" w:hAnsi="Arial" w:cs="Arial"/>
          <w:color w:val="1B224D"/>
          <w:spacing w:val="-4"/>
          <w:w w:val="90"/>
          <w:sz w:val="60"/>
          <w:szCs w:val="60"/>
        </w:rPr>
      </w:pPr>
      <w:r w:rsidRPr="00256E40">
        <w:rPr>
          <w:rFonts w:ascii="Arial" w:hAnsi="Arial" w:cs="Arial"/>
          <w:color w:val="1B224D"/>
          <w:w w:val="90"/>
          <w:sz w:val="60"/>
          <w:szCs w:val="60"/>
        </w:rPr>
        <w:t>Curriculum</w:t>
      </w:r>
      <w:r w:rsidRPr="00256E40">
        <w:rPr>
          <w:rFonts w:ascii="Arial" w:hAnsi="Arial" w:cs="Arial"/>
          <w:color w:val="1B224D"/>
          <w:spacing w:val="8"/>
          <w:sz w:val="60"/>
          <w:szCs w:val="60"/>
        </w:rPr>
        <w:t xml:space="preserve"> </w:t>
      </w:r>
      <w:r w:rsidRPr="00256E40">
        <w:rPr>
          <w:rFonts w:ascii="Arial" w:hAnsi="Arial" w:cs="Arial"/>
          <w:color w:val="1B224D"/>
          <w:w w:val="90"/>
          <w:sz w:val="60"/>
          <w:szCs w:val="60"/>
        </w:rPr>
        <w:t>Plan</w:t>
      </w:r>
      <w:r w:rsidRPr="00256E40">
        <w:rPr>
          <w:rFonts w:ascii="Arial" w:hAnsi="Arial" w:cs="Arial"/>
          <w:color w:val="1B224D"/>
          <w:spacing w:val="8"/>
          <w:sz w:val="60"/>
          <w:szCs w:val="60"/>
        </w:rPr>
        <w:t xml:space="preserve"> </w:t>
      </w:r>
      <w:r w:rsidRPr="00256E40">
        <w:rPr>
          <w:rFonts w:ascii="Arial" w:hAnsi="Arial" w:cs="Arial"/>
          <w:color w:val="1B224D"/>
          <w:w w:val="90"/>
          <w:sz w:val="60"/>
          <w:szCs w:val="60"/>
        </w:rPr>
        <w:t>2023</w:t>
      </w:r>
      <w:r w:rsidRPr="00256E40">
        <w:rPr>
          <w:rFonts w:ascii="Arial" w:hAnsi="Arial" w:cs="Arial"/>
          <w:color w:val="1B224D"/>
          <w:spacing w:val="63"/>
          <w:sz w:val="60"/>
          <w:szCs w:val="60"/>
        </w:rPr>
        <w:t xml:space="preserve"> </w:t>
      </w:r>
      <w:r w:rsidRPr="00256E40">
        <w:rPr>
          <w:rFonts w:ascii="Arial" w:hAnsi="Arial" w:cs="Arial"/>
          <w:color w:val="1B224D"/>
          <w:w w:val="90"/>
          <w:sz w:val="60"/>
          <w:szCs w:val="60"/>
        </w:rPr>
        <w:t>–</w:t>
      </w:r>
      <w:r w:rsidRPr="00256E40">
        <w:rPr>
          <w:rFonts w:ascii="Arial" w:hAnsi="Arial" w:cs="Arial"/>
          <w:color w:val="1B224D"/>
          <w:spacing w:val="8"/>
          <w:sz w:val="60"/>
          <w:szCs w:val="60"/>
        </w:rPr>
        <w:t xml:space="preserve"> </w:t>
      </w:r>
      <w:r w:rsidRPr="00256E40">
        <w:rPr>
          <w:rFonts w:ascii="Arial" w:hAnsi="Arial" w:cs="Arial"/>
          <w:color w:val="1B224D"/>
          <w:spacing w:val="-4"/>
          <w:w w:val="90"/>
          <w:sz w:val="60"/>
          <w:szCs w:val="60"/>
        </w:rPr>
        <w:t>2024</w:t>
      </w:r>
    </w:p>
    <w:p w14:paraId="5C30D66A" w14:textId="77777777" w:rsidR="003B7FF6" w:rsidRDefault="003B7FF6">
      <w:pPr>
        <w:pStyle w:val="BodyText"/>
        <w:rPr>
          <w:rFonts w:ascii="Times New Roman"/>
          <w:sz w:val="20"/>
        </w:rPr>
      </w:pPr>
    </w:p>
    <w:p w14:paraId="589E86C9" w14:textId="77777777" w:rsidR="003B7FF6" w:rsidRDefault="003B7FF6">
      <w:pPr>
        <w:pStyle w:val="BodyText"/>
        <w:rPr>
          <w:rFonts w:ascii="Times New Roman"/>
          <w:sz w:val="20"/>
        </w:rPr>
      </w:pPr>
    </w:p>
    <w:p w14:paraId="54A5A489" w14:textId="77777777" w:rsidR="003B7FF6" w:rsidRDefault="003B7FF6">
      <w:pPr>
        <w:pStyle w:val="BodyText"/>
        <w:rPr>
          <w:rFonts w:ascii="Times New Roman"/>
          <w:sz w:val="20"/>
        </w:rPr>
      </w:pPr>
    </w:p>
    <w:p w14:paraId="71A5FB9A" w14:textId="77777777" w:rsidR="003B7FF6" w:rsidRDefault="003B7FF6">
      <w:pPr>
        <w:pStyle w:val="BodyText"/>
        <w:rPr>
          <w:rFonts w:ascii="Times New Roman"/>
          <w:sz w:val="20"/>
        </w:rPr>
      </w:pPr>
    </w:p>
    <w:p w14:paraId="07B22900" w14:textId="77777777" w:rsidR="003B7FF6" w:rsidRDefault="003B7FF6">
      <w:pPr>
        <w:pStyle w:val="BodyText"/>
        <w:rPr>
          <w:rFonts w:ascii="Times New Roman"/>
          <w:sz w:val="20"/>
        </w:rPr>
      </w:pPr>
    </w:p>
    <w:p w14:paraId="58DBA7C3" w14:textId="77777777" w:rsidR="003B7FF6" w:rsidRDefault="003B7FF6">
      <w:pPr>
        <w:pStyle w:val="BodyText"/>
        <w:rPr>
          <w:rFonts w:ascii="Times New Roman"/>
          <w:sz w:val="20"/>
        </w:rPr>
      </w:pPr>
    </w:p>
    <w:p w14:paraId="7DBFB79B" w14:textId="77777777" w:rsidR="003B7FF6" w:rsidRDefault="003B7FF6">
      <w:pPr>
        <w:pStyle w:val="BodyText"/>
        <w:rPr>
          <w:rFonts w:ascii="Times New Roman"/>
          <w:sz w:val="20"/>
        </w:rPr>
      </w:pPr>
    </w:p>
    <w:p w14:paraId="3EF3B85C" w14:textId="77777777" w:rsidR="003B7FF6" w:rsidRDefault="003B7FF6">
      <w:pPr>
        <w:pStyle w:val="BodyText"/>
        <w:rPr>
          <w:rFonts w:ascii="Times New Roman"/>
          <w:sz w:val="20"/>
        </w:rPr>
      </w:pPr>
    </w:p>
    <w:p w14:paraId="26F46F6D" w14:textId="77777777" w:rsidR="003B7FF6" w:rsidRDefault="003B7FF6">
      <w:pPr>
        <w:pStyle w:val="BodyText"/>
        <w:rPr>
          <w:rFonts w:ascii="Times New Roman"/>
          <w:sz w:val="20"/>
        </w:rPr>
      </w:pPr>
    </w:p>
    <w:p w14:paraId="0A635F73" w14:textId="77777777" w:rsidR="003B7FF6" w:rsidRDefault="003B7FF6">
      <w:pPr>
        <w:pStyle w:val="BodyText"/>
        <w:rPr>
          <w:rFonts w:ascii="Times New Roman"/>
          <w:sz w:val="20"/>
        </w:rPr>
      </w:pPr>
    </w:p>
    <w:p w14:paraId="215170C2" w14:textId="77777777" w:rsidR="003B7FF6" w:rsidRDefault="003B7FF6">
      <w:pPr>
        <w:pStyle w:val="BodyText"/>
        <w:rPr>
          <w:rFonts w:ascii="Times New Roman"/>
          <w:sz w:val="20"/>
        </w:rPr>
      </w:pPr>
    </w:p>
    <w:p w14:paraId="4C5F7BDF" w14:textId="77777777" w:rsidR="003B7FF6" w:rsidRDefault="003B7FF6">
      <w:pPr>
        <w:pStyle w:val="BodyText"/>
        <w:rPr>
          <w:rFonts w:ascii="Times New Roman"/>
          <w:sz w:val="20"/>
        </w:rPr>
      </w:pPr>
    </w:p>
    <w:p w14:paraId="061FF919" w14:textId="77777777" w:rsidR="003B7FF6" w:rsidRDefault="003B7FF6">
      <w:pPr>
        <w:pStyle w:val="BodyText"/>
        <w:rPr>
          <w:rFonts w:ascii="Times New Roman"/>
          <w:sz w:val="20"/>
        </w:rPr>
      </w:pPr>
    </w:p>
    <w:p w14:paraId="13A3FAD1" w14:textId="77777777" w:rsidR="003B7FF6" w:rsidRDefault="003B7FF6">
      <w:pPr>
        <w:pStyle w:val="BodyText"/>
        <w:rPr>
          <w:rFonts w:ascii="Times New Roman"/>
          <w:sz w:val="20"/>
        </w:rPr>
      </w:pPr>
    </w:p>
    <w:p w14:paraId="2963919B" w14:textId="77777777" w:rsidR="00533AF5" w:rsidRDefault="00533AF5" w:rsidP="000652A7">
      <w:pPr>
        <w:spacing w:before="76"/>
        <w:rPr>
          <w:rFonts w:ascii="Arial" w:hAnsi="Arial" w:cs="Arial"/>
          <w:color w:val="1B224D"/>
          <w:spacing w:val="-4"/>
          <w:w w:val="90"/>
          <w:sz w:val="60"/>
        </w:rPr>
      </w:pPr>
    </w:p>
    <w:p w14:paraId="2C4E1645" w14:textId="0A6B0CCF" w:rsidR="003F6B1A" w:rsidRDefault="003F6B1A" w:rsidP="000652A7">
      <w:pPr>
        <w:spacing w:before="76"/>
        <w:rPr>
          <w:rFonts w:ascii="Arial" w:hAnsi="Arial" w:cs="Arial"/>
          <w:color w:val="1B224D"/>
          <w:spacing w:val="-4"/>
          <w:w w:val="90"/>
          <w:sz w:val="60"/>
          <w:szCs w:val="60"/>
        </w:rPr>
      </w:pPr>
      <w:r w:rsidRPr="00256E40">
        <w:rPr>
          <w:rFonts w:ascii="Arial" w:hAnsi="Arial" w:cs="Arial"/>
          <w:color w:val="1B224D"/>
          <w:spacing w:val="-4"/>
          <w:w w:val="90"/>
          <w:sz w:val="60"/>
          <w:szCs w:val="60"/>
        </w:rPr>
        <w:t>Course Leader</w:t>
      </w:r>
      <w:r w:rsidR="000652A7" w:rsidRPr="00256E40">
        <w:rPr>
          <w:rFonts w:ascii="Arial" w:hAnsi="Arial" w:cs="Arial"/>
          <w:color w:val="1B224D"/>
          <w:spacing w:val="-4"/>
          <w:w w:val="90"/>
          <w:sz w:val="60"/>
          <w:szCs w:val="60"/>
        </w:rPr>
        <w:t>:</w:t>
      </w:r>
      <w:r w:rsidR="00E256D5" w:rsidRPr="00256E40">
        <w:rPr>
          <w:rFonts w:ascii="Arial" w:hAnsi="Arial" w:cs="Arial"/>
          <w:color w:val="1B224D"/>
          <w:spacing w:val="-4"/>
          <w:w w:val="90"/>
          <w:sz w:val="60"/>
          <w:szCs w:val="60"/>
        </w:rPr>
        <w:t xml:space="preserve"> </w:t>
      </w:r>
      <w:r w:rsidR="00FA64F1">
        <w:rPr>
          <w:rFonts w:ascii="Arial" w:hAnsi="Arial" w:cs="Arial"/>
          <w:color w:val="1B224D"/>
          <w:spacing w:val="-4"/>
          <w:w w:val="90"/>
          <w:sz w:val="60"/>
          <w:szCs w:val="60"/>
        </w:rPr>
        <w:t>Dr Heather Marshall</w:t>
      </w:r>
    </w:p>
    <w:p w14:paraId="0BFD3743" w14:textId="5B6F4358" w:rsidR="006D2A0F" w:rsidRPr="00256E40" w:rsidRDefault="00A369FE" w:rsidP="000652A7">
      <w:pPr>
        <w:spacing w:before="76"/>
        <w:rPr>
          <w:rFonts w:ascii="Arial" w:hAnsi="Arial" w:cs="Arial"/>
          <w:color w:val="1B224D"/>
          <w:spacing w:val="-4"/>
          <w:w w:val="90"/>
          <w:sz w:val="60"/>
          <w:szCs w:val="60"/>
        </w:rPr>
      </w:pPr>
      <w:hyperlink r:id="rId9" w:history="1">
        <w:r w:rsidR="00FA64F1" w:rsidRPr="002F1D17">
          <w:rPr>
            <w:rStyle w:val="Hyperlink"/>
            <w:rFonts w:ascii="Arial" w:hAnsi="Arial" w:cs="Arial"/>
            <w:color w:val="auto"/>
            <w:spacing w:val="-4"/>
            <w:w w:val="90"/>
            <w:sz w:val="60"/>
            <w:szCs w:val="60"/>
          </w:rPr>
          <w:t>Marshalh@edgehill.ac.uk</w:t>
        </w:r>
      </w:hyperlink>
      <w:r w:rsidR="006D2A0F">
        <w:rPr>
          <w:rFonts w:ascii="Arial" w:hAnsi="Arial" w:cs="Arial"/>
          <w:color w:val="1B224D"/>
          <w:spacing w:val="-4"/>
          <w:w w:val="90"/>
          <w:sz w:val="60"/>
          <w:szCs w:val="60"/>
        </w:rPr>
        <w:t xml:space="preserve"> </w:t>
      </w:r>
    </w:p>
    <w:p w14:paraId="66847272" w14:textId="77777777" w:rsidR="00BF7E67" w:rsidRDefault="00BF7E67" w:rsidP="00FF3892">
      <w:pPr>
        <w:spacing w:before="76"/>
        <w:rPr>
          <w:rFonts w:ascii="Minion Pro"/>
          <w:color w:val="1B224D"/>
          <w:spacing w:val="-4"/>
          <w:w w:val="90"/>
          <w:sz w:val="60"/>
        </w:rPr>
      </w:pPr>
    </w:p>
    <w:p w14:paraId="4C5B2852" w14:textId="239F0979" w:rsidR="00BF7E67" w:rsidRDefault="00C86208" w:rsidP="00BF7E67">
      <w:pPr>
        <w:spacing w:before="76"/>
        <w:ind w:left="150"/>
        <w:jc w:val="right"/>
        <w:rPr>
          <w:rFonts w:ascii="Minion Pro"/>
          <w:sz w:val="60"/>
        </w:rPr>
      </w:pPr>
      <w:r>
        <w:rPr>
          <w:noProof/>
          <w:color w:val="2B579A"/>
          <w:shd w:val="clear" w:color="auto" w:fill="E6E6E6"/>
        </w:rPr>
        <mc:AlternateContent>
          <mc:Choice Requires="wpg">
            <w:drawing>
              <wp:anchor distT="0" distB="0" distL="114300" distR="114300" simplePos="0" relativeHeight="251658240" behindDoc="0" locked="0" layoutInCell="1" allowOverlap="1" wp14:anchorId="6C969D68" wp14:editId="7B61A62B">
                <wp:simplePos x="0" y="0"/>
                <wp:positionH relativeFrom="page">
                  <wp:align>left</wp:align>
                </wp:positionH>
                <wp:positionV relativeFrom="page">
                  <wp:posOffset>10382819</wp:posOffset>
                </wp:positionV>
                <wp:extent cx="8093710" cy="807085"/>
                <wp:effectExtent l="0" t="0" r="21590" b="12065"/>
                <wp:wrapNone/>
                <wp:docPr id="142" name="Group 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3710" cy="807085"/>
                          <a:chOff x="0" y="16407"/>
                          <a:chExt cx="12746" cy="1271"/>
                        </a:xfrm>
                      </wpg:grpSpPr>
                      <wps:wsp>
                        <wps:cNvPr id="143" name="docshape2"/>
                        <wps:cNvSpPr>
                          <a:spLocks noChangeArrowheads="1"/>
                        </wps:cNvSpPr>
                        <wps:spPr bwMode="auto">
                          <a:xfrm>
                            <a:off x="249" y="16407"/>
                            <a:ext cx="12246" cy="1021"/>
                          </a:xfrm>
                          <a:prstGeom prst="rect">
                            <a:avLst/>
                          </a:prstGeom>
                          <a:solidFill>
                            <a:srgbClr val="6D5798"/>
                          </a:solidFill>
                          <a:ln>
                            <a:noFill/>
                          </a:ln>
                        </wps:spPr>
                        <wps:bodyPr rot="0" vert="horz" wrap="square" lIns="91440" tIns="45720" rIns="91440" bIns="45720" anchor="t" anchorCtr="0" upright="1">
                          <a:noAutofit/>
                        </wps:bodyPr>
                      </wps:wsp>
                      <wps:wsp>
                        <wps:cNvPr id="144" name="docshape3"/>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15875">
                            <a:solidFill>
                              <a:srgbClr val="FFFFFF"/>
                            </a:solidFill>
                            <a:round/>
                            <a:headEnd/>
                            <a:tailEnd/>
                          </a:ln>
                        </wps:spPr>
                        <wps:bodyPr rot="0" vert="horz" wrap="square" lIns="91440" tIns="45720" rIns="91440" bIns="45720" anchor="t" anchorCtr="0" upright="1">
                          <a:noAutofit/>
                        </wps:bodyPr>
                      </wps:wsp>
                      <wps:wsp>
                        <wps:cNvPr id="145" name="docshape4"/>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317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4C8412" id="Group 142" o:spid="_x0000_s1026" alt="&quot;&quot;" style="position:absolute;margin-left:0;margin-top:817.55pt;width:637.3pt;height:63.55pt;z-index:251658240;mso-position-horizontal:left;mso-position-horizontal-relative:page;mso-position-vertical-relative:page" coordorigin=",16407" coordsize="12746,1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">
                <v:rect id="docshape2" o:spid="_x0000_s1027" style="position:absolute;left:249;top:16407;width:12246;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" fillcolor="#6d5798" stroked="f"/>
                <v:shape id="docshape3" o:spid="_x0000_s1028"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" path="m300,l,m12446,r300,m420,120r,300m12326,120r,300e" filled="f" strokecolor="white" strokeweight="1.25pt">
                  <v:path arrowok="t" o:connecttype="custom" o:connectlocs="300,17258;0,17258;12446,17258;12746,17258;420,17378;420,17678;12326,17378;12326,17678" o:connectangles="0,0,0,0,0,0,0,0"/>
                </v:shape>
                <v:shape id="docshape4" o:spid="_x0000_s1029"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" path="m300,l,m12446,r300,m420,120r,300m12326,120r,300e" filled="f" strokeweight=".25pt">
                  <v:path arrowok="t" o:connecttype="custom" o:connectlocs="300,17258;0,17258;12446,17258;12746,17258;420,17378;420,17678;12326,17378;12326,17678" o:connectangles="0,0,0,0,0,0,0,0"/>
                </v:shape>
                <w10:wrap anchorx="page" anchory="page"/>
              </v:group>
            </w:pict>
          </mc:Fallback>
        </mc:AlternateContent>
      </w:r>
    </w:p>
    <w:p w14:paraId="3FC027E6" w14:textId="77777777" w:rsidR="003B7FF6" w:rsidRDefault="003B7FF6">
      <w:pPr>
        <w:rPr>
          <w:rFonts w:ascii="Minion Pro"/>
          <w:sz w:val="60"/>
        </w:rPr>
        <w:sectPr w:rsidR="003B7FF6" w:rsidSect="004E44BD">
          <w:headerReference w:type="even" r:id="rId10"/>
          <w:headerReference w:type="default" r:id="rId11"/>
          <w:type w:val="continuous"/>
          <w:pgSz w:w="12750" w:h="17680"/>
          <w:pgMar w:top="1100" w:right="1120" w:bottom="0" w:left="1120" w:header="0" w:footer="0" w:gutter="0"/>
          <w:cols w:space="720"/>
        </w:sectPr>
      </w:pPr>
    </w:p>
    <w:p w14:paraId="49C787EF" w14:textId="77777777" w:rsidR="003B7FF6" w:rsidRDefault="00765C52">
      <w:pPr>
        <w:pStyle w:val="Heading4"/>
        <w:spacing w:before="62"/>
        <w:ind w:left="150"/>
      </w:pPr>
      <w:r>
        <w:rPr>
          <w:color w:val="6D5798"/>
          <w:spacing w:val="-2"/>
        </w:rPr>
        <w:lastRenderedPageBreak/>
        <w:t>Contents</w:t>
      </w:r>
    </w:p>
    <w:p w14:paraId="06B6C374" w14:textId="77777777" w:rsidR="003B7FF6" w:rsidRDefault="003B7FF6">
      <w:pPr>
        <w:pStyle w:val="BodyText"/>
        <w:rPr>
          <w:rFonts w:ascii="Arial"/>
          <w:b/>
          <w:sz w:val="20"/>
        </w:rPr>
      </w:pPr>
    </w:p>
    <w:sdt>
      <w:sdtPr>
        <w:rPr>
          <w:rFonts w:ascii="Tahoma" w:eastAsia="Tahoma" w:hAnsi="Tahoma" w:cs="Tahoma"/>
          <w:color w:val="auto"/>
          <w:sz w:val="28"/>
          <w:szCs w:val="28"/>
        </w:rPr>
        <w:id w:val="-1704550792"/>
        <w:docPartObj>
          <w:docPartGallery w:val="Table of Contents"/>
          <w:docPartUnique/>
        </w:docPartObj>
      </w:sdtPr>
      <w:sdtEndPr>
        <w:rPr>
          <w:b/>
          <w:bCs/>
          <w:noProof/>
          <w:sz w:val="24"/>
          <w:szCs w:val="24"/>
        </w:rPr>
      </w:sdtEndPr>
      <w:sdtContent>
        <w:p w14:paraId="64698406" w14:textId="07EA93C5" w:rsidR="004E3676" w:rsidRDefault="004E3676">
          <w:pPr>
            <w:pStyle w:val="TOCHeading"/>
          </w:pPr>
          <w:r>
            <w:t>Contents</w:t>
          </w:r>
        </w:p>
        <w:p w14:paraId="6855C6BF" w14:textId="7665C426" w:rsidR="00997C62" w:rsidRDefault="004E3676">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r w:rsidRPr="004E3676">
            <w:rPr>
              <w:rFonts w:ascii="Arial" w:hAnsi="Arial" w:cs="Arial"/>
              <w:sz w:val="24"/>
              <w:szCs w:val="24"/>
            </w:rPr>
            <w:fldChar w:fldCharType="begin"/>
          </w:r>
          <w:r w:rsidRPr="004E3676">
            <w:rPr>
              <w:rFonts w:ascii="Arial" w:hAnsi="Arial" w:cs="Arial"/>
              <w:sz w:val="24"/>
              <w:szCs w:val="24"/>
            </w:rPr>
            <w:instrText xml:space="preserve"> TOC \o "1-3" \h \z \u </w:instrText>
          </w:r>
          <w:r w:rsidRPr="004E3676">
            <w:rPr>
              <w:rFonts w:ascii="Arial" w:hAnsi="Arial" w:cs="Arial"/>
              <w:sz w:val="24"/>
              <w:szCs w:val="24"/>
            </w:rPr>
            <w:fldChar w:fldCharType="separate"/>
          </w:r>
          <w:hyperlink w:anchor="_Toc148949127" w:history="1">
            <w:r w:rsidR="00997C62" w:rsidRPr="00E22B25">
              <w:rPr>
                <w:rStyle w:val="Hyperlink"/>
                <w:noProof/>
              </w:rPr>
              <w:t>Curriculum</w:t>
            </w:r>
            <w:r w:rsidR="00997C62" w:rsidRPr="00E22B25">
              <w:rPr>
                <w:rStyle w:val="Hyperlink"/>
                <w:noProof/>
                <w:spacing w:val="-17"/>
              </w:rPr>
              <w:t xml:space="preserve"> </w:t>
            </w:r>
            <w:r w:rsidR="00997C62" w:rsidRPr="00E22B25">
              <w:rPr>
                <w:rStyle w:val="Hyperlink"/>
                <w:noProof/>
              </w:rPr>
              <w:t>Plan</w:t>
            </w:r>
            <w:r w:rsidR="00997C62" w:rsidRPr="00E22B25">
              <w:rPr>
                <w:rStyle w:val="Hyperlink"/>
                <w:noProof/>
                <w:spacing w:val="-15"/>
              </w:rPr>
              <w:t xml:space="preserve"> </w:t>
            </w:r>
            <w:r w:rsidR="00997C62" w:rsidRPr="00E22B25">
              <w:rPr>
                <w:rStyle w:val="Hyperlink"/>
                <w:noProof/>
              </w:rPr>
              <w:t>2023/24</w:t>
            </w:r>
            <w:r w:rsidR="00997C62">
              <w:rPr>
                <w:noProof/>
                <w:webHidden/>
              </w:rPr>
              <w:tab/>
            </w:r>
            <w:r w:rsidR="00997C62">
              <w:rPr>
                <w:noProof/>
                <w:webHidden/>
              </w:rPr>
              <w:fldChar w:fldCharType="begin"/>
            </w:r>
            <w:r w:rsidR="00997C62">
              <w:rPr>
                <w:noProof/>
                <w:webHidden/>
              </w:rPr>
              <w:instrText xml:space="preserve"> PAGEREF _Toc148949127 \h </w:instrText>
            </w:r>
            <w:r w:rsidR="00997C62">
              <w:rPr>
                <w:noProof/>
                <w:webHidden/>
              </w:rPr>
            </w:r>
            <w:r w:rsidR="00997C62">
              <w:rPr>
                <w:noProof/>
                <w:webHidden/>
              </w:rPr>
              <w:fldChar w:fldCharType="separate"/>
            </w:r>
            <w:r w:rsidR="00997C62">
              <w:rPr>
                <w:noProof/>
                <w:webHidden/>
              </w:rPr>
              <w:t>3</w:t>
            </w:r>
            <w:r w:rsidR="00997C62">
              <w:rPr>
                <w:noProof/>
                <w:webHidden/>
              </w:rPr>
              <w:fldChar w:fldCharType="end"/>
            </w:r>
          </w:hyperlink>
        </w:p>
        <w:p w14:paraId="3DB67BD5" w14:textId="29D4A39E" w:rsidR="00997C62" w:rsidRDefault="00997C62">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949128" w:history="1">
            <w:r w:rsidRPr="00E22B25">
              <w:rPr>
                <w:rStyle w:val="Hyperlink"/>
                <w:rFonts w:ascii="Arial" w:hAnsi="Arial" w:cs="Arial"/>
                <w:noProof/>
              </w:rPr>
              <w:t>The Edge Hill ITE vision</w:t>
            </w:r>
            <w:r>
              <w:rPr>
                <w:noProof/>
                <w:webHidden/>
              </w:rPr>
              <w:tab/>
            </w:r>
            <w:r>
              <w:rPr>
                <w:noProof/>
                <w:webHidden/>
              </w:rPr>
              <w:fldChar w:fldCharType="begin"/>
            </w:r>
            <w:r>
              <w:rPr>
                <w:noProof/>
                <w:webHidden/>
              </w:rPr>
              <w:instrText xml:space="preserve"> PAGEREF _Toc148949128 \h </w:instrText>
            </w:r>
            <w:r>
              <w:rPr>
                <w:noProof/>
                <w:webHidden/>
              </w:rPr>
            </w:r>
            <w:r>
              <w:rPr>
                <w:noProof/>
                <w:webHidden/>
              </w:rPr>
              <w:fldChar w:fldCharType="separate"/>
            </w:r>
            <w:r>
              <w:rPr>
                <w:noProof/>
                <w:webHidden/>
              </w:rPr>
              <w:t>3</w:t>
            </w:r>
            <w:r>
              <w:rPr>
                <w:noProof/>
                <w:webHidden/>
              </w:rPr>
              <w:fldChar w:fldCharType="end"/>
            </w:r>
          </w:hyperlink>
        </w:p>
        <w:p w14:paraId="1CB96A2E" w14:textId="7683294C" w:rsidR="00997C62" w:rsidRDefault="00997C62">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949129" w:history="1">
            <w:r w:rsidRPr="00E22B25">
              <w:rPr>
                <w:rStyle w:val="Hyperlink"/>
                <w:rFonts w:ascii="Arial" w:hAnsi="Arial" w:cs="Arial"/>
                <w:noProof/>
                <w:w w:val="105"/>
              </w:rPr>
              <w:t>Curriculum</w:t>
            </w:r>
            <w:r w:rsidRPr="00E22B25">
              <w:rPr>
                <w:rStyle w:val="Hyperlink"/>
                <w:rFonts w:ascii="Arial" w:hAnsi="Arial" w:cs="Arial"/>
                <w:noProof/>
                <w:spacing w:val="18"/>
                <w:w w:val="105"/>
              </w:rPr>
              <w:t xml:space="preserve"> Rationale</w:t>
            </w:r>
            <w:r w:rsidRPr="00E22B25">
              <w:rPr>
                <w:rStyle w:val="Hyperlink"/>
                <w:rFonts w:ascii="Arial" w:hAnsi="Arial" w:cs="Arial"/>
                <w:noProof/>
                <w:spacing w:val="-2"/>
                <w:w w:val="105"/>
              </w:rPr>
              <w:t>:</w:t>
            </w:r>
            <w:r>
              <w:rPr>
                <w:noProof/>
                <w:webHidden/>
              </w:rPr>
              <w:tab/>
            </w:r>
            <w:r>
              <w:rPr>
                <w:noProof/>
                <w:webHidden/>
              </w:rPr>
              <w:fldChar w:fldCharType="begin"/>
            </w:r>
            <w:r>
              <w:rPr>
                <w:noProof/>
                <w:webHidden/>
              </w:rPr>
              <w:instrText xml:space="preserve"> PAGEREF _Toc148949129 \h </w:instrText>
            </w:r>
            <w:r>
              <w:rPr>
                <w:noProof/>
                <w:webHidden/>
              </w:rPr>
            </w:r>
            <w:r>
              <w:rPr>
                <w:noProof/>
                <w:webHidden/>
              </w:rPr>
              <w:fldChar w:fldCharType="separate"/>
            </w:r>
            <w:r>
              <w:rPr>
                <w:noProof/>
                <w:webHidden/>
              </w:rPr>
              <w:t>3</w:t>
            </w:r>
            <w:r>
              <w:rPr>
                <w:noProof/>
                <w:webHidden/>
              </w:rPr>
              <w:fldChar w:fldCharType="end"/>
            </w:r>
          </w:hyperlink>
        </w:p>
        <w:p w14:paraId="102B2B59" w14:textId="4D95F687" w:rsidR="00997C62" w:rsidRDefault="00997C62">
          <w:pPr>
            <w:pStyle w:val="TOC2"/>
            <w:tabs>
              <w:tab w:val="left" w:pos="660"/>
              <w:tab w:val="right" w:leader="dot" w:pos="15510"/>
            </w:tabs>
            <w:rPr>
              <w:rFonts w:asciiTheme="minorHAnsi" w:eastAsiaTheme="minorEastAsia" w:hAnsiTheme="minorHAnsi" w:cstheme="minorBidi"/>
              <w:noProof/>
              <w:kern w:val="2"/>
              <w:lang w:val="en-GB" w:eastAsia="en-GB"/>
              <w14:ligatures w14:val="standardContextual"/>
            </w:rPr>
          </w:pPr>
          <w:hyperlink w:anchor="_Toc148949130" w:history="1">
            <w:r w:rsidRPr="00E22B25">
              <w:rPr>
                <w:rStyle w:val="Hyperlink"/>
                <w:rFonts w:ascii="Symbol" w:hAnsi="Symbol" w:cs="Arial"/>
                <w:bCs/>
                <w:noProof/>
              </w:rPr>
              <w:t></w:t>
            </w:r>
            <w:r>
              <w:rPr>
                <w:rFonts w:asciiTheme="minorHAnsi" w:eastAsiaTheme="minorEastAsia" w:hAnsiTheme="minorHAnsi" w:cstheme="minorBidi"/>
                <w:noProof/>
                <w:kern w:val="2"/>
                <w:lang w:val="en-GB" w:eastAsia="en-GB"/>
                <w14:ligatures w14:val="standardContextual"/>
              </w:rPr>
              <w:tab/>
            </w:r>
            <w:r w:rsidRPr="00E22B25">
              <w:rPr>
                <w:rStyle w:val="Hyperlink"/>
                <w:rFonts w:ascii="Arial" w:hAnsi="Arial" w:cs="Arial"/>
                <w:b/>
                <w:bCs/>
                <w:noProof/>
              </w:rPr>
              <w:t>Rationale of curriculum coverage and sequence including use of pertinent research</w:t>
            </w:r>
            <w:r>
              <w:rPr>
                <w:noProof/>
                <w:webHidden/>
              </w:rPr>
              <w:tab/>
            </w:r>
            <w:r>
              <w:rPr>
                <w:noProof/>
                <w:webHidden/>
              </w:rPr>
              <w:fldChar w:fldCharType="begin"/>
            </w:r>
            <w:r>
              <w:rPr>
                <w:noProof/>
                <w:webHidden/>
              </w:rPr>
              <w:instrText xml:space="preserve"> PAGEREF _Toc148949130 \h </w:instrText>
            </w:r>
            <w:r>
              <w:rPr>
                <w:noProof/>
                <w:webHidden/>
              </w:rPr>
            </w:r>
            <w:r>
              <w:rPr>
                <w:noProof/>
                <w:webHidden/>
              </w:rPr>
              <w:fldChar w:fldCharType="separate"/>
            </w:r>
            <w:r>
              <w:rPr>
                <w:noProof/>
                <w:webHidden/>
              </w:rPr>
              <w:t>3</w:t>
            </w:r>
            <w:r>
              <w:rPr>
                <w:noProof/>
                <w:webHidden/>
              </w:rPr>
              <w:fldChar w:fldCharType="end"/>
            </w:r>
          </w:hyperlink>
        </w:p>
        <w:p w14:paraId="632AB77E" w14:textId="601CFE5B" w:rsidR="00997C62" w:rsidRDefault="00997C62">
          <w:pPr>
            <w:pStyle w:val="TOC2"/>
            <w:tabs>
              <w:tab w:val="left" w:pos="660"/>
              <w:tab w:val="right" w:leader="dot" w:pos="15510"/>
            </w:tabs>
            <w:rPr>
              <w:rFonts w:asciiTheme="minorHAnsi" w:eastAsiaTheme="minorEastAsia" w:hAnsiTheme="minorHAnsi" w:cstheme="minorBidi"/>
              <w:noProof/>
              <w:kern w:val="2"/>
              <w:lang w:val="en-GB" w:eastAsia="en-GB"/>
              <w14:ligatures w14:val="standardContextual"/>
            </w:rPr>
          </w:pPr>
          <w:hyperlink w:anchor="_Toc148949131" w:history="1">
            <w:r w:rsidRPr="00E22B25">
              <w:rPr>
                <w:rStyle w:val="Hyperlink"/>
                <w:rFonts w:ascii="Symbol" w:eastAsia="Source Sans Pro" w:hAnsi="Symbol" w:cs="Arial"/>
                <w:bCs/>
                <w:noProof/>
              </w:rPr>
              <w:t></w:t>
            </w:r>
            <w:r>
              <w:rPr>
                <w:rFonts w:asciiTheme="minorHAnsi" w:eastAsiaTheme="minorEastAsia" w:hAnsiTheme="minorHAnsi" w:cstheme="minorBidi"/>
                <w:noProof/>
                <w:kern w:val="2"/>
                <w:lang w:val="en-GB" w:eastAsia="en-GB"/>
                <w14:ligatures w14:val="standardContextual"/>
              </w:rPr>
              <w:tab/>
            </w:r>
            <w:r w:rsidRPr="00E22B25">
              <w:rPr>
                <w:rStyle w:val="Hyperlink"/>
                <w:rFonts w:ascii="Arial" w:eastAsia="Source Sans Pro" w:hAnsi="Arial" w:cs="Arial"/>
                <w:b/>
                <w:bCs/>
                <w:noProof/>
              </w:rPr>
              <w:t xml:space="preserve">Delivery of </w:t>
            </w:r>
            <w:r w:rsidRPr="00E22B25">
              <w:rPr>
                <w:rStyle w:val="Hyperlink"/>
                <w:rFonts w:ascii="Arial" w:hAnsi="Arial" w:cs="Arial"/>
                <w:b/>
                <w:bCs/>
                <w:noProof/>
              </w:rPr>
              <w:t>curriculum outcome(s) into composite and component elements</w:t>
            </w:r>
            <w:r>
              <w:rPr>
                <w:noProof/>
                <w:webHidden/>
              </w:rPr>
              <w:tab/>
            </w:r>
            <w:r>
              <w:rPr>
                <w:noProof/>
                <w:webHidden/>
              </w:rPr>
              <w:fldChar w:fldCharType="begin"/>
            </w:r>
            <w:r>
              <w:rPr>
                <w:noProof/>
                <w:webHidden/>
              </w:rPr>
              <w:instrText xml:space="preserve"> PAGEREF _Toc148949131 \h </w:instrText>
            </w:r>
            <w:r>
              <w:rPr>
                <w:noProof/>
                <w:webHidden/>
              </w:rPr>
            </w:r>
            <w:r>
              <w:rPr>
                <w:noProof/>
                <w:webHidden/>
              </w:rPr>
              <w:fldChar w:fldCharType="separate"/>
            </w:r>
            <w:r>
              <w:rPr>
                <w:noProof/>
                <w:webHidden/>
              </w:rPr>
              <w:t>4</w:t>
            </w:r>
            <w:r>
              <w:rPr>
                <w:noProof/>
                <w:webHidden/>
              </w:rPr>
              <w:fldChar w:fldCharType="end"/>
            </w:r>
          </w:hyperlink>
        </w:p>
        <w:p w14:paraId="78CE4585" w14:textId="5DC57092" w:rsidR="00997C62" w:rsidRDefault="00997C62">
          <w:pPr>
            <w:pStyle w:val="TOC2"/>
            <w:tabs>
              <w:tab w:val="left" w:pos="660"/>
              <w:tab w:val="right" w:leader="dot" w:pos="15510"/>
            </w:tabs>
            <w:rPr>
              <w:rFonts w:asciiTheme="minorHAnsi" w:eastAsiaTheme="minorEastAsia" w:hAnsiTheme="minorHAnsi" w:cstheme="minorBidi"/>
              <w:noProof/>
              <w:kern w:val="2"/>
              <w:lang w:val="en-GB" w:eastAsia="en-GB"/>
              <w14:ligatures w14:val="standardContextual"/>
            </w:rPr>
          </w:pPr>
          <w:hyperlink w:anchor="_Toc148949132" w:history="1">
            <w:r w:rsidRPr="00E22B25">
              <w:rPr>
                <w:rStyle w:val="Hyperlink"/>
                <w:rFonts w:ascii="Symbol" w:eastAsia="Source Sans Pro" w:hAnsi="Symbol" w:cs="Arial"/>
                <w:bCs/>
                <w:noProof/>
              </w:rPr>
              <w:t></w:t>
            </w:r>
            <w:r>
              <w:rPr>
                <w:rFonts w:asciiTheme="minorHAnsi" w:eastAsiaTheme="minorEastAsia" w:hAnsiTheme="minorHAnsi" w:cstheme="minorBidi"/>
                <w:noProof/>
                <w:kern w:val="2"/>
                <w:lang w:val="en-GB" w:eastAsia="en-GB"/>
                <w14:ligatures w14:val="standardContextual"/>
              </w:rPr>
              <w:tab/>
            </w:r>
            <w:r w:rsidRPr="00E22B25">
              <w:rPr>
                <w:rStyle w:val="Hyperlink"/>
                <w:rFonts w:ascii="Arial" w:eastAsia="Source Sans Pro" w:hAnsi="Arial" w:cs="Arial"/>
                <w:b/>
                <w:bCs/>
                <w:noProof/>
              </w:rPr>
              <w:t>How the curriculum enables trainees to develop their sense of social justice including the importance of inclusion and representation in their subject</w:t>
            </w:r>
            <w:r>
              <w:rPr>
                <w:noProof/>
                <w:webHidden/>
              </w:rPr>
              <w:tab/>
            </w:r>
            <w:r>
              <w:rPr>
                <w:noProof/>
                <w:webHidden/>
              </w:rPr>
              <w:fldChar w:fldCharType="begin"/>
            </w:r>
            <w:r>
              <w:rPr>
                <w:noProof/>
                <w:webHidden/>
              </w:rPr>
              <w:instrText xml:space="preserve"> PAGEREF _Toc148949132 \h </w:instrText>
            </w:r>
            <w:r>
              <w:rPr>
                <w:noProof/>
                <w:webHidden/>
              </w:rPr>
            </w:r>
            <w:r>
              <w:rPr>
                <w:noProof/>
                <w:webHidden/>
              </w:rPr>
              <w:fldChar w:fldCharType="separate"/>
            </w:r>
            <w:r>
              <w:rPr>
                <w:noProof/>
                <w:webHidden/>
              </w:rPr>
              <w:t>4</w:t>
            </w:r>
            <w:r>
              <w:rPr>
                <w:noProof/>
                <w:webHidden/>
              </w:rPr>
              <w:fldChar w:fldCharType="end"/>
            </w:r>
          </w:hyperlink>
        </w:p>
        <w:p w14:paraId="1C4DFCF9" w14:textId="6B4DC330" w:rsidR="00997C62" w:rsidRDefault="00997C62">
          <w:pPr>
            <w:pStyle w:val="TOC2"/>
            <w:tabs>
              <w:tab w:val="left" w:pos="660"/>
              <w:tab w:val="right" w:leader="dot" w:pos="15510"/>
            </w:tabs>
            <w:rPr>
              <w:rFonts w:asciiTheme="minorHAnsi" w:eastAsiaTheme="minorEastAsia" w:hAnsiTheme="minorHAnsi" w:cstheme="minorBidi"/>
              <w:noProof/>
              <w:kern w:val="2"/>
              <w:lang w:val="en-GB" w:eastAsia="en-GB"/>
              <w14:ligatures w14:val="standardContextual"/>
            </w:rPr>
          </w:pPr>
          <w:hyperlink w:anchor="_Toc148949133" w:history="1">
            <w:r w:rsidRPr="00E22B25">
              <w:rPr>
                <w:rStyle w:val="Hyperlink"/>
                <w:rFonts w:ascii="Symbol" w:eastAsia="Source Sans Pro" w:hAnsi="Symbol" w:cs="Arial"/>
                <w:bCs/>
                <w:noProof/>
              </w:rPr>
              <w:t></w:t>
            </w:r>
            <w:r>
              <w:rPr>
                <w:rFonts w:asciiTheme="minorHAnsi" w:eastAsiaTheme="minorEastAsia" w:hAnsiTheme="minorHAnsi" w:cstheme="minorBidi"/>
                <w:noProof/>
                <w:kern w:val="2"/>
                <w:lang w:val="en-GB" w:eastAsia="en-GB"/>
                <w14:ligatures w14:val="standardContextual"/>
              </w:rPr>
              <w:tab/>
            </w:r>
            <w:r w:rsidRPr="00E22B25">
              <w:rPr>
                <w:rStyle w:val="Hyperlink"/>
                <w:rFonts w:ascii="Arial" w:eastAsia="Source Sans Pro" w:hAnsi="Arial" w:cs="Arial"/>
                <w:b/>
                <w:bCs/>
                <w:noProof/>
              </w:rPr>
              <w:t>Opportunities to revisit key learning.</w:t>
            </w:r>
            <w:r>
              <w:rPr>
                <w:noProof/>
                <w:webHidden/>
              </w:rPr>
              <w:tab/>
            </w:r>
            <w:r>
              <w:rPr>
                <w:noProof/>
                <w:webHidden/>
              </w:rPr>
              <w:fldChar w:fldCharType="begin"/>
            </w:r>
            <w:r>
              <w:rPr>
                <w:noProof/>
                <w:webHidden/>
              </w:rPr>
              <w:instrText xml:space="preserve"> PAGEREF _Toc148949133 \h </w:instrText>
            </w:r>
            <w:r>
              <w:rPr>
                <w:noProof/>
                <w:webHidden/>
              </w:rPr>
            </w:r>
            <w:r>
              <w:rPr>
                <w:noProof/>
                <w:webHidden/>
              </w:rPr>
              <w:fldChar w:fldCharType="separate"/>
            </w:r>
            <w:r>
              <w:rPr>
                <w:noProof/>
                <w:webHidden/>
              </w:rPr>
              <w:t>4</w:t>
            </w:r>
            <w:r>
              <w:rPr>
                <w:noProof/>
                <w:webHidden/>
              </w:rPr>
              <w:fldChar w:fldCharType="end"/>
            </w:r>
          </w:hyperlink>
        </w:p>
        <w:p w14:paraId="76EEA775" w14:textId="2D7E547C" w:rsidR="00997C62" w:rsidRDefault="00997C62">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949134" w:history="1">
            <w:r w:rsidRPr="00E22B25">
              <w:rPr>
                <w:rStyle w:val="Hyperlink"/>
                <w:rFonts w:ascii="Arial" w:hAnsi="Arial" w:cs="Arial"/>
                <w:noProof/>
                <w:w w:val="105"/>
              </w:rPr>
              <w:t>Delivery methods</w:t>
            </w:r>
            <w:r>
              <w:rPr>
                <w:noProof/>
                <w:webHidden/>
              </w:rPr>
              <w:tab/>
            </w:r>
            <w:r>
              <w:rPr>
                <w:noProof/>
                <w:webHidden/>
              </w:rPr>
              <w:fldChar w:fldCharType="begin"/>
            </w:r>
            <w:r>
              <w:rPr>
                <w:noProof/>
                <w:webHidden/>
              </w:rPr>
              <w:instrText xml:space="preserve"> PAGEREF _Toc148949134 \h </w:instrText>
            </w:r>
            <w:r>
              <w:rPr>
                <w:noProof/>
                <w:webHidden/>
              </w:rPr>
            </w:r>
            <w:r>
              <w:rPr>
                <w:noProof/>
                <w:webHidden/>
              </w:rPr>
              <w:fldChar w:fldCharType="separate"/>
            </w:r>
            <w:r>
              <w:rPr>
                <w:noProof/>
                <w:webHidden/>
              </w:rPr>
              <w:t>5</w:t>
            </w:r>
            <w:r>
              <w:rPr>
                <w:noProof/>
                <w:webHidden/>
              </w:rPr>
              <w:fldChar w:fldCharType="end"/>
            </w:r>
          </w:hyperlink>
        </w:p>
        <w:p w14:paraId="3C9B2CE3" w14:textId="152BA2A1" w:rsidR="00997C62" w:rsidRDefault="00997C62">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949135" w:history="1">
            <w:r w:rsidRPr="00E22B25">
              <w:rPr>
                <w:rStyle w:val="Hyperlink"/>
                <w:rFonts w:ascii="Arial" w:hAnsi="Arial" w:cs="Arial"/>
                <w:noProof/>
                <w:w w:val="105"/>
              </w:rPr>
              <w:t>Assessing</w:t>
            </w:r>
            <w:r w:rsidRPr="00E22B25">
              <w:rPr>
                <w:rStyle w:val="Hyperlink"/>
                <w:rFonts w:ascii="Arial" w:hAnsi="Arial" w:cs="Arial"/>
                <w:noProof/>
                <w:spacing w:val="12"/>
                <w:w w:val="105"/>
              </w:rPr>
              <w:t xml:space="preserve"> </w:t>
            </w:r>
            <w:r w:rsidRPr="00E22B25">
              <w:rPr>
                <w:rStyle w:val="Hyperlink"/>
                <w:rFonts w:ascii="Arial" w:hAnsi="Arial" w:cs="Arial"/>
                <w:noProof/>
                <w:w w:val="105"/>
              </w:rPr>
              <w:t>trainee</w:t>
            </w:r>
            <w:r w:rsidRPr="00E22B25">
              <w:rPr>
                <w:rStyle w:val="Hyperlink"/>
                <w:rFonts w:ascii="Arial" w:hAnsi="Arial" w:cs="Arial"/>
                <w:noProof/>
                <w:spacing w:val="13"/>
                <w:w w:val="105"/>
              </w:rPr>
              <w:t xml:space="preserve"> </w:t>
            </w:r>
            <w:r w:rsidRPr="00E22B25">
              <w:rPr>
                <w:rStyle w:val="Hyperlink"/>
                <w:rFonts w:ascii="Arial" w:hAnsi="Arial" w:cs="Arial"/>
                <w:noProof/>
                <w:w w:val="105"/>
              </w:rPr>
              <w:t>progress</w:t>
            </w:r>
            <w:r w:rsidRPr="00E22B25">
              <w:rPr>
                <w:rStyle w:val="Hyperlink"/>
                <w:rFonts w:ascii="Arial" w:hAnsi="Arial" w:cs="Arial"/>
                <w:noProof/>
                <w:spacing w:val="13"/>
                <w:w w:val="105"/>
              </w:rPr>
              <w:t xml:space="preserve"> </w:t>
            </w:r>
            <w:r w:rsidRPr="00E22B25">
              <w:rPr>
                <w:rStyle w:val="Hyperlink"/>
                <w:rFonts w:ascii="Arial" w:hAnsi="Arial" w:cs="Arial"/>
                <w:noProof/>
                <w:w w:val="105"/>
              </w:rPr>
              <w:t>in</w:t>
            </w:r>
            <w:r w:rsidRPr="00E22B25">
              <w:rPr>
                <w:rStyle w:val="Hyperlink"/>
                <w:rFonts w:ascii="Arial" w:hAnsi="Arial" w:cs="Arial"/>
                <w:noProof/>
                <w:spacing w:val="13"/>
                <w:w w:val="105"/>
              </w:rPr>
              <w:t xml:space="preserve"> RE</w:t>
            </w:r>
            <w:r w:rsidRPr="00E22B25">
              <w:rPr>
                <w:rStyle w:val="Hyperlink"/>
                <w:rFonts w:ascii="Arial" w:hAnsi="Arial" w:cs="Arial"/>
                <w:noProof/>
                <w:spacing w:val="-2"/>
                <w:w w:val="105"/>
              </w:rPr>
              <w:t>:</w:t>
            </w:r>
            <w:r>
              <w:rPr>
                <w:noProof/>
                <w:webHidden/>
              </w:rPr>
              <w:tab/>
            </w:r>
            <w:r>
              <w:rPr>
                <w:noProof/>
                <w:webHidden/>
              </w:rPr>
              <w:fldChar w:fldCharType="begin"/>
            </w:r>
            <w:r>
              <w:rPr>
                <w:noProof/>
                <w:webHidden/>
              </w:rPr>
              <w:instrText xml:space="preserve"> PAGEREF _Toc148949135 \h </w:instrText>
            </w:r>
            <w:r>
              <w:rPr>
                <w:noProof/>
                <w:webHidden/>
              </w:rPr>
            </w:r>
            <w:r>
              <w:rPr>
                <w:noProof/>
                <w:webHidden/>
              </w:rPr>
              <w:fldChar w:fldCharType="separate"/>
            </w:r>
            <w:r>
              <w:rPr>
                <w:noProof/>
                <w:webHidden/>
              </w:rPr>
              <w:t>6</w:t>
            </w:r>
            <w:r>
              <w:rPr>
                <w:noProof/>
                <w:webHidden/>
              </w:rPr>
              <w:fldChar w:fldCharType="end"/>
            </w:r>
          </w:hyperlink>
        </w:p>
        <w:p w14:paraId="2815E432" w14:textId="077AAE6F" w:rsidR="00997C62" w:rsidRDefault="00997C62">
          <w:pPr>
            <w:pStyle w:val="TOC3"/>
            <w:tabs>
              <w:tab w:val="right" w:leader="dot" w:pos="15510"/>
            </w:tabs>
            <w:rPr>
              <w:rFonts w:asciiTheme="minorHAnsi" w:eastAsiaTheme="minorEastAsia" w:hAnsiTheme="minorHAnsi" w:cstheme="minorBidi"/>
              <w:noProof/>
              <w:kern w:val="2"/>
              <w:lang w:val="en-GB" w:eastAsia="en-GB"/>
              <w14:ligatures w14:val="standardContextual"/>
            </w:rPr>
          </w:pPr>
          <w:hyperlink w:anchor="_Toc148949136" w:history="1">
            <w:r w:rsidRPr="00E22B25">
              <w:rPr>
                <w:rStyle w:val="Hyperlink"/>
                <w:noProof/>
                <w:lang w:eastAsia="en-GB"/>
              </w:rPr>
              <w:t>How is evidence of progress gathered?</w:t>
            </w:r>
            <w:r>
              <w:rPr>
                <w:noProof/>
                <w:webHidden/>
              </w:rPr>
              <w:tab/>
            </w:r>
            <w:r>
              <w:rPr>
                <w:noProof/>
                <w:webHidden/>
              </w:rPr>
              <w:fldChar w:fldCharType="begin"/>
            </w:r>
            <w:r>
              <w:rPr>
                <w:noProof/>
                <w:webHidden/>
              </w:rPr>
              <w:instrText xml:space="preserve"> PAGEREF _Toc148949136 \h </w:instrText>
            </w:r>
            <w:r>
              <w:rPr>
                <w:noProof/>
                <w:webHidden/>
              </w:rPr>
            </w:r>
            <w:r>
              <w:rPr>
                <w:noProof/>
                <w:webHidden/>
              </w:rPr>
              <w:fldChar w:fldCharType="separate"/>
            </w:r>
            <w:r>
              <w:rPr>
                <w:noProof/>
                <w:webHidden/>
              </w:rPr>
              <w:t>7</w:t>
            </w:r>
            <w:r>
              <w:rPr>
                <w:noProof/>
                <w:webHidden/>
              </w:rPr>
              <w:fldChar w:fldCharType="end"/>
            </w:r>
          </w:hyperlink>
        </w:p>
        <w:p w14:paraId="6AE022EF" w14:textId="461822D5" w:rsidR="00997C62" w:rsidRDefault="00997C62">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949137" w:history="1">
            <w:r w:rsidRPr="00E22B25">
              <w:rPr>
                <w:rStyle w:val="Hyperlink"/>
                <w:rFonts w:ascii="Arial" w:hAnsi="Arial" w:cs="Arial"/>
                <w:noProof/>
              </w:rPr>
              <w:t>Progress Support Plans</w:t>
            </w:r>
            <w:r>
              <w:rPr>
                <w:noProof/>
                <w:webHidden/>
              </w:rPr>
              <w:tab/>
            </w:r>
            <w:r>
              <w:rPr>
                <w:noProof/>
                <w:webHidden/>
              </w:rPr>
              <w:fldChar w:fldCharType="begin"/>
            </w:r>
            <w:r>
              <w:rPr>
                <w:noProof/>
                <w:webHidden/>
              </w:rPr>
              <w:instrText xml:space="preserve"> PAGEREF _Toc148949137 \h </w:instrText>
            </w:r>
            <w:r>
              <w:rPr>
                <w:noProof/>
                <w:webHidden/>
              </w:rPr>
            </w:r>
            <w:r>
              <w:rPr>
                <w:noProof/>
                <w:webHidden/>
              </w:rPr>
              <w:fldChar w:fldCharType="separate"/>
            </w:r>
            <w:r>
              <w:rPr>
                <w:noProof/>
                <w:webHidden/>
              </w:rPr>
              <w:t>8</w:t>
            </w:r>
            <w:r>
              <w:rPr>
                <w:noProof/>
                <w:webHidden/>
              </w:rPr>
              <w:fldChar w:fldCharType="end"/>
            </w:r>
          </w:hyperlink>
        </w:p>
        <w:p w14:paraId="33A923AF" w14:textId="48C8A7CD" w:rsidR="00997C62" w:rsidRDefault="00997C62">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949138" w:history="1">
            <w:r w:rsidRPr="00E22B25">
              <w:rPr>
                <w:rStyle w:val="Hyperlink"/>
                <w:rFonts w:ascii="Arial" w:hAnsi="Arial" w:cs="Arial"/>
                <w:noProof/>
                <w:w w:val="105"/>
              </w:rPr>
              <w:t>Key Texts and Debates:</w:t>
            </w:r>
            <w:r>
              <w:rPr>
                <w:noProof/>
                <w:webHidden/>
              </w:rPr>
              <w:tab/>
            </w:r>
            <w:r>
              <w:rPr>
                <w:noProof/>
                <w:webHidden/>
              </w:rPr>
              <w:fldChar w:fldCharType="begin"/>
            </w:r>
            <w:r>
              <w:rPr>
                <w:noProof/>
                <w:webHidden/>
              </w:rPr>
              <w:instrText xml:space="preserve"> PAGEREF _Toc148949138 \h </w:instrText>
            </w:r>
            <w:r>
              <w:rPr>
                <w:noProof/>
                <w:webHidden/>
              </w:rPr>
            </w:r>
            <w:r>
              <w:rPr>
                <w:noProof/>
                <w:webHidden/>
              </w:rPr>
              <w:fldChar w:fldCharType="separate"/>
            </w:r>
            <w:r>
              <w:rPr>
                <w:noProof/>
                <w:webHidden/>
              </w:rPr>
              <w:t>8</w:t>
            </w:r>
            <w:r>
              <w:rPr>
                <w:noProof/>
                <w:webHidden/>
              </w:rPr>
              <w:fldChar w:fldCharType="end"/>
            </w:r>
          </w:hyperlink>
        </w:p>
        <w:p w14:paraId="7ACAC9F6" w14:textId="72981B69" w:rsidR="00997C62" w:rsidRDefault="00997C62">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8949139" w:history="1">
            <w:r w:rsidRPr="00E22B25">
              <w:rPr>
                <w:rStyle w:val="Hyperlink"/>
                <w:noProof/>
              </w:rPr>
              <w:t>Weekly Curriculum Map 2023/24</w:t>
            </w:r>
            <w:r>
              <w:rPr>
                <w:noProof/>
                <w:webHidden/>
              </w:rPr>
              <w:tab/>
            </w:r>
            <w:r>
              <w:rPr>
                <w:noProof/>
                <w:webHidden/>
              </w:rPr>
              <w:fldChar w:fldCharType="begin"/>
            </w:r>
            <w:r>
              <w:rPr>
                <w:noProof/>
                <w:webHidden/>
              </w:rPr>
              <w:instrText xml:space="preserve"> PAGEREF _Toc148949139 \h </w:instrText>
            </w:r>
            <w:r>
              <w:rPr>
                <w:noProof/>
                <w:webHidden/>
              </w:rPr>
            </w:r>
            <w:r>
              <w:rPr>
                <w:noProof/>
                <w:webHidden/>
              </w:rPr>
              <w:fldChar w:fldCharType="separate"/>
            </w:r>
            <w:r>
              <w:rPr>
                <w:noProof/>
                <w:webHidden/>
              </w:rPr>
              <w:t>10</w:t>
            </w:r>
            <w:r>
              <w:rPr>
                <w:noProof/>
                <w:webHidden/>
              </w:rPr>
              <w:fldChar w:fldCharType="end"/>
            </w:r>
          </w:hyperlink>
        </w:p>
        <w:p w14:paraId="50B2D6F4" w14:textId="5BF08306" w:rsidR="00997C62" w:rsidRDefault="00997C62">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8949140" w:history="1">
            <w:r w:rsidRPr="00E22B25">
              <w:rPr>
                <w:rStyle w:val="Hyperlink"/>
                <w:noProof/>
                <w:w w:val="90"/>
              </w:rPr>
              <w:t>Intensive Training and Practice (ITP) Curriculum Map 2023/24</w:t>
            </w:r>
            <w:r>
              <w:rPr>
                <w:noProof/>
                <w:webHidden/>
              </w:rPr>
              <w:tab/>
            </w:r>
            <w:r>
              <w:rPr>
                <w:noProof/>
                <w:webHidden/>
              </w:rPr>
              <w:fldChar w:fldCharType="begin"/>
            </w:r>
            <w:r>
              <w:rPr>
                <w:noProof/>
                <w:webHidden/>
              </w:rPr>
              <w:instrText xml:space="preserve"> PAGEREF _Toc148949140 \h </w:instrText>
            </w:r>
            <w:r>
              <w:rPr>
                <w:noProof/>
                <w:webHidden/>
              </w:rPr>
            </w:r>
            <w:r>
              <w:rPr>
                <w:noProof/>
                <w:webHidden/>
              </w:rPr>
              <w:fldChar w:fldCharType="separate"/>
            </w:r>
            <w:r>
              <w:rPr>
                <w:noProof/>
                <w:webHidden/>
              </w:rPr>
              <w:t>53</w:t>
            </w:r>
            <w:r>
              <w:rPr>
                <w:noProof/>
                <w:webHidden/>
              </w:rPr>
              <w:fldChar w:fldCharType="end"/>
            </w:r>
          </w:hyperlink>
        </w:p>
        <w:p w14:paraId="77ED40C1" w14:textId="066E5689" w:rsidR="00997C62" w:rsidRDefault="00997C62">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949141" w:history="1">
            <w:r w:rsidRPr="00E22B25">
              <w:rPr>
                <w:rStyle w:val="Hyperlink"/>
                <w:rFonts w:ascii="Arial" w:hAnsi="Arial" w:cs="Arial"/>
                <w:noProof/>
                <w:w w:val="105"/>
              </w:rPr>
              <w:t>Overview of ITaP</w:t>
            </w:r>
            <w:r>
              <w:rPr>
                <w:noProof/>
                <w:webHidden/>
              </w:rPr>
              <w:tab/>
            </w:r>
            <w:r>
              <w:rPr>
                <w:noProof/>
                <w:webHidden/>
              </w:rPr>
              <w:fldChar w:fldCharType="begin"/>
            </w:r>
            <w:r>
              <w:rPr>
                <w:noProof/>
                <w:webHidden/>
              </w:rPr>
              <w:instrText xml:space="preserve"> PAGEREF _Toc148949141 \h </w:instrText>
            </w:r>
            <w:r>
              <w:rPr>
                <w:noProof/>
                <w:webHidden/>
              </w:rPr>
            </w:r>
            <w:r>
              <w:rPr>
                <w:noProof/>
                <w:webHidden/>
              </w:rPr>
              <w:fldChar w:fldCharType="separate"/>
            </w:r>
            <w:r>
              <w:rPr>
                <w:noProof/>
                <w:webHidden/>
              </w:rPr>
              <w:t>60</w:t>
            </w:r>
            <w:r>
              <w:rPr>
                <w:noProof/>
                <w:webHidden/>
              </w:rPr>
              <w:fldChar w:fldCharType="end"/>
            </w:r>
          </w:hyperlink>
        </w:p>
        <w:p w14:paraId="63DA1E74" w14:textId="288313C8" w:rsidR="00997C62" w:rsidRDefault="00997C62">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8949142" w:history="1">
            <w:r w:rsidRPr="00E22B25">
              <w:rPr>
                <w:rStyle w:val="Hyperlink"/>
                <w:noProof/>
                <w:spacing w:val="-12"/>
              </w:rPr>
              <w:t>Curriculum</w:t>
            </w:r>
            <w:r w:rsidRPr="00E22B25">
              <w:rPr>
                <w:rStyle w:val="Hyperlink"/>
                <w:noProof/>
                <w:spacing w:val="-28"/>
              </w:rPr>
              <w:t xml:space="preserve"> </w:t>
            </w:r>
            <w:r w:rsidRPr="00E22B25">
              <w:rPr>
                <w:rStyle w:val="Hyperlink"/>
                <w:noProof/>
                <w:spacing w:val="-12"/>
              </w:rPr>
              <w:t>Design</w:t>
            </w:r>
            <w:r w:rsidRPr="00E22B25">
              <w:rPr>
                <w:rStyle w:val="Hyperlink"/>
                <w:noProof/>
                <w:spacing w:val="-28"/>
              </w:rPr>
              <w:t xml:space="preserve"> </w:t>
            </w:r>
            <w:r w:rsidRPr="00E22B25">
              <w:rPr>
                <w:rStyle w:val="Hyperlink"/>
                <w:noProof/>
                <w:spacing w:val="-12"/>
              </w:rPr>
              <w:t xml:space="preserve">Quality </w:t>
            </w:r>
            <w:r w:rsidRPr="00E22B25">
              <w:rPr>
                <w:rStyle w:val="Hyperlink"/>
                <w:noProof/>
              </w:rPr>
              <w:t>Assurance</w:t>
            </w:r>
            <w:r w:rsidRPr="00E22B25">
              <w:rPr>
                <w:rStyle w:val="Hyperlink"/>
                <w:noProof/>
                <w:spacing w:val="-27"/>
              </w:rPr>
              <w:t xml:space="preserve"> </w:t>
            </w:r>
            <w:r w:rsidRPr="00E22B25">
              <w:rPr>
                <w:rStyle w:val="Hyperlink"/>
                <w:noProof/>
              </w:rPr>
              <w:t>Processes</w:t>
            </w:r>
            <w:r w:rsidRPr="00E22B25">
              <w:rPr>
                <w:rStyle w:val="Hyperlink"/>
                <w:noProof/>
                <w:spacing w:val="-27"/>
              </w:rPr>
              <w:t xml:space="preserve"> </w:t>
            </w:r>
            <w:r w:rsidRPr="00E22B25">
              <w:rPr>
                <w:rStyle w:val="Hyperlink"/>
                <w:noProof/>
              </w:rPr>
              <w:t>2023/24</w:t>
            </w:r>
            <w:r>
              <w:rPr>
                <w:noProof/>
                <w:webHidden/>
              </w:rPr>
              <w:tab/>
            </w:r>
            <w:r>
              <w:rPr>
                <w:noProof/>
                <w:webHidden/>
              </w:rPr>
              <w:fldChar w:fldCharType="begin"/>
            </w:r>
            <w:r>
              <w:rPr>
                <w:noProof/>
                <w:webHidden/>
              </w:rPr>
              <w:instrText xml:space="preserve"> PAGEREF _Toc148949142 \h </w:instrText>
            </w:r>
            <w:r>
              <w:rPr>
                <w:noProof/>
                <w:webHidden/>
              </w:rPr>
            </w:r>
            <w:r>
              <w:rPr>
                <w:noProof/>
                <w:webHidden/>
              </w:rPr>
              <w:fldChar w:fldCharType="separate"/>
            </w:r>
            <w:r>
              <w:rPr>
                <w:noProof/>
                <w:webHidden/>
              </w:rPr>
              <w:t>62</w:t>
            </w:r>
            <w:r>
              <w:rPr>
                <w:noProof/>
                <w:webHidden/>
              </w:rPr>
              <w:fldChar w:fldCharType="end"/>
            </w:r>
          </w:hyperlink>
        </w:p>
        <w:p w14:paraId="41CF292C" w14:textId="131226B8" w:rsidR="00997C62" w:rsidRDefault="00997C62">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8949143" w:history="1">
            <w:r w:rsidRPr="00E22B25">
              <w:rPr>
                <w:rStyle w:val="Hyperlink"/>
                <w:noProof/>
              </w:rPr>
              <w:t>The</w:t>
            </w:r>
            <w:r w:rsidRPr="00E22B25">
              <w:rPr>
                <w:rStyle w:val="Hyperlink"/>
                <w:noProof/>
                <w:spacing w:val="-32"/>
              </w:rPr>
              <w:t xml:space="preserve"> </w:t>
            </w:r>
            <w:r w:rsidRPr="00E22B25">
              <w:rPr>
                <w:rStyle w:val="Hyperlink"/>
                <w:noProof/>
              </w:rPr>
              <w:t>ITT</w:t>
            </w:r>
            <w:r w:rsidRPr="00E22B25">
              <w:rPr>
                <w:rStyle w:val="Hyperlink"/>
                <w:noProof/>
                <w:spacing w:val="-43"/>
              </w:rPr>
              <w:t xml:space="preserve"> </w:t>
            </w:r>
            <w:r w:rsidRPr="00E22B25">
              <w:rPr>
                <w:rStyle w:val="Hyperlink"/>
                <w:noProof/>
              </w:rPr>
              <w:t>Core</w:t>
            </w:r>
            <w:r w:rsidRPr="00E22B25">
              <w:rPr>
                <w:rStyle w:val="Hyperlink"/>
                <w:noProof/>
                <w:spacing w:val="-32"/>
              </w:rPr>
              <w:t xml:space="preserve"> </w:t>
            </w:r>
            <w:r w:rsidRPr="00E22B25">
              <w:rPr>
                <w:rStyle w:val="Hyperlink"/>
                <w:noProof/>
              </w:rPr>
              <w:t>Content</w:t>
            </w:r>
            <w:r w:rsidRPr="00E22B25">
              <w:rPr>
                <w:rStyle w:val="Hyperlink"/>
                <w:noProof/>
                <w:spacing w:val="-32"/>
              </w:rPr>
              <w:t xml:space="preserve"> </w:t>
            </w:r>
            <w:r w:rsidRPr="00E22B25">
              <w:rPr>
                <w:rStyle w:val="Hyperlink"/>
                <w:noProof/>
              </w:rPr>
              <w:t xml:space="preserve">Framework </w:t>
            </w:r>
            <w:r w:rsidRPr="00E22B25">
              <w:rPr>
                <w:rStyle w:val="Hyperlink"/>
                <w:noProof/>
                <w:spacing w:val="-2"/>
              </w:rPr>
              <w:t>(2019)</w:t>
            </w:r>
            <w:r>
              <w:rPr>
                <w:noProof/>
                <w:webHidden/>
              </w:rPr>
              <w:tab/>
            </w:r>
            <w:r>
              <w:rPr>
                <w:noProof/>
                <w:webHidden/>
              </w:rPr>
              <w:fldChar w:fldCharType="begin"/>
            </w:r>
            <w:r>
              <w:rPr>
                <w:noProof/>
                <w:webHidden/>
              </w:rPr>
              <w:instrText xml:space="preserve"> PAGEREF _Toc148949143 \h </w:instrText>
            </w:r>
            <w:r>
              <w:rPr>
                <w:noProof/>
                <w:webHidden/>
              </w:rPr>
            </w:r>
            <w:r>
              <w:rPr>
                <w:noProof/>
                <w:webHidden/>
              </w:rPr>
              <w:fldChar w:fldCharType="separate"/>
            </w:r>
            <w:r>
              <w:rPr>
                <w:noProof/>
                <w:webHidden/>
              </w:rPr>
              <w:t>64</w:t>
            </w:r>
            <w:r>
              <w:rPr>
                <w:noProof/>
                <w:webHidden/>
              </w:rPr>
              <w:fldChar w:fldCharType="end"/>
            </w:r>
          </w:hyperlink>
        </w:p>
        <w:p w14:paraId="436B5F71" w14:textId="508B08EA" w:rsidR="00997C62" w:rsidRDefault="00997C62">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8949144" w:history="1">
            <w:r w:rsidRPr="00E22B25">
              <w:rPr>
                <w:rStyle w:val="Hyperlink"/>
                <w:noProof/>
              </w:rPr>
              <w:t>Appendix: Progress Support Plans</w:t>
            </w:r>
            <w:r>
              <w:rPr>
                <w:noProof/>
                <w:webHidden/>
              </w:rPr>
              <w:tab/>
            </w:r>
            <w:r>
              <w:rPr>
                <w:noProof/>
                <w:webHidden/>
              </w:rPr>
              <w:fldChar w:fldCharType="begin"/>
            </w:r>
            <w:r>
              <w:rPr>
                <w:noProof/>
                <w:webHidden/>
              </w:rPr>
              <w:instrText xml:space="preserve"> PAGEREF _Toc148949144 \h </w:instrText>
            </w:r>
            <w:r>
              <w:rPr>
                <w:noProof/>
                <w:webHidden/>
              </w:rPr>
            </w:r>
            <w:r>
              <w:rPr>
                <w:noProof/>
                <w:webHidden/>
              </w:rPr>
              <w:fldChar w:fldCharType="separate"/>
            </w:r>
            <w:r>
              <w:rPr>
                <w:noProof/>
                <w:webHidden/>
              </w:rPr>
              <w:t>67</w:t>
            </w:r>
            <w:r>
              <w:rPr>
                <w:noProof/>
                <w:webHidden/>
              </w:rPr>
              <w:fldChar w:fldCharType="end"/>
            </w:r>
          </w:hyperlink>
        </w:p>
        <w:p w14:paraId="09393F75" w14:textId="73D6257E" w:rsidR="00997C62" w:rsidRDefault="00997C62">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8949145" w:history="1">
            <w:r>
              <w:rPr>
                <w:noProof/>
                <w:webHidden/>
              </w:rPr>
              <w:tab/>
            </w:r>
            <w:r>
              <w:rPr>
                <w:noProof/>
                <w:webHidden/>
              </w:rPr>
              <w:fldChar w:fldCharType="begin"/>
            </w:r>
            <w:r>
              <w:rPr>
                <w:noProof/>
                <w:webHidden/>
              </w:rPr>
              <w:instrText xml:space="preserve"> PAGEREF _Toc148949145 \h </w:instrText>
            </w:r>
            <w:r>
              <w:rPr>
                <w:noProof/>
                <w:webHidden/>
              </w:rPr>
            </w:r>
            <w:r>
              <w:rPr>
                <w:noProof/>
                <w:webHidden/>
              </w:rPr>
              <w:fldChar w:fldCharType="separate"/>
            </w:r>
            <w:r>
              <w:rPr>
                <w:noProof/>
                <w:webHidden/>
              </w:rPr>
              <w:t>67</w:t>
            </w:r>
            <w:r>
              <w:rPr>
                <w:noProof/>
                <w:webHidden/>
              </w:rPr>
              <w:fldChar w:fldCharType="end"/>
            </w:r>
          </w:hyperlink>
        </w:p>
        <w:p w14:paraId="3EFAC81A" w14:textId="744410F7" w:rsidR="004E3676" w:rsidRPr="004E3676" w:rsidRDefault="004E3676" w:rsidP="004E3676">
          <w:pPr>
            <w:pStyle w:val="TOC1"/>
            <w:tabs>
              <w:tab w:val="right" w:leader="dot" w:pos="15510"/>
            </w:tabs>
            <w:rPr>
              <w:sz w:val="24"/>
              <w:szCs w:val="24"/>
            </w:rPr>
          </w:pPr>
          <w:r w:rsidRPr="004E3676">
            <w:rPr>
              <w:rFonts w:ascii="Arial" w:hAnsi="Arial" w:cs="Arial"/>
              <w:b/>
              <w:bCs/>
              <w:noProof/>
              <w:sz w:val="24"/>
              <w:szCs w:val="24"/>
            </w:rPr>
            <w:fldChar w:fldCharType="end"/>
          </w:r>
        </w:p>
      </w:sdtContent>
    </w:sdt>
    <w:p w14:paraId="47A33D3B" w14:textId="0A8C55A2" w:rsidR="003B7FF6" w:rsidRDefault="003B7FF6">
      <w:pPr>
        <w:pStyle w:val="BodyText"/>
        <w:spacing w:before="11"/>
        <w:rPr>
          <w:rFonts w:ascii="Arial"/>
          <w:b/>
          <w:sz w:val="29"/>
        </w:rPr>
      </w:pPr>
    </w:p>
    <w:p w14:paraId="44BDD03D" w14:textId="77777777" w:rsidR="000279CA" w:rsidRDefault="000279CA">
      <w:pPr>
        <w:pStyle w:val="BodyText"/>
        <w:spacing w:before="11"/>
        <w:rPr>
          <w:rFonts w:ascii="Arial"/>
          <w:b/>
          <w:sz w:val="29"/>
        </w:rPr>
      </w:pPr>
    </w:p>
    <w:p w14:paraId="43AE0893" w14:textId="001C0DC1" w:rsidR="003B7FF6" w:rsidRDefault="00765C52" w:rsidP="009947D8">
      <w:pPr>
        <w:pStyle w:val="Heading1"/>
        <w:ind w:left="0"/>
      </w:pPr>
      <w:bookmarkStart w:id="0" w:name="_Toc132724134"/>
      <w:bookmarkStart w:id="1" w:name="_Toc139280692"/>
      <w:bookmarkStart w:id="2" w:name="_Toc148949127"/>
      <w:r>
        <w:t>Curriculum</w:t>
      </w:r>
      <w:r>
        <w:rPr>
          <w:spacing w:val="-17"/>
        </w:rPr>
        <w:t xml:space="preserve"> </w:t>
      </w:r>
      <w:r>
        <w:t>Plan</w:t>
      </w:r>
      <w:r>
        <w:rPr>
          <w:spacing w:val="-15"/>
        </w:rPr>
        <w:t xml:space="preserve"> </w:t>
      </w:r>
      <w:r>
        <w:t>202</w:t>
      </w:r>
      <w:r w:rsidR="003F6B1A">
        <w:t>3/</w:t>
      </w:r>
      <w:r>
        <w:t>2</w:t>
      </w:r>
      <w:r w:rsidR="003F6B1A">
        <w:t>4</w:t>
      </w:r>
      <w:bookmarkEnd w:id="0"/>
      <w:bookmarkEnd w:id="1"/>
      <w:bookmarkEnd w:id="2"/>
    </w:p>
    <w:p w14:paraId="6E2A347E" w14:textId="42CD4C8C" w:rsidR="00111B5B" w:rsidRPr="00111B5B" w:rsidRDefault="00111B5B" w:rsidP="00111B5B">
      <w:pPr>
        <w:pStyle w:val="Heading2"/>
        <w:rPr>
          <w:rFonts w:ascii="Arial" w:hAnsi="Arial" w:cs="Arial"/>
          <w:sz w:val="48"/>
          <w:szCs w:val="48"/>
        </w:rPr>
      </w:pPr>
      <w:bookmarkStart w:id="3" w:name="_Toc132724135"/>
      <w:bookmarkStart w:id="4" w:name="_Toc139280693"/>
      <w:bookmarkStart w:id="5" w:name="_Toc148949128"/>
      <w:r>
        <w:rPr>
          <w:rFonts w:ascii="Arial" w:hAnsi="Arial" w:cs="Arial"/>
          <w:sz w:val="48"/>
          <w:szCs w:val="48"/>
        </w:rPr>
        <w:t>The Edge Hill ITE vision</w:t>
      </w:r>
      <w:bookmarkEnd w:id="3"/>
      <w:bookmarkEnd w:id="4"/>
      <w:bookmarkEnd w:id="5"/>
    </w:p>
    <w:p w14:paraId="642CB005" w14:textId="77777777" w:rsidR="00111B5B" w:rsidRPr="00895225" w:rsidRDefault="00111B5B" w:rsidP="00111B5B">
      <w:pPr>
        <w:ind w:right="-478"/>
        <w:rPr>
          <w:rFonts w:ascii="Arial" w:hAnsi="Arial" w:cs="Arial"/>
          <w:sz w:val="24"/>
          <w:szCs w:val="24"/>
        </w:rPr>
      </w:pPr>
      <w:r w:rsidRPr="00895225">
        <w:rPr>
          <w:rFonts w:ascii="Arial" w:hAnsi="Arial" w:cs="Arial"/>
          <w:sz w:val="24"/>
          <w:szCs w:val="24"/>
        </w:rPr>
        <w:t>Our EHU ambitious curriculum in the Secondary phase exceeds the full entitlement described in the ITT Core Content Framework as a baseline and is designed around the three faculty pillars of:</w:t>
      </w:r>
    </w:p>
    <w:p w14:paraId="21699F89" w14:textId="77777777" w:rsidR="00111B5B" w:rsidRPr="00895225" w:rsidRDefault="00111B5B" w:rsidP="00111B5B">
      <w:pPr>
        <w:ind w:left="-567" w:right="-478"/>
        <w:rPr>
          <w:rFonts w:ascii="Arial" w:hAnsi="Arial" w:cs="Arial"/>
          <w:sz w:val="24"/>
          <w:szCs w:val="24"/>
        </w:rPr>
      </w:pPr>
    </w:p>
    <w:p w14:paraId="6C1A1DF0" w14:textId="77777777" w:rsidR="00111B5B" w:rsidRPr="00895225" w:rsidRDefault="00111B5B" w:rsidP="00111B5B">
      <w:pPr>
        <w:ind w:left="-567" w:right="-478" w:firstLine="567"/>
        <w:rPr>
          <w:rFonts w:ascii="Arial" w:hAnsi="Arial" w:cs="Arial"/>
          <w:sz w:val="24"/>
          <w:szCs w:val="24"/>
        </w:rPr>
      </w:pPr>
      <w:r w:rsidRPr="00895225">
        <w:rPr>
          <w:rFonts w:ascii="Arial" w:hAnsi="Arial" w:cs="Arial"/>
          <w:sz w:val="24"/>
          <w:szCs w:val="24"/>
        </w:rPr>
        <w:t xml:space="preserve">1. </w:t>
      </w:r>
      <w:r w:rsidRPr="00895225">
        <w:rPr>
          <w:rFonts w:ascii="Arial" w:hAnsi="Arial" w:cs="Arial"/>
          <w:sz w:val="24"/>
          <w:szCs w:val="24"/>
        </w:rPr>
        <w:tab/>
        <w:t>Personal and professional attitudes, values, and beliefs.</w:t>
      </w:r>
    </w:p>
    <w:p w14:paraId="40FB71DB" w14:textId="77777777" w:rsidR="00111B5B" w:rsidRPr="00895225" w:rsidRDefault="00111B5B" w:rsidP="00111B5B">
      <w:pPr>
        <w:ind w:left="-567" w:right="-478" w:firstLine="567"/>
        <w:rPr>
          <w:rFonts w:ascii="Arial" w:hAnsi="Arial" w:cs="Arial"/>
          <w:sz w:val="24"/>
          <w:szCs w:val="24"/>
        </w:rPr>
      </w:pPr>
      <w:r w:rsidRPr="00895225">
        <w:rPr>
          <w:rFonts w:ascii="Arial" w:hAnsi="Arial" w:cs="Arial"/>
          <w:sz w:val="24"/>
          <w:szCs w:val="24"/>
        </w:rPr>
        <w:t xml:space="preserve">2. </w:t>
      </w:r>
      <w:r w:rsidRPr="00895225">
        <w:rPr>
          <w:rFonts w:ascii="Arial" w:hAnsi="Arial" w:cs="Arial"/>
          <w:sz w:val="24"/>
          <w:szCs w:val="24"/>
        </w:rPr>
        <w:tab/>
        <w:t>Subject and curriculum knowledge.</w:t>
      </w:r>
    </w:p>
    <w:p w14:paraId="094BA72B" w14:textId="77777777" w:rsidR="00111B5B" w:rsidRPr="00895225" w:rsidRDefault="00111B5B" w:rsidP="00111B5B">
      <w:pPr>
        <w:ind w:left="-567" w:right="-478" w:firstLine="567"/>
        <w:rPr>
          <w:rFonts w:ascii="Arial" w:hAnsi="Arial" w:cs="Arial"/>
          <w:sz w:val="24"/>
          <w:szCs w:val="24"/>
        </w:rPr>
      </w:pPr>
      <w:r w:rsidRPr="00895225">
        <w:rPr>
          <w:rFonts w:ascii="Arial" w:hAnsi="Arial" w:cs="Arial"/>
          <w:sz w:val="24"/>
          <w:szCs w:val="24"/>
        </w:rPr>
        <w:t xml:space="preserve">3. </w:t>
      </w:r>
      <w:r w:rsidRPr="00895225">
        <w:rPr>
          <w:rFonts w:ascii="Arial" w:hAnsi="Arial" w:cs="Arial"/>
          <w:sz w:val="24"/>
          <w:szCs w:val="24"/>
        </w:rPr>
        <w:tab/>
        <w:t>The craft of teaching and pedagogy.</w:t>
      </w:r>
    </w:p>
    <w:p w14:paraId="3658D079" w14:textId="77777777" w:rsidR="00111B5B" w:rsidRPr="00895225" w:rsidRDefault="00111B5B" w:rsidP="00111B5B">
      <w:pPr>
        <w:ind w:left="-567" w:right="-478"/>
        <w:rPr>
          <w:rFonts w:ascii="Arial" w:hAnsi="Arial" w:cs="Arial"/>
          <w:sz w:val="24"/>
          <w:szCs w:val="24"/>
        </w:rPr>
      </w:pPr>
    </w:p>
    <w:p w14:paraId="41DD9F04" w14:textId="22C10000" w:rsidR="00111B5B" w:rsidRPr="00895225" w:rsidRDefault="00111B5B" w:rsidP="00111B5B">
      <w:pPr>
        <w:pStyle w:val="paragraph"/>
        <w:spacing w:before="0" w:after="0"/>
        <w:jc w:val="both"/>
        <w:textAlignment w:val="baseline"/>
        <w:rPr>
          <w:rStyle w:val="eop"/>
          <w:rFonts w:ascii="Arial" w:hAnsi="Arial" w:cs="Arial"/>
          <w:color w:val="1D1D1D"/>
        </w:rPr>
      </w:pPr>
      <w:r w:rsidRPr="00895225">
        <w:rPr>
          <w:rStyle w:val="normaltextrun"/>
          <w:rFonts w:ascii="Arial" w:eastAsia="Yu Gothic Light" w:hAnsi="Arial" w:cs="Arial"/>
          <w:color w:val="1D1D1D"/>
        </w:rPr>
        <w:t>These faculty pillars are informed by our philosophy of education, created, and enhanced further when our partnership and our students are engaged in an ethos of debate, research and educational curiosity based on reflection and professional enquiry. This ambitious ITE curriculum includes our values of social justice, inclusion, learning outside the classroom and sustainability as key features to support our local and national communities.</w:t>
      </w:r>
      <w:r w:rsidRPr="00895225">
        <w:rPr>
          <w:rStyle w:val="eop"/>
          <w:rFonts w:ascii="Arial" w:hAnsi="Arial" w:cs="Arial"/>
          <w:color w:val="1D1D1D"/>
        </w:rPr>
        <w:t> </w:t>
      </w:r>
    </w:p>
    <w:p w14:paraId="555AA7E1" w14:textId="77777777" w:rsidR="006A6399" w:rsidRPr="00895225" w:rsidRDefault="006A6399">
      <w:pPr>
        <w:pStyle w:val="Heading4"/>
        <w:ind w:left="150"/>
        <w:rPr>
          <w:rStyle w:val="normaltextrun"/>
          <w:color w:val="1D1D1D"/>
          <w:sz w:val="24"/>
          <w:szCs w:val="24"/>
          <w:shd w:val="clear" w:color="auto" w:fill="FFFFFF"/>
        </w:rPr>
      </w:pPr>
    </w:p>
    <w:p w14:paraId="63E38241" w14:textId="6ED3FB40" w:rsidR="001F5AD1" w:rsidRPr="00895225" w:rsidRDefault="004A7064" w:rsidP="006A6399">
      <w:pPr>
        <w:pStyle w:val="Heading4"/>
        <w:ind w:left="0"/>
        <w:rPr>
          <w:b w:val="0"/>
          <w:bCs w:val="0"/>
          <w:sz w:val="24"/>
          <w:szCs w:val="24"/>
        </w:rPr>
      </w:pPr>
      <w:r w:rsidRPr="00895225">
        <w:rPr>
          <w:rStyle w:val="normaltextrun"/>
          <w:b w:val="0"/>
          <w:bCs w:val="0"/>
          <w:color w:val="1D1D1D"/>
          <w:sz w:val="24"/>
          <w:szCs w:val="24"/>
          <w:shd w:val="clear" w:color="auto" w:fill="FFFFFF"/>
        </w:rPr>
        <w:t xml:space="preserve">Our ITE </w:t>
      </w:r>
      <w:r w:rsidR="00EB5129" w:rsidRPr="00895225">
        <w:rPr>
          <w:rStyle w:val="normaltextrun"/>
          <w:b w:val="0"/>
          <w:bCs w:val="0"/>
          <w:color w:val="1D1D1D"/>
          <w:sz w:val="24"/>
          <w:szCs w:val="24"/>
          <w:shd w:val="clear" w:color="auto" w:fill="FFFFFF"/>
        </w:rPr>
        <w:t>vision in the secondary phase is to w</w:t>
      </w:r>
      <w:r w:rsidR="002162B8" w:rsidRPr="00895225">
        <w:rPr>
          <w:rStyle w:val="normaltextrun"/>
          <w:b w:val="0"/>
          <w:bCs w:val="0"/>
          <w:color w:val="1D1D1D"/>
          <w:sz w:val="24"/>
          <w:szCs w:val="24"/>
          <w:shd w:val="clear" w:color="auto" w:fill="FFFFFF"/>
        </w:rPr>
        <w:t>ork creatively with others to enhance life chances for all through a curriculum which enables trainees to develop as subject experts in the subject in which they are training to teach.</w:t>
      </w:r>
      <w:r w:rsidR="002162B8" w:rsidRPr="00895225">
        <w:rPr>
          <w:rStyle w:val="eop"/>
          <w:b w:val="0"/>
          <w:bCs w:val="0"/>
          <w:color w:val="1D1D1D"/>
          <w:sz w:val="24"/>
          <w:szCs w:val="24"/>
          <w:shd w:val="clear" w:color="auto" w:fill="FFFFFF"/>
        </w:rPr>
        <w:t> </w:t>
      </w:r>
    </w:p>
    <w:p w14:paraId="068BD3E3" w14:textId="2939510C" w:rsidR="003B7FF6" w:rsidRPr="009863F9" w:rsidRDefault="00765C52" w:rsidP="009863F9">
      <w:pPr>
        <w:pStyle w:val="Heading2"/>
        <w:rPr>
          <w:rFonts w:ascii="Arial" w:hAnsi="Arial" w:cs="Arial"/>
          <w:sz w:val="48"/>
          <w:szCs w:val="48"/>
        </w:rPr>
      </w:pPr>
      <w:bookmarkStart w:id="6" w:name="_TOC_250016"/>
      <w:bookmarkStart w:id="7" w:name="_Toc132724136"/>
      <w:bookmarkStart w:id="8" w:name="_Toc139280694"/>
      <w:bookmarkStart w:id="9" w:name="_Toc148949129"/>
      <w:r w:rsidRPr="009863F9">
        <w:rPr>
          <w:rFonts w:ascii="Arial" w:hAnsi="Arial" w:cs="Arial"/>
          <w:w w:val="105"/>
          <w:sz w:val="48"/>
          <w:szCs w:val="48"/>
        </w:rPr>
        <w:t>Curriculum</w:t>
      </w:r>
      <w:r w:rsidRPr="009863F9">
        <w:rPr>
          <w:rFonts w:ascii="Arial" w:hAnsi="Arial" w:cs="Arial"/>
          <w:spacing w:val="18"/>
          <w:w w:val="105"/>
          <w:sz w:val="48"/>
          <w:szCs w:val="48"/>
        </w:rPr>
        <w:t xml:space="preserve"> </w:t>
      </w:r>
      <w:bookmarkEnd w:id="6"/>
      <w:r w:rsidR="001F5AD1" w:rsidRPr="009863F9">
        <w:rPr>
          <w:rFonts w:ascii="Arial" w:hAnsi="Arial" w:cs="Arial"/>
          <w:spacing w:val="18"/>
          <w:w w:val="105"/>
          <w:sz w:val="48"/>
          <w:szCs w:val="48"/>
        </w:rPr>
        <w:t>Rationale</w:t>
      </w:r>
      <w:r w:rsidRPr="009863F9">
        <w:rPr>
          <w:rFonts w:ascii="Arial" w:hAnsi="Arial" w:cs="Arial"/>
          <w:spacing w:val="-2"/>
          <w:w w:val="105"/>
          <w:sz w:val="48"/>
          <w:szCs w:val="48"/>
        </w:rPr>
        <w:t>:</w:t>
      </w:r>
      <w:bookmarkEnd w:id="7"/>
      <w:bookmarkEnd w:id="8"/>
      <w:bookmarkEnd w:id="9"/>
    </w:p>
    <w:p w14:paraId="43BEAE86" w14:textId="77777777" w:rsidR="00415223" w:rsidRPr="00415223" w:rsidRDefault="00415223" w:rsidP="00F8448B">
      <w:pPr>
        <w:pStyle w:val="HEADING11"/>
        <w:numPr>
          <w:ilvl w:val="0"/>
          <w:numId w:val="16"/>
        </w:numPr>
        <w:rPr>
          <w:rFonts w:ascii="Arial" w:hAnsi="Arial" w:cs="Arial"/>
          <w:b/>
          <w:bCs/>
          <w:sz w:val="24"/>
          <w:szCs w:val="24"/>
        </w:rPr>
      </w:pPr>
      <w:bookmarkStart w:id="10" w:name="_Toc139280695"/>
      <w:bookmarkStart w:id="11" w:name="_Toc148949130"/>
      <w:r w:rsidRPr="00415223">
        <w:rPr>
          <w:rFonts w:ascii="Arial" w:hAnsi="Arial" w:cs="Arial"/>
          <w:b/>
          <w:bCs/>
          <w:sz w:val="24"/>
          <w:szCs w:val="24"/>
        </w:rPr>
        <w:t>Rationale of curriculum coverage and sequence including use of pertinent research</w:t>
      </w:r>
      <w:bookmarkEnd w:id="10"/>
      <w:bookmarkEnd w:id="11"/>
    </w:p>
    <w:p w14:paraId="053A1397" w14:textId="5439EB8E" w:rsidR="00415223" w:rsidRPr="00415223" w:rsidRDefault="00415223" w:rsidP="00415223">
      <w:pPr>
        <w:rPr>
          <w:rFonts w:ascii="Arial" w:hAnsi="Arial" w:cs="Arial"/>
          <w:sz w:val="24"/>
          <w:szCs w:val="24"/>
        </w:rPr>
      </w:pPr>
      <w:r w:rsidRPr="00415223">
        <w:rPr>
          <w:rFonts w:ascii="Arial" w:hAnsi="Arial" w:cs="Arial"/>
          <w:sz w:val="24"/>
          <w:szCs w:val="24"/>
        </w:rPr>
        <w:t>The curriculum for PGCE Religious Education (11-16) with QTS* ensures complete coverage of the ITT Core Content Framework and its associated evidence basis (Department for Education, 2019) as appropriate for Secondary IT</w:t>
      </w:r>
      <w:r w:rsidR="003A7F68">
        <w:rPr>
          <w:rFonts w:ascii="Arial" w:hAnsi="Arial" w:cs="Arial"/>
          <w:sz w:val="24"/>
          <w:szCs w:val="24"/>
        </w:rPr>
        <w:t>E</w:t>
      </w:r>
      <w:r w:rsidRPr="00415223">
        <w:rPr>
          <w:rFonts w:ascii="Arial" w:hAnsi="Arial" w:cs="Arial"/>
          <w:sz w:val="24"/>
          <w:szCs w:val="24"/>
        </w:rPr>
        <w:t>.</w:t>
      </w:r>
    </w:p>
    <w:p w14:paraId="200E3138" w14:textId="77777777" w:rsidR="00415223" w:rsidRPr="00415223" w:rsidRDefault="00415223" w:rsidP="00415223">
      <w:pPr>
        <w:rPr>
          <w:rFonts w:ascii="Arial" w:hAnsi="Arial" w:cs="Arial"/>
          <w:sz w:val="24"/>
          <w:szCs w:val="24"/>
        </w:rPr>
      </w:pPr>
    </w:p>
    <w:p w14:paraId="5A8597DF" w14:textId="7AC6E743" w:rsidR="00415223" w:rsidRDefault="00415223" w:rsidP="00415223">
      <w:pPr>
        <w:jc w:val="both"/>
        <w:rPr>
          <w:rFonts w:ascii="Arial" w:eastAsia="Times New Roman" w:hAnsi="Arial" w:cs="Arial"/>
          <w:color w:val="000000"/>
          <w:sz w:val="24"/>
          <w:szCs w:val="24"/>
        </w:rPr>
      </w:pPr>
      <w:r w:rsidRPr="00415223">
        <w:rPr>
          <w:rFonts w:ascii="Arial" w:eastAsia="Times New Roman" w:hAnsi="Arial" w:cs="Arial"/>
          <w:color w:val="000000"/>
          <w:sz w:val="24"/>
          <w:szCs w:val="24"/>
        </w:rPr>
        <w:t xml:space="preserve">The PGCE RE curriculum </w:t>
      </w:r>
      <w:proofErr w:type="spellStart"/>
      <w:r w:rsidRPr="00415223">
        <w:rPr>
          <w:rFonts w:ascii="Arial" w:eastAsia="Times New Roman" w:hAnsi="Arial" w:cs="Arial"/>
          <w:color w:val="000000"/>
          <w:sz w:val="24"/>
          <w:szCs w:val="24"/>
        </w:rPr>
        <w:t>utilises</w:t>
      </w:r>
      <w:proofErr w:type="spellEnd"/>
      <w:r w:rsidRPr="00415223">
        <w:rPr>
          <w:rFonts w:ascii="Arial" w:eastAsia="Times New Roman" w:hAnsi="Arial" w:cs="Arial"/>
          <w:color w:val="000000"/>
          <w:sz w:val="24"/>
          <w:szCs w:val="24"/>
        </w:rPr>
        <w:t xml:space="preserve"> a </w:t>
      </w:r>
      <w:proofErr w:type="spellStart"/>
      <w:r w:rsidRPr="00415223">
        <w:rPr>
          <w:rFonts w:ascii="Arial" w:eastAsia="Times New Roman" w:hAnsi="Arial" w:cs="Arial"/>
          <w:color w:val="000000"/>
          <w:sz w:val="24"/>
          <w:szCs w:val="24"/>
        </w:rPr>
        <w:t>spiralised</w:t>
      </w:r>
      <w:proofErr w:type="spellEnd"/>
      <w:r w:rsidRPr="00415223">
        <w:rPr>
          <w:rFonts w:ascii="Arial" w:eastAsia="Times New Roman" w:hAnsi="Arial" w:cs="Arial"/>
          <w:color w:val="000000"/>
          <w:sz w:val="24"/>
          <w:szCs w:val="24"/>
        </w:rPr>
        <w:t xml:space="preserve"> approach to curriculum design, ensuring trainees have ample opportunity to interweave their theoretical learning with their learning on Professional Practice where they have the support and input of their expert-subject mentor. For example, linking to the Ofsted RE Research Review (2021) and discussion stemming from the recently published ‘Draft Handbook for the Religion and Worldviews in the Classroom: developing a Worldviews Approach project’ (2022) specific pedagogical models steering, in relation to disciplinary lenses. All learning is located within and reflects the RE context in which trainees train to be expert teachers of RE.</w:t>
      </w:r>
      <w:r w:rsidRPr="00415223">
        <w:rPr>
          <w:rFonts w:ascii="Arial" w:eastAsia="Times New Roman" w:hAnsi="Arial" w:cs="Arial"/>
          <w:sz w:val="24"/>
          <w:szCs w:val="24"/>
        </w:rPr>
        <w:t xml:space="preserve"> As such </w:t>
      </w:r>
      <w:r w:rsidRPr="00415223">
        <w:rPr>
          <w:rFonts w:ascii="Arial" w:eastAsia="Times New Roman" w:hAnsi="Arial" w:cs="Arial"/>
          <w:color w:val="000000"/>
          <w:sz w:val="24"/>
          <w:szCs w:val="24"/>
        </w:rPr>
        <w:t>the placement and curriculum content on the course is deliberate and reaffirms an ambitious curriculum which aims to develop RE IT</w:t>
      </w:r>
      <w:r w:rsidR="005D4B7F">
        <w:rPr>
          <w:rFonts w:ascii="Arial" w:eastAsia="Times New Roman" w:hAnsi="Arial" w:cs="Arial"/>
          <w:color w:val="000000"/>
          <w:sz w:val="24"/>
          <w:szCs w:val="24"/>
        </w:rPr>
        <w:t>E</w:t>
      </w:r>
      <w:r w:rsidRPr="00415223">
        <w:rPr>
          <w:rFonts w:ascii="Arial" w:eastAsia="Times New Roman" w:hAnsi="Arial" w:cs="Arial"/>
          <w:color w:val="000000"/>
          <w:sz w:val="24"/>
          <w:szCs w:val="24"/>
        </w:rPr>
        <w:t xml:space="preserve"> trainees as autonomous beginner educational professionals and the future educational leaders of tomorrow.</w:t>
      </w:r>
      <w:r w:rsidRPr="00415223">
        <w:rPr>
          <w:rFonts w:ascii="Arial" w:eastAsia="Times New Roman" w:hAnsi="Arial" w:cs="Arial"/>
          <w:sz w:val="24"/>
          <w:szCs w:val="24"/>
        </w:rPr>
        <w:t xml:space="preserve"> </w:t>
      </w:r>
      <w:r w:rsidRPr="00415223">
        <w:rPr>
          <w:rFonts w:ascii="Arial" w:eastAsia="Times New Roman" w:hAnsi="Arial" w:cs="Arial"/>
          <w:color w:val="000000"/>
          <w:sz w:val="24"/>
          <w:szCs w:val="24"/>
        </w:rPr>
        <w:t xml:space="preserve">The curriculum is carefully sequenced and regularly reviewed. </w:t>
      </w:r>
      <w:r w:rsidRPr="00415223">
        <w:rPr>
          <w:rFonts w:ascii="Arial" w:eastAsia="Times New Roman" w:hAnsi="Arial" w:cs="Arial"/>
          <w:sz w:val="24"/>
          <w:szCs w:val="24"/>
        </w:rPr>
        <w:t xml:space="preserve"> </w:t>
      </w:r>
      <w:r w:rsidRPr="00415223">
        <w:rPr>
          <w:rFonts w:ascii="Arial" w:eastAsia="Times New Roman" w:hAnsi="Arial" w:cs="Arial"/>
          <w:color w:val="000000"/>
          <w:sz w:val="24"/>
          <w:szCs w:val="24"/>
        </w:rPr>
        <w:t>Once trainees are on placement their curriculum complements each other and allow for an RE IT</w:t>
      </w:r>
      <w:r w:rsidR="00F37732">
        <w:rPr>
          <w:rFonts w:ascii="Arial" w:eastAsia="Times New Roman" w:hAnsi="Arial" w:cs="Arial"/>
          <w:color w:val="000000"/>
          <w:sz w:val="24"/>
          <w:szCs w:val="24"/>
        </w:rPr>
        <w:t>E</w:t>
      </w:r>
      <w:r w:rsidRPr="00415223">
        <w:rPr>
          <w:rFonts w:ascii="Arial" w:eastAsia="Times New Roman" w:hAnsi="Arial" w:cs="Arial"/>
          <w:color w:val="000000"/>
          <w:sz w:val="24"/>
          <w:szCs w:val="24"/>
        </w:rPr>
        <w:t xml:space="preserve"> focused curriculum (as supported specialist RE school-based mentor </w:t>
      </w:r>
      <w:r w:rsidRPr="00415223">
        <w:rPr>
          <w:rFonts w:ascii="Arial" w:eastAsia="Times New Roman" w:hAnsi="Arial" w:cs="Arial"/>
          <w:color w:val="000000"/>
          <w:sz w:val="24"/>
          <w:szCs w:val="24"/>
        </w:rPr>
        <w:lastRenderedPageBreak/>
        <w:t xml:space="preserve">and Link tutor) to build on their prior learning. For example, learning delivered online covers a specific RE focus on feedback, SEND within the RE classroom, SMSC, PSHE and the promotion of numeracy all appropriate for developing trainees to become ambitious and inspiring RE practitioners. The outcome being that trainees start to </w:t>
      </w:r>
      <w:proofErr w:type="spellStart"/>
      <w:r w:rsidRPr="00415223">
        <w:rPr>
          <w:rFonts w:ascii="Arial" w:eastAsia="Times New Roman" w:hAnsi="Arial" w:cs="Arial"/>
          <w:color w:val="000000"/>
          <w:sz w:val="24"/>
          <w:szCs w:val="24"/>
        </w:rPr>
        <w:t>recognise</w:t>
      </w:r>
      <w:proofErr w:type="spellEnd"/>
      <w:r w:rsidRPr="00415223">
        <w:rPr>
          <w:rFonts w:ascii="Arial" w:eastAsia="Times New Roman" w:hAnsi="Arial" w:cs="Arial"/>
          <w:color w:val="000000"/>
          <w:sz w:val="24"/>
          <w:szCs w:val="24"/>
        </w:rPr>
        <w:t xml:space="preserve"> and confidentially develop the essential components of becoming outstanding RE teachers. It is not expected that trainees have covered all aspects of what it means to be an effective teacher of RE at the end of their PGCE,</w:t>
      </w:r>
      <w:r w:rsidR="00552C2A">
        <w:rPr>
          <w:rFonts w:ascii="Arial" w:eastAsia="Times New Roman" w:hAnsi="Arial" w:cs="Arial"/>
          <w:color w:val="000000"/>
          <w:sz w:val="24"/>
          <w:szCs w:val="24"/>
        </w:rPr>
        <w:t xml:space="preserve"> </w:t>
      </w:r>
      <w:r w:rsidRPr="00415223">
        <w:rPr>
          <w:rFonts w:ascii="Arial" w:eastAsia="Times New Roman" w:hAnsi="Arial" w:cs="Arial"/>
          <w:color w:val="000000"/>
          <w:sz w:val="24"/>
          <w:szCs w:val="24"/>
        </w:rPr>
        <w:t>however, our aim is to prepare them for the next stage of their teacher education (via the ECF) when they will be able to build on their IT</w:t>
      </w:r>
      <w:r w:rsidR="00552C2A">
        <w:rPr>
          <w:rFonts w:ascii="Arial" w:eastAsia="Times New Roman" w:hAnsi="Arial" w:cs="Arial"/>
          <w:color w:val="000000"/>
          <w:sz w:val="24"/>
          <w:szCs w:val="24"/>
        </w:rPr>
        <w:t>E</w:t>
      </w:r>
      <w:r w:rsidRPr="00415223">
        <w:rPr>
          <w:rFonts w:ascii="Arial" w:eastAsia="Times New Roman" w:hAnsi="Arial" w:cs="Arial"/>
          <w:color w:val="000000"/>
          <w:sz w:val="24"/>
          <w:szCs w:val="24"/>
        </w:rPr>
        <w:t xml:space="preserve"> learning and continue their development as beginner, but ambitious and dedicated, professionals in RE.</w:t>
      </w:r>
    </w:p>
    <w:p w14:paraId="51769C6A" w14:textId="4E5B75D5" w:rsidR="00116DC0" w:rsidRDefault="00116DC0" w:rsidP="00415223">
      <w:pPr>
        <w:jc w:val="both"/>
        <w:rPr>
          <w:rFonts w:ascii="Arial" w:eastAsia="Times New Roman" w:hAnsi="Arial" w:cs="Arial"/>
          <w:color w:val="000000"/>
          <w:sz w:val="24"/>
          <w:szCs w:val="24"/>
        </w:rPr>
      </w:pPr>
    </w:p>
    <w:p w14:paraId="25C458BA" w14:textId="3BA2EE20" w:rsidR="00116DC0" w:rsidRPr="00415223" w:rsidRDefault="00116DC0" w:rsidP="00415223">
      <w:pPr>
        <w:jc w:val="both"/>
        <w:rPr>
          <w:rFonts w:ascii="Arial" w:eastAsia="Times New Roman" w:hAnsi="Arial" w:cs="Arial"/>
          <w:color w:val="000000"/>
          <w:sz w:val="24"/>
          <w:szCs w:val="24"/>
        </w:rPr>
      </w:pPr>
      <w:r w:rsidRPr="00116DC0">
        <w:rPr>
          <w:rFonts w:ascii="Arial" w:eastAsia="Times New Roman" w:hAnsi="Arial" w:cs="Arial"/>
          <w:color w:val="000000"/>
          <w:sz w:val="24"/>
          <w:szCs w:val="24"/>
        </w:rPr>
        <w:t>From the beginning of the course, woven into the curriculum is the thread of well</w:t>
      </w:r>
      <w:r w:rsidR="00552C2A">
        <w:rPr>
          <w:rFonts w:ascii="Arial" w:eastAsia="Times New Roman" w:hAnsi="Arial" w:cs="Arial"/>
          <w:color w:val="000000"/>
          <w:sz w:val="24"/>
          <w:szCs w:val="24"/>
        </w:rPr>
        <w:t>-</w:t>
      </w:r>
      <w:r w:rsidRPr="00116DC0">
        <w:rPr>
          <w:rFonts w:ascii="Arial" w:eastAsia="Times New Roman" w:hAnsi="Arial" w:cs="Arial"/>
          <w:color w:val="000000"/>
          <w:sz w:val="24"/>
          <w:szCs w:val="24"/>
        </w:rPr>
        <w:t xml:space="preserve">being, professional self-care, and resilience.  This is offered in formal lectures and smaller seminar sessions with a specific subject focus.  At the heart of this learning is a focus on Mindfulness-Based-Stress-Reduction and neuroscience, to support the trainee and the young people in their classes (Kabat-Zin, 2013). </w:t>
      </w:r>
    </w:p>
    <w:p w14:paraId="49180C5F" w14:textId="77777777" w:rsidR="00415223" w:rsidRPr="0043649B" w:rsidRDefault="00415223" w:rsidP="00415223">
      <w:pPr>
        <w:rPr>
          <w:rFonts w:asciiTheme="minorHAnsi" w:eastAsia="Source Sans Pro" w:hAnsiTheme="minorHAnsi"/>
          <w:b/>
          <w:bCs/>
          <w:color w:val="365F91" w:themeColor="accent1" w:themeShade="BF"/>
          <w:szCs w:val="6"/>
        </w:rPr>
      </w:pPr>
    </w:p>
    <w:p w14:paraId="3A9F80E3" w14:textId="77777777" w:rsidR="00415223" w:rsidRPr="00415223" w:rsidRDefault="00415223" w:rsidP="00F8448B">
      <w:pPr>
        <w:pStyle w:val="HEADING11"/>
        <w:numPr>
          <w:ilvl w:val="0"/>
          <w:numId w:val="16"/>
        </w:numPr>
        <w:rPr>
          <w:rFonts w:ascii="Arial" w:eastAsia="Source Sans Pro" w:hAnsi="Arial" w:cs="Arial"/>
          <w:b/>
          <w:bCs/>
          <w:sz w:val="22"/>
          <w:szCs w:val="22"/>
        </w:rPr>
      </w:pPr>
      <w:bookmarkStart w:id="12" w:name="_Toc139280696"/>
      <w:bookmarkStart w:id="13" w:name="_Toc148949131"/>
      <w:r w:rsidRPr="00415223">
        <w:rPr>
          <w:rFonts w:ascii="Arial" w:eastAsia="Source Sans Pro" w:hAnsi="Arial" w:cs="Arial"/>
          <w:b/>
          <w:bCs/>
          <w:sz w:val="24"/>
          <w:szCs w:val="24"/>
        </w:rPr>
        <w:t xml:space="preserve">Delivery of </w:t>
      </w:r>
      <w:r w:rsidRPr="00415223">
        <w:rPr>
          <w:rFonts w:ascii="Arial" w:hAnsi="Arial" w:cs="Arial"/>
          <w:b/>
          <w:bCs/>
          <w:sz w:val="24"/>
          <w:szCs w:val="24"/>
        </w:rPr>
        <w:t>curriculum outcome(s) into composite and component elements</w:t>
      </w:r>
      <w:bookmarkEnd w:id="12"/>
      <w:bookmarkEnd w:id="13"/>
    </w:p>
    <w:p w14:paraId="14205F48" w14:textId="0A4A402E" w:rsidR="00415223" w:rsidRDefault="00415223" w:rsidP="00415223">
      <w:pPr>
        <w:jc w:val="both"/>
        <w:rPr>
          <w:rFonts w:ascii="Arial" w:eastAsia="Times New Roman" w:hAnsi="Arial" w:cs="Arial"/>
          <w:color w:val="000000"/>
          <w:sz w:val="24"/>
          <w:szCs w:val="24"/>
        </w:rPr>
      </w:pPr>
      <w:r w:rsidRPr="00415223">
        <w:rPr>
          <w:rFonts w:ascii="Arial" w:eastAsia="Times New Roman" w:hAnsi="Arial" w:cs="Arial"/>
          <w:color w:val="000000"/>
          <w:sz w:val="24"/>
          <w:szCs w:val="24"/>
        </w:rPr>
        <w:t>The RE PGCE curriculum module is predicated on ensuring trainees become</w:t>
      </w:r>
      <w:r w:rsidR="00B305FC">
        <w:rPr>
          <w:rFonts w:ascii="Arial" w:eastAsia="Times New Roman" w:hAnsi="Arial" w:cs="Arial"/>
          <w:color w:val="000000"/>
          <w:sz w:val="24"/>
          <w:szCs w:val="24"/>
        </w:rPr>
        <w:t xml:space="preserve"> </w:t>
      </w:r>
      <w:r w:rsidRPr="00415223">
        <w:rPr>
          <w:rFonts w:ascii="Arial" w:eastAsia="Times New Roman" w:hAnsi="Arial" w:cs="Arial"/>
          <w:color w:val="000000"/>
          <w:sz w:val="24"/>
          <w:szCs w:val="24"/>
        </w:rPr>
        <w:t xml:space="preserve">outstanding teachers, particularly in relation to subject specific knowledge and pedagogy. Necessitating RE trainees understanding and </w:t>
      </w:r>
      <w:proofErr w:type="spellStart"/>
      <w:r w:rsidRPr="00415223">
        <w:rPr>
          <w:rFonts w:ascii="Arial" w:eastAsia="Times New Roman" w:hAnsi="Arial" w:cs="Arial"/>
          <w:color w:val="000000"/>
          <w:sz w:val="24"/>
          <w:szCs w:val="24"/>
        </w:rPr>
        <w:t>utilisation</w:t>
      </w:r>
      <w:proofErr w:type="spellEnd"/>
      <w:r w:rsidRPr="00415223">
        <w:rPr>
          <w:rFonts w:ascii="Arial" w:eastAsia="Times New Roman" w:hAnsi="Arial" w:cs="Arial"/>
          <w:color w:val="000000"/>
          <w:sz w:val="24"/>
          <w:szCs w:val="24"/>
        </w:rPr>
        <w:t xml:space="preserve"> of the relationship between teaching and learning, through the dominant theories of learning and the main discipline areas e.g., theology, </w:t>
      </w:r>
      <w:r w:rsidR="00BB7944" w:rsidRPr="00415223">
        <w:rPr>
          <w:rFonts w:ascii="Arial" w:eastAsia="Times New Roman" w:hAnsi="Arial" w:cs="Arial"/>
          <w:color w:val="000000"/>
          <w:sz w:val="24"/>
          <w:szCs w:val="24"/>
        </w:rPr>
        <w:t>philosophy,</w:t>
      </w:r>
      <w:r w:rsidRPr="00415223">
        <w:rPr>
          <w:rFonts w:ascii="Arial" w:eastAsia="Times New Roman" w:hAnsi="Arial" w:cs="Arial"/>
          <w:color w:val="000000"/>
          <w:sz w:val="24"/>
          <w:szCs w:val="24"/>
        </w:rPr>
        <w:t xml:space="preserve"> and social science (Of</w:t>
      </w:r>
      <w:r w:rsidR="00B305FC">
        <w:rPr>
          <w:rFonts w:ascii="Arial" w:eastAsia="Times New Roman" w:hAnsi="Arial" w:cs="Arial"/>
          <w:color w:val="000000"/>
          <w:sz w:val="24"/>
          <w:szCs w:val="24"/>
        </w:rPr>
        <w:t>s</w:t>
      </w:r>
      <w:r w:rsidRPr="00415223">
        <w:rPr>
          <w:rFonts w:ascii="Arial" w:eastAsia="Times New Roman" w:hAnsi="Arial" w:cs="Arial"/>
          <w:color w:val="000000"/>
          <w:sz w:val="24"/>
          <w:szCs w:val="24"/>
        </w:rPr>
        <w:t xml:space="preserve">ted 2021).  An example of this is the consideration of the academic study of religion increasingly </w:t>
      </w:r>
      <w:proofErr w:type="spellStart"/>
      <w:r w:rsidRPr="00415223">
        <w:rPr>
          <w:rFonts w:ascii="Arial" w:eastAsia="Times New Roman" w:hAnsi="Arial" w:cs="Arial"/>
          <w:color w:val="000000"/>
          <w:sz w:val="24"/>
          <w:szCs w:val="24"/>
        </w:rPr>
        <w:t>recognising</w:t>
      </w:r>
      <w:proofErr w:type="spellEnd"/>
      <w:r w:rsidRPr="00415223">
        <w:rPr>
          <w:rFonts w:ascii="Arial" w:eastAsia="Times New Roman" w:hAnsi="Arial" w:cs="Arial"/>
          <w:color w:val="000000"/>
          <w:sz w:val="24"/>
          <w:szCs w:val="24"/>
        </w:rPr>
        <w:t xml:space="preserve"> the limitation of the ‘world religions paradigm’. Growing their awareness of the contrast between teachings of traditions and how these are experienced and lived out in people’s lives. To develop pupils</w:t>
      </w:r>
      <w:r w:rsidR="00552C2A">
        <w:rPr>
          <w:rFonts w:ascii="Arial" w:eastAsia="Times New Roman" w:hAnsi="Arial" w:cs="Arial"/>
          <w:color w:val="000000"/>
          <w:sz w:val="24"/>
          <w:szCs w:val="24"/>
        </w:rPr>
        <w:t>’</w:t>
      </w:r>
      <w:r w:rsidRPr="00415223">
        <w:rPr>
          <w:rFonts w:ascii="Arial" w:eastAsia="Times New Roman" w:hAnsi="Arial" w:cs="Arial"/>
          <w:color w:val="000000"/>
          <w:sz w:val="24"/>
          <w:szCs w:val="24"/>
        </w:rPr>
        <w:t xml:space="preserve"> understanding of the complex reality of lived religion, which is less neat and tidy, more fluid, and always tied to </w:t>
      </w:r>
      <w:r w:rsidR="00BB7944" w:rsidRPr="00415223">
        <w:rPr>
          <w:rFonts w:ascii="Arial" w:eastAsia="Times New Roman" w:hAnsi="Arial" w:cs="Arial"/>
          <w:color w:val="000000"/>
          <w:sz w:val="24"/>
          <w:szCs w:val="24"/>
        </w:rPr>
        <w:t>contexts</w:t>
      </w:r>
      <w:r w:rsidR="00552C2A">
        <w:rPr>
          <w:rFonts w:ascii="Arial" w:eastAsia="Times New Roman" w:hAnsi="Arial" w:cs="Arial"/>
          <w:color w:val="000000"/>
          <w:sz w:val="24"/>
          <w:szCs w:val="24"/>
        </w:rPr>
        <w:t>, w</w:t>
      </w:r>
      <w:r w:rsidRPr="00415223">
        <w:rPr>
          <w:rFonts w:ascii="Arial" w:eastAsia="Times New Roman" w:hAnsi="Arial" w:cs="Arial"/>
          <w:color w:val="000000"/>
          <w:sz w:val="24"/>
          <w:szCs w:val="24"/>
        </w:rPr>
        <w:t>ith the outcome of providing a realistic encounter with the world of religion and belief.</w:t>
      </w:r>
    </w:p>
    <w:p w14:paraId="2524BD20" w14:textId="77777777" w:rsidR="00116DC0" w:rsidRPr="00415223" w:rsidRDefault="00116DC0" w:rsidP="00415223">
      <w:pPr>
        <w:jc w:val="both"/>
        <w:rPr>
          <w:rFonts w:ascii="Arial" w:eastAsia="Times New Roman" w:hAnsi="Arial" w:cs="Arial"/>
          <w:color w:val="000000"/>
          <w:sz w:val="24"/>
          <w:szCs w:val="24"/>
        </w:rPr>
      </w:pPr>
    </w:p>
    <w:p w14:paraId="140E5332" w14:textId="77777777" w:rsidR="00116DC0" w:rsidRPr="00415223" w:rsidRDefault="00116DC0" w:rsidP="00116DC0">
      <w:pPr>
        <w:pStyle w:val="HEADING11"/>
        <w:numPr>
          <w:ilvl w:val="0"/>
          <w:numId w:val="16"/>
        </w:numPr>
        <w:rPr>
          <w:rFonts w:ascii="Arial" w:eastAsia="Source Sans Pro" w:hAnsi="Arial" w:cs="Arial"/>
          <w:b/>
          <w:bCs/>
          <w:sz w:val="22"/>
          <w:szCs w:val="22"/>
        </w:rPr>
      </w:pPr>
      <w:bookmarkStart w:id="14" w:name="_Toc139280697"/>
      <w:bookmarkStart w:id="15" w:name="_Toc148949132"/>
      <w:r w:rsidRPr="00415223">
        <w:rPr>
          <w:rFonts w:ascii="Arial" w:eastAsia="Source Sans Pro" w:hAnsi="Arial" w:cs="Arial"/>
          <w:b/>
          <w:bCs/>
          <w:sz w:val="24"/>
          <w:szCs w:val="8"/>
        </w:rPr>
        <w:t>How the curriculum enables trainees to develop their sense of social justice including the importance of inclusion and representation in their subject</w:t>
      </w:r>
      <w:bookmarkEnd w:id="14"/>
      <w:bookmarkEnd w:id="15"/>
      <w:r w:rsidRPr="00415223">
        <w:rPr>
          <w:rFonts w:ascii="Arial" w:eastAsia="Source Sans Pro" w:hAnsi="Arial" w:cs="Arial"/>
          <w:b/>
          <w:bCs/>
          <w:sz w:val="24"/>
          <w:szCs w:val="8"/>
        </w:rPr>
        <w:t xml:space="preserve"> </w:t>
      </w:r>
    </w:p>
    <w:p w14:paraId="049A5A5E" w14:textId="213CF6A2" w:rsidR="00116DC0" w:rsidRPr="004E3676" w:rsidRDefault="00116DC0" w:rsidP="004E3676">
      <w:pPr>
        <w:rPr>
          <w:rFonts w:ascii="Arial" w:hAnsi="Arial" w:cs="Arial"/>
          <w:sz w:val="24"/>
          <w:szCs w:val="24"/>
        </w:rPr>
      </w:pPr>
      <w:r w:rsidRPr="004E3676">
        <w:rPr>
          <w:rFonts w:ascii="Arial" w:hAnsi="Arial" w:cs="Arial"/>
          <w:sz w:val="24"/>
          <w:szCs w:val="24"/>
        </w:rPr>
        <w:t xml:space="preserve">Surveys (Census, 2001; British Social Attitudes Survey, 2016; European Social Surveys, 2016) show that among young people in the UK (aged 16-29) 70% say they have no religion, and this has a bearing on the experiences and choices of RE teachers. The RE PGCE curriculum is deliberately designed to ensure an inclusive approach to RE (to include pupils from families who identify with or do not identify with religion or belief groups.) As such its promotion </w:t>
      </w:r>
      <w:r w:rsidR="008B217E">
        <w:rPr>
          <w:rFonts w:ascii="Arial" w:hAnsi="Arial" w:cs="Arial"/>
          <w:sz w:val="24"/>
          <w:szCs w:val="24"/>
        </w:rPr>
        <w:t>i</w:t>
      </w:r>
      <w:r w:rsidRPr="004E3676">
        <w:rPr>
          <w:rFonts w:ascii="Arial" w:hAnsi="Arial" w:cs="Arial"/>
          <w:sz w:val="24"/>
          <w:szCs w:val="24"/>
        </w:rPr>
        <w:t>s instrumentally important in contributing to pupils’ personal and social development (Jackson 2017). An illustration of a method explored is hermeneutics (Aldridge, 2018), bringing reliable information into relationship with knowledge and experience of pupils and teacher through active learning, including dialogue. A further example of this is the investigation of the shift to a religion and worldviews approach, with a view to reinvigorate the subject, to reinforce its importance as part of children and young people’s education in a multi-religious and multi-secular world.</w:t>
      </w:r>
    </w:p>
    <w:p w14:paraId="51026348" w14:textId="63A79872" w:rsidR="00116DC0" w:rsidRDefault="00116DC0" w:rsidP="00116DC0">
      <w:pPr>
        <w:pStyle w:val="HEADING11"/>
        <w:jc w:val="both"/>
        <w:rPr>
          <w:rFonts w:ascii="Arial" w:eastAsia="Times New Roman" w:hAnsi="Arial" w:cs="Arial"/>
          <w:color w:val="000000"/>
          <w:sz w:val="22"/>
          <w:szCs w:val="22"/>
        </w:rPr>
      </w:pPr>
    </w:p>
    <w:p w14:paraId="2F903EB5" w14:textId="09CFCD03" w:rsidR="00116DC0" w:rsidRPr="00116DC0" w:rsidRDefault="00116DC0" w:rsidP="00116DC0">
      <w:pPr>
        <w:pStyle w:val="HEADING11"/>
        <w:numPr>
          <w:ilvl w:val="0"/>
          <w:numId w:val="16"/>
        </w:numPr>
        <w:jc w:val="both"/>
        <w:rPr>
          <w:rFonts w:ascii="Arial" w:eastAsia="Source Sans Pro" w:hAnsi="Arial" w:cs="Arial"/>
          <w:b/>
          <w:bCs/>
          <w:sz w:val="22"/>
          <w:szCs w:val="22"/>
        </w:rPr>
      </w:pPr>
      <w:bookmarkStart w:id="16" w:name="_Toc139280698"/>
      <w:bookmarkStart w:id="17" w:name="_Toc148949133"/>
      <w:r w:rsidRPr="00116DC0">
        <w:rPr>
          <w:rFonts w:ascii="Arial" w:eastAsia="Source Sans Pro" w:hAnsi="Arial" w:cs="Arial"/>
          <w:b/>
          <w:bCs/>
          <w:sz w:val="22"/>
          <w:szCs w:val="22"/>
        </w:rPr>
        <w:t>Opportunities to revisit key learning</w:t>
      </w:r>
      <w:bookmarkEnd w:id="16"/>
      <w:r w:rsidR="008B217E">
        <w:rPr>
          <w:rFonts w:ascii="Arial" w:eastAsia="Source Sans Pro" w:hAnsi="Arial" w:cs="Arial"/>
          <w:b/>
          <w:bCs/>
          <w:sz w:val="22"/>
          <w:szCs w:val="22"/>
        </w:rPr>
        <w:t>.</w:t>
      </w:r>
      <w:bookmarkEnd w:id="17"/>
    </w:p>
    <w:p w14:paraId="25E80C91" w14:textId="19329CDE" w:rsidR="00415223" w:rsidRPr="004E3676" w:rsidRDefault="00116DC0" w:rsidP="004E3676">
      <w:pPr>
        <w:rPr>
          <w:rFonts w:ascii="Arial" w:eastAsia="Times New Roman" w:hAnsi="Arial" w:cs="Arial"/>
          <w:color w:val="000000"/>
          <w:sz w:val="24"/>
          <w:szCs w:val="24"/>
        </w:rPr>
      </w:pPr>
      <w:r w:rsidRPr="004E3676">
        <w:rPr>
          <w:rFonts w:ascii="Arial" w:hAnsi="Arial" w:cs="Arial"/>
          <w:sz w:val="24"/>
          <w:szCs w:val="24"/>
        </w:rPr>
        <w:t>Key concepts are woven throughout the RE PGCE year with key concepts being introduced early on, and the</w:t>
      </w:r>
      <w:r w:rsidR="008B217E">
        <w:rPr>
          <w:rFonts w:ascii="Arial" w:hAnsi="Arial" w:cs="Arial"/>
          <w:sz w:val="24"/>
          <w:szCs w:val="24"/>
        </w:rPr>
        <w:t>n</w:t>
      </w:r>
      <w:r w:rsidRPr="004E3676">
        <w:rPr>
          <w:rFonts w:ascii="Arial" w:hAnsi="Arial" w:cs="Arial"/>
          <w:sz w:val="24"/>
          <w:szCs w:val="24"/>
        </w:rPr>
        <w:t xml:space="preserve"> revisited throughout the course in the </w:t>
      </w:r>
      <w:proofErr w:type="spellStart"/>
      <w:r w:rsidRPr="004E3676">
        <w:rPr>
          <w:rFonts w:ascii="Arial" w:hAnsi="Arial" w:cs="Arial"/>
          <w:sz w:val="24"/>
          <w:szCs w:val="24"/>
        </w:rPr>
        <w:t>spiralised</w:t>
      </w:r>
      <w:proofErr w:type="spellEnd"/>
      <w:r w:rsidRPr="004E3676">
        <w:rPr>
          <w:rFonts w:ascii="Arial" w:hAnsi="Arial" w:cs="Arial"/>
          <w:sz w:val="24"/>
          <w:szCs w:val="24"/>
        </w:rPr>
        <w:t xml:space="preserve"> approach. Such a spiral process, where progress will inevitably fluctuate, involves building on earlier learning and experiences, including those from the classroom. Emphasis is placed on criticality and reflection. For example, trainees explore Cognitive Load Theory (CLT) (Kirschner, </w:t>
      </w:r>
      <w:proofErr w:type="spellStart"/>
      <w:r w:rsidRPr="004E3676">
        <w:rPr>
          <w:rFonts w:ascii="Arial" w:hAnsi="Arial" w:cs="Arial"/>
          <w:sz w:val="24"/>
          <w:szCs w:val="24"/>
        </w:rPr>
        <w:t>Sweller</w:t>
      </w:r>
      <w:proofErr w:type="spellEnd"/>
      <w:r w:rsidRPr="004E3676">
        <w:rPr>
          <w:rFonts w:ascii="Arial" w:hAnsi="Arial" w:cs="Arial"/>
          <w:sz w:val="24"/>
          <w:szCs w:val="24"/>
        </w:rPr>
        <w:t xml:space="preserve"> and Clark. 2006), the importance of schemas and the acquisition of new knowledge.  Integrating previous learning and concepts, in pursuit of forming new hypotheses about how religious beliefs are organized, how they influence people's perception, actions and </w:t>
      </w:r>
      <w:r w:rsidRPr="004E3676">
        <w:rPr>
          <w:rFonts w:ascii="Arial" w:hAnsi="Arial" w:cs="Arial"/>
          <w:sz w:val="24"/>
          <w:szCs w:val="24"/>
        </w:rPr>
        <w:lastRenderedPageBreak/>
        <w:t>lives, and understanding of events (McIntosh, 2009). The guided instruction by an expert RE teacher is the most effective for learning. As the course progresses</w:t>
      </w:r>
      <w:r w:rsidR="008B217E">
        <w:rPr>
          <w:rFonts w:ascii="Arial" w:hAnsi="Arial" w:cs="Arial"/>
          <w:sz w:val="24"/>
          <w:szCs w:val="24"/>
        </w:rPr>
        <w:t>,</w:t>
      </w:r>
      <w:r w:rsidRPr="004E3676">
        <w:rPr>
          <w:rFonts w:ascii="Arial" w:hAnsi="Arial" w:cs="Arial"/>
          <w:sz w:val="24"/>
          <w:szCs w:val="24"/>
        </w:rPr>
        <w:t xml:space="preserve"> trainees select pedagogical approaches and classroom materials, as influenced by this initial learning. For example, assumptions about meaning will have implications for how they approach pedagogy</w:t>
      </w:r>
      <w:r w:rsidR="008B217E">
        <w:rPr>
          <w:rFonts w:ascii="Arial" w:hAnsi="Arial" w:cs="Arial"/>
          <w:sz w:val="24"/>
          <w:szCs w:val="24"/>
        </w:rPr>
        <w:t>.</w:t>
      </w:r>
      <w:r w:rsidRPr="004E3676">
        <w:rPr>
          <w:rFonts w:ascii="Arial" w:hAnsi="Arial" w:cs="Arial"/>
          <w:sz w:val="24"/>
          <w:szCs w:val="24"/>
        </w:rPr>
        <w:t xml:space="preserve"> </w:t>
      </w:r>
      <w:r w:rsidR="008B217E">
        <w:rPr>
          <w:rFonts w:ascii="Arial" w:hAnsi="Arial" w:cs="Arial"/>
          <w:sz w:val="24"/>
          <w:szCs w:val="24"/>
        </w:rPr>
        <w:t>C</w:t>
      </w:r>
      <w:r w:rsidRPr="004E3676">
        <w:rPr>
          <w:rFonts w:ascii="Arial" w:hAnsi="Arial" w:cs="Arial"/>
          <w:sz w:val="24"/>
          <w:szCs w:val="24"/>
        </w:rPr>
        <w:t>onsequently</w:t>
      </w:r>
      <w:r w:rsidR="008B217E">
        <w:rPr>
          <w:rFonts w:ascii="Arial" w:hAnsi="Arial" w:cs="Arial"/>
          <w:sz w:val="24"/>
          <w:szCs w:val="24"/>
        </w:rPr>
        <w:t>,</w:t>
      </w:r>
      <w:r w:rsidRPr="004E3676">
        <w:rPr>
          <w:rFonts w:ascii="Arial" w:hAnsi="Arial" w:cs="Arial"/>
          <w:sz w:val="24"/>
          <w:szCs w:val="24"/>
        </w:rPr>
        <w:t xml:space="preserve"> RE trainees will need to provide the conditions in which learners can be thinkers, e.g., in which they can act rather than remain passive recipients of material to be absorbed but not understood (Derry, 2020.)</w:t>
      </w:r>
    </w:p>
    <w:p w14:paraId="515AC6AE" w14:textId="77777777" w:rsidR="00415223" w:rsidRPr="004E3676" w:rsidRDefault="00415223" w:rsidP="004E3676">
      <w:pPr>
        <w:rPr>
          <w:rFonts w:ascii="Arial" w:eastAsia="Times New Roman" w:hAnsi="Arial" w:cs="Arial"/>
          <w:color w:val="000000"/>
          <w:sz w:val="24"/>
          <w:szCs w:val="24"/>
        </w:rPr>
      </w:pPr>
    </w:p>
    <w:p w14:paraId="5DFF7174" w14:textId="57EA6C62" w:rsidR="00415223" w:rsidRPr="004E3676" w:rsidRDefault="00415223" w:rsidP="004E3676">
      <w:pPr>
        <w:rPr>
          <w:rFonts w:ascii="Arial" w:hAnsi="Arial" w:cs="Arial"/>
          <w:sz w:val="24"/>
          <w:szCs w:val="24"/>
        </w:rPr>
      </w:pPr>
      <w:r w:rsidRPr="004E3676">
        <w:rPr>
          <w:rFonts w:ascii="Arial" w:hAnsi="Arial" w:cs="Arial"/>
          <w:sz w:val="24"/>
          <w:szCs w:val="24"/>
        </w:rPr>
        <w:t>With trainees learning about key pedagogy, knowledge, and theories of learning within the initial stages of the course, they can then apply these within their own RE learning contexts. A crucial part of this is the process of reflection creating opportunities for trainees in to think critically about CLT relative to what they do in their classes, why they do it, and how they could improve (</w:t>
      </w:r>
      <w:proofErr w:type="spellStart"/>
      <w:r w:rsidRPr="004E3676">
        <w:rPr>
          <w:rFonts w:ascii="Arial" w:hAnsi="Arial" w:cs="Arial"/>
          <w:sz w:val="24"/>
          <w:szCs w:val="24"/>
        </w:rPr>
        <w:t>Shandomo</w:t>
      </w:r>
      <w:proofErr w:type="spellEnd"/>
      <w:r w:rsidRPr="004E3676">
        <w:rPr>
          <w:rFonts w:ascii="Arial" w:hAnsi="Arial" w:cs="Arial"/>
          <w:sz w:val="24"/>
          <w:szCs w:val="24"/>
        </w:rPr>
        <w:t>, 2010)</w:t>
      </w:r>
      <w:r w:rsidR="008B217E">
        <w:rPr>
          <w:rFonts w:ascii="Arial" w:hAnsi="Arial" w:cs="Arial"/>
          <w:sz w:val="24"/>
          <w:szCs w:val="24"/>
        </w:rPr>
        <w:t>.</w:t>
      </w:r>
    </w:p>
    <w:p w14:paraId="1CB677AB" w14:textId="77777777" w:rsidR="00415223" w:rsidRDefault="00415223" w:rsidP="00415223">
      <w:pPr>
        <w:jc w:val="both"/>
        <w:rPr>
          <w:rFonts w:asciiTheme="minorHAnsi" w:eastAsia="Times New Roman" w:hAnsiTheme="minorHAnsi" w:cstheme="minorHAnsi"/>
          <w:color w:val="000000"/>
          <w:sz w:val="24"/>
          <w:szCs w:val="24"/>
        </w:rPr>
      </w:pPr>
    </w:p>
    <w:p w14:paraId="6147B8B4" w14:textId="512DE960" w:rsidR="00E960E8" w:rsidRPr="00425A91" w:rsidRDefault="00E960E8" w:rsidP="00415223">
      <w:pPr>
        <w:pStyle w:val="Heading2"/>
        <w:ind w:left="0"/>
        <w:rPr>
          <w:rFonts w:ascii="Arial" w:hAnsi="Arial" w:cs="Arial"/>
          <w:w w:val="105"/>
          <w:sz w:val="48"/>
          <w:szCs w:val="48"/>
        </w:rPr>
      </w:pPr>
      <w:bookmarkStart w:id="18" w:name="_Toc132724137"/>
      <w:bookmarkStart w:id="19" w:name="_Toc139280699"/>
      <w:bookmarkStart w:id="20" w:name="_Toc148949134"/>
      <w:r w:rsidRPr="00A07822">
        <w:rPr>
          <w:rFonts w:ascii="Arial" w:hAnsi="Arial" w:cs="Arial"/>
          <w:w w:val="105"/>
          <w:sz w:val="48"/>
          <w:szCs w:val="48"/>
        </w:rPr>
        <w:t>Delivery methods</w:t>
      </w:r>
      <w:bookmarkEnd w:id="18"/>
      <w:bookmarkEnd w:id="19"/>
      <w:bookmarkEnd w:id="20"/>
      <w:r w:rsidRPr="00A07822">
        <w:rPr>
          <w:rFonts w:ascii="Arial" w:hAnsi="Arial" w:cs="Arial"/>
          <w:w w:val="105"/>
          <w:sz w:val="48"/>
          <w:szCs w:val="48"/>
        </w:rPr>
        <w:t xml:space="preserve"> </w:t>
      </w:r>
    </w:p>
    <w:p w14:paraId="569890FA" w14:textId="1690F8C1" w:rsidR="00425A91" w:rsidRPr="00895225" w:rsidRDefault="00425A91" w:rsidP="00425A91">
      <w:pPr>
        <w:spacing w:line="276" w:lineRule="auto"/>
        <w:rPr>
          <w:rFonts w:ascii="Arial" w:hAnsi="Arial" w:cs="Arial"/>
          <w:sz w:val="24"/>
          <w:szCs w:val="24"/>
        </w:rPr>
      </w:pPr>
      <w:r w:rsidRPr="00895225">
        <w:rPr>
          <w:rFonts w:ascii="Arial" w:hAnsi="Arial" w:cs="Arial"/>
          <w:sz w:val="24"/>
          <w:szCs w:val="24"/>
        </w:rPr>
        <w:t>During their training period, we use several interconnected and sequential mechanisms to support the development of our trainees’ knowledge and skills including:</w:t>
      </w:r>
    </w:p>
    <w:p w14:paraId="35FEBA70" w14:textId="65FB24D8" w:rsidR="00425A91" w:rsidRPr="00895225" w:rsidRDefault="00425A91" w:rsidP="00F8448B">
      <w:pPr>
        <w:widowControl/>
        <w:numPr>
          <w:ilvl w:val="0"/>
          <w:numId w:val="13"/>
        </w:numPr>
        <w:pBdr>
          <w:top w:val="nil"/>
          <w:left w:val="nil"/>
          <w:bottom w:val="nil"/>
          <w:right w:val="nil"/>
          <w:between w:val="nil"/>
        </w:pBdr>
        <w:autoSpaceDE/>
        <w:autoSpaceDN/>
        <w:spacing w:line="276" w:lineRule="auto"/>
        <w:rPr>
          <w:rFonts w:ascii="Arial" w:hAnsi="Arial" w:cs="Arial"/>
          <w:color w:val="000000"/>
          <w:sz w:val="24"/>
          <w:szCs w:val="24"/>
        </w:rPr>
      </w:pPr>
      <w:r w:rsidRPr="00895225">
        <w:rPr>
          <w:rFonts w:ascii="Arial" w:hAnsi="Arial" w:cs="Arial"/>
          <w:color w:val="000000"/>
          <w:sz w:val="24"/>
          <w:szCs w:val="24"/>
        </w:rPr>
        <w:t>Centre based training led by Expert Practitioners</w:t>
      </w:r>
      <w:r w:rsidR="008B217E" w:rsidRPr="00895225">
        <w:rPr>
          <w:rFonts w:ascii="Arial" w:hAnsi="Arial" w:cs="Arial"/>
          <w:color w:val="000000"/>
          <w:sz w:val="24"/>
          <w:szCs w:val="24"/>
        </w:rPr>
        <w:t>.</w:t>
      </w:r>
    </w:p>
    <w:p w14:paraId="08431895" w14:textId="6EC15512" w:rsidR="00425A91" w:rsidRPr="00895225" w:rsidRDefault="00425A91" w:rsidP="00F8448B">
      <w:pPr>
        <w:widowControl/>
        <w:numPr>
          <w:ilvl w:val="0"/>
          <w:numId w:val="13"/>
        </w:numPr>
        <w:pBdr>
          <w:top w:val="nil"/>
          <w:left w:val="nil"/>
          <w:bottom w:val="nil"/>
          <w:right w:val="nil"/>
          <w:between w:val="nil"/>
        </w:pBdr>
        <w:autoSpaceDE/>
        <w:autoSpaceDN/>
        <w:spacing w:line="276" w:lineRule="auto"/>
        <w:rPr>
          <w:rFonts w:ascii="Arial" w:hAnsi="Arial" w:cs="Arial"/>
          <w:color w:val="000000"/>
          <w:sz w:val="24"/>
          <w:szCs w:val="24"/>
        </w:rPr>
      </w:pPr>
      <w:r w:rsidRPr="00895225">
        <w:rPr>
          <w:rFonts w:ascii="Arial" w:hAnsi="Arial" w:cs="Arial"/>
          <w:color w:val="000000"/>
          <w:sz w:val="24"/>
          <w:szCs w:val="24"/>
        </w:rPr>
        <w:t>School based training led by expert mentors</w:t>
      </w:r>
      <w:r w:rsidR="008B217E" w:rsidRPr="00895225">
        <w:rPr>
          <w:rFonts w:ascii="Arial" w:hAnsi="Arial" w:cs="Arial"/>
          <w:color w:val="000000"/>
          <w:sz w:val="24"/>
          <w:szCs w:val="24"/>
        </w:rPr>
        <w:t>.</w:t>
      </w:r>
    </w:p>
    <w:p w14:paraId="1112C0F5" w14:textId="09E9953E" w:rsidR="00425A91" w:rsidRPr="00895225" w:rsidRDefault="00425A91" w:rsidP="00F8448B">
      <w:pPr>
        <w:widowControl/>
        <w:numPr>
          <w:ilvl w:val="0"/>
          <w:numId w:val="13"/>
        </w:numPr>
        <w:pBdr>
          <w:top w:val="nil"/>
          <w:left w:val="nil"/>
          <w:bottom w:val="nil"/>
          <w:right w:val="nil"/>
          <w:between w:val="nil"/>
        </w:pBdr>
        <w:autoSpaceDE/>
        <w:autoSpaceDN/>
        <w:spacing w:line="276" w:lineRule="auto"/>
        <w:rPr>
          <w:rFonts w:ascii="Arial" w:hAnsi="Arial" w:cs="Arial"/>
          <w:color w:val="000000"/>
          <w:sz w:val="24"/>
          <w:szCs w:val="24"/>
        </w:rPr>
      </w:pPr>
      <w:r w:rsidRPr="00895225">
        <w:rPr>
          <w:rFonts w:ascii="Arial" w:hAnsi="Arial" w:cs="Arial"/>
          <w:color w:val="000000"/>
          <w:sz w:val="24"/>
          <w:szCs w:val="24"/>
        </w:rPr>
        <w:t>Online learning and guided independent self-study</w:t>
      </w:r>
      <w:r w:rsidR="008B217E" w:rsidRPr="00895225">
        <w:rPr>
          <w:rFonts w:ascii="Arial" w:hAnsi="Arial" w:cs="Arial"/>
          <w:color w:val="000000"/>
          <w:sz w:val="24"/>
          <w:szCs w:val="24"/>
        </w:rPr>
        <w:t>.</w:t>
      </w:r>
    </w:p>
    <w:p w14:paraId="17812CA8" w14:textId="4FFE5F9D" w:rsidR="00425A91" w:rsidRPr="00895225" w:rsidRDefault="00425A91" w:rsidP="00F8448B">
      <w:pPr>
        <w:widowControl/>
        <w:numPr>
          <w:ilvl w:val="0"/>
          <w:numId w:val="13"/>
        </w:numPr>
        <w:pBdr>
          <w:top w:val="nil"/>
          <w:left w:val="nil"/>
          <w:bottom w:val="nil"/>
          <w:right w:val="nil"/>
          <w:between w:val="nil"/>
        </w:pBdr>
        <w:autoSpaceDE/>
        <w:autoSpaceDN/>
        <w:spacing w:line="276" w:lineRule="auto"/>
        <w:rPr>
          <w:rFonts w:ascii="Arial" w:hAnsi="Arial" w:cs="Arial"/>
          <w:color w:val="000000"/>
          <w:sz w:val="24"/>
          <w:szCs w:val="24"/>
        </w:rPr>
      </w:pPr>
      <w:r w:rsidRPr="00895225">
        <w:rPr>
          <w:rFonts w:ascii="Arial" w:hAnsi="Arial" w:cs="Arial"/>
          <w:color w:val="000000"/>
          <w:sz w:val="24"/>
          <w:szCs w:val="24"/>
        </w:rPr>
        <w:t xml:space="preserve">Managed workload and </w:t>
      </w:r>
      <w:r w:rsidR="008B217E" w:rsidRPr="00895225">
        <w:rPr>
          <w:rFonts w:ascii="Arial" w:hAnsi="Arial" w:cs="Arial"/>
          <w:color w:val="000000"/>
          <w:sz w:val="24"/>
          <w:szCs w:val="24"/>
        </w:rPr>
        <w:t>well-being.</w:t>
      </w:r>
    </w:p>
    <w:p w14:paraId="519ADE9B" w14:textId="1E91F8BD" w:rsidR="00425A91" w:rsidRPr="00895225" w:rsidRDefault="00425A91" w:rsidP="00F8448B">
      <w:pPr>
        <w:widowControl/>
        <w:numPr>
          <w:ilvl w:val="0"/>
          <w:numId w:val="13"/>
        </w:numPr>
        <w:pBdr>
          <w:top w:val="nil"/>
          <w:left w:val="nil"/>
          <w:bottom w:val="nil"/>
          <w:right w:val="nil"/>
          <w:between w:val="nil"/>
        </w:pBdr>
        <w:autoSpaceDE/>
        <w:autoSpaceDN/>
        <w:spacing w:line="276" w:lineRule="auto"/>
        <w:rPr>
          <w:rFonts w:ascii="Arial" w:hAnsi="Arial" w:cs="Arial"/>
          <w:color w:val="000000"/>
          <w:sz w:val="24"/>
          <w:szCs w:val="24"/>
        </w:rPr>
      </w:pPr>
      <w:r w:rsidRPr="00895225">
        <w:rPr>
          <w:rFonts w:ascii="Arial" w:hAnsi="Arial" w:cs="Arial"/>
          <w:color w:val="000000"/>
          <w:sz w:val="24"/>
          <w:szCs w:val="24"/>
        </w:rPr>
        <w:t>Differentiated learning support for individuals and groups of trainees</w:t>
      </w:r>
      <w:r w:rsidR="008B217E" w:rsidRPr="00895225">
        <w:rPr>
          <w:rFonts w:ascii="Arial" w:hAnsi="Arial" w:cs="Arial"/>
          <w:color w:val="000000"/>
          <w:sz w:val="24"/>
          <w:szCs w:val="24"/>
        </w:rPr>
        <w:t>.</w:t>
      </w:r>
    </w:p>
    <w:p w14:paraId="3D5AB547" w14:textId="61003C41" w:rsidR="00425A91" w:rsidRPr="00895225" w:rsidRDefault="00425A91" w:rsidP="00F8448B">
      <w:pPr>
        <w:widowControl/>
        <w:numPr>
          <w:ilvl w:val="0"/>
          <w:numId w:val="13"/>
        </w:numPr>
        <w:pBdr>
          <w:top w:val="nil"/>
          <w:left w:val="nil"/>
          <w:bottom w:val="nil"/>
          <w:right w:val="nil"/>
          <w:between w:val="nil"/>
        </w:pBdr>
        <w:autoSpaceDE/>
        <w:autoSpaceDN/>
        <w:spacing w:line="276" w:lineRule="auto"/>
        <w:rPr>
          <w:rFonts w:ascii="Arial" w:hAnsi="Arial" w:cs="Arial"/>
          <w:color w:val="000000"/>
          <w:sz w:val="24"/>
          <w:szCs w:val="24"/>
        </w:rPr>
      </w:pPr>
      <w:r w:rsidRPr="00895225">
        <w:rPr>
          <w:rFonts w:ascii="Arial" w:hAnsi="Arial" w:cs="Arial"/>
          <w:color w:val="000000"/>
          <w:sz w:val="24"/>
          <w:szCs w:val="24"/>
        </w:rPr>
        <w:t>Coherence and consistency of the trainee teacher experience</w:t>
      </w:r>
      <w:r w:rsidR="008B217E" w:rsidRPr="00895225">
        <w:rPr>
          <w:rFonts w:ascii="Arial" w:hAnsi="Arial" w:cs="Arial"/>
          <w:color w:val="000000"/>
          <w:sz w:val="24"/>
          <w:szCs w:val="24"/>
        </w:rPr>
        <w:t>.</w:t>
      </w:r>
    </w:p>
    <w:p w14:paraId="5BE93DE2" w14:textId="61148265" w:rsidR="00425A91" w:rsidRPr="00895225" w:rsidRDefault="00425A91" w:rsidP="00F8448B">
      <w:pPr>
        <w:widowControl/>
        <w:numPr>
          <w:ilvl w:val="0"/>
          <w:numId w:val="13"/>
        </w:numPr>
        <w:pBdr>
          <w:top w:val="nil"/>
          <w:left w:val="nil"/>
          <w:bottom w:val="nil"/>
          <w:right w:val="nil"/>
          <w:between w:val="nil"/>
        </w:pBdr>
        <w:autoSpaceDE/>
        <w:autoSpaceDN/>
        <w:spacing w:line="276" w:lineRule="auto"/>
        <w:rPr>
          <w:rFonts w:ascii="Arial" w:hAnsi="Arial" w:cs="Arial"/>
          <w:color w:val="000000"/>
          <w:sz w:val="24"/>
          <w:szCs w:val="24"/>
        </w:rPr>
      </w:pPr>
      <w:r w:rsidRPr="00895225">
        <w:rPr>
          <w:rFonts w:ascii="Arial" w:hAnsi="Arial" w:cs="Arial"/>
          <w:color w:val="000000"/>
          <w:sz w:val="24"/>
          <w:szCs w:val="24"/>
        </w:rPr>
        <w:t>High quality CPD of mentors and tutors</w:t>
      </w:r>
      <w:r w:rsidR="008B217E" w:rsidRPr="00895225">
        <w:rPr>
          <w:rFonts w:ascii="Arial" w:hAnsi="Arial" w:cs="Arial"/>
          <w:color w:val="000000"/>
          <w:sz w:val="24"/>
          <w:szCs w:val="24"/>
        </w:rPr>
        <w:t>.</w:t>
      </w:r>
    </w:p>
    <w:p w14:paraId="1DF7DFD2" w14:textId="6ADB5566" w:rsidR="00425A91" w:rsidRPr="00895225" w:rsidRDefault="00425A91" w:rsidP="00F8448B">
      <w:pPr>
        <w:widowControl/>
        <w:numPr>
          <w:ilvl w:val="0"/>
          <w:numId w:val="13"/>
        </w:numPr>
        <w:pBdr>
          <w:top w:val="nil"/>
          <w:left w:val="nil"/>
          <w:bottom w:val="nil"/>
          <w:right w:val="nil"/>
          <w:between w:val="nil"/>
        </w:pBdr>
        <w:autoSpaceDE/>
        <w:autoSpaceDN/>
        <w:spacing w:line="276" w:lineRule="auto"/>
        <w:rPr>
          <w:rFonts w:ascii="Arial" w:hAnsi="Arial" w:cs="Arial"/>
          <w:color w:val="000000"/>
          <w:sz w:val="24"/>
          <w:szCs w:val="24"/>
        </w:rPr>
      </w:pPr>
      <w:r w:rsidRPr="00895225">
        <w:rPr>
          <w:rFonts w:ascii="Arial" w:hAnsi="Arial" w:cs="Arial"/>
          <w:color w:val="000000"/>
          <w:sz w:val="24"/>
          <w:szCs w:val="24"/>
        </w:rPr>
        <w:t>University-based assessment and QA mechanisms</w:t>
      </w:r>
      <w:r w:rsidR="008B217E" w:rsidRPr="00895225">
        <w:rPr>
          <w:rFonts w:ascii="Arial" w:hAnsi="Arial" w:cs="Arial"/>
          <w:color w:val="000000"/>
          <w:sz w:val="24"/>
          <w:szCs w:val="24"/>
        </w:rPr>
        <w:t>.</w:t>
      </w:r>
    </w:p>
    <w:p w14:paraId="4952312A" w14:textId="77777777" w:rsidR="00425A91" w:rsidRPr="00895225" w:rsidRDefault="00425A91" w:rsidP="00425A91">
      <w:pPr>
        <w:spacing w:line="276" w:lineRule="auto"/>
        <w:rPr>
          <w:rFonts w:ascii="Arial" w:hAnsi="Arial" w:cs="Arial"/>
          <w:sz w:val="24"/>
          <w:szCs w:val="24"/>
        </w:rPr>
      </w:pPr>
    </w:p>
    <w:p w14:paraId="7134E2BC" w14:textId="15287F9F" w:rsidR="00425A91" w:rsidRPr="00895225" w:rsidRDefault="002E182B" w:rsidP="00425A91">
      <w:pPr>
        <w:spacing w:line="276" w:lineRule="auto"/>
        <w:rPr>
          <w:rFonts w:ascii="Arial" w:hAnsi="Arial" w:cs="Arial"/>
          <w:sz w:val="24"/>
          <w:szCs w:val="24"/>
        </w:rPr>
      </w:pPr>
      <w:r w:rsidRPr="00895225">
        <w:rPr>
          <w:rFonts w:ascii="Arial" w:hAnsi="Arial" w:cs="Arial"/>
          <w:color w:val="000000"/>
          <w:sz w:val="24"/>
          <w:szCs w:val="24"/>
        </w:rPr>
        <w:t>Curriculum</w:t>
      </w:r>
      <w:r w:rsidR="00425A91" w:rsidRPr="00895225">
        <w:rPr>
          <w:rFonts w:ascii="Arial" w:hAnsi="Arial" w:cs="Arial"/>
          <w:color w:val="000000"/>
          <w:sz w:val="24"/>
          <w:szCs w:val="24"/>
        </w:rPr>
        <w:t xml:space="preserve"> coverage across the courses is underpinned and mapped against the ITT Core Content Framework (CCF) however our curriculum goes beyond this and is ambitious, ensuring that our trainees are equipped as critical and reflective practitioners who </w:t>
      </w:r>
      <w:proofErr w:type="spellStart"/>
      <w:r w:rsidR="00425A91" w:rsidRPr="00895225">
        <w:rPr>
          <w:rFonts w:ascii="Arial" w:hAnsi="Arial" w:cs="Arial"/>
          <w:color w:val="000000"/>
          <w:sz w:val="24"/>
          <w:szCs w:val="24"/>
        </w:rPr>
        <w:t>recognise</w:t>
      </w:r>
      <w:proofErr w:type="spellEnd"/>
      <w:r w:rsidR="00425A91" w:rsidRPr="00895225">
        <w:rPr>
          <w:rFonts w:ascii="Arial" w:hAnsi="Arial" w:cs="Arial"/>
          <w:color w:val="000000"/>
          <w:sz w:val="24"/>
          <w:szCs w:val="24"/>
        </w:rPr>
        <w:t xml:space="preserve"> the role that high quality teaching plays in social justice and equality. </w:t>
      </w:r>
    </w:p>
    <w:p w14:paraId="2D5CB557" w14:textId="77777777" w:rsidR="002E182B" w:rsidRPr="00895225" w:rsidRDefault="002E182B" w:rsidP="00425A91">
      <w:pPr>
        <w:spacing w:line="276" w:lineRule="auto"/>
        <w:rPr>
          <w:rFonts w:ascii="Arial" w:hAnsi="Arial" w:cs="Arial"/>
          <w:color w:val="000000"/>
          <w:sz w:val="24"/>
          <w:szCs w:val="24"/>
        </w:rPr>
      </w:pPr>
    </w:p>
    <w:p w14:paraId="78D2910B" w14:textId="77777777" w:rsidR="00895225" w:rsidRDefault="00E62E03" w:rsidP="00895225">
      <w:pPr>
        <w:spacing w:line="276" w:lineRule="auto"/>
        <w:rPr>
          <w:rFonts w:ascii="Arial" w:hAnsi="Arial" w:cs="Arial"/>
          <w:color w:val="000000"/>
          <w:sz w:val="24"/>
          <w:szCs w:val="24"/>
        </w:rPr>
      </w:pPr>
      <w:r w:rsidRPr="00895225">
        <w:rPr>
          <w:rFonts w:ascii="Arial" w:hAnsi="Arial" w:cs="Arial"/>
          <w:color w:val="000000"/>
          <w:sz w:val="24"/>
          <w:szCs w:val="24"/>
        </w:rPr>
        <w:t xml:space="preserve">The curriculum is the progress model. </w:t>
      </w:r>
      <w:r w:rsidR="00425A91" w:rsidRPr="00895225">
        <w:rPr>
          <w:rFonts w:ascii="Arial" w:hAnsi="Arial" w:cs="Arial"/>
          <w:color w:val="000000"/>
          <w:sz w:val="24"/>
          <w:szCs w:val="24"/>
        </w:rPr>
        <w:t xml:space="preserve">Learning is sequential, not only ensuring that trainees have opportunity to build up foundational concepts but to also assist with managing trainee workload and well-being throughout the course. Teaching </w:t>
      </w:r>
      <w:proofErr w:type="spellStart"/>
      <w:r w:rsidR="00425A91" w:rsidRPr="00895225">
        <w:rPr>
          <w:rFonts w:ascii="Arial" w:hAnsi="Arial" w:cs="Arial"/>
          <w:color w:val="000000"/>
          <w:sz w:val="24"/>
          <w:szCs w:val="24"/>
        </w:rPr>
        <w:t>utilises</w:t>
      </w:r>
      <w:proofErr w:type="spellEnd"/>
      <w:r w:rsidR="00425A91" w:rsidRPr="00895225">
        <w:rPr>
          <w:rFonts w:ascii="Arial" w:hAnsi="Arial" w:cs="Arial"/>
          <w:color w:val="000000"/>
          <w:sz w:val="24"/>
          <w:szCs w:val="24"/>
        </w:rPr>
        <w:t xml:space="preserve"> </w:t>
      </w:r>
      <w:proofErr w:type="spellStart"/>
      <w:r w:rsidR="00425A91" w:rsidRPr="00895225">
        <w:rPr>
          <w:rFonts w:ascii="Arial" w:hAnsi="Arial" w:cs="Arial"/>
          <w:color w:val="000000"/>
          <w:sz w:val="24"/>
          <w:szCs w:val="24"/>
        </w:rPr>
        <w:t>PiP</w:t>
      </w:r>
      <w:proofErr w:type="spellEnd"/>
      <w:r w:rsidR="00425A91" w:rsidRPr="00895225">
        <w:rPr>
          <w:rFonts w:ascii="Arial" w:hAnsi="Arial" w:cs="Arial"/>
          <w:color w:val="000000"/>
          <w:sz w:val="24"/>
          <w:szCs w:val="24"/>
        </w:rPr>
        <w:t xml:space="preserve"> (Present in Person) and synchronous/online methods combined with periods of structured guided independent study</w:t>
      </w:r>
      <w:r w:rsidRPr="00895225">
        <w:rPr>
          <w:rFonts w:ascii="Arial" w:hAnsi="Arial" w:cs="Arial"/>
          <w:color w:val="000000"/>
          <w:sz w:val="24"/>
          <w:szCs w:val="24"/>
        </w:rPr>
        <w:t xml:space="preserve"> and periods of Intensive Training and Practice (ITP)</w:t>
      </w:r>
      <w:r w:rsidR="00425A91" w:rsidRPr="00895225">
        <w:rPr>
          <w:rFonts w:ascii="Arial" w:hAnsi="Arial" w:cs="Arial"/>
          <w:color w:val="000000"/>
          <w:sz w:val="24"/>
          <w:szCs w:val="24"/>
        </w:rPr>
        <w:t xml:space="preserve">. Expert colleagues from within the school-partnership are </w:t>
      </w:r>
      <w:proofErr w:type="spellStart"/>
      <w:r w:rsidR="00425A91" w:rsidRPr="00895225">
        <w:rPr>
          <w:rFonts w:ascii="Arial" w:hAnsi="Arial" w:cs="Arial"/>
          <w:color w:val="000000"/>
          <w:sz w:val="24"/>
          <w:szCs w:val="24"/>
        </w:rPr>
        <w:t>utilised</w:t>
      </w:r>
      <w:proofErr w:type="spellEnd"/>
      <w:r w:rsidR="00425A91" w:rsidRPr="00895225">
        <w:rPr>
          <w:rFonts w:ascii="Arial" w:hAnsi="Arial" w:cs="Arial"/>
          <w:color w:val="000000"/>
          <w:sz w:val="24"/>
          <w:szCs w:val="24"/>
        </w:rPr>
        <w:t xml:space="preserve"> to both support and deliver elements of the curriculum. Such partnership not only allows for greater collaboration between university-based and school-based expert colleagues, but also ensures that trainees are adequately supported in ‘</w:t>
      </w:r>
      <w:r w:rsidR="00BB7944" w:rsidRPr="00895225">
        <w:rPr>
          <w:rFonts w:ascii="Arial" w:hAnsi="Arial" w:cs="Arial"/>
          <w:color w:val="000000"/>
          <w:sz w:val="24"/>
          <w:szCs w:val="24"/>
        </w:rPr>
        <w:t>practicing</w:t>
      </w:r>
      <w:r w:rsidR="00425A91" w:rsidRPr="00895225">
        <w:rPr>
          <w:rFonts w:ascii="Arial" w:hAnsi="Arial" w:cs="Arial"/>
          <w:color w:val="000000"/>
          <w:sz w:val="24"/>
          <w:szCs w:val="24"/>
        </w:rPr>
        <w:t xml:space="preserve"> key skills as well as an opportunity to work with and learn from expert colleagues as they apply their knowledge and </w:t>
      </w:r>
      <w:r w:rsidR="00425A91" w:rsidRPr="00895225">
        <w:rPr>
          <w:rFonts w:ascii="Arial" w:hAnsi="Arial" w:cs="Arial"/>
          <w:color w:val="000000"/>
          <w:sz w:val="24"/>
          <w:szCs w:val="24"/>
        </w:rPr>
        <w:lastRenderedPageBreak/>
        <w:t>understanding of the evidence in the classroom’ (DfE, 2019, p.5).</w:t>
      </w:r>
      <w:bookmarkStart w:id="21" w:name="_Toc132724138"/>
      <w:bookmarkStart w:id="22" w:name="_Toc139280700"/>
      <w:bookmarkStart w:id="23" w:name="_TOC_250013"/>
    </w:p>
    <w:p w14:paraId="292DD3D4" w14:textId="32F4EA70" w:rsidR="0084240E" w:rsidRPr="00895225" w:rsidRDefault="0084240E" w:rsidP="00895225">
      <w:pPr>
        <w:spacing w:line="276" w:lineRule="auto"/>
        <w:rPr>
          <w:rFonts w:ascii="Arial" w:hAnsi="Arial" w:cs="Arial"/>
          <w:color w:val="000000"/>
          <w:sz w:val="24"/>
          <w:szCs w:val="24"/>
        </w:rPr>
      </w:pPr>
      <w:r w:rsidRPr="00A07822">
        <w:rPr>
          <w:rFonts w:ascii="Arial" w:hAnsi="Arial" w:cs="Arial"/>
          <w:w w:val="105"/>
          <w:sz w:val="48"/>
          <w:szCs w:val="48"/>
        </w:rPr>
        <w:t>Student Support</w:t>
      </w:r>
      <w:bookmarkEnd w:id="21"/>
      <w:bookmarkEnd w:id="22"/>
    </w:p>
    <w:p w14:paraId="6842C26A" w14:textId="77777777" w:rsidR="00D5365E" w:rsidRDefault="00D5365E" w:rsidP="00B75275">
      <w:pPr>
        <w:rPr>
          <w:w w:val="105"/>
        </w:rPr>
      </w:pPr>
    </w:p>
    <w:p w14:paraId="2638654D" w14:textId="77777777" w:rsidR="008B217E" w:rsidRPr="00895225" w:rsidRDefault="008B217E" w:rsidP="008B217E">
      <w:pPr>
        <w:spacing w:before="1"/>
        <w:jc w:val="both"/>
        <w:rPr>
          <w:rFonts w:ascii="Arial" w:eastAsia="Times New Roman" w:hAnsi="Arial" w:cs="Arial"/>
          <w:sz w:val="24"/>
          <w:szCs w:val="24"/>
        </w:rPr>
      </w:pPr>
      <w:r w:rsidRPr="00895225">
        <w:rPr>
          <w:rFonts w:ascii="Arial" w:eastAsia="Times New Roman" w:hAnsi="Arial" w:cs="Arial"/>
          <w:sz w:val="24"/>
          <w:szCs w:val="24"/>
        </w:rPr>
        <w:t xml:space="preserve">A Student Support Plan (SSP) is produced by the university inclusion team with trainees who have declared a disability. These plans are shared with the inclusion lead or professional support team within each department and any relevant information relating to placements is shared with the partnership development team and Link Tutor. Trainees with SSPs are strongly encouraged to share any relevant information with their mentors at the outset of the placement so they can be support appropriately. </w:t>
      </w:r>
    </w:p>
    <w:p w14:paraId="5C930440" w14:textId="77777777" w:rsidR="008B217E" w:rsidRPr="00895225" w:rsidRDefault="008B217E" w:rsidP="008B217E">
      <w:pPr>
        <w:spacing w:before="1"/>
        <w:jc w:val="both"/>
        <w:rPr>
          <w:rFonts w:ascii="Arial" w:eastAsia="Times New Roman" w:hAnsi="Arial" w:cs="Arial"/>
          <w:sz w:val="24"/>
          <w:szCs w:val="24"/>
        </w:rPr>
      </w:pPr>
    </w:p>
    <w:p w14:paraId="0F16FDD2" w14:textId="77777777" w:rsidR="008B217E" w:rsidRPr="00895225" w:rsidRDefault="008B217E" w:rsidP="008B217E">
      <w:pPr>
        <w:spacing w:before="1"/>
        <w:rPr>
          <w:rFonts w:ascii="Arial" w:eastAsia="Times New Roman" w:hAnsi="Arial" w:cs="Arial"/>
          <w:sz w:val="24"/>
          <w:szCs w:val="24"/>
        </w:rPr>
      </w:pPr>
      <w:r w:rsidRPr="00895225">
        <w:rPr>
          <w:rFonts w:ascii="Arial" w:eastAsia="Times New Roman" w:hAnsi="Arial" w:cs="Arial"/>
          <w:sz w:val="24"/>
          <w:szCs w:val="24"/>
        </w:rPr>
        <w:t xml:space="preserve">All trainees </w:t>
      </w:r>
      <w:proofErr w:type="gramStart"/>
      <w:r w:rsidRPr="00895225">
        <w:rPr>
          <w:rFonts w:ascii="Arial" w:eastAsia="Times New Roman" w:hAnsi="Arial" w:cs="Arial"/>
          <w:sz w:val="24"/>
          <w:szCs w:val="24"/>
        </w:rPr>
        <w:t>are able to</w:t>
      </w:r>
      <w:proofErr w:type="gramEnd"/>
      <w:r w:rsidRPr="00895225">
        <w:rPr>
          <w:rFonts w:ascii="Arial" w:eastAsia="Times New Roman" w:hAnsi="Arial" w:cs="Arial"/>
          <w:sz w:val="24"/>
          <w:szCs w:val="24"/>
        </w:rPr>
        <w:t xml:space="preserve"> seek support from their Link Tutor and/or the university student support team(s) and links are provided for assistance:</w:t>
      </w:r>
    </w:p>
    <w:p w14:paraId="00140A5B" w14:textId="77777777" w:rsidR="008B217E" w:rsidRPr="00895225" w:rsidRDefault="00A369FE" w:rsidP="008B217E">
      <w:pPr>
        <w:spacing w:before="1"/>
        <w:rPr>
          <w:rFonts w:ascii="Arial" w:eastAsia="Times New Roman" w:hAnsi="Arial" w:cs="Arial"/>
          <w:sz w:val="24"/>
          <w:szCs w:val="24"/>
        </w:rPr>
      </w:pPr>
      <w:hyperlink r:id="rId12" w:history="1">
        <w:r w:rsidR="008B217E" w:rsidRPr="00895225">
          <w:rPr>
            <w:rStyle w:val="Hyperlink"/>
            <w:rFonts w:ascii="Arial" w:eastAsia="Times New Roman" w:hAnsi="Arial" w:cs="Arial"/>
            <w:sz w:val="24"/>
            <w:szCs w:val="24"/>
          </w:rPr>
          <w:t>https://www.edgehill.ac.uk/departments/support/studentservices/</w:t>
        </w:r>
      </w:hyperlink>
      <w:r w:rsidR="008B217E" w:rsidRPr="00895225">
        <w:rPr>
          <w:rFonts w:ascii="Arial" w:eastAsia="Times New Roman" w:hAnsi="Arial" w:cs="Arial"/>
          <w:sz w:val="24"/>
          <w:szCs w:val="24"/>
        </w:rPr>
        <w:t xml:space="preserve"> </w:t>
      </w:r>
    </w:p>
    <w:p w14:paraId="1BDDE6DB" w14:textId="77777777" w:rsidR="008B217E" w:rsidRPr="00895225" w:rsidRDefault="00A369FE" w:rsidP="008B217E">
      <w:pPr>
        <w:spacing w:before="1"/>
        <w:rPr>
          <w:rFonts w:ascii="Arial" w:eastAsia="Times New Roman" w:hAnsi="Arial" w:cs="Arial"/>
          <w:sz w:val="24"/>
          <w:szCs w:val="24"/>
        </w:rPr>
      </w:pPr>
      <w:hyperlink r:id="rId13" w:history="1">
        <w:r w:rsidR="008B217E" w:rsidRPr="00895225">
          <w:rPr>
            <w:rStyle w:val="Hyperlink"/>
            <w:rFonts w:ascii="Arial" w:eastAsia="Times New Roman" w:hAnsi="Arial" w:cs="Arial"/>
            <w:sz w:val="24"/>
            <w:szCs w:val="24"/>
          </w:rPr>
          <w:t>https://www.edgehill.ac.uk/departments/support/studentservices/wellbeing/</w:t>
        </w:r>
      </w:hyperlink>
      <w:r w:rsidR="008B217E" w:rsidRPr="00895225">
        <w:rPr>
          <w:rFonts w:ascii="Arial" w:eastAsia="Times New Roman" w:hAnsi="Arial" w:cs="Arial"/>
          <w:sz w:val="24"/>
          <w:szCs w:val="24"/>
        </w:rPr>
        <w:t xml:space="preserve"> </w:t>
      </w:r>
    </w:p>
    <w:p w14:paraId="2AEE0FF7" w14:textId="77777777" w:rsidR="008B217E" w:rsidRPr="005F7519" w:rsidRDefault="00A369FE" w:rsidP="008B217E">
      <w:pPr>
        <w:spacing w:before="1"/>
        <w:rPr>
          <w:rFonts w:ascii="Arial" w:eastAsia="Times New Roman" w:hAnsi="Arial" w:cs="Arial"/>
        </w:rPr>
      </w:pPr>
      <w:hyperlink r:id="rId14" w:history="1">
        <w:r w:rsidR="008B217E" w:rsidRPr="00895225">
          <w:rPr>
            <w:rStyle w:val="Hyperlink"/>
            <w:rFonts w:ascii="Arial" w:eastAsia="Times New Roman" w:hAnsi="Arial" w:cs="Arial"/>
            <w:sz w:val="24"/>
            <w:szCs w:val="24"/>
          </w:rPr>
          <w:t>https://www.edgehill.ac.uk/departments/support/studentservices/inclusive/</w:t>
        </w:r>
      </w:hyperlink>
      <w:r w:rsidR="008B217E">
        <w:rPr>
          <w:rFonts w:ascii="Arial" w:eastAsia="Times New Roman" w:hAnsi="Arial" w:cs="Arial"/>
        </w:rPr>
        <w:t xml:space="preserve"> </w:t>
      </w:r>
    </w:p>
    <w:p w14:paraId="30E370DF" w14:textId="77777777" w:rsidR="0084240E" w:rsidRDefault="0084240E" w:rsidP="001F5AD1">
      <w:pPr>
        <w:pStyle w:val="Heading5"/>
        <w:spacing w:before="78"/>
        <w:ind w:left="0"/>
        <w:rPr>
          <w:color w:val="1B224D"/>
          <w:w w:val="105"/>
        </w:rPr>
      </w:pPr>
    </w:p>
    <w:p w14:paraId="6B24E379" w14:textId="0F005CB0" w:rsidR="003B7FF6" w:rsidRPr="00736264" w:rsidRDefault="00765C52" w:rsidP="00736264">
      <w:pPr>
        <w:pStyle w:val="Heading2"/>
        <w:rPr>
          <w:rFonts w:ascii="Arial" w:hAnsi="Arial" w:cs="Arial"/>
          <w:sz w:val="48"/>
          <w:szCs w:val="48"/>
        </w:rPr>
      </w:pPr>
      <w:bookmarkStart w:id="24" w:name="_Toc132724139"/>
      <w:bookmarkStart w:id="25" w:name="_Toc139280701"/>
      <w:bookmarkStart w:id="26" w:name="_Toc148949135"/>
      <w:r w:rsidRPr="00736264">
        <w:rPr>
          <w:rFonts w:ascii="Arial" w:hAnsi="Arial" w:cs="Arial"/>
          <w:w w:val="105"/>
          <w:sz w:val="48"/>
          <w:szCs w:val="48"/>
        </w:rPr>
        <w:t>Assessing</w:t>
      </w:r>
      <w:r w:rsidRPr="00736264">
        <w:rPr>
          <w:rFonts w:ascii="Arial" w:hAnsi="Arial" w:cs="Arial"/>
          <w:spacing w:val="12"/>
          <w:w w:val="105"/>
          <w:sz w:val="48"/>
          <w:szCs w:val="48"/>
        </w:rPr>
        <w:t xml:space="preserve"> </w:t>
      </w:r>
      <w:r w:rsidRPr="00736264">
        <w:rPr>
          <w:rFonts w:ascii="Arial" w:hAnsi="Arial" w:cs="Arial"/>
          <w:w w:val="105"/>
          <w:sz w:val="48"/>
          <w:szCs w:val="48"/>
        </w:rPr>
        <w:t>trainee</w:t>
      </w:r>
      <w:r w:rsidRPr="00736264">
        <w:rPr>
          <w:rFonts w:ascii="Arial" w:hAnsi="Arial" w:cs="Arial"/>
          <w:spacing w:val="13"/>
          <w:w w:val="105"/>
          <w:sz w:val="48"/>
          <w:szCs w:val="48"/>
        </w:rPr>
        <w:t xml:space="preserve"> </w:t>
      </w:r>
      <w:r w:rsidRPr="00736264">
        <w:rPr>
          <w:rFonts w:ascii="Arial" w:hAnsi="Arial" w:cs="Arial"/>
          <w:w w:val="105"/>
          <w:sz w:val="48"/>
          <w:szCs w:val="48"/>
        </w:rPr>
        <w:t>progress</w:t>
      </w:r>
      <w:r w:rsidRPr="00736264">
        <w:rPr>
          <w:rFonts w:ascii="Arial" w:hAnsi="Arial" w:cs="Arial"/>
          <w:spacing w:val="13"/>
          <w:w w:val="105"/>
          <w:sz w:val="48"/>
          <w:szCs w:val="48"/>
        </w:rPr>
        <w:t xml:space="preserve"> </w:t>
      </w:r>
      <w:r w:rsidRPr="00736264">
        <w:rPr>
          <w:rFonts w:ascii="Arial" w:hAnsi="Arial" w:cs="Arial"/>
          <w:w w:val="105"/>
          <w:sz w:val="48"/>
          <w:szCs w:val="48"/>
        </w:rPr>
        <w:t>in</w:t>
      </w:r>
      <w:r w:rsidRPr="00736264">
        <w:rPr>
          <w:rFonts w:ascii="Arial" w:hAnsi="Arial" w:cs="Arial"/>
          <w:spacing w:val="13"/>
          <w:w w:val="105"/>
          <w:sz w:val="48"/>
          <w:szCs w:val="48"/>
        </w:rPr>
        <w:t xml:space="preserve"> </w:t>
      </w:r>
      <w:bookmarkEnd w:id="23"/>
      <w:r w:rsidR="00415223">
        <w:rPr>
          <w:rFonts w:ascii="Arial" w:hAnsi="Arial" w:cs="Arial"/>
          <w:spacing w:val="13"/>
          <w:w w:val="105"/>
          <w:sz w:val="48"/>
          <w:szCs w:val="48"/>
        </w:rPr>
        <w:t>RE</w:t>
      </w:r>
      <w:r w:rsidRPr="00736264">
        <w:rPr>
          <w:rFonts w:ascii="Arial" w:hAnsi="Arial" w:cs="Arial"/>
          <w:spacing w:val="-2"/>
          <w:w w:val="105"/>
          <w:sz w:val="48"/>
          <w:szCs w:val="48"/>
        </w:rPr>
        <w:t>:</w:t>
      </w:r>
      <w:bookmarkEnd w:id="24"/>
      <w:bookmarkEnd w:id="25"/>
      <w:bookmarkEnd w:id="26"/>
    </w:p>
    <w:p w14:paraId="78023AC3" w14:textId="761F29D5" w:rsidR="006C5362" w:rsidRPr="00895225" w:rsidRDefault="006C5362" w:rsidP="006C5362">
      <w:pPr>
        <w:rPr>
          <w:rFonts w:ascii="Arial" w:hAnsi="Arial" w:cs="Arial"/>
          <w:sz w:val="24"/>
          <w:szCs w:val="24"/>
        </w:rPr>
      </w:pPr>
      <w:r w:rsidRPr="00895225">
        <w:rPr>
          <w:rFonts w:ascii="Arial" w:hAnsi="Arial" w:cs="Arial"/>
          <w:sz w:val="24"/>
          <w:szCs w:val="24"/>
        </w:rPr>
        <w:t xml:space="preserve">At the Secondary and FET phases, we have put the curriculum at the </w:t>
      </w:r>
      <w:proofErr w:type="spellStart"/>
      <w:r w:rsidRPr="00895225">
        <w:rPr>
          <w:rFonts w:ascii="Arial" w:hAnsi="Arial" w:cs="Arial"/>
          <w:sz w:val="24"/>
          <w:szCs w:val="24"/>
        </w:rPr>
        <w:t>centre</w:t>
      </w:r>
      <w:proofErr w:type="spellEnd"/>
      <w:r w:rsidRPr="00895225">
        <w:rPr>
          <w:rFonts w:ascii="Arial" w:hAnsi="Arial" w:cs="Arial"/>
          <w:sz w:val="24"/>
          <w:szCs w:val="24"/>
        </w:rPr>
        <w:t xml:space="preserve"> of our understanding of progression. Each distinct course has its own </w:t>
      </w:r>
      <w:r w:rsidR="00BB7944" w:rsidRPr="00895225">
        <w:rPr>
          <w:rFonts w:ascii="Arial" w:hAnsi="Arial" w:cs="Arial"/>
          <w:sz w:val="24"/>
          <w:szCs w:val="24"/>
        </w:rPr>
        <w:t>subject specific</w:t>
      </w:r>
      <w:r w:rsidRPr="00895225">
        <w:rPr>
          <w:rFonts w:ascii="Arial" w:hAnsi="Arial" w:cs="Arial"/>
          <w:sz w:val="24"/>
          <w:szCs w:val="24"/>
        </w:rPr>
        <w:t xml:space="preserve"> IT</w:t>
      </w:r>
      <w:r w:rsidR="000253BA" w:rsidRPr="00895225">
        <w:rPr>
          <w:rFonts w:ascii="Arial" w:hAnsi="Arial" w:cs="Arial"/>
          <w:sz w:val="24"/>
          <w:szCs w:val="24"/>
        </w:rPr>
        <w:t>E</w:t>
      </w:r>
      <w:r w:rsidRPr="00895225">
        <w:rPr>
          <w:rFonts w:ascii="Arial" w:hAnsi="Arial" w:cs="Arial"/>
          <w:sz w:val="24"/>
          <w:szCs w:val="24"/>
        </w:rPr>
        <w:t xml:space="preserve"> curriculum which ensures trainees meet the relevant learning milestones over the course of their </w:t>
      </w:r>
      <w:r w:rsidR="000253BA" w:rsidRPr="00895225">
        <w:rPr>
          <w:rFonts w:ascii="Arial" w:hAnsi="Arial" w:cs="Arial"/>
          <w:sz w:val="24"/>
          <w:szCs w:val="24"/>
        </w:rPr>
        <w:t>ITE</w:t>
      </w:r>
      <w:r w:rsidRPr="00895225">
        <w:rPr>
          <w:rFonts w:ascii="Arial" w:hAnsi="Arial" w:cs="Arial"/>
          <w:sz w:val="24"/>
          <w:szCs w:val="24"/>
        </w:rPr>
        <w:t xml:space="preserve"> journey. This ensures that, contingent on meeting the milestones in the curriculum, they can be recommended for the award of Qualified Teacher Status (QTS) at the end of the course for the subject in which they are training to teach at the Secondary phase</w:t>
      </w:r>
      <w:r w:rsidR="00D327CF" w:rsidRPr="00895225">
        <w:rPr>
          <w:rFonts w:ascii="Arial" w:hAnsi="Arial" w:cs="Arial"/>
          <w:sz w:val="24"/>
          <w:szCs w:val="24"/>
        </w:rPr>
        <w:t>.</w:t>
      </w:r>
      <w:r w:rsidRPr="00895225">
        <w:rPr>
          <w:rFonts w:ascii="Arial" w:hAnsi="Arial" w:cs="Arial"/>
          <w:sz w:val="24"/>
          <w:szCs w:val="24"/>
        </w:rPr>
        <w:t xml:space="preserve"> The IT</w:t>
      </w:r>
      <w:r w:rsidR="000253BA" w:rsidRPr="00895225">
        <w:rPr>
          <w:rFonts w:ascii="Arial" w:hAnsi="Arial" w:cs="Arial"/>
          <w:sz w:val="24"/>
          <w:szCs w:val="24"/>
        </w:rPr>
        <w:t>E</w:t>
      </w:r>
      <w:r w:rsidRPr="00895225">
        <w:rPr>
          <w:rFonts w:ascii="Arial" w:hAnsi="Arial" w:cs="Arial"/>
          <w:sz w:val="24"/>
          <w:szCs w:val="24"/>
        </w:rPr>
        <w:t xml:space="preserve"> curriculum is purposefully sequenced on a week-by-week basis over the duration of each course so that Secondary trainees cover all aspects of the </w:t>
      </w:r>
      <w:r w:rsidR="000253BA" w:rsidRPr="00895225">
        <w:rPr>
          <w:rFonts w:ascii="Arial" w:hAnsi="Arial" w:cs="Arial"/>
          <w:sz w:val="24"/>
          <w:szCs w:val="24"/>
        </w:rPr>
        <w:t xml:space="preserve">ITT </w:t>
      </w:r>
      <w:r w:rsidRPr="00895225">
        <w:rPr>
          <w:rFonts w:ascii="Arial" w:hAnsi="Arial" w:cs="Arial"/>
          <w:sz w:val="24"/>
          <w:szCs w:val="24"/>
        </w:rPr>
        <w:t>Core Content Framework (CCF) and meet the necessary competencies for the award of QTS, however it also goes far beyond this. At the Secondary phase each course curriculum breaks down the required co</w:t>
      </w:r>
      <w:r w:rsidR="0065509C" w:rsidRPr="00895225">
        <w:rPr>
          <w:rFonts w:ascii="Arial" w:hAnsi="Arial" w:cs="Arial"/>
          <w:sz w:val="24"/>
          <w:szCs w:val="24"/>
        </w:rPr>
        <w:t>mponent</w:t>
      </w:r>
      <w:r w:rsidRPr="00895225">
        <w:rPr>
          <w:rFonts w:ascii="Arial" w:hAnsi="Arial" w:cs="Arial"/>
          <w:sz w:val="24"/>
          <w:szCs w:val="24"/>
        </w:rPr>
        <w:t xml:space="preserve"> </w:t>
      </w:r>
      <w:r w:rsidR="0065509C" w:rsidRPr="00895225">
        <w:rPr>
          <w:rFonts w:ascii="Arial" w:hAnsi="Arial" w:cs="Arial"/>
          <w:sz w:val="24"/>
          <w:szCs w:val="24"/>
        </w:rPr>
        <w:t>knowledge and builds to a complex composite</w:t>
      </w:r>
      <w:r w:rsidRPr="00895225">
        <w:rPr>
          <w:rFonts w:ascii="Arial" w:hAnsi="Arial" w:cs="Arial"/>
          <w:sz w:val="24"/>
          <w:szCs w:val="24"/>
        </w:rPr>
        <w:t xml:space="preserve"> </w:t>
      </w:r>
      <w:r w:rsidR="000E378B" w:rsidRPr="00895225">
        <w:rPr>
          <w:rFonts w:ascii="Arial" w:hAnsi="Arial" w:cs="Arial"/>
          <w:sz w:val="24"/>
          <w:szCs w:val="24"/>
        </w:rPr>
        <w:t>understanding which</w:t>
      </w:r>
      <w:r w:rsidRPr="00895225">
        <w:rPr>
          <w:rFonts w:ascii="Arial" w:hAnsi="Arial" w:cs="Arial"/>
          <w:sz w:val="24"/>
          <w:szCs w:val="24"/>
        </w:rPr>
        <w:t xml:space="preserve"> address</w:t>
      </w:r>
      <w:r w:rsidR="000E378B" w:rsidRPr="00895225">
        <w:rPr>
          <w:rFonts w:ascii="Arial" w:hAnsi="Arial" w:cs="Arial"/>
          <w:sz w:val="24"/>
          <w:szCs w:val="24"/>
        </w:rPr>
        <w:t>es</w:t>
      </w:r>
      <w:r w:rsidRPr="00895225">
        <w:rPr>
          <w:rFonts w:ascii="Arial" w:hAnsi="Arial" w:cs="Arial"/>
          <w:sz w:val="24"/>
          <w:szCs w:val="24"/>
        </w:rPr>
        <w:t xml:space="preserve"> the subject-specific pedagogical content knowledge required within each subject. The curriculum is sequenced across 3 years for our undergraduate course and one year for our PGCE</w:t>
      </w:r>
      <w:r w:rsidR="000E378B" w:rsidRPr="00895225">
        <w:rPr>
          <w:rFonts w:ascii="Arial" w:hAnsi="Arial" w:cs="Arial"/>
          <w:sz w:val="24"/>
          <w:szCs w:val="24"/>
        </w:rPr>
        <w:t>.</w:t>
      </w:r>
    </w:p>
    <w:p w14:paraId="08955323" w14:textId="77777777" w:rsidR="006C5362" w:rsidRPr="00895225" w:rsidRDefault="006C5362" w:rsidP="006C5362">
      <w:pPr>
        <w:rPr>
          <w:rFonts w:ascii="Arial" w:hAnsi="Arial" w:cs="Arial"/>
          <w:sz w:val="24"/>
          <w:szCs w:val="24"/>
        </w:rPr>
      </w:pPr>
    </w:p>
    <w:p w14:paraId="63A328C6" w14:textId="6CA82638" w:rsidR="006C5362" w:rsidRPr="00895225" w:rsidRDefault="006C5362" w:rsidP="006C5362">
      <w:pPr>
        <w:rPr>
          <w:rFonts w:ascii="Arial" w:hAnsi="Arial" w:cs="Arial"/>
          <w:sz w:val="24"/>
          <w:szCs w:val="24"/>
        </w:rPr>
      </w:pPr>
      <w:bookmarkStart w:id="27" w:name="_Hlk116551156"/>
      <w:r w:rsidRPr="00895225">
        <w:rPr>
          <w:rFonts w:ascii="Arial" w:hAnsi="Arial" w:cs="Arial"/>
          <w:sz w:val="24"/>
          <w:szCs w:val="24"/>
        </w:rPr>
        <w:t>The week-by-week curriculum for each course states what trainees should be able to know and do each week for the subject</w:t>
      </w:r>
      <w:r w:rsidR="000E378B" w:rsidRPr="00895225">
        <w:rPr>
          <w:rFonts w:ascii="Arial" w:hAnsi="Arial" w:cs="Arial"/>
          <w:sz w:val="24"/>
          <w:szCs w:val="24"/>
        </w:rPr>
        <w:t xml:space="preserve"> </w:t>
      </w:r>
      <w:r w:rsidRPr="00895225">
        <w:rPr>
          <w:rFonts w:ascii="Arial" w:hAnsi="Arial" w:cs="Arial"/>
          <w:sz w:val="24"/>
          <w:szCs w:val="24"/>
        </w:rPr>
        <w:t>in which they are training to teach and ensures the necessary progression is made to enable QTS recommendation</w:t>
      </w:r>
      <w:r w:rsidR="003A6451" w:rsidRPr="00895225">
        <w:rPr>
          <w:rFonts w:ascii="Arial" w:hAnsi="Arial" w:cs="Arial"/>
          <w:sz w:val="24"/>
          <w:szCs w:val="24"/>
        </w:rPr>
        <w:t xml:space="preserve"> </w:t>
      </w:r>
      <w:r w:rsidRPr="00895225">
        <w:rPr>
          <w:rFonts w:ascii="Arial" w:hAnsi="Arial" w:cs="Arial"/>
          <w:sz w:val="24"/>
          <w:szCs w:val="24"/>
        </w:rPr>
        <w:t xml:space="preserve">via the summative Professional Reflective Viva at the end of their </w:t>
      </w:r>
      <w:r w:rsidR="000253BA" w:rsidRPr="00895225">
        <w:rPr>
          <w:rFonts w:ascii="Arial" w:hAnsi="Arial" w:cs="Arial"/>
          <w:sz w:val="24"/>
          <w:szCs w:val="24"/>
        </w:rPr>
        <w:t>ITE</w:t>
      </w:r>
      <w:bookmarkEnd w:id="27"/>
      <w:r w:rsidRPr="00895225">
        <w:rPr>
          <w:rFonts w:ascii="Arial" w:hAnsi="Arial" w:cs="Arial"/>
          <w:sz w:val="24"/>
          <w:szCs w:val="24"/>
        </w:rPr>
        <w:t xml:space="preserve">. Progress through the curriculum is monitored on a week-by-week basis via the use of ‘Weekly Development Summaries’ which capture what trainees understand and can do in line with their specific course </w:t>
      </w:r>
      <w:r w:rsidR="000253BA" w:rsidRPr="00895225">
        <w:rPr>
          <w:rFonts w:ascii="Arial" w:hAnsi="Arial" w:cs="Arial"/>
          <w:sz w:val="24"/>
          <w:szCs w:val="24"/>
        </w:rPr>
        <w:t>ITE</w:t>
      </w:r>
      <w:r w:rsidRPr="00895225">
        <w:rPr>
          <w:rFonts w:ascii="Arial" w:hAnsi="Arial" w:cs="Arial"/>
          <w:sz w:val="24"/>
          <w:szCs w:val="24"/>
        </w:rPr>
        <w:t xml:space="preserve"> curriculum. </w:t>
      </w:r>
    </w:p>
    <w:p w14:paraId="05602394" w14:textId="77777777" w:rsidR="006C5362" w:rsidRPr="00895225" w:rsidRDefault="006C5362" w:rsidP="006C5362">
      <w:pPr>
        <w:rPr>
          <w:rFonts w:ascii="Arial" w:hAnsi="Arial" w:cs="Arial"/>
          <w:sz w:val="24"/>
          <w:szCs w:val="24"/>
        </w:rPr>
      </w:pPr>
    </w:p>
    <w:p w14:paraId="716F2BBB" w14:textId="2F875CEB" w:rsidR="006C5362" w:rsidRPr="00895225" w:rsidRDefault="006C5362" w:rsidP="005A5D20">
      <w:pPr>
        <w:rPr>
          <w:rFonts w:ascii="Arial" w:hAnsi="Arial" w:cs="Arial"/>
          <w:sz w:val="24"/>
          <w:szCs w:val="24"/>
        </w:rPr>
      </w:pPr>
      <w:r w:rsidRPr="00895225">
        <w:rPr>
          <w:rFonts w:ascii="Arial" w:hAnsi="Arial" w:cs="Arial"/>
          <w:sz w:val="24"/>
          <w:szCs w:val="24"/>
        </w:rPr>
        <w:t xml:space="preserve">There is no separate curriculum for school-based experience. Instead, the specific </w:t>
      </w:r>
      <w:r w:rsidR="000253BA" w:rsidRPr="00895225">
        <w:rPr>
          <w:rFonts w:ascii="Arial" w:hAnsi="Arial" w:cs="Arial"/>
          <w:sz w:val="24"/>
          <w:szCs w:val="24"/>
        </w:rPr>
        <w:t>ITE</w:t>
      </w:r>
      <w:r w:rsidRPr="00895225">
        <w:rPr>
          <w:rFonts w:ascii="Arial" w:hAnsi="Arial" w:cs="Arial"/>
          <w:sz w:val="24"/>
          <w:szCs w:val="24"/>
        </w:rPr>
        <w:t xml:space="preserve"> curricula for each course encompass all aspects of school-based experience and ensures trainees have opportunity to purposefully integrate their learning at university with the opportunities afforded on Professional Practice when they are mentored through their </w:t>
      </w:r>
      <w:r w:rsidR="000253BA" w:rsidRPr="00895225">
        <w:rPr>
          <w:rFonts w:ascii="Arial" w:hAnsi="Arial" w:cs="Arial"/>
          <w:sz w:val="24"/>
          <w:szCs w:val="24"/>
        </w:rPr>
        <w:t>ITE</w:t>
      </w:r>
      <w:r w:rsidRPr="00895225">
        <w:rPr>
          <w:rFonts w:ascii="Arial" w:hAnsi="Arial" w:cs="Arial"/>
          <w:sz w:val="24"/>
          <w:szCs w:val="24"/>
        </w:rPr>
        <w:t xml:space="preserve"> curriculum by school-based colleagues who are experts in their subject. The content of the curricula is sequenced in line with the faculty approach to progression on Professional Practice; introductory, developmental, and </w:t>
      </w:r>
      <w:r w:rsidRPr="00895225">
        <w:rPr>
          <w:rFonts w:ascii="Arial" w:hAnsi="Arial" w:cs="Arial"/>
          <w:sz w:val="24"/>
          <w:szCs w:val="24"/>
        </w:rPr>
        <w:lastRenderedPageBreak/>
        <w:t xml:space="preserve">consolidation and builds in opportunities for trainees to revisit key learning via a </w:t>
      </w:r>
      <w:proofErr w:type="spellStart"/>
      <w:r w:rsidRPr="00895225">
        <w:rPr>
          <w:rFonts w:ascii="Arial" w:hAnsi="Arial" w:cs="Arial"/>
          <w:sz w:val="24"/>
          <w:szCs w:val="24"/>
        </w:rPr>
        <w:t>spiralised</w:t>
      </w:r>
      <w:proofErr w:type="spellEnd"/>
      <w:r w:rsidRPr="00895225">
        <w:rPr>
          <w:rFonts w:ascii="Arial" w:hAnsi="Arial" w:cs="Arial"/>
          <w:sz w:val="24"/>
          <w:szCs w:val="24"/>
        </w:rPr>
        <w:t xml:space="preserve"> approach. During their Professional Practice trainees continue to be monitored on a week-by-week basis via the ‘Weekly Development Summaries’. This approach also enables university-based tutors to QA the mentoring which is taking place during the placement and to provide support/intervention to trainees or school-based mentors as appropriate</w:t>
      </w:r>
      <w:r w:rsidR="00A07822" w:rsidRPr="00895225">
        <w:rPr>
          <w:rFonts w:ascii="Arial" w:hAnsi="Arial" w:cs="Arial"/>
          <w:sz w:val="24"/>
          <w:szCs w:val="24"/>
        </w:rPr>
        <w:t>.</w:t>
      </w:r>
    </w:p>
    <w:p w14:paraId="099D8EF2" w14:textId="7C819FAB" w:rsidR="0072146D" w:rsidRPr="00895225" w:rsidRDefault="0072146D" w:rsidP="005A5D20">
      <w:pPr>
        <w:rPr>
          <w:rFonts w:ascii="Arial" w:hAnsi="Arial" w:cs="Arial"/>
          <w:sz w:val="24"/>
          <w:szCs w:val="24"/>
        </w:rPr>
      </w:pPr>
    </w:p>
    <w:p w14:paraId="13D76773" w14:textId="2C737068" w:rsidR="0072146D" w:rsidRPr="00895225" w:rsidRDefault="0072146D" w:rsidP="005A5D20">
      <w:pPr>
        <w:rPr>
          <w:rFonts w:ascii="Arial" w:hAnsi="Arial" w:cs="Arial"/>
          <w:sz w:val="24"/>
          <w:szCs w:val="24"/>
        </w:rPr>
      </w:pPr>
      <w:r w:rsidRPr="00895225">
        <w:rPr>
          <w:rFonts w:ascii="Arial" w:hAnsi="Arial" w:cs="Arial"/>
          <w:sz w:val="24"/>
          <w:szCs w:val="24"/>
        </w:rPr>
        <w:t xml:space="preserve">Trainees who are not making sufficient progress through their curriculum (as evidenced via the WDS process) are supported </w:t>
      </w:r>
      <w:r w:rsidR="00374347" w:rsidRPr="00895225">
        <w:rPr>
          <w:rFonts w:ascii="Arial" w:hAnsi="Arial" w:cs="Arial"/>
          <w:sz w:val="24"/>
          <w:szCs w:val="24"/>
        </w:rPr>
        <w:t xml:space="preserve">via a Progress </w:t>
      </w:r>
      <w:r w:rsidR="00213E58" w:rsidRPr="00895225">
        <w:rPr>
          <w:rFonts w:ascii="Arial" w:hAnsi="Arial" w:cs="Arial"/>
          <w:sz w:val="24"/>
          <w:szCs w:val="24"/>
        </w:rPr>
        <w:t xml:space="preserve">Support </w:t>
      </w:r>
      <w:r w:rsidR="00374347" w:rsidRPr="00895225">
        <w:rPr>
          <w:rFonts w:ascii="Arial" w:hAnsi="Arial" w:cs="Arial"/>
          <w:sz w:val="24"/>
          <w:szCs w:val="24"/>
        </w:rPr>
        <w:t>Plan. Details of which can be found in this handbook.</w:t>
      </w:r>
    </w:p>
    <w:p w14:paraId="55C66881" w14:textId="77777777" w:rsidR="00190414" w:rsidRPr="00895225" w:rsidRDefault="00190414" w:rsidP="005A5D20">
      <w:pPr>
        <w:rPr>
          <w:rFonts w:ascii="Arial" w:hAnsi="Arial" w:cs="Arial"/>
          <w:sz w:val="24"/>
          <w:szCs w:val="24"/>
        </w:rPr>
      </w:pPr>
    </w:p>
    <w:p w14:paraId="50ED9374" w14:textId="37A3EF83" w:rsidR="006C5362" w:rsidRDefault="006C5362" w:rsidP="00736264">
      <w:pPr>
        <w:pStyle w:val="Heading3"/>
        <w:rPr>
          <w:sz w:val="32"/>
          <w:szCs w:val="32"/>
          <w:lang w:eastAsia="en-GB"/>
        </w:rPr>
      </w:pPr>
      <w:bookmarkStart w:id="28" w:name="_Toc132724140"/>
      <w:bookmarkStart w:id="29" w:name="_Toc139280702"/>
      <w:bookmarkStart w:id="30" w:name="_Toc148949136"/>
      <w:r w:rsidRPr="00736264">
        <w:rPr>
          <w:sz w:val="32"/>
          <w:szCs w:val="32"/>
          <w:lang w:eastAsia="en-GB"/>
        </w:rPr>
        <w:t>How is evidence of progress gathered?</w:t>
      </w:r>
      <w:bookmarkEnd w:id="28"/>
      <w:bookmarkEnd w:id="29"/>
      <w:bookmarkEnd w:id="30"/>
    </w:p>
    <w:p w14:paraId="2728357B" w14:textId="77777777" w:rsidR="00190414" w:rsidRPr="00736264" w:rsidRDefault="00190414" w:rsidP="00736264">
      <w:pPr>
        <w:pStyle w:val="Heading3"/>
        <w:rPr>
          <w:sz w:val="32"/>
          <w:szCs w:val="32"/>
          <w:lang w:eastAsia="en-GB"/>
        </w:rPr>
      </w:pPr>
    </w:p>
    <w:p w14:paraId="453E9FFC" w14:textId="77777777" w:rsidR="006C5362" w:rsidRPr="00895225" w:rsidRDefault="006C5362" w:rsidP="006C5362">
      <w:pPr>
        <w:ind w:right="-478"/>
        <w:rPr>
          <w:rFonts w:ascii="Arial" w:hAnsi="Arial" w:cs="Arial"/>
          <w:sz w:val="24"/>
          <w:szCs w:val="24"/>
        </w:rPr>
      </w:pPr>
      <w:r w:rsidRPr="00895225">
        <w:rPr>
          <w:rFonts w:ascii="Arial" w:hAnsi="Arial" w:cs="Arial"/>
          <w:sz w:val="24"/>
          <w:szCs w:val="24"/>
        </w:rPr>
        <w:t xml:space="preserve">Edge Hill University adopts a holistic approach to the monitoring and assessment of trainees through the university-based curriculum. This takes place within a variety of contexts: </w:t>
      </w:r>
    </w:p>
    <w:p w14:paraId="0E8C4E08" w14:textId="77777777" w:rsidR="006C5362" w:rsidRPr="00895225" w:rsidRDefault="006C5362" w:rsidP="006C5362">
      <w:pPr>
        <w:ind w:right="-478"/>
        <w:rPr>
          <w:rFonts w:ascii="Arial" w:hAnsi="Arial" w:cs="Arial"/>
          <w:sz w:val="24"/>
          <w:szCs w:val="24"/>
        </w:rPr>
      </w:pPr>
    </w:p>
    <w:p w14:paraId="379A4753" w14:textId="5FE43D38" w:rsidR="006C5362" w:rsidRPr="00895225" w:rsidRDefault="006C5362" w:rsidP="00F8448B">
      <w:pPr>
        <w:pStyle w:val="ListParagraph"/>
        <w:widowControl/>
        <w:numPr>
          <w:ilvl w:val="0"/>
          <w:numId w:val="12"/>
        </w:numPr>
        <w:suppressAutoHyphens/>
        <w:autoSpaceDE/>
        <w:spacing w:before="0"/>
        <w:contextualSpacing/>
        <w:rPr>
          <w:rFonts w:ascii="Arial" w:eastAsia="Times New Roman" w:hAnsi="Arial" w:cs="Arial"/>
          <w:sz w:val="24"/>
          <w:szCs w:val="24"/>
          <w:lang w:eastAsia="en-GB"/>
        </w:rPr>
      </w:pPr>
      <w:r w:rsidRPr="00895225">
        <w:rPr>
          <w:rFonts w:ascii="Arial" w:eastAsia="Times New Roman" w:hAnsi="Arial" w:cs="Arial"/>
          <w:sz w:val="24"/>
          <w:szCs w:val="24"/>
          <w:lang w:eastAsia="en-GB"/>
        </w:rPr>
        <w:t xml:space="preserve">Ongoing formative assessment on a weekly basis through their </w:t>
      </w:r>
      <w:r w:rsidR="000253BA" w:rsidRPr="00895225">
        <w:rPr>
          <w:rFonts w:ascii="Arial" w:eastAsia="Times New Roman" w:hAnsi="Arial" w:cs="Arial"/>
          <w:sz w:val="24"/>
          <w:szCs w:val="24"/>
          <w:lang w:eastAsia="en-GB"/>
        </w:rPr>
        <w:t>ITE</w:t>
      </w:r>
      <w:r w:rsidRPr="00895225">
        <w:rPr>
          <w:rFonts w:ascii="Arial" w:eastAsia="Times New Roman" w:hAnsi="Arial" w:cs="Arial"/>
          <w:sz w:val="24"/>
          <w:szCs w:val="24"/>
          <w:lang w:eastAsia="en-GB"/>
        </w:rPr>
        <w:t xml:space="preserve"> course curriculum via the Weekly Development Summaries </w:t>
      </w:r>
      <w:r w:rsidR="000253BA" w:rsidRPr="00895225">
        <w:rPr>
          <w:rFonts w:ascii="Arial" w:eastAsia="Times New Roman" w:hAnsi="Arial" w:cs="Arial"/>
          <w:sz w:val="24"/>
          <w:szCs w:val="24"/>
          <w:lang w:eastAsia="en-GB"/>
        </w:rPr>
        <w:t xml:space="preserve">and/or </w:t>
      </w:r>
      <w:r w:rsidR="00BB7944" w:rsidRPr="00895225">
        <w:rPr>
          <w:rFonts w:ascii="Arial" w:eastAsia="Times New Roman" w:hAnsi="Arial" w:cs="Arial"/>
          <w:sz w:val="24"/>
          <w:szCs w:val="24"/>
          <w:lang w:eastAsia="en-GB"/>
        </w:rPr>
        <w:t>Weekly</w:t>
      </w:r>
      <w:r w:rsidR="000253BA" w:rsidRPr="00895225">
        <w:rPr>
          <w:rFonts w:ascii="Arial" w:eastAsia="Times New Roman" w:hAnsi="Arial" w:cs="Arial"/>
          <w:sz w:val="24"/>
          <w:szCs w:val="24"/>
          <w:lang w:eastAsia="en-GB"/>
        </w:rPr>
        <w:t xml:space="preserve"> Development Tutorials </w:t>
      </w:r>
      <w:r w:rsidRPr="00895225">
        <w:rPr>
          <w:rFonts w:ascii="Arial" w:eastAsia="Times New Roman" w:hAnsi="Arial" w:cs="Arial"/>
          <w:sz w:val="24"/>
          <w:szCs w:val="24"/>
          <w:lang w:eastAsia="en-GB"/>
        </w:rPr>
        <w:t xml:space="preserve">(logged on a tracker in addition to any interventions made). This is done from the outset and for the duration of the </w:t>
      </w:r>
      <w:r w:rsidR="000253BA" w:rsidRPr="00895225">
        <w:rPr>
          <w:rFonts w:ascii="Arial" w:eastAsia="Times New Roman" w:hAnsi="Arial" w:cs="Arial"/>
          <w:sz w:val="24"/>
          <w:szCs w:val="24"/>
          <w:lang w:eastAsia="en-GB"/>
        </w:rPr>
        <w:t>ITE</w:t>
      </w:r>
      <w:r w:rsidRPr="00895225">
        <w:rPr>
          <w:rFonts w:ascii="Arial" w:eastAsia="Times New Roman" w:hAnsi="Arial" w:cs="Arial"/>
          <w:sz w:val="24"/>
          <w:szCs w:val="24"/>
          <w:lang w:eastAsia="en-GB"/>
        </w:rPr>
        <w:t xml:space="preserve"> journey.</w:t>
      </w:r>
    </w:p>
    <w:p w14:paraId="34AEFA65" w14:textId="62EC5C5B" w:rsidR="006C5362" w:rsidRPr="00895225" w:rsidRDefault="006C5362" w:rsidP="00F8448B">
      <w:pPr>
        <w:pStyle w:val="ListParagraph"/>
        <w:widowControl/>
        <w:numPr>
          <w:ilvl w:val="0"/>
          <w:numId w:val="12"/>
        </w:numPr>
        <w:suppressAutoHyphens/>
        <w:autoSpaceDE/>
        <w:spacing w:before="0"/>
        <w:contextualSpacing/>
        <w:rPr>
          <w:rFonts w:ascii="Arial" w:eastAsia="Times New Roman" w:hAnsi="Arial" w:cs="Arial"/>
          <w:sz w:val="24"/>
          <w:szCs w:val="24"/>
          <w:lang w:eastAsia="en-GB"/>
        </w:rPr>
      </w:pPr>
      <w:r w:rsidRPr="00895225">
        <w:rPr>
          <w:rFonts w:ascii="Arial" w:eastAsia="Times New Roman" w:hAnsi="Arial" w:cs="Arial"/>
          <w:sz w:val="24"/>
          <w:szCs w:val="24"/>
          <w:lang w:eastAsia="en-GB"/>
        </w:rPr>
        <w:t>Subject Knowledge Audits</w:t>
      </w:r>
      <w:r w:rsidR="00213E58" w:rsidRPr="00895225">
        <w:rPr>
          <w:rFonts w:ascii="Arial" w:eastAsia="Times New Roman" w:hAnsi="Arial" w:cs="Arial"/>
          <w:sz w:val="24"/>
          <w:szCs w:val="24"/>
          <w:lang w:eastAsia="en-GB"/>
        </w:rPr>
        <w:t>.</w:t>
      </w:r>
      <w:r w:rsidRPr="00895225">
        <w:rPr>
          <w:rFonts w:ascii="Arial" w:eastAsia="Times New Roman" w:hAnsi="Arial" w:cs="Arial"/>
          <w:sz w:val="24"/>
          <w:szCs w:val="24"/>
          <w:lang w:eastAsia="en-GB"/>
        </w:rPr>
        <w:t xml:space="preserve"> </w:t>
      </w:r>
    </w:p>
    <w:p w14:paraId="37C8B3DB" w14:textId="77777777" w:rsidR="006C5362" w:rsidRPr="00895225" w:rsidRDefault="006C5362" w:rsidP="00F8448B">
      <w:pPr>
        <w:pStyle w:val="NormalWeb"/>
        <w:numPr>
          <w:ilvl w:val="0"/>
          <w:numId w:val="12"/>
        </w:numPr>
        <w:rPr>
          <w:rFonts w:ascii="Arial" w:hAnsi="Arial" w:cs="Arial"/>
        </w:rPr>
      </w:pPr>
      <w:r w:rsidRPr="00895225">
        <w:rPr>
          <w:rFonts w:ascii="Arial" w:hAnsi="Arial" w:cs="Arial"/>
        </w:rPr>
        <w:t>Trainee reflections and responses to their weekly curriculum during their Weekly Development Meeting (WDM) whilst on Professional Practice.</w:t>
      </w:r>
    </w:p>
    <w:p w14:paraId="4885DC94" w14:textId="209FE946" w:rsidR="006C5362" w:rsidRPr="00895225" w:rsidRDefault="006C5362" w:rsidP="00F8448B">
      <w:pPr>
        <w:pStyle w:val="NormalWeb"/>
        <w:numPr>
          <w:ilvl w:val="0"/>
          <w:numId w:val="12"/>
        </w:numPr>
        <w:rPr>
          <w:rFonts w:ascii="Arial" w:hAnsi="Arial" w:cs="Arial"/>
        </w:rPr>
      </w:pPr>
      <w:r w:rsidRPr="00895225">
        <w:rPr>
          <w:rFonts w:ascii="Arial" w:hAnsi="Arial" w:cs="Arial"/>
        </w:rPr>
        <w:t>Lesson observations during Professional Practice</w:t>
      </w:r>
      <w:r w:rsidR="00213E58" w:rsidRPr="00895225">
        <w:rPr>
          <w:rFonts w:ascii="Arial" w:hAnsi="Arial" w:cs="Arial"/>
        </w:rPr>
        <w:t>.</w:t>
      </w:r>
    </w:p>
    <w:p w14:paraId="526BFC12" w14:textId="5A7A3164" w:rsidR="006C5362" w:rsidRPr="00895225" w:rsidRDefault="006C5362" w:rsidP="00F8448B">
      <w:pPr>
        <w:pStyle w:val="NormalWeb"/>
        <w:numPr>
          <w:ilvl w:val="0"/>
          <w:numId w:val="12"/>
        </w:numPr>
        <w:rPr>
          <w:rFonts w:ascii="Arial" w:hAnsi="Arial" w:cs="Arial"/>
        </w:rPr>
      </w:pPr>
      <w:r w:rsidRPr="00895225">
        <w:rPr>
          <w:rFonts w:ascii="Arial" w:hAnsi="Arial" w:cs="Arial"/>
        </w:rPr>
        <w:t>Within taught university sessions (online, present in person (</w:t>
      </w:r>
      <w:proofErr w:type="spellStart"/>
      <w:r w:rsidRPr="00895225">
        <w:rPr>
          <w:rFonts w:ascii="Arial" w:hAnsi="Arial" w:cs="Arial"/>
        </w:rPr>
        <w:t>PiP</w:t>
      </w:r>
      <w:proofErr w:type="spellEnd"/>
      <w:r w:rsidRPr="00895225">
        <w:rPr>
          <w:rFonts w:ascii="Arial" w:hAnsi="Arial" w:cs="Arial"/>
        </w:rPr>
        <w:t>), synchronous and asynchronous), through activities and interactions</w:t>
      </w:r>
      <w:r w:rsidR="00213E58" w:rsidRPr="00895225">
        <w:rPr>
          <w:rFonts w:ascii="Arial" w:hAnsi="Arial" w:cs="Arial"/>
        </w:rPr>
        <w:t>.</w:t>
      </w:r>
    </w:p>
    <w:p w14:paraId="13B2245F" w14:textId="1CC5A857" w:rsidR="006C5362" w:rsidRPr="00895225" w:rsidRDefault="006C5362" w:rsidP="00F8448B">
      <w:pPr>
        <w:pStyle w:val="NormalWeb"/>
        <w:numPr>
          <w:ilvl w:val="0"/>
          <w:numId w:val="12"/>
        </w:numPr>
        <w:rPr>
          <w:rFonts w:ascii="Arial" w:hAnsi="Arial" w:cs="Arial"/>
        </w:rPr>
      </w:pPr>
      <w:r w:rsidRPr="00895225">
        <w:rPr>
          <w:rFonts w:ascii="Arial" w:hAnsi="Arial" w:cs="Arial"/>
        </w:rPr>
        <w:t xml:space="preserve">Key assessment </w:t>
      </w:r>
      <w:r w:rsidRPr="00895225">
        <w:rPr>
          <w:rFonts w:ascii="Arial" w:hAnsi="Arial" w:cs="Arial"/>
          <w:color w:val="000000"/>
        </w:rPr>
        <w:t>points (</w:t>
      </w:r>
      <w:r w:rsidR="00BB7944" w:rsidRPr="00895225">
        <w:rPr>
          <w:rFonts w:ascii="Arial" w:hAnsi="Arial" w:cs="Arial"/>
          <w:color w:val="000000"/>
        </w:rPr>
        <w:t>e.g.,</w:t>
      </w:r>
      <w:r w:rsidRPr="00895225">
        <w:rPr>
          <w:rFonts w:ascii="Arial" w:hAnsi="Arial" w:cs="Arial"/>
          <w:color w:val="000000"/>
        </w:rPr>
        <w:t xml:space="preserve"> Progress Reports)</w:t>
      </w:r>
      <w:r w:rsidR="00213E58" w:rsidRPr="00895225">
        <w:rPr>
          <w:rFonts w:ascii="Arial" w:hAnsi="Arial" w:cs="Arial"/>
          <w:color w:val="000000"/>
        </w:rPr>
        <w:t>.</w:t>
      </w:r>
      <w:r w:rsidRPr="00895225">
        <w:rPr>
          <w:rFonts w:ascii="Arial" w:hAnsi="Arial" w:cs="Arial"/>
          <w:color w:val="000000"/>
        </w:rPr>
        <w:t xml:space="preserve"> </w:t>
      </w:r>
    </w:p>
    <w:p w14:paraId="26CDFC9E" w14:textId="65D7D15E" w:rsidR="00190414" w:rsidRPr="00895225" w:rsidRDefault="006C5362" w:rsidP="00F8448B">
      <w:pPr>
        <w:pStyle w:val="NormalWeb"/>
        <w:numPr>
          <w:ilvl w:val="0"/>
          <w:numId w:val="12"/>
        </w:numPr>
        <w:rPr>
          <w:rFonts w:ascii="Arial" w:hAnsi="Arial" w:cs="Arial"/>
        </w:rPr>
      </w:pPr>
      <w:r w:rsidRPr="00895225">
        <w:rPr>
          <w:rFonts w:ascii="Arial" w:hAnsi="Arial" w:cs="Arial"/>
          <w:color w:val="000000"/>
        </w:rPr>
        <w:t>Academic submissions related to the level at which the trainee is studying (L4-L7)</w:t>
      </w:r>
      <w:r w:rsidR="00213E58" w:rsidRPr="00895225">
        <w:rPr>
          <w:rFonts w:ascii="Arial" w:hAnsi="Arial" w:cs="Arial"/>
          <w:color w:val="000000"/>
        </w:rPr>
        <w:t>.</w:t>
      </w:r>
    </w:p>
    <w:p w14:paraId="4A0A7C8A" w14:textId="17DFACCF" w:rsidR="006C5362" w:rsidRPr="00190414" w:rsidRDefault="006C5362" w:rsidP="00F8448B">
      <w:pPr>
        <w:pStyle w:val="NormalWeb"/>
        <w:numPr>
          <w:ilvl w:val="0"/>
          <w:numId w:val="12"/>
        </w:numPr>
        <w:rPr>
          <w:rFonts w:ascii="Arial" w:hAnsi="Arial" w:cs="Arial"/>
          <w:sz w:val="22"/>
          <w:szCs w:val="22"/>
        </w:rPr>
      </w:pPr>
      <w:r w:rsidRPr="00895225">
        <w:rPr>
          <w:rFonts w:ascii="Arial" w:eastAsia="Yu Gothic Light" w:hAnsi="Arial" w:cs="Arial"/>
          <w:noProof/>
          <w:color w:val="5F295F"/>
          <w:shd w:val="clear" w:color="auto" w:fill="E6E6E6"/>
        </w:rPr>
        <mc:AlternateContent>
          <mc:Choice Requires="wpg">
            <w:drawing>
              <wp:anchor distT="0" distB="0" distL="114300" distR="114300" simplePos="0" relativeHeight="251658251" behindDoc="0" locked="0" layoutInCell="1" allowOverlap="1" wp14:anchorId="0F589DF1" wp14:editId="29D5F4E5">
                <wp:simplePos x="0" y="0"/>
                <wp:positionH relativeFrom="margin">
                  <wp:align>center</wp:align>
                </wp:positionH>
                <wp:positionV relativeFrom="paragraph">
                  <wp:posOffset>278434</wp:posOffset>
                </wp:positionV>
                <wp:extent cx="9940286" cy="2444474"/>
                <wp:effectExtent l="0" t="0" r="80645" b="89535"/>
                <wp:wrapNone/>
                <wp:docPr id="4" name="Group 4" descr="A blue and purple diagram illustrating the ITE curriculum and how two elements feed into Summative Professional Viva. The two elements are weekly formative assessments and ongoing academic assignments."/>
                <wp:cNvGraphicFramePr/>
                <a:graphic xmlns:a="http://schemas.openxmlformats.org/drawingml/2006/main">
                  <a:graphicData uri="http://schemas.microsoft.com/office/word/2010/wordprocessingGroup">
                    <wpg:wgp>
                      <wpg:cNvGrpSpPr/>
                      <wpg:grpSpPr>
                        <a:xfrm>
                          <a:off x="0" y="0"/>
                          <a:ext cx="9940286" cy="2444474"/>
                          <a:chOff x="0" y="0"/>
                          <a:chExt cx="9940286" cy="2444474"/>
                        </a:xfrm>
                      </wpg:grpSpPr>
                      <wps:wsp>
                        <wps:cNvPr id="5" name="Rectangle 7"/>
                        <wps:cNvSpPr/>
                        <wps:spPr>
                          <a:xfrm>
                            <a:off x="57150" y="967911"/>
                            <a:ext cx="7941600" cy="661303"/>
                          </a:xfrm>
                          <a:prstGeom prst="rect">
                            <a:avLst/>
                          </a:prstGeom>
                          <a:gradFill>
                            <a:gsLst>
                              <a:gs pos="0">
                                <a:srgbClr val="9EEAFF"/>
                              </a:gs>
                              <a:gs pos="100000">
                                <a:srgbClr val="BBEFFF"/>
                              </a:gs>
                            </a:gsLst>
                            <a:lin ang="16200000"/>
                          </a:gradFill>
                          <a:ln w="9528" cap="flat">
                            <a:solidFill>
                              <a:srgbClr val="46AAC5"/>
                            </a:solidFill>
                            <a:prstDash val="solid"/>
                          </a:ln>
                          <a:effectLst>
                            <a:outerShdw dist="19997" dir="5400000" algn="tl">
                              <a:srgbClr val="000000">
                                <a:alpha val="38000"/>
                              </a:srgbClr>
                            </a:outerShdw>
                          </a:effectLst>
                        </wps:spPr>
                        <wps:bodyPr lIns="0" tIns="0" rIns="0" bIns="0"/>
                      </wps:wsp>
                      <wps:wsp>
                        <wps:cNvPr id="7" name="Arrow: Right 8"/>
                        <wps:cNvSpPr/>
                        <wps:spPr>
                          <a:xfrm>
                            <a:off x="57150" y="1023543"/>
                            <a:ext cx="8402759" cy="669249"/>
                          </a:xfrm>
                          <a:custGeom>
                            <a:avLst>
                              <a:gd name="f0" fmla="val 20740"/>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val f7"/>
                              <a:gd name="f15" fmla="val f8"/>
                              <a:gd name="f16" fmla="pin 0 f0 21600"/>
                              <a:gd name="f17" fmla="pin 0 f1 108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2"/>
                              <a:gd name="f29" fmla="+- 21600 0 f21"/>
                              <a:gd name="f30" fmla="*/ f22 f13 1"/>
                              <a:gd name="f31" fmla="*/ f21 f12 1"/>
                              <a:gd name="f32" fmla="+- f25 0 f3"/>
                              <a:gd name="f33" fmla="+- f26 0 f3"/>
                              <a:gd name="f34" fmla="*/ 0 f27 1"/>
                              <a:gd name="f35" fmla="*/ 21600 f27 1"/>
                              <a:gd name="f36" fmla="*/ f29 f22 1"/>
                              <a:gd name="f37" fmla="*/ f28 f13 1"/>
                              <a:gd name="f38" fmla="*/ f36 1 10800"/>
                              <a:gd name="f39" fmla="*/ f34 1 f27"/>
                              <a:gd name="f40" fmla="*/ f35 1 f27"/>
                              <a:gd name="f41" fmla="+- f21 f38 0"/>
                              <a:gd name="f42" fmla="*/ f39 f12 1"/>
                              <a:gd name="f43" fmla="*/ f39 f13 1"/>
                              <a:gd name="f44" fmla="*/ f40 f13 1"/>
                              <a:gd name="f45" fmla="*/ f41 f12 1"/>
                            </a:gdLst>
                            <a:ahLst>
                              <a:ahXY gdRefX="f0" minX="f7" maxX="f8" gdRefY="f1" minY="f7" maxY="f9">
                                <a:pos x="f23" y="f24"/>
                              </a:ahXY>
                            </a:ahLst>
                            <a:cxnLst>
                              <a:cxn ang="3cd4">
                                <a:pos x="hc" y="t"/>
                              </a:cxn>
                              <a:cxn ang="0">
                                <a:pos x="r" y="vc"/>
                              </a:cxn>
                              <a:cxn ang="cd4">
                                <a:pos x="hc" y="b"/>
                              </a:cxn>
                              <a:cxn ang="cd2">
                                <a:pos x="l" y="vc"/>
                              </a:cxn>
                              <a:cxn ang="f32">
                                <a:pos x="f31" y="f43"/>
                              </a:cxn>
                              <a:cxn ang="f33">
                                <a:pos x="f31" y="f44"/>
                              </a:cxn>
                            </a:cxnLst>
                            <a:rect l="f42" t="f30" r="f45" b="f37"/>
                            <a:pathLst>
                              <a:path w="21600" h="21600">
                                <a:moveTo>
                                  <a:pt x="f7" y="f22"/>
                                </a:moveTo>
                                <a:lnTo>
                                  <a:pt x="f21" y="f22"/>
                                </a:lnTo>
                                <a:lnTo>
                                  <a:pt x="f21" y="f7"/>
                                </a:lnTo>
                                <a:lnTo>
                                  <a:pt x="f8" y="f9"/>
                                </a:lnTo>
                                <a:lnTo>
                                  <a:pt x="f21" y="f8"/>
                                </a:lnTo>
                                <a:lnTo>
                                  <a:pt x="f21" y="f28"/>
                                </a:lnTo>
                                <a:lnTo>
                                  <a:pt x="f7" y="f28"/>
                                </a:lnTo>
                                <a:close/>
                              </a:path>
                            </a:pathLst>
                          </a:custGeom>
                          <a:gradFill>
                            <a:gsLst>
                              <a:gs pos="0">
                                <a:srgbClr val="C9B5E8"/>
                              </a:gs>
                              <a:gs pos="100000">
                                <a:srgbClr val="D9CBEE"/>
                              </a:gs>
                            </a:gsLst>
                            <a:lin ang="16200000"/>
                          </a:gradFill>
                          <a:ln w="9528" cap="flat">
                            <a:solidFill>
                              <a:srgbClr val="7D60A0"/>
                            </a:solidFill>
                            <a:prstDash val="solid"/>
                          </a:ln>
                          <a:effectLst>
                            <a:outerShdw dist="19997" dir="5400000" algn="tl">
                              <a:srgbClr val="000000">
                                <a:alpha val="38000"/>
                              </a:srgbClr>
                            </a:outerShdw>
                          </a:effectLst>
                        </wps:spPr>
                        <wps:bodyPr lIns="0" tIns="0" rIns="0" bIns="0"/>
                      </wps:wsp>
                      <wps:wsp>
                        <wps:cNvPr id="8" name="Text Box 9"/>
                        <wps:cNvSpPr txBox="1"/>
                        <wps:spPr>
                          <a:xfrm>
                            <a:off x="811008" y="929826"/>
                            <a:ext cx="5907206" cy="293229"/>
                          </a:xfrm>
                          <a:prstGeom prst="rect">
                            <a:avLst/>
                          </a:prstGeom>
                        </wps:spPr>
                        <wps:txbx>
                          <w:txbxContent>
                            <w:p w14:paraId="0FFE1169" w14:textId="6F38A6DE" w:rsidR="006C5362" w:rsidRPr="00B75275" w:rsidRDefault="006C5362" w:rsidP="006C5362">
                              <w:pPr>
                                <w:jc w:val="center"/>
                                <w:rPr>
                                  <w:rFonts w:ascii="Arial" w:hAnsi="Arial" w:cs="Arial"/>
                                  <w:b/>
                                  <w:bCs/>
                                </w:rPr>
                              </w:pPr>
                              <w:r w:rsidRPr="00B75275">
                                <w:rPr>
                                  <w:rFonts w:ascii="Arial" w:hAnsi="Arial" w:cs="Arial"/>
                                  <w:b/>
                                  <w:bCs/>
                                </w:rPr>
                                <w:t>The IT</w:t>
                              </w:r>
                              <w:r w:rsidR="000253BA">
                                <w:rPr>
                                  <w:rFonts w:ascii="Arial" w:hAnsi="Arial" w:cs="Arial"/>
                                  <w:b/>
                                  <w:bCs/>
                                </w:rPr>
                                <w:t>E</w:t>
                              </w:r>
                              <w:r w:rsidRPr="00B75275">
                                <w:rPr>
                                  <w:rFonts w:ascii="Arial" w:hAnsi="Arial" w:cs="Arial"/>
                                  <w:b/>
                                  <w:bCs/>
                                </w:rPr>
                                <w:t xml:space="preserve"> curriculum</w:t>
                              </w:r>
                            </w:p>
                          </w:txbxContent>
                        </wps:txbx>
                        <wps:bodyPr vert="horz" wrap="square" lIns="91440" tIns="45720" rIns="91440" bIns="45720" anchor="t" anchorCtr="0" compatLnSpc="1">
                          <a:noAutofit/>
                        </wps:bodyPr>
                      </wps:wsp>
                      <wps:wsp>
                        <wps:cNvPr id="9" name="Text Box 10"/>
                        <wps:cNvSpPr txBox="1"/>
                        <wps:spPr>
                          <a:xfrm>
                            <a:off x="0" y="1207996"/>
                            <a:ext cx="7982840" cy="405326"/>
                          </a:xfrm>
                          <a:prstGeom prst="rect">
                            <a:avLst/>
                          </a:prstGeom>
                        </wps:spPr>
                        <wps:txbx>
                          <w:txbxContent>
                            <w:p w14:paraId="7F42D72D" w14:textId="77777777" w:rsidR="006C5362" w:rsidRPr="00B75275" w:rsidRDefault="006C5362" w:rsidP="006C5362">
                              <w:pPr>
                                <w:jc w:val="center"/>
                                <w:rPr>
                                  <w:rFonts w:ascii="Arial" w:hAnsi="Arial" w:cs="Arial"/>
                                  <w:sz w:val="20"/>
                                  <w:szCs w:val="20"/>
                                </w:rPr>
                              </w:pPr>
                              <w:r w:rsidRPr="00B75275">
                                <w:rPr>
                                  <w:rFonts w:ascii="Arial" w:hAnsi="Arial" w:cs="Arial"/>
                                  <w:sz w:val="18"/>
                                  <w:szCs w:val="18"/>
                                </w:rPr>
                                <w:t>Weekly formative assessment through the curriculum via the Weekly Development Summaries (WDS). Interventions made to ensure progression.</w:t>
                              </w:r>
                            </w:p>
                          </w:txbxContent>
                        </wps:txbx>
                        <wps:bodyPr vert="horz" wrap="square" lIns="91440" tIns="45720" rIns="91440" bIns="45720" anchor="t" anchorCtr="0" compatLnSpc="1">
                          <a:noAutofit/>
                        </wps:bodyPr>
                      </wps:wsp>
                      <wps:wsp>
                        <wps:cNvPr id="10" name="Arrow: Down 11"/>
                        <wps:cNvSpPr/>
                        <wps:spPr>
                          <a:xfrm>
                            <a:off x="1090778" y="419527"/>
                            <a:ext cx="262249" cy="460793"/>
                          </a:xfrm>
                          <a:custGeom>
                            <a:avLst>
                              <a:gd name="f0" fmla="val 15453"/>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gradFill>
                            <a:gsLst>
                              <a:gs pos="0">
                                <a:srgbClr val="DAFDA7"/>
                              </a:gs>
                              <a:gs pos="100000">
                                <a:srgbClr val="E4FDC2"/>
                              </a:gs>
                            </a:gsLst>
                            <a:lin ang="16200000"/>
                          </a:gradFill>
                          <a:ln w="9528" cap="flat">
                            <a:solidFill>
                              <a:srgbClr val="98B954"/>
                            </a:solidFill>
                            <a:prstDash val="solid"/>
                          </a:ln>
                          <a:effectLst>
                            <a:outerShdw dist="19997" dir="5400000" algn="tl">
                              <a:srgbClr val="000000">
                                <a:alpha val="38000"/>
                              </a:srgbClr>
                            </a:outerShdw>
                          </a:effectLst>
                        </wps:spPr>
                        <wps:bodyPr lIns="0" tIns="0" rIns="0" bIns="0"/>
                      </wps:wsp>
                      <wps:wsp>
                        <wps:cNvPr id="11" name="Arrow: Down 12"/>
                        <wps:cNvSpPr/>
                        <wps:spPr>
                          <a:xfrm>
                            <a:off x="3786182" y="443365"/>
                            <a:ext cx="262249" cy="460793"/>
                          </a:xfrm>
                          <a:custGeom>
                            <a:avLst>
                              <a:gd name="f0" fmla="val 15453"/>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gradFill>
                            <a:gsLst>
                              <a:gs pos="0">
                                <a:srgbClr val="DAFDA7"/>
                              </a:gs>
                              <a:gs pos="100000">
                                <a:srgbClr val="E4FDC2"/>
                              </a:gs>
                            </a:gsLst>
                            <a:lin ang="16200000"/>
                          </a:gradFill>
                          <a:ln w="9528" cap="flat">
                            <a:solidFill>
                              <a:srgbClr val="98B954"/>
                            </a:solidFill>
                            <a:prstDash val="solid"/>
                          </a:ln>
                          <a:effectLst>
                            <a:outerShdw dist="19997" dir="5400000" algn="tl">
                              <a:srgbClr val="000000">
                                <a:alpha val="38000"/>
                              </a:srgbClr>
                            </a:outerShdw>
                          </a:effectLst>
                        </wps:spPr>
                        <wps:bodyPr lIns="0" tIns="0" rIns="0" bIns="0"/>
                      </wps:wsp>
                      <wps:wsp>
                        <wps:cNvPr id="12" name="Arrow: Down 13"/>
                        <wps:cNvSpPr/>
                        <wps:spPr>
                          <a:xfrm>
                            <a:off x="6306662" y="498998"/>
                            <a:ext cx="262249" cy="460793"/>
                          </a:xfrm>
                          <a:custGeom>
                            <a:avLst>
                              <a:gd name="f0" fmla="val 15453"/>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gradFill>
                            <a:gsLst>
                              <a:gs pos="0">
                                <a:srgbClr val="DAFDA7"/>
                              </a:gs>
                              <a:gs pos="100000">
                                <a:srgbClr val="E4FDC2"/>
                              </a:gs>
                            </a:gsLst>
                            <a:lin ang="16200000"/>
                          </a:gradFill>
                          <a:ln w="9528" cap="flat">
                            <a:solidFill>
                              <a:srgbClr val="98B954"/>
                            </a:solidFill>
                            <a:prstDash val="solid"/>
                          </a:ln>
                          <a:effectLst>
                            <a:outerShdw dist="19997" dir="5400000" algn="tl">
                              <a:srgbClr val="000000">
                                <a:alpha val="38000"/>
                              </a:srgbClr>
                            </a:outerShdw>
                          </a:effectLst>
                        </wps:spPr>
                        <wps:bodyPr lIns="0" tIns="0" rIns="0" bIns="0"/>
                      </wps:wsp>
                      <wps:wsp>
                        <wps:cNvPr id="13" name="Text Box 14"/>
                        <wps:cNvSpPr txBox="1"/>
                        <wps:spPr>
                          <a:xfrm>
                            <a:off x="1208562" y="0"/>
                            <a:ext cx="5629092" cy="403671"/>
                          </a:xfrm>
                          <a:prstGeom prst="rect">
                            <a:avLst/>
                          </a:prstGeom>
                        </wps:spPr>
                        <wps:txbx>
                          <w:txbxContent>
                            <w:p w14:paraId="0DC31BDF" w14:textId="77777777" w:rsidR="006C5362" w:rsidRPr="00B75275" w:rsidRDefault="006C5362" w:rsidP="006C5362">
                              <w:pPr>
                                <w:jc w:val="center"/>
                                <w:rPr>
                                  <w:rFonts w:ascii="Arial" w:hAnsi="Arial" w:cs="Arial"/>
                                  <w:sz w:val="20"/>
                                  <w:szCs w:val="20"/>
                                </w:rPr>
                              </w:pPr>
                              <w:r w:rsidRPr="00B75275">
                                <w:rPr>
                                  <w:rFonts w:ascii="Arial" w:hAnsi="Arial" w:cs="Arial"/>
                                  <w:sz w:val="20"/>
                                  <w:szCs w:val="20"/>
                                </w:rPr>
                                <w:t>End of placement progress reports act as summative indicators of progress against the curriculum and QA the judgements made in the WDS</w:t>
                              </w:r>
                            </w:p>
                          </w:txbxContent>
                        </wps:txbx>
                        <wps:bodyPr vert="horz" wrap="square" lIns="91440" tIns="45720" rIns="91440" bIns="45720" anchor="t" anchorCtr="0" compatLnSpc="1">
                          <a:noAutofit/>
                        </wps:bodyPr>
                      </wps:wsp>
                      <wps:wsp>
                        <wps:cNvPr id="14" name="Arrow: Right 17"/>
                        <wps:cNvSpPr/>
                        <wps:spPr>
                          <a:xfrm>
                            <a:off x="120755" y="1762662"/>
                            <a:ext cx="8315297" cy="584557"/>
                          </a:xfrm>
                          <a:custGeom>
                            <a:avLst>
                              <a:gd name="f0" fmla="val 20841"/>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val f7"/>
                              <a:gd name="f15" fmla="val f8"/>
                              <a:gd name="f16" fmla="pin 0 f0 21600"/>
                              <a:gd name="f17" fmla="pin 0 f1 108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2"/>
                              <a:gd name="f29" fmla="+- 21600 0 f21"/>
                              <a:gd name="f30" fmla="*/ f22 f13 1"/>
                              <a:gd name="f31" fmla="*/ f21 f12 1"/>
                              <a:gd name="f32" fmla="+- f25 0 f3"/>
                              <a:gd name="f33" fmla="+- f26 0 f3"/>
                              <a:gd name="f34" fmla="*/ 0 f27 1"/>
                              <a:gd name="f35" fmla="*/ 21600 f27 1"/>
                              <a:gd name="f36" fmla="*/ f29 f22 1"/>
                              <a:gd name="f37" fmla="*/ f28 f13 1"/>
                              <a:gd name="f38" fmla="*/ f36 1 10800"/>
                              <a:gd name="f39" fmla="*/ f34 1 f27"/>
                              <a:gd name="f40" fmla="*/ f35 1 f27"/>
                              <a:gd name="f41" fmla="+- f21 f38 0"/>
                              <a:gd name="f42" fmla="*/ f39 f12 1"/>
                              <a:gd name="f43" fmla="*/ f39 f13 1"/>
                              <a:gd name="f44" fmla="*/ f40 f13 1"/>
                              <a:gd name="f45" fmla="*/ f41 f12 1"/>
                            </a:gdLst>
                            <a:ahLst>
                              <a:ahXY gdRefX="f0" minX="f7" maxX="f8" gdRefY="f1" minY="f7" maxY="f9">
                                <a:pos x="f23" y="f24"/>
                              </a:ahXY>
                            </a:ahLst>
                            <a:cxnLst>
                              <a:cxn ang="3cd4">
                                <a:pos x="hc" y="t"/>
                              </a:cxn>
                              <a:cxn ang="0">
                                <a:pos x="r" y="vc"/>
                              </a:cxn>
                              <a:cxn ang="cd4">
                                <a:pos x="hc" y="b"/>
                              </a:cxn>
                              <a:cxn ang="cd2">
                                <a:pos x="l" y="vc"/>
                              </a:cxn>
                              <a:cxn ang="f32">
                                <a:pos x="f31" y="f43"/>
                              </a:cxn>
                              <a:cxn ang="f33">
                                <a:pos x="f31" y="f44"/>
                              </a:cxn>
                            </a:cxnLst>
                            <a:rect l="f42" t="f30" r="f45" b="f37"/>
                            <a:pathLst>
                              <a:path w="21600" h="21600">
                                <a:moveTo>
                                  <a:pt x="f7" y="f22"/>
                                </a:moveTo>
                                <a:lnTo>
                                  <a:pt x="f21" y="f22"/>
                                </a:lnTo>
                                <a:lnTo>
                                  <a:pt x="f21" y="f7"/>
                                </a:lnTo>
                                <a:lnTo>
                                  <a:pt x="f8" y="f9"/>
                                </a:lnTo>
                                <a:lnTo>
                                  <a:pt x="f21" y="f8"/>
                                </a:lnTo>
                                <a:lnTo>
                                  <a:pt x="f21" y="f28"/>
                                </a:lnTo>
                                <a:lnTo>
                                  <a:pt x="f7" y="f28"/>
                                </a:lnTo>
                                <a:close/>
                              </a:path>
                            </a:pathLst>
                          </a:custGeom>
                          <a:gradFill>
                            <a:gsLst>
                              <a:gs pos="0">
                                <a:srgbClr val="C9B5E8"/>
                              </a:gs>
                              <a:gs pos="100000">
                                <a:srgbClr val="D9CBEE"/>
                              </a:gs>
                            </a:gsLst>
                            <a:lin ang="16200000"/>
                          </a:gradFill>
                          <a:ln w="9528" cap="flat">
                            <a:solidFill>
                              <a:srgbClr val="7D60A0"/>
                            </a:solidFill>
                            <a:prstDash val="solid"/>
                          </a:ln>
                          <a:effectLst>
                            <a:outerShdw dist="19997" dir="5400000" algn="tl">
                              <a:srgbClr val="000000">
                                <a:alpha val="38000"/>
                              </a:srgbClr>
                            </a:outerShdw>
                          </a:effectLst>
                        </wps:spPr>
                        <wps:txbx>
                          <w:txbxContent>
                            <w:p w14:paraId="5170C636" w14:textId="77777777" w:rsidR="006C5362" w:rsidRPr="00B75275" w:rsidRDefault="006C5362" w:rsidP="006C5362">
                              <w:pPr>
                                <w:jc w:val="center"/>
                                <w:rPr>
                                  <w:rFonts w:ascii="Arial" w:hAnsi="Arial" w:cs="Arial"/>
                                  <w:sz w:val="16"/>
                                  <w:szCs w:val="16"/>
                                </w:rPr>
                              </w:pPr>
                              <w:r w:rsidRPr="00B75275">
                                <w:rPr>
                                  <w:rFonts w:ascii="Arial" w:hAnsi="Arial" w:cs="Arial"/>
                                  <w:sz w:val="16"/>
                                  <w:szCs w:val="16"/>
                                </w:rPr>
                                <w:t>Ongoing summative academic assignments linked to subject disciplinary and pedagogical-content knowledge as appropriate to the level the trainee is studying at (L4-7)</w:t>
                              </w:r>
                            </w:p>
                          </w:txbxContent>
                        </wps:txbx>
                        <wps:bodyPr vert="horz" wrap="square" lIns="91440" tIns="45720" rIns="91440" bIns="45720" anchor="ctr" anchorCtr="0" compatLnSpc="1">
                          <a:noAutofit/>
                        </wps:bodyPr>
                      </wps:wsp>
                      <wps:wsp>
                        <wps:cNvPr id="15" name="Text Box 18"/>
                        <wps:cNvSpPr txBox="1"/>
                        <wps:spPr>
                          <a:xfrm>
                            <a:off x="8628369" y="816907"/>
                            <a:ext cx="1311917" cy="1627567"/>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7BC636D6" w14:textId="77777777" w:rsidR="006C5362" w:rsidRPr="00B75275" w:rsidRDefault="006C5362" w:rsidP="006C5362">
                              <w:pPr>
                                <w:jc w:val="center"/>
                                <w:rPr>
                                  <w:rFonts w:ascii="Arial" w:hAnsi="Arial" w:cs="Arial"/>
                                  <w:sz w:val="18"/>
                                  <w:szCs w:val="18"/>
                                </w:rPr>
                              </w:pPr>
                              <w:r w:rsidRPr="00B75275">
                                <w:rPr>
                                  <w:rFonts w:ascii="Arial" w:hAnsi="Arial" w:cs="Arial"/>
                                  <w:sz w:val="18"/>
                                  <w:szCs w:val="18"/>
                                </w:rPr>
                                <w:t>Summative Professional Reflective Viva (PRV) demonstrating competency against the Teachers’ Standards (QTS) or ETF Standards (QTLS eligibility) at end of ITT course.</w:t>
                              </w:r>
                            </w:p>
                          </w:txbxContent>
                        </wps:txbx>
                        <wps:bodyPr vert="horz" wrap="square" lIns="91440" tIns="45720" rIns="91440" bIns="45720" anchor="t" anchorCtr="0" compatLnSpc="1">
                          <a:noAutofit/>
                        </wps:bodyPr>
                      </wps:wsp>
                    </wpg:wgp>
                  </a:graphicData>
                </a:graphic>
              </wp:anchor>
            </w:drawing>
          </mc:Choice>
          <mc:Fallback>
            <w:pict>
              <v:group w14:anchorId="0F589DF1" id="Group 4" o:spid="_x0000_s1026" alt="A blue and purple diagram illustrating the ITE curriculum and how two elements feed into Summative Professional Viva. The two elements are weekly formative assessments and ongoing academic assignments." style="position:absolute;left:0;text-align:left;margin-left:0;margin-top:21.9pt;width:782.7pt;height:192.5pt;z-index:251658251;mso-position-horizontal:center;mso-position-horizontal-relative:margin" coordsize="99402,24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">
                <v:rect id="Rectangle 7" o:spid="_x0000_s1027" style="position:absolute;left:571;top:9679;width:79416;height:6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" fillcolor="#9eeaff" strokecolor="#46aac5" strokeweight=".26467mm">
                  <v:fill color2="#bbefff" angle="180" focus="100%" type="gradient">
                    <o:fill v:ext="view" type="gradientUnscaled"/>
                  </v:fill>
                  <v:shadow on="t" color="black" opacity="24903f" origin="-.5,-.5" offset="0,.55547mm"/>
                  <v:textbox inset="0,0,0,0"/>
                </v:rect>
                <v:shape id="Arrow: Right 8" o:spid="_x0000_s1028" style="position:absolute;left:571;top:10235;width:84028;height:669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" path="m,5400r20740,l20740,r860,10800l20740,21600r,-5400l,16200,,5400xe" fillcolor="#c9b5e8" strokecolor="#7d60a0" strokeweight=".26467mm">
                  <v:fill color2="#d9cbee" angle="180" focus="100%" type="gradient">
                    <o:fill v:ext="view" type="gradientUnscaled"/>
                  </v:fill>
                  <v:shadow on="t" color="black" opacity="24903f" origin="-.5,-.5" offset="0,.55547mm"/>
                  <v:path arrowok="t" o:connecttype="custom" o:connectlocs="4201380,0;8402759,334625;4201380,669249;0,334625;8068205,0;8068205,669249" o:connectangles="270,0,90,180,270,90" textboxrect="0,5400,21170,16200"/>
                </v:shape>
                <v:shapetype id="_x0000_t202" coordsize="21600,21600" o:spt="202" path="m,l,21600r21600,l21600,xe">
                  <v:stroke joinstyle="miter"/>
                  <v:path gradientshapeok="t" o:connecttype="rect"/>
                </v:shapetype>
                <v:shape id="Text Box 9" o:spid="_x0000_s1029" type="#_x0000_t202" style="position:absolute;left:8110;top:9298;width:59072;height:2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0FFE1169" w14:textId="6F38A6DE" w:rsidR="006C5362" w:rsidRPr="00B75275" w:rsidRDefault="006C5362" w:rsidP="006C5362">
                        <w:pPr>
                          <w:jc w:val="center"/>
                          <w:rPr>
                            <w:rFonts w:ascii="Arial" w:hAnsi="Arial" w:cs="Arial"/>
                            <w:b/>
                            <w:bCs/>
                          </w:rPr>
                        </w:pPr>
                        <w:r w:rsidRPr="00B75275">
                          <w:rPr>
                            <w:rFonts w:ascii="Arial" w:hAnsi="Arial" w:cs="Arial"/>
                            <w:b/>
                            <w:bCs/>
                          </w:rPr>
                          <w:t>The IT</w:t>
                        </w:r>
                        <w:r w:rsidR="000253BA">
                          <w:rPr>
                            <w:rFonts w:ascii="Arial" w:hAnsi="Arial" w:cs="Arial"/>
                            <w:b/>
                            <w:bCs/>
                          </w:rPr>
                          <w:t>E</w:t>
                        </w:r>
                        <w:r w:rsidRPr="00B75275">
                          <w:rPr>
                            <w:rFonts w:ascii="Arial" w:hAnsi="Arial" w:cs="Arial"/>
                            <w:b/>
                            <w:bCs/>
                          </w:rPr>
                          <w:t xml:space="preserve"> curriculum</w:t>
                        </w:r>
                      </w:p>
                    </w:txbxContent>
                  </v:textbox>
                </v:shape>
                <v:shape id="Text Box 10" o:spid="_x0000_s1030" type="#_x0000_t202" style="position:absolute;top:12079;width:79828;height:4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7F42D72D" w14:textId="77777777" w:rsidR="006C5362" w:rsidRPr="00B75275" w:rsidRDefault="006C5362" w:rsidP="006C5362">
                        <w:pPr>
                          <w:jc w:val="center"/>
                          <w:rPr>
                            <w:rFonts w:ascii="Arial" w:hAnsi="Arial" w:cs="Arial"/>
                            <w:sz w:val="20"/>
                            <w:szCs w:val="20"/>
                          </w:rPr>
                        </w:pPr>
                        <w:r w:rsidRPr="00B75275">
                          <w:rPr>
                            <w:rFonts w:ascii="Arial" w:hAnsi="Arial" w:cs="Arial"/>
                            <w:sz w:val="18"/>
                            <w:szCs w:val="18"/>
                          </w:rPr>
                          <w:t>Weekly formative assessment through the curriculum via the Weekly Development Summaries (WDS). Interventions made to ensure progression.</w:t>
                        </w:r>
                      </w:p>
                    </w:txbxContent>
                  </v:textbox>
                </v:shape>
                <v:shape id="Arrow: Down 11" o:spid="_x0000_s1031" style="position:absolute;left:10907;top:4195;width:2623;height:460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" path="m5400,r,15453l,15453r10800,6147l21600,15453r-5400,l16200,,5400,xe" fillcolor="#dafda7" strokecolor="#98b954" strokeweight=".26467mm">
                  <v:fill color2="#e4fdc2" angle="180" focus="100%" type="gradient">
                    <o:fill v:ext="view" type="gradientUnscaled"/>
                  </v:fill>
                  <v:shadow on="t" color="black" opacity="24903f" origin="-.5,-.5" offset="0,.55547mm"/>
                  <v:path arrowok="t" o:connecttype="custom" o:connectlocs="131125,0;262249,230397;131125,460793;0,230397;0,329659;262249,329659" o:connectangles="270,0,90,180,180,0" textboxrect="5400,0,16200,18527"/>
                </v:shape>
                <v:shape id="Arrow: Down 12" o:spid="_x0000_s1032" style="position:absolute;left:37861;top:4433;width:2623;height:460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" path="m5400,r,15453l,15453r10800,6147l21600,15453r-5400,l16200,,5400,xe" fillcolor="#dafda7" strokecolor="#98b954" strokeweight=".26467mm">
                  <v:fill color2="#e4fdc2" angle="180" focus="100%" type="gradient">
                    <o:fill v:ext="view" type="gradientUnscaled"/>
                  </v:fill>
                  <v:shadow on="t" color="black" opacity="24903f" origin="-.5,-.5" offset="0,.55547mm"/>
                  <v:path arrowok="t" o:connecttype="custom" o:connectlocs="131125,0;262249,230397;131125,460793;0,230397;0,329659;262249,329659" o:connectangles="270,0,90,180,180,0" textboxrect="5400,0,16200,18527"/>
                </v:shape>
                <v:shape id="Arrow: Down 13" o:spid="_x0000_s1033" style="position:absolute;left:63066;top:4989;width:2623;height:460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" path="m5400,r,15453l,15453r10800,6147l21600,15453r-5400,l16200,,5400,xe" fillcolor="#dafda7" strokecolor="#98b954" strokeweight=".26467mm">
                  <v:fill color2="#e4fdc2" angle="180" focus="100%" type="gradient">
                    <o:fill v:ext="view" type="gradientUnscaled"/>
                  </v:fill>
                  <v:shadow on="t" color="black" opacity="24903f" origin="-.5,-.5" offset="0,.55547mm"/>
                  <v:path arrowok="t" o:connecttype="custom" o:connectlocs="131125,0;262249,230397;131125,460793;0,230397;0,329659;262249,329659" o:connectangles="270,0,90,180,180,0" textboxrect="5400,0,16200,18527"/>
                </v:shape>
                <v:shape id="Text Box 14" o:spid="_x0000_s1034" type="#_x0000_t202" style="position:absolute;left:12085;width:56291;height:4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0DC31BDF" w14:textId="77777777" w:rsidR="006C5362" w:rsidRPr="00B75275" w:rsidRDefault="006C5362" w:rsidP="006C5362">
                        <w:pPr>
                          <w:jc w:val="center"/>
                          <w:rPr>
                            <w:rFonts w:ascii="Arial" w:hAnsi="Arial" w:cs="Arial"/>
                            <w:sz w:val="20"/>
                            <w:szCs w:val="20"/>
                          </w:rPr>
                        </w:pPr>
                        <w:r w:rsidRPr="00B75275">
                          <w:rPr>
                            <w:rFonts w:ascii="Arial" w:hAnsi="Arial" w:cs="Arial"/>
                            <w:sz w:val="20"/>
                            <w:szCs w:val="20"/>
                          </w:rPr>
                          <w:t xml:space="preserve">End of placement progress reports act as summative indicators of progress against the curriculum and QA the judgements made in the </w:t>
                        </w:r>
                        <w:r w:rsidRPr="00B75275">
                          <w:rPr>
                            <w:rFonts w:ascii="Arial" w:hAnsi="Arial" w:cs="Arial"/>
                            <w:sz w:val="20"/>
                            <w:szCs w:val="20"/>
                          </w:rPr>
                          <w:t>WDS</w:t>
                        </w:r>
                      </w:p>
                    </w:txbxContent>
                  </v:textbox>
                </v:shape>
                <v:shape id="Arrow: Right 17" o:spid="_x0000_s1035" style="position:absolute;left:1207;top:17626;width:83153;height:5846;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" adj="-11796480,,5400" path="m,5400r20841,l20841,r759,10800l20841,21600r,-5400l,16200,,5400xe" fillcolor="#c9b5e8" strokecolor="#7d60a0" strokeweight=".26467mm">
                  <v:fill color2="#d9cbee" angle="180" focus="100%" type="gradient">
                    <o:fill v:ext="view" type="gradientUnscaled"/>
                  </v:fill>
                  <v:stroke joinstyle="miter"/>
                  <v:shadow on="t" color="black" opacity="24903f" origin="-.5,-.5" offset="0,.55547mm"/>
                  <v:formulas/>
                  <v:path arrowok="t" o:connecttype="custom" o:connectlocs="4157649,0;8315297,292279;4157649,584557;0,292279;8023107,0;8023107,584557" o:connectangles="270,0,90,180,270,90" textboxrect="0,5400,21221,16200"/>
                  <v:textbox>
                    <w:txbxContent>
                      <w:p w14:paraId="5170C636" w14:textId="77777777" w:rsidR="006C5362" w:rsidRPr="00B75275" w:rsidRDefault="006C5362" w:rsidP="006C5362">
                        <w:pPr>
                          <w:jc w:val="center"/>
                          <w:rPr>
                            <w:rFonts w:ascii="Arial" w:hAnsi="Arial" w:cs="Arial"/>
                            <w:sz w:val="16"/>
                            <w:szCs w:val="16"/>
                          </w:rPr>
                        </w:pPr>
                        <w:r w:rsidRPr="00B75275">
                          <w:rPr>
                            <w:rFonts w:ascii="Arial" w:hAnsi="Arial" w:cs="Arial"/>
                            <w:sz w:val="16"/>
                            <w:szCs w:val="16"/>
                          </w:rPr>
                          <w:t>Ongoing summative academic assignments linked to subject disciplinary and pedagogical-content knowledge as appropriate to the level the trainee is studying at (L4-7)</w:t>
                        </w:r>
                      </w:p>
                    </w:txbxContent>
                  </v:textbox>
                </v:shape>
                <v:shape id="Text Box 18" o:spid="_x0000_s1036" type="#_x0000_t202" style="position:absolute;left:86283;top:8169;width:13119;height:16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" fillcolor="#a7bfde [1620]" strokecolor="#4579b8 [3044]">
                  <v:fill color2="#e4ecf5 [500]" rotate="t" angle="180" colors="0 #a3c4ff;22938f #bfd5ff;1 #e5eeff" focus="100%" type="gradient"/>
                  <v:shadow on="t" color="black" opacity="24903f" origin=",.5" offset="0,.55556mm"/>
                  <v:textbox>
                    <w:txbxContent>
                      <w:p w14:paraId="7BC636D6" w14:textId="77777777" w:rsidR="006C5362" w:rsidRPr="00B75275" w:rsidRDefault="006C5362" w:rsidP="006C5362">
                        <w:pPr>
                          <w:jc w:val="center"/>
                          <w:rPr>
                            <w:rFonts w:ascii="Arial" w:hAnsi="Arial" w:cs="Arial"/>
                            <w:sz w:val="18"/>
                            <w:szCs w:val="18"/>
                          </w:rPr>
                        </w:pPr>
                        <w:r w:rsidRPr="00B75275">
                          <w:rPr>
                            <w:rFonts w:ascii="Arial" w:hAnsi="Arial" w:cs="Arial"/>
                            <w:sz w:val="18"/>
                            <w:szCs w:val="18"/>
                          </w:rPr>
                          <w:t>Summative Professional Reflective Viva (PRV) demonstrating competency against the Teachers’ Standards (QTS) or ETF Standards (QTLS eligibility) at end of ITT course.</w:t>
                        </w:r>
                      </w:p>
                    </w:txbxContent>
                  </v:textbox>
                </v:shape>
                <w10:wrap anchorx="margin"/>
              </v:group>
            </w:pict>
          </mc:Fallback>
        </mc:AlternateContent>
      </w:r>
      <w:r w:rsidRPr="00895225">
        <w:rPr>
          <w:rFonts w:ascii="Arial" w:hAnsi="Arial" w:cs="Arial"/>
          <w:color w:val="000000"/>
        </w:rPr>
        <w:t>Additional support for trainee</w:t>
      </w:r>
      <w:r w:rsidR="004F6DA3" w:rsidRPr="00895225">
        <w:rPr>
          <w:rFonts w:ascii="Arial" w:hAnsi="Arial" w:cs="Arial"/>
          <w:color w:val="000000"/>
        </w:rPr>
        <w:t>s</w:t>
      </w:r>
      <w:r w:rsidR="00190414" w:rsidRPr="00895225">
        <w:rPr>
          <w:rFonts w:ascii="Arial" w:hAnsi="Arial" w:cs="Arial"/>
          <w:color w:val="000000"/>
        </w:rPr>
        <w:t xml:space="preserve"> who require </w:t>
      </w:r>
      <w:r w:rsidR="009644F1" w:rsidRPr="00895225">
        <w:rPr>
          <w:rFonts w:ascii="Arial" w:hAnsi="Arial" w:cs="Arial"/>
          <w:color w:val="000000"/>
        </w:rPr>
        <w:t>targeted intervention</w:t>
      </w:r>
      <w:r w:rsidR="009644F1">
        <w:rPr>
          <w:rFonts w:ascii="Arial" w:hAnsi="Arial" w:cs="Arial"/>
          <w:color w:val="000000"/>
          <w:sz w:val="22"/>
          <w:szCs w:val="22"/>
        </w:rPr>
        <w:t xml:space="preserve"> </w:t>
      </w:r>
      <w:r w:rsidR="009644F1" w:rsidRPr="00895225">
        <w:rPr>
          <w:rFonts w:ascii="Arial" w:hAnsi="Arial" w:cs="Arial"/>
          <w:color w:val="000000"/>
        </w:rPr>
        <w:t>to make progress.</w:t>
      </w:r>
    </w:p>
    <w:p w14:paraId="4AB72870" w14:textId="75452D5E" w:rsidR="001F5AD1" w:rsidRPr="00A07822" w:rsidRDefault="001F5AD1">
      <w:pPr>
        <w:pStyle w:val="BodyText"/>
        <w:spacing w:before="11"/>
        <w:rPr>
          <w:rFonts w:ascii="Arial" w:hAnsi="Arial" w:cs="Arial"/>
        </w:rPr>
      </w:pPr>
    </w:p>
    <w:p w14:paraId="79EA6F6C" w14:textId="31C1813D" w:rsidR="001F5AD1" w:rsidRPr="00A07822" w:rsidRDefault="001F5AD1">
      <w:pPr>
        <w:pStyle w:val="BodyText"/>
        <w:spacing w:before="11"/>
        <w:rPr>
          <w:rFonts w:ascii="Arial" w:hAnsi="Arial" w:cs="Arial"/>
        </w:rPr>
      </w:pPr>
    </w:p>
    <w:p w14:paraId="6787D680" w14:textId="613CE86E" w:rsidR="001F5AD1" w:rsidRDefault="001F5AD1">
      <w:pPr>
        <w:pStyle w:val="BodyText"/>
        <w:spacing w:before="11"/>
      </w:pPr>
    </w:p>
    <w:p w14:paraId="78ADAE6E" w14:textId="3A09B66F" w:rsidR="001F5AD1" w:rsidRDefault="001F5AD1">
      <w:pPr>
        <w:pStyle w:val="BodyText"/>
        <w:spacing w:before="11"/>
      </w:pPr>
    </w:p>
    <w:p w14:paraId="21A89F8F" w14:textId="064138E3" w:rsidR="001F5AD1" w:rsidRDefault="001F5AD1">
      <w:pPr>
        <w:pStyle w:val="BodyText"/>
        <w:spacing w:before="11"/>
      </w:pPr>
    </w:p>
    <w:p w14:paraId="0F3014F7" w14:textId="42A0F98F" w:rsidR="00A07822" w:rsidRDefault="00A07822">
      <w:pPr>
        <w:pStyle w:val="BodyText"/>
        <w:spacing w:before="11"/>
      </w:pPr>
    </w:p>
    <w:p w14:paraId="3492B4C6" w14:textId="7B2DD0E4" w:rsidR="00A07822" w:rsidRDefault="00A07822">
      <w:pPr>
        <w:pStyle w:val="BodyText"/>
        <w:spacing w:before="11"/>
      </w:pPr>
    </w:p>
    <w:p w14:paraId="27B3A72D" w14:textId="32213600" w:rsidR="00A07822" w:rsidRDefault="00A07822">
      <w:pPr>
        <w:pStyle w:val="BodyText"/>
        <w:spacing w:before="11"/>
      </w:pPr>
    </w:p>
    <w:p w14:paraId="3F2170DF" w14:textId="00F3F0CF" w:rsidR="00A07822" w:rsidRDefault="00A07822">
      <w:pPr>
        <w:pStyle w:val="BodyText"/>
        <w:spacing w:before="11"/>
      </w:pPr>
    </w:p>
    <w:p w14:paraId="2969E7DA" w14:textId="5EF067F1" w:rsidR="00A07822" w:rsidRDefault="00A07822">
      <w:pPr>
        <w:pStyle w:val="BodyText"/>
        <w:spacing w:before="11"/>
      </w:pPr>
    </w:p>
    <w:p w14:paraId="09082179" w14:textId="09FA4E28" w:rsidR="00374347" w:rsidRDefault="00B2096F" w:rsidP="00895225">
      <w:pPr>
        <w:pStyle w:val="Heading2"/>
        <w:ind w:left="0"/>
        <w:rPr>
          <w:rFonts w:ascii="Arial" w:hAnsi="Arial" w:cs="Arial"/>
          <w:sz w:val="48"/>
          <w:szCs w:val="48"/>
        </w:rPr>
      </w:pPr>
      <w:bookmarkStart w:id="31" w:name="_Toc139280703"/>
      <w:bookmarkStart w:id="32" w:name="_TOC_250011"/>
      <w:bookmarkStart w:id="33" w:name="_Toc132724141"/>
      <w:bookmarkStart w:id="34" w:name="_Toc148949137"/>
      <w:r w:rsidRPr="00B2096F">
        <w:rPr>
          <w:rFonts w:ascii="Arial" w:hAnsi="Arial" w:cs="Arial"/>
          <w:sz w:val="48"/>
          <w:szCs w:val="48"/>
        </w:rPr>
        <w:lastRenderedPageBreak/>
        <w:t>Progress</w:t>
      </w:r>
      <w:r w:rsidR="005C3C40">
        <w:rPr>
          <w:rFonts w:ascii="Arial" w:hAnsi="Arial" w:cs="Arial"/>
          <w:sz w:val="48"/>
          <w:szCs w:val="48"/>
        </w:rPr>
        <w:t xml:space="preserve"> </w:t>
      </w:r>
      <w:r w:rsidR="001435C1">
        <w:rPr>
          <w:rFonts w:ascii="Arial" w:hAnsi="Arial" w:cs="Arial"/>
          <w:sz w:val="48"/>
          <w:szCs w:val="48"/>
        </w:rPr>
        <w:t>Support</w:t>
      </w:r>
      <w:r w:rsidR="001435C1" w:rsidRPr="00B2096F">
        <w:rPr>
          <w:rFonts w:ascii="Arial" w:hAnsi="Arial" w:cs="Arial"/>
          <w:sz w:val="48"/>
          <w:szCs w:val="48"/>
        </w:rPr>
        <w:t xml:space="preserve"> </w:t>
      </w:r>
      <w:r w:rsidRPr="00B2096F">
        <w:rPr>
          <w:rFonts w:ascii="Arial" w:hAnsi="Arial" w:cs="Arial"/>
          <w:sz w:val="48"/>
          <w:szCs w:val="48"/>
        </w:rPr>
        <w:t>Plans</w:t>
      </w:r>
      <w:bookmarkEnd w:id="31"/>
      <w:bookmarkEnd w:id="34"/>
    </w:p>
    <w:p w14:paraId="4E484C81" w14:textId="1E807627" w:rsidR="00F105FB" w:rsidRPr="00895225" w:rsidRDefault="004F4C25" w:rsidP="004F4C25">
      <w:pPr>
        <w:rPr>
          <w:rFonts w:ascii="Arial" w:hAnsi="Arial" w:cs="Arial"/>
          <w:sz w:val="24"/>
          <w:szCs w:val="24"/>
        </w:rPr>
      </w:pPr>
      <w:r w:rsidRPr="00895225">
        <w:rPr>
          <w:rFonts w:ascii="Arial" w:hAnsi="Arial" w:cs="Arial"/>
          <w:sz w:val="24"/>
          <w:szCs w:val="24"/>
        </w:rPr>
        <w:t xml:space="preserve">Progress </w:t>
      </w:r>
      <w:r w:rsidR="001435C1" w:rsidRPr="00895225">
        <w:rPr>
          <w:rFonts w:ascii="Arial" w:hAnsi="Arial" w:cs="Arial"/>
          <w:sz w:val="24"/>
          <w:szCs w:val="24"/>
        </w:rPr>
        <w:t xml:space="preserve">Support </w:t>
      </w:r>
      <w:r w:rsidRPr="00895225">
        <w:rPr>
          <w:rFonts w:ascii="Arial" w:hAnsi="Arial" w:cs="Arial"/>
          <w:sz w:val="24"/>
          <w:szCs w:val="24"/>
        </w:rPr>
        <w:t>Plans (P</w:t>
      </w:r>
      <w:r w:rsidR="001435C1" w:rsidRPr="00895225">
        <w:rPr>
          <w:rFonts w:ascii="Arial" w:hAnsi="Arial" w:cs="Arial"/>
          <w:sz w:val="24"/>
          <w:szCs w:val="24"/>
        </w:rPr>
        <w:t>S</w:t>
      </w:r>
      <w:r w:rsidRPr="00895225">
        <w:rPr>
          <w:rFonts w:ascii="Arial" w:hAnsi="Arial" w:cs="Arial"/>
          <w:sz w:val="24"/>
          <w:szCs w:val="24"/>
        </w:rPr>
        <w:t xml:space="preserve">Ps) are </w:t>
      </w:r>
      <w:proofErr w:type="spellStart"/>
      <w:r w:rsidRPr="00895225">
        <w:rPr>
          <w:rFonts w:ascii="Arial" w:hAnsi="Arial" w:cs="Arial"/>
          <w:sz w:val="24"/>
          <w:szCs w:val="24"/>
        </w:rPr>
        <w:t>utili</w:t>
      </w:r>
      <w:r w:rsidR="005C3C40" w:rsidRPr="00895225">
        <w:rPr>
          <w:rFonts w:ascii="Arial" w:hAnsi="Arial" w:cs="Arial"/>
          <w:sz w:val="24"/>
          <w:szCs w:val="24"/>
        </w:rPr>
        <w:t>s</w:t>
      </w:r>
      <w:r w:rsidRPr="00895225">
        <w:rPr>
          <w:rFonts w:ascii="Arial" w:hAnsi="Arial" w:cs="Arial"/>
          <w:sz w:val="24"/>
          <w:szCs w:val="24"/>
        </w:rPr>
        <w:t>ed</w:t>
      </w:r>
      <w:proofErr w:type="spellEnd"/>
      <w:r w:rsidRPr="00895225">
        <w:rPr>
          <w:rFonts w:ascii="Arial" w:hAnsi="Arial" w:cs="Arial"/>
          <w:sz w:val="24"/>
          <w:szCs w:val="24"/>
        </w:rPr>
        <w:t xml:space="preserve"> in instances where the WDS process has indicated that a trainee is not making sufficient progress through the weekly curriculum despite additional support and intervention being put in place</w:t>
      </w:r>
      <w:r w:rsidR="005C3C40" w:rsidRPr="00895225">
        <w:rPr>
          <w:rFonts w:ascii="Arial" w:hAnsi="Arial" w:cs="Arial"/>
          <w:sz w:val="24"/>
          <w:szCs w:val="24"/>
        </w:rPr>
        <w:t>.</w:t>
      </w:r>
      <w:r w:rsidR="00F105FB" w:rsidRPr="00895225">
        <w:rPr>
          <w:rFonts w:ascii="Arial" w:hAnsi="Arial" w:cs="Arial"/>
          <w:sz w:val="24"/>
          <w:szCs w:val="24"/>
        </w:rPr>
        <w:t xml:space="preserve"> Such interventions made include</w:t>
      </w:r>
      <w:r w:rsidR="00103D35" w:rsidRPr="00895225">
        <w:rPr>
          <w:rFonts w:ascii="Arial" w:hAnsi="Arial" w:cs="Arial"/>
          <w:sz w:val="24"/>
          <w:szCs w:val="24"/>
        </w:rPr>
        <w:t xml:space="preserve"> (but are not limited to)</w:t>
      </w:r>
      <w:r w:rsidR="00F105FB" w:rsidRPr="00895225">
        <w:rPr>
          <w:rFonts w:ascii="Arial" w:hAnsi="Arial" w:cs="Arial"/>
          <w:sz w:val="24"/>
          <w:szCs w:val="24"/>
        </w:rPr>
        <w:t>:</w:t>
      </w:r>
    </w:p>
    <w:p w14:paraId="2CE3D405" w14:textId="2A9FAE1C" w:rsidR="00F105FB" w:rsidRPr="00895225" w:rsidRDefault="00F105FB" w:rsidP="00F8448B">
      <w:pPr>
        <w:pStyle w:val="ListParagraph"/>
        <w:numPr>
          <w:ilvl w:val="0"/>
          <w:numId w:val="15"/>
        </w:numPr>
        <w:rPr>
          <w:rFonts w:ascii="Arial" w:hAnsi="Arial" w:cs="Arial"/>
          <w:sz w:val="24"/>
          <w:szCs w:val="24"/>
        </w:rPr>
      </w:pPr>
      <w:r w:rsidRPr="00895225">
        <w:rPr>
          <w:rFonts w:ascii="Arial" w:hAnsi="Arial" w:cs="Arial"/>
          <w:sz w:val="24"/>
          <w:szCs w:val="24"/>
        </w:rPr>
        <w:t>Signposting to additional material or specific content addressed in taught sessions</w:t>
      </w:r>
      <w:r w:rsidR="00046FC9" w:rsidRPr="00895225">
        <w:rPr>
          <w:rFonts w:ascii="Arial" w:hAnsi="Arial" w:cs="Arial"/>
          <w:sz w:val="24"/>
          <w:szCs w:val="24"/>
        </w:rPr>
        <w:t>.</w:t>
      </w:r>
    </w:p>
    <w:p w14:paraId="55A05FEE" w14:textId="29595B5C" w:rsidR="00F105FB" w:rsidRPr="00895225" w:rsidRDefault="00F105FB" w:rsidP="00F8448B">
      <w:pPr>
        <w:pStyle w:val="ListParagraph"/>
        <w:numPr>
          <w:ilvl w:val="0"/>
          <w:numId w:val="15"/>
        </w:numPr>
        <w:rPr>
          <w:rFonts w:ascii="Arial" w:hAnsi="Arial" w:cs="Arial"/>
          <w:sz w:val="24"/>
          <w:szCs w:val="24"/>
        </w:rPr>
      </w:pPr>
      <w:r w:rsidRPr="00895225">
        <w:rPr>
          <w:rFonts w:ascii="Arial" w:hAnsi="Arial" w:cs="Arial"/>
          <w:sz w:val="24"/>
          <w:szCs w:val="24"/>
        </w:rPr>
        <w:t xml:space="preserve">Additional </w:t>
      </w:r>
      <w:r w:rsidR="00554DFA" w:rsidRPr="00895225">
        <w:rPr>
          <w:rFonts w:ascii="Arial" w:hAnsi="Arial" w:cs="Arial"/>
          <w:sz w:val="24"/>
          <w:szCs w:val="24"/>
        </w:rPr>
        <w:t>tutorials</w:t>
      </w:r>
      <w:r w:rsidR="00E01FE4" w:rsidRPr="00895225">
        <w:rPr>
          <w:rFonts w:ascii="Arial" w:hAnsi="Arial" w:cs="Arial"/>
          <w:sz w:val="24"/>
          <w:szCs w:val="24"/>
        </w:rPr>
        <w:t xml:space="preserve"> and/or sessions</w:t>
      </w:r>
      <w:r w:rsidR="00554DFA" w:rsidRPr="00895225">
        <w:rPr>
          <w:rFonts w:ascii="Arial" w:hAnsi="Arial" w:cs="Arial"/>
          <w:sz w:val="24"/>
          <w:szCs w:val="24"/>
        </w:rPr>
        <w:t xml:space="preserve"> with a relevant colleague</w:t>
      </w:r>
      <w:r w:rsidR="00046FC9" w:rsidRPr="00895225">
        <w:rPr>
          <w:rFonts w:ascii="Arial" w:hAnsi="Arial" w:cs="Arial"/>
          <w:sz w:val="24"/>
          <w:szCs w:val="24"/>
        </w:rPr>
        <w:t>.</w:t>
      </w:r>
    </w:p>
    <w:p w14:paraId="5ABFD34A" w14:textId="3367897E" w:rsidR="00554DFA" w:rsidRPr="00895225" w:rsidRDefault="00554DFA" w:rsidP="00F8448B">
      <w:pPr>
        <w:pStyle w:val="ListParagraph"/>
        <w:numPr>
          <w:ilvl w:val="0"/>
          <w:numId w:val="15"/>
        </w:numPr>
        <w:rPr>
          <w:rFonts w:ascii="Arial" w:hAnsi="Arial" w:cs="Arial"/>
          <w:sz w:val="24"/>
          <w:szCs w:val="24"/>
        </w:rPr>
      </w:pPr>
      <w:r w:rsidRPr="00895225">
        <w:rPr>
          <w:rFonts w:ascii="Arial" w:hAnsi="Arial" w:cs="Arial"/>
          <w:sz w:val="24"/>
          <w:szCs w:val="24"/>
        </w:rPr>
        <w:t xml:space="preserve">Opportunities </w:t>
      </w:r>
      <w:r w:rsidR="00E01FE4" w:rsidRPr="00895225">
        <w:rPr>
          <w:rFonts w:ascii="Arial" w:hAnsi="Arial" w:cs="Arial"/>
          <w:sz w:val="24"/>
          <w:szCs w:val="24"/>
        </w:rPr>
        <w:t>such as</w:t>
      </w:r>
      <w:r w:rsidR="00046FC9" w:rsidRPr="00895225">
        <w:rPr>
          <w:rFonts w:ascii="Arial" w:hAnsi="Arial" w:cs="Arial"/>
          <w:sz w:val="24"/>
          <w:szCs w:val="24"/>
        </w:rPr>
        <w:t xml:space="preserve"> observ</w:t>
      </w:r>
      <w:r w:rsidR="00E01FE4" w:rsidRPr="00895225">
        <w:rPr>
          <w:rFonts w:ascii="Arial" w:hAnsi="Arial" w:cs="Arial"/>
          <w:sz w:val="24"/>
          <w:szCs w:val="24"/>
        </w:rPr>
        <w:t>ation of colleagues</w:t>
      </w:r>
      <w:r w:rsidR="00046FC9" w:rsidRPr="00895225">
        <w:rPr>
          <w:rFonts w:ascii="Arial" w:hAnsi="Arial" w:cs="Arial"/>
          <w:sz w:val="24"/>
          <w:szCs w:val="24"/>
        </w:rPr>
        <w:t>, team-teach</w:t>
      </w:r>
      <w:r w:rsidR="00E01FE4" w:rsidRPr="00895225">
        <w:rPr>
          <w:rFonts w:ascii="Arial" w:hAnsi="Arial" w:cs="Arial"/>
          <w:sz w:val="24"/>
          <w:szCs w:val="24"/>
        </w:rPr>
        <w:t>ing</w:t>
      </w:r>
      <w:r w:rsidR="00046FC9" w:rsidRPr="00895225">
        <w:rPr>
          <w:rFonts w:ascii="Arial" w:hAnsi="Arial" w:cs="Arial"/>
          <w:sz w:val="24"/>
          <w:szCs w:val="24"/>
        </w:rPr>
        <w:t>,</w:t>
      </w:r>
      <w:r w:rsidR="00E01FE4" w:rsidRPr="00895225">
        <w:rPr>
          <w:rFonts w:ascii="Arial" w:hAnsi="Arial" w:cs="Arial"/>
          <w:sz w:val="24"/>
          <w:szCs w:val="24"/>
        </w:rPr>
        <w:t xml:space="preserve"> structured support sessions,</w:t>
      </w:r>
      <w:r w:rsidR="00046FC9" w:rsidRPr="00895225">
        <w:rPr>
          <w:rFonts w:ascii="Arial" w:hAnsi="Arial" w:cs="Arial"/>
          <w:sz w:val="24"/>
          <w:szCs w:val="24"/>
        </w:rPr>
        <w:t xml:space="preserve"> or additional mentoring (if concern relates to progression through the curriculum whi</w:t>
      </w:r>
      <w:r w:rsidR="009D1357" w:rsidRPr="00895225">
        <w:rPr>
          <w:rFonts w:ascii="Arial" w:hAnsi="Arial" w:cs="Arial"/>
          <w:sz w:val="24"/>
          <w:szCs w:val="24"/>
        </w:rPr>
        <w:t>l</w:t>
      </w:r>
      <w:r w:rsidR="00046FC9" w:rsidRPr="00895225">
        <w:rPr>
          <w:rFonts w:ascii="Arial" w:hAnsi="Arial" w:cs="Arial"/>
          <w:sz w:val="24"/>
          <w:szCs w:val="24"/>
        </w:rPr>
        <w:t>st on Professional Practice).</w:t>
      </w:r>
    </w:p>
    <w:p w14:paraId="39B863C2" w14:textId="4300F2CD" w:rsidR="00E01FE4" w:rsidRPr="00895225" w:rsidRDefault="00E01FE4" w:rsidP="00F8448B">
      <w:pPr>
        <w:pStyle w:val="ListParagraph"/>
        <w:numPr>
          <w:ilvl w:val="0"/>
          <w:numId w:val="15"/>
        </w:numPr>
        <w:rPr>
          <w:rFonts w:ascii="Arial" w:hAnsi="Arial" w:cs="Arial"/>
          <w:sz w:val="24"/>
          <w:szCs w:val="24"/>
        </w:rPr>
      </w:pPr>
      <w:r w:rsidRPr="00895225">
        <w:rPr>
          <w:rFonts w:ascii="Arial" w:hAnsi="Arial" w:cs="Arial"/>
          <w:sz w:val="24"/>
          <w:szCs w:val="24"/>
        </w:rPr>
        <w:t>Referral to</w:t>
      </w:r>
      <w:r w:rsidR="004345D7" w:rsidRPr="00895225">
        <w:rPr>
          <w:rFonts w:ascii="Arial" w:hAnsi="Arial" w:cs="Arial"/>
          <w:sz w:val="24"/>
          <w:szCs w:val="24"/>
        </w:rPr>
        <w:t xml:space="preserve"> the</w:t>
      </w:r>
      <w:r w:rsidRPr="00895225">
        <w:rPr>
          <w:rFonts w:ascii="Arial" w:hAnsi="Arial" w:cs="Arial"/>
          <w:sz w:val="24"/>
          <w:szCs w:val="24"/>
        </w:rPr>
        <w:t xml:space="preserve"> </w:t>
      </w:r>
      <w:r w:rsidR="004345D7" w:rsidRPr="00895225">
        <w:rPr>
          <w:rFonts w:ascii="Arial" w:hAnsi="Arial" w:cs="Arial"/>
          <w:sz w:val="24"/>
          <w:szCs w:val="24"/>
        </w:rPr>
        <w:t>Student Support Team and the requirement that the trainee engage with their support.</w:t>
      </w:r>
    </w:p>
    <w:p w14:paraId="166F7C51" w14:textId="44DBF7F4" w:rsidR="004A2139" w:rsidRPr="00895225" w:rsidRDefault="004A2139" w:rsidP="00F8448B">
      <w:pPr>
        <w:pStyle w:val="ListParagraph"/>
        <w:numPr>
          <w:ilvl w:val="0"/>
          <w:numId w:val="15"/>
        </w:numPr>
        <w:rPr>
          <w:rFonts w:ascii="Arial" w:hAnsi="Arial" w:cs="Arial"/>
          <w:sz w:val="24"/>
          <w:szCs w:val="24"/>
        </w:rPr>
      </w:pPr>
      <w:r w:rsidRPr="00895225">
        <w:rPr>
          <w:rFonts w:ascii="Arial" w:hAnsi="Arial" w:cs="Arial"/>
          <w:sz w:val="24"/>
          <w:szCs w:val="24"/>
        </w:rPr>
        <w:t>Department Progress Meetings (DPM)</w:t>
      </w:r>
      <w:r w:rsidR="00C40C87" w:rsidRPr="00895225">
        <w:rPr>
          <w:rFonts w:ascii="Arial" w:hAnsi="Arial" w:cs="Arial"/>
          <w:sz w:val="24"/>
          <w:szCs w:val="24"/>
        </w:rPr>
        <w:t>.</w:t>
      </w:r>
    </w:p>
    <w:p w14:paraId="6790A593" w14:textId="77777777" w:rsidR="00F105FB" w:rsidRPr="00895225" w:rsidRDefault="00F105FB" w:rsidP="004F4C25">
      <w:pPr>
        <w:rPr>
          <w:rFonts w:ascii="Arial" w:hAnsi="Arial" w:cs="Arial"/>
          <w:sz w:val="24"/>
          <w:szCs w:val="24"/>
        </w:rPr>
      </w:pPr>
    </w:p>
    <w:p w14:paraId="3FEFAE19" w14:textId="21F61302" w:rsidR="00B2096F" w:rsidRPr="00895225" w:rsidRDefault="004F4C25" w:rsidP="004F4C25">
      <w:pPr>
        <w:rPr>
          <w:rFonts w:ascii="Arial" w:hAnsi="Arial" w:cs="Arial"/>
          <w:sz w:val="24"/>
          <w:szCs w:val="24"/>
        </w:rPr>
      </w:pPr>
      <w:r w:rsidRPr="00895225">
        <w:rPr>
          <w:rFonts w:ascii="Arial" w:hAnsi="Arial" w:cs="Arial"/>
          <w:sz w:val="24"/>
          <w:szCs w:val="24"/>
        </w:rPr>
        <w:t xml:space="preserve">The process </w:t>
      </w:r>
      <w:r w:rsidR="00736C0E" w:rsidRPr="00895225">
        <w:rPr>
          <w:rFonts w:ascii="Arial" w:hAnsi="Arial" w:cs="Arial"/>
          <w:sz w:val="24"/>
          <w:szCs w:val="24"/>
        </w:rPr>
        <w:t>enables the department to formally raise concerns with the trainee about their progression</w:t>
      </w:r>
      <w:r w:rsidR="00DB4D0B" w:rsidRPr="00895225">
        <w:rPr>
          <w:rFonts w:ascii="Arial" w:hAnsi="Arial" w:cs="Arial"/>
          <w:sz w:val="24"/>
          <w:szCs w:val="24"/>
        </w:rPr>
        <w:t xml:space="preserve"> </w:t>
      </w:r>
      <w:r w:rsidR="00BA5DA3" w:rsidRPr="00895225">
        <w:rPr>
          <w:rFonts w:ascii="Arial" w:hAnsi="Arial" w:cs="Arial"/>
          <w:sz w:val="24"/>
          <w:szCs w:val="24"/>
        </w:rPr>
        <w:t>through</w:t>
      </w:r>
      <w:r w:rsidR="00DB4D0B" w:rsidRPr="00895225">
        <w:rPr>
          <w:rFonts w:ascii="Arial" w:hAnsi="Arial" w:cs="Arial"/>
          <w:sz w:val="24"/>
          <w:szCs w:val="24"/>
        </w:rPr>
        <w:t xml:space="preserve"> their ITE c</w:t>
      </w:r>
      <w:r w:rsidR="00BA5DA3" w:rsidRPr="00895225">
        <w:rPr>
          <w:rFonts w:ascii="Arial" w:hAnsi="Arial" w:cs="Arial"/>
          <w:sz w:val="24"/>
          <w:szCs w:val="24"/>
        </w:rPr>
        <w:t>urriculum</w:t>
      </w:r>
      <w:r w:rsidR="00736C0E" w:rsidRPr="00895225">
        <w:rPr>
          <w:rFonts w:ascii="Arial" w:hAnsi="Arial" w:cs="Arial"/>
          <w:sz w:val="24"/>
          <w:szCs w:val="24"/>
        </w:rPr>
        <w:t>,</w:t>
      </w:r>
      <w:r w:rsidR="00BA5DA3" w:rsidRPr="00895225">
        <w:rPr>
          <w:rFonts w:ascii="Arial" w:hAnsi="Arial" w:cs="Arial"/>
          <w:sz w:val="24"/>
          <w:szCs w:val="24"/>
        </w:rPr>
        <w:t xml:space="preserve"> it</w:t>
      </w:r>
      <w:r w:rsidRPr="00895225">
        <w:rPr>
          <w:rFonts w:ascii="Arial" w:hAnsi="Arial" w:cs="Arial"/>
          <w:sz w:val="24"/>
          <w:szCs w:val="24"/>
        </w:rPr>
        <w:t xml:space="preserve"> </w:t>
      </w:r>
      <w:r w:rsidR="00736C0E" w:rsidRPr="00895225">
        <w:rPr>
          <w:rFonts w:ascii="Arial" w:hAnsi="Arial" w:cs="Arial"/>
          <w:sz w:val="24"/>
          <w:szCs w:val="24"/>
        </w:rPr>
        <w:t>puts in place SMART targets</w:t>
      </w:r>
      <w:r w:rsidR="00DB4D0B" w:rsidRPr="00895225">
        <w:rPr>
          <w:rFonts w:ascii="Arial" w:hAnsi="Arial" w:cs="Arial"/>
          <w:sz w:val="24"/>
          <w:szCs w:val="24"/>
        </w:rPr>
        <w:t xml:space="preserve"> </w:t>
      </w:r>
      <w:r w:rsidR="00103D35" w:rsidRPr="00895225">
        <w:rPr>
          <w:rFonts w:ascii="Arial" w:hAnsi="Arial" w:cs="Arial"/>
          <w:sz w:val="24"/>
          <w:szCs w:val="24"/>
        </w:rPr>
        <w:t>which the trainee needs to act on</w:t>
      </w:r>
      <w:r w:rsidR="004A2139" w:rsidRPr="00895225">
        <w:rPr>
          <w:rFonts w:ascii="Arial" w:hAnsi="Arial" w:cs="Arial"/>
          <w:sz w:val="24"/>
          <w:szCs w:val="24"/>
        </w:rPr>
        <w:t xml:space="preserve"> </w:t>
      </w:r>
      <w:r w:rsidR="00A22B32" w:rsidRPr="00895225">
        <w:rPr>
          <w:rFonts w:ascii="Arial" w:hAnsi="Arial" w:cs="Arial"/>
          <w:sz w:val="24"/>
          <w:szCs w:val="24"/>
        </w:rPr>
        <w:t>and provides an opportunity for progression towards these targets to be reviewed</w:t>
      </w:r>
      <w:r w:rsidRPr="00895225">
        <w:rPr>
          <w:rFonts w:ascii="Arial" w:hAnsi="Arial" w:cs="Arial"/>
          <w:sz w:val="24"/>
          <w:szCs w:val="24"/>
        </w:rPr>
        <w:t xml:space="preserve"> </w:t>
      </w:r>
      <w:r w:rsidR="00A22B32" w:rsidRPr="00895225">
        <w:rPr>
          <w:rFonts w:ascii="Arial" w:hAnsi="Arial" w:cs="Arial"/>
          <w:sz w:val="24"/>
          <w:szCs w:val="24"/>
        </w:rPr>
        <w:t xml:space="preserve">after </w:t>
      </w:r>
      <w:r w:rsidR="00DB53BC" w:rsidRPr="00895225">
        <w:rPr>
          <w:rFonts w:ascii="Arial" w:hAnsi="Arial" w:cs="Arial"/>
          <w:sz w:val="24"/>
          <w:szCs w:val="24"/>
        </w:rPr>
        <w:t>one-two weeks</w:t>
      </w:r>
      <w:r w:rsidR="00CB325C" w:rsidRPr="00895225">
        <w:rPr>
          <w:rFonts w:ascii="Arial" w:hAnsi="Arial" w:cs="Arial"/>
          <w:sz w:val="24"/>
          <w:szCs w:val="24"/>
        </w:rPr>
        <w:t>.  A P</w:t>
      </w:r>
      <w:r w:rsidR="001435C1" w:rsidRPr="00895225">
        <w:rPr>
          <w:rFonts w:ascii="Arial" w:hAnsi="Arial" w:cs="Arial"/>
          <w:sz w:val="24"/>
          <w:szCs w:val="24"/>
        </w:rPr>
        <w:t>S</w:t>
      </w:r>
      <w:r w:rsidR="00CB325C" w:rsidRPr="00895225">
        <w:rPr>
          <w:rFonts w:ascii="Arial" w:hAnsi="Arial" w:cs="Arial"/>
          <w:sz w:val="24"/>
          <w:szCs w:val="24"/>
        </w:rPr>
        <w:t xml:space="preserve">P can lead to </w:t>
      </w:r>
      <w:r w:rsidR="00C03C24" w:rsidRPr="00895225">
        <w:rPr>
          <w:rFonts w:ascii="Arial" w:hAnsi="Arial" w:cs="Arial"/>
          <w:sz w:val="24"/>
          <w:szCs w:val="24"/>
        </w:rPr>
        <w:t xml:space="preserve">one of three outcomes for the trainee; sufficient progress has been made and the trainee returns to being monitored via the WDS, </w:t>
      </w:r>
      <w:r w:rsidR="00CE1C61" w:rsidRPr="00895225">
        <w:rPr>
          <w:rFonts w:ascii="Arial" w:hAnsi="Arial" w:cs="Arial"/>
          <w:sz w:val="24"/>
          <w:szCs w:val="24"/>
        </w:rPr>
        <w:t>partial</w:t>
      </w:r>
      <w:r w:rsidR="00C03C24" w:rsidRPr="00895225">
        <w:rPr>
          <w:rFonts w:ascii="Arial" w:hAnsi="Arial" w:cs="Arial"/>
          <w:sz w:val="24"/>
          <w:szCs w:val="24"/>
        </w:rPr>
        <w:t xml:space="preserve"> progress has been made but the trainee requires </w:t>
      </w:r>
      <w:r w:rsidR="00CE1C61" w:rsidRPr="00895225">
        <w:rPr>
          <w:rFonts w:ascii="Arial" w:hAnsi="Arial" w:cs="Arial"/>
          <w:sz w:val="24"/>
          <w:szCs w:val="24"/>
        </w:rPr>
        <w:t xml:space="preserve">an additional week to make sufficient progress, or the trainee has not made sufficient progress and is referred to the Associate Head of Department for consideration of next steps. These next steps can </w:t>
      </w:r>
      <w:r w:rsidR="00BB7944" w:rsidRPr="00895225">
        <w:rPr>
          <w:rFonts w:ascii="Arial" w:hAnsi="Arial" w:cs="Arial"/>
          <w:sz w:val="24"/>
          <w:szCs w:val="24"/>
        </w:rPr>
        <w:t>include</w:t>
      </w:r>
      <w:r w:rsidR="005E5181" w:rsidRPr="00895225">
        <w:rPr>
          <w:rFonts w:ascii="Arial" w:hAnsi="Arial" w:cs="Arial"/>
          <w:sz w:val="24"/>
          <w:szCs w:val="24"/>
        </w:rPr>
        <w:t>:</w:t>
      </w:r>
    </w:p>
    <w:p w14:paraId="7E90B651" w14:textId="458B24D9" w:rsidR="006F582A" w:rsidRPr="00895225" w:rsidRDefault="006F582A" w:rsidP="00F8448B">
      <w:pPr>
        <w:pStyle w:val="ListParagraph"/>
        <w:numPr>
          <w:ilvl w:val="0"/>
          <w:numId w:val="14"/>
        </w:numPr>
        <w:rPr>
          <w:rFonts w:ascii="Arial" w:hAnsi="Arial" w:cs="Arial"/>
          <w:sz w:val="24"/>
          <w:szCs w:val="24"/>
        </w:rPr>
      </w:pPr>
      <w:r w:rsidRPr="00895225">
        <w:rPr>
          <w:rFonts w:ascii="Arial" w:hAnsi="Arial" w:cs="Arial"/>
          <w:sz w:val="24"/>
          <w:szCs w:val="24"/>
        </w:rPr>
        <w:t>A delay to the trainee undertaking their placement until such a time as progress has been made</w:t>
      </w:r>
      <w:r w:rsidR="001479CB" w:rsidRPr="00895225">
        <w:rPr>
          <w:rFonts w:ascii="Arial" w:hAnsi="Arial" w:cs="Arial"/>
          <w:sz w:val="24"/>
          <w:szCs w:val="24"/>
        </w:rPr>
        <w:t>.</w:t>
      </w:r>
    </w:p>
    <w:p w14:paraId="69DD4C7F" w14:textId="2612869C" w:rsidR="006F582A" w:rsidRPr="00895225" w:rsidRDefault="006F582A" w:rsidP="00F8448B">
      <w:pPr>
        <w:pStyle w:val="ListParagraph"/>
        <w:numPr>
          <w:ilvl w:val="0"/>
          <w:numId w:val="14"/>
        </w:numPr>
        <w:rPr>
          <w:rFonts w:ascii="Arial" w:hAnsi="Arial" w:cs="Arial"/>
          <w:sz w:val="24"/>
          <w:szCs w:val="24"/>
        </w:rPr>
      </w:pPr>
      <w:r w:rsidRPr="00895225">
        <w:rPr>
          <w:rFonts w:ascii="Arial" w:hAnsi="Arial" w:cs="Arial"/>
          <w:sz w:val="24"/>
          <w:szCs w:val="24"/>
        </w:rPr>
        <w:t xml:space="preserve">A request that the trainee undertakes </w:t>
      </w:r>
      <w:r w:rsidR="001479CB" w:rsidRPr="00895225">
        <w:rPr>
          <w:rFonts w:ascii="Arial" w:hAnsi="Arial" w:cs="Arial"/>
          <w:sz w:val="24"/>
          <w:szCs w:val="24"/>
        </w:rPr>
        <w:t>their placement</w:t>
      </w:r>
      <w:r w:rsidRPr="00895225">
        <w:rPr>
          <w:rFonts w:ascii="Arial" w:hAnsi="Arial" w:cs="Arial"/>
          <w:sz w:val="24"/>
          <w:szCs w:val="24"/>
        </w:rPr>
        <w:t xml:space="preserve"> at a second attempt (if the P</w:t>
      </w:r>
      <w:r w:rsidR="005E4B6B" w:rsidRPr="00895225">
        <w:rPr>
          <w:rFonts w:ascii="Arial" w:hAnsi="Arial" w:cs="Arial"/>
          <w:sz w:val="24"/>
          <w:szCs w:val="24"/>
        </w:rPr>
        <w:t>S</w:t>
      </w:r>
      <w:r w:rsidRPr="00895225">
        <w:rPr>
          <w:rFonts w:ascii="Arial" w:hAnsi="Arial" w:cs="Arial"/>
          <w:sz w:val="24"/>
          <w:szCs w:val="24"/>
        </w:rPr>
        <w:t xml:space="preserve">P relates to progression </w:t>
      </w:r>
      <w:r w:rsidR="001479CB" w:rsidRPr="00895225">
        <w:rPr>
          <w:rFonts w:ascii="Arial" w:hAnsi="Arial" w:cs="Arial"/>
          <w:sz w:val="24"/>
          <w:szCs w:val="24"/>
        </w:rPr>
        <w:t xml:space="preserve">through the curriculum </w:t>
      </w:r>
      <w:r w:rsidRPr="00895225">
        <w:rPr>
          <w:rFonts w:ascii="Arial" w:hAnsi="Arial" w:cs="Arial"/>
          <w:sz w:val="24"/>
          <w:szCs w:val="24"/>
        </w:rPr>
        <w:t>whi</w:t>
      </w:r>
      <w:r w:rsidR="009D1357" w:rsidRPr="00895225">
        <w:rPr>
          <w:rFonts w:ascii="Arial" w:hAnsi="Arial" w:cs="Arial"/>
          <w:sz w:val="24"/>
          <w:szCs w:val="24"/>
        </w:rPr>
        <w:t>l</w:t>
      </w:r>
      <w:r w:rsidRPr="00895225">
        <w:rPr>
          <w:rFonts w:ascii="Arial" w:hAnsi="Arial" w:cs="Arial"/>
          <w:sz w:val="24"/>
          <w:szCs w:val="24"/>
        </w:rPr>
        <w:t>st on Professional Practice)</w:t>
      </w:r>
      <w:r w:rsidR="001479CB" w:rsidRPr="00895225">
        <w:rPr>
          <w:rFonts w:ascii="Arial" w:hAnsi="Arial" w:cs="Arial"/>
          <w:sz w:val="24"/>
          <w:szCs w:val="24"/>
        </w:rPr>
        <w:t>.</w:t>
      </w:r>
    </w:p>
    <w:p w14:paraId="1C2DE7DB" w14:textId="7843F8CF" w:rsidR="006F582A" w:rsidRPr="00895225" w:rsidRDefault="006F582A" w:rsidP="00F8448B">
      <w:pPr>
        <w:pStyle w:val="ListParagraph"/>
        <w:numPr>
          <w:ilvl w:val="0"/>
          <w:numId w:val="14"/>
        </w:numPr>
        <w:rPr>
          <w:rFonts w:ascii="Arial" w:hAnsi="Arial" w:cs="Arial"/>
          <w:sz w:val="24"/>
          <w:szCs w:val="24"/>
        </w:rPr>
      </w:pPr>
      <w:r w:rsidRPr="00895225">
        <w:rPr>
          <w:rFonts w:ascii="Arial" w:hAnsi="Arial" w:cs="Arial"/>
          <w:sz w:val="24"/>
          <w:szCs w:val="24"/>
        </w:rPr>
        <w:t>The trainee is</w:t>
      </w:r>
      <w:r w:rsidR="00266F65" w:rsidRPr="00895225">
        <w:rPr>
          <w:rFonts w:ascii="Arial" w:hAnsi="Arial" w:cs="Arial"/>
          <w:sz w:val="24"/>
          <w:szCs w:val="24"/>
        </w:rPr>
        <w:t xml:space="preserve"> transferred to an alternative </w:t>
      </w:r>
      <w:r w:rsidR="001479CB" w:rsidRPr="00895225">
        <w:rPr>
          <w:rFonts w:ascii="Arial" w:hAnsi="Arial" w:cs="Arial"/>
          <w:sz w:val="24"/>
          <w:szCs w:val="24"/>
        </w:rPr>
        <w:t>program</w:t>
      </w:r>
      <w:r w:rsidR="00266F65" w:rsidRPr="00895225">
        <w:rPr>
          <w:rFonts w:ascii="Arial" w:hAnsi="Arial" w:cs="Arial"/>
          <w:sz w:val="24"/>
          <w:szCs w:val="24"/>
        </w:rPr>
        <w:t xml:space="preserve"> which does not </w:t>
      </w:r>
      <w:r w:rsidR="00D710BB" w:rsidRPr="00895225">
        <w:rPr>
          <w:rFonts w:ascii="Arial" w:hAnsi="Arial" w:cs="Arial"/>
          <w:sz w:val="24"/>
          <w:szCs w:val="24"/>
        </w:rPr>
        <w:t>enable them to be recommended for QTS</w:t>
      </w:r>
      <w:r w:rsidR="00266F65" w:rsidRPr="00895225">
        <w:rPr>
          <w:rFonts w:ascii="Arial" w:hAnsi="Arial" w:cs="Arial"/>
          <w:sz w:val="24"/>
          <w:szCs w:val="24"/>
        </w:rPr>
        <w:t xml:space="preserve"> (Secondary) or </w:t>
      </w:r>
      <w:r w:rsidR="00D710BB" w:rsidRPr="00895225">
        <w:rPr>
          <w:rFonts w:ascii="Arial" w:hAnsi="Arial" w:cs="Arial"/>
          <w:sz w:val="24"/>
          <w:szCs w:val="24"/>
        </w:rPr>
        <w:t>which makes them</w:t>
      </w:r>
      <w:r w:rsidR="00266F65" w:rsidRPr="00895225">
        <w:rPr>
          <w:rFonts w:ascii="Arial" w:hAnsi="Arial" w:cs="Arial"/>
          <w:sz w:val="24"/>
          <w:szCs w:val="24"/>
        </w:rPr>
        <w:t xml:space="preserve"> ineligible for QTLS (FET).</w:t>
      </w:r>
    </w:p>
    <w:p w14:paraId="62AD092B" w14:textId="77777777" w:rsidR="005E5181" w:rsidRPr="00895225" w:rsidRDefault="005E5181" w:rsidP="005E5181">
      <w:pPr>
        <w:pStyle w:val="ListParagraph"/>
        <w:ind w:left="720" w:firstLine="0"/>
        <w:rPr>
          <w:rFonts w:ascii="Arial" w:hAnsi="Arial" w:cs="Arial"/>
          <w:sz w:val="24"/>
          <w:szCs w:val="24"/>
        </w:rPr>
      </w:pPr>
    </w:p>
    <w:p w14:paraId="3A3FCB73" w14:textId="484B984B" w:rsidR="00E55CE9" w:rsidRPr="00895225" w:rsidRDefault="00E55CE9" w:rsidP="00E55CE9">
      <w:pPr>
        <w:rPr>
          <w:rFonts w:ascii="Arial" w:hAnsi="Arial" w:cs="Arial"/>
          <w:sz w:val="24"/>
          <w:szCs w:val="24"/>
        </w:rPr>
      </w:pPr>
      <w:r w:rsidRPr="00895225">
        <w:rPr>
          <w:rFonts w:ascii="Arial" w:hAnsi="Arial" w:cs="Arial"/>
          <w:sz w:val="24"/>
          <w:szCs w:val="24"/>
        </w:rPr>
        <w:t>For a comprehensive guide to the P</w:t>
      </w:r>
      <w:r w:rsidR="005E4B6B" w:rsidRPr="00895225">
        <w:rPr>
          <w:rFonts w:ascii="Arial" w:hAnsi="Arial" w:cs="Arial"/>
          <w:sz w:val="24"/>
          <w:szCs w:val="24"/>
        </w:rPr>
        <w:t>S</w:t>
      </w:r>
      <w:r w:rsidRPr="00895225">
        <w:rPr>
          <w:rFonts w:ascii="Arial" w:hAnsi="Arial" w:cs="Arial"/>
          <w:sz w:val="24"/>
          <w:szCs w:val="24"/>
        </w:rPr>
        <w:t>P pro</w:t>
      </w:r>
      <w:r w:rsidR="00A8425E" w:rsidRPr="00895225">
        <w:rPr>
          <w:rFonts w:ascii="Arial" w:hAnsi="Arial" w:cs="Arial"/>
          <w:sz w:val="24"/>
          <w:szCs w:val="24"/>
        </w:rPr>
        <w:t>cess please see the appendix.</w:t>
      </w:r>
    </w:p>
    <w:p w14:paraId="1978F047" w14:textId="17E6B706" w:rsidR="003B7FF6" w:rsidRPr="00516E56" w:rsidRDefault="00765C52" w:rsidP="00516E56">
      <w:pPr>
        <w:pStyle w:val="Heading2"/>
        <w:rPr>
          <w:rFonts w:ascii="Arial" w:hAnsi="Arial" w:cs="Arial"/>
          <w:w w:val="105"/>
          <w:sz w:val="48"/>
          <w:szCs w:val="48"/>
        </w:rPr>
      </w:pPr>
      <w:bookmarkStart w:id="35" w:name="_Toc139280704"/>
      <w:bookmarkStart w:id="36" w:name="_Toc148949138"/>
      <w:r w:rsidRPr="00516E56">
        <w:rPr>
          <w:rFonts w:ascii="Arial" w:hAnsi="Arial" w:cs="Arial"/>
          <w:w w:val="105"/>
          <w:sz w:val="48"/>
          <w:szCs w:val="48"/>
        </w:rPr>
        <w:t xml:space="preserve">Key Texts and </w:t>
      </w:r>
      <w:bookmarkEnd w:id="32"/>
      <w:r w:rsidRPr="00516E56">
        <w:rPr>
          <w:rFonts w:ascii="Arial" w:hAnsi="Arial" w:cs="Arial"/>
          <w:w w:val="105"/>
          <w:sz w:val="48"/>
          <w:szCs w:val="48"/>
        </w:rPr>
        <w:t>Debates:</w:t>
      </w:r>
      <w:bookmarkEnd w:id="33"/>
      <w:bookmarkEnd w:id="35"/>
      <w:bookmarkEnd w:id="36"/>
    </w:p>
    <w:p w14:paraId="755B8B43" w14:textId="2345AD16" w:rsidR="00415223" w:rsidRPr="00895225" w:rsidRDefault="00415223" w:rsidP="00F8448B">
      <w:pPr>
        <w:pStyle w:val="NoSpacing"/>
        <w:numPr>
          <w:ilvl w:val="0"/>
          <w:numId w:val="16"/>
        </w:numPr>
        <w:rPr>
          <w:rFonts w:eastAsia="Times New Roman" w:cs="Arial"/>
          <w:color w:val="000000"/>
          <w:szCs w:val="24"/>
          <w:lang w:eastAsia="en-GB"/>
        </w:rPr>
      </w:pPr>
      <w:r w:rsidRPr="00895225">
        <w:rPr>
          <w:rFonts w:eastAsia="Times New Roman" w:cs="Arial"/>
          <w:color w:val="000000"/>
          <w:szCs w:val="24"/>
          <w:lang w:eastAsia="en-GB"/>
        </w:rPr>
        <w:t>Aldridge (2018) Religious education’s double hermeneutic. British Journal of Religious Education, 40(3), pp.245-256</w:t>
      </w:r>
    </w:p>
    <w:p w14:paraId="430DDF23" w14:textId="77777777" w:rsidR="005E5181" w:rsidRPr="00895225" w:rsidRDefault="005E5181" w:rsidP="005E5181">
      <w:pPr>
        <w:pStyle w:val="NoSpacing"/>
        <w:ind w:left="720"/>
        <w:rPr>
          <w:rFonts w:eastAsia="Times New Roman" w:cs="Arial"/>
          <w:color w:val="000000"/>
          <w:szCs w:val="24"/>
          <w:lang w:eastAsia="en-GB"/>
        </w:rPr>
      </w:pPr>
    </w:p>
    <w:p w14:paraId="53FA7C81" w14:textId="49A53082" w:rsidR="00415223" w:rsidRPr="00895225" w:rsidRDefault="00415223" w:rsidP="00F8448B">
      <w:pPr>
        <w:pStyle w:val="NoSpacing"/>
        <w:numPr>
          <w:ilvl w:val="0"/>
          <w:numId w:val="16"/>
        </w:numPr>
        <w:rPr>
          <w:rFonts w:eastAsia="Times New Roman" w:cs="Arial"/>
          <w:color w:val="000000"/>
          <w:szCs w:val="24"/>
          <w:lang w:eastAsia="en-GB"/>
        </w:rPr>
      </w:pPr>
      <w:r w:rsidRPr="00895225">
        <w:rPr>
          <w:rFonts w:eastAsia="Times New Roman" w:cs="Arial"/>
          <w:color w:val="000000"/>
          <w:szCs w:val="24"/>
          <w:lang w:eastAsia="en-GB"/>
        </w:rPr>
        <w:t>Bell (2011). Teacher development as professional, personal, and social development. Teaching and Teacher Education, 10(5), pp.483-497</w:t>
      </w:r>
    </w:p>
    <w:p w14:paraId="6486EB5C" w14:textId="77777777" w:rsidR="005E5181" w:rsidRPr="00895225" w:rsidRDefault="005E5181" w:rsidP="005E5181">
      <w:pPr>
        <w:pStyle w:val="NoSpacing"/>
        <w:rPr>
          <w:rFonts w:eastAsia="Times New Roman" w:cs="Arial"/>
          <w:color w:val="000000"/>
          <w:szCs w:val="24"/>
          <w:lang w:eastAsia="en-GB"/>
        </w:rPr>
      </w:pPr>
    </w:p>
    <w:p w14:paraId="4B8741BF" w14:textId="77777777" w:rsidR="00415223" w:rsidRPr="00895225" w:rsidRDefault="00415223" w:rsidP="00F8448B">
      <w:pPr>
        <w:pStyle w:val="NoSpacing"/>
        <w:numPr>
          <w:ilvl w:val="0"/>
          <w:numId w:val="16"/>
        </w:numPr>
        <w:rPr>
          <w:rFonts w:eastAsia="Times New Roman" w:cs="Arial"/>
          <w:color w:val="000000"/>
          <w:szCs w:val="24"/>
          <w:lang w:eastAsia="en-GB"/>
        </w:rPr>
      </w:pPr>
      <w:r w:rsidRPr="00895225">
        <w:rPr>
          <w:rFonts w:eastAsia="Times New Roman" w:cs="Arial"/>
          <w:color w:val="000000"/>
          <w:szCs w:val="24"/>
          <w:lang w:eastAsia="en-GB"/>
        </w:rPr>
        <w:lastRenderedPageBreak/>
        <w:t>Derry (2020.) A Problem for Cognitive Load Theory—the Distinctively Human Life-form. Journal of Philosophy of Education, 54(1), pp.5-22</w:t>
      </w:r>
    </w:p>
    <w:p w14:paraId="1EF210E8" w14:textId="6142BEC5" w:rsidR="00415223" w:rsidRPr="00895225" w:rsidRDefault="00415223" w:rsidP="00F8448B">
      <w:pPr>
        <w:pStyle w:val="ListParagraph"/>
        <w:widowControl/>
        <w:numPr>
          <w:ilvl w:val="0"/>
          <w:numId w:val="16"/>
        </w:numPr>
        <w:autoSpaceDE/>
        <w:autoSpaceDN/>
        <w:spacing w:before="0"/>
        <w:contextualSpacing/>
        <w:rPr>
          <w:rFonts w:ascii="Arial" w:eastAsia="Source Sans Pro" w:hAnsi="Arial" w:cs="Arial"/>
          <w:sz w:val="24"/>
          <w:szCs w:val="24"/>
        </w:rPr>
      </w:pPr>
      <w:r w:rsidRPr="00895225">
        <w:rPr>
          <w:rFonts w:ascii="Arial" w:eastAsia="Source Sans Pro" w:hAnsi="Arial" w:cs="Arial"/>
          <w:sz w:val="24"/>
          <w:szCs w:val="24"/>
        </w:rPr>
        <w:t xml:space="preserve">Department for Education (DfE) 2019. ITT Core Content Framework </w:t>
      </w:r>
      <w:hyperlink r:id="rId15" w:history="1">
        <w:r w:rsidRPr="00895225">
          <w:rPr>
            <w:rStyle w:val="Hyperlink"/>
            <w:rFonts w:ascii="Arial" w:eastAsia="Source Sans Pro" w:hAnsi="Arial" w:cs="Arial"/>
            <w:sz w:val="24"/>
            <w:szCs w:val="24"/>
          </w:rPr>
          <w:t>https://assets.publishing.service.gov.uk/government/uploads/system/uploads/attachment_data/file/974307/ITT_core_content_framework_.pdf</w:t>
        </w:r>
      </w:hyperlink>
      <w:r w:rsidRPr="00895225">
        <w:rPr>
          <w:rFonts w:ascii="Arial" w:eastAsia="Source Sans Pro" w:hAnsi="Arial" w:cs="Arial"/>
          <w:sz w:val="24"/>
          <w:szCs w:val="24"/>
        </w:rPr>
        <w:t xml:space="preserve"> (Last Accessed 03/08/22)</w:t>
      </w:r>
    </w:p>
    <w:p w14:paraId="589D79B6" w14:textId="77777777" w:rsidR="005E5181" w:rsidRPr="00895225" w:rsidRDefault="005E5181" w:rsidP="005E5181">
      <w:pPr>
        <w:pStyle w:val="ListParagraph"/>
        <w:widowControl/>
        <w:autoSpaceDE/>
        <w:autoSpaceDN/>
        <w:spacing w:before="0"/>
        <w:ind w:left="720" w:firstLine="0"/>
        <w:contextualSpacing/>
        <w:rPr>
          <w:rFonts w:ascii="Arial" w:eastAsia="Source Sans Pro" w:hAnsi="Arial" w:cs="Arial"/>
          <w:sz w:val="24"/>
          <w:szCs w:val="24"/>
        </w:rPr>
      </w:pPr>
    </w:p>
    <w:p w14:paraId="477F69ED" w14:textId="2C531568" w:rsidR="00415223" w:rsidRPr="00895225" w:rsidRDefault="00415223" w:rsidP="00F8448B">
      <w:pPr>
        <w:pStyle w:val="ListParagraph"/>
        <w:widowControl/>
        <w:numPr>
          <w:ilvl w:val="0"/>
          <w:numId w:val="16"/>
        </w:numPr>
        <w:autoSpaceDE/>
        <w:autoSpaceDN/>
        <w:spacing w:before="0"/>
        <w:contextualSpacing/>
        <w:rPr>
          <w:rFonts w:ascii="Arial" w:eastAsia="Source Sans Pro" w:hAnsi="Arial" w:cs="Arial"/>
          <w:sz w:val="24"/>
          <w:szCs w:val="24"/>
        </w:rPr>
      </w:pPr>
      <w:r w:rsidRPr="00895225">
        <w:rPr>
          <w:rFonts w:ascii="Arial" w:eastAsia="Source Sans Pro" w:hAnsi="Arial" w:cs="Arial"/>
          <w:sz w:val="24"/>
          <w:szCs w:val="24"/>
        </w:rPr>
        <w:t xml:space="preserve">Education and Training Foundation (ETF), 2022. Professional Standards for Teachers and Trainers – the ETF </w:t>
      </w:r>
      <w:hyperlink r:id="rId16" w:history="1">
        <w:r w:rsidRPr="00895225">
          <w:rPr>
            <w:rStyle w:val="Hyperlink"/>
            <w:rFonts w:ascii="Arial" w:eastAsia="Source Sans Pro" w:hAnsi="Arial" w:cs="Arial"/>
            <w:sz w:val="24"/>
            <w:szCs w:val="24"/>
          </w:rPr>
          <w:t>https://www.et-foundation.co.uk/professional-standards/</w:t>
        </w:r>
      </w:hyperlink>
      <w:r w:rsidRPr="00895225">
        <w:rPr>
          <w:rFonts w:ascii="Arial" w:eastAsia="Source Sans Pro" w:hAnsi="Arial" w:cs="Arial"/>
          <w:sz w:val="24"/>
          <w:szCs w:val="24"/>
        </w:rPr>
        <w:t xml:space="preserve">  (Last Accessed 03/08/22)</w:t>
      </w:r>
    </w:p>
    <w:p w14:paraId="0A690BE7" w14:textId="77777777" w:rsidR="005E5181" w:rsidRPr="00895225" w:rsidRDefault="005E5181" w:rsidP="005E5181">
      <w:pPr>
        <w:widowControl/>
        <w:autoSpaceDE/>
        <w:autoSpaceDN/>
        <w:contextualSpacing/>
        <w:rPr>
          <w:rFonts w:ascii="Arial" w:eastAsia="Source Sans Pro" w:hAnsi="Arial" w:cs="Arial"/>
          <w:sz w:val="24"/>
          <w:szCs w:val="24"/>
        </w:rPr>
      </w:pPr>
    </w:p>
    <w:p w14:paraId="7E0F742C" w14:textId="5C4BB475" w:rsidR="00415223" w:rsidRPr="00895225" w:rsidRDefault="00415223" w:rsidP="00F8448B">
      <w:pPr>
        <w:pStyle w:val="NoSpacing"/>
        <w:numPr>
          <w:ilvl w:val="0"/>
          <w:numId w:val="16"/>
        </w:numPr>
        <w:rPr>
          <w:rFonts w:eastAsia="Times New Roman" w:cs="Arial"/>
          <w:color w:val="000000"/>
          <w:szCs w:val="24"/>
          <w:lang w:eastAsia="en-GB"/>
        </w:rPr>
      </w:pPr>
      <w:r w:rsidRPr="00895225">
        <w:rPr>
          <w:rFonts w:eastAsia="Times New Roman" w:cs="Arial"/>
          <w:color w:val="000000"/>
          <w:szCs w:val="24"/>
          <w:lang w:eastAsia="en-GB"/>
        </w:rPr>
        <w:t>Jackson (2017) Teaching inclusive religious education impartially: an English perspective. British Journal of Religious Education, 39(1), pp.1-18</w:t>
      </w:r>
    </w:p>
    <w:p w14:paraId="5F56DCD2" w14:textId="77777777" w:rsidR="005E5181" w:rsidRPr="00895225" w:rsidRDefault="005E5181" w:rsidP="005E5181">
      <w:pPr>
        <w:pStyle w:val="NoSpacing"/>
        <w:rPr>
          <w:rFonts w:eastAsia="Times New Roman" w:cs="Arial"/>
          <w:color w:val="000000"/>
          <w:szCs w:val="24"/>
          <w:lang w:eastAsia="en-GB"/>
        </w:rPr>
      </w:pPr>
    </w:p>
    <w:p w14:paraId="220D6C02" w14:textId="75C9D825" w:rsidR="00116DC0" w:rsidRPr="00895225" w:rsidRDefault="00116DC0" w:rsidP="00F8448B">
      <w:pPr>
        <w:pStyle w:val="NoSpacing"/>
        <w:numPr>
          <w:ilvl w:val="0"/>
          <w:numId w:val="16"/>
        </w:numPr>
        <w:rPr>
          <w:rFonts w:eastAsia="Times New Roman" w:cs="Arial"/>
          <w:color w:val="000000"/>
          <w:szCs w:val="24"/>
          <w:lang w:eastAsia="en-GB"/>
        </w:rPr>
      </w:pPr>
      <w:r w:rsidRPr="00895225">
        <w:rPr>
          <w:rFonts w:eastAsia="Times New Roman" w:cs="Arial"/>
          <w:color w:val="000000"/>
          <w:szCs w:val="24"/>
          <w:lang w:eastAsia="en-GB"/>
        </w:rPr>
        <w:t xml:space="preserve">Kabat-Zinn, J. (2013) Full catastrophe living: how to cope with stress, pain and illness using mindfulness meditation. Revised and updated </w:t>
      </w:r>
      <w:proofErr w:type="spellStart"/>
      <w:r w:rsidRPr="00895225">
        <w:rPr>
          <w:rFonts w:eastAsia="Times New Roman" w:cs="Arial"/>
          <w:color w:val="000000"/>
          <w:szCs w:val="24"/>
          <w:lang w:eastAsia="en-GB"/>
        </w:rPr>
        <w:t>edn</w:t>
      </w:r>
      <w:proofErr w:type="spellEnd"/>
      <w:r w:rsidRPr="00895225">
        <w:rPr>
          <w:rFonts w:eastAsia="Times New Roman" w:cs="Arial"/>
          <w:color w:val="000000"/>
          <w:szCs w:val="24"/>
          <w:lang w:eastAsia="en-GB"/>
        </w:rPr>
        <w:t xml:space="preserve">. London: </w:t>
      </w:r>
      <w:proofErr w:type="spellStart"/>
      <w:r w:rsidRPr="00895225">
        <w:rPr>
          <w:rFonts w:eastAsia="Times New Roman" w:cs="Arial"/>
          <w:color w:val="000000"/>
          <w:szCs w:val="24"/>
          <w:lang w:eastAsia="en-GB"/>
        </w:rPr>
        <w:t>Piatkus</w:t>
      </w:r>
      <w:proofErr w:type="spellEnd"/>
    </w:p>
    <w:p w14:paraId="5B76073D" w14:textId="2D3DE3A3" w:rsidR="005E5181" w:rsidRPr="00895225" w:rsidRDefault="005E5181" w:rsidP="005E5181">
      <w:pPr>
        <w:pStyle w:val="NoSpacing"/>
        <w:rPr>
          <w:rFonts w:eastAsia="Times New Roman" w:cs="Arial"/>
          <w:color w:val="000000"/>
          <w:szCs w:val="24"/>
          <w:lang w:eastAsia="en-GB"/>
        </w:rPr>
      </w:pPr>
    </w:p>
    <w:p w14:paraId="31E8BC56" w14:textId="3A52BDAE" w:rsidR="00415223" w:rsidRPr="00895225" w:rsidRDefault="00415223" w:rsidP="00F8448B">
      <w:pPr>
        <w:pStyle w:val="NoSpacing"/>
        <w:numPr>
          <w:ilvl w:val="0"/>
          <w:numId w:val="16"/>
        </w:numPr>
        <w:rPr>
          <w:rFonts w:eastAsia="Times New Roman" w:cs="Arial"/>
          <w:color w:val="000000"/>
          <w:szCs w:val="24"/>
          <w:lang w:eastAsia="en-GB"/>
        </w:rPr>
      </w:pPr>
      <w:r w:rsidRPr="00895225">
        <w:rPr>
          <w:rFonts w:eastAsia="Times New Roman" w:cs="Arial"/>
          <w:color w:val="000000"/>
          <w:szCs w:val="24"/>
          <w:lang w:eastAsia="en-GB"/>
        </w:rPr>
        <w:t xml:space="preserve">Kirschner, </w:t>
      </w:r>
      <w:proofErr w:type="spellStart"/>
      <w:r w:rsidRPr="00895225">
        <w:rPr>
          <w:rFonts w:eastAsia="Times New Roman" w:cs="Arial"/>
          <w:color w:val="000000"/>
          <w:szCs w:val="24"/>
          <w:lang w:eastAsia="en-GB"/>
        </w:rPr>
        <w:t>Sweller</w:t>
      </w:r>
      <w:proofErr w:type="spellEnd"/>
      <w:r w:rsidRPr="00895225">
        <w:rPr>
          <w:rFonts w:eastAsia="Times New Roman" w:cs="Arial"/>
          <w:color w:val="000000"/>
          <w:szCs w:val="24"/>
          <w:lang w:eastAsia="en-GB"/>
        </w:rPr>
        <w:t xml:space="preserve"> and Clark (2006). Why minimal guidance during instruction does not work: An analysis of the failure of constructivist discovery, problem-based, experiential, and inquiry-based teaching. Educational Psychologist 41(2), pp.75-86</w:t>
      </w:r>
    </w:p>
    <w:p w14:paraId="13439168" w14:textId="77777777" w:rsidR="005E5181" w:rsidRPr="00895225" w:rsidRDefault="005E5181" w:rsidP="005E5181">
      <w:pPr>
        <w:pStyle w:val="NoSpacing"/>
        <w:rPr>
          <w:rFonts w:eastAsia="Times New Roman" w:cs="Arial"/>
          <w:color w:val="000000"/>
          <w:szCs w:val="24"/>
          <w:lang w:eastAsia="en-GB"/>
        </w:rPr>
      </w:pPr>
    </w:p>
    <w:p w14:paraId="488E0EED" w14:textId="5B5250DC" w:rsidR="00415223" w:rsidRPr="00895225" w:rsidRDefault="00415223" w:rsidP="00F8448B">
      <w:pPr>
        <w:pStyle w:val="NoSpacing"/>
        <w:numPr>
          <w:ilvl w:val="0"/>
          <w:numId w:val="16"/>
        </w:numPr>
        <w:rPr>
          <w:rFonts w:eastAsia="Times New Roman" w:cs="Arial"/>
          <w:color w:val="000000"/>
          <w:szCs w:val="24"/>
          <w:lang w:eastAsia="en-GB"/>
        </w:rPr>
      </w:pPr>
      <w:r w:rsidRPr="00895225">
        <w:rPr>
          <w:rFonts w:eastAsia="Times New Roman" w:cs="Arial"/>
          <w:color w:val="000000"/>
          <w:szCs w:val="24"/>
          <w:lang w:eastAsia="en-GB"/>
        </w:rPr>
        <w:t>McIntosh (2009.) Religion-as-Schema, With Implications for the Relation Between Religion and Coping. The International Journal for the Psychology of Religion. 5 (1), pp.1-16</w:t>
      </w:r>
    </w:p>
    <w:p w14:paraId="7FF4E547" w14:textId="77777777" w:rsidR="005E5181" w:rsidRPr="00895225" w:rsidRDefault="005E5181" w:rsidP="005E5181">
      <w:pPr>
        <w:pStyle w:val="NoSpacing"/>
        <w:rPr>
          <w:rFonts w:eastAsia="Times New Roman" w:cs="Arial"/>
          <w:color w:val="000000"/>
          <w:szCs w:val="24"/>
          <w:lang w:eastAsia="en-GB"/>
        </w:rPr>
      </w:pPr>
    </w:p>
    <w:p w14:paraId="0CDF7237" w14:textId="163136EB" w:rsidR="00415223" w:rsidRPr="00895225" w:rsidRDefault="00415223" w:rsidP="00F8448B">
      <w:pPr>
        <w:pStyle w:val="NoSpacing"/>
        <w:numPr>
          <w:ilvl w:val="0"/>
          <w:numId w:val="16"/>
        </w:numPr>
        <w:rPr>
          <w:rFonts w:eastAsia="Times New Roman" w:cs="Arial"/>
          <w:color w:val="000000"/>
          <w:szCs w:val="24"/>
          <w:lang w:eastAsia="en-GB"/>
        </w:rPr>
      </w:pPr>
      <w:r w:rsidRPr="00895225">
        <w:rPr>
          <w:rFonts w:eastAsia="Times New Roman" w:cs="Arial"/>
          <w:color w:val="000000"/>
          <w:szCs w:val="24"/>
          <w:lang w:eastAsia="en-GB"/>
        </w:rPr>
        <w:t xml:space="preserve">Ofsted (2021) </w:t>
      </w:r>
      <w:r w:rsidRPr="00895225">
        <w:rPr>
          <w:rFonts w:eastAsia="Times New Roman" w:cs="Arial"/>
          <w:i/>
          <w:color w:val="000000"/>
          <w:szCs w:val="24"/>
          <w:lang w:eastAsia="en-GB"/>
        </w:rPr>
        <w:t>RE Research Review</w:t>
      </w:r>
      <w:r w:rsidRPr="00895225">
        <w:rPr>
          <w:rFonts w:eastAsia="Times New Roman" w:cs="Arial"/>
          <w:color w:val="000000"/>
          <w:szCs w:val="24"/>
          <w:lang w:eastAsia="en-GB"/>
        </w:rPr>
        <w:t xml:space="preserve">. Crown, London. Available online: </w:t>
      </w:r>
      <w:hyperlink r:id="rId17" w:history="1">
        <w:r w:rsidRPr="00895225">
          <w:rPr>
            <w:rStyle w:val="Hyperlink"/>
            <w:rFonts w:eastAsia="Times New Roman" w:cs="Arial"/>
            <w:szCs w:val="24"/>
            <w:lang w:eastAsia="en-GB"/>
          </w:rPr>
          <w:t>https://www.gov.uk/government/publications/research-review-series-religious-education/research-review-series-religious-education</w:t>
        </w:r>
      </w:hyperlink>
      <w:r w:rsidRPr="00895225">
        <w:rPr>
          <w:rFonts w:eastAsia="Times New Roman" w:cs="Arial"/>
          <w:color w:val="000000"/>
          <w:szCs w:val="24"/>
          <w:lang w:eastAsia="en-GB"/>
        </w:rPr>
        <w:t xml:space="preserve"> </w:t>
      </w:r>
    </w:p>
    <w:p w14:paraId="791495E2" w14:textId="77777777" w:rsidR="005E5181" w:rsidRPr="00895225" w:rsidRDefault="005E5181" w:rsidP="005E5181">
      <w:pPr>
        <w:pStyle w:val="NoSpacing"/>
        <w:rPr>
          <w:rFonts w:eastAsia="Times New Roman" w:cs="Arial"/>
          <w:color w:val="000000"/>
          <w:szCs w:val="24"/>
          <w:lang w:eastAsia="en-GB"/>
        </w:rPr>
      </w:pPr>
    </w:p>
    <w:p w14:paraId="732D72D5" w14:textId="5ABF2D3A" w:rsidR="00415223" w:rsidRPr="00895225" w:rsidRDefault="00415223" w:rsidP="00F8448B">
      <w:pPr>
        <w:pStyle w:val="NoSpacing"/>
        <w:numPr>
          <w:ilvl w:val="0"/>
          <w:numId w:val="16"/>
        </w:numPr>
        <w:rPr>
          <w:rStyle w:val="Hyperlink"/>
          <w:rFonts w:cs="Arial"/>
          <w:color w:val="auto"/>
          <w:szCs w:val="24"/>
          <w:u w:val="none"/>
        </w:rPr>
      </w:pPr>
      <w:r w:rsidRPr="00895225">
        <w:rPr>
          <w:rFonts w:cs="Arial"/>
          <w:szCs w:val="24"/>
        </w:rPr>
        <w:t xml:space="preserve">REC (2021) Draft Handbook: Religion and Worldviews in the Classroom: developing a Worldviews Approach.  NATRE: London. Available online: </w:t>
      </w:r>
      <w:hyperlink r:id="rId18" w:history="1">
        <w:r w:rsidRPr="00895225">
          <w:rPr>
            <w:rStyle w:val="Hyperlink"/>
            <w:rFonts w:cs="Arial"/>
            <w:szCs w:val="24"/>
          </w:rPr>
          <w:t>https://www.religiouseducationcouncil.org.uk/wp-content/uploads/2022/05/REC-Worldviews-Project-Draft-Handbook-single-pages.pdf</w:t>
        </w:r>
      </w:hyperlink>
    </w:p>
    <w:p w14:paraId="7336F31E" w14:textId="77777777" w:rsidR="005E5181" w:rsidRPr="00895225" w:rsidRDefault="005E5181" w:rsidP="005E5181">
      <w:pPr>
        <w:pStyle w:val="NoSpacing"/>
        <w:rPr>
          <w:rFonts w:cs="Arial"/>
          <w:szCs w:val="24"/>
        </w:rPr>
      </w:pPr>
    </w:p>
    <w:p w14:paraId="319B40D4" w14:textId="5BDD7BB2" w:rsidR="00415223" w:rsidRPr="00895225" w:rsidRDefault="00415223" w:rsidP="00F8448B">
      <w:pPr>
        <w:pStyle w:val="NoSpacing"/>
        <w:numPr>
          <w:ilvl w:val="0"/>
          <w:numId w:val="16"/>
        </w:numPr>
        <w:rPr>
          <w:rFonts w:cs="Arial"/>
          <w:szCs w:val="24"/>
        </w:rPr>
      </w:pPr>
      <w:proofErr w:type="spellStart"/>
      <w:r w:rsidRPr="00895225">
        <w:rPr>
          <w:rFonts w:cs="Arial"/>
          <w:szCs w:val="24"/>
        </w:rPr>
        <w:t>Shandomo</w:t>
      </w:r>
      <w:proofErr w:type="spellEnd"/>
      <w:r w:rsidRPr="00895225">
        <w:rPr>
          <w:rFonts w:cs="Arial"/>
          <w:szCs w:val="24"/>
        </w:rPr>
        <w:t xml:space="preserve"> (2010). The Role of Critical Reflection in Teacher Education. School-University Partnerships, 4(1), pp.101-113</w:t>
      </w:r>
    </w:p>
    <w:p w14:paraId="5ADF302F" w14:textId="77777777" w:rsidR="005E5181" w:rsidRPr="00895225" w:rsidRDefault="005E5181" w:rsidP="005E5181">
      <w:pPr>
        <w:pStyle w:val="NoSpacing"/>
        <w:rPr>
          <w:rFonts w:cs="Arial"/>
          <w:szCs w:val="24"/>
        </w:rPr>
      </w:pPr>
    </w:p>
    <w:p w14:paraId="08BF8153" w14:textId="3F4850B8" w:rsidR="00116DC0" w:rsidRPr="00895225" w:rsidRDefault="00116DC0" w:rsidP="00F8448B">
      <w:pPr>
        <w:pStyle w:val="NoSpacing"/>
        <w:numPr>
          <w:ilvl w:val="0"/>
          <w:numId w:val="16"/>
        </w:numPr>
        <w:rPr>
          <w:rFonts w:cs="Arial"/>
          <w:szCs w:val="24"/>
        </w:rPr>
      </w:pPr>
      <w:r w:rsidRPr="00895225">
        <w:rPr>
          <w:rFonts w:cs="Arial"/>
          <w:szCs w:val="24"/>
        </w:rPr>
        <w:t xml:space="preserve">Williams, J. M. G. and Penman, D. (2023) Deeper mindfulness: the new way to rediscover calm in a chaotic world. London: </w:t>
      </w:r>
      <w:proofErr w:type="spellStart"/>
      <w:r w:rsidRPr="00895225">
        <w:rPr>
          <w:rFonts w:cs="Arial"/>
          <w:szCs w:val="24"/>
        </w:rPr>
        <w:t>Piatkus</w:t>
      </w:r>
      <w:proofErr w:type="spellEnd"/>
    </w:p>
    <w:p w14:paraId="0D39F201" w14:textId="544D6DEC" w:rsidR="00415223" w:rsidRDefault="00415223" w:rsidP="00ED08E6">
      <w:pPr>
        <w:pStyle w:val="Heading1"/>
        <w:ind w:left="0"/>
      </w:pPr>
    </w:p>
    <w:p w14:paraId="397ED0B9" w14:textId="511A28D1" w:rsidR="005E5181" w:rsidRDefault="005E5181" w:rsidP="00ED08E6">
      <w:pPr>
        <w:pStyle w:val="Heading1"/>
        <w:ind w:left="0"/>
      </w:pPr>
    </w:p>
    <w:p w14:paraId="739CAB12" w14:textId="77777777" w:rsidR="005E5181" w:rsidRDefault="005E5181" w:rsidP="00ED08E6">
      <w:pPr>
        <w:pStyle w:val="Heading1"/>
        <w:ind w:left="0"/>
      </w:pPr>
    </w:p>
    <w:p w14:paraId="06D1284C" w14:textId="65CC4A5F" w:rsidR="00C62772" w:rsidRDefault="00904E2C" w:rsidP="00C62772">
      <w:pPr>
        <w:pStyle w:val="Heading1"/>
      </w:pPr>
      <w:bookmarkStart w:id="37" w:name="_Toc132724142"/>
      <w:bookmarkStart w:id="38" w:name="_Toc139280705"/>
      <w:bookmarkStart w:id="39" w:name="_Toc148949139"/>
      <w:r>
        <w:t xml:space="preserve">Weekly </w:t>
      </w:r>
      <w:r w:rsidR="00F14003" w:rsidRPr="00F14003">
        <w:t xml:space="preserve">Curriculum </w:t>
      </w:r>
      <w:r>
        <w:t>M</w:t>
      </w:r>
      <w:r w:rsidR="00F14003" w:rsidRPr="00F14003">
        <w:t>ap</w:t>
      </w:r>
      <w:r w:rsidR="003F6B1A">
        <w:t xml:space="preserve"> 2023/24</w:t>
      </w:r>
      <w:bookmarkEnd w:id="37"/>
      <w:bookmarkEnd w:id="38"/>
      <w:bookmarkEnd w:id="39"/>
    </w:p>
    <w:tbl>
      <w:tblPr>
        <w:tblW w:w="17010" w:type="dxa"/>
        <w:tblInd w:w="-7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646"/>
        <w:gridCol w:w="2917"/>
        <w:gridCol w:w="3096"/>
        <w:gridCol w:w="3096"/>
        <w:gridCol w:w="3655"/>
        <w:gridCol w:w="712"/>
        <w:gridCol w:w="682"/>
        <w:gridCol w:w="1206"/>
      </w:tblGrid>
      <w:tr w:rsidR="00E1490A" w:rsidRPr="0004328B" w14:paraId="22F1FE67" w14:textId="77777777" w:rsidTr="718C924F">
        <w:trPr>
          <w:trHeight w:val="863"/>
          <w:tblHeader/>
        </w:trPr>
        <w:tc>
          <w:tcPr>
            <w:tcW w:w="1646" w:type="dxa"/>
            <w:shd w:val="clear" w:color="auto" w:fill="EEECE1" w:themeFill="background2"/>
          </w:tcPr>
          <w:p w14:paraId="30AB88FC" w14:textId="77777777"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Week (starting 5.9.22)</w:t>
            </w:r>
          </w:p>
        </w:tc>
        <w:tc>
          <w:tcPr>
            <w:tcW w:w="2917" w:type="dxa"/>
            <w:shd w:val="clear" w:color="auto" w:fill="EEECE1" w:themeFill="background2"/>
          </w:tcPr>
          <w:p w14:paraId="3FB2FD38" w14:textId="77777777"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For the subject they are training in trainees should know:</w:t>
            </w:r>
          </w:p>
          <w:p w14:paraId="50A926BC" w14:textId="4B81A2A6" w:rsidR="00F66823" w:rsidRPr="006F133A" w:rsidRDefault="00F66823">
            <w:pPr>
              <w:rPr>
                <w:rFonts w:asciiTheme="minorHAnsi" w:hAnsiTheme="minorHAnsi" w:cstheme="minorHAnsi"/>
                <w:i/>
                <w:sz w:val="20"/>
                <w:szCs w:val="20"/>
              </w:rPr>
            </w:pPr>
            <w:r w:rsidRPr="006F133A">
              <w:rPr>
                <w:rFonts w:asciiTheme="minorHAnsi" w:hAnsiTheme="minorHAnsi" w:cstheme="minorHAnsi"/>
                <w:i/>
                <w:sz w:val="20"/>
                <w:szCs w:val="20"/>
              </w:rPr>
              <w:t>(max</w:t>
            </w:r>
            <w:r w:rsidR="005E5181">
              <w:rPr>
                <w:rFonts w:asciiTheme="minorHAnsi" w:hAnsiTheme="minorHAnsi" w:cstheme="minorHAnsi"/>
                <w:i/>
                <w:sz w:val="20"/>
                <w:szCs w:val="20"/>
              </w:rPr>
              <w:t>.</w:t>
            </w:r>
            <w:r w:rsidRPr="006F133A">
              <w:rPr>
                <w:rFonts w:asciiTheme="minorHAnsi" w:hAnsiTheme="minorHAnsi" w:cstheme="minorHAnsi"/>
                <w:i/>
                <w:sz w:val="20"/>
                <w:szCs w:val="20"/>
              </w:rPr>
              <w:t xml:space="preserve"> 3 bullet points)</w:t>
            </w:r>
          </w:p>
        </w:tc>
        <w:tc>
          <w:tcPr>
            <w:tcW w:w="3096" w:type="dxa"/>
            <w:shd w:val="clear" w:color="auto" w:fill="EEECE1" w:themeFill="background2"/>
          </w:tcPr>
          <w:p w14:paraId="043FC887" w14:textId="77777777"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For the subject they are training in trainees should be able to:</w:t>
            </w:r>
          </w:p>
          <w:p w14:paraId="1DFC886F" w14:textId="474996EA" w:rsidR="00F66823" w:rsidRPr="006F133A" w:rsidRDefault="00F66823">
            <w:pPr>
              <w:rPr>
                <w:rFonts w:asciiTheme="minorHAnsi" w:hAnsiTheme="minorHAnsi" w:cstheme="minorHAnsi"/>
                <w:i/>
                <w:sz w:val="20"/>
                <w:szCs w:val="20"/>
              </w:rPr>
            </w:pPr>
            <w:r w:rsidRPr="006F133A">
              <w:rPr>
                <w:rFonts w:asciiTheme="minorHAnsi" w:hAnsiTheme="minorHAnsi" w:cstheme="minorHAnsi"/>
                <w:i/>
                <w:sz w:val="20"/>
                <w:szCs w:val="20"/>
              </w:rPr>
              <w:t>(max</w:t>
            </w:r>
            <w:r w:rsidR="005E5181">
              <w:rPr>
                <w:rFonts w:asciiTheme="minorHAnsi" w:hAnsiTheme="minorHAnsi" w:cstheme="minorHAnsi"/>
                <w:i/>
                <w:sz w:val="20"/>
                <w:szCs w:val="20"/>
              </w:rPr>
              <w:t>.</w:t>
            </w:r>
            <w:r w:rsidRPr="006F133A">
              <w:rPr>
                <w:rFonts w:asciiTheme="minorHAnsi" w:hAnsiTheme="minorHAnsi" w:cstheme="minorHAnsi"/>
                <w:i/>
                <w:sz w:val="20"/>
                <w:szCs w:val="20"/>
              </w:rPr>
              <w:t xml:space="preserve"> 3 bullet points)</w:t>
            </w:r>
          </w:p>
        </w:tc>
        <w:tc>
          <w:tcPr>
            <w:tcW w:w="3096" w:type="dxa"/>
            <w:shd w:val="clear" w:color="auto" w:fill="EEECE1" w:themeFill="background2"/>
          </w:tcPr>
          <w:p w14:paraId="7C0AD64C" w14:textId="77777777"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Opportunities to demonstrate this learning could include:</w:t>
            </w:r>
          </w:p>
        </w:tc>
        <w:tc>
          <w:tcPr>
            <w:tcW w:w="4367" w:type="dxa"/>
            <w:gridSpan w:val="2"/>
            <w:shd w:val="clear" w:color="auto" w:fill="EEECE1" w:themeFill="background2"/>
          </w:tcPr>
          <w:p w14:paraId="46CC28DB" w14:textId="77777777"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 xml:space="preserve">Key questions </w:t>
            </w:r>
          </w:p>
          <w:p w14:paraId="21482E28" w14:textId="77777777" w:rsidR="00F66823" w:rsidRPr="006F133A" w:rsidRDefault="00F66823">
            <w:pPr>
              <w:rPr>
                <w:rFonts w:asciiTheme="minorHAnsi" w:hAnsiTheme="minorHAnsi" w:cstheme="minorHAnsi"/>
                <w:i/>
                <w:sz w:val="20"/>
                <w:szCs w:val="20"/>
              </w:rPr>
            </w:pPr>
            <w:r w:rsidRPr="006F133A">
              <w:rPr>
                <w:rFonts w:asciiTheme="minorHAnsi" w:hAnsiTheme="minorHAnsi" w:cstheme="minorHAnsi"/>
                <w:i/>
                <w:sz w:val="20"/>
                <w:szCs w:val="20"/>
              </w:rPr>
              <w:t>(2-3 as indicators of progress)</w:t>
            </w:r>
          </w:p>
        </w:tc>
        <w:tc>
          <w:tcPr>
            <w:tcW w:w="682" w:type="dxa"/>
            <w:shd w:val="clear" w:color="auto" w:fill="EEECE1" w:themeFill="background2"/>
          </w:tcPr>
          <w:p w14:paraId="691F6AC7" w14:textId="77777777" w:rsidR="00F66823" w:rsidRPr="0004328B" w:rsidRDefault="00F66823">
            <w:pPr>
              <w:rPr>
                <w:sz w:val="20"/>
                <w:szCs w:val="20"/>
              </w:rPr>
            </w:pPr>
            <w:r w:rsidRPr="0004328B">
              <w:rPr>
                <w:sz w:val="20"/>
                <w:szCs w:val="20"/>
              </w:rPr>
              <w:t>CCF</w:t>
            </w:r>
          </w:p>
        </w:tc>
        <w:tc>
          <w:tcPr>
            <w:tcW w:w="1206" w:type="dxa"/>
            <w:shd w:val="clear" w:color="auto" w:fill="EEECE1" w:themeFill="background2"/>
          </w:tcPr>
          <w:p w14:paraId="7550419C" w14:textId="77777777" w:rsidR="00F66823" w:rsidRPr="0004328B" w:rsidRDefault="00F66823">
            <w:pPr>
              <w:rPr>
                <w:sz w:val="20"/>
                <w:szCs w:val="20"/>
              </w:rPr>
            </w:pPr>
            <w:r w:rsidRPr="0004328B">
              <w:rPr>
                <w:sz w:val="20"/>
                <w:szCs w:val="20"/>
              </w:rPr>
              <w:t>Method of Assessment</w:t>
            </w:r>
          </w:p>
        </w:tc>
      </w:tr>
      <w:tr w:rsidR="00F66823" w:rsidRPr="0004328B" w14:paraId="4681362D" w14:textId="77777777" w:rsidTr="718C924F">
        <w:trPr>
          <w:trHeight w:val="372"/>
        </w:trPr>
        <w:tc>
          <w:tcPr>
            <w:tcW w:w="1646" w:type="dxa"/>
            <w:shd w:val="clear" w:color="auto" w:fill="FDE9D9" w:themeFill="accent6" w:themeFillTint="33"/>
          </w:tcPr>
          <w:p w14:paraId="38B96B4B" w14:textId="77777777"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1</w:t>
            </w:r>
          </w:p>
        </w:tc>
        <w:tc>
          <w:tcPr>
            <w:tcW w:w="15364" w:type="dxa"/>
            <w:gridSpan w:val="7"/>
            <w:shd w:val="clear" w:color="auto" w:fill="D9D9D9" w:themeFill="background1" w:themeFillShade="D9"/>
          </w:tcPr>
          <w:p w14:paraId="3C55E6BA" w14:textId="4F613AFB" w:rsidR="00F66823" w:rsidRPr="006F133A" w:rsidRDefault="00C74893" w:rsidP="00C74893">
            <w:pPr>
              <w:jc w:val="center"/>
              <w:rPr>
                <w:rFonts w:asciiTheme="minorHAnsi" w:hAnsiTheme="minorHAnsi" w:cstheme="minorHAnsi"/>
                <w:sz w:val="20"/>
                <w:szCs w:val="20"/>
              </w:rPr>
            </w:pPr>
            <w:r w:rsidRPr="006F133A">
              <w:rPr>
                <w:rFonts w:asciiTheme="minorHAnsi" w:hAnsiTheme="minorHAnsi" w:cstheme="minorHAnsi"/>
                <w:sz w:val="20"/>
                <w:szCs w:val="20"/>
              </w:rPr>
              <w:t>Induction</w:t>
            </w:r>
          </w:p>
        </w:tc>
      </w:tr>
      <w:tr w:rsidR="00240B34" w:rsidRPr="0004328B" w14:paraId="307F1DE8" w14:textId="77777777" w:rsidTr="718C924F">
        <w:trPr>
          <w:trHeight w:val="372"/>
        </w:trPr>
        <w:tc>
          <w:tcPr>
            <w:tcW w:w="1646" w:type="dxa"/>
            <w:shd w:val="clear" w:color="auto" w:fill="D6E3BC" w:themeFill="accent3" w:themeFillTint="66"/>
          </w:tcPr>
          <w:p w14:paraId="41223EE6" w14:textId="25A052F0" w:rsidR="00240B34" w:rsidRPr="006F133A" w:rsidRDefault="00240B34">
            <w:pPr>
              <w:rPr>
                <w:rFonts w:asciiTheme="minorHAnsi" w:hAnsiTheme="minorHAnsi" w:cstheme="minorHAnsi"/>
                <w:sz w:val="20"/>
                <w:szCs w:val="20"/>
              </w:rPr>
            </w:pPr>
            <w:r w:rsidRPr="006F133A">
              <w:rPr>
                <w:rFonts w:asciiTheme="minorHAnsi" w:hAnsiTheme="minorHAnsi" w:cstheme="minorHAnsi"/>
                <w:sz w:val="20"/>
                <w:szCs w:val="20"/>
              </w:rPr>
              <w:t>Key reading</w:t>
            </w:r>
          </w:p>
        </w:tc>
        <w:tc>
          <w:tcPr>
            <w:tcW w:w="15364" w:type="dxa"/>
            <w:gridSpan w:val="7"/>
            <w:shd w:val="clear" w:color="auto" w:fill="D6E3BC" w:themeFill="accent3" w:themeFillTint="66"/>
          </w:tcPr>
          <w:p w14:paraId="2FE25EFE" w14:textId="4953267C" w:rsidR="00F67BE6" w:rsidRDefault="00F67BE6" w:rsidP="718C924F">
            <w:pPr>
              <w:rPr>
                <w:rFonts w:asciiTheme="minorHAnsi" w:hAnsiTheme="minorHAnsi" w:cstheme="minorBidi"/>
                <w:sz w:val="20"/>
                <w:szCs w:val="20"/>
              </w:rPr>
            </w:pPr>
            <w:r>
              <w:rPr>
                <w:rFonts w:asciiTheme="minorHAnsi" w:hAnsiTheme="minorHAnsi" w:cstheme="minorBidi"/>
                <w:sz w:val="20"/>
                <w:szCs w:val="20"/>
              </w:rPr>
              <w:t>RE Reading:</w:t>
            </w:r>
          </w:p>
          <w:p w14:paraId="6CD7BE12" w14:textId="3BC580C3" w:rsidR="00F67BE6" w:rsidRDefault="00F67BE6" w:rsidP="718C924F">
            <w:pPr>
              <w:rPr>
                <w:rFonts w:asciiTheme="minorHAnsi" w:hAnsiTheme="minorHAnsi" w:cstheme="minorBidi"/>
                <w:sz w:val="20"/>
                <w:szCs w:val="20"/>
              </w:rPr>
            </w:pPr>
            <w:r w:rsidRPr="00F67BE6">
              <w:rPr>
                <w:rFonts w:asciiTheme="minorHAnsi" w:hAnsiTheme="minorHAnsi" w:cstheme="minorBidi"/>
                <w:sz w:val="20"/>
                <w:szCs w:val="20"/>
              </w:rPr>
              <w:t>Cox, D., &amp; Hutton, L. (2021). Making every re lesson count: Six principles to support religious education teaching. Crown House Publishing LLC.</w:t>
            </w:r>
            <w:r>
              <w:rPr>
                <w:rFonts w:asciiTheme="minorHAnsi" w:hAnsiTheme="minorHAnsi" w:cstheme="minorBidi"/>
                <w:sz w:val="20"/>
                <w:szCs w:val="20"/>
              </w:rPr>
              <w:t xml:space="preserve"> Chapter 1. </w:t>
            </w:r>
            <w:r w:rsidRPr="00F67BE6">
              <w:rPr>
                <w:rFonts w:asciiTheme="minorHAnsi" w:hAnsiTheme="minorHAnsi" w:cstheme="minorBidi"/>
                <w:sz w:val="20"/>
                <w:szCs w:val="20"/>
              </w:rPr>
              <w:t xml:space="preserve">ProQuest </w:t>
            </w:r>
            <w:proofErr w:type="spellStart"/>
            <w:r w:rsidRPr="00F67BE6">
              <w:rPr>
                <w:rFonts w:asciiTheme="minorHAnsi" w:hAnsiTheme="minorHAnsi" w:cstheme="minorBidi"/>
                <w:sz w:val="20"/>
                <w:szCs w:val="20"/>
              </w:rPr>
              <w:t>Ebook</w:t>
            </w:r>
            <w:proofErr w:type="spellEnd"/>
            <w:r w:rsidRPr="00F67BE6">
              <w:rPr>
                <w:rFonts w:asciiTheme="minorHAnsi" w:hAnsiTheme="minorHAnsi" w:cstheme="minorBidi"/>
                <w:sz w:val="20"/>
                <w:szCs w:val="20"/>
              </w:rPr>
              <w:t xml:space="preserve"> Central, </w:t>
            </w:r>
            <w:hyperlink r:id="rId19" w:history="1">
              <w:r w:rsidRPr="00B42BAE">
                <w:rPr>
                  <w:rStyle w:val="Hyperlink"/>
                  <w:rFonts w:asciiTheme="minorHAnsi" w:hAnsiTheme="minorHAnsi" w:cstheme="minorBidi"/>
                  <w:sz w:val="20"/>
                  <w:szCs w:val="20"/>
                </w:rPr>
                <w:t>https://ebookcentral.proquest.com/lib/edgehill/detail.action?docID=6467395</w:t>
              </w:r>
            </w:hyperlink>
            <w:r w:rsidRPr="00F67BE6">
              <w:rPr>
                <w:rFonts w:asciiTheme="minorHAnsi" w:hAnsiTheme="minorHAnsi" w:cstheme="minorBidi"/>
                <w:sz w:val="20"/>
                <w:szCs w:val="20"/>
              </w:rPr>
              <w:t>.</w:t>
            </w:r>
            <w:r>
              <w:rPr>
                <w:rFonts w:asciiTheme="minorHAnsi" w:hAnsiTheme="minorHAnsi" w:cstheme="minorBidi"/>
                <w:sz w:val="20"/>
                <w:szCs w:val="20"/>
              </w:rPr>
              <w:t xml:space="preserve"> </w:t>
            </w:r>
          </w:p>
          <w:p w14:paraId="635FF1DF" w14:textId="77777777" w:rsidR="00F67BE6" w:rsidRDefault="00F67BE6" w:rsidP="718C924F">
            <w:pPr>
              <w:rPr>
                <w:rFonts w:asciiTheme="minorHAnsi" w:hAnsiTheme="minorHAnsi" w:cstheme="minorBidi"/>
                <w:sz w:val="20"/>
                <w:szCs w:val="20"/>
              </w:rPr>
            </w:pPr>
          </w:p>
          <w:p w14:paraId="5B1F23A5" w14:textId="1A630267" w:rsidR="005B44D0" w:rsidRDefault="0A8AEB26" w:rsidP="718C924F">
            <w:pPr>
              <w:rPr>
                <w:rFonts w:asciiTheme="minorHAnsi" w:hAnsiTheme="minorHAnsi" w:cstheme="minorBidi"/>
                <w:sz w:val="20"/>
                <w:szCs w:val="20"/>
              </w:rPr>
            </w:pPr>
            <w:r w:rsidRPr="718C924F">
              <w:rPr>
                <w:rFonts w:asciiTheme="minorHAnsi" w:hAnsiTheme="minorHAnsi" w:cstheme="minorBidi"/>
                <w:sz w:val="20"/>
                <w:szCs w:val="20"/>
              </w:rPr>
              <w:t xml:space="preserve">CCF </w:t>
            </w:r>
            <w:r w:rsidR="5BE24CD5" w:rsidRPr="718C924F">
              <w:rPr>
                <w:rFonts w:asciiTheme="minorHAnsi" w:hAnsiTheme="minorHAnsi" w:cstheme="minorBidi"/>
                <w:sz w:val="20"/>
                <w:szCs w:val="20"/>
              </w:rPr>
              <w:t>R</w:t>
            </w:r>
            <w:r w:rsidRPr="718C924F">
              <w:rPr>
                <w:rFonts w:asciiTheme="minorHAnsi" w:hAnsiTheme="minorHAnsi" w:cstheme="minorBidi"/>
                <w:sz w:val="20"/>
                <w:szCs w:val="20"/>
              </w:rPr>
              <w:t>eading:</w:t>
            </w:r>
          </w:p>
          <w:p w14:paraId="36A771E0" w14:textId="77777777" w:rsidR="002513A1" w:rsidRPr="0004328B" w:rsidRDefault="002513A1" w:rsidP="002513A1">
            <w:pPr>
              <w:rPr>
                <w:sz w:val="20"/>
                <w:szCs w:val="20"/>
              </w:rPr>
            </w:pPr>
            <w:r w:rsidRPr="0004328B">
              <w:rPr>
                <w:sz w:val="20"/>
                <w:szCs w:val="20"/>
              </w:rPr>
              <w:t>Biesta, G. (2009) Good education in an age of measurement: on the need to reconnect with the question of purpose in education.</w:t>
            </w:r>
          </w:p>
          <w:p w14:paraId="59D3E182" w14:textId="50C8796A" w:rsidR="005B44D0" w:rsidRPr="006F133A" w:rsidRDefault="002513A1" w:rsidP="002513A1">
            <w:pPr>
              <w:rPr>
                <w:rFonts w:asciiTheme="minorHAnsi" w:hAnsiTheme="minorHAnsi" w:cstheme="minorBidi"/>
                <w:sz w:val="20"/>
                <w:szCs w:val="20"/>
              </w:rPr>
            </w:pPr>
            <w:r w:rsidRPr="0004328B">
              <w:rPr>
                <w:sz w:val="20"/>
                <w:szCs w:val="20"/>
              </w:rPr>
              <w:t>Educational Assessment, Evaluation and Accountability, 21(1)</w:t>
            </w:r>
          </w:p>
        </w:tc>
      </w:tr>
      <w:tr w:rsidR="00F66823" w:rsidRPr="0004328B" w14:paraId="2B771E89" w14:textId="77777777" w:rsidTr="718C924F">
        <w:trPr>
          <w:trHeight w:val="417"/>
        </w:trPr>
        <w:tc>
          <w:tcPr>
            <w:tcW w:w="1646" w:type="dxa"/>
            <w:shd w:val="clear" w:color="auto" w:fill="B2A1C7" w:themeFill="accent4" w:themeFillTint="99"/>
          </w:tcPr>
          <w:p w14:paraId="6608368F" w14:textId="77777777"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2</w:t>
            </w:r>
          </w:p>
        </w:tc>
        <w:tc>
          <w:tcPr>
            <w:tcW w:w="2917" w:type="dxa"/>
          </w:tcPr>
          <w:p w14:paraId="64220076" w14:textId="5C7F1F63" w:rsidR="00F66823" w:rsidRDefault="00F66823" w:rsidP="00F8448B">
            <w:pPr>
              <w:widowControl/>
              <w:numPr>
                <w:ilvl w:val="0"/>
                <w:numId w:val="41"/>
              </w:numPr>
              <w:autoSpaceDE/>
              <w:autoSpaceDN/>
              <w:rPr>
                <w:rFonts w:asciiTheme="minorHAnsi" w:hAnsiTheme="minorHAnsi" w:cstheme="minorHAnsi"/>
                <w:color w:val="000000" w:themeColor="text1"/>
                <w:sz w:val="20"/>
                <w:szCs w:val="20"/>
              </w:rPr>
            </w:pPr>
            <w:r w:rsidRPr="006F133A">
              <w:rPr>
                <w:rFonts w:asciiTheme="minorHAnsi" w:hAnsiTheme="minorHAnsi" w:cstheme="minorHAnsi"/>
                <w:sz w:val="20"/>
                <w:szCs w:val="20"/>
              </w:rPr>
              <w:t xml:space="preserve">The </w:t>
            </w:r>
            <w:r w:rsidR="003D5651">
              <w:rPr>
                <w:rFonts w:asciiTheme="minorHAnsi" w:hAnsiTheme="minorHAnsi" w:cstheme="minorHAnsi"/>
                <w:sz w:val="20"/>
                <w:szCs w:val="20"/>
              </w:rPr>
              <w:t xml:space="preserve">unique nature of RE being locally </w:t>
            </w:r>
            <w:r w:rsidR="003D5651" w:rsidRPr="007B54D6">
              <w:rPr>
                <w:rFonts w:asciiTheme="minorHAnsi" w:hAnsiTheme="minorHAnsi" w:cstheme="minorHAnsi"/>
                <w:color w:val="000000" w:themeColor="text1"/>
                <w:sz w:val="20"/>
                <w:szCs w:val="20"/>
              </w:rPr>
              <w:t>determined and the place of agreed syllabi.</w:t>
            </w:r>
          </w:p>
          <w:p w14:paraId="13E40072" w14:textId="77777777" w:rsidR="005E5181" w:rsidRPr="007B54D6" w:rsidRDefault="005E5181" w:rsidP="005E5181">
            <w:pPr>
              <w:widowControl/>
              <w:autoSpaceDE/>
              <w:autoSpaceDN/>
              <w:ind w:left="720"/>
              <w:rPr>
                <w:rFonts w:asciiTheme="minorHAnsi" w:hAnsiTheme="minorHAnsi" w:cstheme="minorHAnsi"/>
                <w:color w:val="000000" w:themeColor="text1"/>
                <w:sz w:val="20"/>
                <w:szCs w:val="20"/>
              </w:rPr>
            </w:pPr>
          </w:p>
          <w:p w14:paraId="07789A05" w14:textId="6F5CEE86" w:rsidR="00F66823" w:rsidRDefault="00F66823" w:rsidP="00F8448B">
            <w:pPr>
              <w:widowControl/>
              <w:numPr>
                <w:ilvl w:val="0"/>
                <w:numId w:val="41"/>
              </w:numPr>
              <w:autoSpaceDE/>
              <w:autoSpaceDN/>
              <w:rPr>
                <w:rFonts w:asciiTheme="minorHAnsi" w:hAnsiTheme="minorHAnsi" w:cstheme="minorHAnsi"/>
                <w:color w:val="000000" w:themeColor="text1"/>
                <w:sz w:val="20"/>
                <w:szCs w:val="20"/>
              </w:rPr>
            </w:pPr>
            <w:r w:rsidRPr="007B54D6">
              <w:rPr>
                <w:rFonts w:asciiTheme="minorHAnsi" w:hAnsiTheme="minorHAnsi" w:cstheme="minorHAnsi"/>
                <w:color w:val="000000" w:themeColor="text1"/>
                <w:sz w:val="20"/>
                <w:szCs w:val="20"/>
              </w:rPr>
              <w:t>Why it is important that pupils master</w:t>
            </w:r>
            <w:r w:rsidR="003D5651" w:rsidRPr="007B54D6">
              <w:rPr>
                <w:rFonts w:asciiTheme="minorHAnsi" w:hAnsiTheme="minorHAnsi" w:cstheme="minorHAnsi"/>
                <w:color w:val="000000" w:themeColor="text1"/>
                <w:sz w:val="20"/>
                <w:szCs w:val="20"/>
              </w:rPr>
              <w:t xml:space="preserve"> the different types of knowledge in RE: substantive knowledge (the 'what'); ways of knowing (the 'how'); personal knowledge (the 'why').</w:t>
            </w:r>
          </w:p>
          <w:p w14:paraId="5B378809" w14:textId="77777777" w:rsidR="005E5181" w:rsidRPr="007B54D6" w:rsidRDefault="005E5181" w:rsidP="005E5181">
            <w:pPr>
              <w:widowControl/>
              <w:autoSpaceDE/>
              <w:autoSpaceDN/>
              <w:rPr>
                <w:rFonts w:asciiTheme="minorHAnsi" w:hAnsiTheme="minorHAnsi" w:cstheme="minorHAnsi"/>
                <w:color w:val="000000" w:themeColor="text1"/>
                <w:sz w:val="20"/>
                <w:szCs w:val="20"/>
              </w:rPr>
            </w:pPr>
          </w:p>
          <w:p w14:paraId="38B95B8D" w14:textId="03FC0434" w:rsidR="00F66823" w:rsidRDefault="00F66823" w:rsidP="00F8448B">
            <w:pPr>
              <w:widowControl/>
              <w:numPr>
                <w:ilvl w:val="0"/>
                <w:numId w:val="41"/>
              </w:numPr>
              <w:autoSpaceDE/>
              <w:autoSpaceDN/>
              <w:rPr>
                <w:rFonts w:asciiTheme="minorHAnsi" w:hAnsiTheme="minorHAnsi" w:cstheme="minorHAnsi"/>
                <w:sz w:val="20"/>
                <w:szCs w:val="20"/>
              </w:rPr>
            </w:pPr>
            <w:r w:rsidRPr="007B54D6">
              <w:rPr>
                <w:rFonts w:asciiTheme="minorHAnsi" w:hAnsiTheme="minorHAnsi" w:cstheme="minorHAnsi"/>
                <w:color w:val="000000" w:themeColor="text1"/>
                <w:sz w:val="20"/>
                <w:szCs w:val="20"/>
              </w:rPr>
              <w:t xml:space="preserve">What it means </w:t>
            </w:r>
            <w:r w:rsidRPr="006F133A">
              <w:rPr>
                <w:rFonts w:asciiTheme="minorHAnsi" w:hAnsiTheme="minorHAnsi" w:cstheme="minorHAnsi"/>
                <w:sz w:val="20"/>
                <w:szCs w:val="20"/>
              </w:rPr>
              <w:t>to be a professional in terms of standards and expectations</w:t>
            </w:r>
            <w:r w:rsidR="005E5181">
              <w:rPr>
                <w:rFonts w:asciiTheme="minorHAnsi" w:hAnsiTheme="minorHAnsi" w:cstheme="minorHAnsi"/>
                <w:sz w:val="20"/>
                <w:szCs w:val="20"/>
              </w:rPr>
              <w:t>.</w:t>
            </w:r>
          </w:p>
          <w:p w14:paraId="7639F762" w14:textId="77777777" w:rsidR="005E5181" w:rsidRPr="006F133A" w:rsidRDefault="005E5181" w:rsidP="005E5181">
            <w:pPr>
              <w:widowControl/>
              <w:autoSpaceDE/>
              <w:autoSpaceDN/>
              <w:rPr>
                <w:rFonts w:asciiTheme="minorHAnsi" w:hAnsiTheme="minorHAnsi" w:cstheme="minorHAnsi"/>
                <w:sz w:val="20"/>
                <w:szCs w:val="20"/>
              </w:rPr>
            </w:pPr>
          </w:p>
          <w:p w14:paraId="39FA10BB" w14:textId="77777777" w:rsidR="00F66823" w:rsidRPr="006F133A" w:rsidRDefault="00F66823" w:rsidP="00F8448B">
            <w:pPr>
              <w:widowControl/>
              <w:numPr>
                <w:ilvl w:val="0"/>
                <w:numId w:val="41"/>
              </w:numP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How practice is informed by evidence-based research and </w:t>
            </w:r>
            <w:r w:rsidRPr="006F133A">
              <w:rPr>
                <w:rFonts w:asciiTheme="minorHAnsi" w:hAnsiTheme="minorHAnsi" w:cstheme="minorHAnsi"/>
                <w:sz w:val="20"/>
                <w:szCs w:val="20"/>
              </w:rPr>
              <w:lastRenderedPageBreak/>
              <w:t>engage critically with research using evidence to critique.</w:t>
            </w:r>
          </w:p>
          <w:p w14:paraId="4960ADF9" w14:textId="77777777" w:rsidR="00F66823" w:rsidRPr="006F133A" w:rsidRDefault="00F66823">
            <w:pPr>
              <w:ind w:left="360"/>
              <w:rPr>
                <w:rFonts w:asciiTheme="minorHAnsi" w:hAnsiTheme="minorHAnsi" w:cstheme="minorHAnsi"/>
                <w:sz w:val="20"/>
                <w:szCs w:val="20"/>
              </w:rPr>
            </w:pPr>
          </w:p>
        </w:tc>
        <w:tc>
          <w:tcPr>
            <w:tcW w:w="3096" w:type="dxa"/>
          </w:tcPr>
          <w:p w14:paraId="1CFF13B5" w14:textId="731E44E4" w:rsidR="00F66823" w:rsidRDefault="00F66823" w:rsidP="00F8448B">
            <w:pPr>
              <w:widowControl/>
              <w:numPr>
                <w:ilvl w:val="0"/>
                <w:numId w:val="41"/>
              </w:numP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 xml:space="preserve">Identify and </w:t>
            </w:r>
            <w:r w:rsidR="003D5651" w:rsidRPr="006F133A">
              <w:rPr>
                <w:rFonts w:asciiTheme="minorHAnsi" w:hAnsiTheme="minorHAnsi" w:cstheme="minorHAnsi"/>
                <w:sz w:val="20"/>
                <w:szCs w:val="20"/>
              </w:rPr>
              <w:t>analyze</w:t>
            </w:r>
            <w:r w:rsidRPr="006F133A">
              <w:rPr>
                <w:rFonts w:asciiTheme="minorHAnsi" w:hAnsiTheme="minorHAnsi" w:cstheme="minorHAnsi"/>
                <w:sz w:val="20"/>
                <w:szCs w:val="20"/>
              </w:rPr>
              <w:t xml:space="preserve"> conceptual, </w:t>
            </w:r>
            <w:r w:rsidR="00FC440C" w:rsidRPr="006F133A">
              <w:rPr>
                <w:rFonts w:asciiTheme="minorHAnsi" w:hAnsiTheme="minorHAnsi" w:cstheme="minorHAnsi"/>
                <w:sz w:val="20"/>
                <w:szCs w:val="20"/>
              </w:rPr>
              <w:t>processual,</w:t>
            </w:r>
            <w:r w:rsidRPr="006F133A">
              <w:rPr>
                <w:rFonts w:asciiTheme="minorHAnsi" w:hAnsiTheme="minorHAnsi" w:cstheme="minorHAnsi"/>
                <w:sz w:val="20"/>
                <w:szCs w:val="20"/>
              </w:rPr>
              <w:t xml:space="preserve"> and content demands of the curren</w:t>
            </w:r>
            <w:r w:rsidR="003D5651">
              <w:rPr>
                <w:rFonts w:asciiTheme="minorHAnsi" w:hAnsiTheme="minorHAnsi" w:cstheme="minorHAnsi"/>
                <w:sz w:val="20"/>
                <w:szCs w:val="20"/>
              </w:rPr>
              <w:t>t leading agreed syllabi</w:t>
            </w:r>
            <w:r w:rsidR="005E5181">
              <w:rPr>
                <w:rFonts w:asciiTheme="minorHAnsi" w:hAnsiTheme="minorHAnsi" w:cstheme="minorHAnsi"/>
                <w:sz w:val="20"/>
                <w:szCs w:val="20"/>
              </w:rPr>
              <w:t>.</w:t>
            </w:r>
          </w:p>
          <w:p w14:paraId="6B45C70D" w14:textId="77777777" w:rsidR="005E5181" w:rsidRPr="006F133A" w:rsidRDefault="005E5181" w:rsidP="005E5181">
            <w:pPr>
              <w:widowControl/>
              <w:autoSpaceDE/>
              <w:autoSpaceDN/>
              <w:ind w:left="720"/>
              <w:rPr>
                <w:rFonts w:asciiTheme="minorHAnsi" w:hAnsiTheme="minorHAnsi" w:cstheme="minorHAnsi"/>
                <w:sz w:val="20"/>
                <w:szCs w:val="20"/>
              </w:rPr>
            </w:pPr>
          </w:p>
          <w:p w14:paraId="0745DFB6" w14:textId="77777777" w:rsidR="005E5181" w:rsidRDefault="00F66823" w:rsidP="00F8448B">
            <w:pPr>
              <w:widowControl/>
              <w:numPr>
                <w:ilvl w:val="0"/>
                <w:numId w:val="41"/>
              </w:numP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Understand that teachers can influence pupils’ resilience and beliefs about their ability to succeed, by ensuring all pupils </w:t>
            </w:r>
            <w:r w:rsidR="00FC440C" w:rsidRPr="006F133A">
              <w:rPr>
                <w:rFonts w:asciiTheme="minorHAnsi" w:hAnsiTheme="minorHAnsi" w:cstheme="minorHAnsi"/>
                <w:sz w:val="20"/>
                <w:szCs w:val="20"/>
              </w:rPr>
              <w:t>can</w:t>
            </w:r>
            <w:r w:rsidRPr="006F133A">
              <w:rPr>
                <w:rFonts w:asciiTheme="minorHAnsi" w:hAnsiTheme="minorHAnsi" w:cstheme="minorHAnsi"/>
                <w:sz w:val="20"/>
                <w:szCs w:val="20"/>
              </w:rPr>
              <w:t xml:space="preserve"> experience meaningful success</w:t>
            </w:r>
            <w:r w:rsidR="005E5181">
              <w:rPr>
                <w:rFonts w:asciiTheme="minorHAnsi" w:hAnsiTheme="minorHAnsi" w:cstheme="minorHAnsi"/>
                <w:sz w:val="20"/>
                <w:szCs w:val="20"/>
              </w:rPr>
              <w:t>.</w:t>
            </w:r>
          </w:p>
          <w:p w14:paraId="00A3CFF7" w14:textId="5C501516" w:rsidR="00F66823" w:rsidRPr="006F133A" w:rsidRDefault="00F66823" w:rsidP="005E5181">
            <w:pPr>
              <w:widowControl/>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 </w:t>
            </w:r>
          </w:p>
          <w:p w14:paraId="276DD59A" w14:textId="5ECE9847" w:rsidR="00F66823" w:rsidRPr="006F133A" w:rsidRDefault="003D5651" w:rsidP="00F8448B">
            <w:pPr>
              <w:widowControl/>
              <w:numPr>
                <w:ilvl w:val="0"/>
                <w:numId w:val="41"/>
              </w:numPr>
              <w:autoSpaceDE/>
              <w:autoSpaceDN/>
              <w:rPr>
                <w:rFonts w:asciiTheme="minorHAnsi" w:hAnsiTheme="minorHAnsi" w:cstheme="minorHAnsi"/>
                <w:sz w:val="20"/>
                <w:szCs w:val="20"/>
              </w:rPr>
            </w:pPr>
            <w:r w:rsidRPr="003D5651">
              <w:rPr>
                <w:rFonts w:asciiTheme="minorHAnsi" w:hAnsiTheme="minorHAnsi" w:cstheme="minorHAnsi"/>
                <w:sz w:val="20"/>
                <w:szCs w:val="20"/>
              </w:rPr>
              <w:t>Identify key concepts related to various religions, beliefs, or ethical questions. These could include concepts like "faith," "morality," "sacred texts," or "rituals."</w:t>
            </w:r>
            <w:r w:rsidR="00F66823" w:rsidRPr="006F133A">
              <w:rPr>
                <w:rFonts w:asciiTheme="minorHAnsi" w:hAnsiTheme="minorHAnsi" w:cstheme="minorHAnsi"/>
                <w:sz w:val="20"/>
                <w:szCs w:val="20"/>
              </w:rPr>
              <w:t xml:space="preserve">. </w:t>
            </w:r>
            <w:r>
              <w:rPr>
                <w:rFonts w:asciiTheme="minorHAnsi" w:hAnsiTheme="minorHAnsi" w:cstheme="minorHAnsi"/>
                <w:sz w:val="20"/>
                <w:szCs w:val="20"/>
              </w:rPr>
              <w:t>D</w:t>
            </w:r>
            <w:r w:rsidRPr="003D5651">
              <w:rPr>
                <w:rFonts w:asciiTheme="minorHAnsi" w:hAnsiTheme="minorHAnsi" w:cstheme="minorHAnsi"/>
                <w:sz w:val="20"/>
                <w:szCs w:val="20"/>
              </w:rPr>
              <w:t xml:space="preserve">evelop a schema or mental </w:t>
            </w:r>
            <w:r w:rsidRPr="003D5651">
              <w:rPr>
                <w:rFonts w:asciiTheme="minorHAnsi" w:hAnsiTheme="minorHAnsi" w:cstheme="minorHAnsi"/>
                <w:sz w:val="20"/>
                <w:szCs w:val="20"/>
              </w:rPr>
              <w:lastRenderedPageBreak/>
              <w:t>framework by exploring these key concepts in depth.</w:t>
            </w:r>
          </w:p>
          <w:p w14:paraId="3BA8487E" w14:textId="2CBB224C" w:rsidR="00F66823" w:rsidRPr="006F133A" w:rsidRDefault="00F66823" w:rsidP="00F8448B">
            <w:pPr>
              <w:widowControl/>
              <w:numPr>
                <w:ilvl w:val="0"/>
                <w:numId w:val="41"/>
              </w:numP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Ask critical questions to enable them and pupils to develop </w:t>
            </w:r>
            <w:r w:rsidR="00FC440C" w:rsidRPr="006F133A">
              <w:rPr>
                <w:rFonts w:asciiTheme="minorHAnsi" w:hAnsiTheme="minorHAnsi" w:cstheme="minorHAnsi"/>
                <w:sz w:val="20"/>
                <w:szCs w:val="20"/>
              </w:rPr>
              <w:t>e.g.,</w:t>
            </w:r>
            <w:r w:rsidRPr="006F133A">
              <w:rPr>
                <w:rFonts w:asciiTheme="minorHAnsi" w:hAnsiTheme="minorHAnsi" w:cstheme="minorHAnsi"/>
                <w:sz w:val="20"/>
                <w:szCs w:val="20"/>
              </w:rPr>
              <w:t xml:space="preserve"> reflect on progress made, </w:t>
            </w:r>
            <w:proofErr w:type="spellStart"/>
            <w:r w:rsidRPr="006F133A">
              <w:rPr>
                <w:rFonts w:asciiTheme="minorHAnsi" w:hAnsiTheme="minorHAnsi" w:cstheme="minorHAnsi"/>
                <w:sz w:val="20"/>
                <w:szCs w:val="20"/>
              </w:rPr>
              <w:t>recognising</w:t>
            </w:r>
            <w:proofErr w:type="spellEnd"/>
            <w:r w:rsidRPr="006F133A">
              <w:rPr>
                <w:rFonts w:asciiTheme="minorHAnsi" w:hAnsiTheme="minorHAnsi" w:cstheme="minorHAnsi"/>
                <w:sz w:val="20"/>
                <w:szCs w:val="20"/>
              </w:rPr>
              <w:t xml:space="preserve"> strengths and weaknesses, and identifying next steps for further improvement.</w:t>
            </w:r>
          </w:p>
        </w:tc>
        <w:tc>
          <w:tcPr>
            <w:tcW w:w="3096" w:type="dxa"/>
          </w:tcPr>
          <w:p w14:paraId="6EF1F369" w14:textId="74710EF3" w:rsidR="00F66823" w:rsidRDefault="00240B34" w:rsidP="005E5181">
            <w:pPr>
              <w:pStyle w:val="ListParagraph"/>
              <w:numPr>
                <w:ilvl w:val="0"/>
                <w:numId w:val="41"/>
              </w:numPr>
              <w:spacing w:before="0"/>
              <w:rPr>
                <w:rFonts w:asciiTheme="minorHAnsi" w:hAnsiTheme="minorHAnsi" w:cstheme="minorHAnsi"/>
                <w:sz w:val="20"/>
                <w:szCs w:val="20"/>
              </w:rPr>
            </w:pPr>
            <w:r w:rsidRPr="00240B34">
              <w:rPr>
                <w:rFonts w:asciiTheme="minorHAnsi" w:hAnsiTheme="minorHAnsi" w:cstheme="minorHAnsi"/>
                <w:sz w:val="20"/>
                <w:szCs w:val="20"/>
              </w:rPr>
              <w:lastRenderedPageBreak/>
              <w:t xml:space="preserve">Receiving clear, </w:t>
            </w:r>
            <w:r w:rsidR="00FC440C" w:rsidRPr="00240B34">
              <w:rPr>
                <w:rFonts w:asciiTheme="minorHAnsi" w:hAnsiTheme="minorHAnsi" w:cstheme="minorHAnsi"/>
                <w:sz w:val="20"/>
                <w:szCs w:val="20"/>
              </w:rPr>
              <w:t>consistent,</w:t>
            </w:r>
            <w:r w:rsidRPr="00240B34">
              <w:rPr>
                <w:rFonts w:asciiTheme="minorHAnsi" w:hAnsiTheme="minorHAnsi" w:cstheme="minorHAnsi"/>
                <w:sz w:val="20"/>
                <w:szCs w:val="20"/>
              </w:rPr>
              <w:t xml:space="preserve"> and effective </w:t>
            </w:r>
            <w:r w:rsidR="006F6B33">
              <w:rPr>
                <w:rFonts w:asciiTheme="minorHAnsi" w:hAnsiTheme="minorHAnsi" w:cstheme="minorHAnsi"/>
                <w:sz w:val="20"/>
                <w:szCs w:val="20"/>
              </w:rPr>
              <w:t>coachin</w:t>
            </w:r>
            <w:r w:rsidRPr="00240B34">
              <w:rPr>
                <w:rFonts w:asciiTheme="minorHAnsi" w:hAnsiTheme="minorHAnsi" w:cstheme="minorHAnsi"/>
                <w:sz w:val="20"/>
                <w:szCs w:val="20"/>
              </w:rPr>
              <w:t xml:space="preserve">g in how to identify essential concepts, knowledge, </w:t>
            </w:r>
            <w:r w:rsidR="00FC440C" w:rsidRPr="00240B34">
              <w:rPr>
                <w:rFonts w:asciiTheme="minorHAnsi" w:hAnsiTheme="minorHAnsi" w:cstheme="minorHAnsi"/>
                <w:sz w:val="20"/>
                <w:szCs w:val="20"/>
              </w:rPr>
              <w:t>skills,</w:t>
            </w:r>
            <w:r w:rsidRPr="00240B34">
              <w:rPr>
                <w:rFonts w:asciiTheme="minorHAnsi" w:hAnsiTheme="minorHAnsi" w:cstheme="minorHAnsi"/>
                <w:sz w:val="20"/>
                <w:szCs w:val="20"/>
              </w:rPr>
              <w:t xml:space="preserve"> and principles of the subject</w:t>
            </w:r>
            <w:r w:rsidR="006F6B33">
              <w:rPr>
                <w:rFonts w:asciiTheme="minorHAnsi" w:hAnsiTheme="minorHAnsi" w:cstheme="minorHAnsi"/>
                <w:sz w:val="20"/>
                <w:szCs w:val="20"/>
              </w:rPr>
              <w:t xml:space="preserve"> </w:t>
            </w:r>
            <w:proofErr w:type="spellStart"/>
            <w:r w:rsidR="006F6B33">
              <w:rPr>
                <w:rFonts w:asciiTheme="minorHAnsi" w:hAnsiTheme="minorHAnsi" w:cstheme="minorHAnsi"/>
                <w:sz w:val="20"/>
                <w:szCs w:val="20"/>
              </w:rPr>
              <w:t>utilising</w:t>
            </w:r>
            <w:proofErr w:type="spellEnd"/>
            <w:r w:rsidR="006F6B33">
              <w:rPr>
                <w:rFonts w:asciiTheme="minorHAnsi" w:hAnsiTheme="minorHAnsi" w:cstheme="minorHAnsi"/>
                <w:sz w:val="20"/>
                <w:szCs w:val="20"/>
              </w:rPr>
              <w:t xml:space="preserve"> subject knowledge audit</w:t>
            </w:r>
            <w:r w:rsidR="005E5181">
              <w:rPr>
                <w:rFonts w:asciiTheme="minorHAnsi" w:hAnsiTheme="minorHAnsi" w:cstheme="minorHAnsi"/>
                <w:sz w:val="20"/>
                <w:szCs w:val="20"/>
              </w:rPr>
              <w:t>.</w:t>
            </w:r>
          </w:p>
          <w:p w14:paraId="2036BA45" w14:textId="2BD4232D" w:rsidR="006F6B33" w:rsidRDefault="00240B34" w:rsidP="00F8448B">
            <w:pPr>
              <w:pStyle w:val="ListParagraph"/>
              <w:numPr>
                <w:ilvl w:val="0"/>
                <w:numId w:val="41"/>
              </w:numPr>
              <w:rPr>
                <w:rFonts w:asciiTheme="minorHAnsi" w:hAnsiTheme="minorHAnsi" w:cstheme="minorHAnsi"/>
                <w:sz w:val="20"/>
                <w:szCs w:val="20"/>
              </w:rPr>
            </w:pPr>
            <w:r w:rsidRPr="00240B34">
              <w:rPr>
                <w:rFonts w:asciiTheme="minorHAnsi" w:hAnsiTheme="minorHAnsi" w:cstheme="minorHAnsi"/>
                <w:sz w:val="20"/>
                <w:szCs w:val="20"/>
              </w:rPr>
              <w:t xml:space="preserve">Receiving clear, </w:t>
            </w:r>
            <w:r w:rsidR="00FC440C" w:rsidRPr="00240B34">
              <w:rPr>
                <w:rFonts w:asciiTheme="minorHAnsi" w:hAnsiTheme="minorHAnsi" w:cstheme="minorHAnsi"/>
                <w:sz w:val="20"/>
                <w:szCs w:val="20"/>
              </w:rPr>
              <w:t>consistent,</w:t>
            </w:r>
            <w:r w:rsidRPr="00240B34">
              <w:rPr>
                <w:rFonts w:asciiTheme="minorHAnsi" w:hAnsiTheme="minorHAnsi" w:cstheme="minorHAnsi"/>
                <w:sz w:val="20"/>
                <w:szCs w:val="20"/>
              </w:rPr>
              <w:t xml:space="preserve"> and effective </w:t>
            </w:r>
            <w:r w:rsidR="006F6B33">
              <w:rPr>
                <w:rFonts w:asciiTheme="minorHAnsi" w:hAnsiTheme="minorHAnsi" w:cstheme="minorHAnsi"/>
                <w:sz w:val="20"/>
                <w:szCs w:val="20"/>
              </w:rPr>
              <w:t>coachin</w:t>
            </w:r>
            <w:r w:rsidRPr="00240B34">
              <w:rPr>
                <w:rFonts w:asciiTheme="minorHAnsi" w:hAnsiTheme="minorHAnsi" w:cstheme="minorHAnsi"/>
                <w:sz w:val="20"/>
                <w:szCs w:val="20"/>
              </w:rPr>
              <w:t>g on the duties</w:t>
            </w:r>
            <w:r>
              <w:rPr>
                <w:rFonts w:asciiTheme="minorHAnsi" w:hAnsiTheme="minorHAnsi" w:cstheme="minorHAnsi"/>
                <w:sz w:val="20"/>
                <w:szCs w:val="20"/>
              </w:rPr>
              <w:t xml:space="preserve"> of a teacher</w:t>
            </w:r>
            <w:r w:rsidR="006F6B33">
              <w:rPr>
                <w:rFonts w:asciiTheme="minorHAnsi" w:hAnsiTheme="minorHAnsi" w:cstheme="minorHAnsi"/>
                <w:sz w:val="20"/>
                <w:szCs w:val="20"/>
              </w:rPr>
              <w:t>. Trainees to read EHU Code of Conduct on B</w:t>
            </w:r>
            <w:r w:rsidR="005E5181">
              <w:rPr>
                <w:rFonts w:asciiTheme="minorHAnsi" w:hAnsiTheme="minorHAnsi" w:cstheme="minorHAnsi"/>
                <w:sz w:val="20"/>
                <w:szCs w:val="20"/>
              </w:rPr>
              <w:t>lackboard.</w:t>
            </w:r>
          </w:p>
          <w:p w14:paraId="41F1DD0E" w14:textId="0456508A" w:rsidR="006F6B33" w:rsidRPr="006F6B33" w:rsidRDefault="006F6B33" w:rsidP="00F8448B">
            <w:pPr>
              <w:pStyle w:val="ListParagraph"/>
              <w:numPr>
                <w:ilvl w:val="0"/>
                <w:numId w:val="41"/>
              </w:numPr>
              <w:rPr>
                <w:rFonts w:asciiTheme="minorHAnsi" w:hAnsiTheme="minorHAnsi" w:cstheme="minorHAnsi"/>
                <w:sz w:val="20"/>
                <w:szCs w:val="20"/>
              </w:rPr>
            </w:pPr>
            <w:r w:rsidRPr="006F6B33">
              <w:rPr>
                <w:rFonts w:asciiTheme="minorHAnsi" w:hAnsiTheme="minorHAnsi" w:cstheme="minorHAnsi"/>
                <w:sz w:val="20"/>
                <w:szCs w:val="20"/>
              </w:rPr>
              <w:t>Completing subject knowledge audit and complete action plan to showcase the importance of taking responsibility for their own professional development</w:t>
            </w:r>
            <w:r w:rsidR="005E5181">
              <w:rPr>
                <w:rFonts w:asciiTheme="minorHAnsi" w:hAnsiTheme="minorHAnsi" w:cstheme="minorHAnsi"/>
                <w:sz w:val="20"/>
                <w:szCs w:val="20"/>
              </w:rPr>
              <w:t>.</w:t>
            </w:r>
          </w:p>
        </w:tc>
        <w:tc>
          <w:tcPr>
            <w:tcW w:w="4367" w:type="dxa"/>
            <w:gridSpan w:val="2"/>
          </w:tcPr>
          <w:p w14:paraId="76BA4AFC" w14:textId="77777777"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Small group tasks:</w:t>
            </w:r>
          </w:p>
          <w:p w14:paraId="63DB8AC6" w14:textId="19A7EB44" w:rsidR="00F66823" w:rsidRDefault="00F66823" w:rsidP="00A341E7">
            <w:pPr>
              <w:widowControl/>
              <w:numPr>
                <w:ilvl w:val="0"/>
                <w:numId w:val="51"/>
              </w:numP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Break up into small groups and brainstorm different ideas for activities that could be designed to help students develop their schema and move beyond just </w:t>
            </w:r>
            <w:proofErr w:type="spellStart"/>
            <w:r w:rsidRPr="006F133A">
              <w:rPr>
                <w:rFonts w:asciiTheme="minorHAnsi" w:hAnsiTheme="minorHAnsi" w:cstheme="minorHAnsi"/>
                <w:sz w:val="20"/>
                <w:szCs w:val="20"/>
              </w:rPr>
              <w:t>memorising</w:t>
            </w:r>
            <w:proofErr w:type="spellEnd"/>
            <w:r w:rsidRPr="006F133A">
              <w:rPr>
                <w:rFonts w:asciiTheme="minorHAnsi" w:hAnsiTheme="minorHAnsi" w:cstheme="minorHAnsi"/>
                <w:sz w:val="20"/>
                <w:szCs w:val="20"/>
              </w:rPr>
              <w:t xml:space="preserve"> facts. Each group could then share their ideas with the larger group and discuss the pros and cons of each approach.</w:t>
            </w:r>
          </w:p>
          <w:p w14:paraId="59F94966" w14:textId="77777777" w:rsidR="005E5181" w:rsidRPr="006F133A" w:rsidRDefault="005E5181" w:rsidP="005E5181">
            <w:pPr>
              <w:widowControl/>
              <w:autoSpaceDE/>
              <w:autoSpaceDN/>
              <w:ind w:left="720"/>
              <w:rPr>
                <w:rFonts w:asciiTheme="minorHAnsi" w:hAnsiTheme="minorHAnsi" w:cstheme="minorHAnsi"/>
                <w:sz w:val="20"/>
                <w:szCs w:val="20"/>
              </w:rPr>
            </w:pPr>
          </w:p>
          <w:p w14:paraId="26E43A95" w14:textId="5FA6375C" w:rsidR="00F66823" w:rsidRPr="006F133A" w:rsidRDefault="00F66823" w:rsidP="00A341E7">
            <w:pPr>
              <w:widowControl/>
              <w:numPr>
                <w:ilvl w:val="0"/>
                <w:numId w:val="51"/>
              </w:numPr>
              <w:rPr>
                <w:rFonts w:asciiTheme="minorHAnsi" w:hAnsiTheme="minorHAnsi" w:cstheme="minorBidi"/>
                <w:sz w:val="20"/>
                <w:szCs w:val="20"/>
              </w:rPr>
            </w:pPr>
            <w:r w:rsidRPr="26F4825D">
              <w:rPr>
                <w:rFonts w:asciiTheme="minorHAnsi" w:hAnsiTheme="minorHAnsi" w:cstheme="minorBidi"/>
                <w:sz w:val="20"/>
                <w:szCs w:val="20"/>
              </w:rPr>
              <w:t xml:space="preserve">Form small groups and discuss the ways in which teachers can influence pupils’ resilience and beliefs about their ability to succeed. </w:t>
            </w:r>
            <w:r w:rsidR="00FC440C" w:rsidRPr="26F4825D">
              <w:rPr>
                <w:rFonts w:asciiTheme="minorHAnsi" w:hAnsiTheme="minorHAnsi" w:cstheme="minorBidi"/>
                <w:sz w:val="20"/>
                <w:szCs w:val="20"/>
              </w:rPr>
              <w:t>Practice</w:t>
            </w:r>
            <w:r w:rsidRPr="26F4825D">
              <w:rPr>
                <w:rFonts w:asciiTheme="minorHAnsi" w:hAnsiTheme="minorHAnsi" w:cstheme="minorBidi"/>
                <w:sz w:val="20"/>
                <w:szCs w:val="20"/>
              </w:rPr>
              <w:t xml:space="preserve"> asking critical questions that enable pupils to reflect on their progress and </w:t>
            </w:r>
            <w:proofErr w:type="spellStart"/>
            <w:r w:rsidRPr="26F4825D">
              <w:rPr>
                <w:rFonts w:asciiTheme="minorHAnsi" w:hAnsiTheme="minorHAnsi" w:cstheme="minorBidi"/>
                <w:sz w:val="20"/>
                <w:szCs w:val="20"/>
              </w:rPr>
              <w:t>recognise</w:t>
            </w:r>
            <w:proofErr w:type="spellEnd"/>
            <w:r w:rsidRPr="26F4825D">
              <w:rPr>
                <w:rFonts w:asciiTheme="minorHAnsi" w:hAnsiTheme="minorHAnsi" w:cstheme="minorBidi"/>
                <w:sz w:val="20"/>
                <w:szCs w:val="20"/>
              </w:rPr>
              <w:t xml:space="preserve"> their strengths and weaknesses. Share your insights and discuss how these strategies can be applied in </w:t>
            </w:r>
            <w:r w:rsidR="003D5651">
              <w:rPr>
                <w:rFonts w:asciiTheme="minorHAnsi" w:hAnsiTheme="minorHAnsi" w:cstheme="minorBidi"/>
                <w:sz w:val="20"/>
                <w:szCs w:val="20"/>
              </w:rPr>
              <w:t>RE</w:t>
            </w:r>
            <w:r w:rsidRPr="26F4825D">
              <w:rPr>
                <w:rFonts w:asciiTheme="minorHAnsi" w:hAnsiTheme="minorHAnsi" w:cstheme="minorBidi"/>
                <w:sz w:val="20"/>
                <w:szCs w:val="20"/>
              </w:rPr>
              <w:t xml:space="preserve"> teaching to help students develop their resilience and belief in their own abilities to succeed.</w:t>
            </w:r>
          </w:p>
          <w:p w14:paraId="18582C35" w14:textId="7FD1E201" w:rsidR="00F66823" w:rsidRPr="006F133A" w:rsidRDefault="00F66823" w:rsidP="26F4825D">
            <w:pPr>
              <w:widowControl/>
              <w:rPr>
                <w:sz w:val="20"/>
                <w:szCs w:val="20"/>
              </w:rPr>
            </w:pPr>
          </w:p>
          <w:p w14:paraId="5C8E0FB1" w14:textId="3B4329DA" w:rsidR="00F66823" w:rsidRPr="006F133A" w:rsidRDefault="06B592E1" w:rsidP="26F4825D">
            <w:pPr>
              <w:widowControl/>
              <w:rPr>
                <w:sz w:val="20"/>
                <w:szCs w:val="20"/>
              </w:rPr>
            </w:pPr>
            <w:r w:rsidRPr="26F4825D">
              <w:rPr>
                <w:rFonts w:asciiTheme="minorHAnsi" w:hAnsiTheme="minorHAnsi" w:cstheme="minorBidi"/>
                <w:sz w:val="20"/>
                <w:szCs w:val="20"/>
              </w:rPr>
              <w:t>WDS Questions:</w:t>
            </w:r>
          </w:p>
          <w:p w14:paraId="5F8EF286" w14:textId="7C87432C" w:rsidR="00F66823" w:rsidRPr="006F133A" w:rsidRDefault="3045C855" w:rsidP="00A341E7">
            <w:pPr>
              <w:pStyle w:val="ListParagraph"/>
              <w:widowControl/>
              <w:numPr>
                <w:ilvl w:val="0"/>
                <w:numId w:val="74"/>
              </w:numPr>
              <w:rPr>
                <w:rFonts w:asciiTheme="minorHAnsi" w:eastAsiaTheme="minorEastAsia" w:hAnsiTheme="minorHAnsi" w:cstheme="minorBidi"/>
                <w:color w:val="374151"/>
                <w:sz w:val="20"/>
                <w:szCs w:val="20"/>
              </w:rPr>
            </w:pPr>
            <w:r w:rsidRPr="26F4825D">
              <w:rPr>
                <w:rFonts w:asciiTheme="minorHAnsi" w:eastAsiaTheme="minorEastAsia" w:hAnsiTheme="minorHAnsi" w:cstheme="minorBidi"/>
                <w:color w:val="374151"/>
                <w:sz w:val="20"/>
                <w:szCs w:val="20"/>
              </w:rPr>
              <w:lastRenderedPageBreak/>
              <w:t>Reflecting on the group discussion, can you identify any potential challenges in implementing these strategies in the classroom? How might you address them?</w:t>
            </w:r>
          </w:p>
          <w:p w14:paraId="3DE667DB" w14:textId="74FAA7C7" w:rsidR="00F66823" w:rsidRPr="006F133A" w:rsidRDefault="1B5D0372" w:rsidP="00A341E7">
            <w:pPr>
              <w:pStyle w:val="ListParagraph"/>
              <w:widowControl/>
              <w:numPr>
                <w:ilvl w:val="0"/>
                <w:numId w:val="74"/>
              </w:numPr>
              <w:rPr>
                <w:rFonts w:asciiTheme="minorHAnsi" w:eastAsiaTheme="minorEastAsia" w:hAnsiTheme="minorHAnsi" w:cstheme="minorBidi"/>
                <w:color w:val="374151"/>
                <w:sz w:val="20"/>
                <w:szCs w:val="20"/>
              </w:rPr>
            </w:pPr>
            <w:r w:rsidRPr="26F4825D">
              <w:rPr>
                <w:rFonts w:asciiTheme="minorHAnsi" w:eastAsiaTheme="minorEastAsia" w:hAnsiTheme="minorHAnsi" w:cstheme="minorBidi"/>
                <w:color w:val="374151"/>
                <w:sz w:val="20"/>
                <w:szCs w:val="20"/>
              </w:rPr>
              <w:t xml:space="preserve">How can teachers influence students' resilience and beliefs about their ability to succeed in </w:t>
            </w:r>
            <w:r w:rsidR="005E4B6B">
              <w:rPr>
                <w:rFonts w:asciiTheme="minorHAnsi" w:eastAsiaTheme="minorEastAsia" w:hAnsiTheme="minorHAnsi" w:cstheme="minorBidi"/>
                <w:color w:val="374151"/>
                <w:sz w:val="20"/>
                <w:szCs w:val="20"/>
              </w:rPr>
              <w:t>RE</w:t>
            </w:r>
            <w:r w:rsidRPr="26F4825D">
              <w:rPr>
                <w:rFonts w:asciiTheme="minorHAnsi" w:eastAsiaTheme="minorEastAsia" w:hAnsiTheme="minorHAnsi" w:cstheme="minorBidi"/>
                <w:color w:val="374151"/>
                <w:sz w:val="20"/>
                <w:szCs w:val="20"/>
              </w:rPr>
              <w:t>?</w:t>
            </w:r>
          </w:p>
        </w:tc>
        <w:tc>
          <w:tcPr>
            <w:tcW w:w="682" w:type="dxa"/>
          </w:tcPr>
          <w:p w14:paraId="6D6648BB" w14:textId="613388A9" w:rsidR="00453E21" w:rsidRPr="0004328B" w:rsidRDefault="005B57D3">
            <w:pPr>
              <w:rPr>
                <w:sz w:val="20"/>
                <w:szCs w:val="20"/>
              </w:rPr>
            </w:pPr>
            <w:r>
              <w:rPr>
                <w:sz w:val="20"/>
                <w:szCs w:val="20"/>
              </w:rPr>
              <w:lastRenderedPageBreak/>
              <w:t>HE</w:t>
            </w:r>
            <w:proofErr w:type="gramStart"/>
            <w:r>
              <w:rPr>
                <w:sz w:val="20"/>
                <w:szCs w:val="20"/>
              </w:rPr>
              <w:t>1  HE</w:t>
            </w:r>
            <w:proofErr w:type="gramEnd"/>
            <w:r>
              <w:rPr>
                <w:sz w:val="20"/>
                <w:szCs w:val="20"/>
              </w:rPr>
              <w:t>2  SC1  SC2  SC3  SC5  PB2</w:t>
            </w:r>
          </w:p>
        </w:tc>
        <w:tc>
          <w:tcPr>
            <w:tcW w:w="1206" w:type="dxa"/>
          </w:tcPr>
          <w:p w14:paraId="08010DB2" w14:textId="77777777" w:rsidR="00F66823" w:rsidRPr="0004328B" w:rsidRDefault="00F66823">
            <w:pPr>
              <w:rPr>
                <w:sz w:val="20"/>
                <w:szCs w:val="20"/>
              </w:rPr>
            </w:pPr>
            <w:r w:rsidRPr="0004328B">
              <w:rPr>
                <w:sz w:val="20"/>
                <w:szCs w:val="20"/>
              </w:rPr>
              <w:t>Audit and WDS</w:t>
            </w:r>
          </w:p>
        </w:tc>
      </w:tr>
      <w:tr w:rsidR="00F66823" w:rsidRPr="0004328B" w14:paraId="114767E8" w14:textId="77777777" w:rsidTr="718C924F">
        <w:trPr>
          <w:trHeight w:val="417"/>
        </w:trPr>
        <w:tc>
          <w:tcPr>
            <w:tcW w:w="1646" w:type="dxa"/>
            <w:shd w:val="clear" w:color="auto" w:fill="FDE9D9" w:themeFill="accent6" w:themeFillTint="33"/>
          </w:tcPr>
          <w:p w14:paraId="13DB4271" w14:textId="7B077524"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Key reading</w:t>
            </w:r>
          </w:p>
        </w:tc>
        <w:tc>
          <w:tcPr>
            <w:tcW w:w="15364" w:type="dxa"/>
            <w:gridSpan w:val="7"/>
            <w:shd w:val="clear" w:color="auto" w:fill="FDE9D9" w:themeFill="accent6" w:themeFillTint="33"/>
          </w:tcPr>
          <w:p w14:paraId="0E0023FE" w14:textId="5053AE09" w:rsidR="003D5651" w:rsidRDefault="003D5651" w:rsidP="718C924F">
            <w:pPr>
              <w:rPr>
                <w:rFonts w:asciiTheme="minorHAnsi" w:hAnsiTheme="minorHAnsi" w:cstheme="minorBidi"/>
                <w:sz w:val="20"/>
                <w:szCs w:val="20"/>
              </w:rPr>
            </w:pPr>
            <w:r>
              <w:rPr>
                <w:rFonts w:asciiTheme="minorHAnsi" w:hAnsiTheme="minorHAnsi" w:cstheme="minorBidi"/>
                <w:sz w:val="20"/>
                <w:szCs w:val="20"/>
              </w:rPr>
              <w:t>RE Reading:</w:t>
            </w:r>
          </w:p>
          <w:p w14:paraId="362606A5" w14:textId="6CB12436" w:rsidR="003D5651" w:rsidRDefault="003D5651" w:rsidP="718C924F">
            <w:pPr>
              <w:rPr>
                <w:rFonts w:asciiTheme="minorHAnsi" w:hAnsiTheme="minorHAnsi" w:cstheme="minorBidi"/>
                <w:sz w:val="20"/>
                <w:szCs w:val="20"/>
              </w:rPr>
            </w:pPr>
            <w:r w:rsidRPr="003D5651">
              <w:rPr>
                <w:rFonts w:asciiTheme="minorHAnsi" w:hAnsiTheme="minorHAnsi" w:cstheme="minorBidi"/>
                <w:sz w:val="20"/>
                <w:szCs w:val="20"/>
              </w:rPr>
              <w:t xml:space="preserve">OFSTED. (2021). Research Review Series: Religious Education. A review of research into factors that influence the quality of religious education (RE) in schools in England. [Online]. Available at: </w:t>
            </w:r>
            <w:hyperlink r:id="rId20" w:history="1">
              <w:r w:rsidRPr="00B42BAE">
                <w:rPr>
                  <w:rStyle w:val="Hyperlink"/>
                  <w:rFonts w:asciiTheme="minorHAnsi" w:hAnsiTheme="minorHAnsi" w:cstheme="minorBidi"/>
                  <w:sz w:val="20"/>
                  <w:szCs w:val="20"/>
                </w:rPr>
                <w:t>https://www.gov.uk/government/publications/research-review-series-religious-education</w:t>
              </w:r>
            </w:hyperlink>
            <w:r>
              <w:rPr>
                <w:rFonts w:asciiTheme="minorHAnsi" w:hAnsiTheme="minorHAnsi" w:cstheme="minorBidi"/>
                <w:sz w:val="20"/>
                <w:szCs w:val="20"/>
              </w:rPr>
              <w:t xml:space="preserve"> </w:t>
            </w:r>
          </w:p>
          <w:p w14:paraId="3DEE81D9" w14:textId="77777777" w:rsidR="003D5651" w:rsidRDefault="003D5651" w:rsidP="718C924F">
            <w:pPr>
              <w:rPr>
                <w:rFonts w:asciiTheme="minorHAnsi" w:hAnsiTheme="minorHAnsi" w:cstheme="minorBidi"/>
                <w:sz w:val="20"/>
                <w:szCs w:val="20"/>
              </w:rPr>
            </w:pPr>
          </w:p>
          <w:p w14:paraId="775A0064" w14:textId="367191AE" w:rsidR="00F3402F" w:rsidRDefault="00F3402F" w:rsidP="718C924F">
            <w:pPr>
              <w:rPr>
                <w:rFonts w:asciiTheme="minorHAnsi" w:hAnsiTheme="minorHAnsi" w:cstheme="minorBidi"/>
                <w:sz w:val="20"/>
                <w:szCs w:val="20"/>
              </w:rPr>
            </w:pPr>
            <w:r w:rsidRPr="718C924F">
              <w:rPr>
                <w:rFonts w:asciiTheme="minorHAnsi" w:hAnsiTheme="minorHAnsi" w:cstheme="minorBidi"/>
                <w:sz w:val="20"/>
                <w:szCs w:val="20"/>
              </w:rPr>
              <w:t xml:space="preserve">CCF </w:t>
            </w:r>
            <w:r w:rsidR="083B3E68" w:rsidRPr="718C924F">
              <w:rPr>
                <w:rFonts w:asciiTheme="minorHAnsi" w:hAnsiTheme="minorHAnsi" w:cstheme="minorBidi"/>
                <w:sz w:val="20"/>
                <w:szCs w:val="20"/>
              </w:rPr>
              <w:t>R</w:t>
            </w:r>
            <w:r w:rsidRPr="718C924F">
              <w:rPr>
                <w:rFonts w:asciiTheme="minorHAnsi" w:hAnsiTheme="minorHAnsi" w:cstheme="minorBidi"/>
                <w:sz w:val="20"/>
                <w:szCs w:val="20"/>
              </w:rPr>
              <w:t>eading:</w:t>
            </w:r>
          </w:p>
          <w:p w14:paraId="5D90A644" w14:textId="52CDE11B" w:rsidR="00F3402F" w:rsidRPr="006F133A" w:rsidRDefault="00F3402F" w:rsidP="00F3402F">
            <w:pPr>
              <w:rPr>
                <w:rFonts w:asciiTheme="minorHAnsi" w:hAnsiTheme="minorHAnsi" w:cstheme="minorBidi"/>
                <w:sz w:val="20"/>
                <w:szCs w:val="20"/>
              </w:rPr>
            </w:pPr>
            <w:r w:rsidRPr="0004328B">
              <w:rPr>
                <w:sz w:val="20"/>
                <w:szCs w:val="20"/>
              </w:rPr>
              <w:t xml:space="preserve">Ball, D. L., Thames, M. H., &amp; Phelps, G. (2008) Content knowledge for teachers: What makes it special? Journal of Teacher Education, 2008 59: 389 DOI: 10.1177/0022487108324554 [Online] Accessible from: </w:t>
            </w:r>
            <w:hyperlink r:id="rId21">
              <w:r w:rsidRPr="0004328B">
                <w:rPr>
                  <w:sz w:val="20"/>
                  <w:szCs w:val="20"/>
                  <w:u w:val="single"/>
                </w:rPr>
                <w:t>https://www.math.ksu.edu/~bennett/onlinehw/qcenter/ballmkt.pdf</w:t>
              </w:r>
            </w:hyperlink>
          </w:p>
        </w:tc>
      </w:tr>
      <w:tr w:rsidR="00EF6E6F" w:rsidRPr="0004328B" w14:paraId="3A8D3A2E" w14:textId="77777777" w:rsidTr="718C924F">
        <w:trPr>
          <w:trHeight w:val="417"/>
        </w:trPr>
        <w:tc>
          <w:tcPr>
            <w:tcW w:w="1646" w:type="dxa"/>
            <w:shd w:val="clear" w:color="auto" w:fill="B2A1C7" w:themeFill="accent4" w:themeFillTint="99"/>
          </w:tcPr>
          <w:p w14:paraId="7B69E3A7" w14:textId="77777777" w:rsidR="00EF6E6F" w:rsidRPr="006F133A" w:rsidRDefault="00EF6E6F" w:rsidP="00EF6E6F">
            <w:pPr>
              <w:rPr>
                <w:rFonts w:asciiTheme="minorHAnsi" w:hAnsiTheme="minorHAnsi" w:cstheme="minorHAnsi"/>
                <w:sz w:val="20"/>
                <w:szCs w:val="20"/>
              </w:rPr>
            </w:pPr>
            <w:r w:rsidRPr="006F133A">
              <w:rPr>
                <w:rFonts w:asciiTheme="minorHAnsi" w:hAnsiTheme="minorHAnsi" w:cstheme="minorHAnsi"/>
                <w:sz w:val="20"/>
                <w:szCs w:val="20"/>
              </w:rPr>
              <w:t>3</w:t>
            </w:r>
          </w:p>
        </w:tc>
        <w:tc>
          <w:tcPr>
            <w:tcW w:w="2917" w:type="dxa"/>
          </w:tcPr>
          <w:p w14:paraId="284F7C99" w14:textId="06E09FFB" w:rsidR="00EF6E6F" w:rsidRDefault="00EF6E6F" w:rsidP="00F8448B">
            <w:pPr>
              <w:widowControl/>
              <w:numPr>
                <w:ilvl w:val="0"/>
                <w:numId w:val="44"/>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The importance of subject knowledge in motivating pupils, teaching effectively and being able to identify gaps in the conceptual, processual, and content demands of the </w:t>
            </w:r>
            <w:r w:rsidR="003D5651">
              <w:rPr>
                <w:rFonts w:asciiTheme="minorHAnsi" w:hAnsiTheme="minorHAnsi" w:cstheme="minorHAnsi"/>
                <w:sz w:val="20"/>
                <w:szCs w:val="20"/>
              </w:rPr>
              <w:t>current RE curriculum.</w:t>
            </w:r>
          </w:p>
          <w:p w14:paraId="7266044C" w14:textId="77777777" w:rsidR="005E5181" w:rsidRPr="006F133A" w:rsidRDefault="005E5181" w:rsidP="005E5181">
            <w:pPr>
              <w:widowControl/>
              <w:pBdr>
                <w:top w:val="nil"/>
                <w:left w:val="nil"/>
                <w:bottom w:val="nil"/>
                <w:right w:val="nil"/>
                <w:between w:val="nil"/>
              </w:pBdr>
              <w:autoSpaceDE/>
              <w:autoSpaceDN/>
              <w:ind w:left="720"/>
              <w:rPr>
                <w:rFonts w:asciiTheme="minorHAnsi" w:hAnsiTheme="minorHAnsi" w:cstheme="minorHAnsi"/>
                <w:sz w:val="20"/>
                <w:szCs w:val="20"/>
              </w:rPr>
            </w:pPr>
          </w:p>
          <w:p w14:paraId="0C6BC809" w14:textId="4DB94C34" w:rsidR="00EF6E6F" w:rsidRDefault="00EF6E6F" w:rsidP="00F8448B">
            <w:pPr>
              <w:widowControl/>
              <w:numPr>
                <w:ilvl w:val="0"/>
                <w:numId w:val="44"/>
              </w:numP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How to </w:t>
            </w:r>
            <w:proofErr w:type="spellStart"/>
            <w:r w:rsidRPr="006F133A">
              <w:rPr>
                <w:rFonts w:asciiTheme="minorHAnsi" w:hAnsiTheme="minorHAnsi" w:cstheme="minorHAnsi"/>
                <w:sz w:val="20"/>
                <w:szCs w:val="20"/>
              </w:rPr>
              <w:t>recognise</w:t>
            </w:r>
            <w:proofErr w:type="spellEnd"/>
            <w:r w:rsidRPr="006F133A">
              <w:rPr>
                <w:rFonts w:asciiTheme="minorHAnsi" w:hAnsiTheme="minorHAnsi" w:cstheme="minorHAnsi"/>
                <w:sz w:val="20"/>
                <w:szCs w:val="20"/>
              </w:rPr>
              <w:t xml:space="preserve"> learning theory in the classroom environment and the myth of learning styles</w:t>
            </w:r>
            <w:r w:rsidR="005E5181">
              <w:rPr>
                <w:rFonts w:asciiTheme="minorHAnsi" w:hAnsiTheme="minorHAnsi" w:cstheme="minorHAnsi"/>
                <w:sz w:val="20"/>
                <w:szCs w:val="20"/>
              </w:rPr>
              <w:t>.</w:t>
            </w:r>
          </w:p>
          <w:p w14:paraId="58AD4DEA" w14:textId="77777777" w:rsidR="005E5181" w:rsidRPr="006F133A" w:rsidRDefault="005E5181" w:rsidP="005E5181">
            <w:pPr>
              <w:widowControl/>
              <w:autoSpaceDE/>
              <w:autoSpaceDN/>
              <w:rPr>
                <w:rFonts w:asciiTheme="minorHAnsi" w:hAnsiTheme="minorHAnsi" w:cstheme="minorHAnsi"/>
                <w:sz w:val="20"/>
                <w:szCs w:val="20"/>
              </w:rPr>
            </w:pPr>
          </w:p>
          <w:p w14:paraId="1DE5BB91" w14:textId="21943B75" w:rsidR="00EF6E6F" w:rsidRDefault="00EF6E6F" w:rsidP="00F8448B">
            <w:pPr>
              <w:widowControl/>
              <w:numPr>
                <w:ilvl w:val="0"/>
                <w:numId w:val="44"/>
              </w:numPr>
              <w:pBdr>
                <w:top w:val="nil"/>
                <w:left w:val="nil"/>
                <w:bottom w:val="nil"/>
                <w:right w:val="nil"/>
                <w:between w:val="nil"/>
              </w:pBdr>
              <w:autoSpaceDE/>
              <w:autoSpaceDN/>
              <w:rPr>
                <w:rFonts w:asciiTheme="minorHAnsi" w:hAnsiTheme="minorHAnsi" w:cstheme="minorHAnsi"/>
                <w:color w:val="000000" w:themeColor="text1"/>
                <w:sz w:val="20"/>
                <w:szCs w:val="20"/>
              </w:rPr>
            </w:pPr>
            <w:r w:rsidRPr="006F133A">
              <w:rPr>
                <w:rFonts w:asciiTheme="minorHAnsi" w:hAnsiTheme="minorHAnsi" w:cstheme="minorHAnsi"/>
                <w:sz w:val="20"/>
                <w:szCs w:val="20"/>
              </w:rPr>
              <w:t xml:space="preserve">Short and long -term memory informs lesson </w:t>
            </w:r>
            <w:r w:rsidRPr="007B54D6">
              <w:rPr>
                <w:rFonts w:asciiTheme="minorHAnsi" w:hAnsiTheme="minorHAnsi" w:cstheme="minorHAnsi"/>
                <w:color w:val="000000" w:themeColor="text1"/>
                <w:sz w:val="20"/>
                <w:szCs w:val="20"/>
              </w:rPr>
              <w:t xml:space="preserve">planning and to consider why Bloom’s </w:t>
            </w:r>
            <w:r w:rsidRPr="007B54D6">
              <w:rPr>
                <w:rFonts w:asciiTheme="minorHAnsi" w:hAnsiTheme="minorHAnsi" w:cstheme="minorHAnsi"/>
                <w:color w:val="000000" w:themeColor="text1"/>
                <w:sz w:val="20"/>
                <w:szCs w:val="20"/>
              </w:rPr>
              <w:lastRenderedPageBreak/>
              <w:t>Taxonomy is now being questioned.</w:t>
            </w:r>
          </w:p>
          <w:p w14:paraId="4EB9BAF0" w14:textId="77777777" w:rsidR="005E5181" w:rsidRPr="007B54D6" w:rsidRDefault="005E5181" w:rsidP="005E5181">
            <w:pPr>
              <w:widowControl/>
              <w:pBdr>
                <w:top w:val="nil"/>
                <w:left w:val="nil"/>
                <w:bottom w:val="nil"/>
                <w:right w:val="nil"/>
                <w:between w:val="nil"/>
              </w:pBdr>
              <w:autoSpaceDE/>
              <w:autoSpaceDN/>
              <w:rPr>
                <w:rFonts w:asciiTheme="minorHAnsi" w:hAnsiTheme="minorHAnsi" w:cstheme="minorHAnsi"/>
                <w:color w:val="000000" w:themeColor="text1"/>
                <w:sz w:val="20"/>
                <w:szCs w:val="20"/>
              </w:rPr>
            </w:pPr>
          </w:p>
          <w:p w14:paraId="1159694B" w14:textId="6B2BE633" w:rsidR="00EF6E6F" w:rsidRPr="007B54D6" w:rsidRDefault="00EF6E6F" w:rsidP="00F8448B">
            <w:pPr>
              <w:widowControl/>
              <w:numPr>
                <w:ilvl w:val="0"/>
                <w:numId w:val="44"/>
              </w:numPr>
              <w:pBdr>
                <w:top w:val="nil"/>
                <w:left w:val="nil"/>
                <w:bottom w:val="nil"/>
                <w:right w:val="nil"/>
                <w:between w:val="nil"/>
              </w:pBdr>
              <w:autoSpaceDE/>
              <w:autoSpaceDN/>
              <w:rPr>
                <w:rFonts w:asciiTheme="minorHAnsi" w:hAnsiTheme="minorHAnsi" w:cstheme="minorHAnsi"/>
                <w:color w:val="000000" w:themeColor="text1"/>
                <w:sz w:val="20"/>
                <w:szCs w:val="20"/>
              </w:rPr>
            </w:pPr>
            <w:r w:rsidRPr="007B54D6">
              <w:rPr>
                <w:rFonts w:asciiTheme="minorHAnsi" w:hAnsiTheme="minorHAnsi" w:cstheme="minorHAnsi"/>
                <w:color w:val="000000" w:themeColor="text1"/>
                <w:sz w:val="20"/>
                <w:szCs w:val="20"/>
              </w:rPr>
              <w:t xml:space="preserve">There are many approaches and phases planning (long term/ medium terms/ lesson planning) such as ALC or </w:t>
            </w:r>
            <w:r w:rsidR="007B54D6" w:rsidRPr="007B54D6">
              <w:rPr>
                <w:rFonts w:asciiTheme="minorHAnsi" w:hAnsiTheme="minorHAnsi" w:cstheme="minorHAnsi"/>
                <w:color w:val="000000" w:themeColor="text1"/>
                <w:sz w:val="20"/>
                <w:szCs w:val="20"/>
              </w:rPr>
              <w:t>religious inquiries rooted in disciplinary concepts and/or processes.</w:t>
            </w:r>
          </w:p>
          <w:p w14:paraId="2E291DE4" w14:textId="77777777" w:rsidR="00EF6E6F" w:rsidRPr="006F133A" w:rsidRDefault="00EF6E6F" w:rsidP="00EF6E6F">
            <w:pPr>
              <w:pBdr>
                <w:top w:val="nil"/>
                <w:left w:val="nil"/>
                <w:bottom w:val="nil"/>
                <w:right w:val="nil"/>
                <w:between w:val="nil"/>
              </w:pBdr>
              <w:rPr>
                <w:rFonts w:asciiTheme="minorHAnsi" w:hAnsiTheme="minorHAnsi" w:cstheme="minorHAnsi"/>
                <w:color w:val="FF0000"/>
                <w:sz w:val="20"/>
                <w:szCs w:val="20"/>
              </w:rPr>
            </w:pPr>
          </w:p>
        </w:tc>
        <w:tc>
          <w:tcPr>
            <w:tcW w:w="3096" w:type="dxa"/>
          </w:tcPr>
          <w:p w14:paraId="65D1F58C" w14:textId="77777777" w:rsidR="005E5181" w:rsidRDefault="00EF6E6F" w:rsidP="00F8448B">
            <w:pPr>
              <w:widowControl/>
              <w:numPr>
                <w:ilvl w:val="0"/>
                <w:numId w:val="44"/>
              </w:numPr>
              <w:pBdr>
                <w:top w:val="nil"/>
                <w:left w:val="nil"/>
                <w:bottom w:val="nil"/>
                <w:right w:val="nil"/>
                <w:between w:val="nil"/>
              </w:pBdr>
              <w:autoSpaceDE/>
              <w:autoSpaceDN/>
              <w:rPr>
                <w:rFonts w:asciiTheme="minorHAnsi" w:hAnsiTheme="minorHAnsi" w:cstheme="minorHAnsi"/>
                <w:color w:val="000000" w:themeColor="text1"/>
                <w:sz w:val="20"/>
                <w:szCs w:val="20"/>
              </w:rPr>
            </w:pPr>
            <w:r w:rsidRPr="007B54D6">
              <w:rPr>
                <w:rFonts w:asciiTheme="minorHAnsi" w:hAnsiTheme="minorHAnsi" w:cstheme="minorHAnsi"/>
                <w:color w:val="000000" w:themeColor="text1"/>
                <w:sz w:val="20"/>
                <w:szCs w:val="20"/>
              </w:rPr>
              <w:lastRenderedPageBreak/>
              <w:t>Identify and address areas of development of subject knowledge</w:t>
            </w:r>
            <w:r w:rsidR="005E5181">
              <w:rPr>
                <w:rFonts w:asciiTheme="minorHAnsi" w:hAnsiTheme="minorHAnsi" w:cstheme="minorHAnsi"/>
                <w:color w:val="000000" w:themeColor="text1"/>
                <w:sz w:val="20"/>
                <w:szCs w:val="20"/>
              </w:rPr>
              <w:t>.</w:t>
            </w:r>
          </w:p>
          <w:p w14:paraId="7A6C7DC7" w14:textId="47821E51" w:rsidR="00EF6E6F" w:rsidRPr="007B54D6" w:rsidRDefault="00EF6E6F" w:rsidP="005E5181">
            <w:pPr>
              <w:widowControl/>
              <w:pBdr>
                <w:top w:val="nil"/>
                <w:left w:val="nil"/>
                <w:bottom w:val="nil"/>
                <w:right w:val="nil"/>
                <w:between w:val="nil"/>
              </w:pBdr>
              <w:autoSpaceDE/>
              <w:autoSpaceDN/>
              <w:ind w:left="720"/>
              <w:rPr>
                <w:rFonts w:asciiTheme="minorHAnsi" w:hAnsiTheme="minorHAnsi" w:cstheme="minorHAnsi"/>
                <w:color w:val="000000" w:themeColor="text1"/>
                <w:sz w:val="20"/>
                <w:szCs w:val="20"/>
              </w:rPr>
            </w:pPr>
            <w:r w:rsidRPr="007B54D6">
              <w:rPr>
                <w:rFonts w:asciiTheme="minorHAnsi" w:hAnsiTheme="minorHAnsi" w:cstheme="minorHAnsi"/>
                <w:color w:val="000000" w:themeColor="text1"/>
                <w:sz w:val="20"/>
                <w:szCs w:val="20"/>
              </w:rPr>
              <w:t xml:space="preserve"> </w:t>
            </w:r>
          </w:p>
          <w:p w14:paraId="2F224636" w14:textId="1A398A7E" w:rsidR="00EF6E6F" w:rsidRDefault="00EF6E6F" w:rsidP="00F8448B">
            <w:pPr>
              <w:widowControl/>
              <w:numPr>
                <w:ilvl w:val="0"/>
                <w:numId w:val="44"/>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Exemplify planning lessons by effectively using objectives/ outcomes/ success criteria. With joint planning with colleagues, trainees will be able to deconstruct how prior knowledge, </w:t>
            </w:r>
            <w:r w:rsidR="00BB7944" w:rsidRPr="006F133A">
              <w:rPr>
                <w:rFonts w:asciiTheme="minorHAnsi" w:hAnsiTheme="minorHAnsi" w:cstheme="minorHAnsi"/>
                <w:sz w:val="20"/>
                <w:szCs w:val="20"/>
              </w:rPr>
              <w:t>objectives,</w:t>
            </w:r>
            <w:r w:rsidRPr="006F133A">
              <w:rPr>
                <w:rFonts w:asciiTheme="minorHAnsi" w:hAnsiTheme="minorHAnsi" w:cstheme="minorHAnsi"/>
                <w:sz w:val="20"/>
                <w:szCs w:val="20"/>
              </w:rPr>
              <w:t xml:space="preserve"> and outcomes, break tasks down into constituent components, use modelling, devise explanations and scaffolds, provide sufficient opportunity for pupils to consolidate and </w:t>
            </w:r>
            <w:r w:rsidR="00FC440C" w:rsidRPr="006F133A">
              <w:rPr>
                <w:rFonts w:asciiTheme="minorHAnsi" w:hAnsiTheme="minorHAnsi" w:cstheme="minorHAnsi"/>
                <w:sz w:val="20"/>
                <w:szCs w:val="20"/>
              </w:rPr>
              <w:lastRenderedPageBreak/>
              <w:t>practice</w:t>
            </w:r>
            <w:r w:rsidRPr="006F133A">
              <w:rPr>
                <w:rFonts w:asciiTheme="minorHAnsi" w:hAnsiTheme="minorHAnsi" w:cstheme="minorHAnsi"/>
                <w:sz w:val="20"/>
                <w:szCs w:val="20"/>
              </w:rPr>
              <w:t xml:space="preserve"> applying new skills and knowledge, and how they make the abstract concrete.</w:t>
            </w:r>
          </w:p>
          <w:p w14:paraId="2C82BAFF" w14:textId="77777777" w:rsidR="005E5181" w:rsidRPr="006F133A" w:rsidRDefault="005E5181" w:rsidP="005E5181">
            <w:pPr>
              <w:widowControl/>
              <w:pBdr>
                <w:top w:val="nil"/>
                <w:left w:val="nil"/>
                <w:bottom w:val="nil"/>
                <w:right w:val="nil"/>
                <w:between w:val="nil"/>
              </w:pBdr>
              <w:autoSpaceDE/>
              <w:autoSpaceDN/>
              <w:rPr>
                <w:rFonts w:asciiTheme="minorHAnsi" w:hAnsiTheme="minorHAnsi" w:cstheme="minorHAnsi"/>
                <w:sz w:val="20"/>
                <w:szCs w:val="20"/>
              </w:rPr>
            </w:pPr>
          </w:p>
          <w:p w14:paraId="50EC5677" w14:textId="77777777" w:rsidR="00EF6E6F" w:rsidRPr="006F133A" w:rsidRDefault="00EF6E6F" w:rsidP="00F8448B">
            <w:pPr>
              <w:widowControl/>
              <w:numPr>
                <w:ilvl w:val="0"/>
                <w:numId w:val="44"/>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Critically discuss learning theories related to the classroom and be able to consider pupils’ prior knowledge when planning how much new information to introduce.</w:t>
            </w:r>
          </w:p>
        </w:tc>
        <w:tc>
          <w:tcPr>
            <w:tcW w:w="3096" w:type="dxa"/>
          </w:tcPr>
          <w:p w14:paraId="00A91A0A" w14:textId="32724452" w:rsidR="00EF6E6F" w:rsidRPr="003C75F6" w:rsidRDefault="00EF6E6F" w:rsidP="005E5181">
            <w:pPr>
              <w:pStyle w:val="ListParagraph"/>
              <w:numPr>
                <w:ilvl w:val="0"/>
                <w:numId w:val="44"/>
              </w:numPr>
              <w:shd w:val="clear" w:color="auto" w:fill="FFFFFF" w:themeFill="background1"/>
              <w:spacing w:before="0"/>
              <w:rPr>
                <w:rFonts w:asciiTheme="minorHAnsi" w:hAnsiTheme="minorHAnsi" w:cstheme="minorHAnsi"/>
                <w:bCs/>
                <w:sz w:val="20"/>
                <w:szCs w:val="20"/>
              </w:rPr>
            </w:pPr>
            <w:r w:rsidRPr="003C75F6">
              <w:rPr>
                <w:rFonts w:asciiTheme="minorHAnsi" w:hAnsiTheme="minorHAnsi" w:cstheme="minorHAnsi"/>
                <w:bCs/>
                <w:sz w:val="20"/>
                <w:szCs w:val="20"/>
              </w:rPr>
              <w:lastRenderedPageBreak/>
              <w:t xml:space="preserve">Engaging in joint planning in the early stages showing how expert colleagues decide on prior knowledge, </w:t>
            </w:r>
            <w:r w:rsidR="00BB7944" w:rsidRPr="003C75F6">
              <w:rPr>
                <w:rFonts w:asciiTheme="minorHAnsi" w:hAnsiTheme="minorHAnsi" w:cstheme="minorHAnsi"/>
                <w:bCs/>
                <w:sz w:val="20"/>
                <w:szCs w:val="20"/>
              </w:rPr>
              <w:t>objectives,</w:t>
            </w:r>
            <w:r w:rsidRPr="003C75F6">
              <w:rPr>
                <w:rFonts w:asciiTheme="minorHAnsi" w:hAnsiTheme="minorHAnsi" w:cstheme="minorHAnsi"/>
                <w:bCs/>
                <w:sz w:val="20"/>
                <w:szCs w:val="20"/>
              </w:rPr>
              <w:t xml:space="preserve"> and outcomes, break tasks down into constituent components, use modelling, devise explanations and scaffolds, provide sufficient opportunity for pupils to consolidate and </w:t>
            </w:r>
            <w:r w:rsidR="00FC440C" w:rsidRPr="003C75F6">
              <w:rPr>
                <w:rFonts w:asciiTheme="minorHAnsi" w:hAnsiTheme="minorHAnsi" w:cstheme="minorHAnsi"/>
                <w:bCs/>
                <w:sz w:val="20"/>
                <w:szCs w:val="20"/>
              </w:rPr>
              <w:t>practice</w:t>
            </w:r>
            <w:r w:rsidRPr="003C75F6">
              <w:rPr>
                <w:rFonts w:asciiTheme="minorHAnsi" w:hAnsiTheme="minorHAnsi" w:cstheme="minorHAnsi"/>
                <w:bCs/>
                <w:sz w:val="20"/>
                <w:szCs w:val="20"/>
              </w:rPr>
              <w:t xml:space="preserve"> applying new skills and knowledge, and how they make the abstract concrete. </w:t>
            </w:r>
          </w:p>
          <w:p w14:paraId="403C8390" w14:textId="5DCE3CA9" w:rsidR="00EF6E6F" w:rsidRPr="003C75F6" w:rsidRDefault="00EF6E6F" w:rsidP="00F8448B">
            <w:pPr>
              <w:pStyle w:val="ListParagraph"/>
              <w:numPr>
                <w:ilvl w:val="0"/>
                <w:numId w:val="44"/>
              </w:numPr>
              <w:shd w:val="clear" w:color="auto" w:fill="FFFFFF" w:themeFill="background1"/>
              <w:rPr>
                <w:rFonts w:asciiTheme="minorHAnsi" w:hAnsiTheme="minorHAnsi" w:cstheme="minorHAnsi"/>
                <w:bCs/>
                <w:sz w:val="20"/>
                <w:szCs w:val="20"/>
              </w:rPr>
            </w:pPr>
            <w:r w:rsidRPr="003C75F6">
              <w:rPr>
                <w:rFonts w:asciiTheme="minorHAnsi" w:hAnsiTheme="minorHAnsi" w:cstheme="minorHAnsi"/>
                <w:bCs/>
                <w:sz w:val="20"/>
                <w:szCs w:val="20"/>
                <w:shd w:val="clear" w:color="auto" w:fill="FFFFFF" w:themeFill="background1"/>
              </w:rPr>
              <w:t xml:space="preserve">Engaging in joint planning trainees to develop understanding of how </w:t>
            </w:r>
            <w:r w:rsidRPr="003C75F6">
              <w:rPr>
                <w:rFonts w:asciiTheme="minorHAnsi" w:hAnsiTheme="minorHAnsi" w:cstheme="minorHAnsi"/>
                <w:bCs/>
                <w:sz w:val="20"/>
                <w:szCs w:val="20"/>
                <w:shd w:val="clear" w:color="auto" w:fill="FFFFFF" w:themeFill="background1"/>
              </w:rPr>
              <w:lastRenderedPageBreak/>
              <w:t xml:space="preserve">planned lessons contribute to schemes of learning, and how this relates to medium- and longer-term planning. </w:t>
            </w:r>
          </w:p>
          <w:p w14:paraId="15BDECB3" w14:textId="15C139F5" w:rsidR="00EF6E6F" w:rsidRPr="003C75F6" w:rsidRDefault="00EF6E6F" w:rsidP="00F8448B">
            <w:pPr>
              <w:pStyle w:val="ListParagraph"/>
              <w:numPr>
                <w:ilvl w:val="0"/>
                <w:numId w:val="44"/>
              </w:numPr>
              <w:rPr>
                <w:rFonts w:asciiTheme="minorHAnsi" w:hAnsiTheme="minorHAnsi" w:cstheme="minorHAnsi"/>
                <w:bCs/>
                <w:sz w:val="20"/>
                <w:szCs w:val="20"/>
              </w:rPr>
            </w:pPr>
            <w:r w:rsidRPr="003C75F6">
              <w:rPr>
                <w:rFonts w:asciiTheme="minorHAnsi" w:hAnsiTheme="minorHAnsi" w:cstheme="minorHAnsi"/>
                <w:bCs/>
                <w:sz w:val="20"/>
                <w:szCs w:val="20"/>
                <w:shd w:val="clear" w:color="auto" w:fill="FFFFFF" w:themeFill="background1"/>
              </w:rPr>
              <w:t xml:space="preserve">Joint planning to support trainees by helping them plan </w:t>
            </w:r>
            <w:r w:rsidRPr="005E5181">
              <w:rPr>
                <w:rFonts w:asciiTheme="minorHAnsi" w:hAnsiTheme="minorHAnsi" w:cstheme="minorHAnsi"/>
                <w:bCs/>
                <w:sz w:val="20"/>
                <w:szCs w:val="20"/>
              </w:rPr>
              <w:t>for misconceptions</w:t>
            </w:r>
            <w:r w:rsidRPr="003C75F6">
              <w:rPr>
                <w:rFonts w:asciiTheme="minorHAnsi" w:hAnsiTheme="minorHAnsi" w:cstheme="minorHAnsi"/>
                <w:bCs/>
                <w:sz w:val="20"/>
                <w:szCs w:val="20"/>
                <w:shd w:val="clear" w:color="auto" w:fill="FFFFFF" w:themeFill="background1"/>
              </w:rPr>
              <w:t>, focus on key subject concepts and to receive and act on feedback in a positive way</w:t>
            </w:r>
            <w:r w:rsidR="005E5181">
              <w:rPr>
                <w:rFonts w:asciiTheme="minorHAnsi" w:hAnsiTheme="minorHAnsi" w:cstheme="minorHAnsi"/>
                <w:bCs/>
                <w:sz w:val="20"/>
                <w:szCs w:val="20"/>
                <w:shd w:val="clear" w:color="auto" w:fill="FFFFFF" w:themeFill="background1"/>
              </w:rPr>
              <w:t>.</w:t>
            </w:r>
          </w:p>
        </w:tc>
        <w:tc>
          <w:tcPr>
            <w:tcW w:w="4367" w:type="dxa"/>
            <w:gridSpan w:val="2"/>
          </w:tcPr>
          <w:p w14:paraId="322E3DDC" w14:textId="77777777" w:rsidR="00EF6E6F" w:rsidRPr="006F133A" w:rsidRDefault="00EF6E6F" w:rsidP="00EF6E6F">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lastRenderedPageBreak/>
              <w:t>Small group tasks:</w:t>
            </w:r>
          </w:p>
          <w:p w14:paraId="1D1E0469" w14:textId="239BF322" w:rsidR="005E5181" w:rsidRPr="005E5181" w:rsidRDefault="00EF6E6F" w:rsidP="00A341E7">
            <w:pPr>
              <w:pStyle w:val="ListParagraph"/>
              <w:widowControl/>
              <w:numPr>
                <w:ilvl w:val="0"/>
                <w:numId w:val="52"/>
              </w:numPr>
              <w:pBdr>
                <w:top w:val="nil"/>
                <w:left w:val="nil"/>
                <w:bottom w:val="nil"/>
                <w:right w:val="nil"/>
                <w:between w:val="nil"/>
              </w:pBdr>
              <w:autoSpaceDE/>
              <w:autoSpaceDN/>
              <w:spacing w:before="0"/>
              <w:contextualSpacing/>
              <w:rPr>
                <w:rFonts w:asciiTheme="minorHAnsi" w:hAnsiTheme="minorHAnsi" w:cstheme="minorBidi"/>
                <w:sz w:val="20"/>
                <w:szCs w:val="20"/>
              </w:rPr>
            </w:pPr>
            <w:r w:rsidRPr="005E5181">
              <w:rPr>
                <w:rFonts w:asciiTheme="minorHAnsi" w:hAnsiTheme="minorHAnsi" w:cstheme="minorHAnsi"/>
                <w:sz w:val="20"/>
                <w:szCs w:val="20"/>
              </w:rPr>
              <w:t>Divide into small groups, each focused on a particular area of the subject specific National Curriculum/locally agreed syllabus. Identify areas where students may struggle or where further development of subject knowledge is necessary. Discuss strategies for addressing these areas, such as providing additional resources, differentiated instruction, or extra support.</w:t>
            </w:r>
          </w:p>
          <w:p w14:paraId="30CB21AA" w14:textId="77777777" w:rsidR="005E5181" w:rsidRPr="005E5181" w:rsidRDefault="005E5181" w:rsidP="005E5181">
            <w:pPr>
              <w:pStyle w:val="ListParagraph"/>
              <w:widowControl/>
              <w:pBdr>
                <w:top w:val="nil"/>
                <w:left w:val="nil"/>
                <w:bottom w:val="nil"/>
                <w:right w:val="nil"/>
                <w:between w:val="nil"/>
              </w:pBdr>
              <w:autoSpaceDE/>
              <w:autoSpaceDN/>
              <w:spacing w:before="0"/>
              <w:ind w:left="720" w:firstLine="0"/>
              <w:contextualSpacing/>
              <w:rPr>
                <w:rFonts w:asciiTheme="minorHAnsi" w:hAnsiTheme="minorHAnsi" w:cstheme="minorBidi"/>
                <w:sz w:val="20"/>
                <w:szCs w:val="20"/>
              </w:rPr>
            </w:pPr>
          </w:p>
          <w:p w14:paraId="3F05C64D" w14:textId="206350C3" w:rsidR="00EF6E6F" w:rsidRPr="005E5181" w:rsidRDefault="00EF6E6F" w:rsidP="00A341E7">
            <w:pPr>
              <w:pStyle w:val="ListParagraph"/>
              <w:widowControl/>
              <w:numPr>
                <w:ilvl w:val="0"/>
                <w:numId w:val="52"/>
              </w:numPr>
              <w:pBdr>
                <w:top w:val="nil"/>
                <w:left w:val="nil"/>
                <w:bottom w:val="nil"/>
                <w:right w:val="nil"/>
                <w:between w:val="nil"/>
              </w:pBdr>
              <w:autoSpaceDE/>
              <w:autoSpaceDN/>
              <w:spacing w:before="0"/>
              <w:contextualSpacing/>
              <w:rPr>
                <w:rFonts w:asciiTheme="minorHAnsi" w:hAnsiTheme="minorHAnsi" w:cstheme="minorBidi"/>
                <w:sz w:val="20"/>
                <w:szCs w:val="20"/>
              </w:rPr>
            </w:pPr>
            <w:r w:rsidRPr="005E5181">
              <w:rPr>
                <w:rFonts w:asciiTheme="minorHAnsi" w:hAnsiTheme="minorHAnsi" w:cstheme="minorBidi"/>
                <w:sz w:val="20"/>
                <w:szCs w:val="20"/>
              </w:rPr>
              <w:t xml:space="preserve">Work together to deconstruct how prior knowledge, objectives, and outcomes can be used to break tasks down into constituent components. Plan a subject specific lesson together, using modelling, explanations, and scaffolds. </w:t>
            </w:r>
          </w:p>
          <w:p w14:paraId="7FEA15A4" w14:textId="20E7DF07" w:rsidR="00EF6E6F" w:rsidRPr="006F133A" w:rsidRDefault="00EF6E6F" w:rsidP="26F4825D">
            <w:pPr>
              <w:widowControl/>
              <w:pBdr>
                <w:top w:val="nil"/>
                <w:left w:val="nil"/>
                <w:bottom w:val="nil"/>
                <w:right w:val="nil"/>
                <w:between w:val="nil"/>
              </w:pBdr>
              <w:autoSpaceDE/>
              <w:autoSpaceDN/>
              <w:contextualSpacing/>
              <w:rPr>
                <w:sz w:val="20"/>
                <w:szCs w:val="20"/>
              </w:rPr>
            </w:pPr>
          </w:p>
          <w:p w14:paraId="70DEE98B" w14:textId="222B6DC1" w:rsidR="00EF6E6F" w:rsidRPr="006F133A" w:rsidRDefault="20C265F0" w:rsidP="26F4825D">
            <w:pPr>
              <w:widowControl/>
              <w:pBdr>
                <w:top w:val="nil"/>
                <w:left w:val="nil"/>
                <w:bottom w:val="nil"/>
                <w:right w:val="nil"/>
                <w:between w:val="nil"/>
              </w:pBdr>
              <w:autoSpaceDE/>
              <w:autoSpaceDN/>
              <w:contextualSpacing/>
              <w:rPr>
                <w:sz w:val="20"/>
                <w:szCs w:val="20"/>
              </w:rPr>
            </w:pPr>
            <w:r w:rsidRPr="26F4825D">
              <w:rPr>
                <w:rFonts w:asciiTheme="minorHAnsi" w:eastAsia="Tahoma" w:hAnsiTheme="minorHAnsi" w:cstheme="minorBidi"/>
                <w:sz w:val="20"/>
                <w:szCs w:val="20"/>
              </w:rPr>
              <w:t>WDS Questions:</w:t>
            </w:r>
          </w:p>
          <w:p w14:paraId="76928785" w14:textId="60D962EE" w:rsidR="00EF6E6F" w:rsidRPr="006F133A" w:rsidRDefault="20C265F0" w:rsidP="00A341E7">
            <w:pPr>
              <w:pStyle w:val="ListParagraph"/>
              <w:widowControl/>
              <w:numPr>
                <w:ilvl w:val="0"/>
                <w:numId w:val="73"/>
              </w:numPr>
              <w:pBdr>
                <w:top w:val="nil"/>
                <w:left w:val="nil"/>
                <w:bottom w:val="nil"/>
                <w:right w:val="nil"/>
                <w:between w:val="nil"/>
              </w:pBdr>
              <w:autoSpaceDE/>
              <w:autoSpaceDN/>
              <w:spacing w:before="0"/>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lastRenderedPageBreak/>
              <w:t>How does collaborative planning and sharing of ideas among teachers contribute to the overall effectiveness of lesson design and student learning?</w:t>
            </w:r>
          </w:p>
          <w:p w14:paraId="51715BF0" w14:textId="32C00220" w:rsidR="00EF6E6F" w:rsidRPr="006F133A" w:rsidRDefault="20C265F0" w:rsidP="00A341E7">
            <w:pPr>
              <w:pStyle w:val="ListParagraph"/>
              <w:widowControl/>
              <w:numPr>
                <w:ilvl w:val="0"/>
                <w:numId w:val="73"/>
              </w:numPr>
              <w:pBdr>
                <w:top w:val="nil"/>
                <w:left w:val="nil"/>
                <w:bottom w:val="nil"/>
                <w:right w:val="nil"/>
                <w:between w:val="nil"/>
              </w:pBdr>
              <w:autoSpaceDE/>
              <w:autoSpaceDN/>
              <w:spacing w:before="0"/>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Reflecting on the group discussion and lesson planning process, what insights or new perspectives have you gained regarding the relationship between subject-specific knowledge, task breakdown, and effective instruction?</w:t>
            </w:r>
          </w:p>
        </w:tc>
        <w:tc>
          <w:tcPr>
            <w:tcW w:w="682" w:type="dxa"/>
          </w:tcPr>
          <w:p w14:paraId="4CB93423" w14:textId="77777777" w:rsidR="005B57D3" w:rsidRDefault="005B57D3" w:rsidP="005B57D3">
            <w:pPr>
              <w:rPr>
                <w:sz w:val="20"/>
                <w:szCs w:val="20"/>
              </w:rPr>
            </w:pPr>
            <w:r>
              <w:rPr>
                <w:sz w:val="20"/>
                <w:szCs w:val="20"/>
              </w:rPr>
              <w:lastRenderedPageBreak/>
              <w:t>HE</w:t>
            </w:r>
            <w:proofErr w:type="gramStart"/>
            <w:r>
              <w:rPr>
                <w:sz w:val="20"/>
                <w:szCs w:val="20"/>
              </w:rPr>
              <w:t>3  HE</w:t>
            </w:r>
            <w:proofErr w:type="gramEnd"/>
            <w:r>
              <w:rPr>
                <w:sz w:val="20"/>
                <w:szCs w:val="20"/>
              </w:rPr>
              <w:t xml:space="preserve">6  HPL1 </w:t>
            </w:r>
          </w:p>
          <w:p w14:paraId="78120AA3" w14:textId="77777777" w:rsidR="005B57D3" w:rsidRDefault="005B57D3" w:rsidP="005B57D3">
            <w:pPr>
              <w:rPr>
                <w:sz w:val="20"/>
                <w:szCs w:val="20"/>
              </w:rPr>
            </w:pPr>
            <w:r>
              <w:rPr>
                <w:sz w:val="20"/>
                <w:szCs w:val="20"/>
              </w:rPr>
              <w:t>HPL</w:t>
            </w:r>
            <w:proofErr w:type="gramStart"/>
            <w:r>
              <w:rPr>
                <w:sz w:val="20"/>
                <w:szCs w:val="20"/>
              </w:rPr>
              <w:t>6  SC</w:t>
            </w:r>
            <w:proofErr w:type="gramEnd"/>
            <w:r>
              <w:rPr>
                <w:sz w:val="20"/>
                <w:szCs w:val="20"/>
              </w:rPr>
              <w:t>1  SC2  SC3  SC4  SC5  SC6  SC7  SC8  CP1  CP2  CP3  CP7  CP11  AT1</w:t>
            </w:r>
          </w:p>
          <w:p w14:paraId="6223BAA4" w14:textId="672F0CF1" w:rsidR="006063C3" w:rsidRPr="0004328B" w:rsidRDefault="005B57D3" w:rsidP="005B57D3">
            <w:pPr>
              <w:rPr>
                <w:sz w:val="20"/>
                <w:szCs w:val="20"/>
              </w:rPr>
            </w:pPr>
            <w:r>
              <w:rPr>
                <w:sz w:val="20"/>
                <w:szCs w:val="20"/>
              </w:rPr>
              <w:t>AT</w:t>
            </w:r>
            <w:proofErr w:type="gramStart"/>
            <w:r>
              <w:rPr>
                <w:sz w:val="20"/>
                <w:szCs w:val="20"/>
              </w:rPr>
              <w:t>6  A</w:t>
            </w:r>
            <w:proofErr w:type="gramEnd"/>
            <w:r>
              <w:rPr>
                <w:sz w:val="20"/>
                <w:szCs w:val="20"/>
              </w:rPr>
              <w:t xml:space="preserve">1  A3  </w:t>
            </w:r>
            <w:r>
              <w:rPr>
                <w:sz w:val="20"/>
                <w:szCs w:val="20"/>
              </w:rPr>
              <w:lastRenderedPageBreak/>
              <w:t>PB2  PB7</w:t>
            </w:r>
          </w:p>
        </w:tc>
        <w:tc>
          <w:tcPr>
            <w:tcW w:w="1206" w:type="dxa"/>
          </w:tcPr>
          <w:p w14:paraId="0FBC015E" w14:textId="77777777" w:rsidR="00EF6E6F" w:rsidRPr="0004328B" w:rsidRDefault="00EF6E6F" w:rsidP="00EF6E6F">
            <w:pPr>
              <w:rPr>
                <w:sz w:val="20"/>
                <w:szCs w:val="20"/>
              </w:rPr>
            </w:pPr>
            <w:r w:rsidRPr="0004328B">
              <w:rPr>
                <w:sz w:val="20"/>
                <w:szCs w:val="20"/>
              </w:rPr>
              <w:lastRenderedPageBreak/>
              <w:t>Audit and WDS</w:t>
            </w:r>
          </w:p>
        </w:tc>
      </w:tr>
      <w:tr w:rsidR="00EF6E6F" w:rsidRPr="0004328B" w14:paraId="73C9C1A5" w14:textId="77777777" w:rsidTr="718C924F">
        <w:trPr>
          <w:trHeight w:val="417"/>
        </w:trPr>
        <w:tc>
          <w:tcPr>
            <w:tcW w:w="1646" w:type="dxa"/>
            <w:shd w:val="clear" w:color="auto" w:fill="D6E3BC" w:themeFill="accent3" w:themeFillTint="66"/>
          </w:tcPr>
          <w:p w14:paraId="56FDD80B" w14:textId="0EAD249A" w:rsidR="00EF6E6F" w:rsidRPr="006F133A" w:rsidRDefault="00EF6E6F" w:rsidP="00EF6E6F">
            <w:pPr>
              <w:rPr>
                <w:rFonts w:asciiTheme="minorHAnsi" w:hAnsiTheme="minorHAnsi" w:cstheme="minorHAnsi"/>
                <w:sz w:val="20"/>
                <w:szCs w:val="20"/>
              </w:rPr>
            </w:pPr>
            <w:r w:rsidRPr="006F133A">
              <w:rPr>
                <w:rFonts w:asciiTheme="minorHAnsi" w:hAnsiTheme="minorHAnsi" w:cstheme="minorHAnsi"/>
                <w:sz w:val="20"/>
                <w:szCs w:val="20"/>
              </w:rPr>
              <w:t>Key reading</w:t>
            </w:r>
          </w:p>
        </w:tc>
        <w:tc>
          <w:tcPr>
            <w:tcW w:w="15364" w:type="dxa"/>
            <w:gridSpan w:val="7"/>
            <w:shd w:val="clear" w:color="auto" w:fill="D6E3BC" w:themeFill="accent3" w:themeFillTint="66"/>
          </w:tcPr>
          <w:p w14:paraId="56CF02FB" w14:textId="6A9F69FA" w:rsidR="007B54D6" w:rsidRDefault="007B54D6" w:rsidP="718C924F">
            <w:pPr>
              <w:rPr>
                <w:rFonts w:asciiTheme="minorHAnsi" w:hAnsiTheme="minorHAnsi" w:cstheme="minorBidi"/>
                <w:sz w:val="20"/>
                <w:szCs w:val="20"/>
              </w:rPr>
            </w:pPr>
            <w:r>
              <w:rPr>
                <w:rFonts w:asciiTheme="minorHAnsi" w:hAnsiTheme="minorHAnsi" w:cstheme="minorBidi"/>
                <w:sz w:val="20"/>
                <w:szCs w:val="20"/>
              </w:rPr>
              <w:t>RE Reading:</w:t>
            </w:r>
          </w:p>
          <w:p w14:paraId="76B8F1B5" w14:textId="44DB5F5C" w:rsidR="007B54D6" w:rsidRDefault="007B54D6" w:rsidP="718C924F">
            <w:pPr>
              <w:rPr>
                <w:rFonts w:asciiTheme="minorHAnsi" w:hAnsiTheme="minorHAnsi" w:cstheme="minorBidi"/>
                <w:sz w:val="20"/>
                <w:szCs w:val="20"/>
              </w:rPr>
            </w:pPr>
            <w:r w:rsidRPr="007B54D6">
              <w:rPr>
                <w:rFonts w:asciiTheme="minorHAnsi" w:hAnsiTheme="minorHAnsi" w:cstheme="minorBidi"/>
                <w:sz w:val="20"/>
                <w:szCs w:val="20"/>
              </w:rPr>
              <w:t xml:space="preserve">Holt, J. D. (2022). Religious education in the secondary </w:t>
            </w:r>
            <w:r w:rsidR="00F67BE6" w:rsidRPr="007B54D6">
              <w:rPr>
                <w:rFonts w:asciiTheme="minorHAnsi" w:hAnsiTheme="minorHAnsi" w:cstheme="minorBidi"/>
                <w:sz w:val="20"/>
                <w:szCs w:val="20"/>
              </w:rPr>
              <w:t>school:</w:t>
            </w:r>
            <w:r w:rsidRPr="007B54D6">
              <w:rPr>
                <w:rFonts w:asciiTheme="minorHAnsi" w:hAnsiTheme="minorHAnsi" w:cstheme="minorBidi"/>
                <w:sz w:val="20"/>
                <w:szCs w:val="20"/>
              </w:rPr>
              <w:t xml:space="preserve"> An introduction to teaching, learning and the world religions. Taylor &amp; Francis Group.</w:t>
            </w:r>
            <w:r>
              <w:rPr>
                <w:rFonts w:asciiTheme="minorHAnsi" w:hAnsiTheme="minorHAnsi" w:cstheme="minorBidi"/>
                <w:sz w:val="20"/>
                <w:szCs w:val="20"/>
              </w:rPr>
              <w:t xml:space="preserve"> Chapter </w:t>
            </w:r>
            <w:r w:rsidR="00BB7944">
              <w:rPr>
                <w:rFonts w:asciiTheme="minorHAnsi" w:hAnsiTheme="minorHAnsi" w:cstheme="minorBidi"/>
                <w:sz w:val="20"/>
                <w:szCs w:val="20"/>
              </w:rPr>
              <w:t xml:space="preserve">5.2 </w:t>
            </w:r>
            <w:r w:rsidR="00BB7944" w:rsidRPr="007B54D6">
              <w:rPr>
                <w:rFonts w:asciiTheme="minorHAnsi" w:hAnsiTheme="minorHAnsi" w:cstheme="minorBidi"/>
                <w:sz w:val="20"/>
                <w:szCs w:val="20"/>
              </w:rPr>
              <w:t>ProQuest</w:t>
            </w:r>
            <w:r w:rsidRPr="007B54D6">
              <w:rPr>
                <w:rFonts w:asciiTheme="minorHAnsi" w:hAnsiTheme="minorHAnsi" w:cstheme="minorBidi"/>
                <w:sz w:val="20"/>
                <w:szCs w:val="20"/>
              </w:rPr>
              <w:t xml:space="preserve"> </w:t>
            </w:r>
            <w:proofErr w:type="spellStart"/>
            <w:r w:rsidRPr="007B54D6">
              <w:rPr>
                <w:rFonts w:asciiTheme="minorHAnsi" w:hAnsiTheme="minorHAnsi" w:cstheme="minorBidi"/>
                <w:sz w:val="20"/>
                <w:szCs w:val="20"/>
              </w:rPr>
              <w:t>Ebook</w:t>
            </w:r>
            <w:proofErr w:type="spellEnd"/>
            <w:r w:rsidRPr="007B54D6">
              <w:rPr>
                <w:rFonts w:asciiTheme="minorHAnsi" w:hAnsiTheme="minorHAnsi" w:cstheme="minorBidi"/>
                <w:sz w:val="20"/>
                <w:szCs w:val="20"/>
              </w:rPr>
              <w:t xml:space="preserve"> Central, </w:t>
            </w:r>
            <w:hyperlink r:id="rId22" w:history="1">
              <w:r w:rsidRPr="00B42BAE">
                <w:rPr>
                  <w:rStyle w:val="Hyperlink"/>
                  <w:rFonts w:asciiTheme="minorHAnsi" w:hAnsiTheme="minorHAnsi" w:cstheme="minorBidi"/>
                  <w:sz w:val="20"/>
                  <w:szCs w:val="20"/>
                </w:rPr>
                <w:t>https://ebookcentral.proquest.com/lib/edgehill/detail.action?docID=6983521</w:t>
              </w:r>
            </w:hyperlink>
            <w:r w:rsidRPr="007B54D6">
              <w:rPr>
                <w:rFonts w:asciiTheme="minorHAnsi" w:hAnsiTheme="minorHAnsi" w:cstheme="minorBidi"/>
                <w:sz w:val="20"/>
                <w:szCs w:val="20"/>
              </w:rPr>
              <w:t>.</w:t>
            </w:r>
            <w:r>
              <w:rPr>
                <w:rFonts w:asciiTheme="minorHAnsi" w:hAnsiTheme="minorHAnsi" w:cstheme="minorBidi"/>
                <w:sz w:val="20"/>
                <w:szCs w:val="20"/>
              </w:rPr>
              <w:t xml:space="preserve"> </w:t>
            </w:r>
          </w:p>
          <w:p w14:paraId="299D7571" w14:textId="77777777" w:rsidR="007B54D6" w:rsidRDefault="007B54D6" w:rsidP="718C924F">
            <w:pPr>
              <w:rPr>
                <w:rFonts w:asciiTheme="minorHAnsi" w:hAnsiTheme="minorHAnsi" w:cstheme="minorBidi"/>
                <w:sz w:val="20"/>
                <w:szCs w:val="20"/>
              </w:rPr>
            </w:pPr>
          </w:p>
          <w:p w14:paraId="451E7B4E" w14:textId="5EB23C1C" w:rsidR="00A41D9A" w:rsidRDefault="00EB45E1" w:rsidP="718C924F">
            <w:pPr>
              <w:rPr>
                <w:rFonts w:asciiTheme="minorHAnsi" w:hAnsiTheme="minorHAnsi" w:cstheme="minorBidi"/>
                <w:sz w:val="20"/>
                <w:szCs w:val="20"/>
              </w:rPr>
            </w:pPr>
            <w:r w:rsidRPr="718C924F">
              <w:rPr>
                <w:rFonts w:asciiTheme="minorHAnsi" w:hAnsiTheme="minorHAnsi" w:cstheme="minorBidi"/>
                <w:sz w:val="20"/>
                <w:szCs w:val="20"/>
              </w:rPr>
              <w:t xml:space="preserve">CCF </w:t>
            </w:r>
            <w:r w:rsidR="19028D5F" w:rsidRPr="718C924F">
              <w:rPr>
                <w:rFonts w:asciiTheme="minorHAnsi" w:hAnsiTheme="minorHAnsi" w:cstheme="minorBidi"/>
                <w:sz w:val="20"/>
                <w:szCs w:val="20"/>
              </w:rPr>
              <w:t>R</w:t>
            </w:r>
            <w:r w:rsidRPr="718C924F">
              <w:rPr>
                <w:rFonts w:asciiTheme="minorHAnsi" w:hAnsiTheme="minorHAnsi" w:cstheme="minorBidi"/>
                <w:sz w:val="20"/>
                <w:szCs w:val="20"/>
              </w:rPr>
              <w:t>eading:</w:t>
            </w:r>
          </w:p>
          <w:p w14:paraId="6355F5F6" w14:textId="57CE749C" w:rsidR="00EF6E6F" w:rsidRPr="006F133A" w:rsidRDefault="00144C2F" w:rsidP="718C924F">
            <w:pPr>
              <w:rPr>
                <w:sz w:val="20"/>
                <w:szCs w:val="20"/>
              </w:rPr>
            </w:pPr>
            <w:r w:rsidRPr="718C924F">
              <w:rPr>
                <w:sz w:val="20"/>
                <w:szCs w:val="20"/>
              </w:rPr>
              <w:t xml:space="preserve">Coe, R., Aloisi, C., Higgins, S., &amp; Major, L. E. (2014) </w:t>
            </w:r>
            <w:r w:rsidRPr="718C924F">
              <w:rPr>
                <w:i/>
                <w:iCs/>
                <w:sz w:val="20"/>
                <w:szCs w:val="20"/>
              </w:rPr>
              <w:t>What makes great teaching. Review of the underpinning research</w:t>
            </w:r>
            <w:r w:rsidRPr="718C924F">
              <w:rPr>
                <w:sz w:val="20"/>
                <w:szCs w:val="20"/>
              </w:rPr>
              <w:t xml:space="preserve">. Durham University: UK. Available at: </w:t>
            </w:r>
            <w:hyperlink r:id="rId23">
              <w:r w:rsidRPr="718C924F">
                <w:rPr>
                  <w:rStyle w:val="Hyperlink"/>
                  <w:sz w:val="20"/>
                  <w:szCs w:val="20"/>
                </w:rPr>
                <w:t>http://bit.ly/2OvmvKO</w:t>
              </w:r>
            </w:hyperlink>
          </w:p>
        </w:tc>
      </w:tr>
      <w:tr w:rsidR="005B57D3" w:rsidRPr="0004328B" w14:paraId="2F6D5329" w14:textId="77777777" w:rsidTr="718C924F">
        <w:trPr>
          <w:trHeight w:val="417"/>
        </w:trPr>
        <w:tc>
          <w:tcPr>
            <w:tcW w:w="1646" w:type="dxa"/>
            <w:shd w:val="clear" w:color="auto" w:fill="B2A1C7" w:themeFill="accent4" w:themeFillTint="99"/>
          </w:tcPr>
          <w:p w14:paraId="1E16CAA2" w14:textId="77777777"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4</w:t>
            </w:r>
          </w:p>
        </w:tc>
        <w:tc>
          <w:tcPr>
            <w:tcW w:w="2917" w:type="dxa"/>
          </w:tcPr>
          <w:p w14:paraId="6B686DB5" w14:textId="04F43D31" w:rsidR="005B57D3" w:rsidRDefault="005B57D3" w:rsidP="005B57D3">
            <w:pPr>
              <w:widowControl/>
              <w:numPr>
                <w:ilvl w:val="0"/>
                <w:numId w:val="25"/>
              </w:numPr>
              <w:pBdr>
                <w:top w:val="nil"/>
                <w:left w:val="nil"/>
                <w:bottom w:val="nil"/>
                <w:right w:val="nil"/>
                <w:between w:val="nil"/>
              </w:pBdr>
              <w:autoSpaceDE/>
              <w:autoSpaceDN/>
              <w:rPr>
                <w:rFonts w:asciiTheme="minorHAnsi" w:hAnsiTheme="minorHAnsi" w:cstheme="minorHAnsi"/>
                <w:color w:val="000000" w:themeColor="text1"/>
                <w:sz w:val="20"/>
                <w:szCs w:val="20"/>
              </w:rPr>
            </w:pPr>
            <w:r w:rsidRPr="00BA4DC6">
              <w:rPr>
                <w:rFonts w:asciiTheme="minorHAnsi" w:hAnsiTheme="minorHAnsi" w:cstheme="minorHAnsi"/>
                <w:color w:val="000000" w:themeColor="text1"/>
                <w:sz w:val="20"/>
                <w:szCs w:val="20"/>
              </w:rPr>
              <w:t>There are a range of theories linked to how pupils learn however Cognitive Load Theory is the predominant at present</w:t>
            </w:r>
            <w:r w:rsidR="005E5181">
              <w:rPr>
                <w:rFonts w:asciiTheme="minorHAnsi" w:hAnsiTheme="minorHAnsi" w:cstheme="minorHAnsi"/>
                <w:color w:val="000000" w:themeColor="text1"/>
                <w:sz w:val="20"/>
                <w:szCs w:val="20"/>
              </w:rPr>
              <w:t>.</w:t>
            </w:r>
          </w:p>
          <w:p w14:paraId="28DC3241" w14:textId="77777777" w:rsidR="005E5181" w:rsidRPr="00BA4DC6" w:rsidRDefault="005E5181" w:rsidP="005E5181">
            <w:pPr>
              <w:widowControl/>
              <w:pBdr>
                <w:top w:val="nil"/>
                <w:left w:val="nil"/>
                <w:bottom w:val="nil"/>
                <w:right w:val="nil"/>
                <w:between w:val="nil"/>
              </w:pBdr>
              <w:autoSpaceDE/>
              <w:autoSpaceDN/>
              <w:ind w:left="720"/>
              <w:rPr>
                <w:rFonts w:asciiTheme="minorHAnsi" w:hAnsiTheme="minorHAnsi" w:cstheme="minorHAnsi"/>
                <w:color w:val="000000" w:themeColor="text1"/>
                <w:sz w:val="20"/>
                <w:szCs w:val="20"/>
              </w:rPr>
            </w:pPr>
          </w:p>
          <w:p w14:paraId="2045B630" w14:textId="71A2C66F" w:rsidR="005B57D3" w:rsidRDefault="005B57D3" w:rsidP="005B57D3">
            <w:pPr>
              <w:widowControl/>
              <w:numPr>
                <w:ilvl w:val="0"/>
                <w:numId w:val="25"/>
              </w:numPr>
              <w:autoSpaceDE/>
              <w:autoSpaceDN/>
              <w:rPr>
                <w:rFonts w:asciiTheme="minorHAnsi" w:hAnsiTheme="minorHAnsi" w:cstheme="minorHAnsi"/>
                <w:color w:val="000000" w:themeColor="text1"/>
                <w:sz w:val="20"/>
                <w:szCs w:val="20"/>
              </w:rPr>
            </w:pPr>
            <w:r w:rsidRPr="00BA4DC6">
              <w:rPr>
                <w:rFonts w:asciiTheme="minorHAnsi" w:hAnsiTheme="minorHAnsi" w:cstheme="minorHAnsi"/>
                <w:color w:val="000000" w:themeColor="text1"/>
                <w:sz w:val="20"/>
                <w:szCs w:val="20"/>
              </w:rPr>
              <w:t xml:space="preserve">Teachers are key role models, who can influence the attitudes, values, and </w:t>
            </w:r>
            <w:proofErr w:type="spellStart"/>
            <w:r w:rsidRPr="00BA4DC6">
              <w:rPr>
                <w:rFonts w:asciiTheme="minorHAnsi" w:hAnsiTheme="minorHAnsi" w:cstheme="minorHAnsi"/>
                <w:color w:val="000000" w:themeColor="text1"/>
                <w:sz w:val="20"/>
                <w:szCs w:val="20"/>
              </w:rPr>
              <w:t>behaviours</w:t>
            </w:r>
            <w:proofErr w:type="spellEnd"/>
            <w:r w:rsidRPr="00BA4DC6">
              <w:rPr>
                <w:rFonts w:asciiTheme="minorHAnsi" w:hAnsiTheme="minorHAnsi" w:cstheme="minorHAnsi"/>
                <w:color w:val="000000" w:themeColor="text1"/>
                <w:sz w:val="20"/>
                <w:szCs w:val="20"/>
              </w:rPr>
              <w:t xml:space="preserve"> of their pupils.</w:t>
            </w:r>
          </w:p>
          <w:p w14:paraId="0CA38AB0" w14:textId="77777777" w:rsidR="00814A3E" w:rsidRPr="00BA4DC6" w:rsidRDefault="00814A3E" w:rsidP="00814A3E">
            <w:pPr>
              <w:widowControl/>
              <w:autoSpaceDE/>
              <w:autoSpaceDN/>
              <w:rPr>
                <w:rFonts w:asciiTheme="minorHAnsi" w:hAnsiTheme="minorHAnsi" w:cstheme="minorHAnsi"/>
                <w:color w:val="000000" w:themeColor="text1"/>
                <w:sz w:val="20"/>
                <w:szCs w:val="20"/>
              </w:rPr>
            </w:pPr>
          </w:p>
          <w:p w14:paraId="2D6B059D" w14:textId="3BAE4F56" w:rsidR="005B57D3" w:rsidRDefault="005B57D3" w:rsidP="005B57D3">
            <w:pPr>
              <w:pStyle w:val="ListParagraph"/>
              <w:widowControl/>
              <w:numPr>
                <w:ilvl w:val="0"/>
                <w:numId w:val="25"/>
              </w:numPr>
              <w:autoSpaceDE/>
              <w:autoSpaceDN/>
              <w:spacing w:before="0"/>
              <w:contextualSpacing/>
              <w:rPr>
                <w:rFonts w:asciiTheme="minorHAnsi" w:hAnsiTheme="minorHAnsi" w:cstheme="minorHAnsi"/>
                <w:color w:val="000000" w:themeColor="text1"/>
                <w:sz w:val="20"/>
                <w:szCs w:val="20"/>
              </w:rPr>
            </w:pPr>
            <w:r w:rsidRPr="00BA4DC6">
              <w:rPr>
                <w:rFonts w:asciiTheme="minorHAnsi" w:hAnsiTheme="minorHAnsi" w:cstheme="minorHAnsi"/>
                <w:color w:val="000000" w:themeColor="text1"/>
                <w:sz w:val="20"/>
                <w:szCs w:val="20"/>
              </w:rPr>
              <w:t>A culture of mutual trust and respect supports effective relationships between RE teachers</w:t>
            </w:r>
            <w:r w:rsidR="00814A3E">
              <w:rPr>
                <w:rFonts w:asciiTheme="minorHAnsi" w:hAnsiTheme="minorHAnsi" w:cstheme="minorHAnsi"/>
                <w:color w:val="000000" w:themeColor="text1"/>
                <w:sz w:val="20"/>
                <w:szCs w:val="20"/>
              </w:rPr>
              <w:t>.</w:t>
            </w:r>
          </w:p>
          <w:p w14:paraId="29265AA7" w14:textId="77777777" w:rsidR="00814A3E" w:rsidRPr="00814A3E" w:rsidRDefault="00814A3E" w:rsidP="00814A3E">
            <w:pPr>
              <w:widowControl/>
              <w:autoSpaceDE/>
              <w:autoSpaceDN/>
              <w:contextualSpacing/>
              <w:rPr>
                <w:rFonts w:asciiTheme="minorHAnsi" w:hAnsiTheme="minorHAnsi" w:cstheme="minorHAnsi"/>
                <w:color w:val="000000" w:themeColor="text1"/>
                <w:sz w:val="20"/>
                <w:szCs w:val="20"/>
              </w:rPr>
            </w:pPr>
          </w:p>
          <w:p w14:paraId="7DC31805" w14:textId="0B0568F6" w:rsidR="005B57D3" w:rsidRDefault="005B57D3" w:rsidP="005B57D3">
            <w:pPr>
              <w:pStyle w:val="ListParagraph"/>
              <w:widowControl/>
              <w:numPr>
                <w:ilvl w:val="0"/>
                <w:numId w:val="25"/>
              </w:numPr>
              <w:autoSpaceDE/>
              <w:autoSpaceDN/>
              <w:spacing w:before="0"/>
              <w:contextualSpacing/>
              <w:rPr>
                <w:rFonts w:asciiTheme="minorHAnsi" w:hAnsiTheme="minorHAnsi" w:cstheme="minorHAnsi"/>
                <w:sz w:val="20"/>
                <w:szCs w:val="20"/>
              </w:rPr>
            </w:pPr>
            <w:r w:rsidRPr="00BA4DC6">
              <w:rPr>
                <w:rFonts w:asciiTheme="minorHAnsi" w:hAnsiTheme="minorHAnsi" w:cstheme="minorHAnsi"/>
                <w:color w:val="000000" w:themeColor="text1"/>
                <w:sz w:val="20"/>
                <w:szCs w:val="20"/>
              </w:rPr>
              <w:lastRenderedPageBreak/>
              <w:t xml:space="preserve">A positive and safe learning environment </w:t>
            </w:r>
            <w:r w:rsidRPr="004E1F41">
              <w:rPr>
                <w:rFonts w:asciiTheme="minorHAnsi" w:hAnsiTheme="minorHAnsi" w:cstheme="minorHAnsi"/>
                <w:sz w:val="20"/>
                <w:szCs w:val="20"/>
              </w:rPr>
              <w:t>rooted in routines and the building of trusting relationships benefits all pupils but is particularly valuable for pupils with SEND.</w:t>
            </w:r>
          </w:p>
          <w:p w14:paraId="699851F3" w14:textId="77777777" w:rsidR="00814A3E" w:rsidRPr="00814A3E" w:rsidRDefault="00814A3E" w:rsidP="00814A3E">
            <w:pPr>
              <w:widowControl/>
              <w:autoSpaceDE/>
              <w:autoSpaceDN/>
              <w:contextualSpacing/>
              <w:rPr>
                <w:rFonts w:asciiTheme="minorHAnsi" w:hAnsiTheme="minorHAnsi" w:cstheme="minorHAnsi"/>
                <w:sz w:val="20"/>
                <w:szCs w:val="20"/>
              </w:rPr>
            </w:pPr>
          </w:p>
          <w:p w14:paraId="407D7CAA" w14:textId="77777777" w:rsidR="005B57D3" w:rsidRPr="006F133A" w:rsidRDefault="005B57D3" w:rsidP="005B57D3">
            <w:pPr>
              <w:widowControl/>
              <w:numPr>
                <w:ilvl w:val="0"/>
                <w:numId w:val="25"/>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Micro-teaching is to help revisit and reinforce the areas of the PGCE Curriculum introduced prior such as lesson planning and theories of learning.</w:t>
            </w:r>
          </w:p>
          <w:p w14:paraId="2924618C" w14:textId="77777777" w:rsidR="005B57D3" w:rsidRPr="006F133A" w:rsidRDefault="005B57D3" w:rsidP="005B57D3">
            <w:pPr>
              <w:rPr>
                <w:rFonts w:asciiTheme="minorHAnsi" w:hAnsiTheme="minorHAnsi" w:cstheme="minorHAnsi"/>
                <w:sz w:val="20"/>
                <w:szCs w:val="20"/>
              </w:rPr>
            </w:pPr>
          </w:p>
          <w:p w14:paraId="73BEFEE3" w14:textId="77777777" w:rsidR="005B57D3" w:rsidRPr="006F133A" w:rsidRDefault="005B57D3" w:rsidP="005B57D3">
            <w:pPr>
              <w:pBdr>
                <w:top w:val="nil"/>
                <w:left w:val="nil"/>
                <w:bottom w:val="nil"/>
                <w:right w:val="nil"/>
                <w:between w:val="nil"/>
              </w:pBdr>
              <w:rPr>
                <w:rFonts w:asciiTheme="minorHAnsi" w:hAnsiTheme="minorHAnsi" w:cstheme="minorHAnsi"/>
                <w:sz w:val="20"/>
                <w:szCs w:val="20"/>
              </w:rPr>
            </w:pPr>
          </w:p>
          <w:p w14:paraId="0145522A" w14:textId="77777777" w:rsidR="005B57D3" w:rsidRPr="006F133A" w:rsidRDefault="005B57D3" w:rsidP="005B57D3">
            <w:pPr>
              <w:pBdr>
                <w:top w:val="nil"/>
                <w:left w:val="nil"/>
                <w:bottom w:val="nil"/>
                <w:right w:val="nil"/>
                <w:between w:val="nil"/>
              </w:pBdr>
              <w:rPr>
                <w:rFonts w:asciiTheme="minorHAnsi" w:hAnsiTheme="minorHAnsi" w:cstheme="minorHAnsi"/>
                <w:sz w:val="20"/>
                <w:szCs w:val="20"/>
              </w:rPr>
            </w:pPr>
          </w:p>
          <w:p w14:paraId="5B6DC6EF" w14:textId="77777777" w:rsidR="005B57D3" w:rsidRPr="006F133A" w:rsidRDefault="005B57D3" w:rsidP="005B57D3">
            <w:pPr>
              <w:pBdr>
                <w:top w:val="nil"/>
                <w:left w:val="nil"/>
                <w:bottom w:val="nil"/>
                <w:right w:val="nil"/>
                <w:between w:val="nil"/>
              </w:pBdr>
              <w:rPr>
                <w:rFonts w:asciiTheme="minorHAnsi" w:hAnsiTheme="minorHAnsi" w:cstheme="minorHAnsi"/>
                <w:sz w:val="20"/>
                <w:szCs w:val="20"/>
              </w:rPr>
            </w:pPr>
          </w:p>
        </w:tc>
        <w:tc>
          <w:tcPr>
            <w:tcW w:w="3096" w:type="dxa"/>
          </w:tcPr>
          <w:p w14:paraId="1D75A913" w14:textId="3980EA10" w:rsidR="005B57D3" w:rsidRDefault="005B57D3" w:rsidP="005B57D3">
            <w:pPr>
              <w:widowControl/>
              <w:numPr>
                <w:ilvl w:val="0"/>
                <w:numId w:val="1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Plan a sequence of learning to deliver to peers building on the schema and add new learning/ knowledge using retrieval practice and spiral curriculum (Bruner, 1960) which helps pupils understand concepts</w:t>
            </w:r>
            <w:r>
              <w:rPr>
                <w:rFonts w:asciiTheme="minorHAnsi" w:hAnsiTheme="minorHAnsi" w:cstheme="minorHAnsi"/>
                <w:sz w:val="20"/>
                <w:szCs w:val="20"/>
              </w:rPr>
              <w:t xml:space="preserve"> and scheme</w:t>
            </w:r>
            <w:r w:rsidRPr="006F133A">
              <w:rPr>
                <w:rFonts w:asciiTheme="minorHAnsi" w:hAnsiTheme="minorHAnsi" w:cstheme="minorHAnsi"/>
                <w:sz w:val="20"/>
                <w:szCs w:val="20"/>
              </w:rPr>
              <w:t xml:space="preserve"> i</w:t>
            </w:r>
            <w:r>
              <w:rPr>
                <w:rFonts w:asciiTheme="minorHAnsi" w:hAnsiTheme="minorHAnsi" w:cstheme="minorHAnsi"/>
                <w:sz w:val="20"/>
                <w:szCs w:val="20"/>
              </w:rPr>
              <w:t xml:space="preserve">n RE e.g., </w:t>
            </w:r>
            <w:r w:rsidRPr="00BA4DC6">
              <w:rPr>
                <w:rFonts w:asciiTheme="minorHAnsi" w:hAnsiTheme="minorHAnsi" w:cstheme="minorHAnsi"/>
                <w:sz w:val="20"/>
                <w:szCs w:val="20"/>
              </w:rPr>
              <w:t>concepts such as "sacred texts," "rituals," "beliefs," "ethics," "theology," or "religious diversity."</w:t>
            </w:r>
            <w:r>
              <w:rPr>
                <w:rFonts w:asciiTheme="minorHAnsi" w:hAnsiTheme="minorHAnsi" w:cstheme="minorHAnsi"/>
                <w:sz w:val="20"/>
                <w:szCs w:val="20"/>
              </w:rPr>
              <w:t xml:space="preserve"> </w:t>
            </w:r>
            <w:r w:rsidRPr="006F133A">
              <w:rPr>
                <w:rFonts w:asciiTheme="minorHAnsi" w:hAnsiTheme="minorHAnsi" w:cstheme="minorHAnsi"/>
                <w:sz w:val="20"/>
                <w:szCs w:val="20"/>
              </w:rPr>
              <w:t>and supports overcoming misconceptions and preconceptions.</w:t>
            </w:r>
          </w:p>
          <w:p w14:paraId="21A029E7" w14:textId="77777777" w:rsidR="00814A3E" w:rsidRPr="006F133A" w:rsidRDefault="00814A3E" w:rsidP="00814A3E">
            <w:pPr>
              <w:widowControl/>
              <w:pBdr>
                <w:top w:val="nil"/>
                <w:left w:val="nil"/>
                <w:bottom w:val="nil"/>
                <w:right w:val="nil"/>
                <w:between w:val="nil"/>
              </w:pBdr>
              <w:autoSpaceDE/>
              <w:autoSpaceDN/>
              <w:ind w:left="720"/>
              <w:rPr>
                <w:rFonts w:asciiTheme="minorHAnsi" w:hAnsiTheme="minorHAnsi" w:cstheme="minorHAnsi"/>
                <w:sz w:val="20"/>
                <w:szCs w:val="20"/>
              </w:rPr>
            </w:pPr>
          </w:p>
          <w:p w14:paraId="70896F82" w14:textId="5D38B529" w:rsidR="005B57D3" w:rsidRPr="006F133A" w:rsidRDefault="005B57D3" w:rsidP="005B57D3">
            <w:pPr>
              <w:widowControl/>
              <w:numPr>
                <w:ilvl w:val="0"/>
                <w:numId w:val="18"/>
              </w:numPr>
              <w:pBdr>
                <w:top w:val="nil"/>
                <w:left w:val="nil"/>
                <w:bottom w:val="nil"/>
                <w:right w:val="nil"/>
                <w:between w:val="nil"/>
              </w:pBdr>
              <w:autoSpaceDE/>
              <w:autoSpaceDN/>
              <w:rPr>
                <w:rFonts w:asciiTheme="minorHAnsi" w:hAnsiTheme="minorHAnsi" w:cstheme="minorHAnsi"/>
                <w:sz w:val="20"/>
                <w:szCs w:val="20"/>
              </w:rPr>
            </w:pPr>
            <w:r w:rsidRPr="00BA4DC6">
              <w:rPr>
                <w:rFonts w:asciiTheme="minorHAnsi" w:hAnsiTheme="minorHAnsi" w:cstheme="minorHAnsi"/>
                <w:color w:val="000000" w:themeColor="text1"/>
                <w:sz w:val="20"/>
                <w:szCs w:val="20"/>
              </w:rPr>
              <w:t xml:space="preserve">Demonstrate progression and sequencing of </w:t>
            </w:r>
            <w:r w:rsidRPr="00BA4DC6">
              <w:rPr>
                <w:rFonts w:asciiTheme="minorHAnsi" w:hAnsiTheme="minorHAnsi" w:cstheme="minorHAnsi"/>
                <w:color w:val="000000" w:themeColor="text1"/>
                <w:sz w:val="20"/>
                <w:szCs w:val="20"/>
              </w:rPr>
              <w:lastRenderedPageBreak/>
              <w:t xml:space="preserve">knowledge and skills in RE, utilizing the 3 different disciplines for pupils to master building on prior </w:t>
            </w:r>
            <w:r w:rsidRPr="006F133A">
              <w:rPr>
                <w:rFonts w:asciiTheme="minorHAnsi" w:hAnsiTheme="minorHAnsi" w:cstheme="minorHAnsi"/>
                <w:sz w:val="20"/>
                <w:szCs w:val="20"/>
              </w:rPr>
              <w:t xml:space="preserve">knowledge by </w:t>
            </w:r>
            <w:proofErr w:type="spellStart"/>
            <w:r w:rsidRPr="006F133A">
              <w:rPr>
                <w:rFonts w:asciiTheme="minorHAnsi" w:hAnsiTheme="minorHAnsi" w:cstheme="minorHAnsi"/>
                <w:sz w:val="20"/>
                <w:szCs w:val="20"/>
              </w:rPr>
              <w:t>organising</w:t>
            </w:r>
            <w:proofErr w:type="spellEnd"/>
            <w:r w:rsidRPr="006F133A">
              <w:rPr>
                <w:rFonts w:asciiTheme="minorHAnsi" w:hAnsiTheme="minorHAnsi" w:cstheme="minorHAnsi"/>
                <w:sz w:val="20"/>
                <w:szCs w:val="20"/>
              </w:rPr>
              <w:t xml:space="preserve"> this knowledge into increasingly complex mental models (or “schemata”). Use retrieval, scale switching, spaced and interweaving in planning sequentially to helps pupils improve their historical memories. Using expositions in the form of analogies, hinterland knowledge, knowledge </w:t>
            </w:r>
            <w:proofErr w:type="spellStart"/>
            <w:r w:rsidRPr="006F133A">
              <w:rPr>
                <w:rFonts w:asciiTheme="minorHAnsi" w:hAnsiTheme="minorHAnsi" w:cstheme="minorHAnsi"/>
                <w:sz w:val="20"/>
                <w:szCs w:val="20"/>
              </w:rPr>
              <w:t>organisers</w:t>
            </w:r>
            <w:proofErr w:type="spellEnd"/>
            <w:r w:rsidRPr="006F133A">
              <w:rPr>
                <w:rFonts w:asciiTheme="minorHAnsi" w:hAnsiTheme="minorHAnsi" w:cstheme="minorHAnsi"/>
                <w:sz w:val="20"/>
                <w:szCs w:val="20"/>
              </w:rPr>
              <w:t>, storytelling, memory aids, worked examples to avoid cognitive overload.</w:t>
            </w:r>
          </w:p>
        </w:tc>
        <w:tc>
          <w:tcPr>
            <w:tcW w:w="3096" w:type="dxa"/>
          </w:tcPr>
          <w:p w14:paraId="4A80400F" w14:textId="64A8C429" w:rsidR="005B57D3" w:rsidRDefault="005B57D3" w:rsidP="00814A3E">
            <w:pPr>
              <w:pStyle w:val="ListParagraph"/>
              <w:numPr>
                <w:ilvl w:val="0"/>
                <w:numId w:val="18"/>
              </w:numPr>
              <w:shd w:val="clear" w:color="auto" w:fill="FFFFFF" w:themeFill="background1"/>
              <w:spacing w:before="0"/>
              <w:rPr>
                <w:rFonts w:asciiTheme="minorHAnsi" w:hAnsiTheme="minorHAnsi" w:cstheme="minorHAnsi"/>
                <w:sz w:val="20"/>
                <w:szCs w:val="20"/>
              </w:rPr>
            </w:pPr>
            <w:r w:rsidRPr="006F133A">
              <w:rPr>
                <w:rFonts w:asciiTheme="minorHAnsi" w:hAnsiTheme="minorHAnsi" w:cstheme="minorHAnsi"/>
                <w:sz w:val="20"/>
                <w:szCs w:val="20"/>
              </w:rPr>
              <w:lastRenderedPageBreak/>
              <w:t xml:space="preserve">Carrying out the micro teaching to the group of trainees and tutor. Subsequent feedback will inform strengths and areas for development. Focus on </w:t>
            </w:r>
            <w:r w:rsidRPr="006F133A">
              <w:rPr>
                <w:rFonts w:asciiTheme="minorHAnsi" w:hAnsiTheme="minorHAnsi" w:cstheme="minorHAnsi"/>
                <w:sz w:val="20"/>
                <w:szCs w:val="20"/>
                <w:shd w:val="clear" w:color="auto" w:fill="FFFFFF" w:themeFill="background1"/>
              </w:rPr>
              <w:t>how to break complex material into smaller steps (e.g., using storytelling, partially completed examples to focus pupils on the specific steps</w:t>
            </w:r>
            <w:r w:rsidRPr="006F133A">
              <w:rPr>
                <w:rFonts w:asciiTheme="minorHAnsi" w:hAnsiTheme="minorHAnsi" w:cstheme="minorHAnsi"/>
                <w:sz w:val="20"/>
                <w:szCs w:val="20"/>
              </w:rPr>
              <w:t xml:space="preserve">. How to design practice, generation and retrieval tasks that provide just enough support so that pupils experience a high success rate when attempting challenging </w:t>
            </w:r>
            <w:r w:rsidRPr="006F133A">
              <w:rPr>
                <w:rFonts w:asciiTheme="minorHAnsi" w:hAnsiTheme="minorHAnsi" w:cstheme="minorHAnsi"/>
                <w:sz w:val="20"/>
                <w:szCs w:val="20"/>
              </w:rPr>
              <w:lastRenderedPageBreak/>
              <w:t>work.</w:t>
            </w:r>
          </w:p>
          <w:p w14:paraId="397A3B34" w14:textId="77777777" w:rsidR="00814A3E" w:rsidRPr="006F133A" w:rsidRDefault="00814A3E" w:rsidP="00814A3E">
            <w:pPr>
              <w:pStyle w:val="ListParagraph"/>
              <w:shd w:val="clear" w:color="auto" w:fill="FFFFFF" w:themeFill="background1"/>
              <w:spacing w:before="0"/>
              <w:ind w:left="720" w:firstLine="0"/>
              <w:rPr>
                <w:rFonts w:asciiTheme="minorHAnsi" w:hAnsiTheme="minorHAnsi" w:cstheme="minorHAnsi"/>
                <w:sz w:val="20"/>
                <w:szCs w:val="20"/>
              </w:rPr>
            </w:pPr>
          </w:p>
          <w:p w14:paraId="222C4AB8" w14:textId="213DF95B" w:rsidR="005B57D3" w:rsidRDefault="005B57D3" w:rsidP="00A341E7">
            <w:pPr>
              <w:pStyle w:val="ListParagraph"/>
              <w:widowControl/>
              <w:numPr>
                <w:ilvl w:val="0"/>
                <w:numId w:val="60"/>
              </w:numPr>
              <w:autoSpaceDE/>
              <w:autoSpaceDN/>
              <w:spacing w:before="0"/>
              <w:contextualSpacing/>
              <w:rPr>
                <w:rFonts w:asciiTheme="minorHAnsi" w:hAnsiTheme="minorHAnsi" w:cstheme="minorHAnsi"/>
                <w:sz w:val="20"/>
                <w:szCs w:val="20"/>
              </w:rPr>
            </w:pPr>
            <w:r w:rsidRPr="00382C3C">
              <w:rPr>
                <w:rFonts w:asciiTheme="minorHAnsi" w:hAnsiTheme="minorHAnsi" w:cstheme="minorHAnsi"/>
                <w:sz w:val="20"/>
                <w:szCs w:val="20"/>
              </w:rPr>
              <w:t>Deconstruct and reflect on feedback on their mini teach to inform strengths and areas for development.</w:t>
            </w:r>
          </w:p>
          <w:p w14:paraId="6193EC20" w14:textId="77777777" w:rsidR="00814A3E" w:rsidRDefault="00814A3E" w:rsidP="00814A3E">
            <w:pPr>
              <w:pStyle w:val="ListParagraph"/>
              <w:widowControl/>
              <w:autoSpaceDE/>
              <w:autoSpaceDN/>
              <w:spacing w:before="0"/>
              <w:ind w:left="720" w:firstLine="0"/>
              <w:contextualSpacing/>
              <w:rPr>
                <w:rFonts w:asciiTheme="minorHAnsi" w:hAnsiTheme="minorHAnsi" w:cstheme="minorHAnsi"/>
                <w:sz w:val="20"/>
                <w:szCs w:val="20"/>
              </w:rPr>
            </w:pPr>
          </w:p>
          <w:p w14:paraId="14AA8259" w14:textId="7A006EE0" w:rsidR="005B57D3" w:rsidRDefault="005B57D3" w:rsidP="00A341E7">
            <w:pPr>
              <w:pStyle w:val="ListParagraph"/>
              <w:widowControl/>
              <w:numPr>
                <w:ilvl w:val="0"/>
                <w:numId w:val="60"/>
              </w:numPr>
              <w:autoSpaceDE/>
              <w:autoSpaceDN/>
              <w:spacing w:before="0"/>
              <w:contextualSpacing/>
              <w:rPr>
                <w:rFonts w:asciiTheme="minorHAnsi" w:hAnsiTheme="minorHAnsi" w:cstheme="minorHAnsi"/>
                <w:sz w:val="20"/>
                <w:szCs w:val="20"/>
              </w:rPr>
            </w:pPr>
            <w:r>
              <w:rPr>
                <w:rFonts w:asciiTheme="minorHAnsi" w:hAnsiTheme="minorHAnsi" w:cstheme="minorHAnsi"/>
                <w:sz w:val="20"/>
                <w:szCs w:val="20"/>
              </w:rPr>
              <w:t>R</w:t>
            </w:r>
            <w:r w:rsidRPr="004E1F41">
              <w:rPr>
                <w:rFonts w:asciiTheme="minorHAnsi" w:hAnsiTheme="minorHAnsi" w:cstheme="minorHAnsi"/>
                <w:sz w:val="20"/>
                <w:szCs w:val="20"/>
              </w:rPr>
              <w:t>esearch some of the literature on Theories of Learning in preparation for a critical review</w:t>
            </w:r>
            <w:r>
              <w:rPr>
                <w:rFonts w:asciiTheme="minorHAnsi" w:hAnsiTheme="minorHAnsi" w:cstheme="minorHAnsi"/>
                <w:sz w:val="20"/>
                <w:szCs w:val="20"/>
              </w:rPr>
              <w:t xml:space="preserve"> discussion in groups</w:t>
            </w:r>
            <w:r w:rsidRPr="004E1F41">
              <w:rPr>
                <w:rFonts w:asciiTheme="minorHAnsi" w:hAnsiTheme="minorHAnsi" w:cstheme="minorHAnsi"/>
                <w:sz w:val="20"/>
                <w:szCs w:val="20"/>
              </w:rPr>
              <w:t xml:space="preserve"> of some of this literature</w:t>
            </w:r>
            <w:r w:rsidR="00814A3E">
              <w:rPr>
                <w:rFonts w:asciiTheme="minorHAnsi" w:hAnsiTheme="minorHAnsi" w:cstheme="minorHAnsi"/>
                <w:sz w:val="20"/>
                <w:szCs w:val="20"/>
              </w:rPr>
              <w:t>.</w:t>
            </w:r>
          </w:p>
          <w:p w14:paraId="7DAA857A" w14:textId="77777777" w:rsidR="00814A3E" w:rsidRPr="00814A3E" w:rsidRDefault="00814A3E" w:rsidP="00814A3E">
            <w:pPr>
              <w:widowControl/>
              <w:autoSpaceDE/>
              <w:autoSpaceDN/>
              <w:contextualSpacing/>
              <w:rPr>
                <w:rFonts w:asciiTheme="minorHAnsi" w:hAnsiTheme="minorHAnsi" w:cstheme="minorHAnsi"/>
                <w:sz w:val="20"/>
                <w:szCs w:val="20"/>
              </w:rPr>
            </w:pPr>
          </w:p>
          <w:p w14:paraId="6C575DBB" w14:textId="2C3DA9CA" w:rsidR="005B57D3" w:rsidRDefault="005B57D3" w:rsidP="00A341E7">
            <w:pPr>
              <w:widowControl/>
              <w:numPr>
                <w:ilvl w:val="0"/>
                <w:numId w:val="60"/>
              </w:numP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Deconstruct how teachers create a culture of respect and trust in the classroom that supports all pupils to succeed (e.g., by modelling the types of courteous </w:t>
            </w:r>
            <w:proofErr w:type="spellStart"/>
            <w:r w:rsidRPr="006F133A">
              <w:rPr>
                <w:rFonts w:asciiTheme="minorHAnsi" w:hAnsiTheme="minorHAnsi" w:cstheme="minorHAnsi"/>
                <w:sz w:val="20"/>
                <w:szCs w:val="20"/>
              </w:rPr>
              <w:t>behaviour</w:t>
            </w:r>
            <w:proofErr w:type="spellEnd"/>
            <w:r w:rsidRPr="006F133A">
              <w:rPr>
                <w:rFonts w:asciiTheme="minorHAnsi" w:hAnsiTheme="minorHAnsi" w:cstheme="minorHAnsi"/>
                <w:sz w:val="20"/>
                <w:szCs w:val="20"/>
              </w:rPr>
              <w:t xml:space="preserve"> expected of pupils) and respond quickly to any </w:t>
            </w:r>
            <w:proofErr w:type="spellStart"/>
            <w:r w:rsidRPr="006F133A">
              <w:rPr>
                <w:rFonts w:asciiTheme="minorHAnsi" w:hAnsiTheme="minorHAnsi" w:cstheme="minorHAnsi"/>
                <w:sz w:val="20"/>
                <w:szCs w:val="20"/>
              </w:rPr>
              <w:t>behaviour</w:t>
            </w:r>
            <w:proofErr w:type="spellEnd"/>
            <w:r w:rsidRPr="006F133A">
              <w:rPr>
                <w:rFonts w:asciiTheme="minorHAnsi" w:hAnsiTheme="minorHAnsi" w:cstheme="minorHAnsi"/>
                <w:sz w:val="20"/>
                <w:szCs w:val="20"/>
              </w:rPr>
              <w:t xml:space="preserve"> or bullying that threatens emotional safety. Scenario based learning.</w:t>
            </w:r>
          </w:p>
          <w:p w14:paraId="54A76726" w14:textId="77777777" w:rsidR="00814A3E" w:rsidRPr="006F133A" w:rsidRDefault="00814A3E" w:rsidP="00814A3E">
            <w:pPr>
              <w:widowControl/>
              <w:autoSpaceDE/>
              <w:autoSpaceDN/>
              <w:rPr>
                <w:rFonts w:asciiTheme="minorHAnsi" w:hAnsiTheme="minorHAnsi" w:cstheme="minorHAnsi"/>
                <w:sz w:val="20"/>
                <w:szCs w:val="20"/>
              </w:rPr>
            </w:pPr>
          </w:p>
          <w:p w14:paraId="6EB3C11F" w14:textId="1AC7F50E" w:rsidR="005B57D3" w:rsidRDefault="005B57D3" w:rsidP="00A341E7">
            <w:pPr>
              <w:widowControl/>
              <w:numPr>
                <w:ilvl w:val="0"/>
                <w:numId w:val="60"/>
              </w:numPr>
              <w:autoSpaceDE/>
              <w:autoSpaceDN/>
              <w:rPr>
                <w:rFonts w:asciiTheme="minorHAnsi" w:hAnsiTheme="minorHAnsi" w:cstheme="minorHAnsi"/>
                <w:sz w:val="20"/>
                <w:szCs w:val="20"/>
              </w:rPr>
            </w:pPr>
            <w:r w:rsidRPr="006F133A">
              <w:rPr>
                <w:rFonts w:asciiTheme="minorHAnsi" w:hAnsiTheme="minorHAnsi" w:cstheme="minorHAnsi"/>
                <w:sz w:val="20"/>
                <w:szCs w:val="20"/>
              </w:rPr>
              <w:t>Deconstruct how teachers use inspirational and consistent language that promotes challenge, aspiration, resilience, and praises pupil effort. Set tasks which stretch pupils, but which are achievable. Scenario based learning.</w:t>
            </w:r>
          </w:p>
          <w:p w14:paraId="0410CA0B" w14:textId="77777777" w:rsidR="00814A3E" w:rsidRPr="006F133A" w:rsidRDefault="00814A3E" w:rsidP="00814A3E">
            <w:pPr>
              <w:widowControl/>
              <w:autoSpaceDE/>
              <w:autoSpaceDN/>
              <w:rPr>
                <w:rFonts w:asciiTheme="minorHAnsi" w:hAnsiTheme="minorHAnsi" w:cstheme="minorHAnsi"/>
                <w:sz w:val="20"/>
                <w:szCs w:val="20"/>
              </w:rPr>
            </w:pPr>
          </w:p>
          <w:p w14:paraId="6387AEE2" w14:textId="3CAF73A8" w:rsidR="005B57D3" w:rsidRPr="006F133A" w:rsidRDefault="005B57D3" w:rsidP="00A341E7">
            <w:pPr>
              <w:widowControl/>
              <w:numPr>
                <w:ilvl w:val="0"/>
                <w:numId w:val="60"/>
              </w:numP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Deconstruct how teachers generate a positive and respectful learning environment in which making mistakes, resilience and perseverance are part of a daily routine using Maslow’s Hierarchy of Needs. Scenario based learning.</w:t>
            </w:r>
          </w:p>
        </w:tc>
        <w:tc>
          <w:tcPr>
            <w:tcW w:w="4367" w:type="dxa"/>
            <w:gridSpan w:val="2"/>
          </w:tcPr>
          <w:p w14:paraId="674CFA3A" w14:textId="77777777" w:rsidR="005B57D3" w:rsidRPr="006F133A" w:rsidRDefault="005B57D3" w:rsidP="005B57D3">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lastRenderedPageBreak/>
              <w:t>Small group activities:</w:t>
            </w:r>
          </w:p>
          <w:p w14:paraId="0F287304" w14:textId="5E4BD213" w:rsidR="005B57D3" w:rsidRDefault="005B57D3" w:rsidP="00A341E7">
            <w:pPr>
              <w:pStyle w:val="ListParagraph"/>
              <w:widowControl/>
              <w:numPr>
                <w:ilvl w:val="0"/>
                <w:numId w:val="53"/>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4E1F41">
              <w:rPr>
                <w:rFonts w:asciiTheme="minorHAnsi" w:hAnsiTheme="minorHAnsi" w:cstheme="minorHAnsi"/>
                <w:sz w:val="20"/>
                <w:szCs w:val="20"/>
              </w:rPr>
              <w:t>Explore the use of retrieval practice and the spiral curriculum to support understanding and overcome misconceptions. Plan a sequence of learning activities that use these strategies to teach the selected subject specific topic or theme. Share your plans with the larger group and discuss how they exemplify effective use of retrieval practice and the spiral curriculum.</w:t>
            </w:r>
          </w:p>
          <w:p w14:paraId="1DC705E3" w14:textId="77777777" w:rsidR="00814A3E" w:rsidRPr="004E1F41" w:rsidRDefault="00814A3E" w:rsidP="00814A3E">
            <w:pPr>
              <w:pStyle w:val="ListParagraph"/>
              <w:widowControl/>
              <w:pBdr>
                <w:top w:val="nil"/>
                <w:left w:val="nil"/>
                <w:bottom w:val="nil"/>
                <w:right w:val="nil"/>
                <w:between w:val="nil"/>
              </w:pBdr>
              <w:autoSpaceDE/>
              <w:autoSpaceDN/>
              <w:spacing w:before="0"/>
              <w:ind w:left="720" w:firstLine="0"/>
              <w:contextualSpacing/>
              <w:rPr>
                <w:rFonts w:asciiTheme="minorHAnsi" w:hAnsiTheme="minorHAnsi" w:cstheme="minorHAnsi"/>
                <w:sz w:val="20"/>
                <w:szCs w:val="20"/>
              </w:rPr>
            </w:pPr>
          </w:p>
          <w:p w14:paraId="1DD1222B" w14:textId="77777777" w:rsidR="005B57D3" w:rsidRPr="004E1F41" w:rsidRDefault="005B57D3" w:rsidP="00A341E7">
            <w:pPr>
              <w:pStyle w:val="ListParagraph"/>
              <w:widowControl/>
              <w:numPr>
                <w:ilvl w:val="0"/>
                <w:numId w:val="53"/>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4E1F41">
              <w:rPr>
                <w:rFonts w:asciiTheme="minorHAnsi" w:hAnsiTheme="minorHAnsi" w:cstheme="minorHAnsi"/>
                <w:sz w:val="20"/>
                <w:szCs w:val="20"/>
              </w:rPr>
              <w:t xml:space="preserve">Form small groups and discuss the importance of creating a positive and respectful learning environment. Explore how to generate a positive and respectful learning environment using Maslow's Hierarchy of Needs. Discuss feedback from mini teach sessions and make specific notes on how you could create a </w:t>
            </w:r>
            <w:r w:rsidRPr="004E1F41">
              <w:rPr>
                <w:rFonts w:asciiTheme="minorHAnsi" w:hAnsiTheme="minorHAnsi" w:cstheme="minorHAnsi"/>
                <w:sz w:val="20"/>
                <w:szCs w:val="20"/>
              </w:rPr>
              <w:lastRenderedPageBreak/>
              <w:t>more positive learning environment around this.</w:t>
            </w:r>
          </w:p>
          <w:p w14:paraId="7B188A8F" w14:textId="77777777" w:rsidR="005B57D3" w:rsidRPr="006F133A" w:rsidRDefault="005B57D3" w:rsidP="005B57D3">
            <w:pPr>
              <w:pStyle w:val="ListParagraph"/>
              <w:rPr>
                <w:rFonts w:asciiTheme="minorHAnsi" w:hAnsiTheme="minorHAnsi" w:cstheme="minorBidi"/>
                <w:sz w:val="20"/>
                <w:szCs w:val="20"/>
              </w:rPr>
            </w:pPr>
          </w:p>
          <w:p w14:paraId="0BD01013" w14:textId="797C452C" w:rsidR="005B57D3" w:rsidRPr="006F133A" w:rsidRDefault="005B57D3" w:rsidP="005B57D3">
            <w:pPr>
              <w:pStyle w:val="ListParagraph"/>
              <w:rPr>
                <w:rFonts w:asciiTheme="minorHAnsi" w:hAnsiTheme="minorHAnsi" w:cstheme="minorBidi"/>
                <w:sz w:val="20"/>
                <w:szCs w:val="20"/>
              </w:rPr>
            </w:pPr>
            <w:r w:rsidRPr="26F4825D">
              <w:rPr>
                <w:rFonts w:asciiTheme="minorHAnsi" w:hAnsiTheme="minorHAnsi" w:cstheme="minorBidi"/>
                <w:sz w:val="20"/>
                <w:szCs w:val="20"/>
              </w:rPr>
              <w:t>WDS:</w:t>
            </w:r>
          </w:p>
          <w:p w14:paraId="77887FF7" w14:textId="205314FC" w:rsidR="005B57D3" w:rsidRPr="006F133A" w:rsidRDefault="005B57D3" w:rsidP="00A341E7">
            <w:pPr>
              <w:pStyle w:val="ListParagraph"/>
              <w:numPr>
                <w:ilvl w:val="0"/>
                <w:numId w:val="72"/>
              </w:numPr>
              <w:rPr>
                <w:rFonts w:asciiTheme="minorHAnsi" w:hAnsiTheme="minorHAnsi" w:cstheme="minorBidi"/>
                <w:sz w:val="20"/>
                <w:szCs w:val="20"/>
              </w:rPr>
            </w:pPr>
            <w:r w:rsidRPr="26F4825D">
              <w:rPr>
                <w:rFonts w:asciiTheme="minorHAnsi" w:hAnsiTheme="minorHAnsi" w:cstheme="minorBidi"/>
                <w:sz w:val="20"/>
                <w:szCs w:val="20"/>
              </w:rPr>
              <w:t>How can a positive and respectful learning environment contribute to students' engagement, motivation, and overall learning outcomes?</w:t>
            </w:r>
          </w:p>
          <w:p w14:paraId="1BCDE8E5" w14:textId="60905030" w:rsidR="005B57D3" w:rsidRDefault="005B57D3" w:rsidP="00A341E7">
            <w:pPr>
              <w:pStyle w:val="ListParagraph"/>
              <w:numPr>
                <w:ilvl w:val="0"/>
                <w:numId w:val="72"/>
              </w:numPr>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What strategies can be implemented to address the identified areas for improvement and enhance the overall learning environment?</w:t>
            </w:r>
          </w:p>
          <w:p w14:paraId="4AA215D9" w14:textId="77777777" w:rsidR="005B57D3" w:rsidRPr="006F133A" w:rsidRDefault="005B57D3" w:rsidP="005B57D3">
            <w:pPr>
              <w:rPr>
                <w:rFonts w:asciiTheme="minorHAnsi" w:hAnsiTheme="minorHAnsi" w:cstheme="minorHAnsi"/>
                <w:sz w:val="20"/>
                <w:szCs w:val="20"/>
              </w:rPr>
            </w:pPr>
          </w:p>
        </w:tc>
        <w:tc>
          <w:tcPr>
            <w:tcW w:w="682" w:type="dxa"/>
          </w:tcPr>
          <w:p w14:paraId="258908C8" w14:textId="39E7D8DA" w:rsidR="005B57D3" w:rsidRPr="0004328B" w:rsidRDefault="005B57D3" w:rsidP="005B57D3">
            <w:pPr>
              <w:rPr>
                <w:sz w:val="20"/>
                <w:szCs w:val="20"/>
              </w:rPr>
            </w:pPr>
            <w:r>
              <w:rPr>
                <w:sz w:val="20"/>
                <w:szCs w:val="20"/>
              </w:rPr>
              <w:lastRenderedPageBreak/>
              <w:t>HPL</w:t>
            </w:r>
            <w:proofErr w:type="gramStart"/>
            <w:r>
              <w:rPr>
                <w:sz w:val="20"/>
                <w:szCs w:val="20"/>
              </w:rPr>
              <w:t>1  HPL</w:t>
            </w:r>
            <w:proofErr w:type="gramEnd"/>
            <w:r>
              <w:rPr>
                <w:sz w:val="20"/>
                <w:szCs w:val="20"/>
              </w:rPr>
              <w:t xml:space="preserve">2  HPL3  HPL4  HPL5  HPL6 HPL7  HPL8  SC1  SC3  SC7  CP1  CP2  CP8  MB1  MB2  MB3  MB4  MB5  MB6  </w:t>
            </w:r>
            <w:r>
              <w:rPr>
                <w:sz w:val="20"/>
                <w:szCs w:val="20"/>
              </w:rPr>
              <w:lastRenderedPageBreak/>
              <w:t xml:space="preserve">MB7  PB3  PB7 </w:t>
            </w:r>
          </w:p>
        </w:tc>
        <w:tc>
          <w:tcPr>
            <w:tcW w:w="1206" w:type="dxa"/>
          </w:tcPr>
          <w:p w14:paraId="1522A6F1" w14:textId="77777777" w:rsidR="005B57D3" w:rsidRPr="0004328B" w:rsidRDefault="005B57D3" w:rsidP="005B57D3">
            <w:pPr>
              <w:rPr>
                <w:sz w:val="20"/>
                <w:szCs w:val="20"/>
              </w:rPr>
            </w:pPr>
            <w:r w:rsidRPr="0004328B">
              <w:rPr>
                <w:sz w:val="20"/>
                <w:szCs w:val="20"/>
              </w:rPr>
              <w:lastRenderedPageBreak/>
              <w:t>WDS</w:t>
            </w:r>
          </w:p>
          <w:p w14:paraId="6D6B2D8F" w14:textId="77777777" w:rsidR="005B57D3" w:rsidRPr="0004328B" w:rsidRDefault="005B57D3" w:rsidP="005B57D3">
            <w:pPr>
              <w:rPr>
                <w:sz w:val="20"/>
                <w:szCs w:val="20"/>
              </w:rPr>
            </w:pPr>
          </w:p>
          <w:p w14:paraId="43BFC820" w14:textId="77777777" w:rsidR="005B57D3" w:rsidRPr="0004328B" w:rsidRDefault="005B57D3" w:rsidP="005B57D3">
            <w:pPr>
              <w:rPr>
                <w:sz w:val="20"/>
                <w:szCs w:val="20"/>
              </w:rPr>
            </w:pPr>
          </w:p>
        </w:tc>
      </w:tr>
      <w:tr w:rsidR="005B57D3" w:rsidRPr="0004328B" w14:paraId="0F918656" w14:textId="77777777" w:rsidTr="718C924F">
        <w:trPr>
          <w:trHeight w:val="417"/>
        </w:trPr>
        <w:tc>
          <w:tcPr>
            <w:tcW w:w="1646" w:type="dxa"/>
            <w:shd w:val="clear" w:color="auto" w:fill="FDE9D9" w:themeFill="accent6" w:themeFillTint="33"/>
          </w:tcPr>
          <w:p w14:paraId="101C1614" w14:textId="7D762108"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lastRenderedPageBreak/>
              <w:t>Key reading</w:t>
            </w:r>
          </w:p>
        </w:tc>
        <w:tc>
          <w:tcPr>
            <w:tcW w:w="15364" w:type="dxa"/>
            <w:gridSpan w:val="7"/>
            <w:shd w:val="clear" w:color="auto" w:fill="FDE9D9" w:themeFill="accent6" w:themeFillTint="33"/>
          </w:tcPr>
          <w:p w14:paraId="1F04754E" w14:textId="20E889D2" w:rsidR="005B57D3" w:rsidRDefault="005B57D3" w:rsidP="005B57D3">
            <w:pPr>
              <w:rPr>
                <w:rFonts w:asciiTheme="minorHAnsi" w:hAnsiTheme="minorHAnsi" w:cstheme="minorBidi"/>
                <w:sz w:val="20"/>
                <w:szCs w:val="20"/>
              </w:rPr>
            </w:pPr>
            <w:r>
              <w:rPr>
                <w:rFonts w:asciiTheme="minorHAnsi" w:hAnsiTheme="minorHAnsi" w:cstheme="minorBidi"/>
                <w:sz w:val="20"/>
                <w:szCs w:val="20"/>
              </w:rPr>
              <w:t>RE Reading:</w:t>
            </w:r>
          </w:p>
          <w:p w14:paraId="4305A43D" w14:textId="713EFEE3" w:rsidR="005B57D3" w:rsidRDefault="005B57D3" w:rsidP="005B57D3">
            <w:pPr>
              <w:rPr>
                <w:rFonts w:asciiTheme="minorHAnsi" w:hAnsiTheme="minorHAnsi" w:cstheme="minorBidi"/>
                <w:sz w:val="20"/>
                <w:szCs w:val="20"/>
              </w:rPr>
            </w:pPr>
            <w:r w:rsidRPr="00BA4DC6">
              <w:rPr>
                <w:rFonts w:asciiTheme="minorHAnsi" w:hAnsiTheme="minorHAnsi" w:cstheme="minorBidi"/>
                <w:sz w:val="20"/>
                <w:szCs w:val="20"/>
              </w:rPr>
              <w:t>Jackson, R. (2017). Creating a Safe and Respectful Learning Environment in Religious Education: Strategies and Challenges. Journal of Religious Education, 65(3), 255-270. DOI: 10.1007/s40839-017-0037-y.</w:t>
            </w:r>
            <w:r>
              <w:rPr>
                <w:rFonts w:asciiTheme="minorHAnsi" w:hAnsiTheme="minorHAnsi" w:cstheme="minorBidi"/>
                <w:sz w:val="20"/>
                <w:szCs w:val="20"/>
              </w:rPr>
              <w:t xml:space="preserve"> </w:t>
            </w:r>
          </w:p>
          <w:p w14:paraId="03FC35D2" w14:textId="77777777" w:rsidR="005B57D3" w:rsidRDefault="005B57D3" w:rsidP="005B57D3">
            <w:pPr>
              <w:rPr>
                <w:rFonts w:asciiTheme="minorHAnsi" w:hAnsiTheme="minorHAnsi" w:cstheme="minorBidi"/>
                <w:sz w:val="20"/>
                <w:szCs w:val="20"/>
              </w:rPr>
            </w:pPr>
          </w:p>
          <w:p w14:paraId="47DBB418" w14:textId="0914F4B3" w:rsidR="005B57D3" w:rsidRDefault="005B57D3" w:rsidP="005B57D3">
            <w:pPr>
              <w:rPr>
                <w:rFonts w:asciiTheme="minorHAnsi" w:hAnsiTheme="minorHAnsi" w:cstheme="minorBidi"/>
                <w:sz w:val="20"/>
                <w:szCs w:val="20"/>
              </w:rPr>
            </w:pPr>
            <w:r w:rsidRPr="718C924F">
              <w:rPr>
                <w:rFonts w:asciiTheme="minorHAnsi" w:hAnsiTheme="minorHAnsi" w:cstheme="minorBidi"/>
                <w:sz w:val="20"/>
                <w:szCs w:val="20"/>
              </w:rPr>
              <w:t>CCF Reading</w:t>
            </w:r>
          </w:p>
          <w:p w14:paraId="2087AA00" w14:textId="4AF39F69" w:rsidR="005B57D3" w:rsidRPr="00863D7D" w:rsidRDefault="005B57D3" w:rsidP="005B57D3">
            <w:r w:rsidRPr="718C924F">
              <w:rPr>
                <w:sz w:val="20"/>
                <w:szCs w:val="20"/>
              </w:rPr>
              <w:t>*Deans for Impact (2015) The Science of Learning [Online] Accessible from: https://deansforimpact.org/resources/the-science-oflearning/. [retrieved 10 October 2018].</w:t>
            </w:r>
          </w:p>
        </w:tc>
      </w:tr>
      <w:tr w:rsidR="005B57D3" w:rsidRPr="0004328B" w14:paraId="0C102445" w14:textId="77777777" w:rsidTr="718C924F">
        <w:trPr>
          <w:trHeight w:val="417"/>
        </w:trPr>
        <w:tc>
          <w:tcPr>
            <w:tcW w:w="1646" w:type="dxa"/>
            <w:shd w:val="clear" w:color="auto" w:fill="B2A1C7" w:themeFill="accent4" w:themeFillTint="99"/>
          </w:tcPr>
          <w:p w14:paraId="5CDB5DE4" w14:textId="77777777"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5</w:t>
            </w:r>
          </w:p>
        </w:tc>
        <w:tc>
          <w:tcPr>
            <w:tcW w:w="2917" w:type="dxa"/>
          </w:tcPr>
          <w:p w14:paraId="66ADED0F" w14:textId="773986EA" w:rsidR="005B57D3" w:rsidRDefault="005B57D3" w:rsidP="005B57D3">
            <w:pPr>
              <w:widowControl/>
              <w:numPr>
                <w:ilvl w:val="0"/>
                <w:numId w:val="31"/>
              </w:numPr>
              <w:pBdr>
                <w:top w:val="nil"/>
                <w:left w:val="nil"/>
                <w:bottom w:val="nil"/>
                <w:right w:val="nil"/>
                <w:between w:val="nil"/>
              </w:pBdr>
              <w:autoSpaceDE/>
              <w:autoSpaceDN/>
              <w:rPr>
                <w:rFonts w:asciiTheme="minorHAnsi" w:hAnsiTheme="minorHAnsi" w:cstheme="minorHAnsi"/>
                <w:color w:val="000000" w:themeColor="text1"/>
                <w:sz w:val="20"/>
                <w:szCs w:val="20"/>
              </w:rPr>
            </w:pPr>
            <w:r w:rsidRPr="00BA4DC6">
              <w:rPr>
                <w:rFonts w:asciiTheme="minorHAnsi" w:hAnsiTheme="minorHAnsi" w:cstheme="minorHAnsi"/>
                <w:color w:val="000000" w:themeColor="text1"/>
                <w:sz w:val="20"/>
                <w:szCs w:val="20"/>
              </w:rPr>
              <w:t xml:space="preserve">Common misconceptions develop when prior knowledge is weak for example, the concept of Jihad in Islam. </w:t>
            </w:r>
          </w:p>
          <w:p w14:paraId="74F9BAB6" w14:textId="77777777" w:rsidR="00814A3E" w:rsidRPr="00BA4DC6" w:rsidRDefault="00814A3E" w:rsidP="00814A3E">
            <w:pPr>
              <w:widowControl/>
              <w:pBdr>
                <w:top w:val="nil"/>
                <w:left w:val="nil"/>
                <w:bottom w:val="nil"/>
                <w:right w:val="nil"/>
                <w:between w:val="nil"/>
              </w:pBdr>
              <w:autoSpaceDE/>
              <w:autoSpaceDN/>
              <w:ind w:left="720"/>
              <w:rPr>
                <w:rFonts w:asciiTheme="minorHAnsi" w:hAnsiTheme="minorHAnsi" w:cstheme="minorHAnsi"/>
                <w:color w:val="000000" w:themeColor="text1"/>
                <w:sz w:val="20"/>
                <w:szCs w:val="20"/>
              </w:rPr>
            </w:pPr>
          </w:p>
          <w:p w14:paraId="396C549B" w14:textId="301F1C7F" w:rsidR="005B57D3" w:rsidRPr="006F133A" w:rsidRDefault="005B57D3" w:rsidP="005B57D3">
            <w:pPr>
              <w:widowControl/>
              <w:numPr>
                <w:ilvl w:val="0"/>
                <w:numId w:val="3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We are all language teachers, an</w:t>
            </w:r>
            <w:r>
              <w:rPr>
                <w:rFonts w:asciiTheme="minorHAnsi" w:hAnsiTheme="minorHAnsi" w:cstheme="minorHAnsi"/>
                <w:sz w:val="20"/>
                <w:szCs w:val="20"/>
              </w:rPr>
              <w:t>d b</w:t>
            </w:r>
            <w:r w:rsidRPr="00BA4DC6">
              <w:rPr>
                <w:rFonts w:asciiTheme="minorHAnsi" w:hAnsiTheme="minorHAnsi" w:cstheme="minorHAnsi"/>
                <w:sz w:val="20"/>
                <w:szCs w:val="20"/>
              </w:rPr>
              <w:t>y explicitly incorporating reading, writing, and oral language activities, teachers can enhance students' literacy development while deepening their understanding of religious concepts and ideas</w:t>
            </w:r>
            <w:r w:rsidRPr="006F133A">
              <w:rPr>
                <w:rFonts w:asciiTheme="minorHAnsi" w:hAnsiTheme="minorHAnsi" w:cstheme="minorHAnsi"/>
                <w:color w:val="C00000"/>
                <w:sz w:val="20"/>
                <w:szCs w:val="20"/>
              </w:rPr>
              <w:t xml:space="preserve">. </w:t>
            </w:r>
            <w:r w:rsidRPr="006F133A">
              <w:rPr>
                <w:rFonts w:asciiTheme="minorHAnsi" w:hAnsiTheme="minorHAnsi" w:cstheme="minorHAnsi"/>
                <w:sz w:val="20"/>
                <w:szCs w:val="20"/>
              </w:rPr>
              <w:t xml:space="preserve">This should also incorporate EAL learners and supporting their access to their </w:t>
            </w:r>
            <w:r w:rsidRPr="006F133A">
              <w:rPr>
                <w:rFonts w:asciiTheme="minorHAnsi" w:hAnsiTheme="minorHAnsi" w:cstheme="minorHAnsi"/>
                <w:sz w:val="20"/>
                <w:szCs w:val="20"/>
              </w:rPr>
              <w:lastRenderedPageBreak/>
              <w:t>curriculum, but not as a homogenous group.</w:t>
            </w:r>
          </w:p>
          <w:p w14:paraId="0BF69754" w14:textId="0BA66AD3" w:rsidR="005B57D3" w:rsidRDefault="005B57D3" w:rsidP="005B57D3">
            <w:pPr>
              <w:widowControl/>
              <w:numPr>
                <w:ilvl w:val="0"/>
                <w:numId w:val="3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EAL pupils have prior experiences and learning in addition to challenges.</w:t>
            </w:r>
          </w:p>
          <w:p w14:paraId="0A5CEA63" w14:textId="77777777" w:rsidR="00814A3E" w:rsidRPr="006F133A" w:rsidRDefault="00814A3E" w:rsidP="00814A3E">
            <w:pPr>
              <w:widowControl/>
              <w:pBdr>
                <w:top w:val="nil"/>
                <w:left w:val="nil"/>
                <w:bottom w:val="nil"/>
                <w:right w:val="nil"/>
                <w:between w:val="nil"/>
              </w:pBdr>
              <w:autoSpaceDE/>
              <w:autoSpaceDN/>
              <w:ind w:left="360"/>
              <w:rPr>
                <w:rFonts w:asciiTheme="minorHAnsi" w:hAnsiTheme="minorHAnsi" w:cstheme="minorHAnsi"/>
                <w:sz w:val="20"/>
                <w:szCs w:val="20"/>
              </w:rPr>
            </w:pPr>
          </w:p>
          <w:p w14:paraId="0E181CE7" w14:textId="29988141" w:rsidR="005B57D3" w:rsidRDefault="005B57D3" w:rsidP="005B57D3">
            <w:pPr>
              <w:widowControl/>
              <w:numPr>
                <w:ilvl w:val="0"/>
                <w:numId w:val="3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That Teaching Assistants have an important role in the classroom under the supervision of expert colleagues to support EAL pupils. </w:t>
            </w:r>
          </w:p>
          <w:p w14:paraId="5AA3514F" w14:textId="77777777" w:rsidR="00814A3E" w:rsidRPr="006F133A" w:rsidRDefault="00814A3E" w:rsidP="00814A3E">
            <w:pPr>
              <w:widowControl/>
              <w:pBdr>
                <w:top w:val="nil"/>
                <w:left w:val="nil"/>
                <w:bottom w:val="nil"/>
                <w:right w:val="nil"/>
                <w:between w:val="nil"/>
              </w:pBdr>
              <w:autoSpaceDE/>
              <w:autoSpaceDN/>
              <w:rPr>
                <w:rFonts w:asciiTheme="minorHAnsi" w:hAnsiTheme="minorHAnsi" w:cstheme="minorHAnsi"/>
                <w:sz w:val="20"/>
                <w:szCs w:val="20"/>
              </w:rPr>
            </w:pPr>
          </w:p>
          <w:p w14:paraId="4E1983E9" w14:textId="47B36146" w:rsidR="005B57D3" w:rsidRPr="00814A3E" w:rsidRDefault="005B57D3" w:rsidP="005B57D3">
            <w:pPr>
              <w:widowControl/>
              <w:numPr>
                <w:ilvl w:val="0"/>
                <w:numId w:val="3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color w:val="000000" w:themeColor="text1"/>
                <w:sz w:val="20"/>
                <w:szCs w:val="20"/>
              </w:rPr>
              <w:t>The duty of a</w:t>
            </w:r>
            <w:r>
              <w:rPr>
                <w:rFonts w:asciiTheme="minorHAnsi" w:hAnsiTheme="minorHAnsi" w:cstheme="minorHAnsi"/>
                <w:color w:val="000000" w:themeColor="text1"/>
                <w:sz w:val="20"/>
                <w:szCs w:val="20"/>
              </w:rPr>
              <w:t xml:space="preserve"> RE</w:t>
            </w:r>
            <w:r w:rsidRPr="006F133A">
              <w:rPr>
                <w:rFonts w:asciiTheme="minorHAnsi" w:hAnsiTheme="minorHAnsi" w:cstheme="minorHAnsi"/>
                <w:color w:val="FF0000"/>
                <w:sz w:val="20"/>
                <w:szCs w:val="20"/>
              </w:rPr>
              <w:t xml:space="preserve"> </w:t>
            </w:r>
            <w:r w:rsidRPr="00BA4DC6">
              <w:rPr>
                <w:rFonts w:asciiTheme="minorHAnsi" w:hAnsiTheme="minorHAnsi" w:cstheme="minorHAnsi"/>
                <w:color w:val="000000" w:themeColor="text1"/>
                <w:sz w:val="20"/>
                <w:szCs w:val="20"/>
              </w:rPr>
              <w:t>teacher i</w:t>
            </w:r>
            <w:r w:rsidRPr="006F133A">
              <w:rPr>
                <w:rFonts w:asciiTheme="minorHAnsi" w:hAnsiTheme="minorHAnsi" w:cstheme="minorHAnsi"/>
                <w:color w:val="000000" w:themeColor="text1"/>
                <w:sz w:val="20"/>
                <w:szCs w:val="20"/>
              </w:rPr>
              <w:t>n adhering to the Equality Act 2010</w:t>
            </w:r>
            <w:r w:rsidR="00814A3E">
              <w:rPr>
                <w:rFonts w:asciiTheme="minorHAnsi" w:hAnsiTheme="minorHAnsi" w:cstheme="minorHAnsi"/>
                <w:color w:val="000000" w:themeColor="text1"/>
                <w:sz w:val="20"/>
                <w:szCs w:val="20"/>
              </w:rPr>
              <w:t>.</w:t>
            </w:r>
          </w:p>
          <w:p w14:paraId="47A79F22" w14:textId="77777777" w:rsidR="00814A3E" w:rsidRPr="006F133A" w:rsidRDefault="00814A3E" w:rsidP="00814A3E">
            <w:pPr>
              <w:widowControl/>
              <w:pBdr>
                <w:top w:val="nil"/>
                <w:left w:val="nil"/>
                <w:bottom w:val="nil"/>
                <w:right w:val="nil"/>
                <w:between w:val="nil"/>
              </w:pBdr>
              <w:autoSpaceDE/>
              <w:autoSpaceDN/>
              <w:rPr>
                <w:rFonts w:asciiTheme="minorHAnsi" w:hAnsiTheme="minorHAnsi" w:cstheme="minorHAnsi"/>
                <w:sz w:val="20"/>
                <w:szCs w:val="20"/>
              </w:rPr>
            </w:pPr>
          </w:p>
          <w:p w14:paraId="43E6721D" w14:textId="42EDA0AD" w:rsidR="005B57D3" w:rsidRPr="006F133A" w:rsidRDefault="005B57D3" w:rsidP="005B57D3">
            <w:pPr>
              <w:widowControl/>
              <w:numPr>
                <w:ilvl w:val="0"/>
                <w:numId w:val="3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Micro-teaching is to </w:t>
            </w:r>
            <w:r>
              <w:rPr>
                <w:rFonts w:asciiTheme="minorHAnsi" w:hAnsiTheme="minorHAnsi" w:cstheme="minorHAnsi"/>
                <w:sz w:val="20"/>
                <w:szCs w:val="20"/>
              </w:rPr>
              <w:t>help</w:t>
            </w:r>
            <w:r w:rsidRPr="006F133A">
              <w:rPr>
                <w:rFonts w:asciiTheme="minorHAnsi" w:hAnsiTheme="minorHAnsi" w:cstheme="minorHAnsi"/>
                <w:sz w:val="20"/>
                <w:szCs w:val="20"/>
              </w:rPr>
              <w:t xml:space="preserve"> revisit and reinforce the areas of the PGCE Curriculum introduced prior such as lesson planning and theories of learning.</w:t>
            </w:r>
          </w:p>
          <w:p w14:paraId="7AB48EA9" w14:textId="77777777" w:rsidR="005B57D3" w:rsidRPr="006F133A" w:rsidRDefault="005B57D3" w:rsidP="005B57D3">
            <w:pPr>
              <w:rPr>
                <w:rFonts w:asciiTheme="minorHAnsi" w:hAnsiTheme="minorHAnsi" w:cstheme="minorHAnsi"/>
                <w:sz w:val="20"/>
                <w:szCs w:val="20"/>
              </w:rPr>
            </w:pPr>
          </w:p>
        </w:tc>
        <w:tc>
          <w:tcPr>
            <w:tcW w:w="3096" w:type="dxa"/>
          </w:tcPr>
          <w:p w14:paraId="7BD1D836" w14:textId="296B41FA" w:rsidR="005B57D3" w:rsidRDefault="005B57D3" w:rsidP="005B57D3">
            <w:pPr>
              <w:widowControl/>
              <w:numPr>
                <w:ilvl w:val="0"/>
                <w:numId w:val="31"/>
              </w:numPr>
              <w:pBdr>
                <w:top w:val="nil"/>
                <w:left w:val="nil"/>
                <w:bottom w:val="nil"/>
                <w:right w:val="nil"/>
                <w:between w:val="nil"/>
              </w:pBdr>
              <w:autoSpaceDE/>
              <w:autoSpaceDN/>
              <w:spacing w:line="276" w:lineRule="auto"/>
              <w:rPr>
                <w:rFonts w:asciiTheme="minorHAnsi" w:hAnsiTheme="minorHAnsi" w:cstheme="minorHAnsi"/>
                <w:sz w:val="20"/>
                <w:szCs w:val="20"/>
              </w:rPr>
            </w:pPr>
            <w:proofErr w:type="spellStart"/>
            <w:r w:rsidRPr="006F133A">
              <w:rPr>
                <w:rFonts w:asciiTheme="minorHAnsi" w:hAnsiTheme="minorHAnsi" w:cstheme="minorHAnsi"/>
                <w:sz w:val="20"/>
                <w:szCs w:val="20"/>
              </w:rPr>
              <w:lastRenderedPageBreak/>
              <w:t>Analyse</w:t>
            </w:r>
            <w:proofErr w:type="spellEnd"/>
            <w:r w:rsidRPr="006F133A">
              <w:rPr>
                <w:rFonts w:asciiTheme="minorHAnsi" w:hAnsiTheme="minorHAnsi" w:cstheme="minorHAnsi"/>
                <w:sz w:val="20"/>
                <w:szCs w:val="20"/>
              </w:rPr>
              <w:t xml:space="preserve"> structuring tasks and questions that allow teachers and pupils to easily identify misconceptions and knowledge-gaps and address them using concrete examples.</w:t>
            </w:r>
          </w:p>
          <w:p w14:paraId="12CEDC47" w14:textId="77777777" w:rsidR="00814A3E" w:rsidRPr="006F133A" w:rsidRDefault="00814A3E" w:rsidP="00814A3E">
            <w:pPr>
              <w:widowControl/>
              <w:pBdr>
                <w:top w:val="nil"/>
                <w:left w:val="nil"/>
                <w:bottom w:val="nil"/>
                <w:right w:val="nil"/>
                <w:between w:val="nil"/>
              </w:pBdr>
              <w:autoSpaceDE/>
              <w:autoSpaceDN/>
              <w:spacing w:line="276" w:lineRule="auto"/>
              <w:ind w:left="720"/>
              <w:rPr>
                <w:rFonts w:asciiTheme="minorHAnsi" w:hAnsiTheme="minorHAnsi" w:cstheme="minorHAnsi"/>
                <w:sz w:val="20"/>
                <w:szCs w:val="20"/>
              </w:rPr>
            </w:pPr>
          </w:p>
          <w:p w14:paraId="3C608255" w14:textId="0E09F4EF" w:rsidR="005B57D3" w:rsidRDefault="005B57D3" w:rsidP="005B57D3">
            <w:pPr>
              <w:widowControl/>
              <w:numPr>
                <w:ilvl w:val="0"/>
                <w:numId w:val="31"/>
              </w:numPr>
              <w:pBdr>
                <w:top w:val="nil"/>
                <w:left w:val="nil"/>
                <w:bottom w:val="nil"/>
                <w:right w:val="nil"/>
                <w:between w:val="nil"/>
              </w:pBdr>
              <w:autoSpaceDE/>
              <w:autoSpaceDN/>
              <w:spacing w:line="276" w:lineRule="auto"/>
              <w:rPr>
                <w:rFonts w:asciiTheme="minorHAnsi" w:hAnsiTheme="minorHAnsi" w:cstheme="minorHAnsi"/>
                <w:sz w:val="20"/>
                <w:szCs w:val="20"/>
              </w:rPr>
            </w:pPr>
            <w:r w:rsidRPr="006F133A">
              <w:rPr>
                <w:rFonts w:asciiTheme="minorHAnsi" w:hAnsiTheme="minorHAnsi" w:cstheme="minorHAnsi"/>
                <w:sz w:val="20"/>
                <w:szCs w:val="20"/>
              </w:rPr>
              <w:t xml:space="preserve">Identify and address EAL pupils’ language needs </w:t>
            </w:r>
            <w:proofErr w:type="spellStart"/>
            <w:r w:rsidRPr="006F133A">
              <w:rPr>
                <w:rFonts w:asciiTheme="minorHAnsi" w:hAnsiTheme="minorHAnsi" w:cstheme="minorHAnsi"/>
                <w:sz w:val="20"/>
                <w:szCs w:val="20"/>
              </w:rPr>
              <w:t>utilising</w:t>
            </w:r>
            <w:proofErr w:type="spellEnd"/>
            <w:r w:rsidRPr="006F133A">
              <w:rPr>
                <w:rFonts w:asciiTheme="minorHAnsi" w:hAnsiTheme="minorHAnsi" w:cstheme="minorHAnsi"/>
                <w:sz w:val="20"/>
                <w:szCs w:val="20"/>
              </w:rPr>
              <w:t xml:space="preserve"> strategies that can support language development, for example Hester’s BEL stages</w:t>
            </w:r>
            <w:r w:rsidR="00814A3E">
              <w:rPr>
                <w:rFonts w:asciiTheme="minorHAnsi" w:hAnsiTheme="minorHAnsi" w:cstheme="minorHAnsi"/>
                <w:sz w:val="20"/>
                <w:szCs w:val="20"/>
              </w:rPr>
              <w:t>.</w:t>
            </w:r>
          </w:p>
          <w:p w14:paraId="2F0638DC" w14:textId="77777777" w:rsidR="00814A3E" w:rsidRPr="006F133A" w:rsidRDefault="00814A3E" w:rsidP="00814A3E">
            <w:pPr>
              <w:widowControl/>
              <w:pBdr>
                <w:top w:val="nil"/>
                <w:left w:val="nil"/>
                <w:bottom w:val="nil"/>
                <w:right w:val="nil"/>
                <w:between w:val="nil"/>
              </w:pBdr>
              <w:autoSpaceDE/>
              <w:autoSpaceDN/>
              <w:spacing w:line="276" w:lineRule="auto"/>
              <w:rPr>
                <w:rFonts w:asciiTheme="minorHAnsi" w:hAnsiTheme="minorHAnsi" w:cstheme="minorHAnsi"/>
                <w:sz w:val="20"/>
                <w:szCs w:val="20"/>
              </w:rPr>
            </w:pPr>
          </w:p>
          <w:p w14:paraId="5D74D450" w14:textId="3F3BE232" w:rsidR="005B57D3" w:rsidRDefault="005B57D3" w:rsidP="005B57D3">
            <w:pPr>
              <w:widowControl/>
              <w:numPr>
                <w:ilvl w:val="0"/>
                <w:numId w:val="31"/>
              </w:numPr>
              <w:pBdr>
                <w:top w:val="nil"/>
                <w:left w:val="nil"/>
                <w:bottom w:val="nil"/>
                <w:right w:val="nil"/>
                <w:between w:val="nil"/>
              </w:pBdr>
              <w:autoSpaceDE/>
              <w:autoSpaceDN/>
              <w:spacing w:line="276" w:lineRule="auto"/>
              <w:rPr>
                <w:rFonts w:asciiTheme="minorHAnsi" w:hAnsiTheme="minorHAnsi" w:cstheme="minorHAnsi"/>
                <w:sz w:val="20"/>
                <w:szCs w:val="20"/>
              </w:rPr>
            </w:pPr>
            <w:r w:rsidRPr="006F133A">
              <w:rPr>
                <w:rFonts w:asciiTheme="minorHAnsi" w:hAnsiTheme="minorHAnsi" w:cstheme="minorHAnsi"/>
                <w:sz w:val="20"/>
                <w:szCs w:val="20"/>
              </w:rPr>
              <w:t xml:space="preserve">Demonstrate how to break tasks down into constituent components </w:t>
            </w:r>
            <w:r w:rsidRPr="006F133A">
              <w:rPr>
                <w:rFonts w:asciiTheme="minorHAnsi" w:hAnsiTheme="minorHAnsi" w:cstheme="minorHAnsi"/>
                <w:sz w:val="20"/>
                <w:szCs w:val="20"/>
              </w:rPr>
              <w:lastRenderedPageBreak/>
              <w:t>when first setting up independent practice (e.g., using tasks that scaffold pupils through meta-cognitive and procedural processes) such as model exemplar answers to pupils with rationale provided, begin to scaffold, and guide pupils through work/assessments against learning outcomes and develop strategies for prior knowledge retrieval.</w:t>
            </w:r>
          </w:p>
          <w:p w14:paraId="77617659" w14:textId="77777777" w:rsidR="00814A3E" w:rsidRPr="006F133A" w:rsidRDefault="00814A3E" w:rsidP="00814A3E">
            <w:pPr>
              <w:widowControl/>
              <w:pBdr>
                <w:top w:val="nil"/>
                <w:left w:val="nil"/>
                <w:bottom w:val="nil"/>
                <w:right w:val="nil"/>
                <w:between w:val="nil"/>
              </w:pBdr>
              <w:autoSpaceDE/>
              <w:autoSpaceDN/>
              <w:spacing w:line="276" w:lineRule="auto"/>
              <w:rPr>
                <w:rFonts w:asciiTheme="minorHAnsi" w:hAnsiTheme="minorHAnsi" w:cstheme="minorHAnsi"/>
                <w:sz w:val="20"/>
                <w:szCs w:val="20"/>
              </w:rPr>
            </w:pPr>
          </w:p>
          <w:p w14:paraId="6601EE4E" w14:textId="1234CA52" w:rsidR="005B57D3" w:rsidRDefault="005B57D3" w:rsidP="005B57D3">
            <w:pPr>
              <w:widowControl/>
              <w:numPr>
                <w:ilvl w:val="0"/>
                <w:numId w:val="31"/>
              </w:numPr>
              <w:pBdr>
                <w:top w:val="nil"/>
                <w:left w:val="nil"/>
                <w:bottom w:val="nil"/>
                <w:right w:val="nil"/>
                <w:between w:val="nil"/>
              </w:pBdr>
              <w:autoSpaceDE/>
              <w:autoSpaceDN/>
              <w:spacing w:line="276" w:lineRule="auto"/>
              <w:rPr>
                <w:rFonts w:asciiTheme="minorHAnsi" w:hAnsiTheme="minorHAnsi" w:cstheme="minorHAnsi"/>
                <w:sz w:val="20"/>
                <w:szCs w:val="20"/>
              </w:rPr>
            </w:pPr>
            <w:r w:rsidRPr="006F133A">
              <w:rPr>
                <w:rFonts w:asciiTheme="minorHAnsi" w:hAnsiTheme="minorHAnsi" w:cstheme="minorHAnsi"/>
                <w:sz w:val="20"/>
                <w:szCs w:val="20"/>
              </w:rPr>
              <w:t xml:space="preserve">Identify and reflect on approaches to eliminate discrimination and plan for a safe and inclusive learning environment </w:t>
            </w:r>
            <w:r w:rsidRPr="007809C0">
              <w:rPr>
                <w:rFonts w:asciiTheme="minorHAnsi" w:hAnsiTheme="minorHAnsi" w:cstheme="minorHAnsi"/>
                <w:color w:val="000000" w:themeColor="text1"/>
                <w:sz w:val="20"/>
                <w:szCs w:val="20"/>
              </w:rPr>
              <w:t xml:space="preserve">especially Multifaith Approach" in RE. Study the major religions represented within the local context, including those of different ethnic, cultural, and religious communities to meet the requirements of the </w:t>
            </w:r>
            <w:r w:rsidRPr="006F133A">
              <w:rPr>
                <w:rFonts w:asciiTheme="minorHAnsi" w:hAnsiTheme="minorHAnsi" w:cstheme="minorHAnsi"/>
                <w:sz w:val="20"/>
                <w:szCs w:val="20"/>
              </w:rPr>
              <w:t>Equality Act 2010 and improve the lives of pupils.</w:t>
            </w:r>
          </w:p>
          <w:p w14:paraId="0E426975" w14:textId="77777777" w:rsidR="00814A3E" w:rsidRPr="006F133A" w:rsidRDefault="00814A3E" w:rsidP="00814A3E">
            <w:pPr>
              <w:widowControl/>
              <w:pBdr>
                <w:top w:val="nil"/>
                <w:left w:val="nil"/>
                <w:bottom w:val="nil"/>
                <w:right w:val="nil"/>
                <w:between w:val="nil"/>
              </w:pBdr>
              <w:autoSpaceDE/>
              <w:autoSpaceDN/>
              <w:spacing w:line="276" w:lineRule="auto"/>
              <w:rPr>
                <w:rFonts w:asciiTheme="minorHAnsi" w:hAnsiTheme="minorHAnsi" w:cstheme="minorHAnsi"/>
                <w:sz w:val="20"/>
                <w:szCs w:val="20"/>
              </w:rPr>
            </w:pPr>
          </w:p>
          <w:p w14:paraId="327C18EE" w14:textId="35C67E44" w:rsidR="005B57D3" w:rsidRPr="006F133A" w:rsidRDefault="005B57D3" w:rsidP="005B57D3">
            <w:pPr>
              <w:widowControl/>
              <w:numPr>
                <w:ilvl w:val="0"/>
                <w:numId w:val="31"/>
              </w:numPr>
              <w:pBdr>
                <w:top w:val="nil"/>
                <w:left w:val="nil"/>
                <w:bottom w:val="nil"/>
                <w:right w:val="nil"/>
                <w:between w:val="nil"/>
              </w:pBdr>
              <w:autoSpaceDE/>
              <w:autoSpaceDN/>
              <w:spacing w:line="276" w:lineRule="auto"/>
              <w:rPr>
                <w:rFonts w:asciiTheme="minorHAnsi" w:hAnsiTheme="minorHAnsi" w:cstheme="minorHAnsi"/>
                <w:sz w:val="20"/>
                <w:szCs w:val="20"/>
              </w:rPr>
            </w:pPr>
            <w:r w:rsidRPr="006F133A">
              <w:rPr>
                <w:rFonts w:asciiTheme="minorHAnsi" w:hAnsiTheme="minorHAnsi" w:cstheme="minorHAnsi"/>
                <w:sz w:val="20"/>
                <w:szCs w:val="20"/>
              </w:rPr>
              <w:lastRenderedPageBreak/>
              <w:t>Evaluate how to adapt lessons whilst maintaining high expectations for all, so that all pupils can meet expectations and deconstructing this approach.</w:t>
            </w:r>
          </w:p>
        </w:tc>
        <w:tc>
          <w:tcPr>
            <w:tcW w:w="3096" w:type="dxa"/>
          </w:tcPr>
          <w:p w14:paraId="4D5EFF95" w14:textId="08FDD41F" w:rsidR="005B57D3" w:rsidRPr="00382C3C" w:rsidRDefault="005B57D3" w:rsidP="00814A3E">
            <w:pPr>
              <w:pStyle w:val="ListParagraph"/>
              <w:numPr>
                <w:ilvl w:val="0"/>
                <w:numId w:val="31"/>
              </w:numPr>
              <w:spacing w:before="0" w:line="276" w:lineRule="auto"/>
              <w:rPr>
                <w:rFonts w:asciiTheme="minorHAnsi" w:hAnsiTheme="minorHAnsi" w:cstheme="minorHAnsi"/>
                <w:sz w:val="20"/>
                <w:szCs w:val="20"/>
              </w:rPr>
            </w:pPr>
            <w:r w:rsidRPr="006F133A">
              <w:rPr>
                <w:rFonts w:asciiTheme="minorHAnsi" w:hAnsiTheme="minorHAnsi" w:cstheme="minorHAnsi"/>
                <w:sz w:val="20"/>
                <w:szCs w:val="20"/>
              </w:rPr>
              <w:lastRenderedPageBreak/>
              <w:t>Carrying out the micro teaching to the group of trainees and tutor. Subsequent feedback will inform strengths and areas for development</w:t>
            </w:r>
            <w:r w:rsidR="00814A3E">
              <w:rPr>
                <w:rFonts w:asciiTheme="minorHAnsi" w:hAnsiTheme="minorHAnsi" w:cstheme="minorHAnsi"/>
                <w:sz w:val="20"/>
                <w:szCs w:val="20"/>
              </w:rPr>
              <w:t>.</w:t>
            </w:r>
          </w:p>
          <w:p w14:paraId="6D23EF66" w14:textId="77777777" w:rsidR="005B57D3" w:rsidRDefault="005B57D3" w:rsidP="005B57D3">
            <w:pPr>
              <w:pStyle w:val="ListParagraph"/>
              <w:numPr>
                <w:ilvl w:val="0"/>
                <w:numId w:val="31"/>
              </w:numPr>
              <w:spacing w:line="276" w:lineRule="auto"/>
              <w:rPr>
                <w:rFonts w:asciiTheme="minorHAnsi" w:hAnsiTheme="minorHAnsi" w:cstheme="minorHAnsi"/>
                <w:sz w:val="20"/>
                <w:szCs w:val="20"/>
              </w:rPr>
            </w:pPr>
            <w:r w:rsidRPr="00382C3C">
              <w:rPr>
                <w:rFonts w:asciiTheme="minorHAnsi" w:hAnsiTheme="minorHAnsi" w:cstheme="minorHAnsi"/>
                <w:sz w:val="20"/>
                <w:szCs w:val="20"/>
              </w:rPr>
              <w:t>Deconstruct and reflect on feedback on their mini teach to inform strengths and areas for development.</w:t>
            </w:r>
          </w:p>
          <w:p w14:paraId="16578CD4" w14:textId="056ACE66" w:rsidR="005B57D3" w:rsidRDefault="005B57D3" w:rsidP="005B57D3">
            <w:pPr>
              <w:pStyle w:val="ListParagraph"/>
              <w:numPr>
                <w:ilvl w:val="0"/>
                <w:numId w:val="31"/>
              </w:numPr>
              <w:spacing w:line="276" w:lineRule="auto"/>
              <w:rPr>
                <w:rFonts w:asciiTheme="minorHAnsi" w:hAnsiTheme="minorHAnsi" w:cstheme="minorHAnsi"/>
                <w:sz w:val="20"/>
                <w:szCs w:val="20"/>
              </w:rPr>
            </w:pPr>
            <w:r w:rsidRPr="00B30715">
              <w:rPr>
                <w:rFonts w:asciiTheme="minorHAnsi" w:hAnsiTheme="minorHAnsi" w:cstheme="minorHAnsi"/>
                <w:sz w:val="20"/>
                <w:szCs w:val="20"/>
              </w:rPr>
              <w:t>Joint planning on an aspect</w:t>
            </w:r>
            <w:r>
              <w:rPr>
                <w:rFonts w:asciiTheme="minorHAnsi" w:hAnsiTheme="minorHAnsi" w:cstheme="minorHAnsi"/>
                <w:sz w:val="20"/>
                <w:szCs w:val="20"/>
              </w:rPr>
              <w:t xml:space="preserve"> of the RE KS3 curriculum and</w:t>
            </w:r>
            <w:r w:rsidRPr="00B30715">
              <w:rPr>
                <w:rFonts w:asciiTheme="minorHAnsi" w:hAnsiTheme="minorHAnsi" w:cstheme="minorHAnsi"/>
                <w:sz w:val="20"/>
                <w:szCs w:val="20"/>
              </w:rPr>
              <w:t xml:space="preserve"> create a menu to use to explore pupil mis/preconceptions. Group discussion on the implications for planning </w:t>
            </w:r>
            <w:r w:rsidRPr="00B30715">
              <w:rPr>
                <w:rFonts w:asciiTheme="minorHAnsi" w:hAnsiTheme="minorHAnsi" w:cstheme="minorHAnsi"/>
                <w:sz w:val="20"/>
                <w:szCs w:val="20"/>
              </w:rPr>
              <w:lastRenderedPageBreak/>
              <w:t xml:space="preserve">of these pre/misconceptions and the implications for a teacher's own subject knowledge. </w:t>
            </w:r>
          </w:p>
          <w:p w14:paraId="6D7CD381" w14:textId="77777777" w:rsidR="00814A3E" w:rsidRPr="00814A3E" w:rsidRDefault="00814A3E" w:rsidP="00814A3E">
            <w:pPr>
              <w:spacing w:line="276" w:lineRule="auto"/>
              <w:ind w:left="360"/>
              <w:rPr>
                <w:rFonts w:asciiTheme="minorHAnsi" w:hAnsiTheme="minorHAnsi" w:cstheme="minorHAnsi"/>
                <w:sz w:val="20"/>
                <w:szCs w:val="20"/>
              </w:rPr>
            </w:pPr>
          </w:p>
          <w:p w14:paraId="4AA7C63C" w14:textId="4F68B0E7" w:rsidR="005B57D3" w:rsidRDefault="005B57D3" w:rsidP="005B57D3">
            <w:pPr>
              <w:numPr>
                <w:ilvl w:val="0"/>
                <w:numId w:val="31"/>
              </w:numPr>
              <w:rPr>
                <w:rFonts w:asciiTheme="minorHAnsi" w:hAnsiTheme="minorHAnsi" w:cstheme="minorHAnsi"/>
                <w:sz w:val="20"/>
                <w:szCs w:val="20"/>
              </w:rPr>
            </w:pPr>
            <w:r w:rsidRPr="006F133A">
              <w:rPr>
                <w:rFonts w:asciiTheme="minorHAnsi" w:hAnsiTheme="minorHAnsi" w:cstheme="minorHAnsi"/>
                <w:sz w:val="20"/>
                <w:szCs w:val="20"/>
              </w:rPr>
              <w:t xml:space="preserve">Discussions with experts and peers on: How to teach unfamiliar vocabulary explicitly and plan for pupils to be repeatedly exposed to high-utility and high-frequency vocabulary in what is taught. </w:t>
            </w:r>
          </w:p>
          <w:p w14:paraId="7E577577" w14:textId="77777777" w:rsidR="00814A3E" w:rsidRPr="006F133A" w:rsidRDefault="00814A3E" w:rsidP="00814A3E">
            <w:pPr>
              <w:rPr>
                <w:rFonts w:asciiTheme="minorHAnsi" w:hAnsiTheme="minorHAnsi" w:cstheme="minorHAnsi"/>
                <w:sz w:val="20"/>
                <w:szCs w:val="20"/>
              </w:rPr>
            </w:pPr>
          </w:p>
          <w:p w14:paraId="012DC4EC" w14:textId="1822F043" w:rsidR="005B57D3" w:rsidRDefault="005B57D3" w:rsidP="005B57D3">
            <w:pPr>
              <w:numPr>
                <w:ilvl w:val="0"/>
                <w:numId w:val="31"/>
              </w:numPr>
              <w:rPr>
                <w:rFonts w:asciiTheme="minorHAnsi" w:hAnsiTheme="minorHAnsi" w:cstheme="minorHAnsi"/>
                <w:sz w:val="20"/>
                <w:szCs w:val="20"/>
              </w:rPr>
            </w:pPr>
            <w:r w:rsidRPr="006F133A">
              <w:rPr>
                <w:rFonts w:asciiTheme="minorHAnsi" w:hAnsiTheme="minorHAnsi" w:cstheme="minorHAnsi"/>
                <w:sz w:val="20"/>
                <w:szCs w:val="20"/>
              </w:rPr>
              <w:t xml:space="preserve">Joint planning and practice on how to model reading comprehension by asking questions, making predictions, and </w:t>
            </w:r>
            <w:proofErr w:type="spellStart"/>
            <w:r w:rsidRPr="006F133A">
              <w:rPr>
                <w:rFonts w:asciiTheme="minorHAnsi" w:hAnsiTheme="minorHAnsi" w:cstheme="minorHAnsi"/>
                <w:sz w:val="20"/>
                <w:szCs w:val="20"/>
              </w:rPr>
              <w:t>summarising</w:t>
            </w:r>
            <w:proofErr w:type="spellEnd"/>
            <w:r w:rsidRPr="006F133A">
              <w:rPr>
                <w:rFonts w:asciiTheme="minorHAnsi" w:hAnsiTheme="minorHAnsi" w:cstheme="minorHAnsi"/>
                <w:sz w:val="20"/>
                <w:szCs w:val="20"/>
              </w:rPr>
              <w:t xml:space="preserve"> when reading.</w:t>
            </w:r>
          </w:p>
          <w:p w14:paraId="0F680772" w14:textId="77777777" w:rsidR="00814A3E" w:rsidRPr="006F133A" w:rsidRDefault="00814A3E" w:rsidP="00814A3E">
            <w:pPr>
              <w:rPr>
                <w:rFonts w:asciiTheme="minorHAnsi" w:hAnsiTheme="minorHAnsi" w:cstheme="minorHAnsi"/>
                <w:sz w:val="20"/>
                <w:szCs w:val="20"/>
              </w:rPr>
            </w:pPr>
          </w:p>
          <w:p w14:paraId="65B5C693" w14:textId="728EE9E5" w:rsidR="005B57D3" w:rsidRPr="006F133A" w:rsidRDefault="005B57D3" w:rsidP="005B57D3">
            <w:pPr>
              <w:numPr>
                <w:ilvl w:val="0"/>
                <w:numId w:val="31"/>
              </w:numPr>
              <w:rPr>
                <w:rFonts w:asciiTheme="minorHAnsi" w:hAnsiTheme="minorHAnsi" w:cstheme="minorHAnsi"/>
                <w:sz w:val="20"/>
                <w:szCs w:val="20"/>
              </w:rPr>
            </w:pPr>
            <w:r w:rsidRPr="006F133A">
              <w:rPr>
                <w:rFonts w:asciiTheme="minorHAnsi" w:hAnsiTheme="minorHAnsi" w:cstheme="minorHAnsi"/>
                <w:sz w:val="20"/>
                <w:szCs w:val="20"/>
              </w:rPr>
              <w:t xml:space="preserve">Joint planning and practice on how to model and require high-quality oral language, </w:t>
            </w:r>
            <w:proofErr w:type="spellStart"/>
            <w:r w:rsidRPr="006F133A">
              <w:rPr>
                <w:rFonts w:asciiTheme="minorHAnsi" w:hAnsiTheme="minorHAnsi" w:cstheme="minorHAnsi"/>
                <w:sz w:val="20"/>
                <w:szCs w:val="20"/>
              </w:rPr>
              <w:t>recognising</w:t>
            </w:r>
            <w:proofErr w:type="spellEnd"/>
            <w:r w:rsidRPr="006F133A">
              <w:rPr>
                <w:rFonts w:asciiTheme="minorHAnsi" w:hAnsiTheme="minorHAnsi" w:cstheme="minorHAnsi"/>
                <w:sz w:val="20"/>
                <w:szCs w:val="20"/>
              </w:rPr>
              <w:t xml:space="preserve"> that spoken language underpins the development of reading and writing (e.g., requiring pupils to respond to questions in full sentences, making use of relevant technical vocabulary) and how to support pupils to become </w:t>
            </w:r>
            <w:r w:rsidRPr="006F133A">
              <w:rPr>
                <w:rFonts w:asciiTheme="minorHAnsi" w:hAnsiTheme="minorHAnsi" w:cstheme="minorHAnsi"/>
                <w:sz w:val="20"/>
                <w:szCs w:val="20"/>
              </w:rPr>
              <w:lastRenderedPageBreak/>
              <w:t xml:space="preserve">fluent readers and to write fluently and legibly. </w:t>
            </w:r>
          </w:p>
          <w:p w14:paraId="1474955E" w14:textId="6C528964" w:rsidR="005B57D3" w:rsidRDefault="005B57D3" w:rsidP="005B57D3">
            <w:pPr>
              <w:numPr>
                <w:ilvl w:val="0"/>
                <w:numId w:val="31"/>
              </w:numPr>
              <w:rPr>
                <w:rFonts w:asciiTheme="minorHAnsi" w:hAnsiTheme="minorHAnsi" w:cstheme="minorHAnsi"/>
                <w:sz w:val="20"/>
                <w:szCs w:val="20"/>
              </w:rPr>
            </w:pPr>
            <w:r>
              <w:rPr>
                <w:rFonts w:asciiTheme="minorHAnsi" w:hAnsiTheme="minorHAnsi" w:cstheme="minorHAnsi"/>
                <w:sz w:val="20"/>
                <w:szCs w:val="20"/>
              </w:rPr>
              <w:t>Discussion with experts and peers on h</w:t>
            </w:r>
            <w:r w:rsidRPr="009637EB">
              <w:rPr>
                <w:rFonts w:asciiTheme="minorHAnsi" w:hAnsiTheme="minorHAnsi" w:cstheme="minorHAnsi"/>
                <w:sz w:val="20"/>
                <w:szCs w:val="20"/>
              </w:rPr>
              <w:t>ow to Identify pupils who need new content further broken down.</w:t>
            </w:r>
          </w:p>
          <w:p w14:paraId="356DA416" w14:textId="77777777" w:rsidR="00814A3E" w:rsidRPr="009637EB" w:rsidRDefault="00814A3E" w:rsidP="00814A3E">
            <w:pPr>
              <w:ind w:left="720"/>
              <w:rPr>
                <w:rFonts w:asciiTheme="minorHAnsi" w:hAnsiTheme="minorHAnsi" w:cstheme="minorHAnsi"/>
                <w:sz w:val="20"/>
                <w:szCs w:val="20"/>
              </w:rPr>
            </w:pPr>
          </w:p>
          <w:p w14:paraId="5792F9E9" w14:textId="4A3CA30D" w:rsidR="005B57D3" w:rsidRDefault="005B57D3" w:rsidP="005B57D3">
            <w:pPr>
              <w:numPr>
                <w:ilvl w:val="0"/>
                <w:numId w:val="31"/>
              </w:numPr>
              <w:rPr>
                <w:rFonts w:asciiTheme="minorHAnsi" w:hAnsiTheme="minorHAnsi" w:cstheme="minorHAnsi"/>
                <w:sz w:val="20"/>
                <w:szCs w:val="20"/>
              </w:rPr>
            </w:pPr>
            <w:r>
              <w:rPr>
                <w:rFonts w:asciiTheme="minorHAnsi" w:hAnsiTheme="minorHAnsi" w:cstheme="minorHAnsi"/>
                <w:sz w:val="20"/>
                <w:szCs w:val="20"/>
              </w:rPr>
              <w:t>Data scenario exercise to practice h</w:t>
            </w:r>
            <w:r w:rsidRPr="009637EB">
              <w:rPr>
                <w:rFonts w:asciiTheme="minorHAnsi" w:hAnsiTheme="minorHAnsi" w:cstheme="minorHAnsi"/>
                <w:sz w:val="20"/>
                <w:szCs w:val="20"/>
              </w:rPr>
              <w:t xml:space="preserve">ow to make use of formative assessment. </w:t>
            </w:r>
          </w:p>
          <w:p w14:paraId="1348195E" w14:textId="77777777" w:rsidR="00814A3E" w:rsidRPr="009637EB" w:rsidRDefault="00814A3E" w:rsidP="00814A3E">
            <w:pPr>
              <w:rPr>
                <w:rFonts w:asciiTheme="minorHAnsi" w:hAnsiTheme="minorHAnsi" w:cstheme="minorHAnsi"/>
                <w:sz w:val="20"/>
                <w:szCs w:val="20"/>
              </w:rPr>
            </w:pPr>
          </w:p>
          <w:p w14:paraId="5DD51EA0" w14:textId="3A392A0E" w:rsidR="00814A3E" w:rsidRPr="00814A3E" w:rsidRDefault="005B57D3" w:rsidP="00814A3E">
            <w:pPr>
              <w:numPr>
                <w:ilvl w:val="0"/>
                <w:numId w:val="31"/>
              </w:numPr>
              <w:rPr>
                <w:rFonts w:asciiTheme="minorHAnsi" w:hAnsiTheme="minorHAnsi" w:cstheme="minorHAnsi"/>
                <w:sz w:val="20"/>
                <w:szCs w:val="20"/>
              </w:rPr>
            </w:pPr>
            <w:r>
              <w:rPr>
                <w:rFonts w:asciiTheme="minorHAnsi" w:hAnsiTheme="minorHAnsi" w:cstheme="minorHAnsi"/>
                <w:sz w:val="20"/>
                <w:szCs w:val="20"/>
              </w:rPr>
              <w:t>Observing and reflecting on h</w:t>
            </w:r>
            <w:r w:rsidRPr="009637EB">
              <w:rPr>
                <w:rFonts w:asciiTheme="minorHAnsi" w:hAnsiTheme="minorHAnsi" w:cstheme="minorHAnsi"/>
                <w:sz w:val="20"/>
                <w:szCs w:val="20"/>
              </w:rPr>
              <w:t>ow expert colleagues adapt lessons, whilst maintaining high expectations for all, so that all pupils could meet expectations and deconstructing this approach</w:t>
            </w:r>
            <w:r w:rsidR="00814A3E">
              <w:rPr>
                <w:rFonts w:asciiTheme="minorHAnsi" w:hAnsiTheme="minorHAnsi" w:cstheme="minorHAnsi"/>
                <w:sz w:val="20"/>
                <w:szCs w:val="20"/>
              </w:rPr>
              <w:t>.</w:t>
            </w:r>
          </w:p>
        </w:tc>
        <w:tc>
          <w:tcPr>
            <w:tcW w:w="4367" w:type="dxa"/>
            <w:gridSpan w:val="2"/>
          </w:tcPr>
          <w:p w14:paraId="5404DADB" w14:textId="77777777" w:rsidR="005B57D3" w:rsidRPr="00B30715" w:rsidRDefault="005B57D3" w:rsidP="005B57D3">
            <w:pPr>
              <w:rPr>
                <w:rFonts w:asciiTheme="minorHAnsi" w:hAnsiTheme="minorHAnsi" w:cstheme="minorHAnsi"/>
                <w:sz w:val="20"/>
                <w:szCs w:val="20"/>
              </w:rPr>
            </w:pPr>
            <w:r w:rsidRPr="00B30715">
              <w:rPr>
                <w:rFonts w:asciiTheme="minorHAnsi" w:hAnsiTheme="minorHAnsi" w:cstheme="minorHAnsi"/>
                <w:sz w:val="20"/>
                <w:szCs w:val="20"/>
              </w:rPr>
              <w:lastRenderedPageBreak/>
              <w:t>Small group tasks:</w:t>
            </w:r>
          </w:p>
          <w:p w14:paraId="594CF1A1" w14:textId="0CBF4E0E" w:rsidR="005B57D3" w:rsidRDefault="005B57D3" w:rsidP="00A341E7">
            <w:pPr>
              <w:pStyle w:val="ListParagraph"/>
              <w:widowControl/>
              <w:numPr>
                <w:ilvl w:val="0"/>
                <w:numId w:val="54"/>
              </w:numPr>
              <w:autoSpaceDE/>
              <w:autoSpaceDN/>
              <w:spacing w:before="0"/>
              <w:contextualSpacing/>
              <w:rPr>
                <w:rFonts w:asciiTheme="minorHAnsi" w:hAnsiTheme="minorHAnsi" w:cstheme="minorHAnsi"/>
                <w:sz w:val="20"/>
                <w:szCs w:val="20"/>
              </w:rPr>
            </w:pPr>
            <w:r>
              <w:rPr>
                <w:rFonts w:asciiTheme="minorHAnsi" w:hAnsiTheme="minorHAnsi" w:cstheme="minorHAnsi"/>
                <w:sz w:val="20"/>
                <w:szCs w:val="20"/>
              </w:rPr>
              <w:t>Identify</w:t>
            </w:r>
            <w:r w:rsidRPr="00B30715">
              <w:rPr>
                <w:rFonts w:asciiTheme="minorHAnsi" w:hAnsiTheme="minorHAnsi" w:cstheme="minorHAnsi"/>
                <w:sz w:val="20"/>
                <w:szCs w:val="20"/>
              </w:rPr>
              <w:t xml:space="preserve"> common misconceptions and knowledge-gaps that pupils may have on this topic. Design a task or question that will allow teachers and pupils to identify these misconceptions and knowledge-gaps easily. Swap tasks/questions with another group and identify any misconceptions or knowledge-gaps that are evident. Provide feedback to the original group and suggest ways to address the identified misconceptions or knowledge-gaps using concrete examples.</w:t>
            </w:r>
          </w:p>
          <w:p w14:paraId="222229AF" w14:textId="77777777" w:rsidR="00814A3E" w:rsidRPr="00B30715" w:rsidRDefault="00814A3E" w:rsidP="00814A3E">
            <w:pPr>
              <w:pStyle w:val="ListParagraph"/>
              <w:widowControl/>
              <w:autoSpaceDE/>
              <w:autoSpaceDN/>
              <w:spacing w:before="0"/>
              <w:ind w:left="720" w:firstLine="0"/>
              <w:contextualSpacing/>
              <w:rPr>
                <w:rFonts w:asciiTheme="minorHAnsi" w:hAnsiTheme="minorHAnsi" w:cstheme="minorHAnsi"/>
                <w:sz w:val="20"/>
                <w:szCs w:val="20"/>
              </w:rPr>
            </w:pPr>
          </w:p>
          <w:p w14:paraId="2E41FBEC" w14:textId="653B4778" w:rsidR="005B57D3" w:rsidRPr="006F133A" w:rsidRDefault="005B57D3" w:rsidP="00A341E7">
            <w:pPr>
              <w:pStyle w:val="ListParagraph"/>
              <w:widowControl/>
              <w:numPr>
                <w:ilvl w:val="0"/>
                <w:numId w:val="54"/>
              </w:numPr>
              <w:autoSpaceDE/>
              <w:autoSpaceDN/>
              <w:spacing w:before="0"/>
              <w:contextualSpacing/>
              <w:rPr>
                <w:rFonts w:asciiTheme="minorHAnsi" w:hAnsiTheme="minorHAnsi" w:cstheme="minorBidi"/>
                <w:sz w:val="20"/>
                <w:szCs w:val="20"/>
              </w:rPr>
            </w:pPr>
            <w:r w:rsidRPr="26F4825D">
              <w:rPr>
                <w:rFonts w:asciiTheme="minorHAnsi" w:hAnsiTheme="minorHAnsi" w:cstheme="minorBidi"/>
                <w:sz w:val="20"/>
                <w:szCs w:val="20"/>
              </w:rPr>
              <w:t xml:space="preserve">Research Hester’s BEL stages and identify strategies that can support language development for EAL pupils. Design a task or activity that </w:t>
            </w:r>
            <w:proofErr w:type="spellStart"/>
            <w:r w:rsidRPr="26F4825D">
              <w:rPr>
                <w:rFonts w:asciiTheme="minorHAnsi" w:hAnsiTheme="minorHAnsi" w:cstheme="minorBidi"/>
                <w:sz w:val="20"/>
                <w:szCs w:val="20"/>
              </w:rPr>
              <w:t>utilises</w:t>
            </w:r>
            <w:proofErr w:type="spellEnd"/>
            <w:r w:rsidRPr="26F4825D">
              <w:rPr>
                <w:rFonts w:asciiTheme="minorHAnsi" w:hAnsiTheme="minorHAnsi" w:cstheme="minorBidi"/>
                <w:sz w:val="20"/>
                <w:szCs w:val="20"/>
              </w:rPr>
              <w:t xml:space="preserve"> these strategies to support EAL pupils' language development whilst learning about the historical topic. Swap tasks/activities with </w:t>
            </w:r>
            <w:r w:rsidRPr="26F4825D">
              <w:rPr>
                <w:rFonts w:asciiTheme="minorHAnsi" w:hAnsiTheme="minorHAnsi" w:cstheme="minorBidi"/>
                <w:sz w:val="20"/>
                <w:szCs w:val="20"/>
              </w:rPr>
              <w:lastRenderedPageBreak/>
              <w:t>another group and identify any additional strategies that could be implemented.</w:t>
            </w:r>
          </w:p>
          <w:p w14:paraId="66E039E9" w14:textId="0BC2DAE9" w:rsidR="005B57D3" w:rsidRPr="006F133A" w:rsidRDefault="005B57D3" w:rsidP="005B57D3">
            <w:pPr>
              <w:widowControl/>
              <w:autoSpaceDE/>
              <w:autoSpaceDN/>
              <w:contextualSpacing/>
              <w:rPr>
                <w:sz w:val="20"/>
                <w:szCs w:val="20"/>
              </w:rPr>
            </w:pPr>
          </w:p>
          <w:p w14:paraId="154041ED" w14:textId="7B7CAA87" w:rsidR="005B57D3" w:rsidRPr="006F133A" w:rsidRDefault="005B57D3" w:rsidP="005B57D3">
            <w:pPr>
              <w:widowControl/>
              <w:autoSpaceDE/>
              <w:autoSpaceDN/>
              <w:contextualSpacing/>
              <w:rPr>
                <w:sz w:val="20"/>
                <w:szCs w:val="20"/>
              </w:rPr>
            </w:pPr>
            <w:r w:rsidRPr="26F4825D">
              <w:rPr>
                <w:rFonts w:asciiTheme="minorHAnsi" w:eastAsia="Tahoma" w:hAnsiTheme="minorHAnsi" w:cstheme="minorBidi"/>
                <w:sz w:val="20"/>
                <w:szCs w:val="20"/>
              </w:rPr>
              <w:t>WDS Questions:</w:t>
            </w:r>
          </w:p>
          <w:p w14:paraId="4ABC458D" w14:textId="7F020993" w:rsidR="005B57D3" w:rsidRDefault="005B57D3" w:rsidP="00A341E7">
            <w:pPr>
              <w:pStyle w:val="ListParagraph"/>
              <w:widowControl/>
              <w:numPr>
                <w:ilvl w:val="0"/>
                <w:numId w:val="71"/>
              </w:numPr>
              <w:autoSpaceDE/>
              <w:autoSpaceDN/>
              <w:spacing w:before="0"/>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 xml:space="preserve">Select a KS3 topic for </w:t>
            </w:r>
            <w:r>
              <w:rPr>
                <w:rFonts w:asciiTheme="minorHAnsi" w:eastAsiaTheme="minorEastAsia" w:hAnsiTheme="minorHAnsi" w:cstheme="minorBidi"/>
                <w:sz w:val="20"/>
                <w:szCs w:val="20"/>
              </w:rPr>
              <w:t>RE</w:t>
            </w:r>
            <w:r w:rsidRPr="26F4825D">
              <w:rPr>
                <w:rFonts w:asciiTheme="minorHAnsi" w:eastAsiaTheme="minorEastAsia" w:hAnsiTheme="minorHAnsi" w:cstheme="minorBidi"/>
                <w:sz w:val="20"/>
                <w:szCs w:val="20"/>
              </w:rPr>
              <w:t>. What are some common misconceptions and knowledge gaps that pupils may have in relation to this?</w:t>
            </w:r>
          </w:p>
          <w:p w14:paraId="0C364E08" w14:textId="77777777" w:rsidR="00814A3E" w:rsidRPr="00814A3E" w:rsidRDefault="00814A3E" w:rsidP="00814A3E">
            <w:pPr>
              <w:widowControl/>
              <w:autoSpaceDE/>
              <w:autoSpaceDN/>
              <w:ind w:left="360"/>
              <w:contextualSpacing/>
              <w:rPr>
                <w:rFonts w:asciiTheme="minorHAnsi" w:eastAsiaTheme="minorEastAsia" w:hAnsiTheme="minorHAnsi" w:cstheme="minorBidi"/>
                <w:sz w:val="20"/>
                <w:szCs w:val="20"/>
              </w:rPr>
            </w:pPr>
          </w:p>
          <w:p w14:paraId="516A4FA2" w14:textId="1085B3C8" w:rsidR="005B57D3" w:rsidRPr="006F133A" w:rsidRDefault="005B57D3" w:rsidP="00A341E7">
            <w:pPr>
              <w:pStyle w:val="ListParagraph"/>
              <w:widowControl/>
              <w:numPr>
                <w:ilvl w:val="0"/>
                <w:numId w:val="71"/>
              </w:numPr>
              <w:autoSpaceDE/>
              <w:autoSpaceDN/>
              <w:spacing w:before="0"/>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 xml:space="preserve">Reflecting on the group discussions and research, how do these strategies align with best practices for supporting language development and inclusion of EAL pupils in </w:t>
            </w:r>
            <w:r>
              <w:rPr>
                <w:rFonts w:asciiTheme="minorHAnsi" w:eastAsiaTheme="minorEastAsia" w:hAnsiTheme="minorHAnsi" w:cstheme="minorBidi"/>
                <w:sz w:val="20"/>
                <w:szCs w:val="20"/>
              </w:rPr>
              <w:t>RE</w:t>
            </w:r>
          </w:p>
          <w:p w14:paraId="77DE80CE" w14:textId="4FB70F7C" w:rsidR="005B57D3" w:rsidRPr="006F133A" w:rsidRDefault="005B57D3" w:rsidP="005B57D3">
            <w:pPr>
              <w:pStyle w:val="ListParagraph"/>
              <w:widowControl/>
              <w:autoSpaceDE/>
              <w:autoSpaceDN/>
              <w:spacing w:before="0"/>
              <w:contextualSpacing/>
              <w:rPr>
                <w:rFonts w:asciiTheme="minorHAnsi" w:eastAsiaTheme="minorEastAsia" w:hAnsiTheme="minorHAnsi" w:cstheme="minorBidi"/>
                <w:sz w:val="20"/>
                <w:szCs w:val="20"/>
              </w:rPr>
            </w:pPr>
          </w:p>
        </w:tc>
        <w:tc>
          <w:tcPr>
            <w:tcW w:w="682" w:type="dxa"/>
          </w:tcPr>
          <w:p w14:paraId="2E8D2910" w14:textId="57A6DCEA" w:rsidR="005B57D3" w:rsidRPr="0004328B" w:rsidRDefault="005B57D3" w:rsidP="005B57D3">
            <w:pPr>
              <w:rPr>
                <w:sz w:val="20"/>
                <w:szCs w:val="20"/>
              </w:rPr>
            </w:pPr>
            <w:r>
              <w:rPr>
                <w:sz w:val="20"/>
                <w:szCs w:val="20"/>
              </w:rPr>
              <w:lastRenderedPageBreak/>
              <w:t>HE</w:t>
            </w:r>
            <w:proofErr w:type="gramStart"/>
            <w:r>
              <w:rPr>
                <w:sz w:val="20"/>
                <w:szCs w:val="20"/>
              </w:rPr>
              <w:t>3  HE</w:t>
            </w:r>
            <w:proofErr w:type="gramEnd"/>
            <w:r>
              <w:rPr>
                <w:sz w:val="20"/>
                <w:szCs w:val="20"/>
              </w:rPr>
              <w:t xml:space="preserve">4  HE5  HE6  HPL6  SC3  SC4  SC5  SC6  SC7  SC10  CP1  CP3  CP4  CP6  CP7  CP8  CP9  CP10 AT1 AT2 AT3 </w:t>
            </w:r>
            <w:r>
              <w:rPr>
                <w:sz w:val="20"/>
                <w:szCs w:val="20"/>
              </w:rPr>
              <w:lastRenderedPageBreak/>
              <w:t>AT4 AT5 A1 MB7 PB1 PB3 PB4 PB5 PB6 PB7</w:t>
            </w:r>
          </w:p>
        </w:tc>
        <w:tc>
          <w:tcPr>
            <w:tcW w:w="1206" w:type="dxa"/>
          </w:tcPr>
          <w:p w14:paraId="786D16C9" w14:textId="77777777" w:rsidR="005B57D3" w:rsidRPr="0004328B" w:rsidRDefault="005B57D3" w:rsidP="005B57D3">
            <w:pPr>
              <w:rPr>
                <w:sz w:val="20"/>
                <w:szCs w:val="20"/>
              </w:rPr>
            </w:pPr>
            <w:r w:rsidRPr="0004328B">
              <w:rPr>
                <w:sz w:val="20"/>
                <w:szCs w:val="20"/>
              </w:rPr>
              <w:lastRenderedPageBreak/>
              <w:t>WDS</w:t>
            </w:r>
          </w:p>
        </w:tc>
      </w:tr>
      <w:tr w:rsidR="005B57D3" w:rsidRPr="0004328B" w14:paraId="0F9932AB" w14:textId="77777777" w:rsidTr="718C924F">
        <w:trPr>
          <w:trHeight w:val="417"/>
        </w:trPr>
        <w:tc>
          <w:tcPr>
            <w:tcW w:w="1646" w:type="dxa"/>
            <w:shd w:val="clear" w:color="auto" w:fill="FDE9D9" w:themeFill="accent6" w:themeFillTint="33"/>
          </w:tcPr>
          <w:p w14:paraId="624C194C" w14:textId="5FCEEC07"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lastRenderedPageBreak/>
              <w:t>Key reading</w:t>
            </w:r>
          </w:p>
        </w:tc>
        <w:tc>
          <w:tcPr>
            <w:tcW w:w="15364" w:type="dxa"/>
            <w:gridSpan w:val="7"/>
            <w:shd w:val="clear" w:color="auto" w:fill="FDE9D9" w:themeFill="accent6" w:themeFillTint="33"/>
          </w:tcPr>
          <w:p w14:paraId="70EF6D7E" w14:textId="1F47578F" w:rsidR="005B57D3" w:rsidRDefault="005B57D3" w:rsidP="005B57D3">
            <w:pPr>
              <w:rPr>
                <w:rFonts w:asciiTheme="minorHAnsi" w:hAnsiTheme="minorHAnsi" w:cstheme="minorBidi"/>
                <w:sz w:val="20"/>
                <w:szCs w:val="20"/>
              </w:rPr>
            </w:pPr>
            <w:r>
              <w:rPr>
                <w:rFonts w:asciiTheme="minorHAnsi" w:hAnsiTheme="minorHAnsi" w:cstheme="minorBidi"/>
                <w:sz w:val="20"/>
                <w:szCs w:val="20"/>
              </w:rPr>
              <w:t>RE Reading</w:t>
            </w:r>
          </w:p>
          <w:p w14:paraId="708EFE00" w14:textId="3BFA1C3C" w:rsidR="005B57D3" w:rsidRDefault="005B57D3" w:rsidP="005B57D3">
            <w:pPr>
              <w:rPr>
                <w:rFonts w:asciiTheme="minorHAnsi" w:hAnsiTheme="minorHAnsi" w:cstheme="minorBidi"/>
                <w:sz w:val="20"/>
                <w:szCs w:val="20"/>
              </w:rPr>
            </w:pPr>
            <w:r w:rsidRPr="009F0163">
              <w:rPr>
                <w:rFonts w:asciiTheme="minorHAnsi" w:hAnsiTheme="minorHAnsi" w:cstheme="minorBidi"/>
                <w:sz w:val="20"/>
                <w:szCs w:val="20"/>
              </w:rPr>
              <w:t>Chater, M., &amp; Castelli, M. (Eds.). (2017). We need to talk about religious education: Manifestos for the future of re. Jessica Kingsley Publishers.</w:t>
            </w:r>
            <w:r>
              <w:rPr>
                <w:rFonts w:asciiTheme="minorHAnsi" w:hAnsiTheme="minorHAnsi" w:cstheme="minorBidi"/>
                <w:sz w:val="20"/>
                <w:szCs w:val="20"/>
              </w:rPr>
              <w:t xml:space="preserve"> Chapter 11: </w:t>
            </w:r>
            <w:r w:rsidRPr="009F0163">
              <w:rPr>
                <w:rFonts w:asciiTheme="minorHAnsi" w:hAnsiTheme="minorHAnsi" w:cstheme="minorBidi"/>
                <w:sz w:val="20"/>
                <w:szCs w:val="20"/>
              </w:rPr>
              <w:t xml:space="preserve">religious </w:t>
            </w:r>
            <w:r>
              <w:rPr>
                <w:rFonts w:asciiTheme="minorHAnsi" w:hAnsiTheme="minorHAnsi" w:cstheme="minorBidi"/>
                <w:sz w:val="20"/>
                <w:szCs w:val="20"/>
              </w:rPr>
              <w:t>E</w:t>
            </w:r>
            <w:r w:rsidRPr="009F0163">
              <w:rPr>
                <w:rFonts w:asciiTheme="minorHAnsi" w:hAnsiTheme="minorHAnsi" w:cstheme="minorBidi"/>
                <w:sz w:val="20"/>
                <w:szCs w:val="20"/>
              </w:rPr>
              <w:t>ducation as a</w:t>
            </w:r>
            <w:r>
              <w:rPr>
                <w:rFonts w:asciiTheme="minorHAnsi" w:hAnsiTheme="minorHAnsi" w:cstheme="minorBidi"/>
                <w:sz w:val="20"/>
                <w:szCs w:val="20"/>
              </w:rPr>
              <w:t xml:space="preserve"> Safe</w:t>
            </w:r>
            <w:r w:rsidRPr="009F0163">
              <w:rPr>
                <w:rFonts w:asciiTheme="minorHAnsi" w:hAnsiTheme="minorHAnsi" w:cstheme="minorBidi"/>
                <w:sz w:val="20"/>
                <w:szCs w:val="20"/>
              </w:rPr>
              <w:t xml:space="preserve"> Space </w:t>
            </w:r>
            <w:r>
              <w:rPr>
                <w:rFonts w:asciiTheme="minorHAnsi" w:hAnsiTheme="minorHAnsi" w:cstheme="minorBidi"/>
                <w:sz w:val="20"/>
                <w:szCs w:val="20"/>
              </w:rPr>
              <w:t>f</w:t>
            </w:r>
            <w:r w:rsidRPr="009F0163">
              <w:rPr>
                <w:rFonts w:asciiTheme="minorHAnsi" w:hAnsiTheme="minorHAnsi" w:cstheme="minorBidi"/>
                <w:sz w:val="20"/>
                <w:szCs w:val="20"/>
              </w:rPr>
              <w:t xml:space="preserve">or Discussing Unsafe Ideas </w:t>
            </w:r>
            <w:r>
              <w:rPr>
                <w:rFonts w:asciiTheme="minorHAnsi" w:hAnsiTheme="minorHAnsi" w:cstheme="minorBidi"/>
                <w:sz w:val="20"/>
                <w:szCs w:val="20"/>
              </w:rPr>
              <w:t>-</w:t>
            </w:r>
            <w:r w:rsidRPr="009F0163">
              <w:rPr>
                <w:rFonts w:asciiTheme="minorHAnsi" w:hAnsiTheme="minorHAnsi" w:cstheme="minorBidi"/>
                <w:sz w:val="20"/>
                <w:szCs w:val="20"/>
              </w:rPr>
              <w:t xml:space="preserve"> Mckain</w:t>
            </w:r>
            <w:r>
              <w:rPr>
                <w:rFonts w:asciiTheme="minorHAnsi" w:hAnsiTheme="minorHAnsi" w:cstheme="minorBidi"/>
                <w:sz w:val="20"/>
                <w:szCs w:val="20"/>
              </w:rPr>
              <w:t xml:space="preserve">  </w:t>
            </w:r>
            <w:r w:rsidRPr="009F0163">
              <w:rPr>
                <w:rFonts w:asciiTheme="minorHAnsi" w:hAnsiTheme="minorHAnsi" w:cstheme="minorBidi"/>
                <w:sz w:val="20"/>
                <w:szCs w:val="20"/>
              </w:rPr>
              <w:t xml:space="preserve">ProQuest </w:t>
            </w:r>
            <w:proofErr w:type="spellStart"/>
            <w:r w:rsidRPr="009F0163">
              <w:rPr>
                <w:rFonts w:asciiTheme="minorHAnsi" w:hAnsiTheme="minorHAnsi" w:cstheme="minorBidi"/>
                <w:sz w:val="20"/>
                <w:szCs w:val="20"/>
              </w:rPr>
              <w:t>Ebook</w:t>
            </w:r>
            <w:proofErr w:type="spellEnd"/>
            <w:r w:rsidRPr="009F0163">
              <w:rPr>
                <w:rFonts w:asciiTheme="minorHAnsi" w:hAnsiTheme="minorHAnsi" w:cstheme="minorBidi"/>
                <w:sz w:val="20"/>
                <w:szCs w:val="20"/>
              </w:rPr>
              <w:t xml:space="preserve"> Central, </w:t>
            </w:r>
            <w:hyperlink r:id="rId24" w:history="1">
              <w:r w:rsidRPr="00B42BAE">
                <w:rPr>
                  <w:rStyle w:val="Hyperlink"/>
                  <w:rFonts w:asciiTheme="minorHAnsi" w:hAnsiTheme="minorHAnsi" w:cstheme="minorBidi"/>
                  <w:sz w:val="20"/>
                  <w:szCs w:val="20"/>
                </w:rPr>
                <w:t>https://ebookcentral.proquest.com/lib/edgehill/detail.action?docID=5058942</w:t>
              </w:r>
            </w:hyperlink>
            <w:r w:rsidRPr="009F0163">
              <w:rPr>
                <w:rFonts w:asciiTheme="minorHAnsi" w:hAnsiTheme="minorHAnsi" w:cstheme="minorBidi"/>
                <w:sz w:val="20"/>
                <w:szCs w:val="20"/>
              </w:rPr>
              <w:t>.</w:t>
            </w:r>
            <w:r>
              <w:rPr>
                <w:rFonts w:asciiTheme="minorHAnsi" w:hAnsiTheme="minorHAnsi" w:cstheme="minorBidi"/>
                <w:sz w:val="20"/>
                <w:szCs w:val="20"/>
              </w:rPr>
              <w:t xml:space="preserve"> </w:t>
            </w:r>
          </w:p>
          <w:p w14:paraId="3BAF1B8B" w14:textId="77777777" w:rsidR="005B57D3" w:rsidRDefault="005B57D3" w:rsidP="005B57D3">
            <w:pPr>
              <w:rPr>
                <w:rFonts w:asciiTheme="minorHAnsi" w:hAnsiTheme="minorHAnsi" w:cstheme="minorBidi"/>
                <w:sz w:val="20"/>
                <w:szCs w:val="20"/>
              </w:rPr>
            </w:pPr>
          </w:p>
          <w:p w14:paraId="2C4CBD5A" w14:textId="2C486672" w:rsidR="005B57D3" w:rsidRDefault="005B57D3" w:rsidP="005B57D3">
            <w:pPr>
              <w:rPr>
                <w:rFonts w:asciiTheme="minorHAnsi" w:hAnsiTheme="minorHAnsi" w:cstheme="minorBidi"/>
                <w:sz w:val="20"/>
                <w:szCs w:val="20"/>
              </w:rPr>
            </w:pPr>
            <w:r w:rsidRPr="718C924F">
              <w:rPr>
                <w:rFonts w:asciiTheme="minorHAnsi" w:hAnsiTheme="minorHAnsi" w:cstheme="minorBidi"/>
                <w:sz w:val="20"/>
                <w:szCs w:val="20"/>
              </w:rPr>
              <w:t>CCF Reading:</w:t>
            </w:r>
          </w:p>
          <w:p w14:paraId="1C735539" w14:textId="5B9DD788" w:rsidR="005B57D3" w:rsidRPr="00521D4F" w:rsidRDefault="005B57D3" w:rsidP="005B57D3">
            <w:pPr>
              <w:rPr>
                <w:sz w:val="20"/>
                <w:szCs w:val="20"/>
              </w:rPr>
            </w:pPr>
            <w:r w:rsidRPr="0004328B">
              <w:rPr>
                <w:sz w:val="20"/>
                <w:szCs w:val="20"/>
              </w:rPr>
              <w:t xml:space="preserve">Davis, P., Florian, L., Ainscow, M., Dyson, A., Farrell, P., Hick, P., Rouse, M. (2004) Teaching Strategies and Approaches for Pupils with Special Educational Needs: A Scoping Study. Accessible from: </w:t>
            </w:r>
            <w:hyperlink r:id="rId25">
              <w:r w:rsidRPr="0004328B">
                <w:rPr>
                  <w:sz w:val="20"/>
                  <w:szCs w:val="20"/>
                  <w:u w:val="single"/>
                </w:rPr>
                <w:t>http://dera.ioe.ac.uk/6059/1/RR516.pdf</w:t>
              </w:r>
            </w:hyperlink>
            <w:r w:rsidRPr="0004328B">
              <w:rPr>
                <w:sz w:val="20"/>
                <w:szCs w:val="20"/>
              </w:rPr>
              <w:t>.</w:t>
            </w:r>
          </w:p>
        </w:tc>
      </w:tr>
      <w:tr w:rsidR="005B57D3" w:rsidRPr="0004328B" w14:paraId="2DEB6FC1" w14:textId="77777777" w:rsidTr="718C924F">
        <w:trPr>
          <w:trHeight w:val="446"/>
        </w:trPr>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2A1C7" w:themeFill="accent4" w:themeFillTint="99"/>
          </w:tcPr>
          <w:p w14:paraId="03397E20" w14:textId="77777777"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6</w:t>
            </w:r>
          </w:p>
          <w:p w14:paraId="4FA84759" w14:textId="77777777" w:rsidR="005B57D3" w:rsidRPr="006F133A" w:rsidRDefault="005B57D3" w:rsidP="005B57D3">
            <w:pPr>
              <w:rPr>
                <w:rFonts w:asciiTheme="minorHAnsi" w:hAnsiTheme="minorHAnsi" w:cstheme="minorHAnsi"/>
                <w:sz w:val="20"/>
                <w:szCs w:val="20"/>
              </w:rPr>
            </w:pPr>
          </w:p>
        </w:tc>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E73DB5" w14:textId="3E0F2CAF" w:rsidR="005B57D3" w:rsidRPr="00814A3E" w:rsidRDefault="005B57D3" w:rsidP="00A341E7">
            <w:pPr>
              <w:pStyle w:val="paragraph"/>
              <w:numPr>
                <w:ilvl w:val="0"/>
                <w:numId w:val="83"/>
              </w:numPr>
              <w:autoSpaceDN/>
              <w:spacing w:before="0" w:after="0"/>
              <w:textAlignment w:val="baseline"/>
              <w:divId w:val="495539199"/>
              <w:rPr>
                <w:rStyle w:val="eop"/>
                <w:rFonts w:asciiTheme="minorHAnsi" w:hAnsiTheme="minorHAnsi" w:cstheme="minorHAnsi"/>
                <w:sz w:val="20"/>
                <w:szCs w:val="20"/>
                <w:lang w:val="en-US"/>
              </w:rPr>
            </w:pPr>
            <w:r w:rsidRPr="006A110C">
              <w:rPr>
                <w:rStyle w:val="normaltextrun"/>
                <w:rFonts w:asciiTheme="minorHAnsi" w:hAnsiTheme="minorHAnsi" w:cstheme="minorHAnsi"/>
                <w:sz w:val="20"/>
                <w:szCs w:val="20"/>
                <w:lang w:val="en-US"/>
              </w:rPr>
              <w:t>The importance of safeguarding in schools and their safeguarding responsibilities as a teacher, for example to be vigilant, to build excellent relationships with pupils and adhere to KCSIE.</w:t>
            </w:r>
            <w:r w:rsidRPr="006A110C">
              <w:rPr>
                <w:rStyle w:val="eop"/>
                <w:rFonts w:asciiTheme="minorHAnsi" w:eastAsia="Calibri" w:hAnsiTheme="minorHAnsi" w:cstheme="minorHAnsi"/>
                <w:sz w:val="20"/>
                <w:szCs w:val="20"/>
                <w:lang w:val="en-US"/>
              </w:rPr>
              <w:t> </w:t>
            </w:r>
          </w:p>
          <w:p w14:paraId="673207FE" w14:textId="77777777" w:rsidR="00814A3E" w:rsidRPr="006A110C" w:rsidRDefault="00814A3E" w:rsidP="00814A3E">
            <w:pPr>
              <w:pStyle w:val="paragraph"/>
              <w:autoSpaceDN/>
              <w:spacing w:before="0" w:after="0"/>
              <w:ind w:left="720"/>
              <w:textAlignment w:val="baseline"/>
              <w:divId w:val="495539199"/>
              <w:rPr>
                <w:rFonts w:asciiTheme="minorHAnsi" w:hAnsiTheme="minorHAnsi" w:cstheme="minorHAnsi"/>
                <w:sz w:val="20"/>
                <w:szCs w:val="20"/>
                <w:lang w:val="en-US"/>
              </w:rPr>
            </w:pPr>
          </w:p>
          <w:p w14:paraId="773C7025" w14:textId="77777777" w:rsidR="00814A3E" w:rsidRDefault="005B57D3" w:rsidP="00A341E7">
            <w:pPr>
              <w:pStyle w:val="paragraph"/>
              <w:numPr>
                <w:ilvl w:val="0"/>
                <w:numId w:val="83"/>
              </w:numPr>
              <w:autoSpaceDN/>
              <w:spacing w:before="0" w:after="0"/>
              <w:textAlignment w:val="baseline"/>
              <w:divId w:val="495539199"/>
              <w:rPr>
                <w:rStyle w:val="normaltextrun"/>
                <w:rFonts w:asciiTheme="minorHAnsi" w:hAnsiTheme="minorHAnsi" w:cstheme="minorHAnsi"/>
                <w:sz w:val="20"/>
                <w:szCs w:val="20"/>
                <w:lang w:val="en-US"/>
              </w:rPr>
            </w:pPr>
            <w:r w:rsidRPr="006A110C">
              <w:rPr>
                <w:rStyle w:val="normaltextrun"/>
                <w:rFonts w:asciiTheme="minorHAnsi" w:hAnsiTheme="minorHAnsi" w:cstheme="minorHAnsi"/>
                <w:sz w:val="20"/>
                <w:szCs w:val="20"/>
                <w:lang w:val="en-US"/>
              </w:rPr>
              <w:lastRenderedPageBreak/>
              <w:t xml:space="preserve">Identify readiness for professional practice. Through attendance of Safeguarding Review and respond Seminar and lectures at EHU. </w:t>
            </w:r>
          </w:p>
          <w:p w14:paraId="6224DC79" w14:textId="1C11F04D" w:rsidR="005B57D3" w:rsidRPr="006A110C" w:rsidRDefault="005B57D3" w:rsidP="00814A3E">
            <w:pPr>
              <w:pStyle w:val="paragraph"/>
              <w:autoSpaceDN/>
              <w:spacing w:before="0" w:after="0"/>
              <w:textAlignment w:val="baseline"/>
              <w:divId w:val="495539199"/>
              <w:rPr>
                <w:rFonts w:asciiTheme="minorHAnsi" w:hAnsiTheme="minorHAnsi" w:cstheme="minorHAnsi"/>
                <w:sz w:val="20"/>
                <w:szCs w:val="20"/>
                <w:lang w:val="en-US"/>
              </w:rPr>
            </w:pPr>
            <w:r w:rsidRPr="006A110C">
              <w:rPr>
                <w:rStyle w:val="eop"/>
                <w:rFonts w:asciiTheme="minorHAnsi" w:eastAsia="Calibri" w:hAnsiTheme="minorHAnsi" w:cstheme="minorHAnsi"/>
                <w:sz w:val="20"/>
                <w:szCs w:val="20"/>
                <w:lang w:val="en-US"/>
              </w:rPr>
              <w:t> </w:t>
            </w:r>
          </w:p>
          <w:p w14:paraId="461310FE" w14:textId="7AC84761" w:rsidR="005B57D3" w:rsidRPr="006A110C" w:rsidRDefault="005B57D3" w:rsidP="00A341E7">
            <w:pPr>
              <w:pStyle w:val="paragraph"/>
              <w:numPr>
                <w:ilvl w:val="0"/>
                <w:numId w:val="83"/>
              </w:numPr>
              <w:autoSpaceDN/>
              <w:spacing w:before="0" w:after="0"/>
              <w:textAlignment w:val="baseline"/>
              <w:divId w:val="495539199"/>
              <w:rPr>
                <w:rFonts w:asciiTheme="minorHAnsi" w:hAnsiTheme="minorHAnsi" w:cstheme="minorHAnsi"/>
                <w:sz w:val="20"/>
                <w:szCs w:val="20"/>
                <w:lang w:val="en-US"/>
              </w:rPr>
            </w:pPr>
            <w:r w:rsidRPr="006A110C">
              <w:rPr>
                <w:rStyle w:val="normaltextrun"/>
                <w:rFonts w:asciiTheme="minorHAnsi" w:hAnsiTheme="minorHAnsi" w:cstheme="minorHAnsi"/>
                <w:sz w:val="20"/>
                <w:szCs w:val="20"/>
                <w:lang w:val="en-US"/>
              </w:rPr>
              <w:t>Understand Keep online wellbeing and safety as a professional in a setting ensuring they do not promise confidentiality, only share information with key staff (e.g., DSO), and not prompting the pupil during their disclosure</w:t>
            </w:r>
            <w:r w:rsidR="00814A3E">
              <w:rPr>
                <w:rStyle w:val="normaltextrun"/>
                <w:rFonts w:asciiTheme="minorHAnsi" w:hAnsiTheme="minorHAnsi" w:cstheme="minorHAnsi"/>
                <w:sz w:val="20"/>
                <w:szCs w:val="20"/>
                <w:lang w:val="en-US"/>
              </w:rPr>
              <w:t>.</w:t>
            </w:r>
            <w:r w:rsidRPr="006A110C">
              <w:rPr>
                <w:rStyle w:val="eop"/>
                <w:rFonts w:asciiTheme="minorHAnsi" w:eastAsia="Calibri" w:hAnsiTheme="minorHAnsi" w:cstheme="minorHAnsi"/>
                <w:sz w:val="20"/>
                <w:szCs w:val="20"/>
                <w:lang w:val="en-US"/>
              </w:rPr>
              <w:t> </w:t>
            </w:r>
          </w:p>
          <w:p w14:paraId="647FC726" w14:textId="77777777" w:rsidR="005B57D3" w:rsidRPr="006A110C" w:rsidRDefault="005B57D3" w:rsidP="005B57D3">
            <w:pPr>
              <w:pStyle w:val="paragraph"/>
              <w:spacing w:before="0" w:after="0"/>
              <w:textAlignment w:val="baseline"/>
              <w:divId w:val="1830518537"/>
              <w:rPr>
                <w:rFonts w:asciiTheme="minorHAnsi" w:hAnsiTheme="minorHAnsi" w:cstheme="minorHAnsi"/>
                <w:sz w:val="20"/>
                <w:szCs w:val="20"/>
                <w:lang w:val="en-US"/>
              </w:rPr>
            </w:pPr>
            <w:r w:rsidRPr="006A110C">
              <w:rPr>
                <w:rStyle w:val="eop"/>
                <w:rFonts w:asciiTheme="minorHAnsi" w:eastAsia="Calibri" w:hAnsiTheme="minorHAnsi" w:cstheme="minorHAnsi"/>
                <w:sz w:val="20"/>
                <w:szCs w:val="20"/>
                <w:lang w:val="en-US"/>
              </w:rPr>
              <w:t> </w:t>
            </w:r>
          </w:p>
          <w:p w14:paraId="1507E5B5" w14:textId="77777777" w:rsidR="005B57D3" w:rsidRPr="006A110C" w:rsidRDefault="005B57D3" w:rsidP="005B57D3">
            <w:pPr>
              <w:pStyle w:val="paragraph"/>
              <w:spacing w:before="0" w:after="0"/>
              <w:textAlignment w:val="baseline"/>
              <w:divId w:val="936058564"/>
              <w:rPr>
                <w:rFonts w:asciiTheme="minorHAnsi" w:hAnsiTheme="minorHAnsi" w:cstheme="minorHAnsi"/>
                <w:sz w:val="20"/>
                <w:szCs w:val="20"/>
              </w:rPr>
            </w:pPr>
            <w:r w:rsidRPr="006A110C">
              <w:rPr>
                <w:rStyle w:val="eop"/>
                <w:rFonts w:asciiTheme="minorHAnsi" w:eastAsia="Calibri" w:hAnsiTheme="minorHAnsi" w:cstheme="minorHAnsi"/>
                <w:sz w:val="20"/>
                <w:szCs w:val="20"/>
              </w:rPr>
              <w:t> </w:t>
            </w:r>
          </w:p>
          <w:p w14:paraId="020C686F" w14:textId="6B040F9E" w:rsidR="005B57D3" w:rsidRPr="006A110C" w:rsidRDefault="005B57D3" w:rsidP="005B57D3">
            <w:pPr>
              <w:rPr>
                <w:rFonts w:asciiTheme="minorHAnsi" w:hAnsiTheme="minorHAnsi" w:cstheme="minorHAnsi"/>
                <w:sz w:val="20"/>
                <w:szCs w:val="20"/>
              </w:rPr>
            </w:pPr>
            <w:r w:rsidRPr="006A110C">
              <w:rPr>
                <w:rStyle w:val="eop"/>
                <w:rFonts w:asciiTheme="minorHAnsi" w:hAnsiTheme="minorHAnsi" w:cstheme="minorHAnsi"/>
                <w:sz w:val="20"/>
                <w:szCs w:val="20"/>
              </w:rPr>
              <w:t> </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C0D5498" w14:textId="77777777" w:rsidR="00814A3E" w:rsidRDefault="005B57D3" w:rsidP="00A341E7">
            <w:pPr>
              <w:pStyle w:val="paragraph"/>
              <w:numPr>
                <w:ilvl w:val="0"/>
                <w:numId w:val="83"/>
              </w:numPr>
              <w:autoSpaceDN/>
              <w:spacing w:before="0" w:after="0"/>
              <w:textAlignment w:val="baseline"/>
              <w:divId w:val="1101299197"/>
              <w:rPr>
                <w:rStyle w:val="normaltextrun"/>
                <w:rFonts w:asciiTheme="minorHAnsi" w:hAnsiTheme="minorHAnsi" w:cstheme="minorHAnsi"/>
                <w:sz w:val="20"/>
                <w:szCs w:val="20"/>
                <w:lang w:val="en-US"/>
              </w:rPr>
            </w:pPr>
            <w:r w:rsidRPr="006A110C">
              <w:rPr>
                <w:rStyle w:val="normaltextrun"/>
                <w:rFonts w:asciiTheme="minorHAnsi" w:hAnsiTheme="minorHAnsi" w:cstheme="minorHAnsi"/>
                <w:sz w:val="20"/>
                <w:szCs w:val="20"/>
                <w:lang w:val="en-US"/>
              </w:rPr>
              <w:lastRenderedPageBreak/>
              <w:t xml:space="preserve">Explore and discuss what Safeguarding issues to look out for and explain safeguarding strategies and explain the response to a range of </w:t>
            </w:r>
            <w:proofErr w:type="spellStart"/>
            <w:r w:rsidRPr="006A110C">
              <w:rPr>
                <w:rStyle w:val="normaltextrun"/>
                <w:rFonts w:asciiTheme="minorHAnsi" w:hAnsiTheme="minorHAnsi" w:cstheme="minorHAnsi"/>
                <w:sz w:val="20"/>
                <w:szCs w:val="20"/>
                <w:lang w:val="en-US"/>
              </w:rPr>
              <w:t>behavioural</w:t>
            </w:r>
            <w:proofErr w:type="spellEnd"/>
            <w:r w:rsidRPr="006A110C">
              <w:rPr>
                <w:rStyle w:val="normaltextrun"/>
                <w:rFonts w:asciiTheme="minorHAnsi" w:hAnsiTheme="minorHAnsi" w:cstheme="minorHAnsi"/>
                <w:sz w:val="20"/>
                <w:szCs w:val="20"/>
                <w:lang w:val="en-US"/>
              </w:rPr>
              <w:t xml:space="preserve">/ safeguarding situations, such as Peer on peer abuse / Trauma informed Online Bullying, </w:t>
            </w:r>
            <w:proofErr w:type="spellStart"/>
            <w:r w:rsidRPr="006A110C">
              <w:rPr>
                <w:rStyle w:val="normaltextrun"/>
                <w:rFonts w:asciiTheme="minorHAnsi" w:hAnsiTheme="minorHAnsi" w:cstheme="minorHAnsi"/>
                <w:sz w:val="20"/>
                <w:szCs w:val="20"/>
                <w:lang w:val="en-US"/>
              </w:rPr>
              <w:t>Radicalisation</w:t>
            </w:r>
            <w:proofErr w:type="spellEnd"/>
            <w:r w:rsidR="00814A3E">
              <w:rPr>
                <w:rStyle w:val="normaltextrun"/>
                <w:rFonts w:asciiTheme="minorHAnsi" w:hAnsiTheme="minorHAnsi" w:cstheme="minorHAnsi"/>
                <w:sz w:val="20"/>
                <w:szCs w:val="20"/>
                <w:lang w:val="en-US"/>
              </w:rPr>
              <w:t>.</w:t>
            </w:r>
          </w:p>
          <w:p w14:paraId="2D61711A" w14:textId="3E5EF5ED" w:rsidR="005B57D3" w:rsidRPr="006A110C" w:rsidRDefault="005B57D3" w:rsidP="00814A3E">
            <w:pPr>
              <w:pStyle w:val="paragraph"/>
              <w:autoSpaceDN/>
              <w:spacing w:before="0" w:after="0"/>
              <w:ind w:left="720"/>
              <w:textAlignment w:val="baseline"/>
              <w:divId w:val="1101299197"/>
              <w:rPr>
                <w:rFonts w:asciiTheme="minorHAnsi" w:hAnsiTheme="minorHAnsi" w:cstheme="minorHAnsi"/>
                <w:sz w:val="20"/>
                <w:szCs w:val="20"/>
                <w:lang w:val="en-US"/>
              </w:rPr>
            </w:pPr>
            <w:r w:rsidRPr="006A110C">
              <w:rPr>
                <w:rStyle w:val="eop"/>
                <w:rFonts w:asciiTheme="minorHAnsi" w:eastAsia="Calibri" w:hAnsiTheme="minorHAnsi" w:cstheme="minorHAnsi"/>
                <w:sz w:val="20"/>
                <w:szCs w:val="20"/>
                <w:lang w:val="en-US"/>
              </w:rPr>
              <w:lastRenderedPageBreak/>
              <w:t> </w:t>
            </w:r>
          </w:p>
          <w:p w14:paraId="1BEF4DBB" w14:textId="70673DE2" w:rsidR="005B57D3" w:rsidRPr="006A110C" w:rsidRDefault="005B57D3" w:rsidP="00A341E7">
            <w:pPr>
              <w:pStyle w:val="paragraph"/>
              <w:numPr>
                <w:ilvl w:val="0"/>
                <w:numId w:val="83"/>
              </w:numPr>
              <w:autoSpaceDN/>
              <w:spacing w:before="0" w:after="0"/>
              <w:textAlignment w:val="baseline"/>
              <w:divId w:val="1101299197"/>
              <w:rPr>
                <w:rFonts w:asciiTheme="minorHAnsi" w:hAnsiTheme="minorHAnsi" w:cstheme="minorHAnsi"/>
                <w:sz w:val="20"/>
                <w:szCs w:val="20"/>
                <w:lang w:val="en-US"/>
              </w:rPr>
            </w:pPr>
            <w:r w:rsidRPr="006A110C">
              <w:rPr>
                <w:rStyle w:val="normaltextrun"/>
                <w:rFonts w:asciiTheme="minorHAnsi" w:hAnsiTheme="minorHAnsi" w:cstheme="minorHAnsi"/>
                <w:sz w:val="20"/>
                <w:szCs w:val="20"/>
                <w:lang w:val="en-US"/>
              </w:rPr>
              <w:t xml:space="preserve">Deconstruct and reflect on Safeguarding scenarios in preparation for the CPD </w:t>
            </w:r>
            <w:r>
              <w:rPr>
                <w:rStyle w:val="normaltextrun"/>
                <w:rFonts w:asciiTheme="minorHAnsi" w:hAnsiTheme="minorHAnsi" w:cstheme="minorHAnsi"/>
                <w:sz w:val="20"/>
                <w:szCs w:val="20"/>
                <w:lang w:val="en-US"/>
              </w:rPr>
              <w:t>on</w:t>
            </w:r>
            <w:r w:rsidRPr="006A110C">
              <w:rPr>
                <w:rStyle w:val="normaltextrun"/>
                <w:rFonts w:asciiTheme="minorHAnsi" w:hAnsiTheme="minorHAnsi" w:cstheme="minorHAnsi"/>
                <w:sz w:val="20"/>
                <w:szCs w:val="20"/>
                <w:lang w:val="en-US"/>
              </w:rPr>
              <w:t xml:space="preserve"> 2 safeguarding and professional practice (Introductory)</w:t>
            </w:r>
            <w:r w:rsidR="00814A3E">
              <w:rPr>
                <w:rStyle w:val="normaltextrun"/>
                <w:rFonts w:asciiTheme="minorHAnsi" w:hAnsiTheme="minorHAnsi" w:cstheme="minorHAnsi"/>
                <w:sz w:val="20"/>
                <w:szCs w:val="20"/>
                <w:lang w:val="en-US"/>
              </w:rPr>
              <w:t>.</w:t>
            </w:r>
            <w:r w:rsidRPr="006A110C">
              <w:rPr>
                <w:rStyle w:val="eop"/>
                <w:rFonts w:asciiTheme="minorHAnsi" w:eastAsia="Calibri" w:hAnsiTheme="minorHAnsi" w:cstheme="minorHAnsi"/>
                <w:sz w:val="20"/>
                <w:szCs w:val="20"/>
                <w:lang w:val="en-US"/>
              </w:rPr>
              <w:t> </w:t>
            </w:r>
          </w:p>
          <w:p w14:paraId="2939B2B4" w14:textId="4685C750" w:rsidR="005B57D3" w:rsidRPr="006A110C" w:rsidRDefault="005B57D3" w:rsidP="005B57D3">
            <w:pPr>
              <w:widowControl/>
              <w:pBdr>
                <w:top w:val="nil"/>
                <w:left w:val="nil"/>
                <w:bottom w:val="nil"/>
                <w:right w:val="nil"/>
                <w:between w:val="nil"/>
              </w:pBdr>
              <w:autoSpaceDE/>
              <w:autoSpaceDN/>
              <w:rPr>
                <w:rFonts w:asciiTheme="minorHAnsi" w:hAnsiTheme="minorHAnsi" w:cstheme="minorHAnsi"/>
                <w:sz w:val="20"/>
                <w:szCs w:val="20"/>
              </w:rPr>
            </w:pPr>
            <w:r w:rsidRPr="006A110C">
              <w:rPr>
                <w:rStyle w:val="eop"/>
                <w:rFonts w:asciiTheme="minorHAnsi" w:hAnsiTheme="minorHAnsi" w:cstheme="minorHAnsi"/>
                <w:sz w:val="20"/>
                <w:szCs w:val="20"/>
              </w:rPr>
              <w:t> </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3C33BD" w14:textId="067340B6" w:rsidR="005B57D3" w:rsidRPr="00814A3E" w:rsidRDefault="005B57D3" w:rsidP="00A341E7">
            <w:pPr>
              <w:pStyle w:val="paragraph"/>
              <w:numPr>
                <w:ilvl w:val="0"/>
                <w:numId w:val="83"/>
              </w:numPr>
              <w:autoSpaceDN/>
              <w:spacing w:before="0" w:after="0"/>
              <w:textAlignment w:val="baseline"/>
              <w:divId w:val="553588688"/>
              <w:rPr>
                <w:rStyle w:val="eop"/>
                <w:rFonts w:asciiTheme="minorHAnsi" w:hAnsiTheme="minorHAnsi" w:cstheme="minorHAnsi"/>
                <w:sz w:val="20"/>
                <w:szCs w:val="20"/>
                <w:lang w:val="en-US"/>
              </w:rPr>
            </w:pPr>
            <w:r w:rsidRPr="006A110C">
              <w:rPr>
                <w:rStyle w:val="normaltextrun"/>
                <w:rFonts w:asciiTheme="minorHAnsi" w:hAnsiTheme="minorHAnsi" w:cstheme="minorHAnsi"/>
                <w:sz w:val="20"/>
                <w:szCs w:val="20"/>
                <w:lang w:val="en-US"/>
              </w:rPr>
              <w:lastRenderedPageBreak/>
              <w:t xml:space="preserve">Whole cohort Scenarios: How to </w:t>
            </w:r>
            <w:proofErr w:type="spellStart"/>
            <w:r w:rsidRPr="006A110C">
              <w:rPr>
                <w:rStyle w:val="normaltextrun"/>
                <w:rFonts w:asciiTheme="minorHAnsi" w:hAnsiTheme="minorHAnsi" w:cstheme="minorHAnsi"/>
                <w:sz w:val="20"/>
                <w:szCs w:val="20"/>
                <w:lang w:val="en-US"/>
              </w:rPr>
              <w:t>recognise</w:t>
            </w:r>
            <w:proofErr w:type="spellEnd"/>
            <w:r w:rsidRPr="006A110C">
              <w:rPr>
                <w:rStyle w:val="normaltextrun"/>
                <w:rFonts w:asciiTheme="minorHAnsi" w:hAnsiTheme="minorHAnsi" w:cstheme="minorHAnsi"/>
                <w:sz w:val="20"/>
                <w:szCs w:val="20"/>
                <w:lang w:val="en-US"/>
              </w:rPr>
              <w:t xml:space="preserve"> where there might be a situation where safeguarding is an issue. How to respond quickly to any </w:t>
            </w:r>
            <w:proofErr w:type="spellStart"/>
            <w:r w:rsidRPr="006A110C">
              <w:rPr>
                <w:rStyle w:val="normaltextrun"/>
                <w:rFonts w:asciiTheme="minorHAnsi" w:hAnsiTheme="minorHAnsi" w:cstheme="minorHAnsi"/>
                <w:sz w:val="20"/>
                <w:szCs w:val="20"/>
                <w:lang w:val="en-US"/>
              </w:rPr>
              <w:t>behaviour</w:t>
            </w:r>
            <w:proofErr w:type="spellEnd"/>
            <w:r w:rsidRPr="006A110C">
              <w:rPr>
                <w:rStyle w:val="normaltextrun"/>
                <w:rFonts w:asciiTheme="minorHAnsi" w:hAnsiTheme="minorHAnsi" w:cstheme="minorHAnsi"/>
                <w:sz w:val="20"/>
                <w:szCs w:val="20"/>
                <w:lang w:val="en-US"/>
              </w:rPr>
              <w:t xml:space="preserve"> or bullying that threatens emotional safety.</w:t>
            </w:r>
            <w:r w:rsidRPr="006A110C">
              <w:rPr>
                <w:rStyle w:val="eop"/>
                <w:rFonts w:asciiTheme="minorHAnsi" w:eastAsia="Calibri" w:hAnsiTheme="minorHAnsi" w:cstheme="minorHAnsi"/>
                <w:sz w:val="20"/>
                <w:szCs w:val="20"/>
                <w:lang w:val="en-US"/>
              </w:rPr>
              <w:t> </w:t>
            </w:r>
          </w:p>
          <w:p w14:paraId="0E863267" w14:textId="77777777" w:rsidR="00814A3E" w:rsidRPr="006A110C" w:rsidRDefault="00814A3E" w:rsidP="00814A3E">
            <w:pPr>
              <w:pStyle w:val="paragraph"/>
              <w:autoSpaceDN/>
              <w:spacing w:before="0" w:after="0"/>
              <w:ind w:left="720"/>
              <w:textAlignment w:val="baseline"/>
              <w:divId w:val="553588688"/>
              <w:rPr>
                <w:rFonts w:asciiTheme="minorHAnsi" w:hAnsiTheme="minorHAnsi" w:cstheme="minorHAnsi"/>
                <w:sz w:val="20"/>
                <w:szCs w:val="20"/>
                <w:lang w:val="en-US"/>
              </w:rPr>
            </w:pPr>
          </w:p>
          <w:p w14:paraId="41998DCF" w14:textId="3FC4B85E" w:rsidR="005B57D3" w:rsidRPr="006A110C" w:rsidRDefault="005B57D3" w:rsidP="00A341E7">
            <w:pPr>
              <w:pStyle w:val="paragraph"/>
              <w:numPr>
                <w:ilvl w:val="0"/>
                <w:numId w:val="83"/>
              </w:numPr>
              <w:autoSpaceDN/>
              <w:spacing w:before="0" w:after="0"/>
              <w:textAlignment w:val="baseline"/>
              <w:divId w:val="553588688"/>
              <w:rPr>
                <w:rFonts w:asciiTheme="minorHAnsi" w:hAnsiTheme="minorHAnsi" w:cstheme="minorHAnsi"/>
                <w:sz w:val="20"/>
                <w:szCs w:val="20"/>
                <w:lang w:val="en-US"/>
              </w:rPr>
            </w:pPr>
            <w:r w:rsidRPr="006A110C">
              <w:rPr>
                <w:rStyle w:val="normaltextrun"/>
                <w:rFonts w:asciiTheme="minorHAnsi" w:hAnsiTheme="minorHAnsi" w:cstheme="minorHAnsi"/>
                <w:sz w:val="20"/>
                <w:szCs w:val="20"/>
                <w:lang w:val="en-US"/>
              </w:rPr>
              <w:t>Engage with Safeguarding provision / CPD:</w:t>
            </w:r>
            <w:r w:rsidR="00814A3E">
              <w:rPr>
                <w:rStyle w:val="normaltextrun"/>
                <w:rFonts w:asciiTheme="minorHAnsi" w:hAnsiTheme="minorHAnsi" w:cstheme="minorHAnsi"/>
                <w:sz w:val="20"/>
                <w:szCs w:val="20"/>
                <w:lang w:val="en-US"/>
              </w:rPr>
              <w:t xml:space="preserve"> </w:t>
            </w:r>
            <w:r w:rsidR="00814A3E" w:rsidRPr="00814A3E">
              <w:rPr>
                <w:rStyle w:val="normaltextrun"/>
                <w:rFonts w:asciiTheme="minorHAnsi" w:hAnsiTheme="minorHAnsi" w:cstheme="minorHAnsi"/>
                <w:sz w:val="20"/>
                <w:szCs w:val="20"/>
                <w:lang w:val="en-US"/>
              </w:rPr>
              <w:lastRenderedPageBreak/>
              <w:t>S</w:t>
            </w:r>
            <w:r w:rsidRPr="00814A3E">
              <w:rPr>
                <w:rStyle w:val="normaltextrun"/>
                <w:rFonts w:asciiTheme="minorHAnsi" w:hAnsiTheme="minorHAnsi" w:cstheme="minorHAnsi"/>
                <w:sz w:val="20"/>
                <w:szCs w:val="20"/>
                <w:lang w:val="en-US"/>
              </w:rPr>
              <w:t xml:space="preserve">afeguarding / Prevent and </w:t>
            </w:r>
            <w:proofErr w:type="spellStart"/>
            <w:r w:rsidRPr="00814A3E">
              <w:rPr>
                <w:rStyle w:val="normaltextrun"/>
                <w:rFonts w:asciiTheme="minorHAnsi" w:hAnsiTheme="minorHAnsi" w:cstheme="minorHAnsi"/>
                <w:sz w:val="20"/>
                <w:szCs w:val="20"/>
                <w:lang w:val="en-US"/>
              </w:rPr>
              <w:t>Feminista</w:t>
            </w:r>
            <w:proofErr w:type="spellEnd"/>
            <w:r w:rsidRPr="00814A3E">
              <w:rPr>
                <w:rStyle w:val="normaltextrun"/>
                <w:rFonts w:asciiTheme="minorHAnsi" w:hAnsiTheme="minorHAnsi" w:cstheme="minorHAnsi"/>
                <w:sz w:val="20"/>
                <w:szCs w:val="20"/>
                <w:lang w:val="en-US"/>
              </w:rPr>
              <w:t>.</w:t>
            </w:r>
            <w:r w:rsidRPr="006A110C">
              <w:rPr>
                <w:rStyle w:val="eop"/>
                <w:rFonts w:asciiTheme="minorHAnsi" w:eastAsia="Calibri" w:hAnsiTheme="minorHAnsi" w:cstheme="minorHAnsi"/>
                <w:sz w:val="20"/>
                <w:szCs w:val="20"/>
                <w:lang w:val="en-US"/>
              </w:rPr>
              <w:t> </w:t>
            </w:r>
          </w:p>
          <w:p w14:paraId="25897584" w14:textId="3AE22839" w:rsidR="005B57D3" w:rsidRPr="006A110C" w:rsidRDefault="005B57D3" w:rsidP="005B57D3">
            <w:pPr>
              <w:rPr>
                <w:rFonts w:asciiTheme="minorHAnsi" w:hAnsiTheme="minorHAnsi" w:cstheme="minorHAnsi"/>
                <w:sz w:val="20"/>
                <w:szCs w:val="20"/>
              </w:rPr>
            </w:pPr>
            <w:r w:rsidRPr="006A110C">
              <w:rPr>
                <w:rStyle w:val="eop"/>
                <w:rFonts w:asciiTheme="minorHAnsi" w:hAnsiTheme="minorHAnsi" w:cstheme="minorHAnsi"/>
                <w:sz w:val="20"/>
                <w:szCs w:val="20"/>
              </w:rPr>
              <w:t> </w:t>
            </w:r>
          </w:p>
        </w:tc>
        <w:tc>
          <w:tcPr>
            <w:tcW w:w="43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F8271C" w14:textId="77777777" w:rsidR="005B57D3" w:rsidRPr="006A110C" w:rsidRDefault="005B57D3" w:rsidP="005B57D3">
            <w:pPr>
              <w:pStyle w:val="paragraph"/>
              <w:spacing w:before="0" w:after="0"/>
              <w:textAlignment w:val="baseline"/>
              <w:divId w:val="96217370"/>
              <w:rPr>
                <w:rFonts w:asciiTheme="minorHAnsi" w:hAnsiTheme="minorHAnsi" w:cstheme="minorHAnsi"/>
                <w:sz w:val="20"/>
                <w:szCs w:val="20"/>
              </w:rPr>
            </w:pPr>
            <w:r w:rsidRPr="006A110C">
              <w:rPr>
                <w:rStyle w:val="normaltextrun"/>
                <w:rFonts w:asciiTheme="minorHAnsi" w:hAnsiTheme="minorHAnsi" w:cstheme="minorHAnsi"/>
                <w:sz w:val="20"/>
                <w:szCs w:val="20"/>
                <w:lang w:val="en-US"/>
              </w:rPr>
              <w:lastRenderedPageBreak/>
              <w:t>Group tasks:</w:t>
            </w:r>
            <w:r w:rsidRPr="006A110C">
              <w:rPr>
                <w:rStyle w:val="eop"/>
                <w:rFonts w:asciiTheme="minorHAnsi" w:eastAsia="Calibri" w:hAnsiTheme="minorHAnsi" w:cstheme="minorHAnsi"/>
                <w:sz w:val="20"/>
                <w:szCs w:val="20"/>
              </w:rPr>
              <w:t> </w:t>
            </w:r>
          </w:p>
          <w:p w14:paraId="74D7F654" w14:textId="2ECE6E14" w:rsidR="00814A3E" w:rsidRDefault="005B57D3" w:rsidP="00A341E7">
            <w:pPr>
              <w:pStyle w:val="paragraph"/>
              <w:numPr>
                <w:ilvl w:val="0"/>
                <w:numId w:val="84"/>
              </w:numPr>
              <w:autoSpaceDN/>
              <w:spacing w:before="0" w:after="0"/>
              <w:textAlignment w:val="baseline"/>
              <w:divId w:val="1206412329"/>
              <w:rPr>
                <w:rStyle w:val="normaltextrun"/>
                <w:rFonts w:asciiTheme="minorHAnsi" w:hAnsiTheme="minorHAnsi" w:cstheme="minorHAnsi"/>
                <w:sz w:val="20"/>
                <w:szCs w:val="20"/>
                <w:lang w:val="en-US"/>
              </w:rPr>
            </w:pPr>
            <w:proofErr w:type="spellStart"/>
            <w:r w:rsidRPr="006A110C">
              <w:rPr>
                <w:rStyle w:val="normaltextrun"/>
                <w:rFonts w:asciiTheme="minorHAnsi" w:hAnsiTheme="minorHAnsi" w:cstheme="minorHAnsi"/>
                <w:sz w:val="20"/>
                <w:szCs w:val="20"/>
                <w:lang w:val="en-US"/>
              </w:rPr>
              <w:t>Utilising</w:t>
            </w:r>
            <w:proofErr w:type="spellEnd"/>
            <w:r w:rsidRPr="006A110C">
              <w:rPr>
                <w:rStyle w:val="normaltextrun"/>
                <w:rFonts w:asciiTheme="minorHAnsi" w:hAnsiTheme="minorHAnsi" w:cstheme="minorHAnsi"/>
                <w:sz w:val="20"/>
                <w:szCs w:val="20"/>
                <w:lang w:val="en-US"/>
              </w:rPr>
              <w:t xml:space="preserve"> the lecture, divide the cohort into 2 areas of discussion to explore and examine the responses and approaches they might encounter safeguarding issues - Peer on peer abuse / Trauma informed Online Bullying, </w:t>
            </w:r>
            <w:proofErr w:type="spellStart"/>
            <w:r w:rsidRPr="006A110C">
              <w:rPr>
                <w:rStyle w:val="normaltextrun"/>
                <w:rFonts w:asciiTheme="minorHAnsi" w:hAnsiTheme="minorHAnsi" w:cstheme="minorHAnsi"/>
                <w:sz w:val="20"/>
                <w:szCs w:val="20"/>
                <w:lang w:val="en-US"/>
              </w:rPr>
              <w:t>Radicalisation</w:t>
            </w:r>
            <w:proofErr w:type="spellEnd"/>
            <w:r w:rsidR="00814A3E">
              <w:rPr>
                <w:rStyle w:val="normaltextrun"/>
                <w:rFonts w:asciiTheme="minorHAnsi" w:hAnsiTheme="minorHAnsi" w:cstheme="minorHAnsi"/>
                <w:sz w:val="20"/>
                <w:szCs w:val="20"/>
                <w:lang w:val="en-US"/>
              </w:rPr>
              <w:t>.</w:t>
            </w:r>
          </w:p>
          <w:p w14:paraId="5E1A33F9" w14:textId="09EA1944" w:rsidR="005B57D3" w:rsidRPr="006A110C" w:rsidRDefault="005B57D3" w:rsidP="00814A3E">
            <w:pPr>
              <w:pStyle w:val="paragraph"/>
              <w:autoSpaceDN/>
              <w:spacing w:before="0" w:after="0"/>
              <w:ind w:left="720"/>
              <w:textAlignment w:val="baseline"/>
              <w:divId w:val="1206412329"/>
              <w:rPr>
                <w:rFonts w:asciiTheme="minorHAnsi" w:hAnsiTheme="minorHAnsi" w:cstheme="minorHAnsi"/>
                <w:sz w:val="20"/>
                <w:szCs w:val="20"/>
                <w:lang w:val="en-US"/>
              </w:rPr>
            </w:pPr>
            <w:r w:rsidRPr="006A110C">
              <w:rPr>
                <w:rStyle w:val="eop"/>
                <w:rFonts w:asciiTheme="minorHAnsi" w:eastAsia="Calibri" w:hAnsiTheme="minorHAnsi" w:cstheme="minorHAnsi"/>
                <w:sz w:val="20"/>
                <w:szCs w:val="20"/>
                <w:lang w:val="en-US"/>
              </w:rPr>
              <w:t> </w:t>
            </w:r>
          </w:p>
          <w:p w14:paraId="388BAC91" w14:textId="64070E12" w:rsidR="005B57D3" w:rsidRPr="006A110C" w:rsidRDefault="005B57D3" w:rsidP="00A341E7">
            <w:pPr>
              <w:pStyle w:val="paragraph"/>
              <w:numPr>
                <w:ilvl w:val="0"/>
                <w:numId w:val="84"/>
              </w:numPr>
              <w:autoSpaceDN/>
              <w:spacing w:before="0" w:after="0"/>
              <w:textAlignment w:val="baseline"/>
              <w:divId w:val="1206412329"/>
              <w:rPr>
                <w:rFonts w:asciiTheme="minorHAnsi" w:hAnsiTheme="minorHAnsi" w:cstheme="minorHAnsi"/>
                <w:sz w:val="20"/>
                <w:szCs w:val="20"/>
                <w:lang w:val="en-US"/>
              </w:rPr>
            </w:pPr>
            <w:r w:rsidRPr="006A110C">
              <w:rPr>
                <w:rStyle w:val="normaltextrun"/>
                <w:rFonts w:asciiTheme="minorHAnsi" w:hAnsiTheme="minorHAnsi" w:cstheme="minorHAnsi"/>
                <w:sz w:val="20"/>
                <w:szCs w:val="20"/>
                <w:lang w:val="en-US"/>
              </w:rPr>
              <w:t xml:space="preserve">Each group will present their understanding / queries to share ideas for creating a safe and inclusive learning </w:t>
            </w:r>
            <w:r w:rsidRPr="006A110C">
              <w:rPr>
                <w:rStyle w:val="normaltextrun"/>
                <w:rFonts w:asciiTheme="minorHAnsi" w:hAnsiTheme="minorHAnsi" w:cstheme="minorHAnsi"/>
                <w:sz w:val="20"/>
                <w:szCs w:val="20"/>
                <w:lang w:val="en-US"/>
              </w:rPr>
              <w:lastRenderedPageBreak/>
              <w:t>environment that addresses the identified safeguarding issues.</w:t>
            </w:r>
            <w:r w:rsidRPr="006A110C">
              <w:rPr>
                <w:rStyle w:val="eop"/>
                <w:rFonts w:asciiTheme="minorHAnsi" w:eastAsia="Calibri" w:hAnsiTheme="minorHAnsi" w:cstheme="minorHAnsi"/>
                <w:sz w:val="20"/>
                <w:szCs w:val="20"/>
                <w:lang w:val="en-US"/>
              </w:rPr>
              <w:t> </w:t>
            </w:r>
          </w:p>
          <w:p w14:paraId="6E23A295" w14:textId="2322906E" w:rsidR="005B57D3" w:rsidRPr="006A110C" w:rsidRDefault="005B57D3" w:rsidP="00814A3E">
            <w:pPr>
              <w:pStyle w:val="paragraph"/>
              <w:spacing w:before="0" w:after="0"/>
              <w:textAlignment w:val="baseline"/>
              <w:divId w:val="585840745"/>
              <w:rPr>
                <w:rFonts w:asciiTheme="minorHAnsi" w:hAnsiTheme="minorHAnsi" w:cstheme="minorHAnsi"/>
                <w:sz w:val="20"/>
                <w:szCs w:val="20"/>
                <w:lang w:val="en-US"/>
              </w:rPr>
            </w:pPr>
            <w:r w:rsidRPr="006A110C">
              <w:rPr>
                <w:rStyle w:val="normaltextrun"/>
                <w:rFonts w:asciiTheme="minorHAnsi" w:hAnsiTheme="minorHAnsi" w:cstheme="minorHAnsi"/>
                <w:sz w:val="20"/>
                <w:szCs w:val="20"/>
                <w:lang w:val="en-US"/>
              </w:rPr>
              <w:t> </w:t>
            </w:r>
            <w:r w:rsidRPr="006A110C">
              <w:rPr>
                <w:rStyle w:val="eop"/>
                <w:rFonts w:asciiTheme="minorHAnsi" w:eastAsia="Calibri" w:hAnsiTheme="minorHAnsi" w:cstheme="minorHAnsi"/>
                <w:sz w:val="20"/>
                <w:szCs w:val="20"/>
                <w:lang w:val="en-US"/>
              </w:rPr>
              <w:t> </w:t>
            </w:r>
            <w:r w:rsidRPr="006A110C">
              <w:rPr>
                <w:rStyle w:val="normaltextrun"/>
                <w:rFonts w:asciiTheme="minorHAnsi" w:hAnsiTheme="minorHAnsi" w:cstheme="minorHAnsi"/>
                <w:sz w:val="20"/>
                <w:szCs w:val="20"/>
                <w:lang w:val="en-US"/>
              </w:rPr>
              <w:t>WDS Questions:</w:t>
            </w:r>
            <w:r w:rsidRPr="006A110C">
              <w:rPr>
                <w:rStyle w:val="eop"/>
                <w:rFonts w:asciiTheme="minorHAnsi" w:eastAsia="Calibri" w:hAnsiTheme="minorHAnsi" w:cstheme="minorHAnsi"/>
                <w:sz w:val="20"/>
                <w:szCs w:val="20"/>
                <w:lang w:val="en-US"/>
              </w:rPr>
              <w:t> </w:t>
            </w:r>
          </w:p>
          <w:p w14:paraId="3A70AAD7" w14:textId="43BE0BCD" w:rsidR="005B57D3" w:rsidRPr="00814A3E" w:rsidRDefault="005B57D3" w:rsidP="00A341E7">
            <w:pPr>
              <w:pStyle w:val="paragraph"/>
              <w:numPr>
                <w:ilvl w:val="0"/>
                <w:numId w:val="85"/>
              </w:numPr>
              <w:autoSpaceDN/>
              <w:spacing w:before="0" w:after="0"/>
              <w:textAlignment w:val="baseline"/>
              <w:divId w:val="1352143318"/>
              <w:rPr>
                <w:rStyle w:val="eop"/>
                <w:rFonts w:asciiTheme="minorHAnsi" w:hAnsiTheme="minorHAnsi" w:cstheme="minorHAnsi"/>
                <w:sz w:val="20"/>
                <w:szCs w:val="20"/>
                <w:lang w:val="en-US"/>
              </w:rPr>
            </w:pPr>
            <w:r w:rsidRPr="006A110C">
              <w:rPr>
                <w:rStyle w:val="normaltextrun"/>
                <w:rFonts w:asciiTheme="minorHAnsi" w:hAnsiTheme="minorHAnsi" w:cstheme="minorHAnsi"/>
                <w:sz w:val="20"/>
                <w:szCs w:val="20"/>
                <w:lang w:val="en-US"/>
              </w:rPr>
              <w:t>How can the strategies discussed, contribute to preventing and addressing the assigned safeguarding issues in the classroom?</w:t>
            </w:r>
            <w:r w:rsidRPr="006A110C">
              <w:rPr>
                <w:rStyle w:val="eop"/>
                <w:rFonts w:asciiTheme="minorHAnsi" w:eastAsia="Calibri" w:hAnsiTheme="minorHAnsi" w:cstheme="minorHAnsi"/>
                <w:sz w:val="20"/>
                <w:szCs w:val="20"/>
                <w:lang w:val="en-US"/>
              </w:rPr>
              <w:t> </w:t>
            </w:r>
          </w:p>
          <w:p w14:paraId="6CD78552" w14:textId="77777777" w:rsidR="00814A3E" w:rsidRPr="006A110C" w:rsidRDefault="00814A3E" w:rsidP="00814A3E">
            <w:pPr>
              <w:pStyle w:val="paragraph"/>
              <w:autoSpaceDN/>
              <w:spacing w:before="0" w:after="0"/>
              <w:ind w:left="720"/>
              <w:textAlignment w:val="baseline"/>
              <w:divId w:val="1352143318"/>
              <w:rPr>
                <w:rStyle w:val="eop"/>
                <w:rFonts w:asciiTheme="minorHAnsi" w:hAnsiTheme="minorHAnsi" w:cstheme="minorHAnsi"/>
                <w:sz w:val="20"/>
                <w:szCs w:val="20"/>
                <w:lang w:val="en-US"/>
              </w:rPr>
            </w:pPr>
          </w:p>
          <w:p w14:paraId="239F80DF" w14:textId="36F118C9" w:rsidR="005B57D3" w:rsidRPr="006A110C" w:rsidRDefault="005B57D3" w:rsidP="00A341E7">
            <w:pPr>
              <w:pStyle w:val="paragraph"/>
              <w:numPr>
                <w:ilvl w:val="0"/>
                <w:numId w:val="85"/>
              </w:numPr>
              <w:autoSpaceDN/>
              <w:spacing w:before="0" w:after="0"/>
              <w:textAlignment w:val="baseline"/>
              <w:divId w:val="1352143318"/>
              <w:rPr>
                <w:rFonts w:asciiTheme="minorHAnsi" w:hAnsiTheme="minorHAnsi" w:cstheme="minorHAnsi"/>
                <w:sz w:val="20"/>
                <w:szCs w:val="20"/>
                <w:lang w:val="en-US"/>
              </w:rPr>
            </w:pPr>
            <w:r w:rsidRPr="006A110C">
              <w:rPr>
                <w:rStyle w:val="normaltextrun"/>
                <w:rFonts w:asciiTheme="minorHAnsi" w:hAnsiTheme="minorHAnsi" w:cstheme="minorHAnsi"/>
                <w:sz w:val="20"/>
                <w:szCs w:val="20"/>
                <w:lang w:val="en-US"/>
              </w:rPr>
              <w:t xml:space="preserve">Provide a comprehensive approach towards safeguarding issues for one of the following: Peer on peer abuse / Trauma informed Online Bullying, </w:t>
            </w:r>
            <w:proofErr w:type="spellStart"/>
            <w:r w:rsidRPr="006A110C">
              <w:rPr>
                <w:rStyle w:val="normaltextrun"/>
                <w:rFonts w:asciiTheme="minorHAnsi" w:hAnsiTheme="minorHAnsi" w:cstheme="minorHAnsi"/>
                <w:sz w:val="20"/>
                <w:szCs w:val="20"/>
                <w:lang w:val="en-US"/>
              </w:rPr>
              <w:t>Radicalisation</w:t>
            </w:r>
            <w:proofErr w:type="spellEnd"/>
            <w:r w:rsidR="00814A3E">
              <w:rPr>
                <w:rStyle w:val="normaltextrun"/>
                <w:rFonts w:asciiTheme="minorHAnsi" w:hAnsiTheme="minorHAnsi" w:cstheme="minorHAnsi"/>
                <w:sz w:val="20"/>
                <w:szCs w:val="20"/>
                <w:lang w:val="en-US"/>
              </w:rPr>
              <w:t>.</w:t>
            </w:r>
            <w:r w:rsidRPr="006A110C">
              <w:rPr>
                <w:rStyle w:val="eop"/>
                <w:rFonts w:asciiTheme="minorHAnsi" w:eastAsia="Calibri" w:hAnsiTheme="minorHAnsi" w:cstheme="minorHAnsi"/>
                <w:sz w:val="20"/>
                <w:szCs w:val="20"/>
                <w:lang w:val="en-US"/>
              </w:rPr>
              <w:t> </w:t>
            </w:r>
          </w:p>
        </w:tc>
        <w:tc>
          <w:tcPr>
            <w:tcW w:w="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5B61DB" w14:textId="77777777" w:rsidR="005B57D3" w:rsidRDefault="005B57D3" w:rsidP="005B57D3">
            <w:pPr>
              <w:rPr>
                <w:sz w:val="20"/>
                <w:szCs w:val="20"/>
              </w:rPr>
            </w:pPr>
            <w:r>
              <w:rPr>
                <w:sz w:val="20"/>
                <w:szCs w:val="20"/>
              </w:rPr>
              <w:lastRenderedPageBreak/>
              <w:t>PB1 PB</w:t>
            </w:r>
            <w:proofErr w:type="gramStart"/>
            <w:r>
              <w:rPr>
                <w:sz w:val="20"/>
                <w:szCs w:val="20"/>
              </w:rPr>
              <w:t>3  PB</w:t>
            </w:r>
            <w:proofErr w:type="gramEnd"/>
            <w:r>
              <w:rPr>
                <w:sz w:val="20"/>
                <w:szCs w:val="20"/>
              </w:rPr>
              <w:t>6  PB7</w:t>
            </w:r>
          </w:p>
          <w:p w14:paraId="28C5C3AF" w14:textId="77777777" w:rsidR="005B57D3" w:rsidRDefault="005B57D3" w:rsidP="005B57D3">
            <w:pPr>
              <w:rPr>
                <w:sz w:val="20"/>
                <w:szCs w:val="20"/>
              </w:rPr>
            </w:pPr>
            <w:r>
              <w:rPr>
                <w:sz w:val="20"/>
                <w:szCs w:val="20"/>
              </w:rPr>
              <w:t>CP3</w:t>
            </w:r>
          </w:p>
          <w:p w14:paraId="45F0E219" w14:textId="77777777" w:rsidR="005B57D3" w:rsidRDefault="005B57D3" w:rsidP="005B57D3">
            <w:pPr>
              <w:rPr>
                <w:sz w:val="20"/>
                <w:szCs w:val="20"/>
              </w:rPr>
            </w:pPr>
            <w:r>
              <w:rPr>
                <w:sz w:val="20"/>
                <w:szCs w:val="20"/>
              </w:rPr>
              <w:t>CP6</w:t>
            </w:r>
          </w:p>
          <w:p w14:paraId="451EA489" w14:textId="77777777" w:rsidR="005B57D3" w:rsidRDefault="005B57D3" w:rsidP="005B57D3">
            <w:pPr>
              <w:rPr>
                <w:sz w:val="20"/>
                <w:szCs w:val="20"/>
              </w:rPr>
            </w:pPr>
            <w:r>
              <w:rPr>
                <w:sz w:val="20"/>
                <w:szCs w:val="20"/>
              </w:rPr>
              <w:t xml:space="preserve">CP7 </w:t>
            </w:r>
          </w:p>
          <w:p w14:paraId="7BB6B7D4" w14:textId="439AF23D" w:rsidR="005B57D3" w:rsidRPr="0004328B" w:rsidRDefault="005B57D3" w:rsidP="005B57D3">
            <w:pPr>
              <w:rPr>
                <w:sz w:val="20"/>
                <w:szCs w:val="20"/>
              </w:rPr>
            </w:pPr>
            <w:r>
              <w:rPr>
                <w:sz w:val="20"/>
                <w:szCs w:val="20"/>
              </w:rPr>
              <w:t xml:space="preserve">SC1 SC2 SC3 SC5 </w:t>
            </w:r>
            <w:r>
              <w:rPr>
                <w:sz w:val="20"/>
                <w:szCs w:val="20"/>
              </w:rPr>
              <w:lastRenderedPageBreak/>
              <w:t>HE3</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B7314F" w14:textId="3F1491F1" w:rsidR="005B57D3" w:rsidRPr="0004328B" w:rsidRDefault="005B57D3" w:rsidP="005B57D3">
            <w:pPr>
              <w:rPr>
                <w:sz w:val="20"/>
                <w:szCs w:val="20"/>
              </w:rPr>
            </w:pPr>
            <w:r>
              <w:rPr>
                <w:rStyle w:val="normaltextrun"/>
                <w:sz w:val="20"/>
                <w:szCs w:val="20"/>
              </w:rPr>
              <w:lastRenderedPageBreak/>
              <w:t>WDS</w:t>
            </w:r>
            <w:r>
              <w:rPr>
                <w:rStyle w:val="eop"/>
                <w:sz w:val="20"/>
                <w:szCs w:val="20"/>
              </w:rPr>
              <w:t> </w:t>
            </w:r>
          </w:p>
        </w:tc>
      </w:tr>
      <w:tr w:rsidR="005B57D3" w:rsidRPr="0004328B" w14:paraId="47BED9FC" w14:textId="77777777" w:rsidTr="718C924F">
        <w:trPr>
          <w:trHeight w:val="446"/>
        </w:trPr>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C2B009A" w14:textId="116F763C"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Key reading</w:t>
            </w:r>
          </w:p>
        </w:tc>
        <w:tc>
          <w:tcPr>
            <w:tcW w:w="1536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8601952" w14:textId="2B6BB18B" w:rsidR="005B57D3" w:rsidRDefault="005B57D3" w:rsidP="005B57D3">
            <w:pPr>
              <w:textAlignment w:val="baseline"/>
              <w:rPr>
                <w:rFonts w:asciiTheme="minorHAnsi" w:hAnsiTheme="minorHAnsi" w:cstheme="minorBidi"/>
                <w:sz w:val="20"/>
                <w:szCs w:val="20"/>
              </w:rPr>
            </w:pPr>
            <w:r>
              <w:rPr>
                <w:rFonts w:asciiTheme="minorHAnsi" w:hAnsiTheme="minorHAnsi" w:cstheme="minorBidi"/>
                <w:sz w:val="20"/>
                <w:szCs w:val="20"/>
              </w:rPr>
              <w:t>RE Reading:</w:t>
            </w:r>
          </w:p>
          <w:p w14:paraId="757AA416" w14:textId="1B38D2EA" w:rsidR="005B57D3" w:rsidRDefault="005B57D3" w:rsidP="005B57D3">
            <w:pPr>
              <w:rPr>
                <w:rFonts w:asciiTheme="minorHAnsi" w:hAnsiTheme="minorHAnsi" w:cstheme="minorBidi"/>
                <w:sz w:val="20"/>
                <w:szCs w:val="20"/>
              </w:rPr>
            </w:pPr>
            <w:r w:rsidRPr="009F0163">
              <w:rPr>
                <w:rFonts w:asciiTheme="minorHAnsi" w:hAnsiTheme="minorHAnsi" w:cstheme="minorBidi"/>
                <w:sz w:val="20"/>
                <w:szCs w:val="20"/>
              </w:rPr>
              <w:t>Chater, M., &amp; Castelli, M. (Eds.). (2017). We need to talk about religious education: Manifestos for the future of re. Jessica Kingsley Publishers.</w:t>
            </w:r>
            <w:r>
              <w:rPr>
                <w:rFonts w:asciiTheme="minorHAnsi" w:hAnsiTheme="minorHAnsi" w:cstheme="minorBidi"/>
                <w:sz w:val="20"/>
                <w:szCs w:val="20"/>
              </w:rPr>
              <w:t xml:space="preserve"> Chapter 12:</w:t>
            </w:r>
            <w:r w:rsidRPr="009F0163">
              <w:rPr>
                <w:rFonts w:asciiTheme="minorHAnsi" w:hAnsiTheme="minorHAnsi" w:cstheme="minorBidi"/>
                <w:sz w:val="20"/>
                <w:szCs w:val="20"/>
              </w:rPr>
              <w:t xml:space="preserve"> The Role of Religious Education in Addressing Extremism </w:t>
            </w:r>
            <w:r>
              <w:rPr>
                <w:rFonts w:asciiTheme="minorHAnsi" w:hAnsiTheme="minorHAnsi" w:cstheme="minorBidi"/>
                <w:sz w:val="20"/>
                <w:szCs w:val="20"/>
              </w:rPr>
              <w:t>–</w:t>
            </w:r>
            <w:r w:rsidRPr="009F0163">
              <w:rPr>
                <w:rFonts w:asciiTheme="minorHAnsi" w:hAnsiTheme="minorHAnsi" w:cstheme="minorBidi"/>
                <w:sz w:val="20"/>
                <w:szCs w:val="20"/>
              </w:rPr>
              <w:t xml:space="preserve"> Whitlock</w:t>
            </w:r>
            <w:r>
              <w:rPr>
                <w:rFonts w:asciiTheme="minorHAnsi" w:hAnsiTheme="minorHAnsi" w:cstheme="minorBidi"/>
                <w:sz w:val="20"/>
                <w:szCs w:val="20"/>
              </w:rPr>
              <w:t xml:space="preserve">. </w:t>
            </w:r>
            <w:r w:rsidRPr="009F0163">
              <w:rPr>
                <w:rFonts w:asciiTheme="minorHAnsi" w:hAnsiTheme="minorHAnsi" w:cstheme="minorBidi"/>
                <w:sz w:val="20"/>
                <w:szCs w:val="20"/>
              </w:rPr>
              <w:t xml:space="preserve">ProQuest </w:t>
            </w:r>
            <w:proofErr w:type="spellStart"/>
            <w:r w:rsidRPr="009F0163">
              <w:rPr>
                <w:rFonts w:asciiTheme="minorHAnsi" w:hAnsiTheme="minorHAnsi" w:cstheme="minorBidi"/>
                <w:sz w:val="20"/>
                <w:szCs w:val="20"/>
              </w:rPr>
              <w:t>Ebook</w:t>
            </w:r>
            <w:proofErr w:type="spellEnd"/>
            <w:r w:rsidRPr="009F0163">
              <w:rPr>
                <w:rFonts w:asciiTheme="minorHAnsi" w:hAnsiTheme="minorHAnsi" w:cstheme="minorBidi"/>
                <w:sz w:val="20"/>
                <w:szCs w:val="20"/>
              </w:rPr>
              <w:t xml:space="preserve"> Central, </w:t>
            </w:r>
            <w:hyperlink r:id="rId26" w:history="1">
              <w:r w:rsidRPr="00B42BAE">
                <w:rPr>
                  <w:rStyle w:val="Hyperlink"/>
                  <w:rFonts w:asciiTheme="minorHAnsi" w:hAnsiTheme="minorHAnsi" w:cstheme="minorBidi"/>
                  <w:sz w:val="20"/>
                  <w:szCs w:val="20"/>
                </w:rPr>
                <w:t>https://ebookcentral.proquest.com/lib/edgehill/detail.action?docID=5058942</w:t>
              </w:r>
            </w:hyperlink>
            <w:r w:rsidRPr="009F0163">
              <w:rPr>
                <w:rFonts w:asciiTheme="minorHAnsi" w:hAnsiTheme="minorHAnsi" w:cstheme="minorBidi"/>
                <w:sz w:val="20"/>
                <w:szCs w:val="20"/>
              </w:rPr>
              <w:t>.</w:t>
            </w:r>
            <w:r>
              <w:rPr>
                <w:rFonts w:asciiTheme="minorHAnsi" w:hAnsiTheme="minorHAnsi" w:cstheme="minorBidi"/>
                <w:sz w:val="20"/>
                <w:szCs w:val="20"/>
              </w:rPr>
              <w:t xml:space="preserve"> </w:t>
            </w:r>
          </w:p>
          <w:p w14:paraId="1D0633B2" w14:textId="77777777" w:rsidR="005B57D3" w:rsidRDefault="005B57D3" w:rsidP="005B57D3">
            <w:pPr>
              <w:textAlignment w:val="baseline"/>
              <w:rPr>
                <w:rFonts w:asciiTheme="minorHAnsi" w:hAnsiTheme="minorHAnsi" w:cstheme="minorBidi"/>
                <w:sz w:val="20"/>
                <w:szCs w:val="20"/>
              </w:rPr>
            </w:pPr>
          </w:p>
          <w:p w14:paraId="3B8A61F8" w14:textId="314F0622" w:rsidR="005B57D3" w:rsidRPr="006A110C" w:rsidRDefault="005B57D3" w:rsidP="005B57D3">
            <w:pPr>
              <w:widowControl/>
              <w:autoSpaceDE/>
              <w:autoSpaceDN/>
              <w:textAlignment w:val="baseline"/>
              <w:rPr>
                <w:rFonts w:ascii="Segoe UI" w:eastAsia="Times New Roman" w:hAnsi="Segoe UI" w:cs="Segoe UI"/>
                <w:sz w:val="18"/>
                <w:szCs w:val="18"/>
                <w:lang w:val="en-GB" w:eastAsia="en-GB"/>
              </w:rPr>
            </w:pPr>
            <w:r w:rsidRPr="006A110C">
              <w:rPr>
                <w:rFonts w:eastAsia="Times New Roman"/>
                <w:sz w:val="20"/>
                <w:szCs w:val="20"/>
                <w:lang w:eastAsia="en-GB"/>
              </w:rPr>
              <w:t>Reading:</w:t>
            </w:r>
            <w:r w:rsidRPr="006A110C">
              <w:rPr>
                <w:rFonts w:eastAsia="Times New Roman"/>
                <w:sz w:val="20"/>
                <w:szCs w:val="20"/>
                <w:lang w:val="en-GB" w:eastAsia="en-GB"/>
              </w:rPr>
              <w:t> </w:t>
            </w:r>
          </w:p>
          <w:p w14:paraId="46DD3445" w14:textId="4C9D8D87" w:rsidR="005B57D3" w:rsidRPr="006A110C" w:rsidRDefault="005B57D3" w:rsidP="005B57D3">
            <w:pPr>
              <w:widowControl/>
              <w:autoSpaceDE/>
              <w:autoSpaceDN/>
              <w:textAlignment w:val="baseline"/>
              <w:rPr>
                <w:rFonts w:ascii="Segoe UI" w:eastAsia="Times New Roman" w:hAnsi="Segoe UI" w:cs="Segoe UI"/>
                <w:sz w:val="18"/>
                <w:szCs w:val="18"/>
                <w:lang w:eastAsia="en-GB"/>
              </w:rPr>
            </w:pPr>
            <w:r w:rsidRPr="006A110C">
              <w:rPr>
                <w:rFonts w:ascii="Cambria" w:eastAsia="Times New Roman" w:hAnsi="Cambria" w:cs="Segoe UI"/>
                <w:sz w:val="20"/>
                <w:szCs w:val="20"/>
                <w:lang w:eastAsia="en-GB"/>
              </w:rPr>
              <w:t>The Department for Education (2021) Keeping Children Safe in Education (2021). Accessible at: </w:t>
            </w:r>
          </w:p>
          <w:p w14:paraId="2F2B185A" w14:textId="77777777" w:rsidR="005B57D3" w:rsidRPr="006A110C" w:rsidRDefault="00A369FE" w:rsidP="005B57D3">
            <w:pPr>
              <w:widowControl/>
              <w:autoSpaceDE/>
              <w:autoSpaceDN/>
              <w:textAlignment w:val="baseline"/>
              <w:rPr>
                <w:rFonts w:ascii="Segoe UI" w:eastAsia="Times New Roman" w:hAnsi="Segoe UI" w:cs="Segoe UI"/>
                <w:sz w:val="18"/>
                <w:szCs w:val="18"/>
                <w:lang w:eastAsia="en-GB"/>
              </w:rPr>
            </w:pPr>
            <w:hyperlink r:id="rId27" w:tgtFrame="_blank" w:history="1">
              <w:r w:rsidR="005B57D3" w:rsidRPr="006A110C">
                <w:rPr>
                  <w:rFonts w:ascii="Cambria" w:eastAsia="Times New Roman" w:hAnsi="Cambria" w:cs="Segoe UI"/>
                  <w:color w:val="0000FF"/>
                  <w:sz w:val="20"/>
                  <w:szCs w:val="20"/>
                  <w:u w:val="single"/>
                  <w:lang w:eastAsia="en-GB"/>
                </w:rPr>
                <w:t>https://assets.publishing.service.gov.uk/government/uploads/system/uploads/attachment_data/file/1101454/Keeping_children_safe_in_education_2022.pdf</w:t>
              </w:r>
            </w:hyperlink>
            <w:r w:rsidR="005B57D3" w:rsidRPr="006A110C">
              <w:rPr>
                <w:rFonts w:ascii="Cambria" w:eastAsia="Times New Roman" w:hAnsi="Cambria" w:cs="Segoe UI"/>
                <w:sz w:val="20"/>
                <w:szCs w:val="20"/>
                <w:lang w:eastAsia="en-GB"/>
              </w:rPr>
              <w:t> </w:t>
            </w:r>
          </w:p>
          <w:p w14:paraId="58C2E458" w14:textId="10D44C93" w:rsidR="005B57D3" w:rsidRPr="00C51576" w:rsidRDefault="005B57D3" w:rsidP="005B57D3">
            <w:pPr>
              <w:textAlignment w:val="baseline"/>
              <w:rPr>
                <w:rFonts w:asciiTheme="minorHAnsi" w:hAnsiTheme="minorHAnsi" w:cstheme="minorBidi"/>
                <w:sz w:val="20"/>
                <w:szCs w:val="20"/>
                <w:highlight w:val="green"/>
              </w:rPr>
            </w:pPr>
          </w:p>
        </w:tc>
      </w:tr>
      <w:tr w:rsidR="005B57D3" w:rsidRPr="0004328B" w14:paraId="379A4E74" w14:textId="77777777" w:rsidTr="718C924F">
        <w:trPr>
          <w:trHeight w:val="446"/>
        </w:trPr>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14:paraId="7FBD8677" w14:textId="77777777" w:rsidR="005B57D3" w:rsidRPr="00A369FE" w:rsidRDefault="005B57D3" w:rsidP="005B57D3">
            <w:pPr>
              <w:rPr>
                <w:rFonts w:asciiTheme="minorHAnsi" w:hAnsiTheme="minorHAnsi" w:cstheme="minorHAnsi"/>
                <w:sz w:val="20"/>
                <w:szCs w:val="20"/>
              </w:rPr>
            </w:pPr>
            <w:r w:rsidRPr="00A369FE">
              <w:rPr>
                <w:rFonts w:asciiTheme="minorHAnsi" w:hAnsiTheme="minorHAnsi" w:cstheme="minorHAnsi"/>
                <w:sz w:val="20"/>
                <w:szCs w:val="20"/>
              </w:rPr>
              <w:t>7</w:t>
            </w:r>
          </w:p>
        </w:tc>
        <w:tc>
          <w:tcPr>
            <w:tcW w:w="1536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14:paraId="24DC6EFB" w14:textId="56DFD1A5" w:rsidR="005B57D3" w:rsidRPr="00A94EC3" w:rsidRDefault="005B57D3" w:rsidP="005B57D3">
            <w:pPr>
              <w:jc w:val="center"/>
              <w:rPr>
                <w:rFonts w:asciiTheme="minorHAnsi" w:hAnsiTheme="minorHAnsi" w:cstheme="minorHAnsi"/>
                <w:sz w:val="20"/>
                <w:szCs w:val="20"/>
              </w:rPr>
            </w:pPr>
            <w:r>
              <w:rPr>
                <w:rFonts w:asciiTheme="minorHAnsi" w:hAnsiTheme="minorHAnsi" w:cstheme="minorHAnsi"/>
                <w:sz w:val="20"/>
                <w:szCs w:val="20"/>
              </w:rPr>
              <w:t>SEND Placement</w:t>
            </w:r>
          </w:p>
        </w:tc>
      </w:tr>
      <w:tr w:rsidR="005B57D3" w:rsidRPr="0004328B" w14:paraId="6C5691BE" w14:textId="77777777" w:rsidTr="718C924F">
        <w:trPr>
          <w:trHeight w:val="417"/>
        </w:trPr>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0859E" w14:textId="77777777" w:rsidR="005B57D3" w:rsidRPr="006F133A" w:rsidRDefault="005B57D3" w:rsidP="005B57D3">
            <w:pPr>
              <w:rPr>
                <w:rFonts w:asciiTheme="minorHAnsi" w:hAnsiTheme="minorHAnsi" w:cstheme="minorBidi"/>
                <w:sz w:val="20"/>
                <w:szCs w:val="20"/>
              </w:rPr>
            </w:pPr>
            <w:r w:rsidRPr="718C924F">
              <w:rPr>
                <w:rFonts w:asciiTheme="minorHAnsi" w:hAnsiTheme="minorHAnsi" w:cstheme="minorBidi"/>
                <w:sz w:val="20"/>
                <w:szCs w:val="20"/>
              </w:rPr>
              <w:t>7</w:t>
            </w:r>
          </w:p>
          <w:p w14:paraId="35D2D132" w14:textId="77777777" w:rsidR="005B57D3" w:rsidRPr="006F133A" w:rsidRDefault="005B57D3" w:rsidP="005B57D3">
            <w:pPr>
              <w:rPr>
                <w:rFonts w:asciiTheme="minorHAnsi" w:hAnsiTheme="minorHAnsi" w:cstheme="minorHAnsi"/>
                <w:sz w:val="20"/>
                <w:szCs w:val="20"/>
              </w:rPr>
            </w:pPr>
          </w:p>
        </w:tc>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039FC" w14:textId="35513368" w:rsidR="005B57D3" w:rsidRPr="00313E74" w:rsidRDefault="005B57D3" w:rsidP="005B57D3">
            <w:pPr>
              <w:widowControl/>
              <w:numPr>
                <w:ilvl w:val="0"/>
                <w:numId w:val="22"/>
              </w:numPr>
              <w:pBdr>
                <w:top w:val="nil"/>
                <w:left w:val="nil"/>
                <w:bottom w:val="nil"/>
                <w:right w:val="nil"/>
                <w:between w:val="nil"/>
              </w:pBdr>
              <w:autoSpaceDE/>
              <w:autoSpaceDN/>
              <w:rPr>
                <w:rFonts w:asciiTheme="minorHAnsi" w:hAnsiTheme="minorHAnsi" w:cstheme="minorHAnsi"/>
                <w:sz w:val="20"/>
                <w:szCs w:val="20"/>
              </w:rPr>
            </w:pPr>
            <w:r w:rsidRPr="718C924F">
              <w:rPr>
                <w:rFonts w:asciiTheme="minorHAnsi" w:hAnsiTheme="minorHAnsi" w:cstheme="minorBidi"/>
                <w:sz w:val="20"/>
                <w:szCs w:val="20"/>
              </w:rPr>
              <w:t xml:space="preserve">Pupils have a range of needs and strengths and begin to gain knowledge of the reasons for this. Teaching should be adapted to respond this these needs with a view </w:t>
            </w:r>
            <w:r w:rsidRPr="718C924F">
              <w:rPr>
                <w:rFonts w:asciiTheme="minorHAnsi" w:hAnsiTheme="minorHAnsi" w:cstheme="minorBidi"/>
                <w:sz w:val="20"/>
                <w:szCs w:val="20"/>
              </w:rPr>
              <w:lastRenderedPageBreak/>
              <w:t>to increasing pupil success and an awareness of social and personal developments of pupils.</w:t>
            </w:r>
          </w:p>
          <w:p w14:paraId="072DEB63" w14:textId="77777777" w:rsidR="00313E74" w:rsidRPr="006F133A" w:rsidRDefault="00313E74" w:rsidP="00313E74">
            <w:pPr>
              <w:widowControl/>
              <w:pBdr>
                <w:top w:val="nil"/>
                <w:left w:val="nil"/>
                <w:bottom w:val="nil"/>
                <w:right w:val="nil"/>
                <w:between w:val="nil"/>
              </w:pBdr>
              <w:autoSpaceDE/>
              <w:autoSpaceDN/>
              <w:ind w:left="720"/>
              <w:rPr>
                <w:rFonts w:asciiTheme="minorHAnsi" w:hAnsiTheme="minorHAnsi" w:cstheme="minorHAnsi"/>
                <w:sz w:val="20"/>
                <w:szCs w:val="20"/>
              </w:rPr>
            </w:pPr>
          </w:p>
          <w:p w14:paraId="4AAD7C0C" w14:textId="07ABD6D6" w:rsidR="005B57D3" w:rsidRPr="00313E74" w:rsidRDefault="005B57D3" w:rsidP="005B57D3">
            <w:pPr>
              <w:widowControl/>
              <w:numPr>
                <w:ilvl w:val="0"/>
                <w:numId w:val="22"/>
              </w:numPr>
              <w:autoSpaceDE/>
              <w:autoSpaceDN/>
              <w:rPr>
                <w:rFonts w:asciiTheme="minorHAnsi" w:hAnsiTheme="minorHAnsi" w:cstheme="minorHAnsi"/>
                <w:sz w:val="20"/>
                <w:szCs w:val="20"/>
              </w:rPr>
            </w:pPr>
            <w:r w:rsidRPr="718C924F">
              <w:rPr>
                <w:rFonts w:asciiTheme="minorHAnsi" w:hAnsiTheme="minorHAnsi" w:cstheme="minorBidi"/>
                <w:sz w:val="20"/>
                <w:szCs w:val="20"/>
              </w:rPr>
              <w:t xml:space="preserve">Pupils have a range of needs and strengths and </w:t>
            </w:r>
            <w:proofErr w:type="spellStart"/>
            <w:r w:rsidRPr="718C924F">
              <w:rPr>
                <w:rFonts w:asciiTheme="minorHAnsi" w:hAnsiTheme="minorHAnsi" w:cstheme="minorBidi"/>
                <w:sz w:val="20"/>
                <w:szCs w:val="20"/>
              </w:rPr>
              <w:t>recognise</w:t>
            </w:r>
            <w:proofErr w:type="spellEnd"/>
            <w:r w:rsidRPr="718C924F">
              <w:rPr>
                <w:rFonts w:asciiTheme="minorHAnsi" w:hAnsiTheme="minorHAnsi" w:cstheme="minorBidi"/>
                <w:sz w:val="20"/>
                <w:szCs w:val="20"/>
              </w:rPr>
              <w:t xml:space="preserve"> some of the reasons for this and the importance of high expectations to stretch and challenge all pupils.</w:t>
            </w:r>
          </w:p>
          <w:p w14:paraId="665D871D" w14:textId="77777777" w:rsidR="00313E74" w:rsidRPr="006F133A" w:rsidRDefault="00313E74" w:rsidP="00313E74">
            <w:pPr>
              <w:widowControl/>
              <w:autoSpaceDE/>
              <w:autoSpaceDN/>
              <w:rPr>
                <w:rFonts w:asciiTheme="minorHAnsi" w:hAnsiTheme="minorHAnsi" w:cstheme="minorHAnsi"/>
                <w:sz w:val="20"/>
                <w:szCs w:val="20"/>
              </w:rPr>
            </w:pPr>
          </w:p>
          <w:p w14:paraId="7C7CA9CE" w14:textId="24366E29" w:rsidR="005B57D3" w:rsidRPr="00313E74" w:rsidRDefault="005B57D3" w:rsidP="005B57D3">
            <w:pPr>
              <w:widowControl/>
              <w:numPr>
                <w:ilvl w:val="0"/>
                <w:numId w:val="22"/>
              </w:numPr>
              <w:pBdr>
                <w:top w:val="nil"/>
                <w:left w:val="nil"/>
                <w:bottom w:val="nil"/>
                <w:right w:val="nil"/>
                <w:between w:val="nil"/>
              </w:pBdr>
              <w:autoSpaceDE/>
              <w:autoSpaceDN/>
              <w:rPr>
                <w:rFonts w:asciiTheme="minorHAnsi" w:hAnsiTheme="minorHAnsi" w:cstheme="minorHAnsi"/>
                <w:sz w:val="20"/>
                <w:szCs w:val="20"/>
              </w:rPr>
            </w:pPr>
            <w:r w:rsidRPr="718C924F">
              <w:rPr>
                <w:rFonts w:asciiTheme="minorHAnsi" w:hAnsiTheme="minorHAnsi" w:cstheme="minorBidi"/>
                <w:sz w:val="20"/>
                <w:szCs w:val="20"/>
              </w:rPr>
              <w:t xml:space="preserve">Seeking to understand pupils’ differences, including their different levels of prior knowledge and potential barriers to learning, is an essential part of teaching </w:t>
            </w:r>
            <w:r>
              <w:rPr>
                <w:rFonts w:asciiTheme="minorHAnsi" w:hAnsiTheme="minorHAnsi" w:cstheme="minorBidi"/>
                <w:sz w:val="20"/>
                <w:szCs w:val="20"/>
              </w:rPr>
              <w:t>RE</w:t>
            </w:r>
            <w:r w:rsidRPr="718C924F">
              <w:rPr>
                <w:rFonts w:asciiTheme="minorHAnsi" w:hAnsiTheme="minorHAnsi" w:cstheme="minorBidi"/>
                <w:sz w:val="20"/>
                <w:szCs w:val="20"/>
              </w:rPr>
              <w:t>.</w:t>
            </w:r>
          </w:p>
          <w:p w14:paraId="572CD63D" w14:textId="77777777" w:rsidR="00313E74" w:rsidRPr="006F133A" w:rsidRDefault="00313E74" w:rsidP="00313E74">
            <w:pPr>
              <w:widowControl/>
              <w:pBdr>
                <w:top w:val="nil"/>
                <w:left w:val="nil"/>
                <w:bottom w:val="nil"/>
                <w:right w:val="nil"/>
                <w:between w:val="nil"/>
              </w:pBdr>
              <w:autoSpaceDE/>
              <w:autoSpaceDN/>
              <w:rPr>
                <w:rFonts w:asciiTheme="minorHAnsi" w:hAnsiTheme="minorHAnsi" w:cstheme="minorHAnsi"/>
                <w:sz w:val="20"/>
                <w:szCs w:val="20"/>
              </w:rPr>
            </w:pPr>
          </w:p>
          <w:p w14:paraId="558B2EAF" w14:textId="6B2126FB" w:rsidR="005B57D3" w:rsidRPr="00313E74" w:rsidRDefault="005B57D3" w:rsidP="005B57D3">
            <w:pPr>
              <w:widowControl/>
              <w:numPr>
                <w:ilvl w:val="0"/>
                <w:numId w:val="22"/>
              </w:numPr>
              <w:pBdr>
                <w:top w:val="nil"/>
                <w:left w:val="nil"/>
                <w:bottom w:val="nil"/>
                <w:right w:val="nil"/>
                <w:between w:val="nil"/>
              </w:pBdr>
              <w:autoSpaceDE/>
              <w:autoSpaceDN/>
              <w:rPr>
                <w:rFonts w:asciiTheme="minorHAnsi" w:hAnsiTheme="minorHAnsi" w:cstheme="minorHAnsi"/>
                <w:sz w:val="20"/>
                <w:szCs w:val="20"/>
              </w:rPr>
            </w:pPr>
            <w:r w:rsidRPr="718C924F">
              <w:rPr>
                <w:rFonts w:asciiTheme="minorHAnsi" w:hAnsiTheme="minorHAnsi" w:cstheme="minorBidi"/>
                <w:sz w:val="20"/>
                <w:szCs w:val="20"/>
              </w:rPr>
              <w:t xml:space="preserve">Teaching assistants (TAs) can support pupils more effectively when they are prepared for </w:t>
            </w:r>
            <w:r>
              <w:rPr>
                <w:rFonts w:asciiTheme="minorHAnsi" w:hAnsiTheme="minorHAnsi" w:cstheme="minorBidi"/>
                <w:sz w:val="20"/>
                <w:szCs w:val="20"/>
              </w:rPr>
              <w:t>RE</w:t>
            </w:r>
            <w:r w:rsidRPr="718C924F">
              <w:rPr>
                <w:rFonts w:asciiTheme="minorHAnsi" w:hAnsiTheme="minorHAnsi" w:cstheme="minorBidi"/>
                <w:sz w:val="20"/>
                <w:szCs w:val="20"/>
              </w:rPr>
              <w:t xml:space="preserve"> lessons by teachers, and when TAs supplement rather than replace support from teachers.</w:t>
            </w:r>
          </w:p>
          <w:p w14:paraId="71E160E5" w14:textId="77777777" w:rsidR="00313E74" w:rsidRPr="006F133A" w:rsidRDefault="00313E74" w:rsidP="00313E74">
            <w:pPr>
              <w:widowControl/>
              <w:pBdr>
                <w:top w:val="nil"/>
                <w:left w:val="nil"/>
                <w:bottom w:val="nil"/>
                <w:right w:val="nil"/>
                <w:between w:val="nil"/>
              </w:pBdr>
              <w:autoSpaceDE/>
              <w:autoSpaceDN/>
              <w:rPr>
                <w:rFonts w:asciiTheme="minorHAnsi" w:hAnsiTheme="minorHAnsi" w:cstheme="minorHAnsi"/>
                <w:sz w:val="20"/>
                <w:szCs w:val="20"/>
              </w:rPr>
            </w:pPr>
          </w:p>
          <w:p w14:paraId="578ACA50" w14:textId="6B77EBDB" w:rsidR="005B57D3" w:rsidRPr="00313E74" w:rsidRDefault="005B57D3" w:rsidP="005B57D3">
            <w:pPr>
              <w:widowControl/>
              <w:numPr>
                <w:ilvl w:val="0"/>
                <w:numId w:val="22"/>
              </w:numPr>
              <w:autoSpaceDE/>
              <w:autoSpaceDN/>
              <w:rPr>
                <w:rFonts w:asciiTheme="minorHAnsi" w:hAnsiTheme="minorHAnsi" w:cstheme="minorHAnsi"/>
                <w:sz w:val="20"/>
                <w:szCs w:val="20"/>
              </w:rPr>
            </w:pPr>
            <w:r w:rsidRPr="718C924F">
              <w:rPr>
                <w:rFonts w:asciiTheme="minorHAnsi" w:hAnsiTheme="minorHAnsi" w:cstheme="minorBidi"/>
                <w:sz w:val="20"/>
                <w:szCs w:val="20"/>
              </w:rPr>
              <w:t xml:space="preserve">Responsibility of a teacher is to support ALL pupils including those with a range of additional needs. </w:t>
            </w:r>
            <w:proofErr w:type="spellStart"/>
            <w:r w:rsidRPr="718C924F">
              <w:rPr>
                <w:rFonts w:asciiTheme="minorHAnsi" w:hAnsiTheme="minorHAnsi" w:cstheme="minorBidi"/>
                <w:sz w:val="20"/>
                <w:szCs w:val="20"/>
              </w:rPr>
              <w:t>Utilising</w:t>
            </w:r>
            <w:proofErr w:type="spellEnd"/>
            <w:r w:rsidRPr="718C924F">
              <w:rPr>
                <w:rFonts w:asciiTheme="minorHAnsi" w:hAnsiTheme="minorHAnsi" w:cstheme="minorBidi"/>
                <w:sz w:val="20"/>
                <w:szCs w:val="20"/>
              </w:rPr>
              <w:t xml:space="preserve">, for example, </w:t>
            </w:r>
            <w:r w:rsidRPr="718C924F">
              <w:rPr>
                <w:rFonts w:asciiTheme="minorHAnsi" w:hAnsiTheme="minorHAnsi" w:cstheme="minorBidi"/>
                <w:sz w:val="20"/>
                <w:szCs w:val="20"/>
              </w:rPr>
              <w:lastRenderedPageBreak/>
              <w:t xml:space="preserve">the SEND Code of Practice, which provides additional guidance on supporting pupils with SEND effectively. This also includes knowing the safeguarding procedures for their educational establishment and the importance of working closely with the SENCO. </w:t>
            </w:r>
          </w:p>
          <w:p w14:paraId="72A019FB" w14:textId="77777777" w:rsidR="00313E74" w:rsidRPr="006F133A" w:rsidRDefault="00313E74" w:rsidP="00313E74">
            <w:pPr>
              <w:widowControl/>
              <w:autoSpaceDE/>
              <w:autoSpaceDN/>
              <w:rPr>
                <w:rFonts w:asciiTheme="minorHAnsi" w:hAnsiTheme="minorHAnsi" w:cstheme="minorHAnsi"/>
                <w:sz w:val="20"/>
                <w:szCs w:val="20"/>
              </w:rPr>
            </w:pPr>
          </w:p>
          <w:p w14:paraId="028037A2" w14:textId="567CEE2A" w:rsidR="005B57D3" w:rsidRDefault="005B57D3" w:rsidP="005B57D3">
            <w:pPr>
              <w:pStyle w:val="ListParagraph"/>
              <w:widowControl/>
              <w:numPr>
                <w:ilvl w:val="0"/>
                <w:numId w:val="17"/>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Teachers have a responsibility to know the nature of SEND pupils’ needs or disabilities and provide bespoke support for these pupils.</w:t>
            </w:r>
          </w:p>
          <w:p w14:paraId="11C99389" w14:textId="77777777" w:rsidR="00313E74" w:rsidRPr="006F133A" w:rsidRDefault="00313E74" w:rsidP="00313E74">
            <w:pPr>
              <w:pStyle w:val="ListParagraph"/>
              <w:widowControl/>
              <w:autoSpaceDE/>
              <w:autoSpaceDN/>
              <w:spacing w:before="0"/>
              <w:ind w:left="720" w:firstLine="0"/>
              <w:contextualSpacing/>
              <w:rPr>
                <w:rFonts w:asciiTheme="minorHAnsi" w:hAnsiTheme="minorHAnsi" w:cstheme="minorHAnsi"/>
                <w:sz w:val="20"/>
                <w:szCs w:val="20"/>
              </w:rPr>
            </w:pPr>
          </w:p>
          <w:p w14:paraId="0BE2E9CB" w14:textId="7D2DA3D1" w:rsidR="005B57D3" w:rsidRDefault="005B57D3" w:rsidP="005B57D3">
            <w:pPr>
              <w:pStyle w:val="ListParagraph"/>
              <w:widowControl/>
              <w:numPr>
                <w:ilvl w:val="0"/>
                <w:numId w:val="17"/>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 xml:space="preserve">A collaborative approach to supporting pupils with SEND is crucial to </w:t>
            </w:r>
            <w:proofErr w:type="spellStart"/>
            <w:r w:rsidRPr="006F133A">
              <w:rPr>
                <w:rFonts w:asciiTheme="minorHAnsi" w:hAnsiTheme="minorHAnsi" w:cstheme="minorHAnsi"/>
                <w:sz w:val="20"/>
                <w:szCs w:val="20"/>
              </w:rPr>
              <w:t>maximise</w:t>
            </w:r>
            <w:proofErr w:type="spellEnd"/>
            <w:r w:rsidRPr="006F133A">
              <w:rPr>
                <w:rFonts w:asciiTheme="minorHAnsi" w:hAnsiTheme="minorHAnsi" w:cstheme="minorHAnsi"/>
                <w:sz w:val="20"/>
                <w:szCs w:val="20"/>
              </w:rPr>
              <w:t xml:space="preserve"> the removal of barriers to individual learning.</w:t>
            </w:r>
          </w:p>
          <w:p w14:paraId="5AF279D7" w14:textId="77777777" w:rsidR="00313E74" w:rsidRPr="00313E74" w:rsidRDefault="00313E74" w:rsidP="00313E74">
            <w:pPr>
              <w:widowControl/>
              <w:autoSpaceDE/>
              <w:autoSpaceDN/>
              <w:contextualSpacing/>
              <w:rPr>
                <w:rFonts w:asciiTheme="minorHAnsi" w:hAnsiTheme="minorHAnsi" w:cstheme="minorHAnsi"/>
                <w:sz w:val="20"/>
                <w:szCs w:val="20"/>
              </w:rPr>
            </w:pPr>
          </w:p>
          <w:p w14:paraId="1B2FBD1C" w14:textId="6293D9C6" w:rsidR="005B57D3" w:rsidRDefault="005B57D3" w:rsidP="005B57D3">
            <w:pPr>
              <w:pStyle w:val="ListParagraph"/>
              <w:widowControl/>
              <w:numPr>
                <w:ilvl w:val="0"/>
                <w:numId w:val="17"/>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Teachers have a responsibility to ensure explicit connections are made between learning from everyday classroom teaching and structured interventions.</w:t>
            </w:r>
          </w:p>
          <w:p w14:paraId="5D16663B" w14:textId="77777777" w:rsidR="00313E74" w:rsidRPr="00313E74" w:rsidRDefault="00313E74" w:rsidP="00313E74">
            <w:pPr>
              <w:widowControl/>
              <w:autoSpaceDE/>
              <w:autoSpaceDN/>
              <w:contextualSpacing/>
              <w:rPr>
                <w:rFonts w:asciiTheme="minorHAnsi" w:hAnsiTheme="minorHAnsi" w:cstheme="minorHAnsi"/>
                <w:sz w:val="20"/>
                <w:szCs w:val="20"/>
              </w:rPr>
            </w:pPr>
          </w:p>
          <w:p w14:paraId="117693A9" w14:textId="11C8D645" w:rsidR="005B57D3" w:rsidRPr="006F133A" w:rsidRDefault="005B57D3" w:rsidP="005B57D3">
            <w:pPr>
              <w:pStyle w:val="ListParagraph"/>
              <w:widowControl/>
              <w:numPr>
                <w:ilvl w:val="0"/>
                <w:numId w:val="17"/>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 xml:space="preserve">Teachers have a responsibility to work </w:t>
            </w:r>
            <w:r w:rsidRPr="006F133A">
              <w:rPr>
                <w:rFonts w:asciiTheme="minorHAnsi" w:hAnsiTheme="minorHAnsi" w:cstheme="minorHAnsi"/>
                <w:sz w:val="20"/>
                <w:szCs w:val="20"/>
              </w:rPr>
              <w:lastRenderedPageBreak/>
              <w:t>collaboratively with Teaching Assistants to help pupils develop independent learning skills and manage their own learning</w:t>
            </w:r>
            <w:r w:rsidR="00313E74">
              <w:rPr>
                <w:rFonts w:asciiTheme="minorHAnsi" w:hAnsiTheme="minorHAnsi" w:cstheme="minorHAnsi"/>
                <w:sz w:val="20"/>
                <w:szCs w:val="20"/>
              </w:rPr>
              <w:t>.</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1274E" w14:textId="77777777" w:rsidR="00814A3E" w:rsidRPr="00814A3E" w:rsidRDefault="005B57D3" w:rsidP="005B57D3">
            <w:pPr>
              <w:widowControl/>
              <w:numPr>
                <w:ilvl w:val="0"/>
                <w:numId w:val="17"/>
              </w:numPr>
              <w:pBdr>
                <w:top w:val="nil"/>
                <w:left w:val="nil"/>
                <w:bottom w:val="nil"/>
                <w:right w:val="nil"/>
                <w:between w:val="nil"/>
              </w:pBdr>
              <w:autoSpaceDE/>
              <w:autoSpaceDN/>
              <w:rPr>
                <w:rFonts w:asciiTheme="minorHAnsi" w:hAnsiTheme="minorHAnsi" w:cstheme="minorBidi"/>
                <w:sz w:val="20"/>
                <w:szCs w:val="20"/>
              </w:rPr>
            </w:pPr>
            <w:r w:rsidRPr="26F4825D">
              <w:rPr>
                <w:rFonts w:asciiTheme="minorHAnsi" w:hAnsiTheme="minorHAnsi" w:cstheme="minorBidi"/>
                <w:sz w:val="20"/>
                <w:szCs w:val="20"/>
              </w:rPr>
              <w:lastRenderedPageBreak/>
              <w:t xml:space="preserve">Explain what Adaptive Teaching is and identify barriers to learning in the </w:t>
            </w:r>
            <w:r w:rsidRPr="009933B7">
              <w:rPr>
                <w:rFonts w:asciiTheme="minorHAnsi" w:hAnsiTheme="minorHAnsi" w:cstheme="minorBidi"/>
                <w:color w:val="000000" w:themeColor="text1"/>
                <w:sz w:val="20"/>
                <w:szCs w:val="20"/>
              </w:rPr>
              <w:t xml:space="preserve">RE classroom e.g., religious language and vocabulary </w:t>
            </w:r>
            <w:r>
              <w:rPr>
                <w:rFonts w:asciiTheme="minorHAnsi" w:hAnsiTheme="minorHAnsi" w:cstheme="minorBidi"/>
                <w:color w:val="000000" w:themeColor="text1"/>
                <w:sz w:val="20"/>
                <w:szCs w:val="20"/>
              </w:rPr>
              <w:t>c</w:t>
            </w:r>
            <w:r w:rsidRPr="009933B7">
              <w:rPr>
                <w:rFonts w:asciiTheme="minorHAnsi" w:hAnsiTheme="minorHAnsi" w:cstheme="minorBidi"/>
                <w:color w:val="000000" w:themeColor="text1"/>
                <w:sz w:val="20"/>
                <w:szCs w:val="20"/>
              </w:rPr>
              <w:t>hallenges</w:t>
            </w:r>
            <w:r w:rsidR="00814A3E">
              <w:rPr>
                <w:rFonts w:asciiTheme="minorHAnsi" w:hAnsiTheme="minorHAnsi" w:cstheme="minorBidi"/>
                <w:color w:val="000000" w:themeColor="text1"/>
                <w:sz w:val="20"/>
                <w:szCs w:val="20"/>
              </w:rPr>
              <w:t>.</w:t>
            </w:r>
          </w:p>
          <w:p w14:paraId="0D0B8357" w14:textId="52C9CE6E" w:rsidR="005B57D3" w:rsidRPr="006F133A" w:rsidRDefault="005B57D3" w:rsidP="00814A3E">
            <w:pPr>
              <w:widowControl/>
              <w:pBdr>
                <w:top w:val="nil"/>
                <w:left w:val="nil"/>
                <w:bottom w:val="nil"/>
                <w:right w:val="nil"/>
                <w:between w:val="nil"/>
              </w:pBdr>
              <w:autoSpaceDE/>
              <w:autoSpaceDN/>
              <w:ind w:left="720"/>
              <w:rPr>
                <w:rFonts w:asciiTheme="minorHAnsi" w:hAnsiTheme="minorHAnsi" w:cstheme="minorBidi"/>
                <w:sz w:val="20"/>
                <w:szCs w:val="20"/>
              </w:rPr>
            </w:pPr>
            <w:r w:rsidRPr="009933B7">
              <w:rPr>
                <w:rFonts w:asciiTheme="minorHAnsi" w:hAnsiTheme="minorHAnsi" w:cstheme="minorBidi"/>
                <w:color w:val="000000" w:themeColor="text1"/>
                <w:sz w:val="20"/>
                <w:szCs w:val="20"/>
              </w:rPr>
              <w:t xml:space="preserve"> </w:t>
            </w:r>
          </w:p>
          <w:p w14:paraId="0DBA60A3" w14:textId="60D0D727" w:rsidR="005B57D3" w:rsidRDefault="005B57D3" w:rsidP="005B57D3">
            <w:pPr>
              <w:widowControl/>
              <w:numPr>
                <w:ilvl w:val="0"/>
                <w:numId w:val="1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Exemplify methods to adapt planning to respond to the needs and strengths of individuals, for example using effective modelling and scaffolding, flexible grouping, use of</w:t>
            </w:r>
            <w:r w:rsidRPr="006F133A">
              <w:rPr>
                <w:rFonts w:asciiTheme="minorHAnsi" w:hAnsiTheme="minorHAnsi" w:cstheme="minorHAnsi"/>
                <w:color w:val="FF0000"/>
                <w:sz w:val="20"/>
                <w:szCs w:val="20"/>
              </w:rPr>
              <w:t xml:space="preserve"> </w:t>
            </w:r>
            <w:r w:rsidRPr="009933B7">
              <w:rPr>
                <w:rFonts w:asciiTheme="minorHAnsi" w:hAnsiTheme="minorHAnsi" w:cstheme="minorHAnsi"/>
                <w:color w:val="000000" w:themeColor="text1"/>
                <w:sz w:val="20"/>
                <w:szCs w:val="20"/>
              </w:rPr>
              <w:t xml:space="preserve">storytelling etc. </w:t>
            </w:r>
            <w:r w:rsidRPr="006F133A">
              <w:rPr>
                <w:rFonts w:asciiTheme="minorHAnsi" w:hAnsiTheme="minorHAnsi" w:cstheme="minorHAnsi"/>
                <w:sz w:val="20"/>
                <w:szCs w:val="20"/>
              </w:rPr>
              <w:t>This could include how teachers use data to inform planning.</w:t>
            </w:r>
          </w:p>
          <w:p w14:paraId="46DAD4F3" w14:textId="77777777" w:rsidR="00313E74" w:rsidRPr="006F133A" w:rsidRDefault="00313E74" w:rsidP="00313E74">
            <w:pPr>
              <w:widowControl/>
              <w:pBdr>
                <w:top w:val="nil"/>
                <w:left w:val="nil"/>
                <w:bottom w:val="nil"/>
                <w:right w:val="nil"/>
                <w:between w:val="nil"/>
              </w:pBdr>
              <w:autoSpaceDE/>
              <w:autoSpaceDN/>
              <w:rPr>
                <w:rFonts w:asciiTheme="minorHAnsi" w:hAnsiTheme="minorHAnsi" w:cstheme="minorHAnsi"/>
                <w:sz w:val="20"/>
                <w:szCs w:val="20"/>
              </w:rPr>
            </w:pPr>
          </w:p>
          <w:p w14:paraId="4219F5A4" w14:textId="289FD5DB" w:rsidR="005B57D3" w:rsidRPr="00313E74" w:rsidRDefault="005B57D3" w:rsidP="005B57D3">
            <w:pPr>
              <w:widowControl/>
              <w:numPr>
                <w:ilvl w:val="0"/>
                <w:numId w:val="17"/>
              </w:numPr>
              <w:autoSpaceDE/>
              <w:autoSpaceDN/>
              <w:spacing w:line="259" w:lineRule="auto"/>
              <w:rPr>
                <w:rFonts w:asciiTheme="minorHAnsi" w:hAnsiTheme="minorHAnsi" w:cstheme="minorHAnsi"/>
                <w:sz w:val="20"/>
                <w:szCs w:val="20"/>
              </w:rPr>
            </w:pPr>
            <w:r w:rsidRPr="006F133A">
              <w:rPr>
                <w:rFonts w:asciiTheme="minorHAnsi" w:hAnsiTheme="minorHAnsi" w:cstheme="minorHAnsi"/>
                <w:sz w:val="20"/>
                <w:szCs w:val="20"/>
              </w:rPr>
              <w:t xml:space="preserve">Demonstrate how teachers identify pupils who need new content further broken down and to make use of formative assessment.  Also, how to balance input of new content so that pupils </w:t>
            </w:r>
            <w:r w:rsidRPr="007809C0">
              <w:rPr>
                <w:rFonts w:asciiTheme="minorHAnsi" w:hAnsiTheme="minorHAnsi" w:cstheme="minorHAnsi"/>
                <w:color w:val="000000" w:themeColor="text1"/>
                <w:sz w:val="20"/>
                <w:szCs w:val="20"/>
              </w:rPr>
              <w:t>master important concepts such as RE textual analysis and interpretation.</w:t>
            </w:r>
          </w:p>
          <w:p w14:paraId="16DC0223" w14:textId="77777777" w:rsidR="00313E74" w:rsidRPr="006F133A" w:rsidRDefault="00313E74" w:rsidP="00313E74">
            <w:pPr>
              <w:widowControl/>
              <w:autoSpaceDE/>
              <w:autoSpaceDN/>
              <w:spacing w:line="259" w:lineRule="auto"/>
              <w:rPr>
                <w:rFonts w:asciiTheme="minorHAnsi" w:hAnsiTheme="minorHAnsi" w:cstheme="minorHAnsi"/>
                <w:sz w:val="20"/>
                <w:szCs w:val="20"/>
              </w:rPr>
            </w:pPr>
          </w:p>
          <w:p w14:paraId="79F2F3F5" w14:textId="120E2F5F" w:rsidR="005B57D3" w:rsidRPr="006F133A" w:rsidRDefault="005B57D3" w:rsidP="005B57D3">
            <w:pPr>
              <w:widowControl/>
              <w:numPr>
                <w:ilvl w:val="0"/>
                <w:numId w:val="17"/>
              </w:numPr>
              <w:autoSpaceDE/>
              <w:autoSpaceDN/>
              <w:spacing w:line="259" w:lineRule="auto"/>
              <w:rPr>
                <w:rFonts w:asciiTheme="minorHAnsi" w:hAnsiTheme="minorHAnsi" w:cstheme="minorHAnsi"/>
                <w:sz w:val="20"/>
                <w:szCs w:val="20"/>
              </w:rPr>
            </w:pPr>
            <w:r w:rsidRPr="006F133A">
              <w:rPr>
                <w:rFonts w:asciiTheme="minorHAnsi" w:hAnsiTheme="minorHAnsi" w:cstheme="minorHAnsi"/>
                <w:sz w:val="20"/>
                <w:szCs w:val="20"/>
              </w:rPr>
              <w:t>Explain how teachers decide whether intervening within lessons with individuals and small groups would be more efficient and effective than planning different lessons for different groups of pupils.</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4E712" w14:textId="7E4DB0E7" w:rsidR="005B57D3" w:rsidRPr="00A94EC3" w:rsidRDefault="005B57D3" w:rsidP="00814A3E">
            <w:pPr>
              <w:pStyle w:val="ListParagraph"/>
              <w:numPr>
                <w:ilvl w:val="0"/>
                <w:numId w:val="17"/>
              </w:numPr>
              <w:spacing w:before="0"/>
              <w:rPr>
                <w:rFonts w:asciiTheme="minorHAnsi" w:hAnsiTheme="minorHAnsi" w:cstheme="minorHAnsi"/>
                <w:sz w:val="20"/>
                <w:szCs w:val="20"/>
                <w:shd w:val="clear" w:color="auto" w:fill="FFFFFF" w:themeFill="background1"/>
              </w:rPr>
            </w:pPr>
            <w:r w:rsidRPr="00A94EC3">
              <w:rPr>
                <w:rFonts w:asciiTheme="minorHAnsi" w:hAnsiTheme="minorHAnsi" w:cstheme="minorHAnsi"/>
                <w:sz w:val="20"/>
                <w:szCs w:val="20"/>
              </w:rPr>
              <w:lastRenderedPageBreak/>
              <w:t xml:space="preserve">Expert modelling </w:t>
            </w:r>
            <w:r w:rsidRPr="00814A3E">
              <w:rPr>
                <w:rFonts w:asciiTheme="minorHAnsi" w:hAnsiTheme="minorHAnsi" w:cstheme="minorHAnsi"/>
                <w:sz w:val="20"/>
                <w:szCs w:val="20"/>
                <w:shd w:val="clear" w:color="auto" w:fill="FFFFFF" w:themeFill="background1"/>
              </w:rPr>
              <w:t>of how</w:t>
            </w:r>
            <w:r w:rsidRPr="00A94EC3">
              <w:rPr>
                <w:rFonts w:asciiTheme="minorHAnsi" w:hAnsiTheme="minorHAnsi" w:cstheme="minorHAnsi"/>
                <w:b/>
                <w:bCs/>
                <w:sz w:val="20"/>
                <w:szCs w:val="20"/>
                <w:shd w:val="clear" w:color="auto" w:fill="FFFFFF" w:themeFill="background1"/>
              </w:rPr>
              <w:t xml:space="preserve"> </w:t>
            </w:r>
            <w:r w:rsidRPr="00A94EC3">
              <w:rPr>
                <w:rFonts w:asciiTheme="minorHAnsi" w:hAnsiTheme="minorHAnsi" w:cstheme="minorHAnsi"/>
                <w:sz w:val="20"/>
                <w:szCs w:val="20"/>
                <w:shd w:val="clear" w:color="auto" w:fill="FFFFFF" w:themeFill="background1"/>
              </w:rPr>
              <w:t xml:space="preserve">expert colleagues adapt lessons, whilst maintaining high expectations for all, so that all pupils could meet expectations and deconstructing this </w:t>
            </w:r>
            <w:r w:rsidRPr="00A94EC3">
              <w:rPr>
                <w:rFonts w:asciiTheme="minorHAnsi" w:hAnsiTheme="minorHAnsi" w:cstheme="minorHAnsi"/>
                <w:sz w:val="20"/>
                <w:szCs w:val="20"/>
                <w:shd w:val="clear" w:color="auto" w:fill="FFFFFF" w:themeFill="background1"/>
              </w:rPr>
              <w:lastRenderedPageBreak/>
              <w:t>approach</w:t>
            </w:r>
            <w:r w:rsidR="00814A3E">
              <w:rPr>
                <w:rFonts w:asciiTheme="minorHAnsi" w:hAnsiTheme="minorHAnsi" w:cstheme="minorHAnsi"/>
                <w:sz w:val="20"/>
                <w:szCs w:val="20"/>
                <w:shd w:val="clear" w:color="auto" w:fill="FFFFFF" w:themeFill="background1"/>
              </w:rPr>
              <w:t>.</w:t>
            </w:r>
          </w:p>
          <w:p w14:paraId="0CC18385" w14:textId="7C5AE8CB" w:rsidR="005B57D3" w:rsidRPr="00A94EC3" w:rsidRDefault="005B57D3" w:rsidP="005B57D3">
            <w:pPr>
              <w:pStyle w:val="ListParagraph"/>
              <w:numPr>
                <w:ilvl w:val="0"/>
                <w:numId w:val="17"/>
              </w:numPr>
              <w:rPr>
                <w:rFonts w:asciiTheme="minorHAnsi" w:hAnsiTheme="minorHAnsi" w:cstheme="minorHAnsi"/>
                <w:sz w:val="20"/>
                <w:szCs w:val="20"/>
                <w:shd w:val="clear" w:color="auto" w:fill="FFFFFF" w:themeFill="background1"/>
              </w:rPr>
            </w:pPr>
            <w:r w:rsidRPr="006F133A">
              <w:rPr>
                <w:rFonts w:asciiTheme="minorHAnsi" w:hAnsiTheme="minorHAnsi" w:cstheme="minorHAnsi"/>
                <w:sz w:val="20"/>
                <w:szCs w:val="20"/>
                <w:shd w:val="clear" w:color="auto" w:fill="FFFFFF" w:themeFill="background1"/>
              </w:rPr>
              <w:t xml:space="preserve">Expert modelling of how to </w:t>
            </w:r>
            <w:r w:rsidRPr="00A94EC3">
              <w:rPr>
                <w:rFonts w:asciiTheme="minorHAnsi" w:hAnsiTheme="minorHAnsi" w:cstheme="minorHAnsi"/>
                <w:sz w:val="20"/>
                <w:szCs w:val="20"/>
                <w:shd w:val="clear" w:color="auto" w:fill="FFFFFF" w:themeFill="background1"/>
              </w:rPr>
              <w:t>balance input of new content so that pupils master important concepts.</w:t>
            </w:r>
          </w:p>
          <w:p w14:paraId="40CC1886" w14:textId="6E643DD0" w:rsidR="005B57D3" w:rsidRPr="00313E74" w:rsidRDefault="005B57D3" w:rsidP="005B57D3">
            <w:pPr>
              <w:pStyle w:val="ListParagraph"/>
              <w:numPr>
                <w:ilvl w:val="0"/>
                <w:numId w:val="17"/>
              </w:numPr>
              <w:rPr>
                <w:rFonts w:asciiTheme="minorHAnsi" w:hAnsiTheme="minorHAnsi" w:cstheme="minorHAnsi"/>
                <w:sz w:val="20"/>
                <w:szCs w:val="20"/>
              </w:rPr>
            </w:pPr>
            <w:r w:rsidRPr="006F133A">
              <w:rPr>
                <w:rFonts w:asciiTheme="minorHAnsi" w:hAnsiTheme="minorHAnsi" w:cstheme="minorHAnsi"/>
                <w:sz w:val="20"/>
                <w:szCs w:val="20"/>
                <w:shd w:val="clear" w:color="auto" w:fill="FFFFFF" w:themeFill="background1"/>
              </w:rPr>
              <w:t>Expert modelling of how to</w:t>
            </w:r>
            <w:r w:rsidRPr="00A94EC3">
              <w:rPr>
                <w:rFonts w:asciiTheme="minorHAnsi" w:hAnsiTheme="minorHAnsi" w:cstheme="minorHAnsi"/>
                <w:b/>
                <w:bCs/>
                <w:sz w:val="20"/>
                <w:szCs w:val="20"/>
                <w:shd w:val="clear" w:color="auto" w:fill="FFFFFF" w:themeFill="background1"/>
              </w:rPr>
              <w:t xml:space="preserve"> </w:t>
            </w:r>
            <w:r w:rsidRPr="00A94EC3">
              <w:rPr>
                <w:rFonts w:asciiTheme="minorHAnsi" w:hAnsiTheme="minorHAnsi" w:cstheme="minorHAnsi"/>
                <w:sz w:val="20"/>
                <w:szCs w:val="20"/>
                <w:shd w:val="clear" w:color="auto" w:fill="FFFFFF" w:themeFill="background1"/>
              </w:rPr>
              <w:t>decide whether intervening within lessons with individuals and small groups would be more efficient and effective than planning different lessons for different groups of pupils</w:t>
            </w:r>
            <w:r w:rsidR="00313E74">
              <w:rPr>
                <w:rFonts w:asciiTheme="minorHAnsi" w:hAnsiTheme="minorHAnsi" w:cstheme="minorHAnsi"/>
                <w:sz w:val="20"/>
                <w:szCs w:val="20"/>
                <w:shd w:val="clear" w:color="auto" w:fill="FFFFFF" w:themeFill="background1"/>
              </w:rPr>
              <w:t>.</w:t>
            </w:r>
          </w:p>
          <w:p w14:paraId="16A4367F" w14:textId="77777777" w:rsidR="00313E74" w:rsidRPr="00313E74" w:rsidRDefault="00313E74" w:rsidP="00313E74">
            <w:pPr>
              <w:ind w:left="360"/>
              <w:rPr>
                <w:rFonts w:asciiTheme="minorHAnsi" w:hAnsiTheme="minorHAnsi" w:cstheme="minorHAnsi"/>
                <w:sz w:val="20"/>
                <w:szCs w:val="20"/>
              </w:rPr>
            </w:pPr>
          </w:p>
          <w:p w14:paraId="51492EC2" w14:textId="1A82DDA8" w:rsidR="005B57D3" w:rsidRDefault="005B57D3" w:rsidP="005B57D3">
            <w:pPr>
              <w:pStyle w:val="ListParagraph"/>
              <w:widowControl/>
              <w:numPr>
                <w:ilvl w:val="0"/>
                <w:numId w:val="17"/>
              </w:numPr>
              <w:autoSpaceDE/>
              <w:autoSpaceDN/>
              <w:spacing w:before="0"/>
              <w:contextualSpacing/>
              <w:rPr>
                <w:rFonts w:asciiTheme="minorHAnsi" w:hAnsiTheme="minorHAnsi" w:cstheme="minorHAnsi"/>
                <w:sz w:val="20"/>
                <w:szCs w:val="20"/>
              </w:rPr>
            </w:pPr>
            <w:r w:rsidRPr="00A94EC3">
              <w:rPr>
                <w:rFonts w:asciiTheme="minorHAnsi" w:hAnsiTheme="minorHAnsi" w:cstheme="minorHAnsi"/>
                <w:sz w:val="20"/>
                <w:szCs w:val="20"/>
              </w:rPr>
              <w:t>Observe and deconstruct how expert colleagues during enhancement placement make effective use of teaching assistant and other adults in the classroom.</w:t>
            </w:r>
          </w:p>
          <w:p w14:paraId="297E32CD" w14:textId="77777777" w:rsidR="00313E74" w:rsidRPr="00313E74" w:rsidRDefault="00313E74" w:rsidP="00313E74">
            <w:pPr>
              <w:widowControl/>
              <w:autoSpaceDE/>
              <w:autoSpaceDN/>
              <w:contextualSpacing/>
              <w:rPr>
                <w:rFonts w:asciiTheme="minorHAnsi" w:hAnsiTheme="minorHAnsi" w:cstheme="minorHAnsi"/>
                <w:sz w:val="20"/>
                <w:szCs w:val="20"/>
              </w:rPr>
            </w:pPr>
          </w:p>
          <w:p w14:paraId="7F93B7D1" w14:textId="77777777" w:rsidR="005B57D3" w:rsidRPr="00A94EC3" w:rsidRDefault="005B57D3" w:rsidP="005B57D3">
            <w:pPr>
              <w:pStyle w:val="ListParagraph"/>
              <w:widowControl/>
              <w:numPr>
                <w:ilvl w:val="0"/>
                <w:numId w:val="17"/>
              </w:numPr>
              <w:autoSpaceDE/>
              <w:autoSpaceDN/>
              <w:spacing w:before="0"/>
              <w:contextualSpacing/>
              <w:rPr>
                <w:rFonts w:asciiTheme="minorHAnsi" w:hAnsiTheme="minorHAnsi" w:cstheme="minorHAnsi"/>
                <w:sz w:val="20"/>
                <w:szCs w:val="20"/>
              </w:rPr>
            </w:pPr>
            <w:r w:rsidRPr="00A94EC3">
              <w:rPr>
                <w:rFonts w:asciiTheme="minorHAnsi" w:hAnsiTheme="minorHAnsi" w:cstheme="minorHAnsi"/>
                <w:sz w:val="20"/>
                <w:szCs w:val="20"/>
              </w:rPr>
              <w:t xml:space="preserve">Observe and </w:t>
            </w:r>
            <w:proofErr w:type="spellStart"/>
            <w:r w:rsidRPr="00A94EC3">
              <w:rPr>
                <w:rFonts w:asciiTheme="minorHAnsi" w:hAnsiTheme="minorHAnsi" w:cstheme="minorHAnsi"/>
                <w:sz w:val="20"/>
                <w:szCs w:val="20"/>
              </w:rPr>
              <w:t>analyse</w:t>
            </w:r>
            <w:proofErr w:type="spellEnd"/>
            <w:r w:rsidRPr="00A94EC3">
              <w:rPr>
                <w:rFonts w:asciiTheme="minorHAnsi" w:hAnsiTheme="minorHAnsi" w:cstheme="minorHAnsi"/>
                <w:sz w:val="20"/>
                <w:szCs w:val="20"/>
              </w:rPr>
              <w:t xml:space="preserve"> how expert colleagues use the SEND Code of Practice to support pupils with SEND effectively. </w:t>
            </w:r>
          </w:p>
          <w:p w14:paraId="7886040C" w14:textId="3F55E5FD" w:rsidR="005B57D3" w:rsidRPr="00A94EC3" w:rsidRDefault="005B57D3" w:rsidP="005B57D3">
            <w:pPr>
              <w:pStyle w:val="ListParagraph"/>
              <w:numPr>
                <w:ilvl w:val="0"/>
                <w:numId w:val="17"/>
              </w:numPr>
              <w:rPr>
                <w:rFonts w:asciiTheme="minorHAnsi" w:hAnsiTheme="minorHAnsi" w:cstheme="minorHAnsi"/>
                <w:sz w:val="20"/>
                <w:szCs w:val="20"/>
              </w:rPr>
            </w:pPr>
            <w:r w:rsidRPr="00A94EC3">
              <w:rPr>
                <w:rFonts w:asciiTheme="minorHAnsi" w:hAnsiTheme="minorHAnsi" w:cstheme="minorHAnsi"/>
                <w:sz w:val="20"/>
                <w:szCs w:val="20"/>
              </w:rPr>
              <w:t xml:space="preserve">Observe and evaluate methods to adapt planning to respond to the needs and strengths of individuals, for example using effective modelling and scaffolding. This could include how teachers use </w:t>
            </w:r>
            <w:r w:rsidRPr="00A94EC3">
              <w:rPr>
                <w:rFonts w:asciiTheme="minorHAnsi" w:hAnsiTheme="minorHAnsi" w:cstheme="minorHAnsi"/>
                <w:sz w:val="20"/>
                <w:szCs w:val="20"/>
              </w:rPr>
              <w:lastRenderedPageBreak/>
              <w:t>data to inform planning</w:t>
            </w:r>
            <w:r w:rsidR="00313E74">
              <w:rPr>
                <w:rFonts w:asciiTheme="minorHAnsi" w:hAnsiTheme="minorHAnsi" w:cstheme="minorHAnsi"/>
                <w:sz w:val="20"/>
                <w:szCs w:val="20"/>
              </w:rPr>
              <w:t>.</w:t>
            </w:r>
          </w:p>
        </w:tc>
        <w:tc>
          <w:tcPr>
            <w:tcW w:w="43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7FEDE" w14:textId="35404F0C" w:rsidR="00814A3E" w:rsidRDefault="005B57D3" w:rsidP="00A341E7">
            <w:pPr>
              <w:pStyle w:val="ListParagraph"/>
              <w:widowControl/>
              <w:numPr>
                <w:ilvl w:val="0"/>
                <w:numId w:val="86"/>
              </w:numPr>
              <w:autoSpaceDE/>
              <w:autoSpaceDN/>
              <w:contextualSpacing/>
              <w:rPr>
                <w:rFonts w:asciiTheme="minorHAnsi" w:hAnsiTheme="minorHAnsi" w:cstheme="minorHAnsi"/>
                <w:sz w:val="20"/>
                <w:szCs w:val="20"/>
              </w:rPr>
            </w:pPr>
            <w:r w:rsidRPr="00814A3E">
              <w:rPr>
                <w:rFonts w:asciiTheme="minorHAnsi" w:hAnsiTheme="minorHAnsi" w:cstheme="minorHAnsi"/>
                <w:sz w:val="20"/>
                <w:szCs w:val="20"/>
              </w:rPr>
              <w:lastRenderedPageBreak/>
              <w:t>Provide examples of effective methods, such as modelling and scaffolding, and explain how teachers use data to inform planning.</w:t>
            </w:r>
          </w:p>
          <w:p w14:paraId="7F25608A" w14:textId="77777777" w:rsidR="00814A3E" w:rsidRPr="00814A3E" w:rsidRDefault="00814A3E" w:rsidP="00814A3E">
            <w:pPr>
              <w:pStyle w:val="ListParagraph"/>
              <w:widowControl/>
              <w:autoSpaceDE/>
              <w:autoSpaceDN/>
              <w:ind w:left="720" w:firstLine="0"/>
              <w:contextualSpacing/>
              <w:rPr>
                <w:rFonts w:asciiTheme="minorHAnsi" w:hAnsiTheme="minorHAnsi" w:cstheme="minorHAnsi"/>
                <w:sz w:val="20"/>
                <w:szCs w:val="20"/>
              </w:rPr>
            </w:pPr>
          </w:p>
          <w:p w14:paraId="509D5436" w14:textId="57F57E86" w:rsidR="005B57D3" w:rsidRPr="00814A3E" w:rsidRDefault="005B57D3" w:rsidP="00A341E7">
            <w:pPr>
              <w:pStyle w:val="ListParagraph"/>
              <w:widowControl/>
              <w:numPr>
                <w:ilvl w:val="0"/>
                <w:numId w:val="86"/>
              </w:numPr>
              <w:autoSpaceDE/>
              <w:autoSpaceDN/>
              <w:contextualSpacing/>
              <w:rPr>
                <w:rFonts w:asciiTheme="minorHAnsi" w:hAnsiTheme="minorHAnsi" w:cstheme="minorHAnsi"/>
                <w:sz w:val="20"/>
                <w:szCs w:val="20"/>
              </w:rPr>
            </w:pPr>
            <w:r w:rsidRPr="00814A3E">
              <w:rPr>
                <w:rFonts w:asciiTheme="minorHAnsi" w:hAnsiTheme="minorHAnsi" w:cstheme="minorHAnsi"/>
                <w:sz w:val="20"/>
                <w:szCs w:val="20"/>
              </w:rPr>
              <w:t>Explain the concept of Adaptive Teaching and identify some potential barriers to learning in RE</w:t>
            </w:r>
            <w:r w:rsidR="00814A3E">
              <w:rPr>
                <w:rFonts w:asciiTheme="minorHAnsi" w:hAnsiTheme="minorHAnsi" w:cstheme="minorHAnsi"/>
                <w:sz w:val="20"/>
                <w:szCs w:val="20"/>
              </w:rPr>
              <w:t>.</w:t>
            </w:r>
          </w:p>
        </w:tc>
        <w:tc>
          <w:tcPr>
            <w:tcW w:w="6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38F3D" w14:textId="77777777" w:rsidR="005B57D3" w:rsidRDefault="005B57D3" w:rsidP="005B57D3">
            <w:pPr>
              <w:rPr>
                <w:sz w:val="20"/>
                <w:szCs w:val="20"/>
              </w:rPr>
            </w:pPr>
            <w:r>
              <w:rPr>
                <w:sz w:val="20"/>
                <w:szCs w:val="20"/>
              </w:rPr>
              <w:t xml:space="preserve">CP1 CP2 CP3 CP4 CP6 CP7 CP8 CP9 </w:t>
            </w:r>
            <w:r>
              <w:rPr>
                <w:sz w:val="20"/>
                <w:szCs w:val="20"/>
              </w:rPr>
              <w:lastRenderedPageBreak/>
              <w:t xml:space="preserve">CP10 </w:t>
            </w:r>
          </w:p>
          <w:p w14:paraId="1D7ACFF5" w14:textId="77777777" w:rsidR="005B57D3" w:rsidRDefault="005B57D3" w:rsidP="005B57D3">
            <w:pPr>
              <w:rPr>
                <w:sz w:val="20"/>
                <w:szCs w:val="20"/>
              </w:rPr>
            </w:pPr>
            <w:r>
              <w:rPr>
                <w:sz w:val="20"/>
                <w:szCs w:val="20"/>
              </w:rPr>
              <w:t>AT1 AT2 AT3 AT4 AT</w:t>
            </w:r>
            <w:proofErr w:type="gramStart"/>
            <w:r>
              <w:rPr>
                <w:sz w:val="20"/>
                <w:szCs w:val="20"/>
              </w:rPr>
              <w:t>5  AT</w:t>
            </w:r>
            <w:proofErr w:type="gramEnd"/>
            <w:r>
              <w:rPr>
                <w:sz w:val="20"/>
                <w:szCs w:val="20"/>
              </w:rPr>
              <w:t>7</w:t>
            </w:r>
          </w:p>
          <w:p w14:paraId="0B88B7B5" w14:textId="77777777" w:rsidR="005B57D3" w:rsidRDefault="005B57D3" w:rsidP="005B57D3">
            <w:pPr>
              <w:rPr>
                <w:sz w:val="20"/>
                <w:szCs w:val="20"/>
              </w:rPr>
            </w:pPr>
            <w:r>
              <w:rPr>
                <w:sz w:val="20"/>
                <w:szCs w:val="20"/>
              </w:rPr>
              <w:t>A5</w:t>
            </w:r>
          </w:p>
          <w:p w14:paraId="16FC5C18" w14:textId="77777777" w:rsidR="005B57D3" w:rsidRDefault="005B57D3" w:rsidP="005B57D3">
            <w:pPr>
              <w:rPr>
                <w:sz w:val="20"/>
                <w:szCs w:val="20"/>
              </w:rPr>
            </w:pPr>
            <w:r>
              <w:rPr>
                <w:sz w:val="20"/>
                <w:szCs w:val="20"/>
              </w:rPr>
              <w:t>A7</w:t>
            </w:r>
          </w:p>
          <w:p w14:paraId="6A65C72E" w14:textId="77777777" w:rsidR="005B57D3" w:rsidRDefault="005B57D3" w:rsidP="005B57D3">
            <w:pPr>
              <w:rPr>
                <w:sz w:val="20"/>
                <w:szCs w:val="20"/>
              </w:rPr>
            </w:pPr>
            <w:r>
              <w:rPr>
                <w:sz w:val="20"/>
                <w:szCs w:val="20"/>
              </w:rPr>
              <w:t>PB1</w:t>
            </w:r>
          </w:p>
          <w:p w14:paraId="5D970DF8" w14:textId="77777777" w:rsidR="005B57D3" w:rsidRDefault="005B57D3" w:rsidP="005B57D3">
            <w:pPr>
              <w:rPr>
                <w:sz w:val="20"/>
                <w:szCs w:val="20"/>
              </w:rPr>
            </w:pPr>
            <w:r>
              <w:rPr>
                <w:sz w:val="20"/>
                <w:szCs w:val="20"/>
              </w:rPr>
              <w:t xml:space="preserve">PB2 </w:t>
            </w:r>
          </w:p>
          <w:p w14:paraId="06FFD045" w14:textId="77777777" w:rsidR="005B57D3" w:rsidRDefault="005B57D3" w:rsidP="005B57D3">
            <w:pPr>
              <w:rPr>
                <w:sz w:val="20"/>
                <w:szCs w:val="20"/>
              </w:rPr>
            </w:pPr>
            <w:r>
              <w:rPr>
                <w:sz w:val="20"/>
                <w:szCs w:val="20"/>
              </w:rPr>
              <w:t>PB5</w:t>
            </w:r>
          </w:p>
          <w:p w14:paraId="1EE58D22" w14:textId="77777777" w:rsidR="005B57D3" w:rsidRDefault="005B57D3" w:rsidP="005B57D3">
            <w:pPr>
              <w:rPr>
                <w:sz w:val="20"/>
                <w:szCs w:val="20"/>
              </w:rPr>
            </w:pPr>
            <w:r>
              <w:rPr>
                <w:sz w:val="20"/>
                <w:szCs w:val="20"/>
              </w:rPr>
              <w:t>PB6</w:t>
            </w:r>
          </w:p>
          <w:p w14:paraId="3EB483D8" w14:textId="67640F51" w:rsidR="005B57D3" w:rsidRPr="0004328B" w:rsidRDefault="005B57D3" w:rsidP="005B57D3">
            <w:pPr>
              <w:rPr>
                <w:sz w:val="20"/>
                <w:szCs w:val="20"/>
              </w:rPr>
            </w:pPr>
            <w:r>
              <w:rPr>
                <w:sz w:val="20"/>
                <w:szCs w:val="20"/>
              </w:rPr>
              <w:t>PB7</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2C259" w14:textId="77777777" w:rsidR="005B57D3" w:rsidRPr="0004328B" w:rsidRDefault="005B57D3" w:rsidP="005B57D3">
            <w:pPr>
              <w:rPr>
                <w:sz w:val="20"/>
                <w:szCs w:val="20"/>
              </w:rPr>
            </w:pPr>
          </w:p>
        </w:tc>
      </w:tr>
      <w:tr w:rsidR="005B57D3" w:rsidRPr="0004328B" w14:paraId="79629990" w14:textId="77777777" w:rsidTr="718C924F">
        <w:trPr>
          <w:trHeight w:val="417"/>
        </w:trPr>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575D3F85" w14:textId="2DCA2BC6" w:rsidR="005B57D3" w:rsidRPr="006F133A" w:rsidRDefault="005B57D3" w:rsidP="005B57D3">
            <w:pPr>
              <w:rPr>
                <w:rFonts w:asciiTheme="minorHAnsi" w:hAnsiTheme="minorHAnsi" w:cstheme="minorHAnsi"/>
                <w:sz w:val="20"/>
                <w:szCs w:val="20"/>
              </w:rPr>
            </w:pPr>
            <w:r>
              <w:rPr>
                <w:rFonts w:asciiTheme="minorHAnsi" w:hAnsiTheme="minorHAnsi" w:cstheme="minorHAnsi"/>
                <w:sz w:val="20"/>
                <w:szCs w:val="20"/>
              </w:rPr>
              <w:lastRenderedPageBreak/>
              <w:t>Key reading</w:t>
            </w:r>
          </w:p>
        </w:tc>
        <w:tc>
          <w:tcPr>
            <w:tcW w:w="1536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7E71EDF6" w14:textId="774482C1" w:rsidR="005B57D3" w:rsidRDefault="005B57D3" w:rsidP="005B57D3">
            <w:pPr>
              <w:spacing w:line="259" w:lineRule="auto"/>
              <w:rPr>
                <w:sz w:val="20"/>
                <w:szCs w:val="20"/>
              </w:rPr>
            </w:pPr>
            <w:r>
              <w:rPr>
                <w:sz w:val="20"/>
                <w:szCs w:val="20"/>
              </w:rPr>
              <w:t>RE Reading:</w:t>
            </w:r>
          </w:p>
          <w:p w14:paraId="69B53C72" w14:textId="7A43DC0E" w:rsidR="005B57D3" w:rsidRDefault="005B57D3" w:rsidP="005B57D3">
            <w:pPr>
              <w:spacing w:line="259" w:lineRule="auto"/>
              <w:rPr>
                <w:sz w:val="20"/>
                <w:szCs w:val="20"/>
              </w:rPr>
            </w:pPr>
            <w:r>
              <w:rPr>
                <w:sz w:val="20"/>
                <w:szCs w:val="20"/>
              </w:rPr>
              <w:t xml:space="preserve">Krishman, Anne (2013) </w:t>
            </w:r>
            <w:r w:rsidRPr="007809C0">
              <w:rPr>
                <w:sz w:val="20"/>
                <w:szCs w:val="20"/>
              </w:rPr>
              <w:t>A new inclusive way of planning for teachers of RE in special schools</w:t>
            </w:r>
            <w:r>
              <w:rPr>
                <w:sz w:val="20"/>
                <w:szCs w:val="20"/>
              </w:rPr>
              <w:t xml:space="preserve">: </w:t>
            </w:r>
            <w:hyperlink r:id="rId28" w:history="1">
              <w:r w:rsidRPr="00B42BAE">
                <w:rPr>
                  <w:rStyle w:val="Hyperlink"/>
                  <w:sz w:val="20"/>
                  <w:szCs w:val="20"/>
                </w:rPr>
                <w:t>https://www.reonline.org.uk/tag/send/</w:t>
              </w:r>
            </w:hyperlink>
            <w:r>
              <w:rPr>
                <w:sz w:val="20"/>
                <w:szCs w:val="20"/>
              </w:rPr>
              <w:t xml:space="preserve"> </w:t>
            </w:r>
          </w:p>
          <w:p w14:paraId="175DA91A" w14:textId="77777777" w:rsidR="005B57D3" w:rsidRDefault="005B57D3" w:rsidP="005B57D3">
            <w:pPr>
              <w:spacing w:line="259" w:lineRule="auto"/>
              <w:rPr>
                <w:sz w:val="20"/>
                <w:szCs w:val="20"/>
              </w:rPr>
            </w:pPr>
          </w:p>
          <w:p w14:paraId="39971105" w14:textId="73C2E87B" w:rsidR="005B57D3" w:rsidRPr="000B105C" w:rsidRDefault="005B57D3" w:rsidP="005B57D3">
            <w:pPr>
              <w:spacing w:line="259" w:lineRule="auto"/>
              <w:rPr>
                <w:sz w:val="20"/>
                <w:szCs w:val="20"/>
              </w:rPr>
            </w:pPr>
            <w:r w:rsidRPr="718C924F">
              <w:rPr>
                <w:sz w:val="20"/>
                <w:szCs w:val="20"/>
              </w:rPr>
              <w:t>CCF Reading:</w:t>
            </w:r>
          </w:p>
          <w:p w14:paraId="237C7A0A" w14:textId="37FF5667" w:rsidR="005B57D3" w:rsidRPr="000B105C" w:rsidRDefault="005B57D3" w:rsidP="005B57D3">
            <w:pPr>
              <w:spacing w:line="259" w:lineRule="auto"/>
              <w:rPr>
                <w:sz w:val="20"/>
                <w:szCs w:val="20"/>
              </w:rPr>
            </w:pPr>
            <w:r w:rsidRPr="718C924F">
              <w:rPr>
                <w:sz w:val="20"/>
                <w:szCs w:val="20"/>
              </w:rPr>
              <w:t xml:space="preserve">Education Endowment Foundation (2021) ‘Special Educational Needs in Mainstream Schools. Five recommendations on special education needs in mainstream schools. Accessible from: </w:t>
            </w:r>
            <w:r w:rsidRPr="718C924F">
              <w:rPr>
                <w:sz w:val="20"/>
                <w:szCs w:val="20"/>
                <w:u w:val="single"/>
              </w:rPr>
              <w:t>https://educationendowmentfoundation.org.uk/education-evidence/guidance-reports/send</w:t>
            </w:r>
          </w:p>
        </w:tc>
      </w:tr>
      <w:tr w:rsidR="005B57D3" w:rsidRPr="0004328B" w14:paraId="46ABCD10" w14:textId="77777777" w:rsidTr="718C924F">
        <w:trPr>
          <w:trHeight w:val="417"/>
        </w:trPr>
        <w:tc>
          <w:tcPr>
            <w:tcW w:w="1701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502215D1" w14:textId="77777777" w:rsidR="005B57D3" w:rsidRPr="006F133A" w:rsidRDefault="005B57D3" w:rsidP="005B57D3">
            <w:pPr>
              <w:rPr>
                <w:rFonts w:asciiTheme="minorHAnsi" w:hAnsiTheme="minorHAnsi" w:cstheme="minorHAnsi"/>
                <w:sz w:val="20"/>
                <w:szCs w:val="20"/>
              </w:rPr>
            </w:pPr>
          </w:p>
        </w:tc>
      </w:tr>
      <w:tr w:rsidR="005B57D3" w:rsidRPr="0004328B" w14:paraId="429E17CD" w14:textId="77777777" w:rsidTr="718C924F">
        <w:trPr>
          <w:trHeight w:val="417"/>
        </w:trPr>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CDDC" w:themeFill="accent5" w:themeFillTint="99"/>
          </w:tcPr>
          <w:p w14:paraId="47E6CC5C" w14:textId="77777777"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8</w:t>
            </w:r>
          </w:p>
          <w:p w14:paraId="7C3AAE53" w14:textId="77777777"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Start of introductory phase on placement</w:t>
            </w:r>
          </w:p>
          <w:p w14:paraId="723E9C3D" w14:textId="77777777" w:rsidR="005B57D3" w:rsidRPr="006F133A" w:rsidRDefault="005B57D3" w:rsidP="005B57D3">
            <w:pPr>
              <w:rPr>
                <w:rFonts w:asciiTheme="minorHAnsi" w:hAnsiTheme="minorHAnsi" w:cstheme="minorHAnsi"/>
                <w:sz w:val="20"/>
                <w:szCs w:val="20"/>
              </w:rPr>
            </w:pPr>
          </w:p>
        </w:tc>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CB430" w14:textId="77777777" w:rsidR="005B57D3" w:rsidRPr="006F133A" w:rsidRDefault="005B57D3" w:rsidP="005B57D3">
            <w:pPr>
              <w:widowControl/>
              <w:numPr>
                <w:ilvl w:val="0"/>
                <w:numId w:val="29"/>
              </w:numPr>
              <w:pBdr>
                <w:top w:val="nil"/>
                <w:left w:val="nil"/>
                <w:bottom w:val="nil"/>
                <w:right w:val="nil"/>
                <w:between w:val="nil"/>
              </w:pBdr>
              <w:autoSpaceDE/>
              <w:autoSpaceDN/>
              <w:rPr>
                <w:rFonts w:asciiTheme="minorHAnsi" w:hAnsiTheme="minorHAnsi" w:cstheme="minorBidi"/>
                <w:sz w:val="20"/>
                <w:szCs w:val="20"/>
              </w:rPr>
            </w:pPr>
            <w:r w:rsidRPr="718C924F">
              <w:rPr>
                <w:rFonts w:asciiTheme="minorHAnsi" w:hAnsiTheme="minorHAnsi" w:cstheme="minorBidi"/>
                <w:sz w:val="20"/>
                <w:szCs w:val="20"/>
              </w:rPr>
              <w:t>Teachers have a legal obligation to keep children and young people safe (KCSIE, DfE, 2022)</w:t>
            </w:r>
          </w:p>
          <w:p w14:paraId="272327E0" w14:textId="77777777" w:rsidR="005B57D3" w:rsidRPr="006F133A" w:rsidRDefault="005B57D3" w:rsidP="005B57D3">
            <w:pPr>
              <w:widowControl/>
              <w:pBdr>
                <w:top w:val="nil"/>
                <w:left w:val="nil"/>
                <w:bottom w:val="nil"/>
                <w:right w:val="nil"/>
                <w:between w:val="nil"/>
              </w:pBdr>
              <w:autoSpaceDE/>
              <w:autoSpaceDN/>
              <w:rPr>
                <w:rFonts w:asciiTheme="minorHAnsi" w:hAnsiTheme="minorHAnsi" w:cstheme="minorHAnsi"/>
                <w:sz w:val="20"/>
                <w:szCs w:val="20"/>
              </w:rPr>
            </w:pP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D9312" w14:textId="03C96A0A" w:rsidR="005B57D3" w:rsidRDefault="005B57D3" w:rsidP="005B57D3">
            <w:pPr>
              <w:widowControl/>
              <w:numPr>
                <w:ilvl w:val="0"/>
                <w:numId w:val="29"/>
              </w:numP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Identity and </w:t>
            </w:r>
            <w:proofErr w:type="spellStart"/>
            <w:r w:rsidRPr="006F133A">
              <w:rPr>
                <w:rFonts w:asciiTheme="minorHAnsi" w:hAnsiTheme="minorHAnsi" w:cstheme="minorHAnsi"/>
                <w:sz w:val="20"/>
                <w:szCs w:val="20"/>
              </w:rPr>
              <w:t>familiarise</w:t>
            </w:r>
            <w:proofErr w:type="spellEnd"/>
            <w:r w:rsidRPr="006F133A">
              <w:rPr>
                <w:rFonts w:asciiTheme="minorHAnsi" w:hAnsiTheme="minorHAnsi" w:cstheme="minorHAnsi"/>
                <w:sz w:val="20"/>
                <w:szCs w:val="20"/>
              </w:rPr>
              <w:t xml:space="preserve"> themselves with placement setting safeguarding procedure, including the name of the Safeguarding Lead. They should know their role and responsibilities in this process to keeping children safe</w:t>
            </w:r>
            <w:r w:rsidR="00313E74">
              <w:rPr>
                <w:rFonts w:asciiTheme="minorHAnsi" w:hAnsiTheme="minorHAnsi" w:cstheme="minorHAnsi"/>
                <w:sz w:val="20"/>
                <w:szCs w:val="20"/>
              </w:rPr>
              <w:t>.</w:t>
            </w:r>
          </w:p>
          <w:p w14:paraId="60F5B9FA" w14:textId="77777777" w:rsidR="00313E74" w:rsidRPr="006F133A" w:rsidRDefault="00313E74" w:rsidP="00313E74">
            <w:pPr>
              <w:widowControl/>
              <w:autoSpaceDE/>
              <w:autoSpaceDN/>
              <w:ind w:left="720"/>
              <w:rPr>
                <w:rFonts w:asciiTheme="minorHAnsi" w:hAnsiTheme="minorHAnsi" w:cstheme="minorHAnsi"/>
                <w:sz w:val="20"/>
                <w:szCs w:val="20"/>
              </w:rPr>
            </w:pPr>
          </w:p>
          <w:p w14:paraId="102BFAE6" w14:textId="77777777" w:rsidR="00313E74" w:rsidRDefault="005B57D3" w:rsidP="00313E74">
            <w:pPr>
              <w:widowControl/>
              <w:numPr>
                <w:ilvl w:val="0"/>
                <w:numId w:val="29"/>
              </w:numPr>
              <w:pBdr>
                <w:top w:val="nil"/>
                <w:left w:val="nil"/>
                <w:bottom w:val="nil"/>
                <w:right w:val="nil"/>
                <w:between w:val="nil"/>
              </w:pBdr>
              <w:autoSpaceDE/>
              <w:autoSpaceDN/>
              <w:rPr>
                <w:rFonts w:asciiTheme="minorHAnsi" w:hAnsiTheme="minorHAnsi" w:cstheme="minorHAnsi"/>
                <w:sz w:val="20"/>
                <w:szCs w:val="20"/>
              </w:rPr>
            </w:pPr>
            <w:r w:rsidRPr="00313E74">
              <w:rPr>
                <w:rFonts w:asciiTheme="minorHAnsi" w:hAnsiTheme="minorHAnsi" w:cstheme="minorHAnsi"/>
                <w:sz w:val="20"/>
                <w:szCs w:val="20"/>
              </w:rPr>
              <w:t xml:space="preserve">Explain who to contact with any safeguarding concerns and having a clear understanding of what sorts of </w:t>
            </w:r>
            <w:proofErr w:type="spellStart"/>
            <w:r w:rsidRPr="00313E74">
              <w:rPr>
                <w:rFonts w:asciiTheme="minorHAnsi" w:hAnsiTheme="minorHAnsi" w:cstheme="minorHAnsi"/>
                <w:sz w:val="20"/>
                <w:szCs w:val="20"/>
              </w:rPr>
              <w:t>behaviour</w:t>
            </w:r>
            <w:proofErr w:type="spellEnd"/>
            <w:r w:rsidRPr="00313E74">
              <w:rPr>
                <w:rFonts w:asciiTheme="minorHAnsi" w:hAnsiTheme="minorHAnsi" w:cstheme="minorHAnsi"/>
                <w:sz w:val="20"/>
                <w:szCs w:val="20"/>
              </w:rPr>
              <w:t>, disclosures, and incidents to report.</w:t>
            </w:r>
          </w:p>
          <w:p w14:paraId="02450AAC" w14:textId="77777777" w:rsidR="00313E74" w:rsidRDefault="00313E74" w:rsidP="00313E74">
            <w:pPr>
              <w:pStyle w:val="ListParagraph"/>
              <w:rPr>
                <w:rFonts w:asciiTheme="minorHAnsi" w:hAnsiTheme="minorHAnsi" w:cstheme="minorHAnsi"/>
                <w:sz w:val="20"/>
                <w:szCs w:val="20"/>
              </w:rPr>
            </w:pPr>
          </w:p>
          <w:p w14:paraId="4B11B9A6" w14:textId="63D56842" w:rsidR="005B57D3" w:rsidRDefault="005B57D3" w:rsidP="00313E74">
            <w:pPr>
              <w:widowControl/>
              <w:numPr>
                <w:ilvl w:val="0"/>
                <w:numId w:val="29"/>
              </w:numPr>
              <w:pBdr>
                <w:top w:val="nil"/>
                <w:left w:val="nil"/>
                <w:bottom w:val="nil"/>
                <w:right w:val="nil"/>
                <w:between w:val="nil"/>
              </w:pBdr>
              <w:autoSpaceDE/>
              <w:autoSpaceDN/>
              <w:rPr>
                <w:rFonts w:asciiTheme="minorHAnsi" w:hAnsiTheme="minorHAnsi" w:cstheme="minorHAnsi"/>
                <w:sz w:val="20"/>
                <w:szCs w:val="20"/>
              </w:rPr>
            </w:pPr>
            <w:r w:rsidRPr="00313E74">
              <w:rPr>
                <w:rFonts w:asciiTheme="minorHAnsi" w:hAnsiTheme="minorHAnsi" w:cstheme="minorHAnsi"/>
                <w:sz w:val="20"/>
                <w:szCs w:val="20"/>
              </w:rPr>
              <w:t xml:space="preserve">Explain how to access the schools Safeguarding Policy and stress the importance to the trainee </w:t>
            </w:r>
            <w:r w:rsidRPr="00313E74">
              <w:rPr>
                <w:rFonts w:asciiTheme="minorHAnsi" w:hAnsiTheme="minorHAnsi" w:cstheme="minorHAnsi"/>
                <w:sz w:val="20"/>
                <w:szCs w:val="20"/>
              </w:rPr>
              <w:lastRenderedPageBreak/>
              <w:t>being fully aware of the contents</w:t>
            </w:r>
            <w:r w:rsidR="00313E74">
              <w:rPr>
                <w:rFonts w:asciiTheme="minorHAnsi" w:hAnsiTheme="minorHAnsi" w:cstheme="minorHAnsi"/>
                <w:sz w:val="20"/>
                <w:szCs w:val="20"/>
              </w:rPr>
              <w:t>.</w:t>
            </w:r>
          </w:p>
          <w:p w14:paraId="0D0D88AB" w14:textId="77777777" w:rsidR="00313E74" w:rsidRPr="00313E74" w:rsidRDefault="00313E74" w:rsidP="00313E74">
            <w:pPr>
              <w:widowControl/>
              <w:pBdr>
                <w:top w:val="nil"/>
                <w:left w:val="nil"/>
                <w:bottom w:val="nil"/>
                <w:right w:val="nil"/>
                <w:between w:val="nil"/>
              </w:pBdr>
              <w:autoSpaceDE/>
              <w:autoSpaceDN/>
              <w:rPr>
                <w:rFonts w:asciiTheme="minorHAnsi" w:hAnsiTheme="minorHAnsi" w:cstheme="minorHAnsi"/>
                <w:sz w:val="20"/>
                <w:szCs w:val="20"/>
              </w:rPr>
            </w:pPr>
          </w:p>
          <w:p w14:paraId="020BFA2A" w14:textId="1CA148B3" w:rsidR="005B57D3" w:rsidRDefault="005B57D3" w:rsidP="005B57D3">
            <w:pPr>
              <w:widowControl/>
              <w:numPr>
                <w:ilvl w:val="0"/>
                <w:numId w:val="29"/>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Explain how to </w:t>
            </w:r>
            <w:proofErr w:type="spellStart"/>
            <w:r w:rsidRPr="006F133A">
              <w:rPr>
                <w:rFonts w:asciiTheme="minorHAnsi" w:hAnsiTheme="minorHAnsi" w:cstheme="minorHAnsi"/>
                <w:sz w:val="20"/>
                <w:szCs w:val="20"/>
              </w:rPr>
              <w:t>recognise</w:t>
            </w:r>
            <w:proofErr w:type="spellEnd"/>
            <w:r w:rsidRPr="006F133A">
              <w:rPr>
                <w:rFonts w:asciiTheme="minorHAnsi" w:hAnsiTheme="minorHAnsi" w:cstheme="minorHAnsi"/>
                <w:sz w:val="20"/>
                <w:szCs w:val="20"/>
              </w:rPr>
              <w:t xml:space="preserve"> where there might be a situation where safeguarding is an issue.</w:t>
            </w:r>
          </w:p>
          <w:p w14:paraId="726EB41F" w14:textId="77777777" w:rsidR="00313E74" w:rsidRPr="006F133A" w:rsidRDefault="00313E74" w:rsidP="00313E74">
            <w:pPr>
              <w:widowControl/>
              <w:pBdr>
                <w:top w:val="nil"/>
                <w:left w:val="nil"/>
                <w:bottom w:val="nil"/>
                <w:right w:val="nil"/>
                <w:between w:val="nil"/>
              </w:pBdr>
              <w:autoSpaceDE/>
              <w:autoSpaceDN/>
              <w:rPr>
                <w:rFonts w:asciiTheme="minorHAnsi" w:hAnsiTheme="minorHAnsi" w:cstheme="minorHAnsi"/>
                <w:sz w:val="20"/>
                <w:szCs w:val="20"/>
              </w:rPr>
            </w:pPr>
          </w:p>
          <w:p w14:paraId="2088BD1B" w14:textId="77777777" w:rsidR="005B57D3" w:rsidRPr="006F133A" w:rsidRDefault="005B57D3" w:rsidP="005B57D3">
            <w:pPr>
              <w:widowControl/>
              <w:numPr>
                <w:ilvl w:val="0"/>
                <w:numId w:val="29"/>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Explain how to respond quickly to any </w:t>
            </w:r>
            <w:proofErr w:type="spellStart"/>
            <w:r w:rsidRPr="006F133A">
              <w:rPr>
                <w:rFonts w:asciiTheme="minorHAnsi" w:hAnsiTheme="minorHAnsi" w:cstheme="minorHAnsi"/>
                <w:sz w:val="20"/>
                <w:szCs w:val="20"/>
              </w:rPr>
              <w:t>behaviour</w:t>
            </w:r>
            <w:proofErr w:type="spellEnd"/>
            <w:r w:rsidRPr="006F133A">
              <w:rPr>
                <w:rFonts w:asciiTheme="minorHAnsi" w:hAnsiTheme="minorHAnsi" w:cstheme="minorHAnsi"/>
                <w:sz w:val="20"/>
                <w:szCs w:val="20"/>
              </w:rPr>
              <w:t xml:space="preserve"> or bullying that threatens emotional safety.</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9C08A" w14:textId="7E3D4025" w:rsidR="005B57D3" w:rsidRPr="00313E74" w:rsidRDefault="005B57D3" w:rsidP="00313E74">
            <w:pPr>
              <w:pStyle w:val="ListParagraph"/>
              <w:numPr>
                <w:ilvl w:val="0"/>
                <w:numId w:val="29"/>
              </w:numPr>
              <w:spacing w:before="0"/>
              <w:rPr>
                <w:rFonts w:asciiTheme="minorHAnsi" w:eastAsia="Calibri" w:hAnsiTheme="minorHAnsi" w:cstheme="minorHAnsi"/>
                <w:sz w:val="20"/>
                <w:szCs w:val="20"/>
              </w:rPr>
            </w:pPr>
            <w:r w:rsidRPr="00313E74">
              <w:rPr>
                <w:rFonts w:asciiTheme="minorHAnsi" w:eastAsia="Calibri" w:hAnsiTheme="minorHAnsi" w:cstheme="minorHAnsi"/>
                <w:sz w:val="20"/>
                <w:szCs w:val="20"/>
              </w:rPr>
              <w:lastRenderedPageBreak/>
              <w:t xml:space="preserve">Undertake school based safeguarding requirement and </w:t>
            </w:r>
            <w:proofErr w:type="spellStart"/>
            <w:r w:rsidRPr="00313E74">
              <w:rPr>
                <w:rFonts w:asciiTheme="minorHAnsi" w:eastAsia="Calibri" w:hAnsiTheme="minorHAnsi" w:cstheme="minorHAnsi"/>
                <w:sz w:val="20"/>
                <w:szCs w:val="20"/>
              </w:rPr>
              <w:t>familiarise</w:t>
            </w:r>
            <w:proofErr w:type="spellEnd"/>
            <w:r w:rsidRPr="00313E74">
              <w:rPr>
                <w:rFonts w:asciiTheme="minorHAnsi" w:eastAsia="Calibri" w:hAnsiTheme="minorHAnsi" w:cstheme="minorHAnsi"/>
                <w:sz w:val="20"/>
                <w:szCs w:val="20"/>
              </w:rPr>
              <w:t xml:space="preserve"> yourself with school safeguarding policy</w:t>
            </w:r>
            <w:r w:rsidR="00313E74" w:rsidRPr="00313E74">
              <w:rPr>
                <w:rFonts w:asciiTheme="minorHAnsi" w:eastAsia="Calibri" w:hAnsiTheme="minorHAnsi" w:cstheme="minorHAnsi"/>
                <w:sz w:val="20"/>
                <w:szCs w:val="20"/>
              </w:rPr>
              <w:t>.</w:t>
            </w:r>
          </w:p>
          <w:p w14:paraId="61794E7B" w14:textId="38470618" w:rsidR="005B57D3" w:rsidRPr="00313E74" w:rsidRDefault="005B57D3" w:rsidP="005B57D3">
            <w:pPr>
              <w:pStyle w:val="ListParagraph"/>
              <w:numPr>
                <w:ilvl w:val="0"/>
                <w:numId w:val="29"/>
              </w:numPr>
              <w:rPr>
                <w:rFonts w:asciiTheme="minorHAnsi" w:eastAsia="Calibri" w:hAnsiTheme="minorHAnsi" w:cstheme="minorHAnsi"/>
                <w:sz w:val="20"/>
                <w:szCs w:val="20"/>
              </w:rPr>
            </w:pPr>
            <w:proofErr w:type="spellStart"/>
            <w:r w:rsidRPr="00313E74">
              <w:rPr>
                <w:rFonts w:asciiTheme="minorHAnsi" w:eastAsia="Calibri" w:hAnsiTheme="minorHAnsi" w:cstheme="minorHAnsi"/>
                <w:sz w:val="20"/>
                <w:szCs w:val="20"/>
              </w:rPr>
              <w:t>Familiarise</w:t>
            </w:r>
            <w:proofErr w:type="spellEnd"/>
            <w:r w:rsidRPr="00313E74">
              <w:rPr>
                <w:rFonts w:asciiTheme="minorHAnsi" w:eastAsia="Calibri" w:hAnsiTheme="minorHAnsi" w:cstheme="minorHAnsi"/>
                <w:sz w:val="20"/>
                <w:szCs w:val="20"/>
              </w:rPr>
              <w:t xml:space="preserve"> yourself with the EHU safeguarding procedures</w:t>
            </w:r>
            <w:r w:rsidR="00313E74" w:rsidRPr="00313E74">
              <w:rPr>
                <w:rFonts w:asciiTheme="minorHAnsi" w:eastAsia="Calibri" w:hAnsiTheme="minorHAnsi" w:cstheme="minorHAnsi"/>
                <w:sz w:val="20"/>
                <w:szCs w:val="20"/>
              </w:rPr>
              <w:t>.</w:t>
            </w:r>
          </w:p>
          <w:p w14:paraId="38CB6FDB" w14:textId="17C188A9" w:rsidR="005B57D3" w:rsidRPr="006F133A" w:rsidRDefault="005B57D3" w:rsidP="005B57D3">
            <w:pPr>
              <w:pStyle w:val="ListParagraph"/>
              <w:numPr>
                <w:ilvl w:val="0"/>
                <w:numId w:val="29"/>
              </w:numPr>
            </w:pPr>
            <w:r w:rsidRPr="00313E74">
              <w:rPr>
                <w:rFonts w:asciiTheme="minorHAnsi" w:eastAsia="Calibri" w:hAnsiTheme="minorHAnsi" w:cstheme="minorHAnsi"/>
                <w:sz w:val="20"/>
                <w:szCs w:val="20"/>
              </w:rPr>
              <w:t>Introduce yourself to DSL/DSO</w:t>
            </w:r>
            <w:r w:rsidR="00313E74" w:rsidRPr="00313E74">
              <w:rPr>
                <w:rFonts w:asciiTheme="minorHAnsi" w:eastAsia="Calibri" w:hAnsiTheme="minorHAnsi" w:cstheme="minorHAnsi"/>
                <w:sz w:val="20"/>
                <w:szCs w:val="20"/>
              </w:rPr>
              <w:t>.</w:t>
            </w:r>
          </w:p>
        </w:tc>
        <w:tc>
          <w:tcPr>
            <w:tcW w:w="43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E1F1D" w14:textId="0917E731" w:rsidR="00313E74" w:rsidRDefault="005B57D3" w:rsidP="00A341E7">
            <w:pPr>
              <w:pStyle w:val="ListParagraph"/>
              <w:widowControl/>
              <w:numPr>
                <w:ilvl w:val="0"/>
                <w:numId w:val="87"/>
              </w:numPr>
              <w:pBdr>
                <w:top w:val="nil"/>
                <w:left w:val="nil"/>
                <w:bottom w:val="nil"/>
                <w:right w:val="nil"/>
                <w:between w:val="nil"/>
              </w:pBdr>
              <w:autoSpaceDE/>
              <w:autoSpaceDN/>
              <w:contextualSpacing/>
              <w:rPr>
                <w:rFonts w:asciiTheme="minorHAnsi" w:hAnsiTheme="minorHAnsi" w:cstheme="minorHAnsi"/>
                <w:sz w:val="20"/>
                <w:szCs w:val="20"/>
              </w:rPr>
            </w:pPr>
            <w:r w:rsidRPr="00313E74">
              <w:rPr>
                <w:rFonts w:asciiTheme="minorHAnsi" w:hAnsiTheme="minorHAnsi" w:cstheme="minorHAnsi"/>
                <w:sz w:val="20"/>
                <w:szCs w:val="20"/>
              </w:rPr>
              <w:t>What is the name of the Safeguarding Lead at your placement setting and what are your roles and responsibilities in the safeguarding process?</w:t>
            </w:r>
          </w:p>
          <w:p w14:paraId="750D0569" w14:textId="77777777" w:rsidR="00313E74" w:rsidRPr="00313E74" w:rsidRDefault="00313E74" w:rsidP="00313E74">
            <w:pPr>
              <w:pStyle w:val="ListParagraph"/>
              <w:widowControl/>
              <w:pBdr>
                <w:top w:val="nil"/>
                <w:left w:val="nil"/>
                <w:bottom w:val="nil"/>
                <w:right w:val="nil"/>
                <w:between w:val="nil"/>
              </w:pBdr>
              <w:autoSpaceDE/>
              <w:autoSpaceDN/>
              <w:ind w:left="720" w:firstLine="0"/>
              <w:contextualSpacing/>
              <w:rPr>
                <w:rFonts w:asciiTheme="minorHAnsi" w:hAnsiTheme="minorHAnsi" w:cstheme="minorHAnsi"/>
                <w:sz w:val="20"/>
                <w:szCs w:val="20"/>
              </w:rPr>
            </w:pPr>
          </w:p>
          <w:p w14:paraId="4756EE04" w14:textId="207461F1" w:rsidR="005B57D3" w:rsidRPr="00313E74" w:rsidRDefault="005B57D3" w:rsidP="00A341E7">
            <w:pPr>
              <w:pStyle w:val="ListParagraph"/>
              <w:widowControl/>
              <w:numPr>
                <w:ilvl w:val="0"/>
                <w:numId w:val="87"/>
              </w:numPr>
              <w:pBdr>
                <w:top w:val="nil"/>
                <w:left w:val="nil"/>
                <w:bottom w:val="nil"/>
                <w:right w:val="nil"/>
                <w:between w:val="nil"/>
              </w:pBdr>
              <w:autoSpaceDE/>
              <w:autoSpaceDN/>
              <w:contextualSpacing/>
              <w:rPr>
                <w:rFonts w:asciiTheme="minorHAnsi" w:hAnsiTheme="minorHAnsi" w:cstheme="minorHAnsi"/>
                <w:sz w:val="20"/>
                <w:szCs w:val="20"/>
              </w:rPr>
            </w:pPr>
            <w:r w:rsidRPr="00313E74">
              <w:rPr>
                <w:rFonts w:asciiTheme="minorHAnsi" w:hAnsiTheme="minorHAnsi" w:cstheme="minorHAnsi"/>
                <w:sz w:val="20"/>
                <w:szCs w:val="20"/>
              </w:rPr>
              <w:t>Discuss the specific safeguarding challenges within your subject area. What are they?</w:t>
            </w:r>
          </w:p>
        </w:tc>
        <w:tc>
          <w:tcPr>
            <w:tcW w:w="6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44A77" w14:textId="77777777" w:rsidR="005B57D3" w:rsidRDefault="005B57D3" w:rsidP="005B57D3">
            <w:pPr>
              <w:rPr>
                <w:sz w:val="20"/>
                <w:szCs w:val="20"/>
              </w:rPr>
            </w:pPr>
            <w:r>
              <w:rPr>
                <w:sz w:val="20"/>
                <w:szCs w:val="20"/>
              </w:rPr>
              <w:t>HE1 MB1 MB2 MB3 MB4 MB5</w:t>
            </w:r>
          </w:p>
          <w:p w14:paraId="02E9737A" w14:textId="77777777" w:rsidR="005B57D3" w:rsidRDefault="005B57D3" w:rsidP="005B57D3">
            <w:pPr>
              <w:rPr>
                <w:sz w:val="20"/>
                <w:szCs w:val="20"/>
              </w:rPr>
            </w:pPr>
            <w:r>
              <w:rPr>
                <w:sz w:val="20"/>
                <w:szCs w:val="20"/>
              </w:rPr>
              <w:t>PB1</w:t>
            </w:r>
          </w:p>
          <w:p w14:paraId="50FFC44B" w14:textId="77777777" w:rsidR="005B57D3" w:rsidRDefault="005B57D3" w:rsidP="005B57D3">
            <w:pPr>
              <w:rPr>
                <w:sz w:val="20"/>
                <w:szCs w:val="20"/>
              </w:rPr>
            </w:pPr>
            <w:r>
              <w:rPr>
                <w:sz w:val="20"/>
                <w:szCs w:val="20"/>
              </w:rPr>
              <w:t xml:space="preserve">PB2 </w:t>
            </w:r>
          </w:p>
          <w:p w14:paraId="7F1A5B32" w14:textId="77777777" w:rsidR="005B57D3" w:rsidRDefault="005B57D3" w:rsidP="005B57D3">
            <w:pPr>
              <w:rPr>
                <w:sz w:val="20"/>
                <w:szCs w:val="20"/>
              </w:rPr>
            </w:pPr>
            <w:r>
              <w:rPr>
                <w:sz w:val="20"/>
                <w:szCs w:val="20"/>
              </w:rPr>
              <w:t>PB5</w:t>
            </w:r>
          </w:p>
          <w:p w14:paraId="312977DD" w14:textId="77777777" w:rsidR="005B57D3" w:rsidRDefault="005B57D3" w:rsidP="005B57D3">
            <w:pPr>
              <w:rPr>
                <w:sz w:val="20"/>
                <w:szCs w:val="20"/>
              </w:rPr>
            </w:pPr>
            <w:r>
              <w:rPr>
                <w:sz w:val="20"/>
                <w:szCs w:val="20"/>
              </w:rPr>
              <w:t>PB6</w:t>
            </w:r>
          </w:p>
          <w:p w14:paraId="369CFB9C" w14:textId="1EE825F0" w:rsidR="005B57D3" w:rsidRPr="0004328B" w:rsidRDefault="005B57D3" w:rsidP="005B57D3">
            <w:pPr>
              <w:rPr>
                <w:sz w:val="20"/>
                <w:szCs w:val="20"/>
              </w:rPr>
            </w:pPr>
            <w:r>
              <w:rPr>
                <w:sz w:val="20"/>
                <w:szCs w:val="20"/>
              </w:rPr>
              <w:t>PB7</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D7221" w14:textId="77777777" w:rsidR="005B57D3" w:rsidRPr="0004328B" w:rsidRDefault="005B57D3" w:rsidP="005B57D3">
            <w:pPr>
              <w:rPr>
                <w:sz w:val="20"/>
                <w:szCs w:val="20"/>
              </w:rPr>
            </w:pPr>
            <w:r w:rsidRPr="0004328B">
              <w:rPr>
                <w:sz w:val="20"/>
                <w:szCs w:val="20"/>
              </w:rPr>
              <w:t>WDS</w:t>
            </w:r>
          </w:p>
          <w:p w14:paraId="64C02963" w14:textId="77777777" w:rsidR="005B57D3" w:rsidRPr="0004328B" w:rsidRDefault="005B57D3" w:rsidP="005B57D3">
            <w:pPr>
              <w:rPr>
                <w:sz w:val="20"/>
                <w:szCs w:val="20"/>
              </w:rPr>
            </w:pPr>
          </w:p>
          <w:p w14:paraId="3B00AD28" w14:textId="77777777" w:rsidR="005B57D3" w:rsidRPr="0004328B" w:rsidRDefault="005B57D3" w:rsidP="005B57D3">
            <w:pPr>
              <w:rPr>
                <w:sz w:val="20"/>
                <w:szCs w:val="20"/>
              </w:rPr>
            </w:pPr>
          </w:p>
          <w:p w14:paraId="23FFAA7B" w14:textId="77777777" w:rsidR="005B57D3" w:rsidRPr="0004328B" w:rsidRDefault="005B57D3" w:rsidP="005B57D3">
            <w:pPr>
              <w:rPr>
                <w:sz w:val="20"/>
                <w:szCs w:val="20"/>
              </w:rPr>
            </w:pPr>
          </w:p>
          <w:p w14:paraId="223BE715" w14:textId="77777777" w:rsidR="005B57D3" w:rsidRPr="0004328B" w:rsidRDefault="005B57D3" w:rsidP="005B57D3">
            <w:pPr>
              <w:rPr>
                <w:sz w:val="20"/>
                <w:szCs w:val="20"/>
              </w:rPr>
            </w:pPr>
          </w:p>
          <w:p w14:paraId="6F1CE585" w14:textId="77777777" w:rsidR="005B57D3" w:rsidRPr="0004328B" w:rsidRDefault="005B57D3" w:rsidP="005B57D3">
            <w:pPr>
              <w:rPr>
                <w:sz w:val="20"/>
                <w:szCs w:val="20"/>
              </w:rPr>
            </w:pPr>
          </w:p>
        </w:tc>
      </w:tr>
      <w:tr w:rsidR="005B57D3" w:rsidRPr="0004328B" w14:paraId="0ECE7C51" w14:textId="77777777" w:rsidTr="718C924F">
        <w:trPr>
          <w:trHeight w:val="417"/>
        </w:trPr>
        <w:tc>
          <w:tcPr>
            <w:tcW w:w="1646" w:type="dxa"/>
            <w:shd w:val="clear" w:color="auto" w:fill="FDE9D9" w:themeFill="accent6" w:themeFillTint="33"/>
          </w:tcPr>
          <w:p w14:paraId="4603F04F" w14:textId="2DB82F6C"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Key reading</w:t>
            </w:r>
          </w:p>
        </w:tc>
        <w:tc>
          <w:tcPr>
            <w:tcW w:w="15364" w:type="dxa"/>
            <w:gridSpan w:val="7"/>
            <w:shd w:val="clear" w:color="auto" w:fill="FDE9D9" w:themeFill="accent6" w:themeFillTint="33"/>
          </w:tcPr>
          <w:p w14:paraId="24F4E2A4" w14:textId="31EED8EF" w:rsidR="005B57D3" w:rsidRDefault="005B57D3" w:rsidP="005B57D3">
            <w:pPr>
              <w:spacing w:line="259" w:lineRule="auto"/>
              <w:rPr>
                <w:rFonts w:asciiTheme="minorHAnsi" w:hAnsiTheme="minorHAnsi" w:cstheme="minorBidi"/>
                <w:sz w:val="20"/>
                <w:szCs w:val="20"/>
              </w:rPr>
            </w:pPr>
            <w:r>
              <w:rPr>
                <w:rFonts w:asciiTheme="minorHAnsi" w:hAnsiTheme="minorHAnsi" w:cstheme="minorBidi"/>
                <w:sz w:val="20"/>
                <w:szCs w:val="20"/>
              </w:rPr>
              <w:t xml:space="preserve">RE Reading: </w:t>
            </w:r>
          </w:p>
          <w:p w14:paraId="67DBBC3F" w14:textId="1F23218C" w:rsidR="005B57D3" w:rsidRDefault="005B57D3" w:rsidP="005B57D3">
            <w:pPr>
              <w:spacing w:line="259" w:lineRule="auto"/>
              <w:rPr>
                <w:rFonts w:asciiTheme="minorHAnsi" w:hAnsiTheme="minorHAnsi" w:cstheme="minorBidi"/>
                <w:sz w:val="20"/>
                <w:szCs w:val="20"/>
              </w:rPr>
            </w:pPr>
            <w:r>
              <w:rPr>
                <w:rFonts w:asciiTheme="minorHAnsi" w:hAnsiTheme="minorHAnsi" w:cstheme="minorBidi"/>
                <w:sz w:val="20"/>
                <w:szCs w:val="20"/>
              </w:rPr>
              <w:t xml:space="preserve">NSPCC (2020) </w:t>
            </w:r>
            <w:r w:rsidRPr="007809C0">
              <w:rPr>
                <w:rFonts w:asciiTheme="minorHAnsi" w:hAnsiTheme="minorHAnsi" w:cstheme="minorBidi"/>
                <w:sz w:val="20"/>
                <w:szCs w:val="20"/>
              </w:rPr>
              <w:t>Safeguarding in faith communities</w:t>
            </w:r>
            <w:r>
              <w:rPr>
                <w:rFonts w:asciiTheme="minorHAnsi" w:hAnsiTheme="minorHAnsi" w:cstheme="minorBidi"/>
                <w:sz w:val="20"/>
                <w:szCs w:val="20"/>
              </w:rPr>
              <w:t xml:space="preserve">: </w:t>
            </w:r>
            <w:hyperlink r:id="rId29" w:history="1">
              <w:r w:rsidRPr="00B42BAE">
                <w:rPr>
                  <w:rStyle w:val="Hyperlink"/>
                  <w:rFonts w:asciiTheme="minorHAnsi" w:hAnsiTheme="minorHAnsi" w:cstheme="minorBidi"/>
                  <w:sz w:val="20"/>
                  <w:szCs w:val="20"/>
                </w:rPr>
                <w:t>https://learning.nspcc.org.uk/safeguarding-child-protection/for-faith-communities</w:t>
              </w:r>
            </w:hyperlink>
            <w:r>
              <w:rPr>
                <w:rFonts w:asciiTheme="minorHAnsi" w:hAnsiTheme="minorHAnsi" w:cstheme="minorBidi"/>
                <w:sz w:val="20"/>
                <w:szCs w:val="20"/>
              </w:rPr>
              <w:t xml:space="preserve"> </w:t>
            </w:r>
          </w:p>
          <w:p w14:paraId="71E93DB7" w14:textId="77777777" w:rsidR="005B57D3" w:rsidRDefault="005B57D3" w:rsidP="005B57D3">
            <w:pPr>
              <w:spacing w:line="259" w:lineRule="auto"/>
              <w:rPr>
                <w:rFonts w:asciiTheme="minorHAnsi" w:hAnsiTheme="minorHAnsi" w:cstheme="minorBidi"/>
                <w:sz w:val="20"/>
                <w:szCs w:val="20"/>
              </w:rPr>
            </w:pPr>
          </w:p>
          <w:p w14:paraId="1F43907B" w14:textId="77777777" w:rsidR="005B57D3" w:rsidRDefault="005B57D3" w:rsidP="005B57D3">
            <w:pPr>
              <w:spacing w:line="259" w:lineRule="auto"/>
              <w:rPr>
                <w:rFonts w:asciiTheme="minorHAnsi" w:hAnsiTheme="minorHAnsi" w:cstheme="minorBidi"/>
                <w:sz w:val="20"/>
                <w:szCs w:val="20"/>
              </w:rPr>
            </w:pPr>
            <w:r w:rsidRPr="006A110C">
              <w:rPr>
                <w:rFonts w:asciiTheme="minorHAnsi" w:hAnsiTheme="minorHAnsi" w:cstheme="minorBidi"/>
                <w:sz w:val="20"/>
                <w:szCs w:val="20"/>
              </w:rPr>
              <w:t>Reading</w:t>
            </w:r>
            <w:r>
              <w:rPr>
                <w:rFonts w:asciiTheme="minorHAnsi" w:hAnsiTheme="minorHAnsi" w:cstheme="minorBidi"/>
                <w:sz w:val="20"/>
                <w:szCs w:val="20"/>
              </w:rPr>
              <w:t>:</w:t>
            </w:r>
          </w:p>
          <w:p w14:paraId="2026E290" w14:textId="7E0A777A" w:rsidR="005B57D3" w:rsidRPr="006F133A" w:rsidRDefault="005B57D3" w:rsidP="005B57D3">
            <w:pPr>
              <w:spacing w:line="259" w:lineRule="auto"/>
              <w:rPr>
                <w:rFonts w:asciiTheme="minorHAnsi" w:hAnsiTheme="minorHAnsi" w:cstheme="minorBidi"/>
                <w:sz w:val="20"/>
                <w:szCs w:val="20"/>
              </w:rPr>
            </w:pPr>
            <w:r w:rsidRPr="006A110C">
              <w:rPr>
                <w:rFonts w:asciiTheme="minorHAnsi" w:hAnsiTheme="minorHAnsi" w:cstheme="minorBidi"/>
                <w:sz w:val="20"/>
                <w:szCs w:val="20"/>
              </w:rPr>
              <w:t>NSPCC CASPAR update and brief overview for keeping children safe https://learning.nspcc.org.uk/research-resources/schools/keeping-children-safe-in-education-caspar-briefing Faculty of Education Safeguarding Process for reporting safeguarding concerns 2023-2024 (Subject to change)</w:t>
            </w:r>
          </w:p>
        </w:tc>
      </w:tr>
      <w:tr w:rsidR="005B57D3" w:rsidRPr="0004328B" w14:paraId="7D9FDC52" w14:textId="77777777" w:rsidTr="718C924F">
        <w:trPr>
          <w:trHeight w:val="386"/>
        </w:trPr>
        <w:tc>
          <w:tcPr>
            <w:tcW w:w="1646" w:type="dxa"/>
            <w:shd w:val="clear" w:color="auto" w:fill="F2F2F2" w:themeFill="background1" w:themeFillShade="F2"/>
          </w:tcPr>
          <w:p w14:paraId="2283E647" w14:textId="77777777"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9</w:t>
            </w:r>
          </w:p>
        </w:tc>
        <w:tc>
          <w:tcPr>
            <w:tcW w:w="15364" w:type="dxa"/>
            <w:gridSpan w:val="7"/>
            <w:shd w:val="clear" w:color="auto" w:fill="F2F2F2" w:themeFill="background1" w:themeFillShade="F2"/>
          </w:tcPr>
          <w:p w14:paraId="3925E3C5" w14:textId="69033974" w:rsidR="005B57D3" w:rsidRPr="006F133A" w:rsidRDefault="005B57D3" w:rsidP="005B57D3">
            <w:pPr>
              <w:jc w:val="center"/>
              <w:rPr>
                <w:rFonts w:asciiTheme="minorHAnsi" w:hAnsiTheme="minorHAnsi" w:cstheme="minorHAnsi"/>
                <w:sz w:val="20"/>
                <w:szCs w:val="20"/>
              </w:rPr>
            </w:pPr>
            <w:r>
              <w:rPr>
                <w:rFonts w:asciiTheme="minorHAnsi" w:hAnsiTheme="minorHAnsi" w:cstheme="minorHAnsi"/>
                <w:sz w:val="20"/>
                <w:szCs w:val="20"/>
              </w:rPr>
              <w:t>Half Term</w:t>
            </w:r>
          </w:p>
        </w:tc>
      </w:tr>
      <w:tr w:rsidR="005B57D3" w:rsidRPr="0004328B" w14:paraId="5F1BD5BA" w14:textId="77777777" w:rsidTr="718C924F">
        <w:trPr>
          <w:trHeight w:val="386"/>
        </w:trPr>
        <w:tc>
          <w:tcPr>
            <w:tcW w:w="1646" w:type="dxa"/>
            <w:shd w:val="clear" w:color="auto" w:fill="92CDDC" w:themeFill="accent5" w:themeFillTint="99"/>
          </w:tcPr>
          <w:p w14:paraId="78D43B3C" w14:textId="77777777"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10</w:t>
            </w:r>
          </w:p>
        </w:tc>
        <w:tc>
          <w:tcPr>
            <w:tcW w:w="2917" w:type="dxa"/>
          </w:tcPr>
          <w:p w14:paraId="3A01F185" w14:textId="38916030" w:rsidR="005B57D3" w:rsidRDefault="005B57D3" w:rsidP="005B57D3">
            <w:pPr>
              <w:widowControl/>
              <w:numPr>
                <w:ilvl w:val="0"/>
                <w:numId w:val="37"/>
              </w:numPr>
              <w:pBdr>
                <w:top w:val="nil"/>
                <w:left w:val="nil"/>
                <w:bottom w:val="nil"/>
                <w:right w:val="nil"/>
                <w:between w:val="nil"/>
              </w:pBdr>
              <w:autoSpaceDE/>
              <w:autoSpaceDN/>
              <w:rPr>
                <w:rFonts w:asciiTheme="minorHAnsi" w:hAnsiTheme="minorHAnsi" w:cstheme="minorBidi"/>
                <w:sz w:val="20"/>
                <w:szCs w:val="20"/>
              </w:rPr>
            </w:pPr>
            <w:r w:rsidRPr="26F4825D">
              <w:rPr>
                <w:rFonts w:asciiTheme="minorHAnsi" w:hAnsiTheme="minorHAnsi" w:cstheme="minorBidi"/>
                <w:sz w:val="20"/>
                <w:szCs w:val="20"/>
              </w:rPr>
              <w:t>High-quality classroom talk can support pupils to articulate key ideas, consolidate understanding and extend their vocabulary</w:t>
            </w:r>
            <w:r w:rsidR="00313E74">
              <w:rPr>
                <w:rFonts w:asciiTheme="minorHAnsi" w:hAnsiTheme="minorHAnsi" w:cstheme="minorBidi"/>
                <w:sz w:val="20"/>
                <w:szCs w:val="20"/>
              </w:rPr>
              <w:t>.</w:t>
            </w:r>
          </w:p>
          <w:p w14:paraId="3C23E0B6" w14:textId="77777777" w:rsidR="00313E74" w:rsidRPr="006F133A" w:rsidRDefault="00313E74" w:rsidP="00313E74">
            <w:pPr>
              <w:widowControl/>
              <w:pBdr>
                <w:top w:val="nil"/>
                <w:left w:val="nil"/>
                <w:bottom w:val="nil"/>
                <w:right w:val="nil"/>
                <w:between w:val="nil"/>
              </w:pBdr>
              <w:autoSpaceDE/>
              <w:autoSpaceDN/>
              <w:ind w:left="720"/>
              <w:rPr>
                <w:rFonts w:asciiTheme="minorHAnsi" w:hAnsiTheme="minorHAnsi" w:cstheme="minorBidi"/>
                <w:sz w:val="20"/>
                <w:szCs w:val="20"/>
              </w:rPr>
            </w:pPr>
          </w:p>
          <w:p w14:paraId="143F76E7" w14:textId="77777777" w:rsidR="00EE5148" w:rsidRPr="00EE5148" w:rsidRDefault="005B57D3" w:rsidP="005B57D3">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26F4825D">
              <w:rPr>
                <w:rFonts w:asciiTheme="minorHAnsi" w:hAnsiTheme="minorHAnsi" w:cstheme="minorBidi"/>
                <w:sz w:val="20"/>
                <w:szCs w:val="20"/>
              </w:rPr>
              <w:t xml:space="preserve">Questioning can help with finding out pupils’ prior knowledge, assessing their understanding as the lesson proceeds and can help with problem solving. It also allows pupils to express their ideas and extend their vocabulary. Good questioning can lead to </w:t>
            </w:r>
            <w:r w:rsidRPr="26F4825D">
              <w:rPr>
                <w:rFonts w:asciiTheme="minorHAnsi" w:hAnsiTheme="minorHAnsi" w:cstheme="minorBidi"/>
                <w:sz w:val="20"/>
                <w:szCs w:val="20"/>
              </w:rPr>
              <w:lastRenderedPageBreak/>
              <w:t>good quality classroom discussion and learning.</w:t>
            </w:r>
          </w:p>
          <w:p w14:paraId="4A9D4EDD" w14:textId="77777777" w:rsidR="00EE5148" w:rsidRPr="00EE5148" w:rsidRDefault="00EE5148" w:rsidP="00EE5148">
            <w:pPr>
              <w:widowControl/>
              <w:pBdr>
                <w:top w:val="nil"/>
                <w:left w:val="nil"/>
                <w:bottom w:val="nil"/>
                <w:right w:val="nil"/>
                <w:between w:val="nil"/>
              </w:pBdr>
              <w:autoSpaceDE/>
              <w:autoSpaceDN/>
              <w:ind w:left="720"/>
              <w:rPr>
                <w:rFonts w:asciiTheme="minorHAnsi" w:hAnsiTheme="minorHAnsi" w:cstheme="minorHAnsi"/>
                <w:sz w:val="20"/>
                <w:szCs w:val="20"/>
              </w:rPr>
            </w:pPr>
          </w:p>
          <w:p w14:paraId="08783CC5" w14:textId="77777777" w:rsidR="004E0061" w:rsidRDefault="004E0061" w:rsidP="004E0061">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4E0061">
              <w:rPr>
                <w:rFonts w:asciiTheme="minorHAnsi" w:hAnsiTheme="minorHAnsi" w:cstheme="minorHAnsi"/>
                <w:sz w:val="20"/>
                <w:szCs w:val="20"/>
              </w:rPr>
              <w:t xml:space="preserve">  Schools are legally required to promote FBV under the Prevent Duty and the Equality Act 2010.</w:t>
            </w:r>
          </w:p>
          <w:p w14:paraId="3BD00829" w14:textId="77777777" w:rsidR="004E0061" w:rsidRPr="004E0061" w:rsidRDefault="004E0061" w:rsidP="004E0061">
            <w:pPr>
              <w:widowControl/>
              <w:pBdr>
                <w:top w:val="nil"/>
                <w:left w:val="nil"/>
                <w:bottom w:val="nil"/>
                <w:right w:val="nil"/>
                <w:between w:val="nil"/>
              </w:pBdr>
              <w:autoSpaceDE/>
              <w:autoSpaceDN/>
              <w:rPr>
                <w:rFonts w:asciiTheme="minorHAnsi" w:hAnsiTheme="minorHAnsi" w:cstheme="minorHAnsi"/>
                <w:sz w:val="20"/>
                <w:szCs w:val="20"/>
              </w:rPr>
            </w:pPr>
          </w:p>
          <w:p w14:paraId="540C769C" w14:textId="6BB95C11" w:rsidR="004E0061" w:rsidRDefault="004E0061" w:rsidP="004E0061">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4E0061">
              <w:rPr>
                <w:rFonts w:asciiTheme="minorHAnsi" w:hAnsiTheme="minorHAnsi" w:cstheme="minorHAnsi"/>
                <w:sz w:val="20"/>
                <w:szCs w:val="20"/>
              </w:rPr>
              <w:t>FBV encompass values like democracy, the rule of law, individual liberty, and mutual respect and tolerance of different beliefs.</w:t>
            </w:r>
          </w:p>
          <w:p w14:paraId="4E43C6E7" w14:textId="77777777" w:rsidR="004E0061" w:rsidRPr="004E0061" w:rsidRDefault="004E0061" w:rsidP="004E0061">
            <w:pPr>
              <w:widowControl/>
              <w:pBdr>
                <w:top w:val="nil"/>
                <w:left w:val="nil"/>
                <w:bottom w:val="nil"/>
                <w:right w:val="nil"/>
                <w:between w:val="nil"/>
              </w:pBdr>
              <w:autoSpaceDE/>
              <w:autoSpaceDN/>
              <w:ind w:left="720"/>
              <w:rPr>
                <w:rFonts w:asciiTheme="minorHAnsi" w:hAnsiTheme="minorHAnsi" w:cstheme="minorHAnsi"/>
                <w:sz w:val="20"/>
                <w:szCs w:val="20"/>
              </w:rPr>
            </w:pPr>
          </w:p>
          <w:p w14:paraId="779B3E73" w14:textId="6CF8A3E1" w:rsidR="005B57D3" w:rsidRPr="006F133A" w:rsidRDefault="004E0061" w:rsidP="004E0061">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4E0061">
              <w:rPr>
                <w:rFonts w:asciiTheme="minorHAnsi" w:hAnsiTheme="minorHAnsi" w:cstheme="minorHAnsi"/>
                <w:sz w:val="20"/>
                <w:szCs w:val="20"/>
              </w:rPr>
              <w:t xml:space="preserve">Why FBV are important in the context of education and </w:t>
            </w:r>
            <w:proofErr w:type="gramStart"/>
            <w:r w:rsidRPr="004E0061">
              <w:rPr>
                <w:rFonts w:asciiTheme="minorHAnsi" w:hAnsiTheme="minorHAnsi" w:cstheme="minorHAnsi"/>
                <w:sz w:val="20"/>
                <w:szCs w:val="20"/>
              </w:rPr>
              <w:t>society as a whole</w:t>
            </w:r>
            <w:proofErr w:type="gramEnd"/>
            <w:r w:rsidRPr="004E0061">
              <w:rPr>
                <w:rFonts w:asciiTheme="minorHAnsi" w:hAnsiTheme="minorHAnsi" w:cstheme="minorHAnsi"/>
                <w:sz w:val="20"/>
                <w:szCs w:val="20"/>
              </w:rPr>
              <w:t xml:space="preserve">.            </w:t>
            </w:r>
          </w:p>
        </w:tc>
        <w:tc>
          <w:tcPr>
            <w:tcW w:w="3096" w:type="dxa"/>
          </w:tcPr>
          <w:p w14:paraId="19B7B864" w14:textId="477086B3" w:rsidR="005B57D3" w:rsidRPr="00313E74" w:rsidRDefault="005B57D3" w:rsidP="005B57D3">
            <w:pPr>
              <w:widowControl/>
              <w:numPr>
                <w:ilvl w:val="0"/>
                <w:numId w:val="40"/>
              </w:numPr>
              <w:pBdr>
                <w:top w:val="nil"/>
                <w:left w:val="nil"/>
                <w:bottom w:val="nil"/>
                <w:right w:val="nil"/>
                <w:between w:val="nil"/>
              </w:pBdr>
              <w:autoSpaceDE/>
              <w:autoSpaceDN/>
              <w:rPr>
                <w:rFonts w:asciiTheme="minorHAnsi" w:hAnsiTheme="minorHAnsi" w:cstheme="minorHAnsi"/>
                <w:sz w:val="20"/>
                <w:szCs w:val="20"/>
              </w:rPr>
            </w:pPr>
            <w:r w:rsidRPr="26F4825D">
              <w:rPr>
                <w:rFonts w:asciiTheme="minorHAnsi" w:hAnsiTheme="minorHAnsi" w:cstheme="minorBidi"/>
                <w:sz w:val="20"/>
                <w:szCs w:val="20"/>
              </w:rPr>
              <w:lastRenderedPageBreak/>
              <w:t xml:space="preserve">Deconstruct a range of types of questions in class discussions to extend and challenge pupils (e.g., by modelling new vocabulary or asking pupils to justify answers).  </w:t>
            </w:r>
          </w:p>
          <w:p w14:paraId="42EC6009" w14:textId="77777777" w:rsidR="00313E74" w:rsidRPr="006F133A" w:rsidRDefault="00313E74" w:rsidP="00313E74">
            <w:pPr>
              <w:widowControl/>
              <w:pBdr>
                <w:top w:val="nil"/>
                <w:left w:val="nil"/>
                <w:bottom w:val="nil"/>
                <w:right w:val="nil"/>
                <w:between w:val="nil"/>
              </w:pBdr>
              <w:autoSpaceDE/>
              <w:autoSpaceDN/>
              <w:ind w:left="720"/>
              <w:rPr>
                <w:rFonts w:asciiTheme="minorHAnsi" w:hAnsiTheme="minorHAnsi" w:cstheme="minorHAnsi"/>
                <w:sz w:val="20"/>
                <w:szCs w:val="20"/>
              </w:rPr>
            </w:pPr>
          </w:p>
          <w:p w14:paraId="5B21A6A6" w14:textId="77777777" w:rsidR="005B57D3" w:rsidRPr="00EE5148" w:rsidRDefault="005B57D3" w:rsidP="005B57D3">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26F4825D">
              <w:rPr>
                <w:rFonts w:asciiTheme="minorHAnsi" w:hAnsiTheme="minorHAnsi" w:cstheme="minorBidi"/>
                <w:sz w:val="20"/>
                <w:szCs w:val="20"/>
              </w:rPr>
              <w:t xml:space="preserve">Explain the significance of concrete examples, analogies, chunking, metaphors, non-examples, and storytelling to support good exposition when introducing new content to avoid overloading the working memory.  </w:t>
            </w:r>
          </w:p>
          <w:p w14:paraId="51C394F2" w14:textId="77777777" w:rsidR="00EE5148" w:rsidRPr="00EE5148" w:rsidRDefault="00EE5148" w:rsidP="00EE5148">
            <w:pPr>
              <w:widowControl/>
              <w:pBdr>
                <w:top w:val="nil"/>
                <w:left w:val="nil"/>
                <w:bottom w:val="nil"/>
                <w:right w:val="nil"/>
                <w:between w:val="nil"/>
              </w:pBdr>
              <w:autoSpaceDE/>
              <w:autoSpaceDN/>
              <w:ind w:left="720"/>
              <w:rPr>
                <w:rFonts w:asciiTheme="minorHAnsi" w:hAnsiTheme="minorHAnsi" w:cstheme="minorHAnsi"/>
                <w:sz w:val="20"/>
                <w:szCs w:val="20"/>
              </w:rPr>
            </w:pPr>
          </w:p>
          <w:p w14:paraId="0C61218B" w14:textId="77777777" w:rsidR="004E0061" w:rsidRDefault="004E0061" w:rsidP="004E0061">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4E0061">
              <w:rPr>
                <w:rFonts w:asciiTheme="minorHAnsi" w:hAnsiTheme="minorHAnsi" w:cstheme="minorHAnsi"/>
                <w:sz w:val="20"/>
                <w:szCs w:val="20"/>
              </w:rPr>
              <w:lastRenderedPageBreak/>
              <w:t>Weave FBV into subjects across the curriculum, not just in subjects like citizenship or religious education.</w:t>
            </w:r>
          </w:p>
          <w:p w14:paraId="037ADAEC" w14:textId="77777777" w:rsidR="004E0061" w:rsidRPr="004E0061" w:rsidRDefault="004E0061" w:rsidP="004E0061">
            <w:pPr>
              <w:widowControl/>
              <w:pBdr>
                <w:top w:val="nil"/>
                <w:left w:val="nil"/>
                <w:bottom w:val="nil"/>
                <w:right w:val="nil"/>
                <w:between w:val="nil"/>
              </w:pBdr>
              <w:autoSpaceDE/>
              <w:autoSpaceDN/>
              <w:rPr>
                <w:rFonts w:asciiTheme="minorHAnsi" w:hAnsiTheme="minorHAnsi" w:cstheme="minorHAnsi"/>
                <w:sz w:val="20"/>
                <w:szCs w:val="20"/>
              </w:rPr>
            </w:pPr>
          </w:p>
          <w:p w14:paraId="05508460" w14:textId="77777777" w:rsidR="004E0061" w:rsidRDefault="004E0061" w:rsidP="004E0061">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4E0061">
              <w:rPr>
                <w:rFonts w:asciiTheme="minorHAnsi" w:hAnsiTheme="minorHAnsi" w:cstheme="minorHAnsi"/>
                <w:sz w:val="20"/>
                <w:szCs w:val="20"/>
              </w:rPr>
              <w:t>Demonstrate the ability to incorporate FBV into lesson planning, classroom activities, and interactions with students.</w:t>
            </w:r>
          </w:p>
          <w:p w14:paraId="48BDA387" w14:textId="77777777" w:rsidR="004E0061" w:rsidRPr="004E0061" w:rsidRDefault="004E0061" w:rsidP="004E0061">
            <w:pPr>
              <w:widowControl/>
              <w:pBdr>
                <w:top w:val="nil"/>
                <w:left w:val="nil"/>
                <w:bottom w:val="nil"/>
                <w:right w:val="nil"/>
                <w:between w:val="nil"/>
              </w:pBdr>
              <w:autoSpaceDE/>
              <w:autoSpaceDN/>
              <w:rPr>
                <w:rFonts w:asciiTheme="minorHAnsi" w:hAnsiTheme="minorHAnsi" w:cstheme="minorHAnsi"/>
                <w:sz w:val="20"/>
                <w:szCs w:val="20"/>
              </w:rPr>
            </w:pPr>
          </w:p>
          <w:p w14:paraId="544F6D70" w14:textId="7CF31729" w:rsidR="00EE5148" w:rsidRPr="006F133A" w:rsidRDefault="004E0061" w:rsidP="004E0061">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4E0061">
              <w:rPr>
                <w:rFonts w:asciiTheme="minorHAnsi" w:hAnsiTheme="minorHAnsi" w:cstheme="minorHAnsi"/>
                <w:sz w:val="20"/>
                <w:szCs w:val="20"/>
              </w:rPr>
              <w:t>Identify the legal obligations of schools and educators in promoting FBV under the Prevent Duty and the Equality Act 2010.</w:t>
            </w:r>
          </w:p>
        </w:tc>
        <w:tc>
          <w:tcPr>
            <w:tcW w:w="3096" w:type="dxa"/>
          </w:tcPr>
          <w:p w14:paraId="30EEEECA" w14:textId="399D0418" w:rsidR="005B57D3" w:rsidRPr="003254A1" w:rsidRDefault="005B57D3" w:rsidP="00313E74">
            <w:pPr>
              <w:pStyle w:val="ListParagraph"/>
              <w:numPr>
                <w:ilvl w:val="0"/>
                <w:numId w:val="38"/>
              </w:numPr>
              <w:spacing w:before="0"/>
              <w:rPr>
                <w:rFonts w:asciiTheme="minorHAnsi" w:hAnsiTheme="minorHAnsi" w:cstheme="minorHAnsi"/>
                <w:sz w:val="20"/>
                <w:szCs w:val="20"/>
              </w:rPr>
            </w:pPr>
            <w:r w:rsidRPr="26F4825D">
              <w:rPr>
                <w:rFonts w:asciiTheme="minorHAnsi" w:hAnsiTheme="minorHAnsi" w:cstheme="minorBidi"/>
                <w:sz w:val="20"/>
                <w:szCs w:val="20"/>
              </w:rPr>
              <w:lastRenderedPageBreak/>
              <w:t xml:space="preserve">Expert modelling of how to balance exposition, repetition and other activities making up the lesson. Discussing and </w:t>
            </w:r>
            <w:proofErr w:type="spellStart"/>
            <w:r w:rsidRPr="26F4825D">
              <w:rPr>
                <w:rFonts w:asciiTheme="minorHAnsi" w:hAnsiTheme="minorHAnsi" w:cstheme="minorBidi"/>
                <w:sz w:val="20"/>
                <w:szCs w:val="20"/>
              </w:rPr>
              <w:t>analysing</w:t>
            </w:r>
            <w:proofErr w:type="spellEnd"/>
            <w:r w:rsidRPr="26F4825D">
              <w:rPr>
                <w:rFonts w:asciiTheme="minorHAnsi" w:hAnsiTheme="minorHAnsi" w:cstheme="minorBidi"/>
                <w:sz w:val="20"/>
                <w:szCs w:val="20"/>
              </w:rPr>
              <w:t xml:space="preserve"> with expert colleagues how they balance exposition, repetition, practice of critical skills and knowledge</w:t>
            </w:r>
            <w:r w:rsidR="00313E74">
              <w:rPr>
                <w:rFonts w:asciiTheme="minorHAnsi" w:hAnsiTheme="minorHAnsi" w:cstheme="minorBidi"/>
                <w:sz w:val="20"/>
                <w:szCs w:val="20"/>
              </w:rPr>
              <w:t>.</w:t>
            </w:r>
          </w:p>
          <w:p w14:paraId="25D4A64C" w14:textId="57B2DF5D" w:rsidR="005B57D3" w:rsidRDefault="005B57D3" w:rsidP="005B57D3">
            <w:pPr>
              <w:pStyle w:val="ListParagraph"/>
              <w:numPr>
                <w:ilvl w:val="0"/>
                <w:numId w:val="38"/>
              </w:numPr>
              <w:rPr>
                <w:rFonts w:asciiTheme="minorHAnsi" w:hAnsiTheme="minorHAnsi" w:cstheme="minorHAnsi"/>
                <w:sz w:val="20"/>
                <w:szCs w:val="20"/>
              </w:rPr>
            </w:pPr>
            <w:r w:rsidRPr="26F4825D">
              <w:rPr>
                <w:rFonts w:asciiTheme="minorHAnsi" w:hAnsiTheme="minorHAnsi" w:cstheme="minorBidi"/>
                <w:sz w:val="20"/>
                <w:szCs w:val="20"/>
              </w:rPr>
              <w:t xml:space="preserve">Discussing, </w:t>
            </w:r>
            <w:proofErr w:type="spellStart"/>
            <w:r w:rsidRPr="26F4825D">
              <w:rPr>
                <w:rFonts w:asciiTheme="minorHAnsi" w:hAnsiTheme="minorHAnsi" w:cstheme="minorBidi"/>
                <w:sz w:val="20"/>
                <w:szCs w:val="20"/>
              </w:rPr>
              <w:t>analysing</w:t>
            </w:r>
            <w:proofErr w:type="spellEnd"/>
            <w:r w:rsidRPr="26F4825D">
              <w:rPr>
                <w:rFonts w:asciiTheme="minorHAnsi" w:hAnsiTheme="minorHAnsi" w:cstheme="minorBidi"/>
                <w:sz w:val="20"/>
                <w:szCs w:val="20"/>
              </w:rPr>
              <w:t xml:space="preserve">, and practicing with expert colleagues how to use concrete representation of abstract ideas (e.g., making use of analogies, metaphors, examples, and </w:t>
            </w:r>
            <w:r w:rsidRPr="26F4825D">
              <w:rPr>
                <w:rFonts w:asciiTheme="minorHAnsi" w:hAnsiTheme="minorHAnsi" w:cstheme="minorBidi"/>
                <w:sz w:val="20"/>
                <w:szCs w:val="20"/>
              </w:rPr>
              <w:lastRenderedPageBreak/>
              <w:t>non-examples)</w:t>
            </w:r>
            <w:r w:rsidR="00313E74">
              <w:rPr>
                <w:rFonts w:asciiTheme="minorHAnsi" w:hAnsiTheme="minorHAnsi" w:cstheme="minorBidi"/>
                <w:sz w:val="20"/>
                <w:szCs w:val="20"/>
              </w:rPr>
              <w:t>.</w:t>
            </w:r>
          </w:p>
          <w:p w14:paraId="06264A97" w14:textId="70E163FF" w:rsidR="005B57D3" w:rsidRPr="006F133A" w:rsidRDefault="005B57D3" w:rsidP="005B57D3">
            <w:pPr>
              <w:pStyle w:val="ListParagraph"/>
              <w:numPr>
                <w:ilvl w:val="0"/>
                <w:numId w:val="38"/>
              </w:numPr>
              <w:rPr>
                <w:rFonts w:asciiTheme="minorHAnsi" w:hAnsiTheme="minorHAnsi" w:cstheme="minorBidi"/>
                <w:sz w:val="20"/>
                <w:szCs w:val="20"/>
              </w:rPr>
            </w:pPr>
            <w:r w:rsidRPr="26F4825D">
              <w:rPr>
                <w:rFonts w:asciiTheme="minorHAnsi" w:hAnsiTheme="minorHAnsi" w:cstheme="minorBidi"/>
                <w:sz w:val="20"/>
                <w:szCs w:val="20"/>
              </w:rPr>
              <w:t>Expert modelling of how experienced colleagues explain complex concepts to pupils across key stages.</w:t>
            </w:r>
          </w:p>
        </w:tc>
        <w:tc>
          <w:tcPr>
            <w:tcW w:w="4367" w:type="dxa"/>
            <w:gridSpan w:val="2"/>
          </w:tcPr>
          <w:p w14:paraId="060841B9" w14:textId="042FDA0A" w:rsidR="005B57D3" w:rsidRDefault="005B57D3" w:rsidP="005B57D3">
            <w:pPr>
              <w:widowControl/>
              <w:numPr>
                <w:ilvl w:val="0"/>
                <w:numId w:val="39"/>
              </w:numPr>
              <w:pBdr>
                <w:top w:val="nil"/>
                <w:left w:val="nil"/>
                <w:bottom w:val="nil"/>
                <w:right w:val="nil"/>
                <w:between w:val="nil"/>
              </w:pBdr>
              <w:autoSpaceDE/>
              <w:autoSpaceDN/>
              <w:rPr>
                <w:rFonts w:asciiTheme="minorHAnsi" w:hAnsiTheme="minorHAnsi" w:cstheme="minorHAnsi"/>
                <w:sz w:val="20"/>
                <w:szCs w:val="20"/>
              </w:rPr>
            </w:pPr>
            <w:r>
              <w:rPr>
                <w:rFonts w:asciiTheme="minorHAnsi" w:hAnsiTheme="minorHAnsi" w:cstheme="minorHAnsi"/>
                <w:sz w:val="20"/>
                <w:szCs w:val="20"/>
              </w:rPr>
              <w:lastRenderedPageBreak/>
              <w:t xml:space="preserve">How might </w:t>
            </w:r>
            <w:r w:rsidRPr="00DC6868">
              <w:rPr>
                <w:rFonts w:asciiTheme="minorHAnsi" w:hAnsiTheme="minorHAnsi" w:cstheme="minorHAnsi"/>
                <w:sz w:val="20"/>
                <w:szCs w:val="20"/>
              </w:rPr>
              <w:t>question</w:t>
            </w:r>
            <w:r>
              <w:rPr>
                <w:rFonts w:asciiTheme="minorHAnsi" w:hAnsiTheme="minorHAnsi" w:cstheme="minorHAnsi"/>
                <w:sz w:val="20"/>
                <w:szCs w:val="20"/>
              </w:rPr>
              <w:t>ing be used</w:t>
            </w:r>
            <w:r w:rsidRPr="00DC6868">
              <w:rPr>
                <w:rFonts w:asciiTheme="minorHAnsi" w:hAnsiTheme="minorHAnsi" w:cstheme="minorHAnsi"/>
                <w:sz w:val="20"/>
                <w:szCs w:val="20"/>
              </w:rPr>
              <w:t xml:space="preserve"> to identify knowledge gaps and misconceptions?</w:t>
            </w:r>
          </w:p>
          <w:p w14:paraId="3ACC70A6" w14:textId="77777777" w:rsidR="00313E74" w:rsidRPr="00DC6868" w:rsidRDefault="00313E74" w:rsidP="00313E74">
            <w:pPr>
              <w:widowControl/>
              <w:pBdr>
                <w:top w:val="nil"/>
                <w:left w:val="nil"/>
                <w:bottom w:val="nil"/>
                <w:right w:val="nil"/>
                <w:between w:val="nil"/>
              </w:pBdr>
              <w:autoSpaceDE/>
              <w:autoSpaceDN/>
              <w:ind w:left="720"/>
              <w:rPr>
                <w:rFonts w:asciiTheme="minorHAnsi" w:hAnsiTheme="minorHAnsi" w:cstheme="minorHAnsi"/>
                <w:sz w:val="20"/>
                <w:szCs w:val="20"/>
              </w:rPr>
            </w:pPr>
          </w:p>
          <w:p w14:paraId="05CE18E6" w14:textId="73A8856D" w:rsidR="005B57D3" w:rsidRPr="006F133A" w:rsidRDefault="005B57D3" w:rsidP="005B57D3">
            <w:pPr>
              <w:widowControl/>
              <w:numPr>
                <w:ilvl w:val="0"/>
                <w:numId w:val="39"/>
              </w:numPr>
              <w:pBdr>
                <w:top w:val="nil"/>
                <w:left w:val="nil"/>
                <w:bottom w:val="nil"/>
                <w:right w:val="nil"/>
                <w:between w:val="nil"/>
              </w:pBdr>
              <w:autoSpaceDE/>
              <w:autoSpaceDN/>
              <w:rPr>
                <w:rFonts w:asciiTheme="minorHAnsi" w:hAnsiTheme="minorHAnsi" w:cstheme="minorHAnsi"/>
                <w:color w:val="000000" w:themeColor="text1"/>
                <w:sz w:val="20"/>
                <w:szCs w:val="20"/>
              </w:rPr>
            </w:pPr>
            <w:r w:rsidRPr="006F133A">
              <w:rPr>
                <w:rFonts w:asciiTheme="minorHAnsi" w:hAnsiTheme="minorHAnsi" w:cstheme="minorHAnsi"/>
                <w:color w:val="000000"/>
                <w:sz w:val="20"/>
                <w:szCs w:val="20"/>
                <w:shd w:val="clear" w:color="auto" w:fill="FFFFFF"/>
              </w:rPr>
              <w:t xml:space="preserve">Evaluate a </w:t>
            </w:r>
            <w:r>
              <w:rPr>
                <w:rFonts w:asciiTheme="minorHAnsi" w:hAnsiTheme="minorHAnsi" w:cstheme="minorHAnsi"/>
                <w:color w:val="000000"/>
                <w:sz w:val="20"/>
                <w:szCs w:val="20"/>
                <w:shd w:val="clear" w:color="auto" w:fill="FFFFFF"/>
              </w:rPr>
              <w:t>RE</w:t>
            </w:r>
            <w:r w:rsidRPr="006F133A">
              <w:rPr>
                <w:rFonts w:asciiTheme="minorHAnsi" w:hAnsiTheme="minorHAnsi" w:cstheme="minorHAnsi"/>
                <w:color w:val="000000"/>
                <w:sz w:val="20"/>
                <w:szCs w:val="20"/>
                <w:shd w:val="clear" w:color="auto" w:fill="FFFFFF"/>
              </w:rPr>
              <w:t xml:space="preserve"> example of a question that you have used/or seen used in a class discussion that extended and challenged pupils.</w:t>
            </w:r>
          </w:p>
        </w:tc>
        <w:tc>
          <w:tcPr>
            <w:tcW w:w="682" w:type="dxa"/>
          </w:tcPr>
          <w:p w14:paraId="42A8C331" w14:textId="77777777" w:rsidR="005B57D3" w:rsidRDefault="005B57D3" w:rsidP="005B57D3">
            <w:pPr>
              <w:rPr>
                <w:sz w:val="20"/>
                <w:szCs w:val="20"/>
              </w:rPr>
            </w:pPr>
            <w:r>
              <w:rPr>
                <w:sz w:val="20"/>
                <w:szCs w:val="20"/>
              </w:rPr>
              <w:t>HE1</w:t>
            </w:r>
          </w:p>
          <w:p w14:paraId="5F551959" w14:textId="77777777" w:rsidR="005B57D3" w:rsidRDefault="005B57D3" w:rsidP="005B57D3">
            <w:pPr>
              <w:rPr>
                <w:sz w:val="20"/>
                <w:szCs w:val="20"/>
              </w:rPr>
            </w:pPr>
            <w:r>
              <w:rPr>
                <w:sz w:val="20"/>
                <w:szCs w:val="20"/>
              </w:rPr>
              <w:t>HE2</w:t>
            </w:r>
          </w:p>
          <w:p w14:paraId="5EBA5069" w14:textId="77777777" w:rsidR="005B57D3" w:rsidRDefault="005B57D3" w:rsidP="005B57D3">
            <w:pPr>
              <w:rPr>
                <w:sz w:val="20"/>
                <w:szCs w:val="20"/>
              </w:rPr>
            </w:pPr>
            <w:r>
              <w:rPr>
                <w:sz w:val="20"/>
                <w:szCs w:val="20"/>
              </w:rPr>
              <w:t>HE3</w:t>
            </w:r>
          </w:p>
          <w:p w14:paraId="2CABA742" w14:textId="77777777" w:rsidR="005B57D3" w:rsidRDefault="005B57D3" w:rsidP="005B57D3">
            <w:pPr>
              <w:rPr>
                <w:sz w:val="20"/>
                <w:szCs w:val="20"/>
              </w:rPr>
            </w:pPr>
            <w:r>
              <w:rPr>
                <w:sz w:val="20"/>
                <w:szCs w:val="20"/>
              </w:rPr>
              <w:t>HE4</w:t>
            </w:r>
          </w:p>
          <w:p w14:paraId="503C6405" w14:textId="77777777" w:rsidR="005B57D3" w:rsidRDefault="005B57D3" w:rsidP="005B57D3">
            <w:pPr>
              <w:rPr>
                <w:sz w:val="20"/>
                <w:szCs w:val="20"/>
              </w:rPr>
            </w:pPr>
            <w:r>
              <w:rPr>
                <w:sz w:val="20"/>
                <w:szCs w:val="20"/>
              </w:rPr>
              <w:t>HE5</w:t>
            </w:r>
          </w:p>
          <w:p w14:paraId="37D5F3E0" w14:textId="77777777" w:rsidR="005B57D3" w:rsidRDefault="005B57D3" w:rsidP="005B57D3">
            <w:pPr>
              <w:rPr>
                <w:sz w:val="20"/>
                <w:szCs w:val="20"/>
              </w:rPr>
            </w:pPr>
            <w:r>
              <w:rPr>
                <w:sz w:val="20"/>
                <w:szCs w:val="20"/>
              </w:rPr>
              <w:t>HE6</w:t>
            </w:r>
          </w:p>
          <w:p w14:paraId="25F9ACF9" w14:textId="77777777" w:rsidR="005B57D3" w:rsidRDefault="005B57D3" w:rsidP="005B57D3">
            <w:pPr>
              <w:rPr>
                <w:sz w:val="20"/>
                <w:szCs w:val="20"/>
              </w:rPr>
            </w:pPr>
            <w:r>
              <w:rPr>
                <w:sz w:val="20"/>
                <w:szCs w:val="20"/>
              </w:rPr>
              <w:t>SC1</w:t>
            </w:r>
          </w:p>
          <w:p w14:paraId="766D82B4" w14:textId="77777777" w:rsidR="005B57D3" w:rsidRDefault="005B57D3" w:rsidP="005B57D3">
            <w:pPr>
              <w:rPr>
                <w:sz w:val="20"/>
                <w:szCs w:val="20"/>
              </w:rPr>
            </w:pPr>
            <w:r>
              <w:rPr>
                <w:sz w:val="20"/>
                <w:szCs w:val="20"/>
              </w:rPr>
              <w:t>AT1 AT2</w:t>
            </w:r>
          </w:p>
          <w:p w14:paraId="623C20B6" w14:textId="77777777" w:rsidR="005B57D3" w:rsidRDefault="005B57D3" w:rsidP="005B57D3">
            <w:pPr>
              <w:rPr>
                <w:sz w:val="20"/>
                <w:szCs w:val="20"/>
              </w:rPr>
            </w:pPr>
            <w:r>
              <w:rPr>
                <w:sz w:val="20"/>
                <w:szCs w:val="20"/>
              </w:rPr>
              <w:t>A1 A2 A5 A6 A7</w:t>
            </w:r>
          </w:p>
          <w:p w14:paraId="4CC4F919" w14:textId="37BFC08E" w:rsidR="005B57D3" w:rsidRPr="0004328B" w:rsidRDefault="005B57D3" w:rsidP="005B57D3">
            <w:pPr>
              <w:rPr>
                <w:sz w:val="20"/>
                <w:szCs w:val="20"/>
              </w:rPr>
            </w:pPr>
            <w:r>
              <w:rPr>
                <w:sz w:val="20"/>
                <w:szCs w:val="20"/>
              </w:rPr>
              <w:t>CP6 CP7</w:t>
            </w:r>
          </w:p>
        </w:tc>
        <w:tc>
          <w:tcPr>
            <w:tcW w:w="1206" w:type="dxa"/>
          </w:tcPr>
          <w:p w14:paraId="3B950634" w14:textId="77777777" w:rsidR="005B57D3" w:rsidRPr="0004328B" w:rsidRDefault="005B57D3" w:rsidP="005B57D3">
            <w:pPr>
              <w:rPr>
                <w:sz w:val="20"/>
                <w:szCs w:val="20"/>
              </w:rPr>
            </w:pPr>
            <w:r w:rsidRPr="0004328B">
              <w:rPr>
                <w:sz w:val="20"/>
                <w:szCs w:val="20"/>
              </w:rPr>
              <w:t>WDS</w:t>
            </w:r>
          </w:p>
        </w:tc>
      </w:tr>
      <w:tr w:rsidR="005B57D3" w:rsidRPr="0004328B" w14:paraId="6667F95C" w14:textId="77777777" w:rsidTr="718C924F">
        <w:trPr>
          <w:trHeight w:val="386"/>
        </w:trPr>
        <w:tc>
          <w:tcPr>
            <w:tcW w:w="1646" w:type="dxa"/>
            <w:shd w:val="clear" w:color="auto" w:fill="FDE9D9" w:themeFill="accent6" w:themeFillTint="33"/>
          </w:tcPr>
          <w:p w14:paraId="49E31C6F" w14:textId="77777777" w:rsidR="005B57D3" w:rsidRPr="006F133A" w:rsidRDefault="005B57D3" w:rsidP="005B57D3">
            <w:pPr>
              <w:rPr>
                <w:rFonts w:asciiTheme="minorHAnsi" w:hAnsiTheme="minorHAnsi" w:cstheme="minorHAnsi"/>
                <w:sz w:val="20"/>
                <w:szCs w:val="20"/>
              </w:rPr>
            </w:pPr>
          </w:p>
        </w:tc>
        <w:tc>
          <w:tcPr>
            <w:tcW w:w="15364" w:type="dxa"/>
            <w:gridSpan w:val="7"/>
            <w:shd w:val="clear" w:color="auto" w:fill="FDE9D9" w:themeFill="accent6" w:themeFillTint="33"/>
          </w:tcPr>
          <w:p w14:paraId="2AE06540" w14:textId="7D976777" w:rsidR="005B57D3" w:rsidRDefault="005B57D3" w:rsidP="005B57D3">
            <w:r>
              <w:t>RE Reading:</w:t>
            </w:r>
          </w:p>
          <w:p w14:paraId="262CF5C1" w14:textId="6FF86604" w:rsidR="005B57D3" w:rsidRDefault="005B57D3" w:rsidP="005B57D3">
            <w:pPr>
              <w:rPr>
                <w:rFonts w:asciiTheme="minorHAnsi" w:hAnsiTheme="minorHAnsi" w:cstheme="minorBidi"/>
                <w:sz w:val="20"/>
                <w:szCs w:val="20"/>
              </w:rPr>
            </w:pPr>
            <w:r w:rsidRPr="00F67BE6">
              <w:rPr>
                <w:rFonts w:asciiTheme="minorHAnsi" w:hAnsiTheme="minorHAnsi" w:cstheme="minorBidi"/>
                <w:sz w:val="20"/>
                <w:szCs w:val="20"/>
              </w:rPr>
              <w:t>Cox, D., &amp; Hutton, L. (2021). Making every re lesson count: Six principles to support religious education teaching. Crown House Publishing LLC.</w:t>
            </w:r>
            <w:r>
              <w:rPr>
                <w:rFonts w:asciiTheme="minorHAnsi" w:hAnsiTheme="minorHAnsi" w:cstheme="minorBidi"/>
                <w:sz w:val="20"/>
                <w:szCs w:val="20"/>
              </w:rPr>
              <w:t xml:space="preserve"> Chapter 3: Modelling. </w:t>
            </w:r>
            <w:r w:rsidRPr="00F67BE6">
              <w:rPr>
                <w:rFonts w:asciiTheme="minorHAnsi" w:hAnsiTheme="minorHAnsi" w:cstheme="minorBidi"/>
                <w:sz w:val="20"/>
                <w:szCs w:val="20"/>
              </w:rPr>
              <w:t xml:space="preserve">ProQuest </w:t>
            </w:r>
            <w:proofErr w:type="spellStart"/>
            <w:r w:rsidRPr="00F67BE6">
              <w:rPr>
                <w:rFonts w:asciiTheme="minorHAnsi" w:hAnsiTheme="minorHAnsi" w:cstheme="minorBidi"/>
                <w:sz w:val="20"/>
                <w:szCs w:val="20"/>
              </w:rPr>
              <w:t>Ebook</w:t>
            </w:r>
            <w:proofErr w:type="spellEnd"/>
            <w:r w:rsidRPr="00F67BE6">
              <w:rPr>
                <w:rFonts w:asciiTheme="minorHAnsi" w:hAnsiTheme="minorHAnsi" w:cstheme="minorBidi"/>
                <w:sz w:val="20"/>
                <w:szCs w:val="20"/>
              </w:rPr>
              <w:t xml:space="preserve"> Central, </w:t>
            </w:r>
            <w:hyperlink r:id="rId30" w:history="1">
              <w:r w:rsidRPr="00B42BAE">
                <w:rPr>
                  <w:rStyle w:val="Hyperlink"/>
                  <w:rFonts w:asciiTheme="minorHAnsi" w:hAnsiTheme="minorHAnsi" w:cstheme="minorBidi"/>
                  <w:sz w:val="20"/>
                  <w:szCs w:val="20"/>
                </w:rPr>
                <w:t>https://ebookcentral.proquest.com/lib/edgehill/detail.action?docID=6467395</w:t>
              </w:r>
            </w:hyperlink>
            <w:r w:rsidRPr="00F67BE6">
              <w:rPr>
                <w:rFonts w:asciiTheme="minorHAnsi" w:hAnsiTheme="minorHAnsi" w:cstheme="minorBidi"/>
                <w:sz w:val="20"/>
                <w:szCs w:val="20"/>
              </w:rPr>
              <w:t>.</w:t>
            </w:r>
            <w:r>
              <w:rPr>
                <w:rFonts w:asciiTheme="minorHAnsi" w:hAnsiTheme="minorHAnsi" w:cstheme="minorBidi"/>
                <w:sz w:val="20"/>
                <w:szCs w:val="20"/>
              </w:rPr>
              <w:t xml:space="preserve"> </w:t>
            </w:r>
          </w:p>
          <w:p w14:paraId="74E08A7F" w14:textId="77777777" w:rsidR="005B57D3" w:rsidRDefault="005B57D3" w:rsidP="005B57D3"/>
          <w:p w14:paraId="5E135190" w14:textId="77777777" w:rsidR="005B57D3" w:rsidRDefault="005B57D3" w:rsidP="005B57D3"/>
          <w:p w14:paraId="414D7C76" w14:textId="7D9915A6" w:rsidR="005B57D3" w:rsidRDefault="005B57D3" w:rsidP="005B57D3">
            <w:r>
              <w:t>CCF Reading:</w:t>
            </w:r>
          </w:p>
          <w:p w14:paraId="28C69C54" w14:textId="758E16DB" w:rsidR="005B57D3" w:rsidRPr="006F133A" w:rsidRDefault="005B57D3" w:rsidP="005B57D3">
            <w:pPr>
              <w:rPr>
                <w:rFonts w:asciiTheme="minorHAnsi" w:hAnsiTheme="minorHAnsi" w:cstheme="minorHAnsi"/>
                <w:sz w:val="20"/>
                <w:szCs w:val="20"/>
              </w:rPr>
            </w:pPr>
            <w:r>
              <w:t xml:space="preserve">Black, P., Harrison, C., Lee, C., Marshall, B., &amp; Wiliam, D. (2004). Working inside the Black Box: Assessment for Learning in the Classroom. Phi Delta </w:t>
            </w:r>
            <w:proofErr w:type="spellStart"/>
            <w:r>
              <w:t>Kappan</w:t>
            </w:r>
            <w:proofErr w:type="spellEnd"/>
            <w:r>
              <w:t>, 86(1), 8–21. Accessible from: https://eric.ed.gov/?id=EJ705962</w:t>
            </w:r>
          </w:p>
        </w:tc>
      </w:tr>
      <w:tr w:rsidR="005B57D3" w:rsidRPr="0004328B" w14:paraId="4318D6CA" w14:textId="77777777" w:rsidTr="718C924F">
        <w:trPr>
          <w:trHeight w:val="386"/>
        </w:trPr>
        <w:tc>
          <w:tcPr>
            <w:tcW w:w="1646" w:type="dxa"/>
            <w:shd w:val="clear" w:color="auto" w:fill="92CDDC" w:themeFill="accent5" w:themeFillTint="99"/>
          </w:tcPr>
          <w:p w14:paraId="0D208649" w14:textId="0CC0FD70" w:rsidR="005B57D3" w:rsidRPr="006F133A" w:rsidRDefault="005B57D3" w:rsidP="005B57D3">
            <w:pPr>
              <w:rPr>
                <w:rFonts w:asciiTheme="minorHAnsi" w:hAnsiTheme="minorHAnsi" w:cstheme="minorHAnsi"/>
                <w:sz w:val="20"/>
                <w:szCs w:val="20"/>
              </w:rPr>
            </w:pPr>
            <w:r>
              <w:rPr>
                <w:rFonts w:asciiTheme="minorHAnsi" w:hAnsiTheme="minorHAnsi" w:cstheme="minorHAnsi"/>
                <w:sz w:val="20"/>
                <w:szCs w:val="20"/>
              </w:rPr>
              <w:t>11</w:t>
            </w:r>
          </w:p>
        </w:tc>
        <w:tc>
          <w:tcPr>
            <w:tcW w:w="2917" w:type="dxa"/>
            <w:shd w:val="clear" w:color="auto" w:fill="FFFFFF" w:themeFill="background1"/>
          </w:tcPr>
          <w:p w14:paraId="421D1B4D" w14:textId="49625F85" w:rsidR="005B57D3" w:rsidRDefault="005B57D3" w:rsidP="005B57D3">
            <w:pPr>
              <w:rPr>
                <w:rFonts w:asciiTheme="minorHAnsi" w:hAnsiTheme="minorHAnsi" w:cstheme="minorBidi"/>
                <w:sz w:val="20"/>
                <w:szCs w:val="20"/>
              </w:rPr>
            </w:pPr>
            <w:r w:rsidRPr="26F4825D">
              <w:rPr>
                <w:rFonts w:asciiTheme="minorHAnsi" w:hAnsiTheme="minorHAnsi" w:cstheme="minorBidi"/>
                <w:sz w:val="20"/>
                <w:szCs w:val="20"/>
              </w:rPr>
              <w:t>Review and Respond week on questioning task and feedback</w:t>
            </w:r>
            <w:r w:rsidR="00313E74">
              <w:rPr>
                <w:rFonts w:asciiTheme="minorHAnsi" w:hAnsiTheme="minorHAnsi" w:cstheme="minorBidi"/>
                <w:sz w:val="20"/>
                <w:szCs w:val="20"/>
              </w:rPr>
              <w:t>.</w:t>
            </w:r>
          </w:p>
          <w:p w14:paraId="6EEF25D2" w14:textId="7F63CA4E" w:rsidR="005B57D3" w:rsidRDefault="005B57D3" w:rsidP="005B57D3"/>
          <w:p w14:paraId="29A815D0" w14:textId="39354F05" w:rsidR="005B57D3" w:rsidRDefault="005B57D3" w:rsidP="005B57D3">
            <w:pPr>
              <w:widowControl/>
              <w:numPr>
                <w:ilvl w:val="0"/>
                <w:numId w:val="37"/>
              </w:numPr>
              <w:pBdr>
                <w:top w:val="nil"/>
                <w:left w:val="nil"/>
                <w:bottom w:val="nil"/>
                <w:right w:val="nil"/>
                <w:between w:val="nil"/>
              </w:pBdr>
              <w:rPr>
                <w:rFonts w:asciiTheme="minorHAnsi" w:hAnsiTheme="minorHAnsi" w:cstheme="minorBidi"/>
                <w:sz w:val="20"/>
                <w:szCs w:val="20"/>
              </w:rPr>
            </w:pPr>
            <w:r w:rsidRPr="26F4825D">
              <w:rPr>
                <w:rFonts w:asciiTheme="minorHAnsi" w:hAnsiTheme="minorHAnsi" w:cstheme="minorBidi"/>
                <w:sz w:val="20"/>
                <w:szCs w:val="20"/>
              </w:rPr>
              <w:t xml:space="preserve">Questioning is an essential tool for teachers; questions can be used for many purposes, including to check pupils’ prior knowledge, assess </w:t>
            </w:r>
            <w:r w:rsidRPr="26F4825D">
              <w:rPr>
                <w:rFonts w:asciiTheme="minorHAnsi" w:hAnsiTheme="minorHAnsi" w:cstheme="minorBidi"/>
                <w:sz w:val="20"/>
                <w:szCs w:val="20"/>
              </w:rPr>
              <w:lastRenderedPageBreak/>
              <w:t>understanding and break down problems</w:t>
            </w:r>
            <w:r w:rsidR="00313E74">
              <w:rPr>
                <w:rFonts w:asciiTheme="minorHAnsi" w:hAnsiTheme="minorHAnsi" w:cstheme="minorBidi"/>
                <w:sz w:val="20"/>
                <w:szCs w:val="20"/>
              </w:rPr>
              <w:t>.</w:t>
            </w:r>
          </w:p>
          <w:p w14:paraId="4D25545F" w14:textId="77777777" w:rsidR="00313E74" w:rsidRDefault="00313E74" w:rsidP="00313E74">
            <w:pPr>
              <w:widowControl/>
              <w:pBdr>
                <w:top w:val="nil"/>
                <w:left w:val="nil"/>
                <w:bottom w:val="nil"/>
                <w:right w:val="nil"/>
                <w:between w:val="nil"/>
              </w:pBdr>
              <w:ind w:left="720"/>
              <w:rPr>
                <w:rFonts w:asciiTheme="minorHAnsi" w:hAnsiTheme="minorHAnsi" w:cstheme="minorBidi"/>
                <w:sz w:val="20"/>
                <w:szCs w:val="20"/>
              </w:rPr>
            </w:pPr>
          </w:p>
          <w:p w14:paraId="3DB465B0" w14:textId="77777777" w:rsidR="005B57D3" w:rsidRDefault="005B57D3" w:rsidP="005B57D3">
            <w:pPr>
              <w:widowControl/>
              <w:numPr>
                <w:ilvl w:val="0"/>
                <w:numId w:val="38"/>
              </w:numPr>
              <w:rPr>
                <w:rFonts w:asciiTheme="minorHAnsi" w:hAnsiTheme="minorHAnsi" w:cstheme="minorBidi"/>
                <w:sz w:val="20"/>
                <w:szCs w:val="20"/>
              </w:rPr>
            </w:pPr>
            <w:r w:rsidRPr="26F4825D">
              <w:rPr>
                <w:rFonts w:asciiTheme="minorHAnsi" w:hAnsiTheme="minorHAnsi" w:cstheme="minorBidi"/>
                <w:sz w:val="20"/>
                <w:szCs w:val="20"/>
              </w:rPr>
              <w:t>Paired and group activities can increase pupil success, but to work together effectively pupils need guidance, support, and practice</w:t>
            </w:r>
            <w:r w:rsidR="00313E74">
              <w:rPr>
                <w:rFonts w:asciiTheme="minorHAnsi" w:hAnsiTheme="minorHAnsi" w:cstheme="minorBidi"/>
                <w:sz w:val="20"/>
                <w:szCs w:val="20"/>
              </w:rPr>
              <w:t>.</w:t>
            </w:r>
          </w:p>
          <w:p w14:paraId="45291C14" w14:textId="77777777" w:rsidR="00EE5148" w:rsidRDefault="00EE5148" w:rsidP="00EE5148">
            <w:pPr>
              <w:widowControl/>
              <w:ind w:left="720"/>
              <w:rPr>
                <w:rFonts w:asciiTheme="minorHAnsi" w:hAnsiTheme="minorHAnsi" w:cstheme="minorBidi"/>
                <w:sz w:val="20"/>
                <w:szCs w:val="20"/>
              </w:rPr>
            </w:pPr>
          </w:p>
          <w:p w14:paraId="2081FA2F" w14:textId="77777777" w:rsidR="004E0061" w:rsidRDefault="004E0061" w:rsidP="004E0061">
            <w:pPr>
              <w:widowControl/>
              <w:numPr>
                <w:ilvl w:val="0"/>
                <w:numId w:val="38"/>
              </w:numPr>
              <w:rPr>
                <w:rFonts w:asciiTheme="minorHAnsi" w:hAnsiTheme="minorHAnsi" w:cstheme="minorBidi"/>
                <w:sz w:val="20"/>
                <w:szCs w:val="20"/>
              </w:rPr>
            </w:pPr>
            <w:r w:rsidRPr="004E0061">
              <w:rPr>
                <w:rFonts w:asciiTheme="minorHAnsi" w:hAnsiTheme="minorHAnsi" w:cstheme="minorBidi"/>
                <w:sz w:val="20"/>
                <w:szCs w:val="20"/>
              </w:rPr>
              <w:t xml:space="preserve">What extremism is and that extremism involves holding and promoting extreme or radical views that often go against the mainstream values of society. It can manifest in various forms, including political, religious, or ideological extremism. </w:t>
            </w:r>
          </w:p>
          <w:p w14:paraId="4A0FE9F4" w14:textId="68EB289D" w:rsidR="004E0061" w:rsidRPr="004E0061" w:rsidRDefault="004E0061" w:rsidP="004E0061">
            <w:pPr>
              <w:widowControl/>
              <w:rPr>
                <w:rFonts w:asciiTheme="minorHAnsi" w:hAnsiTheme="minorHAnsi" w:cstheme="minorBidi"/>
                <w:sz w:val="20"/>
                <w:szCs w:val="20"/>
              </w:rPr>
            </w:pPr>
            <w:r w:rsidRPr="004E0061">
              <w:rPr>
                <w:rFonts w:asciiTheme="minorHAnsi" w:hAnsiTheme="minorHAnsi" w:cstheme="minorBidi"/>
                <w:sz w:val="20"/>
                <w:szCs w:val="20"/>
              </w:rPr>
              <w:t xml:space="preserve"> </w:t>
            </w:r>
          </w:p>
          <w:p w14:paraId="5F8F249C" w14:textId="77777777" w:rsidR="004E0061" w:rsidRDefault="004E0061" w:rsidP="004E0061">
            <w:pPr>
              <w:widowControl/>
              <w:numPr>
                <w:ilvl w:val="0"/>
                <w:numId w:val="38"/>
              </w:numPr>
              <w:rPr>
                <w:rFonts w:asciiTheme="minorHAnsi" w:hAnsiTheme="minorHAnsi" w:cstheme="minorBidi"/>
                <w:sz w:val="20"/>
                <w:szCs w:val="20"/>
              </w:rPr>
            </w:pPr>
            <w:r w:rsidRPr="004E0061">
              <w:rPr>
                <w:rFonts w:asciiTheme="minorHAnsi" w:hAnsiTheme="minorHAnsi" w:cstheme="minorBidi"/>
                <w:sz w:val="20"/>
                <w:szCs w:val="20"/>
              </w:rPr>
              <w:t xml:space="preserve"> The UK government's Prevent strategy and its aims.</w:t>
            </w:r>
          </w:p>
          <w:p w14:paraId="612226D0" w14:textId="77777777" w:rsidR="004E0061" w:rsidRPr="004E0061" w:rsidRDefault="004E0061" w:rsidP="004E0061">
            <w:pPr>
              <w:widowControl/>
              <w:rPr>
                <w:rFonts w:asciiTheme="minorHAnsi" w:hAnsiTheme="minorHAnsi" w:cstheme="minorBidi"/>
                <w:sz w:val="20"/>
                <w:szCs w:val="20"/>
              </w:rPr>
            </w:pPr>
          </w:p>
          <w:p w14:paraId="4F2409F3" w14:textId="117C4EE4" w:rsidR="00EE5148" w:rsidRDefault="004E0061" w:rsidP="004E0061">
            <w:pPr>
              <w:widowControl/>
              <w:numPr>
                <w:ilvl w:val="0"/>
                <w:numId w:val="38"/>
              </w:numPr>
              <w:rPr>
                <w:rFonts w:asciiTheme="minorHAnsi" w:hAnsiTheme="minorHAnsi" w:cstheme="minorBidi"/>
                <w:sz w:val="20"/>
                <w:szCs w:val="20"/>
              </w:rPr>
            </w:pPr>
            <w:r w:rsidRPr="004E0061">
              <w:rPr>
                <w:rFonts w:asciiTheme="minorHAnsi" w:hAnsiTheme="minorHAnsi" w:cstheme="minorBidi"/>
                <w:sz w:val="20"/>
                <w:szCs w:val="20"/>
              </w:rPr>
              <w:t>Educational institutions, must have "due regard" to the need to prevent people from being radicalized.</w:t>
            </w:r>
          </w:p>
        </w:tc>
        <w:tc>
          <w:tcPr>
            <w:tcW w:w="3096" w:type="dxa"/>
            <w:shd w:val="clear" w:color="auto" w:fill="FFFFFF" w:themeFill="background1"/>
          </w:tcPr>
          <w:p w14:paraId="05B2E46A" w14:textId="715622DC" w:rsidR="005B57D3" w:rsidRDefault="005B57D3" w:rsidP="005B57D3">
            <w:pPr>
              <w:widowControl/>
              <w:numPr>
                <w:ilvl w:val="0"/>
                <w:numId w:val="40"/>
              </w:numPr>
              <w:pBdr>
                <w:top w:val="nil"/>
                <w:left w:val="nil"/>
                <w:bottom w:val="nil"/>
                <w:right w:val="nil"/>
                <w:between w:val="nil"/>
              </w:pBdr>
              <w:rPr>
                <w:rFonts w:asciiTheme="minorHAnsi" w:hAnsiTheme="minorHAnsi" w:cstheme="minorBidi"/>
                <w:sz w:val="20"/>
                <w:szCs w:val="20"/>
              </w:rPr>
            </w:pPr>
            <w:proofErr w:type="spellStart"/>
            <w:r w:rsidRPr="26F4825D">
              <w:rPr>
                <w:rFonts w:asciiTheme="minorHAnsi" w:hAnsiTheme="minorHAnsi" w:cstheme="minorBidi"/>
                <w:sz w:val="20"/>
                <w:szCs w:val="20"/>
              </w:rPr>
              <w:lastRenderedPageBreak/>
              <w:t>Analyse</w:t>
            </w:r>
            <w:proofErr w:type="spellEnd"/>
            <w:r w:rsidRPr="26F4825D">
              <w:rPr>
                <w:rFonts w:asciiTheme="minorHAnsi" w:hAnsiTheme="minorHAnsi" w:cstheme="minorBidi"/>
                <w:sz w:val="20"/>
                <w:szCs w:val="20"/>
              </w:rPr>
              <w:t xml:space="preserve"> questions to enable the identification of knowledge gaps and misconceptions</w:t>
            </w:r>
            <w:r w:rsidR="00313E74">
              <w:rPr>
                <w:rFonts w:asciiTheme="minorHAnsi" w:hAnsiTheme="minorHAnsi" w:cstheme="minorBidi"/>
                <w:sz w:val="20"/>
                <w:szCs w:val="20"/>
              </w:rPr>
              <w:t>.</w:t>
            </w:r>
          </w:p>
          <w:p w14:paraId="108437E7" w14:textId="77777777" w:rsidR="00313E74" w:rsidRDefault="00313E74" w:rsidP="00313E74">
            <w:pPr>
              <w:widowControl/>
              <w:pBdr>
                <w:top w:val="nil"/>
                <w:left w:val="nil"/>
                <w:bottom w:val="nil"/>
                <w:right w:val="nil"/>
                <w:between w:val="nil"/>
              </w:pBdr>
              <w:ind w:left="720"/>
              <w:rPr>
                <w:rFonts w:asciiTheme="minorHAnsi" w:hAnsiTheme="minorHAnsi" w:cstheme="minorBidi"/>
                <w:sz w:val="20"/>
                <w:szCs w:val="20"/>
              </w:rPr>
            </w:pPr>
          </w:p>
          <w:p w14:paraId="0C4FB369" w14:textId="77777777" w:rsidR="005B57D3" w:rsidRDefault="005B57D3" w:rsidP="005B57D3">
            <w:pPr>
              <w:widowControl/>
              <w:numPr>
                <w:ilvl w:val="0"/>
                <w:numId w:val="40"/>
              </w:numPr>
              <w:pBdr>
                <w:top w:val="nil"/>
                <w:left w:val="nil"/>
                <w:bottom w:val="nil"/>
                <w:right w:val="nil"/>
                <w:between w:val="nil"/>
              </w:pBdr>
              <w:rPr>
                <w:rFonts w:asciiTheme="minorHAnsi" w:hAnsiTheme="minorHAnsi" w:cstheme="minorBidi"/>
                <w:sz w:val="20"/>
                <w:szCs w:val="20"/>
              </w:rPr>
            </w:pPr>
            <w:r w:rsidRPr="26F4825D">
              <w:rPr>
                <w:rFonts w:asciiTheme="minorHAnsi" w:hAnsiTheme="minorHAnsi" w:cstheme="minorBidi"/>
                <w:sz w:val="20"/>
                <w:szCs w:val="20"/>
              </w:rPr>
              <w:t xml:space="preserve">Evaluate a range of target questioning techniques to enable the identification of knowledge gaps and misconceptions and </w:t>
            </w:r>
            <w:r w:rsidRPr="26F4825D">
              <w:rPr>
                <w:rFonts w:asciiTheme="minorHAnsi" w:hAnsiTheme="minorHAnsi" w:cstheme="minorBidi"/>
                <w:sz w:val="20"/>
                <w:szCs w:val="20"/>
              </w:rPr>
              <w:lastRenderedPageBreak/>
              <w:t>reframe questions to provide greater scaffolding or greater stretch.</w:t>
            </w:r>
          </w:p>
          <w:p w14:paraId="7456C24F" w14:textId="77777777" w:rsidR="00EE5148" w:rsidRDefault="00EE5148" w:rsidP="00EE5148">
            <w:pPr>
              <w:pStyle w:val="ListParagraph"/>
              <w:rPr>
                <w:rFonts w:asciiTheme="minorHAnsi" w:hAnsiTheme="minorHAnsi" w:cstheme="minorBidi"/>
                <w:sz w:val="20"/>
                <w:szCs w:val="20"/>
              </w:rPr>
            </w:pPr>
          </w:p>
          <w:p w14:paraId="160F5158" w14:textId="77777777" w:rsidR="004E0061" w:rsidRDefault="004E0061" w:rsidP="004E0061">
            <w:pPr>
              <w:widowControl/>
              <w:numPr>
                <w:ilvl w:val="0"/>
                <w:numId w:val="40"/>
              </w:numPr>
              <w:pBdr>
                <w:top w:val="nil"/>
                <w:left w:val="nil"/>
                <w:bottom w:val="nil"/>
                <w:right w:val="nil"/>
                <w:between w:val="nil"/>
              </w:pBdr>
            </w:pPr>
            <w:r>
              <w:t xml:space="preserve">Understand the importance of early intervention and how to differentiate between legitimate expressions of belief and signs of radicalization.  </w:t>
            </w:r>
          </w:p>
          <w:p w14:paraId="5368FFDA" w14:textId="77777777" w:rsidR="004E0061" w:rsidRDefault="004E0061" w:rsidP="004E0061">
            <w:pPr>
              <w:widowControl/>
              <w:pBdr>
                <w:top w:val="nil"/>
                <w:left w:val="nil"/>
                <w:bottom w:val="nil"/>
                <w:right w:val="nil"/>
                <w:between w:val="nil"/>
              </w:pBdr>
            </w:pPr>
          </w:p>
          <w:p w14:paraId="64B05131" w14:textId="77777777" w:rsidR="004E0061" w:rsidRDefault="004E0061" w:rsidP="004E0061">
            <w:pPr>
              <w:widowControl/>
              <w:numPr>
                <w:ilvl w:val="0"/>
                <w:numId w:val="40"/>
              </w:numPr>
              <w:pBdr>
                <w:top w:val="nil"/>
                <w:left w:val="nil"/>
                <w:bottom w:val="nil"/>
                <w:right w:val="nil"/>
                <w:between w:val="nil"/>
              </w:pBdr>
            </w:pPr>
            <w:r>
              <w:t xml:space="preserve"> Report concerns and seek guidance from designated safeguarding leads.</w:t>
            </w:r>
          </w:p>
          <w:p w14:paraId="347104ED" w14:textId="77777777" w:rsidR="004E0061" w:rsidRDefault="004E0061" w:rsidP="004E0061">
            <w:pPr>
              <w:widowControl/>
              <w:pBdr>
                <w:top w:val="nil"/>
                <w:left w:val="nil"/>
                <w:bottom w:val="nil"/>
                <w:right w:val="nil"/>
                <w:between w:val="nil"/>
              </w:pBdr>
            </w:pPr>
          </w:p>
          <w:p w14:paraId="349E836C" w14:textId="5B27B5CB" w:rsidR="005B57D3" w:rsidRDefault="004E0061" w:rsidP="004E0061">
            <w:pPr>
              <w:widowControl/>
              <w:numPr>
                <w:ilvl w:val="0"/>
                <w:numId w:val="40"/>
              </w:numPr>
              <w:pBdr>
                <w:top w:val="nil"/>
                <w:left w:val="nil"/>
                <w:bottom w:val="nil"/>
                <w:right w:val="nil"/>
                <w:between w:val="nil"/>
              </w:pBdr>
            </w:pPr>
            <w:r>
              <w:t>Create a classroom environment that encourages critical thinking, open dialogue, and respectful discussions about sensitive topics.</w:t>
            </w:r>
          </w:p>
        </w:tc>
        <w:tc>
          <w:tcPr>
            <w:tcW w:w="3096" w:type="dxa"/>
            <w:shd w:val="clear" w:color="auto" w:fill="FFFFFF" w:themeFill="background1"/>
          </w:tcPr>
          <w:p w14:paraId="65D36562" w14:textId="5F2BAA5D" w:rsidR="005B57D3" w:rsidRDefault="005B57D3" w:rsidP="00313E74">
            <w:pPr>
              <w:pStyle w:val="ListParagraph"/>
              <w:numPr>
                <w:ilvl w:val="0"/>
                <w:numId w:val="38"/>
              </w:numPr>
              <w:spacing w:before="0"/>
              <w:rPr>
                <w:rFonts w:asciiTheme="minorHAnsi" w:hAnsiTheme="minorHAnsi" w:cstheme="minorBidi"/>
                <w:sz w:val="20"/>
                <w:szCs w:val="20"/>
              </w:rPr>
            </w:pPr>
            <w:r w:rsidRPr="26F4825D">
              <w:rPr>
                <w:rFonts w:asciiTheme="minorHAnsi" w:hAnsiTheme="minorHAnsi" w:cstheme="minorBidi"/>
                <w:sz w:val="20"/>
                <w:szCs w:val="20"/>
              </w:rPr>
              <w:lastRenderedPageBreak/>
              <w:t>Practice, receive feedback and improve at: Starting expositions at the point of current pupil understanding.</w:t>
            </w:r>
          </w:p>
          <w:p w14:paraId="40249F66" w14:textId="12FF85AB" w:rsidR="005B57D3" w:rsidRDefault="005B57D3" w:rsidP="005B57D3">
            <w:pPr>
              <w:pStyle w:val="ListParagraph"/>
              <w:numPr>
                <w:ilvl w:val="0"/>
                <w:numId w:val="38"/>
              </w:numPr>
              <w:rPr>
                <w:rFonts w:asciiTheme="minorHAnsi" w:hAnsiTheme="minorHAnsi" w:cstheme="minorBidi"/>
                <w:sz w:val="20"/>
                <w:szCs w:val="20"/>
              </w:rPr>
            </w:pPr>
            <w:r w:rsidRPr="26F4825D">
              <w:rPr>
                <w:rFonts w:asciiTheme="minorHAnsi" w:hAnsiTheme="minorHAnsi" w:cstheme="minorBidi"/>
                <w:sz w:val="20"/>
                <w:szCs w:val="20"/>
              </w:rPr>
              <w:t xml:space="preserve">Practice and receive feedback on combining a verbal explanation with a relevant graphical representation of the </w:t>
            </w:r>
            <w:r w:rsidRPr="26F4825D">
              <w:rPr>
                <w:rFonts w:asciiTheme="minorHAnsi" w:hAnsiTheme="minorHAnsi" w:cstheme="minorBidi"/>
                <w:sz w:val="20"/>
                <w:szCs w:val="20"/>
              </w:rPr>
              <w:lastRenderedPageBreak/>
              <w:t>same concept or process, where appropriate</w:t>
            </w:r>
            <w:r w:rsidR="00313E74">
              <w:rPr>
                <w:rFonts w:asciiTheme="minorHAnsi" w:hAnsiTheme="minorHAnsi" w:cstheme="minorBidi"/>
                <w:sz w:val="20"/>
                <w:szCs w:val="20"/>
              </w:rPr>
              <w:t>.</w:t>
            </w:r>
          </w:p>
        </w:tc>
        <w:tc>
          <w:tcPr>
            <w:tcW w:w="4367" w:type="dxa"/>
            <w:gridSpan w:val="2"/>
            <w:shd w:val="clear" w:color="auto" w:fill="FFFFFF" w:themeFill="background1"/>
          </w:tcPr>
          <w:p w14:paraId="7D6C2BC2" w14:textId="6FB79B3A" w:rsidR="005B57D3" w:rsidRDefault="005B57D3" w:rsidP="00A341E7">
            <w:pPr>
              <w:pStyle w:val="ListParagraph"/>
              <w:numPr>
                <w:ilvl w:val="0"/>
                <w:numId w:val="80"/>
              </w:numPr>
              <w:spacing w:before="0" w:line="259" w:lineRule="auto"/>
              <w:rPr>
                <w:rFonts w:asciiTheme="minorHAnsi" w:hAnsiTheme="minorHAnsi" w:cstheme="minorBidi"/>
                <w:color w:val="000000" w:themeColor="text1"/>
                <w:sz w:val="20"/>
                <w:szCs w:val="20"/>
              </w:rPr>
            </w:pPr>
            <w:r w:rsidRPr="26F4825D">
              <w:rPr>
                <w:rFonts w:asciiTheme="minorHAnsi" w:hAnsiTheme="minorHAnsi" w:cstheme="minorBidi"/>
                <w:color w:val="000000" w:themeColor="text1"/>
                <w:sz w:val="20"/>
                <w:szCs w:val="20"/>
              </w:rPr>
              <w:lastRenderedPageBreak/>
              <w:t>Use the focus of discussions from mentor meetings, targets, lesson observation feedback and task to reflect on areas of focus and development.</w:t>
            </w:r>
          </w:p>
          <w:p w14:paraId="71CB036B" w14:textId="77777777" w:rsidR="00313E74" w:rsidRDefault="00313E74" w:rsidP="00313E74">
            <w:pPr>
              <w:pStyle w:val="ListParagraph"/>
              <w:spacing w:before="0" w:line="259" w:lineRule="auto"/>
              <w:ind w:left="720" w:firstLine="0"/>
              <w:rPr>
                <w:rFonts w:asciiTheme="minorHAnsi" w:hAnsiTheme="minorHAnsi" w:cstheme="minorBidi"/>
                <w:color w:val="000000" w:themeColor="text1"/>
                <w:sz w:val="20"/>
                <w:szCs w:val="20"/>
              </w:rPr>
            </w:pPr>
          </w:p>
          <w:p w14:paraId="5803EBBD" w14:textId="49993FE9" w:rsidR="005B57D3" w:rsidRDefault="005B57D3" w:rsidP="00A341E7">
            <w:pPr>
              <w:pStyle w:val="ListParagraph"/>
              <w:numPr>
                <w:ilvl w:val="0"/>
                <w:numId w:val="80"/>
              </w:numPr>
              <w:spacing w:before="0" w:line="259" w:lineRule="auto"/>
              <w:rPr>
                <w:color w:val="000000" w:themeColor="text1"/>
                <w:sz w:val="20"/>
                <w:szCs w:val="20"/>
              </w:rPr>
            </w:pPr>
            <w:r w:rsidRPr="26F4825D">
              <w:rPr>
                <w:rFonts w:asciiTheme="minorHAnsi" w:hAnsiTheme="minorHAnsi" w:cstheme="minorBidi"/>
                <w:color w:val="000000" w:themeColor="text1"/>
                <w:sz w:val="20"/>
                <w:szCs w:val="20"/>
              </w:rPr>
              <w:t>Explore and reflect on how questioning is implemented in your setting.</w:t>
            </w:r>
          </w:p>
        </w:tc>
        <w:tc>
          <w:tcPr>
            <w:tcW w:w="682" w:type="dxa"/>
            <w:shd w:val="clear" w:color="auto" w:fill="FFFFFF" w:themeFill="background1"/>
          </w:tcPr>
          <w:p w14:paraId="022C6F89" w14:textId="77777777" w:rsidR="005B57D3" w:rsidRDefault="005B57D3" w:rsidP="005B57D3">
            <w:pPr>
              <w:rPr>
                <w:sz w:val="20"/>
                <w:szCs w:val="20"/>
              </w:rPr>
            </w:pPr>
            <w:r>
              <w:rPr>
                <w:sz w:val="20"/>
                <w:szCs w:val="20"/>
              </w:rPr>
              <w:t>HE1</w:t>
            </w:r>
          </w:p>
          <w:p w14:paraId="7DBF95BC" w14:textId="77777777" w:rsidR="005B57D3" w:rsidRDefault="005B57D3" w:rsidP="005B57D3">
            <w:pPr>
              <w:rPr>
                <w:sz w:val="20"/>
                <w:szCs w:val="20"/>
              </w:rPr>
            </w:pPr>
            <w:r>
              <w:rPr>
                <w:sz w:val="20"/>
                <w:szCs w:val="20"/>
              </w:rPr>
              <w:t>HE2</w:t>
            </w:r>
          </w:p>
          <w:p w14:paraId="39E04BA1" w14:textId="77777777" w:rsidR="005B57D3" w:rsidRDefault="005B57D3" w:rsidP="005B57D3">
            <w:pPr>
              <w:rPr>
                <w:sz w:val="20"/>
                <w:szCs w:val="20"/>
              </w:rPr>
            </w:pPr>
            <w:r>
              <w:rPr>
                <w:sz w:val="20"/>
                <w:szCs w:val="20"/>
              </w:rPr>
              <w:t>HE3</w:t>
            </w:r>
          </w:p>
          <w:p w14:paraId="6CC2337B" w14:textId="77777777" w:rsidR="005B57D3" w:rsidRDefault="005B57D3" w:rsidP="005B57D3">
            <w:pPr>
              <w:rPr>
                <w:sz w:val="20"/>
                <w:szCs w:val="20"/>
              </w:rPr>
            </w:pPr>
            <w:r>
              <w:rPr>
                <w:sz w:val="20"/>
                <w:szCs w:val="20"/>
              </w:rPr>
              <w:t>HE4</w:t>
            </w:r>
          </w:p>
          <w:p w14:paraId="713DE746" w14:textId="77777777" w:rsidR="005B57D3" w:rsidRDefault="005B57D3" w:rsidP="005B57D3">
            <w:pPr>
              <w:rPr>
                <w:sz w:val="20"/>
                <w:szCs w:val="20"/>
              </w:rPr>
            </w:pPr>
            <w:r>
              <w:rPr>
                <w:sz w:val="20"/>
                <w:szCs w:val="20"/>
              </w:rPr>
              <w:t>HE5</w:t>
            </w:r>
          </w:p>
          <w:p w14:paraId="6EDE505A" w14:textId="77777777" w:rsidR="005B57D3" w:rsidRDefault="005B57D3" w:rsidP="005B57D3">
            <w:pPr>
              <w:rPr>
                <w:sz w:val="20"/>
                <w:szCs w:val="20"/>
              </w:rPr>
            </w:pPr>
            <w:r>
              <w:rPr>
                <w:sz w:val="20"/>
                <w:szCs w:val="20"/>
              </w:rPr>
              <w:t>HE6</w:t>
            </w:r>
          </w:p>
          <w:p w14:paraId="61BD8A80" w14:textId="77777777" w:rsidR="005B57D3" w:rsidRDefault="005B57D3" w:rsidP="005B57D3">
            <w:pPr>
              <w:rPr>
                <w:sz w:val="20"/>
                <w:szCs w:val="20"/>
              </w:rPr>
            </w:pPr>
            <w:r>
              <w:rPr>
                <w:sz w:val="20"/>
                <w:szCs w:val="20"/>
              </w:rPr>
              <w:t>SC1</w:t>
            </w:r>
          </w:p>
          <w:p w14:paraId="3F772971" w14:textId="77777777" w:rsidR="005B57D3" w:rsidRDefault="005B57D3" w:rsidP="005B57D3">
            <w:pPr>
              <w:rPr>
                <w:sz w:val="20"/>
                <w:szCs w:val="20"/>
              </w:rPr>
            </w:pPr>
            <w:r>
              <w:rPr>
                <w:sz w:val="20"/>
                <w:szCs w:val="20"/>
              </w:rPr>
              <w:t>AT1 AT2</w:t>
            </w:r>
          </w:p>
          <w:p w14:paraId="597D9ED4" w14:textId="77777777" w:rsidR="005B57D3" w:rsidRDefault="005B57D3" w:rsidP="005B57D3">
            <w:pPr>
              <w:rPr>
                <w:sz w:val="20"/>
                <w:szCs w:val="20"/>
              </w:rPr>
            </w:pPr>
            <w:r>
              <w:rPr>
                <w:sz w:val="20"/>
                <w:szCs w:val="20"/>
              </w:rPr>
              <w:t xml:space="preserve">A1 </w:t>
            </w:r>
            <w:r>
              <w:rPr>
                <w:sz w:val="20"/>
                <w:szCs w:val="20"/>
              </w:rPr>
              <w:lastRenderedPageBreak/>
              <w:t>A2 A5 A6 A7</w:t>
            </w:r>
          </w:p>
          <w:p w14:paraId="43430F7F" w14:textId="77777777" w:rsidR="005B57D3" w:rsidRDefault="005B57D3" w:rsidP="005B57D3">
            <w:pPr>
              <w:rPr>
                <w:sz w:val="20"/>
                <w:szCs w:val="20"/>
              </w:rPr>
            </w:pPr>
            <w:r>
              <w:rPr>
                <w:sz w:val="20"/>
                <w:szCs w:val="20"/>
              </w:rPr>
              <w:t>CP6 CP7</w:t>
            </w:r>
          </w:p>
          <w:p w14:paraId="7EB644DD" w14:textId="77777777" w:rsidR="005B57D3" w:rsidRDefault="005B57D3" w:rsidP="005B57D3">
            <w:pPr>
              <w:rPr>
                <w:sz w:val="20"/>
                <w:szCs w:val="20"/>
              </w:rPr>
            </w:pPr>
            <w:r>
              <w:rPr>
                <w:sz w:val="20"/>
                <w:szCs w:val="20"/>
              </w:rPr>
              <w:t>CP9</w:t>
            </w:r>
          </w:p>
          <w:p w14:paraId="297789C7" w14:textId="317CC84C" w:rsidR="005B57D3" w:rsidRDefault="005B57D3" w:rsidP="005B57D3">
            <w:r>
              <w:rPr>
                <w:sz w:val="20"/>
                <w:szCs w:val="20"/>
              </w:rPr>
              <w:t>CP10</w:t>
            </w:r>
          </w:p>
        </w:tc>
        <w:tc>
          <w:tcPr>
            <w:tcW w:w="1206" w:type="dxa"/>
            <w:shd w:val="clear" w:color="auto" w:fill="FFFFFF" w:themeFill="background1"/>
          </w:tcPr>
          <w:p w14:paraId="33CC63AE" w14:textId="0A824AB3" w:rsidR="005B57D3" w:rsidRDefault="005B57D3" w:rsidP="005B57D3">
            <w:r>
              <w:lastRenderedPageBreak/>
              <w:t>WDS</w:t>
            </w:r>
          </w:p>
        </w:tc>
      </w:tr>
      <w:tr w:rsidR="005B57D3" w:rsidRPr="0004328B" w14:paraId="450FF144" w14:textId="77777777" w:rsidTr="718C924F">
        <w:trPr>
          <w:trHeight w:val="386"/>
        </w:trPr>
        <w:tc>
          <w:tcPr>
            <w:tcW w:w="1646" w:type="dxa"/>
            <w:shd w:val="clear" w:color="auto" w:fill="FDE9D9" w:themeFill="accent6" w:themeFillTint="33"/>
          </w:tcPr>
          <w:p w14:paraId="31A32B4C" w14:textId="3624E271" w:rsidR="005B57D3" w:rsidRDefault="005B57D3" w:rsidP="005B57D3">
            <w:pPr>
              <w:rPr>
                <w:rFonts w:asciiTheme="minorHAnsi" w:hAnsiTheme="minorHAnsi" w:cstheme="minorHAnsi"/>
                <w:sz w:val="20"/>
                <w:szCs w:val="20"/>
              </w:rPr>
            </w:pPr>
            <w:r>
              <w:rPr>
                <w:rFonts w:asciiTheme="minorHAnsi" w:hAnsiTheme="minorHAnsi" w:cstheme="minorHAnsi"/>
                <w:sz w:val="20"/>
                <w:szCs w:val="20"/>
              </w:rPr>
              <w:t>Key reading</w:t>
            </w:r>
          </w:p>
        </w:tc>
        <w:tc>
          <w:tcPr>
            <w:tcW w:w="15364" w:type="dxa"/>
            <w:gridSpan w:val="7"/>
            <w:shd w:val="clear" w:color="auto" w:fill="FDE9D9" w:themeFill="accent6" w:themeFillTint="33"/>
          </w:tcPr>
          <w:p w14:paraId="4C456681" w14:textId="6EF0A2BE" w:rsidR="005B57D3" w:rsidRDefault="005B57D3" w:rsidP="005B57D3">
            <w:r>
              <w:t>RE Reading:</w:t>
            </w:r>
          </w:p>
          <w:p w14:paraId="3E34A17E" w14:textId="276E89D6" w:rsidR="005B57D3" w:rsidRPr="003F1DE7" w:rsidRDefault="005B57D3" w:rsidP="005B57D3">
            <w:pPr>
              <w:rPr>
                <w:rFonts w:asciiTheme="minorHAnsi" w:hAnsiTheme="minorHAnsi" w:cstheme="minorBidi"/>
                <w:sz w:val="20"/>
                <w:szCs w:val="20"/>
              </w:rPr>
            </w:pPr>
            <w:r w:rsidRPr="00F67BE6">
              <w:rPr>
                <w:rFonts w:asciiTheme="minorHAnsi" w:hAnsiTheme="minorHAnsi" w:cstheme="minorBidi"/>
                <w:sz w:val="20"/>
                <w:szCs w:val="20"/>
              </w:rPr>
              <w:t>Cox, D., &amp; Hutton, L. (2021). Making every re lesson count: Six principles to support religious education teaching. Crown House Publishing LLC.</w:t>
            </w:r>
            <w:r>
              <w:rPr>
                <w:rFonts w:asciiTheme="minorHAnsi" w:hAnsiTheme="minorHAnsi" w:cstheme="minorBidi"/>
                <w:sz w:val="20"/>
                <w:szCs w:val="20"/>
              </w:rPr>
              <w:t xml:space="preserve"> Chapter 6: Questioning. </w:t>
            </w:r>
            <w:r w:rsidRPr="00F67BE6">
              <w:rPr>
                <w:rFonts w:asciiTheme="minorHAnsi" w:hAnsiTheme="minorHAnsi" w:cstheme="minorBidi"/>
                <w:sz w:val="20"/>
                <w:szCs w:val="20"/>
              </w:rPr>
              <w:t xml:space="preserve">ProQuest </w:t>
            </w:r>
            <w:proofErr w:type="spellStart"/>
            <w:r w:rsidRPr="00F67BE6">
              <w:rPr>
                <w:rFonts w:asciiTheme="minorHAnsi" w:hAnsiTheme="minorHAnsi" w:cstheme="minorBidi"/>
                <w:sz w:val="20"/>
                <w:szCs w:val="20"/>
              </w:rPr>
              <w:t>Ebook</w:t>
            </w:r>
            <w:proofErr w:type="spellEnd"/>
            <w:r w:rsidRPr="00F67BE6">
              <w:rPr>
                <w:rFonts w:asciiTheme="minorHAnsi" w:hAnsiTheme="minorHAnsi" w:cstheme="minorBidi"/>
                <w:sz w:val="20"/>
                <w:szCs w:val="20"/>
              </w:rPr>
              <w:t xml:space="preserve"> Central, </w:t>
            </w:r>
            <w:hyperlink r:id="rId31" w:history="1">
              <w:r w:rsidRPr="00B42BAE">
                <w:rPr>
                  <w:rStyle w:val="Hyperlink"/>
                  <w:rFonts w:asciiTheme="minorHAnsi" w:hAnsiTheme="minorHAnsi" w:cstheme="minorBidi"/>
                  <w:sz w:val="20"/>
                  <w:szCs w:val="20"/>
                </w:rPr>
                <w:t>https://ebookcentral.proquest.com/lib/edgehill/detail.action?docID=6467395</w:t>
              </w:r>
            </w:hyperlink>
            <w:r w:rsidRPr="00F67BE6">
              <w:rPr>
                <w:rFonts w:asciiTheme="minorHAnsi" w:hAnsiTheme="minorHAnsi" w:cstheme="minorBidi"/>
                <w:sz w:val="20"/>
                <w:szCs w:val="20"/>
              </w:rPr>
              <w:t>.</w:t>
            </w:r>
            <w:r>
              <w:rPr>
                <w:rFonts w:asciiTheme="minorHAnsi" w:hAnsiTheme="minorHAnsi" w:cstheme="minorBidi"/>
                <w:sz w:val="20"/>
                <w:szCs w:val="20"/>
              </w:rPr>
              <w:t xml:space="preserve"> </w:t>
            </w:r>
          </w:p>
          <w:p w14:paraId="3D977515" w14:textId="77777777" w:rsidR="005B57D3" w:rsidRDefault="005B57D3" w:rsidP="005B57D3"/>
          <w:p w14:paraId="6A4DF2D7" w14:textId="1D7A525C" w:rsidR="005B57D3" w:rsidRDefault="005B57D3" w:rsidP="005B57D3">
            <w:r>
              <w:t>CCF Reading:</w:t>
            </w:r>
          </w:p>
          <w:p w14:paraId="75367413" w14:textId="11465A2A" w:rsidR="005B57D3" w:rsidRDefault="005B57D3" w:rsidP="005B57D3">
            <w:r w:rsidRPr="26F4825D">
              <w:t>Alexander R.J. (2020) A Dialogic Teaching Companion, London: Routledge.</w:t>
            </w:r>
          </w:p>
        </w:tc>
      </w:tr>
      <w:tr w:rsidR="005B57D3" w:rsidRPr="0004328B" w14:paraId="19B62A8E" w14:textId="77777777" w:rsidTr="718C924F">
        <w:trPr>
          <w:trHeight w:val="1097"/>
        </w:trPr>
        <w:tc>
          <w:tcPr>
            <w:tcW w:w="1646" w:type="dxa"/>
            <w:shd w:val="clear" w:color="auto" w:fill="92CDDC" w:themeFill="accent5" w:themeFillTint="99"/>
          </w:tcPr>
          <w:p w14:paraId="3DD63D20" w14:textId="1652D000"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lastRenderedPageBreak/>
              <w:t>1</w:t>
            </w:r>
            <w:r>
              <w:rPr>
                <w:rFonts w:asciiTheme="minorHAnsi" w:hAnsiTheme="minorHAnsi" w:cstheme="minorHAnsi"/>
                <w:sz w:val="20"/>
                <w:szCs w:val="20"/>
              </w:rPr>
              <w:t>2</w:t>
            </w:r>
          </w:p>
        </w:tc>
        <w:tc>
          <w:tcPr>
            <w:tcW w:w="2917" w:type="dxa"/>
          </w:tcPr>
          <w:p w14:paraId="03922302" w14:textId="77777777" w:rsidR="004A02B5" w:rsidRDefault="005B57D3" w:rsidP="005B57D3">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Guides, scaffolds and worked examples can help pupils apply new </w:t>
            </w:r>
            <w:proofErr w:type="gramStart"/>
            <w:r w:rsidRPr="006F133A">
              <w:rPr>
                <w:rFonts w:asciiTheme="minorHAnsi" w:hAnsiTheme="minorHAnsi" w:cstheme="minorHAnsi"/>
                <w:sz w:val="20"/>
                <w:szCs w:val="20"/>
              </w:rPr>
              <w:t>ideas, but</w:t>
            </w:r>
            <w:proofErr w:type="gramEnd"/>
            <w:r w:rsidRPr="006F133A">
              <w:rPr>
                <w:rFonts w:asciiTheme="minorHAnsi" w:hAnsiTheme="minorHAnsi" w:cstheme="minorHAnsi"/>
                <w:sz w:val="20"/>
                <w:szCs w:val="20"/>
              </w:rPr>
              <w:t xml:space="preserve"> should be gradually removed as pupil expertise increases</w:t>
            </w:r>
            <w:r w:rsidR="004A02B5">
              <w:rPr>
                <w:rFonts w:asciiTheme="minorHAnsi" w:hAnsiTheme="minorHAnsi" w:cstheme="minorHAnsi"/>
                <w:sz w:val="20"/>
                <w:szCs w:val="20"/>
              </w:rPr>
              <w:t>.</w:t>
            </w:r>
          </w:p>
          <w:p w14:paraId="5EF3D462" w14:textId="0A80A04B" w:rsidR="005B57D3" w:rsidRPr="006F133A" w:rsidRDefault="005B57D3" w:rsidP="004A02B5">
            <w:pPr>
              <w:widowControl/>
              <w:pBdr>
                <w:top w:val="nil"/>
                <w:left w:val="nil"/>
                <w:bottom w:val="nil"/>
                <w:right w:val="nil"/>
                <w:between w:val="nil"/>
              </w:pBdr>
              <w:autoSpaceDE/>
              <w:autoSpaceDN/>
              <w:ind w:left="720"/>
              <w:rPr>
                <w:rFonts w:asciiTheme="minorHAnsi" w:hAnsiTheme="minorHAnsi" w:cstheme="minorHAnsi"/>
                <w:sz w:val="20"/>
                <w:szCs w:val="20"/>
              </w:rPr>
            </w:pPr>
            <w:r w:rsidRPr="006F133A">
              <w:rPr>
                <w:rFonts w:asciiTheme="minorHAnsi" w:hAnsiTheme="minorHAnsi" w:cstheme="minorHAnsi"/>
                <w:sz w:val="20"/>
                <w:szCs w:val="20"/>
              </w:rPr>
              <w:t xml:space="preserve"> </w:t>
            </w:r>
          </w:p>
          <w:p w14:paraId="1E4F88B1" w14:textId="77777777" w:rsidR="004A02B5" w:rsidRDefault="005B57D3" w:rsidP="005B57D3">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Modelling helps pupils understand new processes and ideas; good models make abstract ideas accessible, for exampl</w:t>
            </w:r>
            <w:r>
              <w:rPr>
                <w:rFonts w:asciiTheme="minorHAnsi" w:hAnsiTheme="minorHAnsi" w:cstheme="minorHAnsi"/>
                <w:sz w:val="20"/>
                <w:szCs w:val="20"/>
              </w:rPr>
              <w:t>e hermeneutics</w:t>
            </w:r>
            <w:r w:rsidR="004A02B5">
              <w:rPr>
                <w:rFonts w:asciiTheme="minorHAnsi" w:hAnsiTheme="minorHAnsi" w:cstheme="minorHAnsi"/>
                <w:sz w:val="20"/>
                <w:szCs w:val="20"/>
              </w:rPr>
              <w:t>.</w:t>
            </w:r>
          </w:p>
          <w:p w14:paraId="4B2792AF" w14:textId="2C003073" w:rsidR="005B57D3" w:rsidRPr="006F133A" w:rsidRDefault="005B57D3" w:rsidP="004A02B5">
            <w:pPr>
              <w:widowControl/>
              <w:pBdr>
                <w:top w:val="nil"/>
                <w:left w:val="nil"/>
                <w:bottom w:val="nil"/>
                <w:right w:val="nil"/>
                <w:between w:val="nil"/>
              </w:pBdr>
              <w:autoSpaceDE/>
              <w:autoSpaceDN/>
              <w:rPr>
                <w:rFonts w:asciiTheme="minorHAnsi" w:hAnsiTheme="minorHAnsi" w:cstheme="minorHAnsi"/>
                <w:sz w:val="20"/>
                <w:szCs w:val="20"/>
              </w:rPr>
            </w:pPr>
            <w:r>
              <w:rPr>
                <w:rFonts w:asciiTheme="minorHAnsi" w:hAnsiTheme="minorHAnsi" w:cstheme="minorHAnsi"/>
                <w:sz w:val="20"/>
                <w:szCs w:val="20"/>
              </w:rPr>
              <w:t xml:space="preserve"> </w:t>
            </w:r>
          </w:p>
          <w:p w14:paraId="483330AB" w14:textId="48131172" w:rsidR="005B57D3" w:rsidRDefault="005B57D3" w:rsidP="005B57D3">
            <w:pPr>
              <w:widowControl/>
              <w:numPr>
                <w:ilvl w:val="0"/>
                <w:numId w:val="38"/>
              </w:numPr>
              <w:pBdr>
                <w:top w:val="nil"/>
                <w:left w:val="nil"/>
                <w:bottom w:val="nil"/>
                <w:right w:val="nil"/>
                <w:between w:val="nil"/>
              </w:pBdr>
              <w:autoSpaceDE/>
              <w:autoSpaceDN/>
              <w:rPr>
                <w:rFonts w:asciiTheme="minorHAnsi" w:hAnsiTheme="minorHAnsi" w:cstheme="minorHAnsi"/>
                <w:color w:val="000000" w:themeColor="text1"/>
                <w:sz w:val="20"/>
                <w:szCs w:val="20"/>
              </w:rPr>
            </w:pPr>
            <w:r w:rsidRPr="003F1DE7">
              <w:rPr>
                <w:rFonts w:asciiTheme="minorHAnsi" w:hAnsiTheme="minorHAnsi" w:cstheme="minorHAnsi"/>
                <w:color w:val="000000" w:themeColor="text1"/>
                <w:sz w:val="20"/>
                <w:szCs w:val="20"/>
              </w:rPr>
              <w:t>Identify essential concepts, knowledge, and skills within a carefully sequenced and coherent RE curriculum. Provide opportunity for all pupils to learn and master essential concepts, knowledge, and skills in RE.</w:t>
            </w:r>
          </w:p>
          <w:p w14:paraId="1E912027" w14:textId="77777777" w:rsidR="004A02B5" w:rsidRPr="003F1DE7" w:rsidRDefault="004A02B5" w:rsidP="004A02B5">
            <w:pPr>
              <w:widowControl/>
              <w:pBdr>
                <w:top w:val="nil"/>
                <w:left w:val="nil"/>
                <w:bottom w:val="nil"/>
                <w:right w:val="nil"/>
                <w:between w:val="nil"/>
              </w:pBdr>
              <w:autoSpaceDE/>
              <w:autoSpaceDN/>
              <w:rPr>
                <w:rFonts w:asciiTheme="minorHAnsi" w:hAnsiTheme="minorHAnsi" w:cstheme="minorHAnsi"/>
                <w:color w:val="000000" w:themeColor="text1"/>
                <w:sz w:val="20"/>
                <w:szCs w:val="20"/>
              </w:rPr>
            </w:pPr>
          </w:p>
          <w:p w14:paraId="43442FBB" w14:textId="77777777" w:rsidR="005B57D3" w:rsidRDefault="005B57D3" w:rsidP="005B57D3">
            <w:pPr>
              <w:pStyle w:val="ListParagraph"/>
              <w:widowControl/>
              <w:numPr>
                <w:ilvl w:val="0"/>
                <w:numId w:val="38"/>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Scaffolding tasks can also help pupils in their learning and again links with the section on theories of learning linked to the ideas of Vygotsky and Social Constructivism and the notion of a zone of proximal development</w:t>
            </w:r>
            <w:r>
              <w:rPr>
                <w:rFonts w:asciiTheme="minorHAnsi" w:hAnsiTheme="minorHAnsi" w:cstheme="minorHAnsi"/>
                <w:sz w:val="20"/>
                <w:szCs w:val="20"/>
              </w:rPr>
              <w:t>.</w:t>
            </w:r>
          </w:p>
          <w:p w14:paraId="29E7E0B7" w14:textId="77777777" w:rsidR="00EE5148" w:rsidRPr="00EE5148" w:rsidRDefault="00EE5148" w:rsidP="00EE5148">
            <w:pPr>
              <w:pStyle w:val="ListParagraph"/>
              <w:rPr>
                <w:rFonts w:asciiTheme="minorHAnsi" w:hAnsiTheme="minorHAnsi" w:cstheme="minorHAnsi"/>
                <w:sz w:val="20"/>
                <w:szCs w:val="20"/>
              </w:rPr>
            </w:pPr>
          </w:p>
          <w:p w14:paraId="412B1941" w14:textId="77777777" w:rsidR="004E0061" w:rsidRDefault="004E0061" w:rsidP="004E0061">
            <w:pPr>
              <w:pStyle w:val="ListParagraph"/>
              <w:widowControl/>
              <w:numPr>
                <w:ilvl w:val="0"/>
                <w:numId w:val="38"/>
              </w:numPr>
              <w:pBdr>
                <w:top w:val="nil"/>
                <w:left w:val="nil"/>
                <w:bottom w:val="nil"/>
                <w:right w:val="nil"/>
                <w:between w:val="nil"/>
              </w:pBdr>
              <w:autoSpaceDE/>
              <w:autoSpaceDN/>
              <w:contextualSpacing/>
              <w:rPr>
                <w:rFonts w:asciiTheme="minorHAnsi" w:hAnsiTheme="minorHAnsi" w:cstheme="minorHAnsi"/>
                <w:sz w:val="20"/>
                <w:szCs w:val="20"/>
              </w:rPr>
            </w:pPr>
            <w:r w:rsidRPr="004E0061">
              <w:rPr>
                <w:rFonts w:asciiTheme="minorHAnsi" w:hAnsiTheme="minorHAnsi" w:cstheme="minorHAnsi"/>
                <w:sz w:val="20"/>
                <w:szCs w:val="20"/>
              </w:rPr>
              <w:lastRenderedPageBreak/>
              <w:t xml:space="preserve">Have a clear understanding of what peer-on-peer abuse is. </w:t>
            </w:r>
          </w:p>
          <w:p w14:paraId="30948612" w14:textId="77777777" w:rsidR="004E0061" w:rsidRPr="004E0061" w:rsidRDefault="004E0061" w:rsidP="004E0061">
            <w:pPr>
              <w:widowControl/>
              <w:pBdr>
                <w:top w:val="nil"/>
                <w:left w:val="nil"/>
                <w:bottom w:val="nil"/>
                <w:right w:val="nil"/>
                <w:between w:val="nil"/>
              </w:pBdr>
              <w:autoSpaceDE/>
              <w:autoSpaceDN/>
              <w:contextualSpacing/>
              <w:rPr>
                <w:rFonts w:asciiTheme="minorHAnsi" w:hAnsiTheme="minorHAnsi" w:cstheme="minorHAnsi"/>
                <w:sz w:val="20"/>
                <w:szCs w:val="20"/>
              </w:rPr>
            </w:pPr>
          </w:p>
          <w:p w14:paraId="71732DCC" w14:textId="1B14A4A5" w:rsidR="004E0061" w:rsidRDefault="004E0061" w:rsidP="004E0061">
            <w:pPr>
              <w:pStyle w:val="ListParagraph"/>
              <w:widowControl/>
              <w:numPr>
                <w:ilvl w:val="0"/>
                <w:numId w:val="38"/>
              </w:numPr>
              <w:pBdr>
                <w:top w:val="nil"/>
                <w:left w:val="nil"/>
                <w:bottom w:val="nil"/>
                <w:right w:val="nil"/>
                <w:between w:val="nil"/>
              </w:pBdr>
              <w:autoSpaceDE/>
              <w:autoSpaceDN/>
              <w:contextualSpacing/>
              <w:rPr>
                <w:rFonts w:asciiTheme="minorHAnsi" w:hAnsiTheme="minorHAnsi" w:cstheme="minorHAnsi"/>
                <w:sz w:val="20"/>
                <w:szCs w:val="20"/>
              </w:rPr>
            </w:pPr>
            <w:r w:rsidRPr="004E0061">
              <w:rPr>
                <w:rFonts w:asciiTheme="minorHAnsi" w:hAnsiTheme="minorHAnsi" w:cstheme="minorHAnsi"/>
                <w:sz w:val="20"/>
                <w:szCs w:val="20"/>
              </w:rPr>
              <w:t xml:space="preserve">Various forms of peer-on-peer abuse, which can include physical abuse, verbal abuse, bullying, sexual harassment, online harassment, and other harmful </w:t>
            </w:r>
            <w:proofErr w:type="spellStart"/>
            <w:r w:rsidRPr="004E0061">
              <w:rPr>
                <w:rFonts w:asciiTheme="minorHAnsi" w:hAnsiTheme="minorHAnsi" w:cstheme="minorHAnsi"/>
                <w:sz w:val="20"/>
                <w:szCs w:val="20"/>
              </w:rPr>
              <w:t>behaviours</w:t>
            </w:r>
            <w:proofErr w:type="spellEnd"/>
            <w:r w:rsidRPr="004E0061">
              <w:rPr>
                <w:rFonts w:asciiTheme="minorHAnsi" w:hAnsiTheme="minorHAnsi" w:cstheme="minorHAnsi"/>
                <w:sz w:val="20"/>
                <w:szCs w:val="20"/>
              </w:rPr>
              <w:t xml:space="preserve">. And that these </w:t>
            </w:r>
            <w:proofErr w:type="spellStart"/>
            <w:r w:rsidRPr="004E0061">
              <w:rPr>
                <w:rFonts w:asciiTheme="minorHAnsi" w:hAnsiTheme="minorHAnsi" w:cstheme="minorHAnsi"/>
                <w:sz w:val="20"/>
                <w:szCs w:val="20"/>
              </w:rPr>
              <w:t>behaviours</w:t>
            </w:r>
            <w:proofErr w:type="spellEnd"/>
            <w:r w:rsidRPr="004E0061">
              <w:rPr>
                <w:rFonts w:asciiTheme="minorHAnsi" w:hAnsiTheme="minorHAnsi" w:cstheme="minorHAnsi"/>
                <w:sz w:val="20"/>
                <w:szCs w:val="20"/>
              </w:rPr>
              <w:t xml:space="preserve"> can cause emotional, psychological, and physical harm to students.</w:t>
            </w:r>
          </w:p>
          <w:p w14:paraId="6414E18E" w14:textId="77777777" w:rsidR="004E0061" w:rsidRPr="004E0061" w:rsidRDefault="004E0061" w:rsidP="004E0061">
            <w:pPr>
              <w:widowControl/>
              <w:pBdr>
                <w:top w:val="nil"/>
                <w:left w:val="nil"/>
                <w:bottom w:val="nil"/>
                <w:right w:val="nil"/>
                <w:between w:val="nil"/>
              </w:pBdr>
              <w:autoSpaceDE/>
              <w:autoSpaceDN/>
              <w:contextualSpacing/>
              <w:rPr>
                <w:rFonts w:asciiTheme="minorHAnsi" w:hAnsiTheme="minorHAnsi" w:cstheme="minorHAnsi"/>
                <w:sz w:val="20"/>
                <w:szCs w:val="20"/>
              </w:rPr>
            </w:pPr>
          </w:p>
          <w:p w14:paraId="6EEEFC7C" w14:textId="77777777" w:rsidR="004E0061" w:rsidRPr="004E0061" w:rsidRDefault="004E0061" w:rsidP="004E0061">
            <w:pPr>
              <w:pStyle w:val="ListParagraph"/>
              <w:widowControl/>
              <w:numPr>
                <w:ilvl w:val="0"/>
                <w:numId w:val="38"/>
              </w:numPr>
              <w:pBdr>
                <w:top w:val="nil"/>
                <w:left w:val="nil"/>
                <w:bottom w:val="nil"/>
                <w:right w:val="nil"/>
                <w:between w:val="nil"/>
              </w:pBdr>
              <w:autoSpaceDE/>
              <w:autoSpaceDN/>
              <w:contextualSpacing/>
              <w:rPr>
                <w:rFonts w:asciiTheme="minorHAnsi" w:hAnsiTheme="minorHAnsi" w:cstheme="minorHAnsi"/>
                <w:sz w:val="20"/>
                <w:szCs w:val="20"/>
              </w:rPr>
            </w:pPr>
            <w:r w:rsidRPr="004E0061">
              <w:rPr>
                <w:rFonts w:asciiTheme="minorHAnsi" w:hAnsiTheme="minorHAnsi" w:cstheme="minorHAnsi"/>
                <w:sz w:val="20"/>
                <w:szCs w:val="20"/>
              </w:rPr>
              <w:t xml:space="preserve"> The role of educators in fostering a safe and inclusive learning environment that promotes respect, tolerance, and the well-being of all students.</w:t>
            </w:r>
          </w:p>
          <w:p w14:paraId="6EDEFBF1" w14:textId="3E109D1A" w:rsidR="00EE5148" w:rsidRPr="006F133A" w:rsidRDefault="00EE5148" w:rsidP="004E0061">
            <w:pPr>
              <w:pStyle w:val="ListParagraph"/>
              <w:widowControl/>
              <w:pBdr>
                <w:top w:val="nil"/>
                <w:left w:val="nil"/>
                <w:bottom w:val="nil"/>
                <w:right w:val="nil"/>
                <w:between w:val="nil"/>
              </w:pBdr>
              <w:autoSpaceDE/>
              <w:autoSpaceDN/>
              <w:spacing w:before="0"/>
              <w:ind w:left="720" w:firstLine="0"/>
              <w:contextualSpacing/>
              <w:rPr>
                <w:rFonts w:asciiTheme="minorHAnsi" w:hAnsiTheme="minorHAnsi" w:cstheme="minorHAnsi"/>
                <w:sz w:val="20"/>
                <w:szCs w:val="20"/>
              </w:rPr>
            </w:pPr>
          </w:p>
        </w:tc>
        <w:tc>
          <w:tcPr>
            <w:tcW w:w="3096" w:type="dxa"/>
          </w:tcPr>
          <w:p w14:paraId="7B7434FF" w14:textId="376C3B39" w:rsidR="005B57D3" w:rsidRDefault="005B57D3" w:rsidP="005B57D3">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 xml:space="preserve">Exemplify modelling, explanations, and scaffolds, acknowledging that novices need more structure early in a domain. </w:t>
            </w:r>
          </w:p>
          <w:p w14:paraId="4E28DB6A" w14:textId="77777777" w:rsidR="004A02B5" w:rsidRPr="006F133A" w:rsidRDefault="004A02B5" w:rsidP="004A02B5">
            <w:pPr>
              <w:widowControl/>
              <w:pBdr>
                <w:top w:val="nil"/>
                <w:left w:val="nil"/>
                <w:bottom w:val="nil"/>
                <w:right w:val="nil"/>
                <w:between w:val="nil"/>
              </w:pBdr>
              <w:autoSpaceDE/>
              <w:autoSpaceDN/>
              <w:ind w:left="360"/>
              <w:rPr>
                <w:rFonts w:asciiTheme="minorHAnsi" w:hAnsiTheme="minorHAnsi" w:cstheme="minorHAnsi"/>
                <w:sz w:val="20"/>
                <w:szCs w:val="20"/>
              </w:rPr>
            </w:pPr>
          </w:p>
          <w:p w14:paraId="342222EF" w14:textId="107645F5" w:rsidR="005B57D3" w:rsidRDefault="005B57D3" w:rsidP="005B57D3">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Enable critical thinking and problem solving by first teaching the necessary foundational content knowledge.</w:t>
            </w:r>
          </w:p>
          <w:p w14:paraId="24667051" w14:textId="77777777" w:rsidR="004A02B5" w:rsidRPr="006F133A" w:rsidRDefault="004A02B5" w:rsidP="004A02B5">
            <w:pPr>
              <w:widowControl/>
              <w:pBdr>
                <w:top w:val="nil"/>
                <w:left w:val="nil"/>
                <w:bottom w:val="nil"/>
                <w:right w:val="nil"/>
                <w:between w:val="nil"/>
              </w:pBdr>
              <w:autoSpaceDE/>
              <w:autoSpaceDN/>
              <w:rPr>
                <w:rFonts w:asciiTheme="minorHAnsi" w:hAnsiTheme="minorHAnsi" w:cstheme="minorHAnsi"/>
                <w:sz w:val="20"/>
                <w:szCs w:val="20"/>
              </w:rPr>
            </w:pPr>
          </w:p>
          <w:p w14:paraId="1CA2EDE3" w14:textId="6C3EADBD" w:rsidR="005B57D3" w:rsidRDefault="005B57D3" w:rsidP="005B57D3">
            <w:pPr>
              <w:widowControl/>
              <w:numPr>
                <w:ilvl w:val="0"/>
                <w:numId w:val="32"/>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Remove scaffolding only when pupils are achieving a high degree of success in applying previously taught material.</w:t>
            </w:r>
          </w:p>
          <w:p w14:paraId="3B9C0ECA" w14:textId="77777777" w:rsidR="004A02B5" w:rsidRPr="006F133A" w:rsidRDefault="004A02B5" w:rsidP="004A02B5">
            <w:pPr>
              <w:widowControl/>
              <w:pBdr>
                <w:top w:val="nil"/>
                <w:left w:val="nil"/>
                <w:bottom w:val="nil"/>
                <w:right w:val="nil"/>
                <w:between w:val="nil"/>
              </w:pBdr>
              <w:autoSpaceDE/>
              <w:autoSpaceDN/>
              <w:ind w:left="360"/>
              <w:rPr>
                <w:rFonts w:asciiTheme="minorHAnsi" w:hAnsiTheme="minorHAnsi" w:cstheme="minorHAnsi"/>
                <w:sz w:val="20"/>
                <w:szCs w:val="20"/>
              </w:rPr>
            </w:pPr>
          </w:p>
          <w:p w14:paraId="74881442" w14:textId="77777777" w:rsidR="005B57D3" w:rsidRDefault="005B57D3" w:rsidP="005B57D3">
            <w:pPr>
              <w:pStyle w:val="ListParagraph"/>
              <w:widowControl/>
              <w:numPr>
                <w:ilvl w:val="0"/>
                <w:numId w:val="32"/>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Provide sufficient opportunity for pupils to consolidate and practice applying new knowledge and skills.</w:t>
            </w:r>
          </w:p>
          <w:p w14:paraId="237E14BD" w14:textId="77777777" w:rsidR="00EE5148" w:rsidRPr="00EE5148" w:rsidRDefault="00EE5148" w:rsidP="00EE5148">
            <w:pPr>
              <w:pStyle w:val="ListParagraph"/>
              <w:rPr>
                <w:rFonts w:asciiTheme="minorHAnsi" w:hAnsiTheme="minorHAnsi" w:cstheme="minorHAnsi"/>
                <w:sz w:val="20"/>
                <w:szCs w:val="20"/>
              </w:rPr>
            </w:pPr>
          </w:p>
          <w:p w14:paraId="5FD5AA5D" w14:textId="77777777" w:rsidR="004E0061" w:rsidRDefault="004E0061" w:rsidP="004E0061">
            <w:pPr>
              <w:pStyle w:val="ListParagraph"/>
              <w:widowControl/>
              <w:numPr>
                <w:ilvl w:val="0"/>
                <w:numId w:val="32"/>
              </w:numPr>
              <w:autoSpaceDE/>
              <w:autoSpaceDN/>
              <w:contextualSpacing/>
              <w:rPr>
                <w:rFonts w:asciiTheme="minorHAnsi" w:hAnsiTheme="minorHAnsi" w:cstheme="minorHAnsi"/>
                <w:sz w:val="20"/>
                <w:szCs w:val="20"/>
              </w:rPr>
            </w:pPr>
            <w:r w:rsidRPr="004E0061">
              <w:rPr>
                <w:rFonts w:asciiTheme="minorHAnsi" w:hAnsiTheme="minorHAnsi" w:cstheme="minorHAnsi"/>
                <w:sz w:val="20"/>
                <w:szCs w:val="20"/>
              </w:rPr>
              <w:t>Respond appropriately when they suspect or are informed about peer-on-peer abuse within their classroom or school.</w:t>
            </w:r>
          </w:p>
          <w:p w14:paraId="62FD24BA" w14:textId="77777777" w:rsidR="004E0061" w:rsidRPr="004E0061" w:rsidRDefault="004E0061" w:rsidP="004E0061">
            <w:pPr>
              <w:widowControl/>
              <w:autoSpaceDE/>
              <w:autoSpaceDN/>
              <w:contextualSpacing/>
              <w:rPr>
                <w:rFonts w:asciiTheme="minorHAnsi" w:hAnsiTheme="minorHAnsi" w:cstheme="minorHAnsi"/>
                <w:sz w:val="20"/>
                <w:szCs w:val="20"/>
              </w:rPr>
            </w:pPr>
          </w:p>
          <w:p w14:paraId="22F5912C" w14:textId="77777777" w:rsidR="004E0061" w:rsidRDefault="004E0061" w:rsidP="004E0061">
            <w:pPr>
              <w:pStyle w:val="ListParagraph"/>
              <w:widowControl/>
              <w:numPr>
                <w:ilvl w:val="0"/>
                <w:numId w:val="32"/>
              </w:numPr>
              <w:autoSpaceDE/>
              <w:autoSpaceDN/>
              <w:contextualSpacing/>
              <w:rPr>
                <w:rFonts w:asciiTheme="minorHAnsi" w:hAnsiTheme="minorHAnsi" w:cstheme="minorHAnsi"/>
                <w:sz w:val="20"/>
                <w:szCs w:val="20"/>
              </w:rPr>
            </w:pPr>
            <w:r w:rsidRPr="004E0061">
              <w:rPr>
                <w:rFonts w:asciiTheme="minorHAnsi" w:hAnsiTheme="minorHAnsi" w:cstheme="minorHAnsi"/>
                <w:sz w:val="20"/>
                <w:szCs w:val="20"/>
              </w:rPr>
              <w:t xml:space="preserve"> </w:t>
            </w:r>
            <w:proofErr w:type="spellStart"/>
            <w:r w:rsidRPr="004E0061">
              <w:rPr>
                <w:rFonts w:asciiTheme="minorHAnsi" w:hAnsiTheme="minorHAnsi" w:cstheme="minorHAnsi"/>
                <w:sz w:val="20"/>
                <w:szCs w:val="20"/>
              </w:rPr>
              <w:t>Recognise</w:t>
            </w:r>
            <w:proofErr w:type="spellEnd"/>
            <w:r w:rsidRPr="004E0061">
              <w:rPr>
                <w:rFonts w:asciiTheme="minorHAnsi" w:hAnsiTheme="minorHAnsi" w:cstheme="minorHAnsi"/>
                <w:sz w:val="20"/>
                <w:szCs w:val="20"/>
              </w:rPr>
              <w:t xml:space="preserve"> signs of peer-on-peer abuse among their students.</w:t>
            </w:r>
          </w:p>
          <w:p w14:paraId="76737BB5" w14:textId="77777777" w:rsidR="004E0061" w:rsidRPr="004E0061" w:rsidRDefault="004E0061" w:rsidP="004E0061">
            <w:pPr>
              <w:widowControl/>
              <w:autoSpaceDE/>
              <w:autoSpaceDN/>
              <w:contextualSpacing/>
              <w:rPr>
                <w:rFonts w:asciiTheme="minorHAnsi" w:hAnsiTheme="minorHAnsi" w:cstheme="minorHAnsi"/>
                <w:sz w:val="20"/>
                <w:szCs w:val="20"/>
              </w:rPr>
            </w:pPr>
          </w:p>
          <w:p w14:paraId="318CE6BF" w14:textId="41CF013A" w:rsidR="00EE5148" w:rsidRPr="006F133A" w:rsidRDefault="004E0061" w:rsidP="004E0061">
            <w:pPr>
              <w:pStyle w:val="ListParagraph"/>
              <w:widowControl/>
              <w:numPr>
                <w:ilvl w:val="0"/>
                <w:numId w:val="32"/>
              </w:numPr>
              <w:autoSpaceDE/>
              <w:autoSpaceDN/>
              <w:spacing w:before="0"/>
              <w:contextualSpacing/>
              <w:rPr>
                <w:rFonts w:asciiTheme="minorHAnsi" w:hAnsiTheme="minorHAnsi" w:cstheme="minorHAnsi"/>
                <w:sz w:val="20"/>
                <w:szCs w:val="20"/>
              </w:rPr>
            </w:pPr>
            <w:r w:rsidRPr="004E0061">
              <w:rPr>
                <w:rFonts w:asciiTheme="minorHAnsi" w:hAnsiTheme="minorHAnsi" w:cstheme="minorHAnsi"/>
                <w:sz w:val="20"/>
                <w:szCs w:val="20"/>
              </w:rPr>
              <w:t xml:space="preserve"> Promote a positive and respectful classroom culture, teaching empathy </w:t>
            </w:r>
            <w:r w:rsidRPr="004E0061">
              <w:rPr>
                <w:rFonts w:asciiTheme="minorHAnsi" w:hAnsiTheme="minorHAnsi" w:cstheme="minorHAnsi"/>
                <w:sz w:val="20"/>
                <w:szCs w:val="20"/>
              </w:rPr>
              <w:lastRenderedPageBreak/>
              <w:t>and conflict resolution skills, and implementing anti-bullying policies.</w:t>
            </w:r>
          </w:p>
        </w:tc>
        <w:tc>
          <w:tcPr>
            <w:tcW w:w="3096" w:type="dxa"/>
          </w:tcPr>
          <w:p w14:paraId="0F97BDE2" w14:textId="790F2999" w:rsidR="005B57D3" w:rsidRPr="006F133A" w:rsidRDefault="005B57D3" w:rsidP="004A02B5">
            <w:pPr>
              <w:pStyle w:val="ListParagraph"/>
              <w:numPr>
                <w:ilvl w:val="0"/>
                <w:numId w:val="32"/>
              </w:numPr>
              <w:spacing w:before="0"/>
              <w:rPr>
                <w:rFonts w:asciiTheme="minorHAnsi" w:hAnsiTheme="minorHAnsi" w:cstheme="minorHAnsi"/>
                <w:sz w:val="20"/>
                <w:szCs w:val="20"/>
              </w:rPr>
            </w:pPr>
            <w:r w:rsidRPr="26F4825D">
              <w:rPr>
                <w:rFonts w:asciiTheme="minorHAnsi" w:hAnsiTheme="minorHAnsi" w:cstheme="minorBidi"/>
                <w:sz w:val="20"/>
                <w:szCs w:val="20"/>
              </w:rPr>
              <w:lastRenderedPageBreak/>
              <w:t>Observing how expert colleagues break tasks down into constituent components when first setting up independent practice (e.g., using tasks that scaffold pupils through meta-cognitive and procedural processes) and deconstructing this approach.</w:t>
            </w:r>
          </w:p>
          <w:p w14:paraId="057CF998" w14:textId="6C49DE75" w:rsidR="005B57D3" w:rsidRPr="006F133A" w:rsidRDefault="005B57D3" w:rsidP="005B57D3">
            <w:pPr>
              <w:pStyle w:val="ListParagraph"/>
              <w:numPr>
                <w:ilvl w:val="0"/>
                <w:numId w:val="32"/>
              </w:numPr>
              <w:rPr>
                <w:rFonts w:asciiTheme="minorHAnsi" w:hAnsiTheme="minorHAnsi" w:cstheme="minorHAnsi"/>
                <w:sz w:val="20"/>
                <w:szCs w:val="20"/>
              </w:rPr>
            </w:pPr>
            <w:r w:rsidRPr="26F4825D">
              <w:rPr>
                <w:rFonts w:asciiTheme="minorHAnsi" w:hAnsiTheme="minorHAnsi" w:cstheme="minorBidi"/>
                <w:sz w:val="20"/>
                <w:szCs w:val="20"/>
              </w:rPr>
              <w:t xml:space="preserve">Discussing and </w:t>
            </w:r>
            <w:proofErr w:type="spellStart"/>
            <w:r w:rsidRPr="26F4825D">
              <w:rPr>
                <w:rFonts w:asciiTheme="minorHAnsi" w:hAnsiTheme="minorHAnsi" w:cstheme="minorBidi"/>
                <w:sz w:val="20"/>
                <w:szCs w:val="20"/>
              </w:rPr>
              <w:t>analysing</w:t>
            </w:r>
            <w:proofErr w:type="spellEnd"/>
            <w:r w:rsidRPr="26F4825D">
              <w:rPr>
                <w:rFonts w:asciiTheme="minorHAnsi" w:hAnsiTheme="minorHAnsi" w:cstheme="minorBidi"/>
                <w:sz w:val="20"/>
                <w:szCs w:val="20"/>
              </w:rPr>
              <w:t xml:space="preserve"> with expert colleagues how to make the steps in a process memorable and ensuring pupils can recall them (e.g., naming them, developing mnemonics, or linking to memorable stories).</w:t>
            </w:r>
          </w:p>
        </w:tc>
        <w:tc>
          <w:tcPr>
            <w:tcW w:w="4367" w:type="dxa"/>
            <w:gridSpan w:val="2"/>
          </w:tcPr>
          <w:p w14:paraId="5DF54352" w14:textId="14EC1C49" w:rsidR="005B57D3" w:rsidRDefault="005B57D3" w:rsidP="00A341E7">
            <w:pPr>
              <w:pStyle w:val="ListParagraph"/>
              <w:widowControl/>
              <w:numPr>
                <w:ilvl w:val="0"/>
                <w:numId w:val="45"/>
              </w:numPr>
              <w:pBdr>
                <w:top w:val="nil"/>
                <w:left w:val="nil"/>
                <w:bottom w:val="nil"/>
                <w:right w:val="nil"/>
                <w:between w:val="nil"/>
              </w:pBdr>
              <w:spacing w:before="0"/>
              <w:ind w:left="360"/>
              <w:contextualSpacing/>
              <w:rPr>
                <w:rFonts w:asciiTheme="minorHAnsi" w:hAnsiTheme="minorHAnsi" w:cstheme="minorBidi"/>
                <w:sz w:val="20"/>
                <w:szCs w:val="20"/>
              </w:rPr>
            </w:pPr>
            <w:r w:rsidRPr="26F4825D">
              <w:rPr>
                <w:rFonts w:asciiTheme="minorHAnsi" w:hAnsiTheme="minorHAnsi" w:cstheme="minorBidi"/>
                <w:sz w:val="20"/>
                <w:szCs w:val="20"/>
              </w:rPr>
              <w:t>How do you know when it is appropriate to remove scaffolding and allow pupils to apply previously taught material independently?</w:t>
            </w:r>
          </w:p>
          <w:p w14:paraId="4105E5BA" w14:textId="77777777" w:rsidR="004A02B5" w:rsidRDefault="004A02B5" w:rsidP="004A02B5">
            <w:pPr>
              <w:pStyle w:val="ListParagraph"/>
              <w:widowControl/>
              <w:pBdr>
                <w:top w:val="nil"/>
                <w:left w:val="nil"/>
                <w:bottom w:val="nil"/>
                <w:right w:val="nil"/>
                <w:between w:val="nil"/>
              </w:pBdr>
              <w:spacing w:before="0"/>
              <w:ind w:left="360" w:firstLine="0"/>
              <w:contextualSpacing/>
              <w:rPr>
                <w:rFonts w:asciiTheme="minorHAnsi" w:hAnsiTheme="minorHAnsi" w:cstheme="minorBidi"/>
                <w:sz w:val="20"/>
                <w:szCs w:val="20"/>
              </w:rPr>
            </w:pPr>
          </w:p>
          <w:p w14:paraId="081DB9AD" w14:textId="1A4AD5CF" w:rsidR="005B57D3" w:rsidRDefault="005B57D3" w:rsidP="00A341E7">
            <w:pPr>
              <w:pStyle w:val="ListParagraph"/>
              <w:widowControl/>
              <w:numPr>
                <w:ilvl w:val="0"/>
                <w:numId w:val="45"/>
              </w:numPr>
              <w:pBdr>
                <w:top w:val="nil"/>
                <w:left w:val="nil"/>
                <w:bottom w:val="nil"/>
                <w:right w:val="nil"/>
                <w:between w:val="nil"/>
              </w:pBdr>
              <w:spacing w:before="0"/>
              <w:ind w:left="360"/>
              <w:contextualSpacing/>
              <w:rPr>
                <w:rFonts w:asciiTheme="minorHAnsi" w:hAnsiTheme="minorHAnsi" w:cstheme="minorBidi"/>
                <w:sz w:val="20"/>
                <w:szCs w:val="20"/>
              </w:rPr>
            </w:pPr>
            <w:r w:rsidRPr="26F4825D">
              <w:rPr>
                <w:rFonts w:asciiTheme="minorHAnsi" w:hAnsiTheme="minorHAnsi" w:cstheme="minorBidi"/>
                <w:sz w:val="20"/>
                <w:szCs w:val="20"/>
              </w:rPr>
              <w:t xml:space="preserve">Provide an example of how you have used modelling, explanations, and scaffolds to support students in understanding new concepts within </w:t>
            </w:r>
            <w:r>
              <w:rPr>
                <w:rFonts w:asciiTheme="minorHAnsi" w:hAnsiTheme="minorHAnsi" w:cstheme="minorBidi"/>
                <w:sz w:val="20"/>
                <w:szCs w:val="20"/>
              </w:rPr>
              <w:t>RE</w:t>
            </w:r>
            <w:r w:rsidR="004A02B5">
              <w:rPr>
                <w:rFonts w:asciiTheme="minorHAnsi" w:hAnsiTheme="minorHAnsi" w:cstheme="minorBidi"/>
                <w:sz w:val="20"/>
                <w:szCs w:val="20"/>
              </w:rPr>
              <w:t>.</w:t>
            </w:r>
          </w:p>
          <w:p w14:paraId="4C3E920F" w14:textId="402A54FA" w:rsidR="005B57D3" w:rsidRDefault="005B57D3" w:rsidP="005B57D3">
            <w:pPr>
              <w:pBdr>
                <w:top w:val="nil"/>
                <w:left w:val="nil"/>
                <w:bottom w:val="nil"/>
                <w:right w:val="nil"/>
                <w:between w:val="nil"/>
              </w:pBdr>
              <w:rPr>
                <w:rFonts w:asciiTheme="minorHAnsi" w:hAnsiTheme="minorHAnsi" w:cstheme="minorBidi"/>
                <w:sz w:val="20"/>
                <w:szCs w:val="20"/>
              </w:rPr>
            </w:pPr>
          </w:p>
          <w:p w14:paraId="73D0AAD4" w14:textId="77777777" w:rsidR="005B57D3" w:rsidRPr="006F133A" w:rsidRDefault="005B57D3" w:rsidP="005B57D3">
            <w:pPr>
              <w:pBdr>
                <w:top w:val="nil"/>
                <w:left w:val="nil"/>
                <w:bottom w:val="nil"/>
                <w:right w:val="nil"/>
                <w:between w:val="nil"/>
              </w:pBdr>
              <w:rPr>
                <w:rFonts w:asciiTheme="minorHAnsi" w:hAnsiTheme="minorHAnsi" w:cstheme="minorHAnsi"/>
                <w:sz w:val="20"/>
                <w:szCs w:val="20"/>
              </w:rPr>
            </w:pPr>
          </w:p>
          <w:p w14:paraId="27366DE5" w14:textId="77777777" w:rsidR="005B57D3" w:rsidRPr="006F133A" w:rsidRDefault="005B57D3" w:rsidP="005B57D3">
            <w:pPr>
              <w:pBdr>
                <w:top w:val="nil"/>
                <w:left w:val="nil"/>
                <w:bottom w:val="nil"/>
                <w:right w:val="nil"/>
                <w:between w:val="nil"/>
              </w:pBdr>
              <w:rPr>
                <w:rFonts w:asciiTheme="minorHAnsi" w:hAnsiTheme="minorHAnsi" w:cstheme="minorHAnsi"/>
                <w:sz w:val="20"/>
                <w:szCs w:val="20"/>
              </w:rPr>
            </w:pPr>
          </w:p>
        </w:tc>
        <w:tc>
          <w:tcPr>
            <w:tcW w:w="682" w:type="dxa"/>
          </w:tcPr>
          <w:p w14:paraId="36C1EAD2" w14:textId="77777777" w:rsidR="005B57D3" w:rsidRDefault="005B57D3" w:rsidP="005B57D3">
            <w:pPr>
              <w:rPr>
                <w:sz w:val="20"/>
                <w:szCs w:val="20"/>
              </w:rPr>
            </w:pPr>
            <w:r>
              <w:rPr>
                <w:sz w:val="20"/>
                <w:szCs w:val="20"/>
              </w:rPr>
              <w:t>CP3 CP4 HPL8 HPL9 SC1</w:t>
            </w:r>
          </w:p>
          <w:p w14:paraId="485A545A" w14:textId="77777777" w:rsidR="005B57D3" w:rsidRDefault="005B57D3" w:rsidP="005B57D3">
            <w:pPr>
              <w:rPr>
                <w:sz w:val="20"/>
                <w:szCs w:val="20"/>
              </w:rPr>
            </w:pPr>
            <w:r>
              <w:rPr>
                <w:sz w:val="20"/>
                <w:szCs w:val="20"/>
              </w:rPr>
              <w:t>SC2 SC3 SC5 SC7</w:t>
            </w:r>
          </w:p>
          <w:p w14:paraId="259B6800" w14:textId="4C62E746" w:rsidR="005B57D3" w:rsidRPr="0004328B" w:rsidRDefault="005B57D3" w:rsidP="005B57D3">
            <w:pPr>
              <w:rPr>
                <w:sz w:val="20"/>
                <w:szCs w:val="20"/>
              </w:rPr>
            </w:pPr>
            <w:r>
              <w:rPr>
                <w:sz w:val="20"/>
                <w:szCs w:val="20"/>
              </w:rPr>
              <w:t>CP3 CP4 CP5</w:t>
            </w:r>
          </w:p>
        </w:tc>
        <w:tc>
          <w:tcPr>
            <w:tcW w:w="1206" w:type="dxa"/>
          </w:tcPr>
          <w:p w14:paraId="55F19B18" w14:textId="77777777" w:rsidR="005B57D3" w:rsidRDefault="005B57D3" w:rsidP="005B57D3">
            <w:pPr>
              <w:rPr>
                <w:sz w:val="20"/>
                <w:szCs w:val="20"/>
              </w:rPr>
            </w:pPr>
            <w:r>
              <w:rPr>
                <w:sz w:val="20"/>
                <w:szCs w:val="20"/>
              </w:rPr>
              <w:t>WDS</w:t>
            </w:r>
          </w:p>
          <w:p w14:paraId="30D7D26B" w14:textId="77777777" w:rsidR="005B57D3" w:rsidRDefault="005B57D3" w:rsidP="005B57D3">
            <w:pPr>
              <w:rPr>
                <w:sz w:val="20"/>
                <w:szCs w:val="20"/>
              </w:rPr>
            </w:pPr>
          </w:p>
          <w:p w14:paraId="62B01F85" w14:textId="77777777" w:rsidR="005B57D3" w:rsidRPr="0004328B" w:rsidRDefault="005B57D3" w:rsidP="005B57D3">
            <w:pPr>
              <w:rPr>
                <w:sz w:val="20"/>
                <w:szCs w:val="20"/>
              </w:rPr>
            </w:pPr>
            <w:r w:rsidRPr="0030259A">
              <w:rPr>
                <w:sz w:val="20"/>
                <w:szCs w:val="20"/>
              </w:rPr>
              <w:t>S4000 Submission 17/11/23</w:t>
            </w:r>
          </w:p>
        </w:tc>
      </w:tr>
      <w:tr w:rsidR="005B57D3" w:rsidRPr="0004328B" w14:paraId="0751F858" w14:textId="77777777" w:rsidTr="718C924F">
        <w:trPr>
          <w:trHeight w:val="837"/>
        </w:trPr>
        <w:tc>
          <w:tcPr>
            <w:tcW w:w="1646" w:type="dxa"/>
            <w:shd w:val="clear" w:color="auto" w:fill="FDE9D9" w:themeFill="accent6" w:themeFillTint="33"/>
          </w:tcPr>
          <w:p w14:paraId="7C8B3903" w14:textId="1899A284" w:rsidR="005B57D3" w:rsidRPr="006F133A" w:rsidRDefault="005B57D3" w:rsidP="005B57D3">
            <w:pPr>
              <w:rPr>
                <w:rFonts w:asciiTheme="minorHAnsi" w:hAnsiTheme="minorHAnsi" w:cstheme="minorHAnsi"/>
                <w:sz w:val="20"/>
                <w:szCs w:val="20"/>
              </w:rPr>
            </w:pPr>
            <w:r>
              <w:rPr>
                <w:rFonts w:asciiTheme="minorHAnsi" w:hAnsiTheme="minorHAnsi" w:cstheme="minorHAnsi"/>
                <w:sz w:val="20"/>
                <w:szCs w:val="20"/>
              </w:rPr>
              <w:t>Key reading</w:t>
            </w:r>
          </w:p>
        </w:tc>
        <w:tc>
          <w:tcPr>
            <w:tcW w:w="15364" w:type="dxa"/>
            <w:gridSpan w:val="7"/>
            <w:shd w:val="clear" w:color="auto" w:fill="FDE9D9" w:themeFill="accent6" w:themeFillTint="33"/>
          </w:tcPr>
          <w:p w14:paraId="6A402536" w14:textId="0CDAC5E6" w:rsidR="005B57D3" w:rsidRDefault="005B57D3" w:rsidP="005B57D3">
            <w:pPr>
              <w:rPr>
                <w:rFonts w:asciiTheme="minorHAnsi" w:hAnsiTheme="minorHAnsi" w:cstheme="minorHAnsi"/>
                <w:sz w:val="20"/>
                <w:szCs w:val="20"/>
              </w:rPr>
            </w:pPr>
            <w:r>
              <w:rPr>
                <w:rFonts w:asciiTheme="minorHAnsi" w:hAnsiTheme="minorHAnsi" w:cstheme="minorHAnsi"/>
                <w:sz w:val="20"/>
                <w:szCs w:val="20"/>
              </w:rPr>
              <w:t>RE:</w:t>
            </w:r>
          </w:p>
          <w:p w14:paraId="105E20E0" w14:textId="56AA9D40" w:rsidR="005B57D3" w:rsidRPr="003F1DE7" w:rsidRDefault="005B57D3" w:rsidP="005B57D3">
            <w:r>
              <w:t xml:space="preserve">Cox, Dawn (2019) </w:t>
            </w:r>
            <w:r w:rsidRPr="007809C0">
              <w:t xml:space="preserve">Applying </w:t>
            </w:r>
            <w:proofErr w:type="spellStart"/>
            <w:r w:rsidRPr="007809C0">
              <w:t>Rosenshine</w:t>
            </w:r>
            <w:proofErr w:type="spellEnd"/>
            <w:r w:rsidRPr="007809C0">
              <w:t xml:space="preserve"> to Religious Education</w:t>
            </w:r>
            <w:r>
              <w:t xml:space="preserve">: </w:t>
            </w:r>
            <w:hyperlink r:id="rId32" w:history="1">
              <w:r w:rsidRPr="00B42BAE">
                <w:rPr>
                  <w:rStyle w:val="Hyperlink"/>
                </w:rPr>
                <w:t>https://my.chartered.college/early-career-hub/applying-rosenshine-to-religious-education/</w:t>
              </w:r>
            </w:hyperlink>
            <w:r>
              <w:t xml:space="preserve"> </w:t>
            </w:r>
          </w:p>
          <w:p w14:paraId="713C3F05" w14:textId="77777777" w:rsidR="005B57D3" w:rsidRDefault="005B57D3" w:rsidP="005B57D3">
            <w:pPr>
              <w:rPr>
                <w:rFonts w:asciiTheme="minorHAnsi" w:hAnsiTheme="minorHAnsi" w:cstheme="minorHAnsi"/>
                <w:sz w:val="20"/>
                <w:szCs w:val="20"/>
              </w:rPr>
            </w:pPr>
          </w:p>
          <w:p w14:paraId="1E47BCCE" w14:textId="39E06981" w:rsidR="005B57D3" w:rsidRDefault="005B57D3" w:rsidP="005B57D3">
            <w:pPr>
              <w:rPr>
                <w:rFonts w:asciiTheme="minorHAnsi" w:hAnsiTheme="minorHAnsi" w:cstheme="minorHAnsi"/>
                <w:sz w:val="20"/>
                <w:szCs w:val="20"/>
              </w:rPr>
            </w:pPr>
            <w:r>
              <w:rPr>
                <w:rFonts w:asciiTheme="minorHAnsi" w:hAnsiTheme="minorHAnsi" w:cstheme="minorHAnsi"/>
                <w:sz w:val="20"/>
                <w:szCs w:val="20"/>
              </w:rPr>
              <w:t>CCF Reading:</w:t>
            </w:r>
          </w:p>
          <w:p w14:paraId="04172779" w14:textId="4122F0D2" w:rsidR="005B57D3" w:rsidRPr="006F133A" w:rsidRDefault="005B57D3" w:rsidP="005B57D3">
            <w:pPr>
              <w:rPr>
                <w:rFonts w:asciiTheme="minorHAnsi" w:hAnsiTheme="minorHAnsi" w:cstheme="minorHAnsi"/>
                <w:sz w:val="20"/>
                <w:szCs w:val="20"/>
              </w:rPr>
            </w:pPr>
            <w:proofErr w:type="spellStart"/>
            <w:r>
              <w:t>Rosenshine</w:t>
            </w:r>
            <w:proofErr w:type="spellEnd"/>
            <w:r>
              <w:t>, B. (2012) Principles of Instruction: Research-based strategies that all teachers should know. American Educator, 12–20. https://doi.org/10.1111/j.1467-8535.2005.00507.x.</w:t>
            </w:r>
          </w:p>
        </w:tc>
      </w:tr>
      <w:tr w:rsidR="005B57D3" w:rsidRPr="0004328B" w14:paraId="0BEDD1C7" w14:textId="77777777" w:rsidTr="718C924F">
        <w:trPr>
          <w:trHeight w:val="837"/>
        </w:trPr>
        <w:tc>
          <w:tcPr>
            <w:tcW w:w="1646" w:type="dxa"/>
            <w:shd w:val="clear" w:color="auto" w:fill="92CDDC" w:themeFill="accent5" w:themeFillTint="99"/>
          </w:tcPr>
          <w:p w14:paraId="336DE231" w14:textId="199FCCBD" w:rsidR="005B57D3" w:rsidRDefault="005B57D3" w:rsidP="005B57D3">
            <w:pPr>
              <w:rPr>
                <w:rFonts w:asciiTheme="minorHAnsi" w:hAnsiTheme="minorHAnsi" w:cstheme="minorHAnsi"/>
                <w:sz w:val="20"/>
                <w:szCs w:val="20"/>
              </w:rPr>
            </w:pPr>
            <w:r>
              <w:rPr>
                <w:rFonts w:asciiTheme="minorHAnsi" w:hAnsiTheme="minorHAnsi" w:cstheme="minorHAnsi"/>
                <w:sz w:val="20"/>
                <w:szCs w:val="20"/>
              </w:rPr>
              <w:t>13</w:t>
            </w:r>
          </w:p>
        </w:tc>
        <w:tc>
          <w:tcPr>
            <w:tcW w:w="2917" w:type="dxa"/>
            <w:shd w:val="clear" w:color="auto" w:fill="FFFFFF" w:themeFill="background1"/>
          </w:tcPr>
          <w:p w14:paraId="3E067C47" w14:textId="77777777" w:rsidR="005B57D3" w:rsidRDefault="005B57D3" w:rsidP="005B57D3">
            <w:pPr>
              <w:rPr>
                <w:rFonts w:asciiTheme="minorHAnsi" w:hAnsiTheme="minorHAnsi" w:cstheme="minorHAnsi"/>
                <w:sz w:val="20"/>
                <w:szCs w:val="20"/>
              </w:rPr>
            </w:pPr>
            <w:r>
              <w:rPr>
                <w:rFonts w:asciiTheme="minorHAnsi" w:hAnsiTheme="minorHAnsi" w:cstheme="minorHAnsi"/>
                <w:sz w:val="20"/>
                <w:szCs w:val="20"/>
              </w:rPr>
              <w:t>Review and respond week on modelling</w:t>
            </w:r>
            <w:r w:rsidR="004A02B5">
              <w:rPr>
                <w:rFonts w:asciiTheme="minorHAnsi" w:hAnsiTheme="minorHAnsi" w:cstheme="minorHAnsi"/>
                <w:sz w:val="20"/>
                <w:szCs w:val="20"/>
              </w:rPr>
              <w:t>.</w:t>
            </w:r>
            <w:r>
              <w:rPr>
                <w:rFonts w:asciiTheme="minorHAnsi" w:hAnsiTheme="minorHAnsi" w:cstheme="minorHAnsi"/>
                <w:sz w:val="20"/>
                <w:szCs w:val="20"/>
              </w:rPr>
              <w:t xml:space="preserve"> </w:t>
            </w:r>
          </w:p>
          <w:p w14:paraId="6CA5E2A3" w14:textId="77777777" w:rsidR="00EE5148" w:rsidRDefault="00EE5148" w:rsidP="005B57D3">
            <w:pPr>
              <w:rPr>
                <w:rFonts w:asciiTheme="minorHAnsi" w:hAnsiTheme="minorHAnsi" w:cstheme="minorHAnsi"/>
                <w:sz w:val="20"/>
                <w:szCs w:val="20"/>
              </w:rPr>
            </w:pPr>
          </w:p>
          <w:p w14:paraId="279822ED" w14:textId="77777777" w:rsidR="004E0061" w:rsidRPr="004E0061" w:rsidRDefault="004E0061" w:rsidP="004E0061">
            <w:pPr>
              <w:pStyle w:val="ListParagraph"/>
              <w:numPr>
                <w:ilvl w:val="0"/>
                <w:numId w:val="91"/>
              </w:numPr>
              <w:rPr>
                <w:rFonts w:asciiTheme="minorHAnsi" w:hAnsiTheme="minorHAnsi" w:cstheme="minorHAnsi"/>
                <w:sz w:val="20"/>
                <w:szCs w:val="20"/>
              </w:rPr>
            </w:pPr>
            <w:r w:rsidRPr="004E0061">
              <w:rPr>
                <w:rFonts w:asciiTheme="minorHAnsi" w:hAnsiTheme="minorHAnsi" w:cstheme="minorHAnsi"/>
                <w:sz w:val="20"/>
                <w:szCs w:val="20"/>
              </w:rPr>
              <w:t xml:space="preserve">What gangs are and </w:t>
            </w:r>
            <w:r w:rsidRPr="004E0061">
              <w:rPr>
                <w:rFonts w:asciiTheme="minorHAnsi" w:hAnsiTheme="minorHAnsi" w:cstheme="minorHAnsi"/>
                <w:sz w:val="20"/>
                <w:szCs w:val="20"/>
              </w:rPr>
              <w:lastRenderedPageBreak/>
              <w:t>how they can influence youth violence.</w:t>
            </w:r>
          </w:p>
          <w:p w14:paraId="1280B1F2" w14:textId="77777777" w:rsidR="004E0061" w:rsidRPr="004E0061" w:rsidRDefault="004E0061" w:rsidP="004E0061">
            <w:pPr>
              <w:pStyle w:val="ListParagraph"/>
              <w:numPr>
                <w:ilvl w:val="0"/>
                <w:numId w:val="91"/>
              </w:numPr>
              <w:rPr>
                <w:rFonts w:asciiTheme="minorHAnsi" w:hAnsiTheme="minorHAnsi" w:cstheme="minorHAnsi"/>
                <w:sz w:val="20"/>
                <w:szCs w:val="20"/>
              </w:rPr>
            </w:pPr>
            <w:r w:rsidRPr="004E0061">
              <w:rPr>
                <w:rFonts w:asciiTheme="minorHAnsi" w:hAnsiTheme="minorHAnsi" w:cstheme="minorHAnsi"/>
                <w:sz w:val="20"/>
                <w:szCs w:val="20"/>
              </w:rPr>
              <w:t xml:space="preserve">The various factors that may lead young people to join gangs, such as social, economic, and environmental factors. </w:t>
            </w:r>
          </w:p>
          <w:p w14:paraId="688BE7F2" w14:textId="6E374E34" w:rsidR="00EE5148" w:rsidRPr="00EE5148" w:rsidRDefault="004E0061" w:rsidP="004E0061">
            <w:pPr>
              <w:pStyle w:val="ListParagraph"/>
              <w:numPr>
                <w:ilvl w:val="0"/>
                <w:numId w:val="91"/>
              </w:numPr>
              <w:rPr>
                <w:rFonts w:asciiTheme="minorHAnsi" w:hAnsiTheme="minorHAnsi" w:cstheme="minorHAnsi"/>
                <w:sz w:val="20"/>
                <w:szCs w:val="20"/>
              </w:rPr>
            </w:pPr>
            <w:r w:rsidRPr="004E0061">
              <w:rPr>
                <w:rFonts w:asciiTheme="minorHAnsi" w:hAnsiTheme="minorHAnsi" w:cstheme="minorHAnsi"/>
                <w:sz w:val="20"/>
                <w:szCs w:val="20"/>
              </w:rPr>
              <w:t xml:space="preserve">Signs of potential gang involvement or youth violence among their students. These signs may include changes in </w:t>
            </w:r>
            <w:proofErr w:type="spellStart"/>
            <w:r w:rsidRPr="004E0061">
              <w:rPr>
                <w:rFonts w:asciiTheme="minorHAnsi" w:hAnsiTheme="minorHAnsi" w:cstheme="minorHAnsi"/>
                <w:sz w:val="20"/>
                <w:szCs w:val="20"/>
              </w:rPr>
              <w:t>behaviour</w:t>
            </w:r>
            <w:proofErr w:type="spellEnd"/>
            <w:r w:rsidRPr="004E0061">
              <w:rPr>
                <w:rFonts w:asciiTheme="minorHAnsi" w:hAnsiTheme="minorHAnsi" w:cstheme="minorHAnsi"/>
                <w:sz w:val="20"/>
                <w:szCs w:val="20"/>
              </w:rPr>
              <w:t>, association with known gang members, a sudden increase in unexplained wealth, or participation in violent activities.</w:t>
            </w:r>
          </w:p>
        </w:tc>
        <w:tc>
          <w:tcPr>
            <w:tcW w:w="3096" w:type="dxa"/>
            <w:shd w:val="clear" w:color="auto" w:fill="FFFFFF" w:themeFill="background1"/>
          </w:tcPr>
          <w:p w14:paraId="2A4AB33E" w14:textId="0B7C3E7B" w:rsidR="005B57D3" w:rsidRDefault="005B57D3" w:rsidP="004A02B5">
            <w:pPr>
              <w:pStyle w:val="ListParagraph"/>
              <w:numPr>
                <w:ilvl w:val="0"/>
                <w:numId w:val="2"/>
              </w:numPr>
              <w:spacing w:before="0"/>
              <w:rPr>
                <w:rFonts w:ascii="Calibri" w:eastAsia="Calibri" w:hAnsi="Calibri" w:cs="Calibri"/>
                <w:color w:val="000000" w:themeColor="text1"/>
                <w:sz w:val="20"/>
                <w:szCs w:val="20"/>
              </w:rPr>
            </w:pPr>
            <w:proofErr w:type="spellStart"/>
            <w:r w:rsidRPr="718C924F">
              <w:rPr>
                <w:rFonts w:ascii="Calibri" w:eastAsia="Calibri" w:hAnsi="Calibri" w:cs="Calibri"/>
                <w:color w:val="000000" w:themeColor="text1"/>
                <w:sz w:val="20"/>
                <w:szCs w:val="20"/>
              </w:rPr>
              <w:lastRenderedPageBreak/>
              <w:t>Analyse</w:t>
            </w:r>
            <w:proofErr w:type="spellEnd"/>
            <w:r w:rsidRPr="718C924F">
              <w:rPr>
                <w:rFonts w:ascii="Calibri" w:eastAsia="Calibri" w:hAnsi="Calibri" w:cs="Calibri"/>
                <w:color w:val="000000" w:themeColor="text1"/>
                <w:sz w:val="20"/>
                <w:szCs w:val="20"/>
              </w:rPr>
              <w:t xml:space="preserve"> modelling approaches used by your mentor and </w:t>
            </w:r>
            <w:proofErr w:type="gramStart"/>
            <w:r w:rsidRPr="718C924F">
              <w:rPr>
                <w:rFonts w:ascii="Calibri" w:eastAsia="Calibri" w:hAnsi="Calibri" w:cs="Calibri"/>
                <w:color w:val="000000" w:themeColor="text1"/>
                <w:sz w:val="20"/>
                <w:szCs w:val="20"/>
              </w:rPr>
              <w:t>beg</w:t>
            </w:r>
            <w:r>
              <w:rPr>
                <w:rFonts w:ascii="Calibri" w:eastAsia="Calibri" w:hAnsi="Calibri" w:cs="Calibri"/>
                <w:color w:val="000000" w:themeColor="text1"/>
                <w:sz w:val="20"/>
                <w:szCs w:val="20"/>
              </w:rPr>
              <w:t>i</w:t>
            </w:r>
            <w:r w:rsidRPr="718C924F">
              <w:rPr>
                <w:rFonts w:ascii="Calibri" w:eastAsia="Calibri" w:hAnsi="Calibri" w:cs="Calibri"/>
                <w:color w:val="000000" w:themeColor="text1"/>
                <w:sz w:val="20"/>
                <w:szCs w:val="20"/>
              </w:rPr>
              <w:t>n</w:t>
            </w:r>
            <w:proofErr w:type="gramEnd"/>
            <w:r w:rsidRPr="718C924F">
              <w:rPr>
                <w:rFonts w:ascii="Calibri" w:eastAsia="Calibri" w:hAnsi="Calibri" w:cs="Calibri"/>
                <w:color w:val="000000" w:themeColor="text1"/>
                <w:sz w:val="20"/>
                <w:szCs w:val="20"/>
              </w:rPr>
              <w:t xml:space="preserve"> to develop your own approach and incorporate </w:t>
            </w:r>
            <w:r w:rsidRPr="718C924F">
              <w:rPr>
                <w:rFonts w:ascii="Calibri" w:eastAsia="Calibri" w:hAnsi="Calibri" w:cs="Calibri"/>
                <w:color w:val="000000" w:themeColor="text1"/>
                <w:sz w:val="20"/>
                <w:szCs w:val="20"/>
              </w:rPr>
              <w:lastRenderedPageBreak/>
              <w:t>into your classroom.</w:t>
            </w:r>
          </w:p>
          <w:p w14:paraId="5A7E2F3B" w14:textId="77777777" w:rsidR="004E0061" w:rsidRPr="004E0061" w:rsidRDefault="004E0061" w:rsidP="004E0061">
            <w:pPr>
              <w:pStyle w:val="ListParagraph"/>
              <w:numPr>
                <w:ilvl w:val="0"/>
                <w:numId w:val="2"/>
              </w:numPr>
              <w:rPr>
                <w:rFonts w:ascii="Calibri" w:eastAsia="Calibri" w:hAnsi="Calibri" w:cs="Calibri"/>
                <w:color w:val="000000" w:themeColor="text1"/>
                <w:sz w:val="20"/>
                <w:szCs w:val="20"/>
              </w:rPr>
            </w:pPr>
            <w:r w:rsidRPr="004E0061">
              <w:rPr>
                <w:rFonts w:ascii="Calibri" w:eastAsia="Calibri" w:hAnsi="Calibri" w:cs="Calibri"/>
                <w:color w:val="000000" w:themeColor="text1"/>
                <w:sz w:val="20"/>
                <w:szCs w:val="20"/>
              </w:rPr>
              <w:t>Highlight the importance of early intervention and collaboration with other professionals, such as social workers, and law enforcement, when necessary, to address potential issues related to gangs and youth violence.</w:t>
            </w:r>
          </w:p>
          <w:p w14:paraId="35E6CEFD" w14:textId="77777777" w:rsidR="004E0061" w:rsidRPr="004E0061" w:rsidRDefault="004E0061" w:rsidP="004E0061">
            <w:pPr>
              <w:pStyle w:val="ListParagraph"/>
              <w:numPr>
                <w:ilvl w:val="0"/>
                <w:numId w:val="2"/>
              </w:numPr>
              <w:rPr>
                <w:rFonts w:ascii="Calibri" w:eastAsia="Calibri" w:hAnsi="Calibri" w:cs="Calibri"/>
                <w:color w:val="000000" w:themeColor="text1"/>
                <w:sz w:val="20"/>
                <w:szCs w:val="20"/>
              </w:rPr>
            </w:pPr>
            <w:r w:rsidRPr="004E0061">
              <w:rPr>
                <w:rFonts w:ascii="Calibri" w:eastAsia="Calibri" w:hAnsi="Calibri" w:cs="Calibri"/>
                <w:color w:val="000000" w:themeColor="text1"/>
                <w:sz w:val="20"/>
                <w:szCs w:val="20"/>
              </w:rPr>
              <w:t xml:space="preserve"> Discuss risk factors that may make students more vulnerable to gang involvement, such as a lack of positive role models, a history of trauma, substance abuse, or disengagement from school.</w:t>
            </w:r>
          </w:p>
          <w:p w14:paraId="155B4325" w14:textId="729F909B" w:rsidR="004E0061" w:rsidRDefault="004E0061" w:rsidP="004E0061">
            <w:pPr>
              <w:pStyle w:val="ListParagraph"/>
              <w:numPr>
                <w:ilvl w:val="0"/>
                <w:numId w:val="2"/>
              </w:numPr>
              <w:spacing w:before="0"/>
              <w:rPr>
                <w:rFonts w:ascii="Calibri" w:eastAsia="Calibri" w:hAnsi="Calibri" w:cs="Calibri"/>
                <w:color w:val="000000" w:themeColor="text1"/>
                <w:sz w:val="20"/>
                <w:szCs w:val="20"/>
              </w:rPr>
            </w:pPr>
            <w:r w:rsidRPr="004E0061">
              <w:rPr>
                <w:rFonts w:ascii="Calibri" w:eastAsia="Calibri" w:hAnsi="Calibri" w:cs="Calibri"/>
                <w:color w:val="000000" w:themeColor="text1"/>
                <w:sz w:val="20"/>
                <w:szCs w:val="20"/>
              </w:rPr>
              <w:t xml:space="preserve"> Understand and implement strategies to prevent gang involvement and youth violence within their classroom and school environments.</w:t>
            </w:r>
          </w:p>
          <w:p w14:paraId="33E3E4D9" w14:textId="77777777" w:rsidR="00EE5148" w:rsidRDefault="00EE5148" w:rsidP="00EE5148">
            <w:pPr>
              <w:pStyle w:val="ListParagraph"/>
              <w:spacing w:before="0"/>
              <w:ind w:left="720" w:firstLine="0"/>
              <w:rPr>
                <w:rFonts w:ascii="Calibri" w:eastAsia="Calibri" w:hAnsi="Calibri" w:cs="Calibri"/>
                <w:color w:val="000000" w:themeColor="text1"/>
                <w:sz w:val="20"/>
                <w:szCs w:val="20"/>
              </w:rPr>
            </w:pPr>
          </w:p>
          <w:p w14:paraId="45C04F00" w14:textId="77777777" w:rsidR="00EE5148" w:rsidRPr="00EE5148" w:rsidRDefault="00EE5148" w:rsidP="00EE5148">
            <w:pPr>
              <w:rPr>
                <w:color w:val="000000" w:themeColor="text1"/>
                <w:sz w:val="20"/>
                <w:szCs w:val="20"/>
              </w:rPr>
            </w:pPr>
          </w:p>
          <w:p w14:paraId="5A4E0ED2" w14:textId="2FC2E40F" w:rsidR="005B57D3" w:rsidRPr="00DA076D" w:rsidRDefault="005B57D3" w:rsidP="005B57D3">
            <w:pPr>
              <w:rPr>
                <w:sz w:val="20"/>
                <w:szCs w:val="20"/>
              </w:rPr>
            </w:pPr>
          </w:p>
        </w:tc>
        <w:tc>
          <w:tcPr>
            <w:tcW w:w="3096" w:type="dxa"/>
            <w:shd w:val="clear" w:color="auto" w:fill="FFFFFF" w:themeFill="background1"/>
          </w:tcPr>
          <w:p w14:paraId="00B56F16" w14:textId="6FD0A1ED" w:rsidR="005B57D3" w:rsidRPr="00DA076D" w:rsidRDefault="005B57D3" w:rsidP="004A02B5">
            <w:pPr>
              <w:pStyle w:val="ListParagraph"/>
              <w:numPr>
                <w:ilvl w:val="0"/>
                <w:numId w:val="32"/>
              </w:numPr>
              <w:spacing w:before="0"/>
              <w:rPr>
                <w:rFonts w:asciiTheme="minorHAnsi" w:hAnsiTheme="minorHAnsi" w:cstheme="minorBidi"/>
                <w:sz w:val="20"/>
                <w:szCs w:val="20"/>
              </w:rPr>
            </w:pPr>
            <w:r w:rsidRPr="26F4825D">
              <w:rPr>
                <w:rFonts w:asciiTheme="minorHAnsi" w:hAnsiTheme="minorHAnsi" w:cstheme="minorBidi"/>
                <w:sz w:val="20"/>
                <w:szCs w:val="20"/>
              </w:rPr>
              <w:lastRenderedPageBreak/>
              <w:t xml:space="preserve">Practice and receive feedback using modelling, explanations, and scaffolds, acknowledging that novices need more </w:t>
            </w:r>
            <w:r w:rsidRPr="26F4825D">
              <w:rPr>
                <w:rFonts w:asciiTheme="minorHAnsi" w:hAnsiTheme="minorHAnsi" w:cstheme="minorBidi"/>
                <w:sz w:val="20"/>
                <w:szCs w:val="20"/>
              </w:rPr>
              <w:lastRenderedPageBreak/>
              <w:t>structure early in a domain.</w:t>
            </w:r>
          </w:p>
          <w:p w14:paraId="1BAE4838" w14:textId="2B23631C" w:rsidR="005B57D3" w:rsidRPr="00DA076D" w:rsidRDefault="005B57D3" w:rsidP="005B57D3">
            <w:pPr>
              <w:pStyle w:val="ListParagraph"/>
              <w:numPr>
                <w:ilvl w:val="0"/>
                <w:numId w:val="32"/>
              </w:numPr>
              <w:rPr>
                <w:rFonts w:asciiTheme="minorHAnsi" w:hAnsiTheme="minorHAnsi" w:cstheme="minorBidi"/>
                <w:sz w:val="20"/>
                <w:szCs w:val="20"/>
              </w:rPr>
            </w:pPr>
            <w:r w:rsidRPr="26F4825D">
              <w:rPr>
                <w:rFonts w:asciiTheme="minorHAnsi" w:hAnsiTheme="minorHAnsi" w:cstheme="minorBidi"/>
                <w:sz w:val="20"/>
                <w:szCs w:val="20"/>
              </w:rPr>
              <w:t xml:space="preserve">Discussing and </w:t>
            </w:r>
            <w:proofErr w:type="spellStart"/>
            <w:r w:rsidRPr="26F4825D">
              <w:rPr>
                <w:rFonts w:asciiTheme="minorHAnsi" w:hAnsiTheme="minorHAnsi" w:cstheme="minorBidi"/>
                <w:sz w:val="20"/>
                <w:szCs w:val="20"/>
              </w:rPr>
              <w:t>analysing</w:t>
            </w:r>
            <w:proofErr w:type="spellEnd"/>
            <w:r w:rsidRPr="26F4825D">
              <w:rPr>
                <w:rFonts w:asciiTheme="minorHAnsi" w:hAnsiTheme="minorHAnsi" w:cstheme="minorBidi"/>
                <w:sz w:val="20"/>
                <w:szCs w:val="20"/>
              </w:rPr>
              <w:t xml:space="preserve"> with expert colleagues how to teach different forms of writing by modelling planning, drafting, and editing</w:t>
            </w:r>
            <w:r w:rsidR="004A02B5">
              <w:rPr>
                <w:rFonts w:asciiTheme="minorHAnsi" w:hAnsiTheme="minorHAnsi" w:cstheme="minorBidi"/>
                <w:sz w:val="20"/>
                <w:szCs w:val="20"/>
              </w:rPr>
              <w:t>.</w:t>
            </w:r>
          </w:p>
          <w:p w14:paraId="01069F18" w14:textId="24BD3BA5" w:rsidR="005B57D3" w:rsidRPr="00DA076D" w:rsidRDefault="005B57D3" w:rsidP="005B57D3">
            <w:pPr>
              <w:rPr>
                <w:sz w:val="20"/>
                <w:szCs w:val="20"/>
              </w:rPr>
            </w:pPr>
          </w:p>
          <w:p w14:paraId="7F9B7B4E" w14:textId="4425D5B3" w:rsidR="005B57D3" w:rsidRPr="00DA076D" w:rsidRDefault="005B57D3" w:rsidP="005B57D3">
            <w:pPr>
              <w:rPr>
                <w:rFonts w:asciiTheme="minorHAnsi" w:hAnsiTheme="minorHAnsi" w:cstheme="minorBidi"/>
                <w:sz w:val="20"/>
                <w:szCs w:val="20"/>
              </w:rPr>
            </w:pPr>
          </w:p>
        </w:tc>
        <w:tc>
          <w:tcPr>
            <w:tcW w:w="4367" w:type="dxa"/>
            <w:gridSpan w:val="2"/>
            <w:shd w:val="clear" w:color="auto" w:fill="FFFFFF" w:themeFill="background1"/>
          </w:tcPr>
          <w:p w14:paraId="05540604" w14:textId="079DEBDD" w:rsidR="005B57D3" w:rsidRDefault="005B57D3" w:rsidP="00A341E7">
            <w:pPr>
              <w:pStyle w:val="ListParagraph"/>
              <w:widowControl/>
              <w:numPr>
                <w:ilvl w:val="0"/>
                <w:numId w:val="79"/>
              </w:numPr>
              <w:pBdr>
                <w:top w:val="nil"/>
                <w:left w:val="nil"/>
                <w:bottom w:val="nil"/>
                <w:right w:val="nil"/>
                <w:between w:val="nil"/>
              </w:pBdr>
              <w:spacing w:before="0"/>
              <w:contextualSpacing/>
              <w:rPr>
                <w:rFonts w:asciiTheme="minorHAnsi" w:hAnsiTheme="minorHAnsi" w:cstheme="minorBidi"/>
                <w:sz w:val="20"/>
                <w:szCs w:val="20"/>
              </w:rPr>
            </w:pPr>
            <w:r w:rsidRPr="26F4825D">
              <w:rPr>
                <w:rFonts w:asciiTheme="minorHAnsi" w:hAnsiTheme="minorHAnsi" w:cstheme="minorBidi"/>
                <w:sz w:val="20"/>
                <w:szCs w:val="20"/>
              </w:rPr>
              <w:lastRenderedPageBreak/>
              <w:t xml:space="preserve">Use the focus of discussions from mentor meetings, targets, lesson observation feedback and task to reflect on areas of focus and development. </w:t>
            </w:r>
          </w:p>
          <w:p w14:paraId="506E23B9" w14:textId="77777777" w:rsidR="004A02B5" w:rsidRPr="00DA076D" w:rsidRDefault="004A02B5" w:rsidP="004A02B5">
            <w:pPr>
              <w:pStyle w:val="ListParagraph"/>
              <w:widowControl/>
              <w:pBdr>
                <w:top w:val="nil"/>
                <w:left w:val="nil"/>
                <w:bottom w:val="nil"/>
                <w:right w:val="nil"/>
                <w:between w:val="nil"/>
              </w:pBdr>
              <w:spacing w:before="0"/>
              <w:ind w:left="720" w:firstLine="0"/>
              <w:contextualSpacing/>
              <w:rPr>
                <w:rFonts w:asciiTheme="minorHAnsi" w:hAnsiTheme="minorHAnsi" w:cstheme="minorBidi"/>
                <w:sz w:val="20"/>
                <w:szCs w:val="20"/>
              </w:rPr>
            </w:pPr>
          </w:p>
          <w:p w14:paraId="63261E32" w14:textId="437A917D" w:rsidR="005B57D3" w:rsidRPr="00DA076D" w:rsidRDefault="005B57D3" w:rsidP="00A341E7">
            <w:pPr>
              <w:pStyle w:val="ListParagraph"/>
              <w:widowControl/>
              <w:numPr>
                <w:ilvl w:val="0"/>
                <w:numId w:val="79"/>
              </w:numPr>
              <w:spacing w:before="0"/>
              <w:contextualSpacing/>
              <w:rPr>
                <w:rFonts w:asciiTheme="minorHAnsi" w:hAnsiTheme="minorHAnsi" w:cstheme="minorBidi"/>
                <w:sz w:val="20"/>
                <w:szCs w:val="20"/>
              </w:rPr>
            </w:pPr>
            <w:r w:rsidRPr="26F4825D">
              <w:rPr>
                <w:rFonts w:asciiTheme="minorHAnsi" w:hAnsiTheme="minorHAnsi" w:cstheme="minorBidi"/>
                <w:sz w:val="20"/>
                <w:szCs w:val="20"/>
              </w:rPr>
              <w:lastRenderedPageBreak/>
              <w:t>Explore and reflect on how modelling and scaffolding is implemented in your setting.</w:t>
            </w:r>
          </w:p>
          <w:p w14:paraId="0AD66A8E" w14:textId="315B1229" w:rsidR="005B57D3" w:rsidRPr="00DA076D" w:rsidRDefault="005B57D3" w:rsidP="005B57D3">
            <w:pPr>
              <w:rPr>
                <w:rFonts w:asciiTheme="minorHAnsi" w:hAnsiTheme="minorHAnsi" w:cstheme="minorBidi"/>
                <w:sz w:val="20"/>
                <w:szCs w:val="20"/>
              </w:rPr>
            </w:pPr>
          </w:p>
        </w:tc>
        <w:tc>
          <w:tcPr>
            <w:tcW w:w="682" w:type="dxa"/>
            <w:shd w:val="clear" w:color="auto" w:fill="FFFFFF" w:themeFill="background1"/>
          </w:tcPr>
          <w:p w14:paraId="23F98F5F" w14:textId="77777777" w:rsidR="005B57D3" w:rsidRDefault="005B57D3" w:rsidP="005B57D3">
            <w:pPr>
              <w:rPr>
                <w:sz w:val="20"/>
                <w:szCs w:val="20"/>
              </w:rPr>
            </w:pPr>
            <w:r>
              <w:rPr>
                <w:sz w:val="20"/>
                <w:szCs w:val="20"/>
              </w:rPr>
              <w:lastRenderedPageBreak/>
              <w:t>CP3 CP4 HPL8 HPL9 SC1</w:t>
            </w:r>
          </w:p>
          <w:p w14:paraId="37FE042E" w14:textId="77777777" w:rsidR="005B57D3" w:rsidRDefault="005B57D3" w:rsidP="005B57D3">
            <w:pPr>
              <w:rPr>
                <w:sz w:val="20"/>
                <w:szCs w:val="20"/>
              </w:rPr>
            </w:pPr>
            <w:r>
              <w:rPr>
                <w:sz w:val="20"/>
                <w:szCs w:val="20"/>
              </w:rPr>
              <w:lastRenderedPageBreak/>
              <w:t>SC2 SC3 SC5 SC7</w:t>
            </w:r>
          </w:p>
          <w:p w14:paraId="5EC28FF1" w14:textId="26F33C4B" w:rsidR="005B57D3" w:rsidRPr="00DA076D" w:rsidRDefault="005B57D3" w:rsidP="005B57D3">
            <w:pPr>
              <w:rPr>
                <w:rFonts w:asciiTheme="minorHAnsi" w:hAnsiTheme="minorHAnsi" w:cstheme="minorHAnsi"/>
                <w:sz w:val="20"/>
                <w:szCs w:val="20"/>
              </w:rPr>
            </w:pPr>
            <w:r>
              <w:rPr>
                <w:sz w:val="20"/>
                <w:szCs w:val="20"/>
              </w:rPr>
              <w:t>CP3 CP4 CP5</w:t>
            </w:r>
          </w:p>
        </w:tc>
        <w:tc>
          <w:tcPr>
            <w:tcW w:w="1206" w:type="dxa"/>
            <w:shd w:val="clear" w:color="auto" w:fill="FFFFFF" w:themeFill="background1"/>
          </w:tcPr>
          <w:p w14:paraId="198B3145" w14:textId="77777777" w:rsidR="005B57D3" w:rsidRPr="00DA076D" w:rsidRDefault="005B57D3" w:rsidP="005B57D3">
            <w:pPr>
              <w:rPr>
                <w:rFonts w:asciiTheme="minorHAnsi" w:hAnsiTheme="minorHAnsi" w:cstheme="minorHAnsi"/>
                <w:sz w:val="20"/>
                <w:szCs w:val="20"/>
              </w:rPr>
            </w:pPr>
          </w:p>
        </w:tc>
      </w:tr>
      <w:tr w:rsidR="005B57D3" w:rsidRPr="0004328B" w14:paraId="211214D5" w14:textId="77777777" w:rsidTr="718C924F">
        <w:trPr>
          <w:trHeight w:val="837"/>
        </w:trPr>
        <w:tc>
          <w:tcPr>
            <w:tcW w:w="1646" w:type="dxa"/>
            <w:shd w:val="clear" w:color="auto" w:fill="FDE9D9" w:themeFill="accent6" w:themeFillTint="33"/>
          </w:tcPr>
          <w:p w14:paraId="64E48F54" w14:textId="77BF3E6E" w:rsidR="005B57D3" w:rsidRDefault="005B57D3" w:rsidP="005B57D3">
            <w:pPr>
              <w:rPr>
                <w:rFonts w:asciiTheme="minorHAnsi" w:hAnsiTheme="minorHAnsi" w:cstheme="minorHAnsi"/>
                <w:sz w:val="20"/>
                <w:szCs w:val="20"/>
              </w:rPr>
            </w:pPr>
            <w:r>
              <w:rPr>
                <w:rFonts w:asciiTheme="minorHAnsi" w:hAnsiTheme="minorHAnsi" w:cstheme="minorHAnsi"/>
                <w:sz w:val="20"/>
                <w:szCs w:val="20"/>
              </w:rPr>
              <w:t>Key reading</w:t>
            </w:r>
          </w:p>
        </w:tc>
        <w:tc>
          <w:tcPr>
            <w:tcW w:w="15364" w:type="dxa"/>
            <w:gridSpan w:val="7"/>
            <w:shd w:val="clear" w:color="auto" w:fill="FDE9D9" w:themeFill="accent6" w:themeFillTint="33"/>
          </w:tcPr>
          <w:p w14:paraId="6B6B7B12" w14:textId="0AF318AA" w:rsidR="005B57D3" w:rsidRDefault="005B57D3" w:rsidP="005B57D3">
            <w:pPr>
              <w:rPr>
                <w:color w:val="333333"/>
              </w:rPr>
            </w:pPr>
            <w:r>
              <w:rPr>
                <w:color w:val="333333"/>
              </w:rPr>
              <w:t>RE Reading:</w:t>
            </w:r>
          </w:p>
          <w:p w14:paraId="1DBC0F03" w14:textId="03B12B80" w:rsidR="005B57D3" w:rsidRDefault="005B57D3" w:rsidP="005B57D3">
            <w:pPr>
              <w:rPr>
                <w:color w:val="333333"/>
              </w:rPr>
            </w:pPr>
            <w:r w:rsidRPr="003F1DE7">
              <w:rPr>
                <w:color w:val="333333"/>
              </w:rPr>
              <w:t xml:space="preserve">Mitchell, I., Keast, S., </w:t>
            </w:r>
            <w:proofErr w:type="spellStart"/>
            <w:r w:rsidRPr="003F1DE7">
              <w:rPr>
                <w:color w:val="333333"/>
              </w:rPr>
              <w:t>Panizzon</w:t>
            </w:r>
            <w:proofErr w:type="spellEnd"/>
            <w:r w:rsidRPr="003F1DE7">
              <w:rPr>
                <w:color w:val="333333"/>
              </w:rPr>
              <w:t xml:space="preserve">, D., &amp; Mitchell, J. (2017). Using 'big ideas' to enhance teaching and student learning. Teachers and Teaching, 23(5), 596-610. </w:t>
            </w:r>
            <w:proofErr w:type="spellStart"/>
            <w:r w:rsidRPr="003F1DE7">
              <w:rPr>
                <w:color w:val="333333"/>
              </w:rPr>
              <w:t>doi</w:t>
            </w:r>
            <w:proofErr w:type="spellEnd"/>
            <w:r w:rsidRPr="003F1DE7">
              <w:rPr>
                <w:color w:val="333333"/>
              </w:rPr>
              <w:t>: 10.1080/13540602.2016.1218328.</w:t>
            </w:r>
            <w:r>
              <w:rPr>
                <w:color w:val="333333"/>
              </w:rPr>
              <w:t xml:space="preserve"> </w:t>
            </w:r>
          </w:p>
          <w:p w14:paraId="35C15E4B" w14:textId="77777777" w:rsidR="005B57D3" w:rsidRDefault="005B57D3" w:rsidP="005B57D3">
            <w:pPr>
              <w:rPr>
                <w:color w:val="333333"/>
              </w:rPr>
            </w:pPr>
          </w:p>
          <w:p w14:paraId="4CFB64D6" w14:textId="1D0382BB" w:rsidR="005B57D3" w:rsidRPr="00DA076D" w:rsidRDefault="005B57D3" w:rsidP="005B57D3">
            <w:pPr>
              <w:rPr>
                <w:color w:val="333333"/>
              </w:rPr>
            </w:pPr>
            <w:r w:rsidRPr="718C924F">
              <w:rPr>
                <w:color w:val="333333"/>
              </w:rPr>
              <w:t>CC</w:t>
            </w:r>
            <w:r>
              <w:rPr>
                <w:color w:val="333333"/>
              </w:rPr>
              <w:t>F</w:t>
            </w:r>
            <w:r w:rsidRPr="718C924F">
              <w:rPr>
                <w:color w:val="333333"/>
              </w:rPr>
              <w:t xml:space="preserve"> Reading:</w:t>
            </w:r>
          </w:p>
          <w:p w14:paraId="55D680A5" w14:textId="44243D5E" w:rsidR="005B57D3" w:rsidRPr="00DA076D" w:rsidRDefault="005B57D3" w:rsidP="005B57D3">
            <w:r w:rsidRPr="718C924F">
              <w:t xml:space="preserve">Wittwer, J., &amp; </w:t>
            </w:r>
            <w:proofErr w:type="spellStart"/>
            <w:r w:rsidRPr="718C924F">
              <w:t>Renkl</w:t>
            </w:r>
            <w:proofErr w:type="spellEnd"/>
            <w:r w:rsidRPr="718C924F">
              <w:t>, A. (2010) How Effective are Instructional Explanations in Example-Based Learning? A Meta-Analytic Review. Educational Psychology Review, 22(4), 393–409. https://doi.org/10.1007/s10648-010-9136-5.</w:t>
            </w:r>
          </w:p>
        </w:tc>
      </w:tr>
      <w:tr w:rsidR="005B57D3" w:rsidRPr="0004328B" w14:paraId="262E6F24" w14:textId="77777777" w:rsidTr="718C924F">
        <w:trPr>
          <w:trHeight w:val="386"/>
        </w:trPr>
        <w:tc>
          <w:tcPr>
            <w:tcW w:w="1646" w:type="dxa"/>
            <w:shd w:val="clear" w:color="auto" w:fill="92CDDC" w:themeFill="accent5" w:themeFillTint="99"/>
          </w:tcPr>
          <w:p w14:paraId="6EB101F6" w14:textId="3F62C26E" w:rsidR="005B57D3" w:rsidRPr="006F133A" w:rsidRDefault="005B57D3" w:rsidP="005B57D3">
            <w:pPr>
              <w:rPr>
                <w:rFonts w:asciiTheme="minorHAnsi" w:hAnsiTheme="minorHAnsi" w:cstheme="minorHAnsi"/>
                <w:sz w:val="20"/>
                <w:szCs w:val="20"/>
              </w:rPr>
            </w:pPr>
            <w:bookmarkStart w:id="40" w:name="_heading=h.1fob9te" w:colFirst="0" w:colLast="0"/>
            <w:bookmarkEnd w:id="40"/>
            <w:r w:rsidRPr="006F133A">
              <w:rPr>
                <w:rFonts w:asciiTheme="minorHAnsi" w:hAnsiTheme="minorHAnsi" w:cstheme="minorHAnsi"/>
                <w:sz w:val="20"/>
                <w:szCs w:val="20"/>
              </w:rPr>
              <w:t>1</w:t>
            </w:r>
            <w:r>
              <w:rPr>
                <w:rFonts w:asciiTheme="minorHAnsi" w:hAnsiTheme="minorHAnsi" w:cstheme="minorHAnsi"/>
                <w:sz w:val="20"/>
                <w:szCs w:val="20"/>
              </w:rPr>
              <w:t>4</w:t>
            </w:r>
          </w:p>
        </w:tc>
        <w:tc>
          <w:tcPr>
            <w:tcW w:w="2917" w:type="dxa"/>
          </w:tcPr>
          <w:p w14:paraId="17A52AD6" w14:textId="77777777" w:rsidR="005B57D3" w:rsidRPr="006F133A" w:rsidRDefault="005B57D3" w:rsidP="005B57D3">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Effective assessment is critical to teaching </w:t>
            </w:r>
            <w:r w:rsidRPr="006F133A">
              <w:rPr>
                <w:rFonts w:asciiTheme="minorHAnsi" w:hAnsiTheme="minorHAnsi" w:cstheme="minorHAnsi"/>
                <w:sz w:val="20"/>
                <w:szCs w:val="20"/>
              </w:rPr>
              <w:lastRenderedPageBreak/>
              <w:t>because it provides teachers with information about pupils’ understanding and needs (assessment data to inform planning).</w:t>
            </w:r>
          </w:p>
          <w:p w14:paraId="36691FF2" w14:textId="2ADD6726" w:rsidR="005B57D3" w:rsidRDefault="005B57D3" w:rsidP="005B57D3">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There are differences between Assessment of learning and Assessment For learning- including purpose and type. Black and William’s approach to ‘Inside the Black box’- raising classroom standards by assessment.  </w:t>
            </w:r>
          </w:p>
          <w:p w14:paraId="0ACAD89A" w14:textId="77777777" w:rsidR="004A02B5" w:rsidRPr="006F133A" w:rsidRDefault="004A02B5" w:rsidP="004A02B5">
            <w:pPr>
              <w:widowControl/>
              <w:pBdr>
                <w:top w:val="nil"/>
                <w:left w:val="nil"/>
                <w:bottom w:val="nil"/>
                <w:right w:val="nil"/>
                <w:between w:val="nil"/>
              </w:pBdr>
              <w:autoSpaceDE/>
              <w:autoSpaceDN/>
              <w:ind w:left="720"/>
              <w:rPr>
                <w:rFonts w:asciiTheme="minorHAnsi" w:hAnsiTheme="minorHAnsi" w:cstheme="minorHAnsi"/>
                <w:sz w:val="20"/>
                <w:szCs w:val="20"/>
              </w:rPr>
            </w:pPr>
          </w:p>
          <w:p w14:paraId="33B4D635" w14:textId="77777777" w:rsidR="005B57D3" w:rsidRPr="00EE5148" w:rsidRDefault="005B57D3" w:rsidP="005B57D3">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Pr>
                <w:rFonts w:asciiTheme="minorHAnsi" w:hAnsiTheme="minorHAnsi" w:cstheme="minorHAnsi"/>
                <w:color w:val="000000" w:themeColor="text1"/>
                <w:sz w:val="20"/>
                <w:szCs w:val="20"/>
              </w:rPr>
              <w:t>Religious literacy development</w:t>
            </w:r>
            <w:r w:rsidRPr="00271D43">
              <w:rPr>
                <w:rFonts w:asciiTheme="minorHAnsi" w:hAnsiTheme="minorHAnsi" w:cstheme="minorHAnsi"/>
                <w:color w:val="000000" w:themeColor="text1"/>
                <w:sz w:val="20"/>
                <w:szCs w:val="20"/>
              </w:rPr>
              <w:t xml:space="preserve"> across sequences shape assessment e.g., Inquiry-Based Assessment and why some whole school assessment strategies are problematic.</w:t>
            </w:r>
          </w:p>
          <w:p w14:paraId="3B8A7C35" w14:textId="77777777" w:rsidR="00EE5148" w:rsidRDefault="00EE5148" w:rsidP="00EE5148">
            <w:pPr>
              <w:pStyle w:val="ListParagraph"/>
              <w:rPr>
                <w:rFonts w:asciiTheme="minorHAnsi" w:hAnsiTheme="minorHAnsi" w:cstheme="minorHAnsi"/>
                <w:sz w:val="20"/>
                <w:szCs w:val="20"/>
              </w:rPr>
            </w:pPr>
          </w:p>
          <w:p w14:paraId="7C3CC3EB" w14:textId="77777777" w:rsidR="004E0061" w:rsidRDefault="004E0061" w:rsidP="004E0061">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4E0061">
              <w:rPr>
                <w:rFonts w:asciiTheme="minorHAnsi" w:hAnsiTheme="minorHAnsi" w:cstheme="minorHAnsi"/>
                <w:sz w:val="20"/>
                <w:szCs w:val="20"/>
              </w:rPr>
              <w:t xml:space="preserve">What gun and knife violence entails.  </w:t>
            </w:r>
          </w:p>
          <w:p w14:paraId="21A51A91" w14:textId="77777777" w:rsidR="004E0061" w:rsidRPr="004E0061" w:rsidRDefault="004E0061" w:rsidP="004E0061">
            <w:pPr>
              <w:widowControl/>
              <w:pBdr>
                <w:top w:val="nil"/>
                <w:left w:val="nil"/>
                <w:bottom w:val="nil"/>
                <w:right w:val="nil"/>
                <w:between w:val="nil"/>
              </w:pBdr>
              <w:autoSpaceDE/>
              <w:autoSpaceDN/>
              <w:rPr>
                <w:rFonts w:asciiTheme="minorHAnsi" w:hAnsiTheme="minorHAnsi" w:cstheme="minorHAnsi"/>
                <w:sz w:val="20"/>
                <w:szCs w:val="20"/>
              </w:rPr>
            </w:pPr>
          </w:p>
          <w:p w14:paraId="4234FE64" w14:textId="77777777" w:rsidR="004E0061" w:rsidRDefault="004E0061" w:rsidP="004E0061">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4E0061">
              <w:rPr>
                <w:rFonts w:asciiTheme="minorHAnsi" w:hAnsiTheme="minorHAnsi" w:cstheme="minorHAnsi"/>
                <w:sz w:val="20"/>
                <w:szCs w:val="20"/>
              </w:rPr>
              <w:t xml:space="preserve">Risk factors that may make students more vulnerable to gun and knife violence, such as exposure to violence at home, gang </w:t>
            </w:r>
            <w:r w:rsidRPr="004E0061">
              <w:rPr>
                <w:rFonts w:asciiTheme="minorHAnsi" w:hAnsiTheme="minorHAnsi" w:cstheme="minorHAnsi"/>
                <w:sz w:val="20"/>
                <w:szCs w:val="20"/>
              </w:rPr>
              <w:lastRenderedPageBreak/>
              <w:t>involvement, or a history of trauma.</w:t>
            </w:r>
          </w:p>
          <w:p w14:paraId="641C0625" w14:textId="77777777" w:rsidR="004E0061" w:rsidRPr="004E0061" w:rsidRDefault="004E0061" w:rsidP="004E0061">
            <w:pPr>
              <w:widowControl/>
              <w:pBdr>
                <w:top w:val="nil"/>
                <w:left w:val="nil"/>
                <w:bottom w:val="nil"/>
                <w:right w:val="nil"/>
                <w:between w:val="nil"/>
              </w:pBdr>
              <w:autoSpaceDE/>
              <w:autoSpaceDN/>
              <w:rPr>
                <w:rFonts w:asciiTheme="minorHAnsi" w:hAnsiTheme="minorHAnsi" w:cstheme="minorHAnsi"/>
                <w:sz w:val="20"/>
                <w:szCs w:val="20"/>
              </w:rPr>
            </w:pPr>
          </w:p>
          <w:p w14:paraId="06100B16" w14:textId="77777777" w:rsidR="004E0061" w:rsidRPr="004E0061" w:rsidRDefault="004E0061" w:rsidP="004E0061">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4E0061">
              <w:rPr>
                <w:rFonts w:asciiTheme="minorHAnsi" w:hAnsiTheme="minorHAnsi" w:cstheme="minorHAnsi"/>
                <w:sz w:val="20"/>
                <w:szCs w:val="20"/>
              </w:rPr>
              <w:t>The signs of potential involvement in gun and knife violence among their students.</w:t>
            </w:r>
          </w:p>
          <w:p w14:paraId="79FB5656" w14:textId="6E7B7C32" w:rsidR="00EE5148" w:rsidRPr="006F133A" w:rsidRDefault="00EE5148" w:rsidP="004E0061">
            <w:pPr>
              <w:widowControl/>
              <w:pBdr>
                <w:top w:val="nil"/>
                <w:left w:val="nil"/>
                <w:bottom w:val="nil"/>
                <w:right w:val="nil"/>
                <w:between w:val="nil"/>
              </w:pBdr>
              <w:autoSpaceDE/>
              <w:autoSpaceDN/>
              <w:rPr>
                <w:rFonts w:asciiTheme="minorHAnsi" w:hAnsiTheme="minorHAnsi" w:cstheme="minorHAnsi"/>
                <w:sz w:val="20"/>
                <w:szCs w:val="20"/>
              </w:rPr>
            </w:pPr>
          </w:p>
        </w:tc>
        <w:tc>
          <w:tcPr>
            <w:tcW w:w="3096" w:type="dxa"/>
          </w:tcPr>
          <w:p w14:paraId="3A2C0FC3" w14:textId="784A5383" w:rsidR="005B57D3" w:rsidRPr="006F133A" w:rsidRDefault="005B57D3" w:rsidP="005B57D3">
            <w:pPr>
              <w:widowControl/>
              <w:numPr>
                <w:ilvl w:val="0"/>
                <w:numId w:val="32"/>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 xml:space="preserve">Exemplify spaced repetition, through </w:t>
            </w:r>
            <w:r w:rsidRPr="006F133A">
              <w:rPr>
                <w:rFonts w:asciiTheme="minorHAnsi" w:hAnsiTheme="minorHAnsi" w:cstheme="minorHAnsi"/>
                <w:sz w:val="20"/>
                <w:szCs w:val="20"/>
              </w:rPr>
              <w:lastRenderedPageBreak/>
              <w:t>planning retrieval practice and structured tasks to demonstrate assessment of prior knowledge, knowledge gaps and misconceptions</w:t>
            </w:r>
            <w:r w:rsidR="004A02B5">
              <w:rPr>
                <w:rFonts w:asciiTheme="minorHAnsi" w:hAnsiTheme="minorHAnsi" w:cstheme="minorHAnsi"/>
                <w:sz w:val="20"/>
                <w:szCs w:val="20"/>
              </w:rPr>
              <w:t>.</w:t>
            </w:r>
          </w:p>
          <w:p w14:paraId="476582AE" w14:textId="01D6D64B" w:rsidR="005B57D3" w:rsidRDefault="005B57D3" w:rsidP="005B57D3">
            <w:pPr>
              <w:widowControl/>
              <w:numPr>
                <w:ilvl w:val="0"/>
                <w:numId w:val="32"/>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Evaluate</w:t>
            </w:r>
            <w:r>
              <w:rPr>
                <w:rFonts w:asciiTheme="minorHAnsi" w:hAnsiTheme="minorHAnsi" w:cstheme="minorHAnsi"/>
                <w:sz w:val="20"/>
                <w:szCs w:val="20"/>
              </w:rPr>
              <w:t xml:space="preserve"> Ofsted suggested progress </w:t>
            </w:r>
            <w:r w:rsidRPr="006F133A">
              <w:rPr>
                <w:rFonts w:asciiTheme="minorHAnsi" w:hAnsiTheme="minorHAnsi" w:cstheme="minorHAnsi"/>
                <w:sz w:val="20"/>
                <w:szCs w:val="20"/>
              </w:rPr>
              <w:t xml:space="preserve">models e.g., </w:t>
            </w:r>
            <w:r>
              <w:rPr>
                <w:rFonts w:asciiTheme="minorHAnsi" w:hAnsiTheme="minorHAnsi" w:cstheme="minorHAnsi"/>
                <w:sz w:val="20"/>
                <w:szCs w:val="20"/>
              </w:rPr>
              <w:t xml:space="preserve">the 3 </w:t>
            </w:r>
            <w:r w:rsidRPr="00271D43">
              <w:rPr>
                <w:rFonts w:asciiTheme="minorHAnsi" w:hAnsiTheme="minorHAnsi" w:cstheme="minorHAnsi"/>
                <w:sz w:val="20"/>
                <w:szCs w:val="20"/>
              </w:rPr>
              <w:t>broad types of knowledge a</w:t>
            </w:r>
            <w:r>
              <w:rPr>
                <w:rFonts w:asciiTheme="minorHAnsi" w:hAnsiTheme="minorHAnsi" w:cstheme="minorHAnsi"/>
                <w:sz w:val="20"/>
                <w:szCs w:val="20"/>
              </w:rPr>
              <w:t>s</w:t>
            </w:r>
            <w:r w:rsidRPr="00271D43">
              <w:rPr>
                <w:rFonts w:asciiTheme="minorHAnsi" w:hAnsiTheme="minorHAnsi" w:cstheme="minorHAnsi"/>
                <w:sz w:val="20"/>
                <w:szCs w:val="20"/>
              </w:rPr>
              <w:t xml:space="preserve"> ‘pillars of progression’ within RE</w:t>
            </w:r>
            <w:r w:rsidRPr="006F133A">
              <w:rPr>
                <w:rFonts w:asciiTheme="minorHAnsi" w:hAnsiTheme="minorHAnsi" w:cstheme="minorHAnsi"/>
                <w:sz w:val="20"/>
                <w:szCs w:val="20"/>
              </w:rPr>
              <w:t xml:space="preserve"> to assess pupils both </w:t>
            </w:r>
            <w:proofErr w:type="spellStart"/>
            <w:r w:rsidRPr="006F133A">
              <w:rPr>
                <w:rFonts w:asciiTheme="minorHAnsi" w:hAnsiTheme="minorHAnsi" w:cstheme="minorHAnsi"/>
                <w:sz w:val="20"/>
                <w:szCs w:val="20"/>
              </w:rPr>
              <w:t>summatively</w:t>
            </w:r>
            <w:proofErr w:type="spellEnd"/>
            <w:r w:rsidRPr="006F133A">
              <w:rPr>
                <w:rFonts w:asciiTheme="minorHAnsi" w:hAnsiTheme="minorHAnsi" w:cstheme="minorHAnsi"/>
                <w:sz w:val="20"/>
                <w:szCs w:val="20"/>
              </w:rPr>
              <w:t xml:space="preserve"> and formatively.</w:t>
            </w:r>
          </w:p>
          <w:p w14:paraId="2FA5DFA9" w14:textId="77777777" w:rsidR="00EE5148" w:rsidRDefault="00EE5148" w:rsidP="00EE5148">
            <w:pPr>
              <w:widowControl/>
              <w:pBdr>
                <w:top w:val="nil"/>
                <w:left w:val="nil"/>
                <w:bottom w:val="nil"/>
                <w:right w:val="nil"/>
                <w:between w:val="nil"/>
              </w:pBdr>
              <w:autoSpaceDE/>
              <w:autoSpaceDN/>
              <w:ind w:left="720"/>
              <w:rPr>
                <w:rFonts w:asciiTheme="minorHAnsi" w:hAnsiTheme="minorHAnsi" w:cstheme="minorHAnsi"/>
                <w:sz w:val="20"/>
                <w:szCs w:val="20"/>
              </w:rPr>
            </w:pPr>
          </w:p>
          <w:p w14:paraId="71A89137" w14:textId="77777777" w:rsidR="004E0061" w:rsidRDefault="004E0061" w:rsidP="004E0061">
            <w:pPr>
              <w:widowControl/>
              <w:numPr>
                <w:ilvl w:val="0"/>
                <w:numId w:val="32"/>
              </w:numPr>
              <w:pBdr>
                <w:top w:val="nil"/>
                <w:left w:val="nil"/>
                <w:bottom w:val="nil"/>
                <w:right w:val="nil"/>
                <w:between w:val="nil"/>
              </w:pBdr>
              <w:autoSpaceDE/>
              <w:autoSpaceDN/>
              <w:rPr>
                <w:rFonts w:asciiTheme="minorHAnsi" w:hAnsiTheme="minorHAnsi" w:cstheme="minorHAnsi"/>
                <w:sz w:val="20"/>
                <w:szCs w:val="20"/>
              </w:rPr>
            </w:pPr>
            <w:r w:rsidRPr="004E0061">
              <w:rPr>
                <w:rFonts w:asciiTheme="minorHAnsi" w:hAnsiTheme="minorHAnsi" w:cstheme="minorHAnsi"/>
                <w:sz w:val="20"/>
                <w:szCs w:val="20"/>
              </w:rPr>
              <w:t>Understand and adhere to school policies and procedures for reporting and addressing concerns related to gun and knife violence.</w:t>
            </w:r>
          </w:p>
          <w:p w14:paraId="3722F762" w14:textId="77777777" w:rsidR="004E0061" w:rsidRPr="004E0061" w:rsidRDefault="004E0061" w:rsidP="004E0061">
            <w:pPr>
              <w:widowControl/>
              <w:pBdr>
                <w:top w:val="nil"/>
                <w:left w:val="nil"/>
                <w:bottom w:val="nil"/>
                <w:right w:val="nil"/>
                <w:between w:val="nil"/>
              </w:pBdr>
              <w:autoSpaceDE/>
              <w:autoSpaceDN/>
              <w:rPr>
                <w:rFonts w:asciiTheme="minorHAnsi" w:hAnsiTheme="minorHAnsi" w:cstheme="minorHAnsi"/>
                <w:sz w:val="20"/>
                <w:szCs w:val="20"/>
              </w:rPr>
            </w:pPr>
          </w:p>
          <w:p w14:paraId="6AD7EBEE" w14:textId="77777777" w:rsidR="004E0061" w:rsidRDefault="004E0061" w:rsidP="004E0061">
            <w:pPr>
              <w:widowControl/>
              <w:numPr>
                <w:ilvl w:val="0"/>
                <w:numId w:val="32"/>
              </w:numPr>
              <w:pBdr>
                <w:top w:val="nil"/>
                <w:left w:val="nil"/>
                <w:bottom w:val="nil"/>
                <w:right w:val="nil"/>
                <w:between w:val="nil"/>
              </w:pBdr>
              <w:autoSpaceDE/>
              <w:autoSpaceDN/>
              <w:rPr>
                <w:rFonts w:asciiTheme="minorHAnsi" w:hAnsiTheme="minorHAnsi" w:cstheme="minorHAnsi"/>
                <w:sz w:val="20"/>
                <w:szCs w:val="20"/>
              </w:rPr>
            </w:pPr>
            <w:r w:rsidRPr="004E0061">
              <w:rPr>
                <w:rFonts w:asciiTheme="minorHAnsi" w:hAnsiTheme="minorHAnsi" w:cstheme="minorHAnsi"/>
                <w:sz w:val="20"/>
                <w:szCs w:val="20"/>
              </w:rPr>
              <w:t xml:space="preserve"> Implement preventive measures within their classroom and school environments to reduce the risk of gun and knife violence.</w:t>
            </w:r>
          </w:p>
          <w:p w14:paraId="4E8D1BDC" w14:textId="77777777" w:rsidR="004E0061" w:rsidRPr="004E0061" w:rsidRDefault="004E0061" w:rsidP="004E0061">
            <w:pPr>
              <w:widowControl/>
              <w:pBdr>
                <w:top w:val="nil"/>
                <w:left w:val="nil"/>
                <w:bottom w:val="nil"/>
                <w:right w:val="nil"/>
                <w:between w:val="nil"/>
              </w:pBdr>
              <w:autoSpaceDE/>
              <w:autoSpaceDN/>
              <w:rPr>
                <w:rFonts w:asciiTheme="minorHAnsi" w:hAnsiTheme="minorHAnsi" w:cstheme="minorHAnsi"/>
                <w:sz w:val="20"/>
                <w:szCs w:val="20"/>
              </w:rPr>
            </w:pPr>
          </w:p>
          <w:p w14:paraId="1C533B0F" w14:textId="684FF310" w:rsidR="005B57D3" w:rsidRPr="004E0061" w:rsidRDefault="004E0061" w:rsidP="004E0061">
            <w:pPr>
              <w:widowControl/>
              <w:numPr>
                <w:ilvl w:val="0"/>
                <w:numId w:val="32"/>
              </w:numPr>
              <w:pBdr>
                <w:top w:val="nil"/>
                <w:left w:val="nil"/>
                <w:bottom w:val="nil"/>
                <w:right w:val="nil"/>
                <w:between w:val="nil"/>
              </w:pBdr>
              <w:autoSpaceDE/>
              <w:autoSpaceDN/>
              <w:rPr>
                <w:rFonts w:asciiTheme="minorHAnsi" w:hAnsiTheme="minorHAnsi" w:cstheme="minorHAnsi"/>
                <w:sz w:val="20"/>
                <w:szCs w:val="20"/>
              </w:rPr>
            </w:pPr>
            <w:r w:rsidRPr="004E0061">
              <w:rPr>
                <w:rFonts w:asciiTheme="minorHAnsi" w:hAnsiTheme="minorHAnsi" w:cstheme="minorHAnsi"/>
                <w:sz w:val="20"/>
                <w:szCs w:val="20"/>
              </w:rPr>
              <w:t>Identify signs and risk factors associated with gun and knife violence among their students.</w:t>
            </w:r>
          </w:p>
        </w:tc>
        <w:tc>
          <w:tcPr>
            <w:tcW w:w="3096" w:type="dxa"/>
          </w:tcPr>
          <w:p w14:paraId="126400AA" w14:textId="4D39DB0B" w:rsidR="005B57D3" w:rsidRPr="00271D43" w:rsidRDefault="005B57D3" w:rsidP="004A02B5">
            <w:pPr>
              <w:pStyle w:val="ListParagraph"/>
              <w:numPr>
                <w:ilvl w:val="0"/>
                <w:numId w:val="32"/>
              </w:numPr>
              <w:spacing w:before="0"/>
              <w:rPr>
                <w:rFonts w:asciiTheme="minorHAnsi" w:hAnsiTheme="minorHAnsi" w:cstheme="minorHAnsi"/>
                <w:color w:val="000000" w:themeColor="text1"/>
                <w:sz w:val="20"/>
                <w:szCs w:val="20"/>
              </w:rPr>
            </w:pPr>
            <w:r w:rsidRPr="00271D43">
              <w:rPr>
                <w:rFonts w:asciiTheme="minorHAnsi" w:hAnsiTheme="minorHAnsi" w:cstheme="minorHAnsi"/>
                <w:color w:val="000000" w:themeColor="text1"/>
                <w:sz w:val="20"/>
                <w:szCs w:val="20"/>
              </w:rPr>
              <w:lastRenderedPageBreak/>
              <w:t xml:space="preserve">Discussing and </w:t>
            </w:r>
            <w:proofErr w:type="spellStart"/>
            <w:r w:rsidRPr="00271D43">
              <w:rPr>
                <w:rFonts w:asciiTheme="minorHAnsi" w:hAnsiTheme="minorHAnsi" w:cstheme="minorHAnsi"/>
                <w:color w:val="000000" w:themeColor="text1"/>
                <w:sz w:val="20"/>
                <w:szCs w:val="20"/>
              </w:rPr>
              <w:t>analysing</w:t>
            </w:r>
            <w:proofErr w:type="spellEnd"/>
            <w:r w:rsidRPr="00271D43">
              <w:rPr>
                <w:rFonts w:asciiTheme="minorHAnsi" w:hAnsiTheme="minorHAnsi" w:cstheme="minorHAnsi"/>
                <w:color w:val="000000" w:themeColor="text1"/>
                <w:sz w:val="20"/>
                <w:szCs w:val="20"/>
              </w:rPr>
              <w:t xml:space="preserve"> with expert colleagues </w:t>
            </w:r>
            <w:r w:rsidRPr="00271D43">
              <w:rPr>
                <w:rFonts w:asciiTheme="minorHAnsi" w:hAnsiTheme="minorHAnsi" w:cstheme="minorHAnsi"/>
                <w:color w:val="000000" w:themeColor="text1"/>
                <w:sz w:val="20"/>
                <w:szCs w:val="20"/>
              </w:rPr>
              <w:lastRenderedPageBreak/>
              <w:t>how progression on religious literacy is sequenced in the RE curriculum</w:t>
            </w:r>
            <w:r w:rsidR="004A02B5">
              <w:rPr>
                <w:rFonts w:asciiTheme="minorHAnsi" w:hAnsiTheme="minorHAnsi" w:cstheme="minorHAnsi"/>
                <w:color w:val="000000" w:themeColor="text1"/>
                <w:sz w:val="20"/>
                <w:szCs w:val="20"/>
              </w:rPr>
              <w:t>.</w:t>
            </w:r>
          </w:p>
          <w:p w14:paraId="4BA00842" w14:textId="3F9524CB" w:rsidR="005B57D3" w:rsidRPr="006F133A" w:rsidRDefault="005B57D3" w:rsidP="005B57D3">
            <w:pPr>
              <w:pStyle w:val="ListParagraph"/>
              <w:numPr>
                <w:ilvl w:val="0"/>
                <w:numId w:val="32"/>
              </w:numPr>
              <w:rPr>
                <w:rFonts w:asciiTheme="minorHAnsi" w:hAnsiTheme="minorHAnsi" w:cstheme="minorHAnsi"/>
                <w:sz w:val="20"/>
                <w:szCs w:val="20"/>
              </w:rPr>
            </w:pPr>
            <w:r w:rsidRPr="006F133A">
              <w:rPr>
                <w:rFonts w:asciiTheme="minorHAnsi" w:hAnsiTheme="minorHAnsi" w:cstheme="minorHAnsi"/>
                <w:sz w:val="20"/>
                <w:szCs w:val="20"/>
              </w:rPr>
              <w:t xml:space="preserve">Discussing and </w:t>
            </w:r>
            <w:proofErr w:type="spellStart"/>
            <w:r w:rsidRPr="006F133A">
              <w:rPr>
                <w:rFonts w:asciiTheme="minorHAnsi" w:hAnsiTheme="minorHAnsi" w:cstheme="minorHAnsi"/>
                <w:sz w:val="20"/>
                <w:szCs w:val="20"/>
              </w:rPr>
              <w:t>analysing</w:t>
            </w:r>
            <w:proofErr w:type="spellEnd"/>
            <w:r w:rsidRPr="006F133A">
              <w:rPr>
                <w:rFonts w:asciiTheme="minorHAnsi" w:hAnsiTheme="minorHAnsi" w:cstheme="minorHAnsi"/>
                <w:sz w:val="20"/>
                <w:szCs w:val="20"/>
              </w:rPr>
              <w:t xml:space="preserve"> with expert colleagues how to plan formative assessment tasks</w:t>
            </w:r>
            <w:r w:rsidR="004A02B5">
              <w:rPr>
                <w:rFonts w:asciiTheme="minorHAnsi" w:hAnsiTheme="minorHAnsi" w:cstheme="minorHAnsi"/>
                <w:sz w:val="20"/>
                <w:szCs w:val="20"/>
              </w:rPr>
              <w:t>.</w:t>
            </w:r>
          </w:p>
          <w:p w14:paraId="01C72092" w14:textId="57B14A86" w:rsidR="005B57D3" w:rsidRPr="006F133A" w:rsidRDefault="005B57D3" w:rsidP="005B57D3">
            <w:pPr>
              <w:pStyle w:val="ListParagraph"/>
              <w:numPr>
                <w:ilvl w:val="0"/>
                <w:numId w:val="32"/>
              </w:numPr>
              <w:rPr>
                <w:rFonts w:asciiTheme="minorHAnsi" w:hAnsiTheme="minorHAnsi" w:cstheme="minorHAnsi"/>
                <w:sz w:val="20"/>
                <w:szCs w:val="20"/>
              </w:rPr>
            </w:pPr>
            <w:r w:rsidRPr="006F133A">
              <w:rPr>
                <w:rFonts w:asciiTheme="minorHAnsi" w:hAnsiTheme="minorHAnsi" w:cstheme="minorHAnsi"/>
                <w:sz w:val="20"/>
                <w:szCs w:val="20"/>
              </w:rPr>
              <w:t>Observing how expert colleagues use verbal feedback during lessons</w:t>
            </w:r>
            <w:r w:rsidR="004A02B5">
              <w:rPr>
                <w:rFonts w:asciiTheme="minorHAnsi" w:hAnsiTheme="minorHAnsi" w:cstheme="minorHAnsi"/>
                <w:sz w:val="20"/>
                <w:szCs w:val="20"/>
              </w:rPr>
              <w:t>.</w:t>
            </w:r>
          </w:p>
          <w:p w14:paraId="057C9ADE" w14:textId="2EC8809B" w:rsidR="005B57D3" w:rsidRPr="006F133A" w:rsidRDefault="005B57D3" w:rsidP="005B57D3">
            <w:pPr>
              <w:pStyle w:val="ListParagraph"/>
              <w:numPr>
                <w:ilvl w:val="0"/>
                <w:numId w:val="32"/>
              </w:numPr>
              <w:rPr>
                <w:rFonts w:asciiTheme="minorHAnsi" w:hAnsiTheme="minorHAnsi" w:cstheme="minorHAnsi"/>
                <w:sz w:val="20"/>
                <w:szCs w:val="20"/>
              </w:rPr>
            </w:pPr>
            <w:r w:rsidRPr="006F133A">
              <w:rPr>
                <w:rFonts w:asciiTheme="minorHAnsi" w:hAnsiTheme="minorHAnsi" w:cstheme="minorHAnsi"/>
                <w:sz w:val="20"/>
                <w:szCs w:val="20"/>
              </w:rPr>
              <w:t>Observing expert colleagues on how to monitor pupil work during lessons</w:t>
            </w:r>
            <w:r w:rsidR="004A02B5">
              <w:rPr>
                <w:rFonts w:asciiTheme="minorHAnsi" w:hAnsiTheme="minorHAnsi" w:cstheme="minorHAnsi"/>
                <w:sz w:val="20"/>
                <w:szCs w:val="20"/>
              </w:rPr>
              <w:t>, including checking for understanding.</w:t>
            </w:r>
          </w:p>
          <w:p w14:paraId="400D6CDD" w14:textId="40325DB4" w:rsidR="005B57D3" w:rsidRPr="006F133A" w:rsidRDefault="005B57D3" w:rsidP="005B57D3">
            <w:pPr>
              <w:pStyle w:val="ListParagraph"/>
              <w:numPr>
                <w:ilvl w:val="0"/>
                <w:numId w:val="32"/>
              </w:numPr>
              <w:rPr>
                <w:rFonts w:asciiTheme="minorHAnsi" w:hAnsiTheme="minorHAnsi" w:cstheme="minorHAnsi"/>
                <w:sz w:val="20"/>
                <w:szCs w:val="20"/>
              </w:rPr>
            </w:pPr>
            <w:r w:rsidRPr="006F133A">
              <w:rPr>
                <w:rFonts w:asciiTheme="minorHAnsi" w:hAnsiTheme="minorHAnsi" w:cstheme="minorHAnsi"/>
                <w:sz w:val="20"/>
                <w:szCs w:val="20"/>
              </w:rPr>
              <w:t>Observing expert colleagues on how to ensure feedback is specific and helpful when using peer- or self-assessment.</w:t>
            </w:r>
          </w:p>
        </w:tc>
        <w:tc>
          <w:tcPr>
            <w:tcW w:w="4367" w:type="dxa"/>
            <w:gridSpan w:val="2"/>
          </w:tcPr>
          <w:p w14:paraId="5FD2E9D5" w14:textId="5CFA901A" w:rsidR="005B57D3" w:rsidRDefault="005B57D3" w:rsidP="005B57D3">
            <w:pPr>
              <w:widowControl/>
              <w:pBdr>
                <w:top w:val="nil"/>
                <w:left w:val="nil"/>
                <w:bottom w:val="nil"/>
                <w:right w:val="nil"/>
                <w:between w:val="nil"/>
              </w:pBdr>
              <w:autoSpaceDE/>
              <w:autoSpaceDN/>
              <w:contextualSpacing/>
              <w:rPr>
                <w:rFonts w:asciiTheme="minorHAnsi" w:hAnsiTheme="minorHAnsi" w:cstheme="minorBidi"/>
                <w:sz w:val="20"/>
                <w:szCs w:val="20"/>
              </w:rPr>
            </w:pPr>
            <w:r w:rsidRPr="26F4825D">
              <w:rPr>
                <w:rFonts w:asciiTheme="minorHAnsi" w:hAnsiTheme="minorHAnsi" w:cstheme="minorBidi"/>
                <w:sz w:val="20"/>
                <w:szCs w:val="20"/>
              </w:rPr>
              <w:lastRenderedPageBreak/>
              <w:t xml:space="preserve">1.How have you planned and implemented formative assessment tasks in your lessons, and </w:t>
            </w:r>
            <w:r w:rsidRPr="26F4825D">
              <w:rPr>
                <w:rFonts w:asciiTheme="minorHAnsi" w:hAnsiTheme="minorHAnsi" w:cstheme="minorBidi"/>
                <w:sz w:val="20"/>
                <w:szCs w:val="20"/>
              </w:rPr>
              <w:lastRenderedPageBreak/>
              <w:t>how have you used the results to adjust your teaching and support your students' learning?</w:t>
            </w:r>
          </w:p>
          <w:p w14:paraId="13770E77" w14:textId="77777777" w:rsidR="004A02B5" w:rsidRPr="006F133A" w:rsidRDefault="004A02B5" w:rsidP="005B57D3">
            <w:pPr>
              <w:widowControl/>
              <w:pBdr>
                <w:top w:val="nil"/>
                <w:left w:val="nil"/>
                <w:bottom w:val="nil"/>
                <w:right w:val="nil"/>
                <w:between w:val="nil"/>
              </w:pBdr>
              <w:autoSpaceDE/>
              <w:autoSpaceDN/>
              <w:contextualSpacing/>
              <w:rPr>
                <w:rFonts w:asciiTheme="minorHAnsi" w:hAnsiTheme="minorHAnsi" w:cstheme="minorBidi"/>
                <w:sz w:val="20"/>
                <w:szCs w:val="20"/>
              </w:rPr>
            </w:pPr>
          </w:p>
          <w:p w14:paraId="0D700431" w14:textId="56174734" w:rsidR="005B57D3" w:rsidRPr="006F133A" w:rsidRDefault="005B57D3" w:rsidP="005B57D3">
            <w:pPr>
              <w:widowControl/>
              <w:pBdr>
                <w:top w:val="nil"/>
                <w:left w:val="nil"/>
                <w:bottom w:val="nil"/>
                <w:right w:val="nil"/>
                <w:between w:val="nil"/>
              </w:pBdr>
              <w:autoSpaceDE/>
              <w:autoSpaceDN/>
              <w:contextualSpacing/>
              <w:rPr>
                <w:rFonts w:asciiTheme="minorHAnsi" w:hAnsiTheme="minorHAnsi" w:cstheme="minorBidi"/>
                <w:sz w:val="20"/>
                <w:szCs w:val="20"/>
              </w:rPr>
            </w:pPr>
            <w:r w:rsidRPr="26F4825D">
              <w:rPr>
                <w:rFonts w:asciiTheme="minorHAnsi" w:hAnsiTheme="minorHAnsi" w:cstheme="minorBidi"/>
                <w:sz w:val="20"/>
                <w:szCs w:val="20"/>
              </w:rPr>
              <w:t xml:space="preserve">2.Describe a progression model in </w:t>
            </w:r>
            <w:r>
              <w:rPr>
                <w:rFonts w:asciiTheme="minorHAnsi" w:hAnsiTheme="minorHAnsi" w:cstheme="minorBidi"/>
                <w:sz w:val="20"/>
                <w:szCs w:val="20"/>
              </w:rPr>
              <w:t>RE</w:t>
            </w:r>
            <w:r w:rsidRPr="26F4825D">
              <w:rPr>
                <w:rFonts w:asciiTheme="minorHAnsi" w:hAnsiTheme="minorHAnsi" w:cstheme="minorBidi"/>
                <w:sz w:val="20"/>
                <w:szCs w:val="20"/>
              </w:rPr>
              <w:t xml:space="preserve"> and how you have used this.</w:t>
            </w:r>
          </w:p>
          <w:p w14:paraId="169DCCFF" w14:textId="20AB4D26" w:rsidR="005B57D3" w:rsidRPr="006F133A" w:rsidRDefault="005B57D3" w:rsidP="005B57D3">
            <w:pPr>
              <w:pStyle w:val="ListParagraph"/>
              <w:widowControl/>
              <w:autoSpaceDE/>
              <w:autoSpaceDN/>
              <w:spacing w:before="0"/>
              <w:contextualSpacing/>
              <w:rPr>
                <w:rFonts w:asciiTheme="minorHAnsi" w:hAnsiTheme="minorHAnsi" w:cstheme="minorBidi"/>
                <w:sz w:val="20"/>
                <w:szCs w:val="20"/>
              </w:rPr>
            </w:pPr>
          </w:p>
        </w:tc>
        <w:tc>
          <w:tcPr>
            <w:tcW w:w="682" w:type="dxa"/>
          </w:tcPr>
          <w:p w14:paraId="112496B6" w14:textId="77777777" w:rsidR="005B57D3" w:rsidRDefault="005B57D3" w:rsidP="005B57D3">
            <w:pPr>
              <w:rPr>
                <w:sz w:val="20"/>
                <w:szCs w:val="20"/>
              </w:rPr>
            </w:pPr>
            <w:r>
              <w:rPr>
                <w:sz w:val="20"/>
                <w:szCs w:val="20"/>
              </w:rPr>
              <w:lastRenderedPageBreak/>
              <w:t xml:space="preserve">A1 A2 </w:t>
            </w:r>
            <w:r>
              <w:rPr>
                <w:sz w:val="20"/>
                <w:szCs w:val="20"/>
              </w:rPr>
              <w:lastRenderedPageBreak/>
              <w:t>A3 A4 A5</w:t>
            </w:r>
          </w:p>
          <w:p w14:paraId="43B67798" w14:textId="77777777" w:rsidR="005B57D3" w:rsidRDefault="005B57D3" w:rsidP="005B57D3">
            <w:pPr>
              <w:rPr>
                <w:sz w:val="20"/>
                <w:szCs w:val="20"/>
              </w:rPr>
            </w:pPr>
            <w:r>
              <w:rPr>
                <w:sz w:val="20"/>
                <w:szCs w:val="20"/>
              </w:rPr>
              <w:t>A6</w:t>
            </w:r>
          </w:p>
          <w:p w14:paraId="3ECE0AD5" w14:textId="4A16D3E4" w:rsidR="005B57D3" w:rsidRPr="0004328B" w:rsidRDefault="005B57D3" w:rsidP="005B57D3">
            <w:pPr>
              <w:rPr>
                <w:sz w:val="20"/>
                <w:szCs w:val="20"/>
              </w:rPr>
            </w:pPr>
            <w:r>
              <w:rPr>
                <w:sz w:val="20"/>
                <w:szCs w:val="20"/>
              </w:rPr>
              <w:t>A7</w:t>
            </w:r>
          </w:p>
          <w:p w14:paraId="3AA8BEF1" w14:textId="418A1D38" w:rsidR="005B57D3" w:rsidRPr="0004328B" w:rsidRDefault="005B57D3" w:rsidP="005B57D3">
            <w:pPr>
              <w:rPr>
                <w:sz w:val="20"/>
                <w:szCs w:val="20"/>
              </w:rPr>
            </w:pPr>
          </w:p>
        </w:tc>
        <w:tc>
          <w:tcPr>
            <w:tcW w:w="1206" w:type="dxa"/>
          </w:tcPr>
          <w:p w14:paraId="76B2031D" w14:textId="77777777" w:rsidR="005B57D3" w:rsidRPr="0004328B" w:rsidRDefault="005B57D3" w:rsidP="005B57D3">
            <w:pPr>
              <w:rPr>
                <w:sz w:val="20"/>
                <w:szCs w:val="20"/>
              </w:rPr>
            </w:pPr>
            <w:r w:rsidRPr="0004328B">
              <w:rPr>
                <w:sz w:val="20"/>
                <w:szCs w:val="20"/>
              </w:rPr>
              <w:lastRenderedPageBreak/>
              <w:t>WDS</w:t>
            </w:r>
          </w:p>
        </w:tc>
      </w:tr>
      <w:tr w:rsidR="005B57D3" w:rsidRPr="0004328B" w14:paraId="250BFA90" w14:textId="77777777" w:rsidTr="718C924F">
        <w:trPr>
          <w:trHeight w:val="773"/>
        </w:trPr>
        <w:tc>
          <w:tcPr>
            <w:tcW w:w="1646" w:type="dxa"/>
            <w:shd w:val="clear" w:color="auto" w:fill="FDE9D9" w:themeFill="accent6" w:themeFillTint="33"/>
          </w:tcPr>
          <w:p w14:paraId="5E6A7871" w14:textId="77777777" w:rsidR="005B57D3" w:rsidRPr="006F133A" w:rsidRDefault="005B57D3" w:rsidP="005B57D3">
            <w:pPr>
              <w:rPr>
                <w:rFonts w:asciiTheme="minorHAnsi" w:hAnsiTheme="minorHAnsi" w:cstheme="minorHAnsi"/>
                <w:sz w:val="20"/>
                <w:szCs w:val="20"/>
              </w:rPr>
            </w:pPr>
          </w:p>
        </w:tc>
        <w:tc>
          <w:tcPr>
            <w:tcW w:w="15364" w:type="dxa"/>
            <w:gridSpan w:val="7"/>
            <w:shd w:val="clear" w:color="auto" w:fill="FDE9D9" w:themeFill="accent6" w:themeFillTint="33"/>
          </w:tcPr>
          <w:p w14:paraId="34091652" w14:textId="66D038FD" w:rsidR="005B57D3" w:rsidRDefault="005B57D3" w:rsidP="005B57D3">
            <w:pPr>
              <w:rPr>
                <w:rFonts w:asciiTheme="minorHAnsi" w:hAnsiTheme="minorHAnsi" w:cstheme="minorBidi"/>
                <w:sz w:val="20"/>
                <w:szCs w:val="20"/>
              </w:rPr>
            </w:pPr>
            <w:r>
              <w:rPr>
                <w:rFonts w:asciiTheme="minorHAnsi" w:hAnsiTheme="minorHAnsi" w:cstheme="minorBidi"/>
                <w:sz w:val="20"/>
                <w:szCs w:val="20"/>
              </w:rPr>
              <w:t>RE Reading:</w:t>
            </w:r>
          </w:p>
          <w:p w14:paraId="45039103" w14:textId="32EC08CA" w:rsidR="005B57D3" w:rsidRDefault="005B57D3" w:rsidP="005B57D3">
            <w:pPr>
              <w:rPr>
                <w:rFonts w:asciiTheme="minorHAnsi" w:hAnsiTheme="minorHAnsi" w:cstheme="minorBidi"/>
                <w:sz w:val="20"/>
                <w:szCs w:val="20"/>
              </w:rPr>
            </w:pPr>
            <w:proofErr w:type="spellStart"/>
            <w:r>
              <w:rPr>
                <w:rFonts w:asciiTheme="minorHAnsi" w:hAnsiTheme="minorHAnsi" w:cstheme="minorBidi"/>
                <w:sz w:val="20"/>
                <w:szCs w:val="20"/>
              </w:rPr>
              <w:t>REOnline</w:t>
            </w:r>
            <w:proofErr w:type="spellEnd"/>
            <w:r>
              <w:rPr>
                <w:rFonts w:asciiTheme="minorHAnsi" w:hAnsiTheme="minorHAnsi" w:cstheme="minorBidi"/>
                <w:sz w:val="20"/>
                <w:szCs w:val="20"/>
              </w:rPr>
              <w:t xml:space="preserve"> (2019) Assessment: </w:t>
            </w:r>
            <w:hyperlink r:id="rId33" w:history="1">
              <w:r w:rsidRPr="00B42BAE">
                <w:rPr>
                  <w:rStyle w:val="Hyperlink"/>
                  <w:rFonts w:asciiTheme="minorHAnsi" w:hAnsiTheme="minorHAnsi" w:cstheme="minorBidi"/>
                  <w:sz w:val="20"/>
                  <w:szCs w:val="20"/>
                </w:rPr>
                <w:t>https://www.reonline.org.uk/leadership/assessment/</w:t>
              </w:r>
            </w:hyperlink>
            <w:r>
              <w:rPr>
                <w:rFonts w:asciiTheme="minorHAnsi" w:hAnsiTheme="minorHAnsi" w:cstheme="minorBidi"/>
                <w:sz w:val="20"/>
                <w:szCs w:val="20"/>
              </w:rPr>
              <w:t xml:space="preserve"> </w:t>
            </w:r>
          </w:p>
          <w:p w14:paraId="26A86861" w14:textId="77777777" w:rsidR="005B57D3" w:rsidRDefault="005B57D3" w:rsidP="005B57D3">
            <w:pPr>
              <w:rPr>
                <w:rFonts w:asciiTheme="minorHAnsi" w:hAnsiTheme="minorHAnsi" w:cstheme="minorBidi"/>
                <w:sz w:val="20"/>
                <w:szCs w:val="20"/>
              </w:rPr>
            </w:pPr>
          </w:p>
          <w:p w14:paraId="09A2397B" w14:textId="5BAA1304" w:rsidR="005B57D3" w:rsidRDefault="005B57D3" w:rsidP="005B57D3">
            <w:pPr>
              <w:rPr>
                <w:rFonts w:asciiTheme="minorHAnsi" w:hAnsiTheme="minorHAnsi" w:cstheme="minorBidi"/>
                <w:sz w:val="20"/>
                <w:szCs w:val="20"/>
              </w:rPr>
            </w:pPr>
            <w:r w:rsidRPr="718C924F">
              <w:rPr>
                <w:rFonts w:asciiTheme="minorHAnsi" w:hAnsiTheme="minorHAnsi" w:cstheme="minorBidi"/>
                <w:sz w:val="20"/>
                <w:szCs w:val="20"/>
              </w:rPr>
              <w:t>CCF Reading:</w:t>
            </w:r>
          </w:p>
          <w:p w14:paraId="359B6204" w14:textId="3ADA99D2" w:rsidR="005B57D3" w:rsidRPr="006F133A" w:rsidRDefault="005B57D3" w:rsidP="005B57D3">
            <w:pPr>
              <w:pBdr>
                <w:top w:val="nil"/>
                <w:left w:val="nil"/>
                <w:bottom w:val="nil"/>
                <w:right w:val="nil"/>
                <w:between w:val="nil"/>
              </w:pBdr>
              <w:rPr>
                <w:sz w:val="20"/>
                <w:szCs w:val="20"/>
              </w:rPr>
            </w:pPr>
            <w:proofErr w:type="spellStart"/>
            <w:r w:rsidRPr="718C924F">
              <w:rPr>
                <w:sz w:val="20"/>
                <w:szCs w:val="20"/>
              </w:rPr>
              <w:t>Speckesser</w:t>
            </w:r>
            <w:proofErr w:type="spellEnd"/>
            <w:r w:rsidRPr="718C924F">
              <w:rPr>
                <w:sz w:val="20"/>
                <w:szCs w:val="20"/>
              </w:rPr>
              <w:t xml:space="preserve">, S., Runge, J., </w:t>
            </w:r>
            <w:proofErr w:type="spellStart"/>
            <w:r w:rsidRPr="718C924F">
              <w:rPr>
                <w:sz w:val="20"/>
                <w:szCs w:val="20"/>
              </w:rPr>
              <w:t>Foliano</w:t>
            </w:r>
            <w:proofErr w:type="spellEnd"/>
            <w:r w:rsidRPr="718C924F">
              <w:rPr>
                <w:sz w:val="20"/>
                <w:szCs w:val="20"/>
              </w:rPr>
              <w:t xml:space="preserve">, F., </w:t>
            </w:r>
            <w:proofErr w:type="spellStart"/>
            <w:r w:rsidRPr="718C924F">
              <w:rPr>
                <w:sz w:val="20"/>
                <w:szCs w:val="20"/>
              </w:rPr>
              <w:t>Bursnall</w:t>
            </w:r>
            <w:proofErr w:type="spellEnd"/>
            <w:r w:rsidRPr="718C924F">
              <w:rPr>
                <w:sz w:val="20"/>
                <w:szCs w:val="20"/>
              </w:rPr>
              <w:t>, M., Hudson-Sharp, N., Rolfe, H. &amp; Anders, J. (2018) Embedding Formative Assessment: Evaluation Report. [Online] Accessible from: https://educationendowmentfoundation.org.uk/public/files/EFA_evaluation_report.pdf [retrieved 10 August 2022].</w:t>
            </w:r>
          </w:p>
        </w:tc>
      </w:tr>
      <w:tr w:rsidR="005B57D3" w:rsidRPr="0004328B" w14:paraId="7D600A2C" w14:textId="77777777" w:rsidTr="718C924F">
        <w:trPr>
          <w:trHeight w:val="2514"/>
        </w:trPr>
        <w:tc>
          <w:tcPr>
            <w:tcW w:w="1646" w:type="dxa"/>
            <w:shd w:val="clear" w:color="auto" w:fill="92CDDC" w:themeFill="accent5" w:themeFillTint="99"/>
          </w:tcPr>
          <w:p w14:paraId="57982840" w14:textId="1ACBE82C"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1</w:t>
            </w:r>
            <w:r>
              <w:rPr>
                <w:rFonts w:asciiTheme="minorHAnsi" w:hAnsiTheme="minorHAnsi" w:cstheme="minorHAnsi"/>
                <w:sz w:val="20"/>
                <w:szCs w:val="20"/>
              </w:rPr>
              <w:t>5</w:t>
            </w:r>
          </w:p>
        </w:tc>
        <w:tc>
          <w:tcPr>
            <w:tcW w:w="2917" w:type="dxa"/>
          </w:tcPr>
          <w:p w14:paraId="104F9E34" w14:textId="77777777" w:rsidR="005B57D3" w:rsidRDefault="005B57D3" w:rsidP="005B57D3">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 xml:space="preserve">Review and Respond week on </w:t>
            </w:r>
            <w:r>
              <w:rPr>
                <w:rFonts w:asciiTheme="minorHAnsi" w:hAnsiTheme="minorHAnsi" w:cstheme="minorHAnsi"/>
                <w:sz w:val="20"/>
                <w:szCs w:val="20"/>
              </w:rPr>
              <w:t>Assessment</w:t>
            </w:r>
            <w:r w:rsidR="004A02B5">
              <w:rPr>
                <w:rFonts w:asciiTheme="minorHAnsi" w:hAnsiTheme="minorHAnsi" w:cstheme="minorHAnsi"/>
                <w:sz w:val="20"/>
                <w:szCs w:val="20"/>
              </w:rPr>
              <w:t>.</w:t>
            </w:r>
          </w:p>
          <w:p w14:paraId="77973738" w14:textId="77777777" w:rsidR="00EE5148" w:rsidRDefault="00EE5148" w:rsidP="005B57D3">
            <w:pPr>
              <w:pBdr>
                <w:top w:val="nil"/>
                <w:left w:val="nil"/>
                <w:bottom w:val="nil"/>
                <w:right w:val="nil"/>
                <w:between w:val="nil"/>
              </w:pBdr>
              <w:rPr>
                <w:rFonts w:asciiTheme="minorHAnsi" w:hAnsiTheme="minorHAnsi" w:cstheme="minorHAnsi"/>
                <w:sz w:val="20"/>
                <w:szCs w:val="20"/>
              </w:rPr>
            </w:pPr>
          </w:p>
          <w:p w14:paraId="42ACF7FA" w14:textId="77777777" w:rsidR="004E0061" w:rsidRDefault="004E0061" w:rsidP="004E0061">
            <w:pPr>
              <w:pStyle w:val="ListParagraph"/>
              <w:numPr>
                <w:ilvl w:val="0"/>
                <w:numId w:val="92"/>
              </w:numPr>
              <w:pBdr>
                <w:top w:val="nil"/>
                <w:left w:val="nil"/>
                <w:bottom w:val="nil"/>
                <w:right w:val="nil"/>
                <w:between w:val="nil"/>
              </w:pBdr>
              <w:rPr>
                <w:rFonts w:asciiTheme="minorHAnsi" w:hAnsiTheme="minorHAnsi" w:cstheme="minorHAnsi"/>
                <w:sz w:val="20"/>
                <w:szCs w:val="20"/>
              </w:rPr>
            </w:pPr>
            <w:r w:rsidRPr="004E0061">
              <w:rPr>
                <w:rFonts w:asciiTheme="minorHAnsi" w:hAnsiTheme="minorHAnsi" w:cstheme="minorHAnsi"/>
                <w:sz w:val="20"/>
                <w:szCs w:val="20"/>
              </w:rPr>
              <w:t>Homophobia is a prejudice or irrational fear of homosexuality or people who identify as LGBTQ+ (lesbian, gay, bisexual, transgender, queer, and other non-heteronormative identities).</w:t>
            </w:r>
          </w:p>
          <w:p w14:paraId="6E1D2383" w14:textId="77777777" w:rsidR="004E0061" w:rsidRDefault="004E0061" w:rsidP="004E0061">
            <w:pPr>
              <w:pStyle w:val="ListParagraph"/>
              <w:numPr>
                <w:ilvl w:val="0"/>
                <w:numId w:val="92"/>
              </w:numPr>
              <w:pBdr>
                <w:top w:val="nil"/>
                <w:left w:val="nil"/>
                <w:bottom w:val="nil"/>
                <w:right w:val="nil"/>
                <w:between w:val="nil"/>
              </w:pBdr>
              <w:rPr>
                <w:rFonts w:asciiTheme="minorHAnsi" w:hAnsiTheme="minorHAnsi" w:cstheme="minorHAnsi"/>
                <w:sz w:val="20"/>
                <w:szCs w:val="20"/>
              </w:rPr>
            </w:pPr>
            <w:r w:rsidRPr="004E0061">
              <w:rPr>
                <w:rFonts w:asciiTheme="minorHAnsi" w:hAnsiTheme="minorHAnsi" w:cstheme="minorHAnsi"/>
                <w:sz w:val="20"/>
                <w:szCs w:val="20"/>
              </w:rPr>
              <w:t>The negative impact of homophobia, including its role in fostering discrimination, bullying, and mental health issues among LGBTQ+ students.</w:t>
            </w:r>
          </w:p>
          <w:p w14:paraId="034CF319" w14:textId="5C4C170D" w:rsidR="00EE5148" w:rsidRPr="004E0061" w:rsidRDefault="004E0061" w:rsidP="004E0061">
            <w:pPr>
              <w:pStyle w:val="ListParagraph"/>
              <w:numPr>
                <w:ilvl w:val="0"/>
                <w:numId w:val="92"/>
              </w:numPr>
              <w:pBdr>
                <w:top w:val="nil"/>
                <w:left w:val="nil"/>
                <w:bottom w:val="nil"/>
                <w:right w:val="nil"/>
                <w:between w:val="nil"/>
              </w:pBdr>
              <w:rPr>
                <w:rFonts w:asciiTheme="minorHAnsi" w:hAnsiTheme="minorHAnsi" w:cstheme="minorHAnsi"/>
                <w:sz w:val="20"/>
                <w:szCs w:val="20"/>
              </w:rPr>
            </w:pPr>
            <w:r w:rsidRPr="004E0061">
              <w:rPr>
                <w:rFonts w:asciiTheme="minorHAnsi" w:hAnsiTheme="minorHAnsi" w:cstheme="minorHAnsi"/>
                <w:sz w:val="20"/>
                <w:szCs w:val="20"/>
              </w:rPr>
              <w:t xml:space="preserve"> The importance of being an ally to LGBTQ+ students and colleagues, including </w:t>
            </w:r>
            <w:r w:rsidRPr="004E0061">
              <w:rPr>
                <w:rFonts w:asciiTheme="minorHAnsi" w:hAnsiTheme="minorHAnsi" w:cstheme="minorHAnsi"/>
                <w:sz w:val="20"/>
                <w:szCs w:val="20"/>
              </w:rPr>
              <w:lastRenderedPageBreak/>
              <w:t>actively supporting and advocating for their rights and well-being.</w:t>
            </w:r>
          </w:p>
        </w:tc>
        <w:tc>
          <w:tcPr>
            <w:tcW w:w="3096" w:type="dxa"/>
          </w:tcPr>
          <w:p w14:paraId="26D138F7" w14:textId="5C429451" w:rsidR="00EE5148" w:rsidRDefault="005B57D3" w:rsidP="00EE5148">
            <w:pPr>
              <w:pStyle w:val="ListParagraph"/>
              <w:numPr>
                <w:ilvl w:val="0"/>
                <w:numId w:val="81"/>
              </w:numPr>
              <w:pBdr>
                <w:top w:val="nil"/>
                <w:left w:val="nil"/>
                <w:bottom w:val="nil"/>
                <w:right w:val="nil"/>
                <w:between w:val="nil"/>
              </w:pBdr>
              <w:spacing w:before="0"/>
              <w:rPr>
                <w:rFonts w:asciiTheme="minorHAnsi" w:hAnsiTheme="minorHAnsi" w:cstheme="minorHAnsi"/>
                <w:sz w:val="20"/>
                <w:szCs w:val="20"/>
              </w:rPr>
            </w:pPr>
            <w:r w:rsidRPr="00385DC6">
              <w:rPr>
                <w:rFonts w:asciiTheme="minorHAnsi" w:hAnsiTheme="minorHAnsi" w:cstheme="minorHAnsi"/>
                <w:sz w:val="20"/>
                <w:szCs w:val="20"/>
              </w:rPr>
              <w:lastRenderedPageBreak/>
              <w:t>Plan formative assessment tasks linked to lesson objectives and think ahead about what would indicate understanding (e.g., by using hinge questions to pinpoint knowledge gaps</w:t>
            </w:r>
            <w:r w:rsidR="004A02B5">
              <w:rPr>
                <w:rFonts w:asciiTheme="minorHAnsi" w:hAnsiTheme="minorHAnsi" w:cstheme="minorHAnsi"/>
                <w:sz w:val="20"/>
                <w:szCs w:val="20"/>
              </w:rPr>
              <w:t>).</w:t>
            </w:r>
          </w:p>
          <w:p w14:paraId="5D8331EF" w14:textId="77777777" w:rsidR="004E0061" w:rsidRPr="004E0061" w:rsidRDefault="004E0061" w:rsidP="004E0061">
            <w:pPr>
              <w:pStyle w:val="ListParagraph"/>
              <w:numPr>
                <w:ilvl w:val="0"/>
                <w:numId w:val="81"/>
              </w:numPr>
              <w:pBdr>
                <w:top w:val="nil"/>
                <w:left w:val="nil"/>
                <w:bottom w:val="nil"/>
                <w:right w:val="nil"/>
                <w:between w:val="nil"/>
              </w:pBdr>
              <w:rPr>
                <w:rFonts w:asciiTheme="minorHAnsi" w:hAnsiTheme="minorHAnsi" w:cstheme="minorHAnsi"/>
                <w:sz w:val="20"/>
                <w:szCs w:val="20"/>
              </w:rPr>
            </w:pPr>
            <w:proofErr w:type="spellStart"/>
            <w:r w:rsidRPr="004E0061">
              <w:rPr>
                <w:rFonts w:asciiTheme="minorHAnsi" w:hAnsiTheme="minorHAnsi" w:cstheme="minorHAnsi"/>
                <w:sz w:val="20"/>
                <w:szCs w:val="20"/>
              </w:rPr>
              <w:t>Recognise</w:t>
            </w:r>
            <w:proofErr w:type="spellEnd"/>
            <w:r w:rsidRPr="004E0061">
              <w:rPr>
                <w:rFonts w:asciiTheme="minorHAnsi" w:hAnsiTheme="minorHAnsi" w:cstheme="minorHAnsi"/>
                <w:sz w:val="20"/>
                <w:szCs w:val="20"/>
              </w:rPr>
              <w:t xml:space="preserve"> signs of homophobia in their classrooms and schools. These signs may include derogatory language, </w:t>
            </w:r>
            <w:proofErr w:type="gramStart"/>
            <w:r w:rsidRPr="004E0061">
              <w:rPr>
                <w:rFonts w:asciiTheme="minorHAnsi" w:hAnsiTheme="minorHAnsi" w:cstheme="minorHAnsi"/>
                <w:sz w:val="20"/>
                <w:szCs w:val="20"/>
              </w:rPr>
              <w:t>exclusion</w:t>
            </w:r>
            <w:proofErr w:type="gramEnd"/>
            <w:r w:rsidRPr="004E0061">
              <w:rPr>
                <w:rFonts w:asciiTheme="minorHAnsi" w:hAnsiTheme="minorHAnsi" w:cstheme="minorHAnsi"/>
                <w:sz w:val="20"/>
                <w:szCs w:val="20"/>
              </w:rPr>
              <w:t xml:space="preserve"> or marginalization of LGBTQ+ students, or instances of bullying based on sexual orientation or gender identity.</w:t>
            </w:r>
          </w:p>
          <w:p w14:paraId="0D1F8155" w14:textId="77777777" w:rsidR="004E0061" w:rsidRPr="004E0061" w:rsidRDefault="004E0061" w:rsidP="004E0061">
            <w:pPr>
              <w:pStyle w:val="ListParagraph"/>
              <w:numPr>
                <w:ilvl w:val="0"/>
                <w:numId w:val="81"/>
              </w:numPr>
              <w:pBdr>
                <w:top w:val="nil"/>
                <w:left w:val="nil"/>
                <w:bottom w:val="nil"/>
                <w:right w:val="nil"/>
                <w:between w:val="nil"/>
              </w:pBdr>
              <w:rPr>
                <w:rFonts w:asciiTheme="minorHAnsi" w:hAnsiTheme="minorHAnsi" w:cstheme="minorHAnsi"/>
                <w:sz w:val="20"/>
                <w:szCs w:val="20"/>
              </w:rPr>
            </w:pPr>
            <w:r w:rsidRPr="004E0061">
              <w:rPr>
                <w:rFonts w:asciiTheme="minorHAnsi" w:hAnsiTheme="minorHAnsi" w:cstheme="minorHAnsi"/>
                <w:sz w:val="20"/>
                <w:szCs w:val="20"/>
              </w:rPr>
              <w:t xml:space="preserve">Create inclusive and affirming classroom environments where all students feel safe and </w:t>
            </w:r>
            <w:r w:rsidRPr="004E0061">
              <w:rPr>
                <w:rFonts w:asciiTheme="minorHAnsi" w:hAnsiTheme="minorHAnsi" w:cstheme="minorHAnsi"/>
                <w:sz w:val="20"/>
                <w:szCs w:val="20"/>
              </w:rPr>
              <w:lastRenderedPageBreak/>
              <w:t>respected, regardless of their sexual orientation or gender identity.</w:t>
            </w:r>
          </w:p>
          <w:p w14:paraId="0CB155C0" w14:textId="77777777" w:rsidR="004E0061" w:rsidRPr="004E0061" w:rsidRDefault="004E0061" w:rsidP="004E0061">
            <w:pPr>
              <w:pStyle w:val="ListParagraph"/>
              <w:numPr>
                <w:ilvl w:val="0"/>
                <w:numId w:val="81"/>
              </w:numPr>
              <w:pBdr>
                <w:top w:val="nil"/>
                <w:left w:val="nil"/>
                <w:bottom w:val="nil"/>
                <w:right w:val="nil"/>
                <w:between w:val="nil"/>
              </w:pBdr>
              <w:rPr>
                <w:rFonts w:asciiTheme="minorHAnsi" w:hAnsiTheme="minorHAnsi" w:cstheme="minorHAnsi"/>
                <w:sz w:val="20"/>
                <w:szCs w:val="20"/>
              </w:rPr>
            </w:pPr>
            <w:r w:rsidRPr="004E0061">
              <w:rPr>
                <w:rFonts w:asciiTheme="minorHAnsi" w:hAnsiTheme="minorHAnsi" w:cstheme="minorHAnsi"/>
                <w:sz w:val="20"/>
                <w:szCs w:val="20"/>
              </w:rPr>
              <w:t>Discuss strategies for promoting LGBTQ+ inclusivity and allyship within their classrooms and schools. This includes incorporating LGBTQ+ perspectives into the curriculum, using inclusive language, and displaying supportive symbols or materials.</w:t>
            </w:r>
          </w:p>
          <w:p w14:paraId="628396D7" w14:textId="77777777" w:rsidR="004E0061" w:rsidRDefault="004E0061" w:rsidP="004E0061">
            <w:pPr>
              <w:pStyle w:val="ListParagraph"/>
              <w:pBdr>
                <w:top w:val="nil"/>
                <w:left w:val="nil"/>
                <w:bottom w:val="nil"/>
                <w:right w:val="nil"/>
                <w:between w:val="nil"/>
              </w:pBdr>
              <w:spacing w:before="0"/>
              <w:ind w:left="720" w:firstLine="0"/>
              <w:rPr>
                <w:rFonts w:asciiTheme="minorHAnsi" w:hAnsiTheme="minorHAnsi" w:cstheme="minorHAnsi"/>
                <w:sz w:val="20"/>
                <w:szCs w:val="20"/>
              </w:rPr>
            </w:pPr>
          </w:p>
          <w:p w14:paraId="07A99EA0" w14:textId="77777777" w:rsidR="00EE5148" w:rsidRDefault="00EE5148" w:rsidP="00EE5148">
            <w:pPr>
              <w:pStyle w:val="ListParagraph"/>
              <w:pBdr>
                <w:top w:val="nil"/>
                <w:left w:val="nil"/>
                <w:bottom w:val="nil"/>
                <w:right w:val="nil"/>
                <w:between w:val="nil"/>
              </w:pBdr>
              <w:spacing w:before="0"/>
              <w:ind w:left="720" w:firstLine="0"/>
              <w:rPr>
                <w:rFonts w:asciiTheme="minorHAnsi" w:hAnsiTheme="minorHAnsi" w:cstheme="minorHAnsi"/>
                <w:sz w:val="20"/>
                <w:szCs w:val="20"/>
              </w:rPr>
            </w:pPr>
          </w:p>
          <w:p w14:paraId="3022D2C2" w14:textId="77777777" w:rsidR="00EE5148" w:rsidRPr="00EE5148" w:rsidRDefault="00EE5148" w:rsidP="00EE5148">
            <w:pPr>
              <w:pBdr>
                <w:top w:val="nil"/>
                <w:left w:val="nil"/>
                <w:bottom w:val="nil"/>
                <w:right w:val="nil"/>
                <w:between w:val="nil"/>
              </w:pBdr>
              <w:rPr>
                <w:rFonts w:asciiTheme="minorHAnsi" w:hAnsiTheme="minorHAnsi" w:cstheme="minorHAnsi"/>
                <w:sz w:val="20"/>
                <w:szCs w:val="20"/>
              </w:rPr>
            </w:pPr>
          </w:p>
          <w:p w14:paraId="165203AF" w14:textId="77777777" w:rsidR="005B57D3" w:rsidRPr="006F133A" w:rsidRDefault="005B57D3" w:rsidP="005B57D3">
            <w:pPr>
              <w:pBdr>
                <w:top w:val="nil"/>
                <w:left w:val="nil"/>
                <w:bottom w:val="nil"/>
                <w:right w:val="nil"/>
                <w:between w:val="nil"/>
              </w:pBdr>
              <w:rPr>
                <w:rFonts w:asciiTheme="minorHAnsi" w:hAnsiTheme="minorHAnsi" w:cstheme="minorHAnsi"/>
                <w:sz w:val="20"/>
                <w:szCs w:val="20"/>
              </w:rPr>
            </w:pPr>
          </w:p>
          <w:p w14:paraId="636417D4" w14:textId="77777777" w:rsidR="005B57D3" w:rsidRPr="006F133A" w:rsidRDefault="005B57D3" w:rsidP="005B57D3">
            <w:pPr>
              <w:pBdr>
                <w:top w:val="nil"/>
                <w:left w:val="nil"/>
                <w:bottom w:val="nil"/>
                <w:right w:val="nil"/>
                <w:between w:val="nil"/>
              </w:pBdr>
              <w:rPr>
                <w:rFonts w:asciiTheme="minorHAnsi" w:hAnsiTheme="minorHAnsi" w:cstheme="minorHAnsi"/>
                <w:sz w:val="20"/>
                <w:szCs w:val="20"/>
              </w:rPr>
            </w:pPr>
          </w:p>
          <w:p w14:paraId="11F31641" w14:textId="77777777" w:rsidR="005B57D3" w:rsidRPr="006F133A" w:rsidRDefault="005B57D3" w:rsidP="005B57D3">
            <w:pPr>
              <w:pBdr>
                <w:top w:val="nil"/>
                <w:left w:val="nil"/>
                <w:bottom w:val="nil"/>
                <w:right w:val="nil"/>
                <w:between w:val="nil"/>
              </w:pBdr>
              <w:rPr>
                <w:rFonts w:asciiTheme="minorHAnsi" w:hAnsiTheme="minorHAnsi" w:cstheme="minorHAnsi"/>
                <w:sz w:val="20"/>
                <w:szCs w:val="20"/>
              </w:rPr>
            </w:pPr>
          </w:p>
          <w:p w14:paraId="35A98738" w14:textId="77777777" w:rsidR="005B57D3" w:rsidRPr="006F133A" w:rsidRDefault="005B57D3" w:rsidP="005B57D3">
            <w:pPr>
              <w:pBdr>
                <w:top w:val="nil"/>
                <w:left w:val="nil"/>
                <w:bottom w:val="nil"/>
                <w:right w:val="nil"/>
                <w:between w:val="nil"/>
              </w:pBdr>
              <w:rPr>
                <w:rFonts w:asciiTheme="minorHAnsi" w:hAnsiTheme="minorHAnsi" w:cstheme="minorHAnsi"/>
                <w:sz w:val="20"/>
                <w:szCs w:val="20"/>
              </w:rPr>
            </w:pPr>
          </w:p>
          <w:p w14:paraId="43B52D62" w14:textId="77777777" w:rsidR="005B57D3" w:rsidRPr="006F133A" w:rsidRDefault="005B57D3" w:rsidP="005B57D3">
            <w:pPr>
              <w:pBdr>
                <w:top w:val="nil"/>
                <w:left w:val="nil"/>
                <w:bottom w:val="nil"/>
                <w:right w:val="nil"/>
                <w:between w:val="nil"/>
              </w:pBdr>
              <w:rPr>
                <w:rFonts w:asciiTheme="minorHAnsi" w:hAnsiTheme="minorHAnsi" w:cstheme="minorHAnsi"/>
                <w:sz w:val="20"/>
                <w:szCs w:val="20"/>
              </w:rPr>
            </w:pPr>
          </w:p>
          <w:p w14:paraId="189AF1BB" w14:textId="77777777" w:rsidR="005B57D3" w:rsidRPr="006F133A" w:rsidRDefault="005B57D3" w:rsidP="005B57D3">
            <w:pPr>
              <w:pBdr>
                <w:top w:val="nil"/>
                <w:left w:val="nil"/>
                <w:bottom w:val="nil"/>
                <w:right w:val="nil"/>
                <w:between w:val="nil"/>
              </w:pBdr>
              <w:rPr>
                <w:rFonts w:asciiTheme="minorHAnsi" w:hAnsiTheme="minorHAnsi" w:cstheme="minorHAnsi"/>
                <w:sz w:val="20"/>
                <w:szCs w:val="20"/>
              </w:rPr>
            </w:pPr>
          </w:p>
          <w:p w14:paraId="0B384058" w14:textId="77777777" w:rsidR="005B57D3" w:rsidRPr="006F133A" w:rsidRDefault="005B57D3" w:rsidP="005B57D3">
            <w:pPr>
              <w:pBdr>
                <w:top w:val="nil"/>
                <w:left w:val="nil"/>
                <w:bottom w:val="nil"/>
                <w:right w:val="nil"/>
                <w:between w:val="nil"/>
              </w:pBdr>
              <w:rPr>
                <w:rFonts w:asciiTheme="minorHAnsi" w:hAnsiTheme="minorHAnsi" w:cstheme="minorHAnsi"/>
                <w:sz w:val="20"/>
                <w:szCs w:val="20"/>
              </w:rPr>
            </w:pPr>
          </w:p>
          <w:p w14:paraId="0809264C" w14:textId="77777777" w:rsidR="005B57D3" w:rsidRPr="006F133A" w:rsidRDefault="005B57D3" w:rsidP="005B57D3">
            <w:pPr>
              <w:pBdr>
                <w:top w:val="nil"/>
                <w:left w:val="nil"/>
                <w:bottom w:val="nil"/>
                <w:right w:val="nil"/>
                <w:between w:val="nil"/>
              </w:pBdr>
              <w:rPr>
                <w:rFonts w:asciiTheme="minorHAnsi" w:hAnsiTheme="minorHAnsi" w:cstheme="minorHAnsi"/>
                <w:sz w:val="20"/>
                <w:szCs w:val="20"/>
              </w:rPr>
            </w:pPr>
          </w:p>
          <w:p w14:paraId="620ED92B" w14:textId="77777777" w:rsidR="005B57D3" w:rsidRPr="006F133A" w:rsidRDefault="005B57D3" w:rsidP="005B57D3">
            <w:pPr>
              <w:pBdr>
                <w:top w:val="nil"/>
                <w:left w:val="nil"/>
                <w:bottom w:val="nil"/>
                <w:right w:val="nil"/>
                <w:between w:val="nil"/>
              </w:pBdr>
              <w:rPr>
                <w:rFonts w:asciiTheme="minorHAnsi" w:hAnsiTheme="minorHAnsi" w:cstheme="minorHAnsi"/>
                <w:sz w:val="20"/>
                <w:szCs w:val="20"/>
              </w:rPr>
            </w:pPr>
          </w:p>
          <w:p w14:paraId="6EAE4339" w14:textId="77777777" w:rsidR="005B57D3" w:rsidRPr="006F133A" w:rsidRDefault="005B57D3" w:rsidP="005B57D3">
            <w:pPr>
              <w:pBdr>
                <w:top w:val="nil"/>
                <w:left w:val="nil"/>
                <w:bottom w:val="nil"/>
                <w:right w:val="nil"/>
                <w:between w:val="nil"/>
              </w:pBdr>
              <w:rPr>
                <w:rFonts w:asciiTheme="minorHAnsi" w:hAnsiTheme="minorHAnsi" w:cstheme="minorHAnsi"/>
                <w:sz w:val="20"/>
                <w:szCs w:val="20"/>
              </w:rPr>
            </w:pPr>
          </w:p>
        </w:tc>
        <w:tc>
          <w:tcPr>
            <w:tcW w:w="3096" w:type="dxa"/>
          </w:tcPr>
          <w:p w14:paraId="2E55E489" w14:textId="67098AC0" w:rsidR="005B57D3" w:rsidRPr="00385DC6" w:rsidRDefault="005B57D3" w:rsidP="004A02B5">
            <w:pPr>
              <w:pStyle w:val="ListParagraph"/>
              <w:numPr>
                <w:ilvl w:val="0"/>
                <w:numId w:val="32"/>
              </w:numPr>
              <w:spacing w:before="0"/>
              <w:rPr>
                <w:rFonts w:asciiTheme="minorHAnsi" w:hAnsiTheme="minorHAnsi" w:cstheme="minorHAnsi"/>
                <w:sz w:val="20"/>
                <w:szCs w:val="20"/>
              </w:rPr>
            </w:pPr>
            <w:r w:rsidRPr="006F133A">
              <w:rPr>
                <w:rFonts w:asciiTheme="minorHAnsi" w:hAnsiTheme="minorHAnsi" w:cstheme="minorHAnsi"/>
                <w:sz w:val="20"/>
                <w:szCs w:val="20"/>
              </w:rPr>
              <w:lastRenderedPageBreak/>
              <w:t>Practice and receive feedback on making use of formative assessment e.g., retrieval starter, plenary to check for prior knowledge and misconceptions</w:t>
            </w:r>
            <w:r w:rsidR="004A02B5">
              <w:rPr>
                <w:rFonts w:asciiTheme="minorHAnsi" w:hAnsiTheme="minorHAnsi" w:cstheme="minorHAnsi"/>
                <w:sz w:val="20"/>
                <w:szCs w:val="20"/>
              </w:rPr>
              <w:t>.</w:t>
            </w:r>
            <w:r w:rsidRPr="006F133A">
              <w:rPr>
                <w:rFonts w:asciiTheme="minorHAnsi" w:hAnsiTheme="minorHAnsi" w:cstheme="minorHAnsi"/>
                <w:sz w:val="20"/>
                <w:szCs w:val="20"/>
              </w:rPr>
              <w:t xml:space="preserve"> </w:t>
            </w:r>
          </w:p>
        </w:tc>
        <w:tc>
          <w:tcPr>
            <w:tcW w:w="4367" w:type="dxa"/>
            <w:gridSpan w:val="2"/>
          </w:tcPr>
          <w:p w14:paraId="77CF19D7" w14:textId="741CC82E" w:rsidR="005B57D3" w:rsidRPr="004A02B5" w:rsidRDefault="005B57D3" w:rsidP="00A341E7">
            <w:pPr>
              <w:pStyle w:val="ListParagraph"/>
              <w:widowControl/>
              <w:numPr>
                <w:ilvl w:val="0"/>
                <w:numId w:val="78"/>
              </w:numPr>
              <w:pBdr>
                <w:top w:val="nil"/>
                <w:left w:val="nil"/>
                <w:bottom w:val="nil"/>
                <w:right w:val="nil"/>
                <w:between w:val="nil"/>
              </w:pBdr>
              <w:spacing w:before="0"/>
              <w:contextualSpacing/>
              <w:rPr>
                <w:sz w:val="20"/>
                <w:szCs w:val="20"/>
              </w:rPr>
            </w:pPr>
            <w:r w:rsidRPr="26F4825D">
              <w:rPr>
                <w:rFonts w:asciiTheme="minorHAnsi" w:hAnsiTheme="minorHAnsi" w:cstheme="minorBidi"/>
                <w:sz w:val="20"/>
                <w:szCs w:val="20"/>
              </w:rPr>
              <w:t xml:space="preserve">Use the focus of discussions from mentor meetings, targets, lesson observation feedback and task to reflect on areas of focus and development. </w:t>
            </w:r>
          </w:p>
          <w:p w14:paraId="0F388426" w14:textId="77777777" w:rsidR="004A02B5" w:rsidRPr="006F133A" w:rsidRDefault="004A02B5" w:rsidP="004A02B5">
            <w:pPr>
              <w:pStyle w:val="ListParagraph"/>
              <w:widowControl/>
              <w:pBdr>
                <w:top w:val="nil"/>
                <w:left w:val="nil"/>
                <w:bottom w:val="nil"/>
                <w:right w:val="nil"/>
                <w:between w:val="nil"/>
              </w:pBdr>
              <w:spacing w:before="0"/>
              <w:ind w:left="720" w:firstLine="0"/>
              <w:contextualSpacing/>
              <w:rPr>
                <w:sz w:val="20"/>
                <w:szCs w:val="20"/>
              </w:rPr>
            </w:pPr>
          </w:p>
          <w:p w14:paraId="4C892BBB" w14:textId="24BAC2E2" w:rsidR="005B57D3" w:rsidRPr="00385DC6" w:rsidRDefault="005B57D3" w:rsidP="00A341E7">
            <w:pPr>
              <w:pStyle w:val="ListParagraph"/>
              <w:widowControl/>
              <w:numPr>
                <w:ilvl w:val="0"/>
                <w:numId w:val="78"/>
              </w:numPr>
              <w:spacing w:before="0"/>
              <w:contextualSpacing/>
              <w:rPr>
                <w:rFonts w:asciiTheme="minorHAnsi" w:hAnsiTheme="minorHAnsi" w:cstheme="minorBidi"/>
                <w:sz w:val="20"/>
                <w:szCs w:val="20"/>
              </w:rPr>
            </w:pPr>
            <w:r w:rsidRPr="26F4825D">
              <w:rPr>
                <w:rFonts w:asciiTheme="minorHAnsi" w:hAnsiTheme="minorHAnsi" w:cstheme="minorBidi"/>
                <w:sz w:val="20"/>
                <w:szCs w:val="20"/>
              </w:rPr>
              <w:t>Explore and reflect on how assessment is implemented in your setting.</w:t>
            </w:r>
          </w:p>
        </w:tc>
        <w:tc>
          <w:tcPr>
            <w:tcW w:w="682" w:type="dxa"/>
          </w:tcPr>
          <w:p w14:paraId="591C7D00" w14:textId="77777777" w:rsidR="005B57D3" w:rsidRDefault="005B57D3" w:rsidP="005B57D3">
            <w:pPr>
              <w:rPr>
                <w:sz w:val="20"/>
                <w:szCs w:val="20"/>
              </w:rPr>
            </w:pPr>
            <w:r>
              <w:rPr>
                <w:sz w:val="20"/>
                <w:szCs w:val="20"/>
              </w:rPr>
              <w:t>A1 A2 A3 A4 A5</w:t>
            </w:r>
          </w:p>
          <w:p w14:paraId="34F444CA" w14:textId="77777777" w:rsidR="005B57D3" w:rsidRDefault="005B57D3" w:rsidP="005B57D3">
            <w:pPr>
              <w:rPr>
                <w:sz w:val="20"/>
                <w:szCs w:val="20"/>
              </w:rPr>
            </w:pPr>
            <w:r>
              <w:rPr>
                <w:sz w:val="20"/>
                <w:szCs w:val="20"/>
              </w:rPr>
              <w:t>A6</w:t>
            </w:r>
          </w:p>
          <w:p w14:paraId="455F7807" w14:textId="19FFC06B" w:rsidR="005B57D3" w:rsidRPr="0004328B" w:rsidRDefault="005B57D3" w:rsidP="005B57D3">
            <w:pPr>
              <w:rPr>
                <w:sz w:val="20"/>
                <w:szCs w:val="20"/>
              </w:rPr>
            </w:pPr>
            <w:r>
              <w:rPr>
                <w:sz w:val="20"/>
                <w:szCs w:val="20"/>
              </w:rPr>
              <w:t>A7</w:t>
            </w:r>
          </w:p>
        </w:tc>
        <w:tc>
          <w:tcPr>
            <w:tcW w:w="1206" w:type="dxa"/>
          </w:tcPr>
          <w:p w14:paraId="7A8C8F3D" w14:textId="564C4C58" w:rsidR="005B57D3" w:rsidRPr="0004328B" w:rsidRDefault="005B57D3" w:rsidP="005B57D3">
            <w:pPr>
              <w:rPr>
                <w:sz w:val="20"/>
                <w:szCs w:val="20"/>
              </w:rPr>
            </w:pPr>
            <w:r>
              <w:rPr>
                <w:sz w:val="20"/>
                <w:szCs w:val="20"/>
              </w:rPr>
              <w:t>WDS</w:t>
            </w:r>
          </w:p>
        </w:tc>
      </w:tr>
      <w:tr w:rsidR="005B57D3" w:rsidRPr="0004328B" w14:paraId="5A4C75C6" w14:textId="77777777" w:rsidTr="718C924F">
        <w:trPr>
          <w:trHeight w:val="698"/>
        </w:trPr>
        <w:tc>
          <w:tcPr>
            <w:tcW w:w="1646" w:type="dxa"/>
            <w:shd w:val="clear" w:color="auto" w:fill="FDE9D9" w:themeFill="accent6" w:themeFillTint="33"/>
          </w:tcPr>
          <w:p w14:paraId="6873334B" w14:textId="359252F4"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Key reading</w:t>
            </w:r>
          </w:p>
          <w:p w14:paraId="2683A116" w14:textId="77777777" w:rsidR="005B57D3" w:rsidRPr="006F133A" w:rsidRDefault="005B57D3" w:rsidP="005B57D3">
            <w:pPr>
              <w:rPr>
                <w:rFonts w:asciiTheme="minorHAnsi" w:hAnsiTheme="minorHAnsi" w:cstheme="minorHAnsi"/>
                <w:sz w:val="20"/>
                <w:szCs w:val="20"/>
              </w:rPr>
            </w:pPr>
          </w:p>
        </w:tc>
        <w:tc>
          <w:tcPr>
            <w:tcW w:w="15364" w:type="dxa"/>
            <w:gridSpan w:val="7"/>
            <w:shd w:val="clear" w:color="auto" w:fill="FDE9D9" w:themeFill="accent6" w:themeFillTint="33"/>
          </w:tcPr>
          <w:p w14:paraId="25A1C17C" w14:textId="77777777" w:rsidR="005B57D3" w:rsidRDefault="005B57D3" w:rsidP="005B57D3">
            <w:r>
              <w:t xml:space="preserve">RE Reading: </w:t>
            </w:r>
          </w:p>
          <w:p w14:paraId="49887D59" w14:textId="5289040D" w:rsidR="005B57D3" w:rsidRDefault="005B57D3" w:rsidP="005B57D3">
            <w:pPr>
              <w:rPr>
                <w:rFonts w:asciiTheme="minorHAnsi" w:hAnsiTheme="minorHAnsi" w:cstheme="minorBidi"/>
                <w:sz w:val="20"/>
                <w:szCs w:val="20"/>
              </w:rPr>
            </w:pPr>
            <w:r w:rsidRPr="007B54D6">
              <w:rPr>
                <w:rFonts w:asciiTheme="minorHAnsi" w:hAnsiTheme="minorHAnsi" w:cstheme="minorBidi"/>
                <w:sz w:val="20"/>
                <w:szCs w:val="20"/>
              </w:rPr>
              <w:t>Holt, J. D. (2022). Religious education in the secondary school: An introduction to teaching, learning and the world religions. Taylor &amp; Francis Group.</w:t>
            </w:r>
            <w:r>
              <w:rPr>
                <w:rFonts w:asciiTheme="minorHAnsi" w:hAnsiTheme="minorHAnsi" w:cstheme="minorBidi"/>
                <w:sz w:val="20"/>
                <w:szCs w:val="20"/>
              </w:rPr>
              <w:t xml:space="preserve"> Chapter 2.4: Assessment </w:t>
            </w:r>
            <w:r w:rsidRPr="007B54D6">
              <w:rPr>
                <w:rFonts w:asciiTheme="minorHAnsi" w:hAnsiTheme="minorHAnsi" w:cstheme="minorBidi"/>
                <w:sz w:val="20"/>
                <w:szCs w:val="20"/>
              </w:rPr>
              <w:t xml:space="preserve">ProQuest </w:t>
            </w:r>
            <w:proofErr w:type="spellStart"/>
            <w:r w:rsidRPr="007B54D6">
              <w:rPr>
                <w:rFonts w:asciiTheme="minorHAnsi" w:hAnsiTheme="minorHAnsi" w:cstheme="minorBidi"/>
                <w:sz w:val="20"/>
                <w:szCs w:val="20"/>
              </w:rPr>
              <w:t>Ebook</w:t>
            </w:r>
            <w:proofErr w:type="spellEnd"/>
            <w:r w:rsidRPr="007B54D6">
              <w:rPr>
                <w:rFonts w:asciiTheme="minorHAnsi" w:hAnsiTheme="minorHAnsi" w:cstheme="minorBidi"/>
                <w:sz w:val="20"/>
                <w:szCs w:val="20"/>
              </w:rPr>
              <w:t xml:space="preserve"> Central, </w:t>
            </w:r>
            <w:hyperlink r:id="rId34" w:history="1">
              <w:r w:rsidRPr="00B42BAE">
                <w:rPr>
                  <w:rStyle w:val="Hyperlink"/>
                  <w:rFonts w:asciiTheme="minorHAnsi" w:hAnsiTheme="minorHAnsi" w:cstheme="minorBidi"/>
                  <w:sz w:val="20"/>
                  <w:szCs w:val="20"/>
                </w:rPr>
                <w:t>https://ebookcentral.proquest.com/lib/edgehill/detail.action?docID=6983521</w:t>
              </w:r>
            </w:hyperlink>
            <w:r w:rsidRPr="007B54D6">
              <w:rPr>
                <w:rFonts w:asciiTheme="minorHAnsi" w:hAnsiTheme="minorHAnsi" w:cstheme="minorBidi"/>
                <w:sz w:val="20"/>
                <w:szCs w:val="20"/>
              </w:rPr>
              <w:t>.</w:t>
            </w:r>
            <w:r>
              <w:rPr>
                <w:rFonts w:asciiTheme="minorHAnsi" w:hAnsiTheme="minorHAnsi" w:cstheme="minorBidi"/>
                <w:sz w:val="20"/>
                <w:szCs w:val="20"/>
              </w:rPr>
              <w:t xml:space="preserve"> </w:t>
            </w:r>
          </w:p>
          <w:p w14:paraId="6B01DDD6" w14:textId="77777777" w:rsidR="005B57D3" w:rsidRDefault="005B57D3" w:rsidP="005B57D3">
            <w:pPr>
              <w:rPr>
                <w:rFonts w:asciiTheme="minorHAnsi" w:hAnsiTheme="minorHAnsi" w:cstheme="minorBidi"/>
                <w:sz w:val="20"/>
                <w:szCs w:val="20"/>
              </w:rPr>
            </w:pPr>
          </w:p>
          <w:p w14:paraId="4CF1D089" w14:textId="2F910F3A" w:rsidR="005B57D3" w:rsidRPr="006F133A" w:rsidRDefault="005B57D3" w:rsidP="005B57D3">
            <w:pPr>
              <w:rPr>
                <w:rFonts w:asciiTheme="minorHAnsi" w:hAnsiTheme="minorHAnsi" w:cstheme="minorBidi"/>
                <w:sz w:val="20"/>
                <w:szCs w:val="20"/>
              </w:rPr>
            </w:pPr>
            <w:r w:rsidRPr="26F4825D">
              <w:rPr>
                <w:rFonts w:asciiTheme="minorHAnsi" w:hAnsiTheme="minorHAnsi" w:cstheme="minorBidi"/>
                <w:sz w:val="20"/>
                <w:szCs w:val="20"/>
              </w:rPr>
              <w:t>CCF Reading</w:t>
            </w:r>
          </w:p>
          <w:p w14:paraId="22C77E7E" w14:textId="6C32F578" w:rsidR="005B57D3" w:rsidRPr="006F133A" w:rsidRDefault="005B57D3" w:rsidP="005B57D3">
            <w:pPr>
              <w:rPr>
                <w:rFonts w:asciiTheme="minorHAnsi" w:hAnsiTheme="minorHAnsi" w:cstheme="minorBidi"/>
                <w:sz w:val="20"/>
                <w:szCs w:val="20"/>
              </w:rPr>
            </w:pPr>
            <w:r w:rsidRPr="26F4825D">
              <w:rPr>
                <w:rFonts w:asciiTheme="minorHAnsi" w:hAnsiTheme="minorHAnsi" w:cstheme="minorBidi"/>
                <w:sz w:val="20"/>
                <w:szCs w:val="20"/>
              </w:rPr>
              <w:t>Hattie, J., &amp; Timperley, H. (2007). The Power of Feedback. Review of Educational Research, 77(1), 81–112. https://doi.org/10.3102/003465430298487</w:t>
            </w:r>
          </w:p>
        </w:tc>
      </w:tr>
      <w:tr w:rsidR="005B57D3" w:rsidRPr="0004328B" w14:paraId="41620F1C" w14:textId="77777777" w:rsidTr="718C924F">
        <w:trPr>
          <w:trHeight w:val="386"/>
        </w:trPr>
        <w:tc>
          <w:tcPr>
            <w:tcW w:w="1646" w:type="dxa"/>
            <w:shd w:val="clear" w:color="auto" w:fill="92CDDC" w:themeFill="accent5" w:themeFillTint="99"/>
          </w:tcPr>
          <w:p w14:paraId="38EF345A" w14:textId="46986658"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1</w:t>
            </w:r>
            <w:r>
              <w:rPr>
                <w:rFonts w:asciiTheme="minorHAnsi" w:hAnsiTheme="minorHAnsi" w:cstheme="minorHAnsi"/>
                <w:sz w:val="20"/>
                <w:szCs w:val="20"/>
              </w:rPr>
              <w:t>6</w:t>
            </w:r>
          </w:p>
          <w:p w14:paraId="4BB83C7B" w14:textId="77777777" w:rsidR="005B57D3" w:rsidRPr="006F133A" w:rsidRDefault="005B57D3" w:rsidP="005B57D3">
            <w:pPr>
              <w:rPr>
                <w:rFonts w:asciiTheme="minorHAnsi" w:hAnsiTheme="minorHAnsi" w:cstheme="minorHAnsi"/>
                <w:sz w:val="20"/>
                <w:szCs w:val="20"/>
              </w:rPr>
            </w:pPr>
          </w:p>
          <w:p w14:paraId="75F52813" w14:textId="77777777"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 xml:space="preserve">End of Introductory Placement </w:t>
            </w:r>
            <w:r w:rsidRPr="006F133A">
              <w:rPr>
                <w:rFonts w:asciiTheme="minorHAnsi" w:hAnsiTheme="minorHAnsi" w:cstheme="minorHAnsi"/>
                <w:sz w:val="20"/>
                <w:szCs w:val="20"/>
              </w:rPr>
              <w:lastRenderedPageBreak/>
              <w:t>[15.12.23]</w:t>
            </w:r>
          </w:p>
          <w:p w14:paraId="590F6899" w14:textId="77777777" w:rsidR="005B57D3" w:rsidRPr="006F133A" w:rsidRDefault="005B57D3" w:rsidP="005B57D3">
            <w:pPr>
              <w:rPr>
                <w:rFonts w:asciiTheme="minorHAnsi" w:hAnsiTheme="minorHAnsi" w:cstheme="minorHAnsi"/>
                <w:sz w:val="20"/>
                <w:szCs w:val="20"/>
              </w:rPr>
            </w:pPr>
          </w:p>
          <w:p w14:paraId="3F2C8DA0" w14:textId="77777777" w:rsidR="005B57D3" w:rsidRPr="006F133A" w:rsidRDefault="005B57D3" w:rsidP="005B57D3">
            <w:pPr>
              <w:rPr>
                <w:rFonts w:asciiTheme="minorHAnsi" w:hAnsiTheme="minorHAnsi" w:cstheme="minorHAnsi"/>
                <w:sz w:val="20"/>
                <w:szCs w:val="20"/>
              </w:rPr>
            </w:pPr>
          </w:p>
        </w:tc>
        <w:tc>
          <w:tcPr>
            <w:tcW w:w="2917" w:type="dxa"/>
          </w:tcPr>
          <w:p w14:paraId="25FE0B84" w14:textId="30F972B3" w:rsidR="005B57D3" w:rsidRDefault="005B57D3" w:rsidP="00A341E7">
            <w:pPr>
              <w:pStyle w:val="ListParagraph"/>
              <w:numPr>
                <w:ilvl w:val="0"/>
                <w:numId w:val="70"/>
              </w:numPr>
              <w:spacing w:before="0" w:line="259" w:lineRule="auto"/>
              <w:rPr>
                <w:rFonts w:asciiTheme="minorHAnsi" w:eastAsiaTheme="minorEastAsia" w:hAnsiTheme="minorHAnsi" w:cstheme="minorBidi"/>
                <w:sz w:val="20"/>
                <w:szCs w:val="20"/>
              </w:rPr>
            </w:pPr>
            <w:r>
              <w:rPr>
                <w:rFonts w:asciiTheme="minorHAnsi" w:eastAsiaTheme="minorEastAsia" w:hAnsiTheme="minorHAnsi" w:cstheme="minorBidi"/>
                <w:sz w:val="20"/>
                <w:szCs w:val="20"/>
              </w:rPr>
              <w:lastRenderedPageBreak/>
              <w:t xml:space="preserve">PSHE is a statutory school curriculum subject that helps pupils stay healthy, </w:t>
            </w:r>
            <w:proofErr w:type="gramStart"/>
            <w:r>
              <w:rPr>
                <w:rFonts w:asciiTheme="minorHAnsi" w:eastAsiaTheme="minorEastAsia" w:hAnsiTheme="minorHAnsi" w:cstheme="minorBidi"/>
                <w:sz w:val="20"/>
                <w:szCs w:val="20"/>
              </w:rPr>
              <w:t>safe</w:t>
            </w:r>
            <w:proofErr w:type="gramEnd"/>
            <w:r>
              <w:rPr>
                <w:rFonts w:asciiTheme="minorHAnsi" w:eastAsiaTheme="minorEastAsia" w:hAnsiTheme="minorHAnsi" w:cstheme="minorBidi"/>
                <w:sz w:val="20"/>
                <w:szCs w:val="20"/>
              </w:rPr>
              <w:t xml:space="preserve"> and prepared for life and </w:t>
            </w:r>
            <w:r>
              <w:rPr>
                <w:rFonts w:asciiTheme="minorHAnsi" w:eastAsiaTheme="minorEastAsia" w:hAnsiTheme="minorHAnsi" w:cstheme="minorBidi"/>
                <w:sz w:val="20"/>
                <w:szCs w:val="20"/>
              </w:rPr>
              <w:lastRenderedPageBreak/>
              <w:t xml:space="preserve">work in modern Britain as outlined in the Education Act 2022. Taught topics include physical health, mental health, growing and changing, personal safety, </w:t>
            </w:r>
            <w:proofErr w:type="gramStart"/>
            <w:r>
              <w:rPr>
                <w:rFonts w:asciiTheme="minorHAnsi" w:eastAsiaTheme="minorEastAsia" w:hAnsiTheme="minorHAnsi" w:cstheme="minorBidi"/>
                <w:sz w:val="20"/>
                <w:szCs w:val="20"/>
              </w:rPr>
              <w:t>relationships</w:t>
            </w:r>
            <w:proofErr w:type="gramEnd"/>
            <w:r>
              <w:rPr>
                <w:rFonts w:asciiTheme="minorHAnsi" w:eastAsiaTheme="minorEastAsia" w:hAnsiTheme="minorHAnsi" w:cstheme="minorBidi"/>
                <w:sz w:val="20"/>
                <w:szCs w:val="20"/>
              </w:rPr>
              <w:t xml:space="preserve"> and sex education, bullying and discrimination, money and careers, media and digital literacy, community and responsibility. When taught well, PSHE also helps pupils to achieve their academic </w:t>
            </w:r>
            <w:r w:rsidRPr="26F4825D">
              <w:rPr>
                <w:rFonts w:asciiTheme="minorHAnsi" w:eastAsiaTheme="minorEastAsia" w:hAnsiTheme="minorHAnsi" w:cstheme="minorBidi"/>
                <w:sz w:val="20"/>
                <w:szCs w:val="20"/>
              </w:rPr>
              <w:t>Effective teaching and learning strategies specific to PSHE. This includes approaches like active learning, group discussions, role-plays, case studies, and real-life examples. Also understand the importance of creating a safe and inclusive learning environment for sensitive and personal discussions.</w:t>
            </w:r>
          </w:p>
          <w:p w14:paraId="6CB202C8" w14:textId="77777777" w:rsidR="004A02B5" w:rsidRPr="006F133A" w:rsidRDefault="004A02B5" w:rsidP="004A02B5">
            <w:pPr>
              <w:pStyle w:val="ListParagraph"/>
              <w:spacing w:before="0" w:line="259" w:lineRule="auto"/>
              <w:ind w:left="720" w:firstLine="0"/>
              <w:rPr>
                <w:rFonts w:asciiTheme="minorHAnsi" w:eastAsiaTheme="minorEastAsia" w:hAnsiTheme="minorHAnsi" w:cstheme="minorBidi"/>
                <w:sz w:val="20"/>
                <w:szCs w:val="20"/>
              </w:rPr>
            </w:pPr>
          </w:p>
          <w:p w14:paraId="34F80E84" w14:textId="77777777" w:rsidR="005B57D3" w:rsidRDefault="005B57D3" w:rsidP="00A341E7">
            <w:pPr>
              <w:pStyle w:val="ListParagraph"/>
              <w:numPr>
                <w:ilvl w:val="0"/>
                <w:numId w:val="70"/>
              </w:numPr>
              <w:spacing w:before="0" w:line="259" w:lineRule="auto"/>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 xml:space="preserve">Understanding of safeguarding principles and procedures. With </w:t>
            </w:r>
            <w:r w:rsidRPr="26F4825D">
              <w:rPr>
                <w:rFonts w:asciiTheme="minorHAnsi" w:eastAsiaTheme="minorEastAsia" w:hAnsiTheme="minorHAnsi" w:cstheme="minorBidi"/>
                <w:sz w:val="20"/>
                <w:szCs w:val="20"/>
              </w:rPr>
              <w:lastRenderedPageBreak/>
              <w:t xml:space="preserve">an awareness of the signs of abuse, </w:t>
            </w:r>
            <w:bookmarkStart w:id="41" w:name="_Int_CMTQfOzT"/>
            <w:r w:rsidRPr="26F4825D">
              <w:rPr>
                <w:rFonts w:asciiTheme="minorHAnsi" w:eastAsiaTheme="minorEastAsia" w:hAnsiTheme="minorHAnsi" w:cstheme="minorBidi"/>
                <w:sz w:val="20"/>
                <w:szCs w:val="20"/>
              </w:rPr>
              <w:t>know</w:t>
            </w:r>
            <w:bookmarkEnd w:id="41"/>
            <w:r w:rsidRPr="26F4825D">
              <w:rPr>
                <w:rFonts w:asciiTheme="minorHAnsi" w:eastAsiaTheme="minorEastAsia" w:hAnsiTheme="minorHAnsi" w:cstheme="minorBidi"/>
                <w:sz w:val="20"/>
                <w:szCs w:val="20"/>
              </w:rPr>
              <w:t xml:space="preserve"> how to respond to disclosures, and understand their duty of care towards their students' well-being.</w:t>
            </w:r>
          </w:p>
          <w:p w14:paraId="2B51AF54" w14:textId="77777777" w:rsidR="00EE5148" w:rsidRPr="004E0061" w:rsidRDefault="00EE5148" w:rsidP="004E0061">
            <w:pPr>
              <w:rPr>
                <w:rFonts w:asciiTheme="minorHAnsi" w:eastAsiaTheme="minorEastAsia" w:hAnsiTheme="minorHAnsi" w:cstheme="minorBidi"/>
                <w:sz w:val="20"/>
                <w:szCs w:val="20"/>
              </w:rPr>
            </w:pPr>
          </w:p>
          <w:p w14:paraId="4BC8B073" w14:textId="77777777" w:rsidR="004E0061" w:rsidRPr="004E0061" w:rsidRDefault="004E0061" w:rsidP="004E0061">
            <w:pPr>
              <w:pStyle w:val="ListParagraph"/>
              <w:numPr>
                <w:ilvl w:val="0"/>
                <w:numId w:val="70"/>
              </w:numPr>
              <w:spacing w:line="259" w:lineRule="auto"/>
              <w:rPr>
                <w:rFonts w:asciiTheme="minorHAnsi" w:eastAsiaTheme="minorEastAsia" w:hAnsiTheme="minorHAnsi" w:cstheme="minorBidi"/>
                <w:sz w:val="20"/>
                <w:szCs w:val="20"/>
              </w:rPr>
            </w:pPr>
            <w:r w:rsidRPr="004E0061">
              <w:rPr>
                <w:rFonts w:asciiTheme="minorHAnsi" w:eastAsiaTheme="minorEastAsia" w:hAnsiTheme="minorHAnsi" w:cstheme="minorBidi"/>
                <w:sz w:val="20"/>
                <w:szCs w:val="20"/>
              </w:rPr>
              <w:t>CSE involves individuals, often adults, exploiting children or young people for sexual purposes, which can include grooming, coercion, manipulation, or physical abuse.</w:t>
            </w:r>
          </w:p>
          <w:p w14:paraId="6D260B9C" w14:textId="77777777" w:rsidR="004E0061" w:rsidRPr="004E0061" w:rsidRDefault="004E0061" w:rsidP="004E0061">
            <w:pPr>
              <w:pStyle w:val="ListParagraph"/>
              <w:numPr>
                <w:ilvl w:val="0"/>
                <w:numId w:val="70"/>
              </w:numPr>
              <w:spacing w:line="259" w:lineRule="auto"/>
              <w:rPr>
                <w:rFonts w:asciiTheme="minorHAnsi" w:eastAsiaTheme="minorEastAsia" w:hAnsiTheme="minorHAnsi" w:cstheme="minorBidi"/>
                <w:sz w:val="20"/>
                <w:szCs w:val="20"/>
              </w:rPr>
            </w:pPr>
            <w:r w:rsidRPr="004E0061">
              <w:rPr>
                <w:rFonts w:asciiTheme="minorHAnsi" w:eastAsiaTheme="minorEastAsia" w:hAnsiTheme="minorHAnsi" w:cstheme="minorBidi"/>
                <w:sz w:val="20"/>
                <w:szCs w:val="20"/>
              </w:rPr>
              <w:t xml:space="preserve"> The various forms of CSE, including online exploitation, forced prostitution, and sexual abuse within relationships of trust or authority.</w:t>
            </w:r>
          </w:p>
          <w:p w14:paraId="2B41F703" w14:textId="679845B9" w:rsidR="00EE5148" w:rsidRPr="006F133A" w:rsidRDefault="004E0061" w:rsidP="004E0061">
            <w:pPr>
              <w:pStyle w:val="ListParagraph"/>
              <w:numPr>
                <w:ilvl w:val="0"/>
                <w:numId w:val="70"/>
              </w:numPr>
              <w:spacing w:before="0" w:line="259" w:lineRule="auto"/>
              <w:rPr>
                <w:rFonts w:asciiTheme="minorHAnsi" w:eastAsiaTheme="minorEastAsia" w:hAnsiTheme="minorHAnsi" w:cstheme="minorBidi"/>
                <w:sz w:val="20"/>
                <w:szCs w:val="20"/>
              </w:rPr>
            </w:pPr>
            <w:r w:rsidRPr="004E0061">
              <w:rPr>
                <w:rFonts w:asciiTheme="minorHAnsi" w:eastAsiaTheme="minorEastAsia" w:hAnsiTheme="minorHAnsi" w:cstheme="minorBidi"/>
                <w:sz w:val="20"/>
                <w:szCs w:val="20"/>
              </w:rPr>
              <w:t xml:space="preserve"> The signs and indicators of potential CSE among their students. These signs may include changes in </w:t>
            </w:r>
            <w:proofErr w:type="spellStart"/>
            <w:r w:rsidRPr="004E0061">
              <w:rPr>
                <w:rFonts w:asciiTheme="minorHAnsi" w:eastAsiaTheme="minorEastAsia" w:hAnsiTheme="minorHAnsi" w:cstheme="minorBidi"/>
                <w:sz w:val="20"/>
                <w:szCs w:val="20"/>
              </w:rPr>
              <w:t>behaviour</w:t>
            </w:r>
            <w:proofErr w:type="spellEnd"/>
            <w:r w:rsidRPr="004E0061">
              <w:rPr>
                <w:rFonts w:asciiTheme="minorHAnsi" w:eastAsiaTheme="minorEastAsia" w:hAnsiTheme="minorHAnsi" w:cstheme="minorBidi"/>
                <w:sz w:val="20"/>
                <w:szCs w:val="20"/>
              </w:rPr>
              <w:t xml:space="preserve">, withdrawal from peers and family, unexplained gifts or money, age-inappropriate sexual knowledge or </w:t>
            </w:r>
            <w:proofErr w:type="spellStart"/>
            <w:r w:rsidRPr="004E0061">
              <w:rPr>
                <w:rFonts w:asciiTheme="minorHAnsi" w:eastAsiaTheme="minorEastAsia" w:hAnsiTheme="minorHAnsi" w:cstheme="minorBidi"/>
                <w:sz w:val="20"/>
                <w:szCs w:val="20"/>
              </w:rPr>
              <w:t>behaviour</w:t>
            </w:r>
            <w:proofErr w:type="spellEnd"/>
            <w:r w:rsidRPr="004E0061">
              <w:rPr>
                <w:rFonts w:asciiTheme="minorHAnsi" w:eastAsiaTheme="minorEastAsia" w:hAnsiTheme="minorHAnsi" w:cstheme="minorBidi"/>
                <w:sz w:val="20"/>
                <w:szCs w:val="20"/>
              </w:rPr>
              <w:t xml:space="preserve">, or a sudden </w:t>
            </w:r>
            <w:r w:rsidRPr="004E0061">
              <w:rPr>
                <w:rFonts w:asciiTheme="minorHAnsi" w:eastAsiaTheme="minorEastAsia" w:hAnsiTheme="minorHAnsi" w:cstheme="minorBidi"/>
                <w:sz w:val="20"/>
                <w:szCs w:val="20"/>
              </w:rPr>
              <w:lastRenderedPageBreak/>
              <w:t>decline in school performance.</w:t>
            </w:r>
          </w:p>
        </w:tc>
        <w:tc>
          <w:tcPr>
            <w:tcW w:w="3096" w:type="dxa"/>
          </w:tcPr>
          <w:p w14:paraId="47B837D2" w14:textId="47751131" w:rsidR="005B57D3" w:rsidRPr="006F133A" w:rsidRDefault="005B57D3" w:rsidP="00A341E7">
            <w:pPr>
              <w:pStyle w:val="ListParagraph"/>
              <w:numPr>
                <w:ilvl w:val="0"/>
                <w:numId w:val="70"/>
              </w:numPr>
              <w:pBdr>
                <w:top w:val="nil"/>
                <w:left w:val="nil"/>
                <w:bottom w:val="nil"/>
                <w:right w:val="nil"/>
                <w:between w:val="nil"/>
              </w:pBdr>
              <w:spacing w:before="0"/>
              <w:rPr>
                <w:sz w:val="20"/>
                <w:szCs w:val="20"/>
              </w:rPr>
            </w:pPr>
            <w:r w:rsidRPr="26F4825D">
              <w:rPr>
                <w:rFonts w:asciiTheme="minorHAnsi" w:hAnsiTheme="minorHAnsi" w:cstheme="minorBidi"/>
                <w:sz w:val="20"/>
                <w:szCs w:val="20"/>
              </w:rPr>
              <w:lastRenderedPageBreak/>
              <w:t xml:space="preserve">Possess a solid understanding of the key topics and themes covered in PSHE at KS3 and KS4. This includes </w:t>
            </w:r>
            <w:r w:rsidRPr="26F4825D">
              <w:rPr>
                <w:rFonts w:asciiTheme="minorHAnsi" w:hAnsiTheme="minorHAnsi" w:cstheme="minorBidi"/>
                <w:sz w:val="20"/>
                <w:szCs w:val="20"/>
              </w:rPr>
              <w:lastRenderedPageBreak/>
              <w:t>areas such as mental health and well-being, relationships and sex education, drugs and alcohol education, financial literacy, and citizenship.</w:t>
            </w:r>
          </w:p>
          <w:p w14:paraId="5813282C" w14:textId="07B38DC1" w:rsidR="005B57D3" w:rsidRPr="006F133A" w:rsidRDefault="005B57D3" w:rsidP="00A341E7">
            <w:pPr>
              <w:pStyle w:val="ListParagraph"/>
              <w:numPr>
                <w:ilvl w:val="0"/>
                <w:numId w:val="70"/>
              </w:numPr>
              <w:pBdr>
                <w:top w:val="nil"/>
                <w:left w:val="nil"/>
                <w:bottom w:val="nil"/>
                <w:right w:val="nil"/>
                <w:between w:val="nil"/>
              </w:pBdr>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Apply effective teaching and learning strategies specific to PSHE. Utilize approaches like active learning, group discussions, role-plays, case studies, and real-life examples to engage students. Create a safe and inclusive learning environment for sensitive and personal discussions.</w:t>
            </w:r>
          </w:p>
          <w:p w14:paraId="7FC49A24" w14:textId="77777777" w:rsidR="005B57D3" w:rsidRDefault="004A02B5" w:rsidP="00A341E7">
            <w:pPr>
              <w:pStyle w:val="ListParagraph"/>
              <w:numPr>
                <w:ilvl w:val="0"/>
                <w:numId w:val="70"/>
              </w:numPr>
              <w:pBdr>
                <w:top w:val="nil"/>
                <w:left w:val="nil"/>
                <w:bottom w:val="nil"/>
                <w:right w:val="nil"/>
                <w:between w:val="nil"/>
              </w:pBdr>
              <w:rPr>
                <w:rFonts w:asciiTheme="minorHAnsi" w:eastAsiaTheme="minorEastAsia" w:hAnsiTheme="minorHAnsi" w:cstheme="minorBidi"/>
                <w:sz w:val="20"/>
                <w:szCs w:val="20"/>
              </w:rPr>
            </w:pPr>
            <w:r>
              <w:rPr>
                <w:rFonts w:asciiTheme="minorHAnsi" w:eastAsiaTheme="minorEastAsia" w:hAnsiTheme="minorHAnsi" w:cstheme="minorBidi"/>
                <w:sz w:val="20"/>
                <w:szCs w:val="20"/>
              </w:rPr>
              <w:t>W</w:t>
            </w:r>
            <w:r w:rsidR="005B57D3" w:rsidRPr="26F4825D">
              <w:rPr>
                <w:rFonts w:asciiTheme="minorHAnsi" w:eastAsiaTheme="minorEastAsia" w:hAnsiTheme="minorHAnsi" w:cstheme="minorBidi"/>
                <w:sz w:val="20"/>
                <w:szCs w:val="20"/>
              </w:rPr>
              <w:t>ork collaboratively with other professionals, such as school counselors, external agencies, and parents/carers, to provide comprehensive support and guidance to students.</w:t>
            </w:r>
          </w:p>
          <w:p w14:paraId="6F1082C0" w14:textId="77777777" w:rsidR="004E0061" w:rsidRPr="004E0061" w:rsidRDefault="004E0061" w:rsidP="004E0061">
            <w:pPr>
              <w:pStyle w:val="ListParagraph"/>
              <w:numPr>
                <w:ilvl w:val="0"/>
                <w:numId w:val="70"/>
              </w:numPr>
              <w:pBdr>
                <w:top w:val="nil"/>
                <w:left w:val="nil"/>
                <w:bottom w:val="nil"/>
                <w:right w:val="nil"/>
                <w:between w:val="nil"/>
              </w:pBdr>
              <w:rPr>
                <w:rFonts w:asciiTheme="minorHAnsi" w:eastAsiaTheme="minorEastAsia" w:hAnsiTheme="minorHAnsi" w:cstheme="minorBidi"/>
                <w:sz w:val="20"/>
                <w:szCs w:val="20"/>
              </w:rPr>
            </w:pPr>
            <w:proofErr w:type="spellStart"/>
            <w:r w:rsidRPr="004E0061">
              <w:rPr>
                <w:rFonts w:asciiTheme="minorHAnsi" w:eastAsiaTheme="minorEastAsia" w:hAnsiTheme="minorHAnsi" w:cstheme="minorBidi"/>
                <w:sz w:val="20"/>
                <w:szCs w:val="20"/>
              </w:rPr>
              <w:t>Emphasise</w:t>
            </w:r>
            <w:proofErr w:type="spellEnd"/>
            <w:r w:rsidRPr="004E0061">
              <w:rPr>
                <w:rFonts w:asciiTheme="minorHAnsi" w:eastAsiaTheme="minorEastAsia" w:hAnsiTheme="minorHAnsi" w:cstheme="minorBidi"/>
                <w:sz w:val="20"/>
                <w:szCs w:val="20"/>
              </w:rPr>
              <w:t xml:space="preserve"> the importance of following school safeguarding policies and procedures, including reporting concerns to designated safeguarding leads and authorities.</w:t>
            </w:r>
          </w:p>
          <w:p w14:paraId="67750246" w14:textId="77777777" w:rsidR="004E0061" w:rsidRPr="004E0061" w:rsidRDefault="004E0061" w:rsidP="004E0061">
            <w:pPr>
              <w:pStyle w:val="ListParagraph"/>
              <w:numPr>
                <w:ilvl w:val="0"/>
                <w:numId w:val="70"/>
              </w:numPr>
              <w:pBdr>
                <w:top w:val="nil"/>
                <w:left w:val="nil"/>
                <w:bottom w:val="nil"/>
                <w:right w:val="nil"/>
                <w:between w:val="nil"/>
              </w:pBdr>
              <w:rPr>
                <w:rFonts w:asciiTheme="minorHAnsi" w:eastAsiaTheme="minorEastAsia" w:hAnsiTheme="minorHAnsi" w:cstheme="minorBidi"/>
                <w:sz w:val="20"/>
                <w:szCs w:val="20"/>
              </w:rPr>
            </w:pPr>
            <w:r w:rsidRPr="004E0061">
              <w:rPr>
                <w:rFonts w:asciiTheme="minorHAnsi" w:eastAsiaTheme="minorEastAsia" w:hAnsiTheme="minorHAnsi" w:cstheme="minorBidi"/>
                <w:sz w:val="20"/>
                <w:szCs w:val="20"/>
              </w:rPr>
              <w:t xml:space="preserve">Be proactive in raising awareness about CSE among students and </w:t>
            </w:r>
            <w:r w:rsidRPr="004E0061">
              <w:rPr>
                <w:rFonts w:asciiTheme="minorHAnsi" w:eastAsiaTheme="minorEastAsia" w:hAnsiTheme="minorHAnsi" w:cstheme="minorBidi"/>
                <w:sz w:val="20"/>
                <w:szCs w:val="20"/>
              </w:rPr>
              <w:lastRenderedPageBreak/>
              <w:t>parents, providing age-appropriate education on healthy relationships, consent, and online safety.</w:t>
            </w:r>
          </w:p>
          <w:p w14:paraId="1CADF74C" w14:textId="0EE52175" w:rsidR="00EE5148" w:rsidRPr="006F133A" w:rsidRDefault="004E0061" w:rsidP="004E0061">
            <w:pPr>
              <w:pStyle w:val="ListParagraph"/>
              <w:numPr>
                <w:ilvl w:val="0"/>
                <w:numId w:val="70"/>
              </w:numPr>
              <w:pBdr>
                <w:top w:val="nil"/>
                <w:left w:val="nil"/>
                <w:bottom w:val="nil"/>
                <w:right w:val="nil"/>
                <w:between w:val="nil"/>
              </w:pBdr>
              <w:rPr>
                <w:rFonts w:asciiTheme="minorHAnsi" w:eastAsiaTheme="minorEastAsia" w:hAnsiTheme="minorHAnsi" w:cstheme="minorBidi"/>
                <w:sz w:val="20"/>
                <w:szCs w:val="20"/>
              </w:rPr>
            </w:pPr>
            <w:r w:rsidRPr="004E0061">
              <w:rPr>
                <w:rFonts w:asciiTheme="minorHAnsi" w:eastAsiaTheme="minorEastAsia" w:hAnsiTheme="minorHAnsi" w:cstheme="minorBidi"/>
                <w:sz w:val="20"/>
                <w:szCs w:val="20"/>
              </w:rPr>
              <w:t>Signpost support services available for victims of CSE and know how to connect students in need with appropriate resources and professionals.</w:t>
            </w:r>
          </w:p>
        </w:tc>
        <w:tc>
          <w:tcPr>
            <w:tcW w:w="3096" w:type="dxa"/>
          </w:tcPr>
          <w:p w14:paraId="37CD0B15" w14:textId="78EBA9BA" w:rsidR="005B57D3" w:rsidRPr="006F133A" w:rsidRDefault="005B57D3" w:rsidP="00A341E7">
            <w:pPr>
              <w:pStyle w:val="ListParagraph"/>
              <w:numPr>
                <w:ilvl w:val="0"/>
                <w:numId w:val="70"/>
              </w:numPr>
              <w:spacing w:before="0"/>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lastRenderedPageBreak/>
              <w:t xml:space="preserve">Co-plan and deliver a PSHE lesson that incorporates the key topics and themes specified in the national </w:t>
            </w:r>
            <w:r w:rsidRPr="26F4825D">
              <w:rPr>
                <w:rFonts w:asciiTheme="minorHAnsi" w:eastAsiaTheme="minorEastAsia" w:hAnsiTheme="minorHAnsi" w:cstheme="minorBidi"/>
                <w:sz w:val="20"/>
                <w:szCs w:val="20"/>
              </w:rPr>
              <w:lastRenderedPageBreak/>
              <w:t>curriculum and frameworks. They can apply appropriate pedagogical approaches, such as active learning strategies, group discussions, and role-plays.</w:t>
            </w:r>
          </w:p>
          <w:p w14:paraId="0EDDC222" w14:textId="2B53E49B" w:rsidR="005B57D3" w:rsidRPr="006F133A" w:rsidRDefault="004A02B5" w:rsidP="00A341E7">
            <w:pPr>
              <w:pStyle w:val="ListParagraph"/>
              <w:numPr>
                <w:ilvl w:val="0"/>
                <w:numId w:val="70"/>
              </w:numPr>
              <w:rPr>
                <w:rFonts w:asciiTheme="minorHAnsi" w:eastAsiaTheme="minorEastAsia" w:hAnsiTheme="minorHAnsi" w:cstheme="minorBidi"/>
                <w:sz w:val="20"/>
                <w:szCs w:val="20"/>
              </w:rPr>
            </w:pPr>
            <w:r>
              <w:rPr>
                <w:rFonts w:asciiTheme="minorHAnsi" w:eastAsiaTheme="minorEastAsia" w:hAnsiTheme="minorHAnsi" w:cstheme="minorBidi"/>
                <w:sz w:val="20"/>
                <w:szCs w:val="20"/>
              </w:rPr>
              <w:t>A</w:t>
            </w:r>
            <w:r w:rsidR="005B57D3" w:rsidRPr="26F4825D">
              <w:rPr>
                <w:rFonts w:asciiTheme="minorHAnsi" w:eastAsiaTheme="minorEastAsia" w:hAnsiTheme="minorHAnsi" w:cstheme="minorBidi"/>
                <w:sz w:val="20"/>
                <w:szCs w:val="20"/>
              </w:rPr>
              <w:t>ctively foster a safe and inclusive learning environment.</w:t>
            </w:r>
          </w:p>
          <w:p w14:paraId="58F4E3D8" w14:textId="5F35CF8F" w:rsidR="005B57D3" w:rsidRPr="006F133A" w:rsidRDefault="004A02B5" w:rsidP="00A341E7">
            <w:pPr>
              <w:pStyle w:val="ListParagraph"/>
              <w:numPr>
                <w:ilvl w:val="0"/>
                <w:numId w:val="70"/>
              </w:numPr>
              <w:rPr>
                <w:rFonts w:asciiTheme="minorHAnsi" w:eastAsiaTheme="minorEastAsia" w:hAnsiTheme="minorHAnsi" w:cstheme="minorBidi"/>
                <w:sz w:val="20"/>
                <w:szCs w:val="20"/>
              </w:rPr>
            </w:pPr>
            <w:r>
              <w:rPr>
                <w:rFonts w:asciiTheme="minorHAnsi" w:eastAsiaTheme="minorEastAsia" w:hAnsiTheme="minorHAnsi" w:cstheme="minorBidi"/>
                <w:sz w:val="20"/>
                <w:szCs w:val="20"/>
              </w:rPr>
              <w:t>E</w:t>
            </w:r>
            <w:r w:rsidR="005B57D3" w:rsidRPr="26F4825D">
              <w:rPr>
                <w:rFonts w:asciiTheme="minorHAnsi" w:eastAsiaTheme="minorEastAsia" w:hAnsiTheme="minorHAnsi" w:cstheme="minorBidi"/>
                <w:sz w:val="20"/>
                <w:szCs w:val="20"/>
              </w:rPr>
              <w:t>valuate the effectiveness of PSHE lessons, assessing the impact of teaching strategies, and identifying areas for improvement.</w:t>
            </w:r>
          </w:p>
        </w:tc>
        <w:tc>
          <w:tcPr>
            <w:tcW w:w="4367" w:type="dxa"/>
            <w:gridSpan w:val="2"/>
          </w:tcPr>
          <w:p w14:paraId="7FE8E5B3" w14:textId="753E3524" w:rsidR="005B57D3" w:rsidRDefault="005B57D3" w:rsidP="005B57D3">
            <w:pPr>
              <w:widowControl/>
              <w:numPr>
                <w:ilvl w:val="0"/>
                <w:numId w:val="42"/>
              </w:numPr>
              <w:pBdr>
                <w:top w:val="nil"/>
                <w:left w:val="nil"/>
                <w:bottom w:val="nil"/>
                <w:right w:val="nil"/>
                <w:between w:val="nil"/>
              </w:pBdr>
              <w:autoSpaceDE/>
              <w:autoSpaceDN/>
              <w:rPr>
                <w:rFonts w:asciiTheme="minorHAnsi" w:hAnsiTheme="minorHAnsi" w:cstheme="minorBidi"/>
                <w:sz w:val="20"/>
                <w:szCs w:val="20"/>
              </w:rPr>
            </w:pPr>
            <w:r w:rsidRPr="26F4825D">
              <w:rPr>
                <w:rFonts w:asciiTheme="minorHAnsi" w:hAnsiTheme="minorHAnsi" w:cstheme="minorBidi"/>
                <w:sz w:val="20"/>
                <w:szCs w:val="20"/>
              </w:rPr>
              <w:lastRenderedPageBreak/>
              <w:t xml:space="preserve">Discuss the key topics and themes covered in PSHE at KS3 and KS4. </w:t>
            </w:r>
          </w:p>
          <w:p w14:paraId="6E89A12F" w14:textId="77777777" w:rsidR="004A02B5" w:rsidRPr="006F133A" w:rsidRDefault="004A02B5" w:rsidP="004A02B5">
            <w:pPr>
              <w:widowControl/>
              <w:pBdr>
                <w:top w:val="nil"/>
                <w:left w:val="nil"/>
                <w:bottom w:val="nil"/>
                <w:right w:val="nil"/>
                <w:between w:val="nil"/>
              </w:pBdr>
              <w:autoSpaceDE/>
              <w:autoSpaceDN/>
              <w:ind w:left="720"/>
              <w:rPr>
                <w:rFonts w:asciiTheme="minorHAnsi" w:hAnsiTheme="minorHAnsi" w:cstheme="minorBidi"/>
                <w:sz w:val="20"/>
                <w:szCs w:val="20"/>
              </w:rPr>
            </w:pPr>
          </w:p>
          <w:p w14:paraId="45D5A904" w14:textId="3D4EC686" w:rsidR="005B57D3" w:rsidRPr="006F133A" w:rsidRDefault="005B57D3" w:rsidP="005B57D3">
            <w:pPr>
              <w:widowControl/>
              <w:numPr>
                <w:ilvl w:val="0"/>
                <w:numId w:val="42"/>
              </w:numPr>
              <w:pBdr>
                <w:top w:val="nil"/>
                <w:left w:val="nil"/>
                <w:bottom w:val="nil"/>
                <w:right w:val="nil"/>
                <w:between w:val="nil"/>
              </w:pBdr>
              <w:autoSpaceDE/>
              <w:autoSpaceDN/>
              <w:rPr>
                <w:sz w:val="20"/>
                <w:szCs w:val="20"/>
              </w:rPr>
            </w:pPr>
            <w:r w:rsidRPr="26F4825D">
              <w:rPr>
                <w:sz w:val="20"/>
                <w:szCs w:val="20"/>
              </w:rPr>
              <w:lastRenderedPageBreak/>
              <w:t>How can you create a safe and inclusive learning environment for sensitive and personal discussions in PSHE?</w:t>
            </w:r>
          </w:p>
        </w:tc>
        <w:tc>
          <w:tcPr>
            <w:tcW w:w="682" w:type="dxa"/>
          </w:tcPr>
          <w:p w14:paraId="69A04962" w14:textId="77777777" w:rsidR="005B57D3" w:rsidRDefault="005B57D3" w:rsidP="005B57D3">
            <w:pPr>
              <w:rPr>
                <w:sz w:val="20"/>
                <w:szCs w:val="20"/>
              </w:rPr>
            </w:pPr>
            <w:r>
              <w:rPr>
                <w:sz w:val="20"/>
                <w:szCs w:val="20"/>
              </w:rPr>
              <w:lastRenderedPageBreak/>
              <w:t>SC1</w:t>
            </w:r>
          </w:p>
          <w:p w14:paraId="452C1FAD" w14:textId="77777777" w:rsidR="005B57D3" w:rsidRDefault="005B57D3" w:rsidP="005B57D3">
            <w:pPr>
              <w:rPr>
                <w:sz w:val="20"/>
                <w:szCs w:val="20"/>
              </w:rPr>
            </w:pPr>
            <w:r>
              <w:rPr>
                <w:sz w:val="20"/>
                <w:szCs w:val="20"/>
              </w:rPr>
              <w:t>SC2</w:t>
            </w:r>
          </w:p>
          <w:p w14:paraId="30C1C63C" w14:textId="48C7F8FA" w:rsidR="005B57D3" w:rsidRPr="0004328B" w:rsidRDefault="005B57D3" w:rsidP="005B57D3">
            <w:pPr>
              <w:rPr>
                <w:sz w:val="20"/>
                <w:szCs w:val="20"/>
              </w:rPr>
            </w:pPr>
            <w:r>
              <w:rPr>
                <w:sz w:val="20"/>
                <w:szCs w:val="20"/>
              </w:rPr>
              <w:t xml:space="preserve">PB1 PB3 PB4 </w:t>
            </w:r>
            <w:r>
              <w:rPr>
                <w:sz w:val="20"/>
                <w:szCs w:val="20"/>
              </w:rPr>
              <w:lastRenderedPageBreak/>
              <w:t>PB7</w:t>
            </w:r>
          </w:p>
        </w:tc>
        <w:tc>
          <w:tcPr>
            <w:tcW w:w="1206" w:type="dxa"/>
          </w:tcPr>
          <w:p w14:paraId="14DEC617" w14:textId="77777777" w:rsidR="005B57D3" w:rsidRPr="0004328B" w:rsidRDefault="005B57D3" w:rsidP="005B57D3">
            <w:pPr>
              <w:rPr>
                <w:sz w:val="20"/>
                <w:szCs w:val="20"/>
              </w:rPr>
            </w:pPr>
            <w:r>
              <w:rPr>
                <w:sz w:val="20"/>
                <w:szCs w:val="20"/>
              </w:rPr>
              <w:lastRenderedPageBreak/>
              <w:t>WDS</w:t>
            </w:r>
          </w:p>
        </w:tc>
      </w:tr>
      <w:tr w:rsidR="005B57D3" w:rsidRPr="0004328B" w14:paraId="32EC3259" w14:textId="77777777" w:rsidTr="718C924F">
        <w:trPr>
          <w:trHeight w:val="698"/>
        </w:trPr>
        <w:tc>
          <w:tcPr>
            <w:tcW w:w="1646" w:type="dxa"/>
            <w:shd w:val="clear" w:color="auto" w:fill="FDE9D9" w:themeFill="accent6" w:themeFillTint="33"/>
          </w:tcPr>
          <w:p w14:paraId="69EA8C32" w14:textId="161E65A7"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lastRenderedPageBreak/>
              <w:t>Key reading</w:t>
            </w:r>
          </w:p>
          <w:p w14:paraId="66115100" w14:textId="77777777" w:rsidR="005B57D3" w:rsidRPr="006F133A" w:rsidRDefault="005B57D3" w:rsidP="005B57D3">
            <w:pPr>
              <w:rPr>
                <w:rFonts w:asciiTheme="minorHAnsi" w:hAnsiTheme="minorHAnsi" w:cstheme="minorHAnsi"/>
                <w:sz w:val="20"/>
                <w:szCs w:val="20"/>
              </w:rPr>
            </w:pPr>
          </w:p>
        </w:tc>
        <w:tc>
          <w:tcPr>
            <w:tcW w:w="15364" w:type="dxa"/>
            <w:gridSpan w:val="7"/>
            <w:shd w:val="clear" w:color="auto" w:fill="FDE9D9" w:themeFill="accent6" w:themeFillTint="33"/>
          </w:tcPr>
          <w:p w14:paraId="60DA6357" w14:textId="27CAF481" w:rsidR="005B57D3" w:rsidRDefault="005B57D3" w:rsidP="005B57D3">
            <w:pPr>
              <w:rPr>
                <w:rFonts w:asciiTheme="minorHAnsi" w:hAnsiTheme="minorHAnsi" w:cstheme="minorBidi"/>
                <w:sz w:val="20"/>
                <w:szCs w:val="20"/>
              </w:rPr>
            </w:pPr>
            <w:r>
              <w:rPr>
                <w:rFonts w:asciiTheme="minorHAnsi" w:hAnsiTheme="minorHAnsi" w:cstheme="minorBidi"/>
                <w:sz w:val="20"/>
                <w:szCs w:val="20"/>
              </w:rPr>
              <w:t>RE Reading:</w:t>
            </w:r>
          </w:p>
          <w:p w14:paraId="5A55B5A7" w14:textId="7CA4BEA9" w:rsidR="005B57D3" w:rsidRDefault="005B57D3" w:rsidP="005B57D3">
            <w:pPr>
              <w:rPr>
                <w:rFonts w:asciiTheme="minorHAnsi" w:hAnsiTheme="minorHAnsi" w:cstheme="minorBidi"/>
                <w:sz w:val="20"/>
                <w:szCs w:val="20"/>
              </w:rPr>
            </w:pPr>
            <w:r w:rsidRPr="00F4400C">
              <w:rPr>
                <w:rFonts w:asciiTheme="minorHAnsi" w:hAnsiTheme="minorHAnsi" w:cstheme="minorBidi"/>
                <w:sz w:val="20"/>
                <w:szCs w:val="20"/>
              </w:rPr>
              <w:t xml:space="preserve">Chester, K. L., </w:t>
            </w:r>
            <w:proofErr w:type="spellStart"/>
            <w:r w:rsidRPr="00F4400C">
              <w:rPr>
                <w:rFonts w:asciiTheme="minorHAnsi" w:hAnsiTheme="minorHAnsi" w:cstheme="minorBidi"/>
                <w:sz w:val="20"/>
                <w:szCs w:val="20"/>
              </w:rPr>
              <w:t>Klemera</w:t>
            </w:r>
            <w:proofErr w:type="spellEnd"/>
            <w:r w:rsidRPr="00F4400C">
              <w:rPr>
                <w:rFonts w:asciiTheme="minorHAnsi" w:hAnsiTheme="minorHAnsi" w:cstheme="minorBidi"/>
                <w:sz w:val="20"/>
                <w:szCs w:val="20"/>
              </w:rPr>
              <w:t>, E., Magnusson, J., Spencer, N. H., &amp; Brooks, F. M. (2019). The role of school-based health education in adolescent spiritual moral, social and cultural development. Health Education Journal, 78(5), 582–594. https://doi.org/10.1177/0017896919832341</w:t>
            </w:r>
          </w:p>
          <w:p w14:paraId="72CB2AC9" w14:textId="77777777" w:rsidR="005B57D3" w:rsidRDefault="005B57D3" w:rsidP="005B57D3">
            <w:pPr>
              <w:rPr>
                <w:rFonts w:asciiTheme="minorHAnsi" w:hAnsiTheme="minorHAnsi" w:cstheme="minorBidi"/>
                <w:sz w:val="20"/>
                <w:szCs w:val="20"/>
              </w:rPr>
            </w:pPr>
          </w:p>
          <w:p w14:paraId="415D49FC" w14:textId="3521F545" w:rsidR="005B57D3" w:rsidRPr="006F133A" w:rsidRDefault="005B57D3" w:rsidP="005B57D3">
            <w:pPr>
              <w:rPr>
                <w:rFonts w:asciiTheme="minorHAnsi" w:hAnsiTheme="minorHAnsi" w:cstheme="minorBidi"/>
                <w:sz w:val="20"/>
                <w:szCs w:val="20"/>
              </w:rPr>
            </w:pPr>
            <w:bookmarkStart w:id="42" w:name="_Hlk137462483"/>
            <w:r w:rsidRPr="26F4825D">
              <w:rPr>
                <w:rFonts w:asciiTheme="minorHAnsi" w:hAnsiTheme="minorHAnsi" w:cstheme="minorBidi"/>
                <w:sz w:val="20"/>
                <w:szCs w:val="20"/>
              </w:rPr>
              <w:t xml:space="preserve">Davies, E. L., &amp; Matley, F. (2020). Teachers and pupils under pressure: UK teachers' views on the content and format of personal, social, health and economic education. Educational Studies, 46(1), 4-22. </w:t>
            </w:r>
            <w:hyperlink r:id="rId35">
              <w:r w:rsidRPr="26F4825D">
                <w:rPr>
                  <w:rStyle w:val="Hyperlink"/>
                  <w:rFonts w:asciiTheme="minorHAnsi" w:hAnsiTheme="minorHAnsi" w:cstheme="minorBidi"/>
                  <w:sz w:val="20"/>
                  <w:szCs w:val="20"/>
                </w:rPr>
                <w:t>https://doi.org/10.1080/02643944.2020.1713868</w:t>
              </w:r>
            </w:hyperlink>
            <w:bookmarkEnd w:id="42"/>
          </w:p>
        </w:tc>
      </w:tr>
      <w:tr w:rsidR="005B57D3" w:rsidRPr="0004328B" w14:paraId="27646460" w14:textId="77777777" w:rsidTr="718C924F">
        <w:trPr>
          <w:trHeight w:val="386"/>
        </w:trPr>
        <w:tc>
          <w:tcPr>
            <w:tcW w:w="1646" w:type="dxa"/>
            <w:shd w:val="clear" w:color="auto" w:fill="F2F2F2" w:themeFill="background1" w:themeFillShade="F2"/>
          </w:tcPr>
          <w:p w14:paraId="0443696A" w14:textId="77777777"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17</w:t>
            </w:r>
          </w:p>
        </w:tc>
        <w:tc>
          <w:tcPr>
            <w:tcW w:w="15364" w:type="dxa"/>
            <w:gridSpan w:val="7"/>
            <w:vMerge w:val="restart"/>
            <w:shd w:val="clear" w:color="auto" w:fill="F2F2F2" w:themeFill="background1" w:themeFillShade="F2"/>
          </w:tcPr>
          <w:p w14:paraId="292FBCA2" w14:textId="6D788BD0" w:rsidR="005B57D3" w:rsidRPr="006F133A" w:rsidRDefault="005B57D3" w:rsidP="005B57D3">
            <w:pPr>
              <w:jc w:val="center"/>
              <w:rPr>
                <w:rFonts w:asciiTheme="minorHAnsi" w:hAnsiTheme="minorHAnsi" w:cstheme="minorHAnsi"/>
                <w:sz w:val="20"/>
                <w:szCs w:val="20"/>
              </w:rPr>
            </w:pPr>
            <w:r>
              <w:rPr>
                <w:rFonts w:asciiTheme="minorHAnsi" w:hAnsiTheme="minorHAnsi" w:cstheme="minorHAnsi"/>
                <w:sz w:val="20"/>
                <w:szCs w:val="20"/>
              </w:rPr>
              <w:t>Christmas Holidays</w:t>
            </w:r>
          </w:p>
        </w:tc>
      </w:tr>
      <w:tr w:rsidR="005B57D3" w:rsidRPr="0004328B" w14:paraId="03D9DC8E" w14:textId="77777777" w:rsidTr="718C924F">
        <w:trPr>
          <w:trHeight w:val="386"/>
        </w:trPr>
        <w:tc>
          <w:tcPr>
            <w:tcW w:w="1646" w:type="dxa"/>
            <w:shd w:val="clear" w:color="auto" w:fill="F2F2F2" w:themeFill="background1" w:themeFillShade="F2"/>
          </w:tcPr>
          <w:p w14:paraId="516B8254" w14:textId="77777777"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18</w:t>
            </w:r>
          </w:p>
        </w:tc>
        <w:tc>
          <w:tcPr>
            <w:tcW w:w="15364" w:type="dxa"/>
            <w:gridSpan w:val="7"/>
            <w:vMerge/>
          </w:tcPr>
          <w:p w14:paraId="2473A6FC" w14:textId="77777777" w:rsidR="005B57D3" w:rsidRPr="006F133A" w:rsidRDefault="005B57D3" w:rsidP="005B57D3">
            <w:pPr>
              <w:rPr>
                <w:rFonts w:asciiTheme="minorHAnsi" w:hAnsiTheme="minorHAnsi" w:cstheme="minorHAnsi"/>
                <w:sz w:val="20"/>
                <w:szCs w:val="20"/>
              </w:rPr>
            </w:pPr>
          </w:p>
        </w:tc>
      </w:tr>
      <w:tr w:rsidR="005B57D3" w:rsidRPr="0004328B" w14:paraId="42602498" w14:textId="77777777" w:rsidTr="718C924F">
        <w:trPr>
          <w:trHeight w:val="386"/>
        </w:trPr>
        <w:tc>
          <w:tcPr>
            <w:tcW w:w="1646" w:type="dxa"/>
          </w:tcPr>
          <w:p w14:paraId="386BBC77" w14:textId="77777777"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19</w:t>
            </w:r>
          </w:p>
        </w:tc>
        <w:tc>
          <w:tcPr>
            <w:tcW w:w="2917" w:type="dxa"/>
          </w:tcPr>
          <w:p w14:paraId="19846025" w14:textId="06693480" w:rsidR="002A2827" w:rsidRDefault="005B57D3" w:rsidP="002A2827">
            <w:pPr>
              <w:widowControl/>
              <w:numPr>
                <w:ilvl w:val="0"/>
                <w:numId w:val="34"/>
              </w:numPr>
              <w:pBdr>
                <w:top w:val="nil"/>
                <w:left w:val="nil"/>
                <w:bottom w:val="nil"/>
                <w:right w:val="nil"/>
                <w:between w:val="nil"/>
              </w:pBdr>
              <w:autoSpaceDE/>
              <w:autoSpaceDN/>
              <w:rPr>
                <w:rFonts w:asciiTheme="minorHAnsi" w:hAnsiTheme="minorHAnsi" w:cstheme="minorHAnsi"/>
                <w:sz w:val="20"/>
                <w:szCs w:val="20"/>
              </w:rPr>
            </w:pPr>
            <w:r w:rsidRPr="002A2827">
              <w:rPr>
                <w:rFonts w:asciiTheme="minorHAnsi" w:hAnsiTheme="minorHAnsi" w:cstheme="minorHAnsi"/>
                <w:sz w:val="20"/>
                <w:szCs w:val="20"/>
              </w:rPr>
              <w:t>Pupils are likely to learn at different rates and to require different levels and types of support from teachers to succeed.</w:t>
            </w:r>
          </w:p>
          <w:p w14:paraId="0D0FC9CD" w14:textId="77777777" w:rsidR="002A2827" w:rsidRDefault="002A2827" w:rsidP="002A2827">
            <w:pPr>
              <w:widowControl/>
              <w:pBdr>
                <w:top w:val="nil"/>
                <w:left w:val="nil"/>
                <w:bottom w:val="nil"/>
                <w:right w:val="nil"/>
                <w:between w:val="nil"/>
              </w:pBdr>
              <w:autoSpaceDE/>
              <w:autoSpaceDN/>
              <w:ind w:left="720"/>
              <w:rPr>
                <w:rFonts w:asciiTheme="minorHAnsi" w:hAnsiTheme="minorHAnsi" w:cstheme="minorHAnsi"/>
                <w:sz w:val="20"/>
                <w:szCs w:val="20"/>
              </w:rPr>
            </w:pPr>
          </w:p>
          <w:p w14:paraId="1B304EA1" w14:textId="31BD72E6" w:rsidR="005B57D3" w:rsidRDefault="005B57D3" w:rsidP="002A2827">
            <w:pPr>
              <w:widowControl/>
              <w:numPr>
                <w:ilvl w:val="0"/>
                <w:numId w:val="34"/>
              </w:numPr>
              <w:pBdr>
                <w:top w:val="nil"/>
                <w:left w:val="nil"/>
                <w:bottom w:val="nil"/>
                <w:right w:val="nil"/>
                <w:between w:val="nil"/>
              </w:pBdr>
              <w:autoSpaceDE/>
              <w:autoSpaceDN/>
              <w:rPr>
                <w:rFonts w:asciiTheme="minorHAnsi" w:hAnsiTheme="minorHAnsi" w:cstheme="minorHAnsi"/>
                <w:sz w:val="20"/>
                <w:szCs w:val="20"/>
              </w:rPr>
            </w:pPr>
            <w:r w:rsidRPr="002A2827">
              <w:rPr>
                <w:rFonts w:asciiTheme="minorHAnsi" w:hAnsiTheme="minorHAnsi" w:cstheme="minorHAnsi"/>
                <w:sz w:val="20"/>
                <w:szCs w:val="20"/>
              </w:rPr>
              <w:t>Adapting teaching in a responsive way, including by providing targeted support to pupils who are struggling, is likely to increase pupil success.</w:t>
            </w:r>
          </w:p>
          <w:p w14:paraId="4BEDA896" w14:textId="77777777" w:rsidR="002A2827" w:rsidRPr="002A2827" w:rsidRDefault="002A2827" w:rsidP="002A2827">
            <w:pPr>
              <w:widowControl/>
              <w:pBdr>
                <w:top w:val="nil"/>
                <w:left w:val="nil"/>
                <w:bottom w:val="nil"/>
                <w:right w:val="nil"/>
                <w:between w:val="nil"/>
              </w:pBdr>
              <w:autoSpaceDE/>
              <w:autoSpaceDN/>
              <w:rPr>
                <w:rFonts w:asciiTheme="minorHAnsi" w:hAnsiTheme="minorHAnsi" w:cstheme="minorHAnsi"/>
                <w:sz w:val="20"/>
                <w:szCs w:val="20"/>
              </w:rPr>
            </w:pPr>
          </w:p>
          <w:p w14:paraId="27454730" w14:textId="21276D9F" w:rsidR="005B57D3" w:rsidRDefault="005B57D3" w:rsidP="005B57D3">
            <w:pPr>
              <w:widowControl/>
              <w:numPr>
                <w:ilvl w:val="0"/>
                <w:numId w:val="34"/>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Adaptive teaching is less likely to be valuable if it causes the teacher to artificially create distinct tasks for different groups of pupils or to set lower expectations for pupils.</w:t>
            </w:r>
          </w:p>
          <w:p w14:paraId="00A529D5" w14:textId="77777777" w:rsidR="002A2827" w:rsidRPr="006F133A" w:rsidRDefault="002A2827" w:rsidP="002A2827">
            <w:pPr>
              <w:widowControl/>
              <w:pBdr>
                <w:top w:val="nil"/>
                <w:left w:val="nil"/>
                <w:bottom w:val="nil"/>
                <w:right w:val="nil"/>
                <w:between w:val="nil"/>
              </w:pBdr>
              <w:autoSpaceDE/>
              <w:autoSpaceDN/>
              <w:rPr>
                <w:rFonts w:asciiTheme="minorHAnsi" w:hAnsiTheme="minorHAnsi" w:cstheme="minorHAnsi"/>
                <w:sz w:val="20"/>
                <w:szCs w:val="20"/>
              </w:rPr>
            </w:pPr>
          </w:p>
          <w:p w14:paraId="27C8C7F8" w14:textId="6F05AA35" w:rsidR="005B57D3" w:rsidRDefault="005B57D3" w:rsidP="005B57D3">
            <w:pPr>
              <w:widowControl/>
              <w:numPr>
                <w:ilvl w:val="0"/>
                <w:numId w:val="34"/>
              </w:numPr>
              <w:pBdr>
                <w:top w:val="nil"/>
                <w:left w:val="nil"/>
                <w:bottom w:val="nil"/>
                <w:right w:val="nil"/>
                <w:between w:val="nil"/>
              </w:pBdr>
              <w:autoSpaceDE/>
              <w:autoSpaceDN/>
              <w:rPr>
                <w:rFonts w:asciiTheme="minorHAnsi" w:hAnsiTheme="minorHAnsi" w:cstheme="minorBidi"/>
                <w:sz w:val="20"/>
                <w:szCs w:val="20"/>
              </w:rPr>
            </w:pPr>
            <w:r w:rsidRPr="718C924F">
              <w:rPr>
                <w:rFonts w:asciiTheme="minorHAnsi" w:hAnsiTheme="minorHAnsi" w:cstheme="minorBidi"/>
                <w:sz w:val="20"/>
                <w:szCs w:val="20"/>
              </w:rPr>
              <w:t xml:space="preserve">Teachers and additional members of staff provide valuable </w:t>
            </w:r>
            <w:r w:rsidRPr="718C924F">
              <w:rPr>
                <w:rFonts w:asciiTheme="minorHAnsi" w:hAnsiTheme="minorHAnsi" w:cstheme="minorBidi"/>
                <w:sz w:val="20"/>
                <w:szCs w:val="20"/>
              </w:rPr>
              <w:lastRenderedPageBreak/>
              <w:t>support with individual/ groups of pupils</w:t>
            </w:r>
            <w:r w:rsidR="002A2827">
              <w:rPr>
                <w:rFonts w:asciiTheme="minorHAnsi" w:hAnsiTheme="minorHAnsi" w:cstheme="minorBidi"/>
                <w:sz w:val="20"/>
                <w:szCs w:val="20"/>
              </w:rPr>
              <w:t>.</w:t>
            </w:r>
          </w:p>
          <w:p w14:paraId="475FA6F1" w14:textId="77777777" w:rsidR="002A2827" w:rsidRPr="006F133A" w:rsidRDefault="002A2827" w:rsidP="002A2827">
            <w:pPr>
              <w:widowControl/>
              <w:pBdr>
                <w:top w:val="nil"/>
                <w:left w:val="nil"/>
                <w:bottom w:val="nil"/>
                <w:right w:val="nil"/>
                <w:between w:val="nil"/>
              </w:pBdr>
              <w:autoSpaceDE/>
              <w:autoSpaceDN/>
              <w:rPr>
                <w:rFonts w:asciiTheme="minorHAnsi" w:hAnsiTheme="minorHAnsi" w:cstheme="minorBidi"/>
                <w:sz w:val="20"/>
                <w:szCs w:val="20"/>
              </w:rPr>
            </w:pPr>
          </w:p>
          <w:p w14:paraId="5CAC2C2A" w14:textId="3DE5D306" w:rsidR="005B57D3" w:rsidRDefault="005B57D3" w:rsidP="005B57D3">
            <w:pPr>
              <w:widowControl/>
              <w:numPr>
                <w:ilvl w:val="0"/>
                <w:numId w:val="34"/>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Positive framing plays an important part in developing a growth mindset</w:t>
            </w:r>
            <w:r w:rsidR="002A2827">
              <w:rPr>
                <w:rFonts w:asciiTheme="minorHAnsi" w:hAnsiTheme="minorHAnsi" w:cstheme="minorHAnsi"/>
                <w:sz w:val="20"/>
                <w:szCs w:val="20"/>
              </w:rPr>
              <w:t>.</w:t>
            </w:r>
          </w:p>
          <w:p w14:paraId="34DD6599" w14:textId="77777777" w:rsidR="002A2827" w:rsidRPr="006F133A" w:rsidRDefault="002A2827" w:rsidP="002A2827">
            <w:pPr>
              <w:widowControl/>
              <w:pBdr>
                <w:top w:val="nil"/>
                <w:left w:val="nil"/>
                <w:bottom w:val="nil"/>
                <w:right w:val="nil"/>
                <w:between w:val="nil"/>
              </w:pBdr>
              <w:autoSpaceDE/>
              <w:autoSpaceDN/>
              <w:rPr>
                <w:rFonts w:asciiTheme="minorHAnsi" w:hAnsiTheme="minorHAnsi" w:cstheme="minorHAnsi"/>
                <w:sz w:val="20"/>
                <w:szCs w:val="20"/>
              </w:rPr>
            </w:pPr>
          </w:p>
          <w:p w14:paraId="54273481" w14:textId="77777777" w:rsidR="005B57D3" w:rsidRPr="006F133A" w:rsidRDefault="005B57D3" w:rsidP="005B57D3">
            <w:pPr>
              <w:widowControl/>
              <w:numPr>
                <w:ilvl w:val="0"/>
                <w:numId w:val="34"/>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How health and well-being of pupils is important in their progress.</w:t>
            </w:r>
          </w:p>
          <w:p w14:paraId="7F160C41" w14:textId="3D7132D9" w:rsidR="005B57D3" w:rsidRDefault="005B57D3" w:rsidP="005B57D3">
            <w:pPr>
              <w:widowControl/>
              <w:numPr>
                <w:ilvl w:val="0"/>
                <w:numId w:val="34"/>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The teacher can influence the motivation, well-being and </w:t>
            </w:r>
            <w:proofErr w:type="spellStart"/>
            <w:r w:rsidRPr="006F133A">
              <w:rPr>
                <w:rFonts w:asciiTheme="minorHAnsi" w:hAnsiTheme="minorHAnsi" w:cstheme="minorHAnsi"/>
                <w:sz w:val="20"/>
                <w:szCs w:val="20"/>
              </w:rPr>
              <w:t>behaviour</w:t>
            </w:r>
            <w:proofErr w:type="spellEnd"/>
            <w:r w:rsidRPr="006F133A">
              <w:rPr>
                <w:rFonts w:asciiTheme="minorHAnsi" w:hAnsiTheme="minorHAnsi" w:cstheme="minorHAnsi"/>
                <w:sz w:val="20"/>
                <w:szCs w:val="20"/>
              </w:rPr>
              <w:t xml:space="preserve"> of their pupils and can improve all of these by their approach to their teaching</w:t>
            </w:r>
            <w:r w:rsidR="002A2827">
              <w:rPr>
                <w:rFonts w:asciiTheme="minorHAnsi" w:hAnsiTheme="minorHAnsi" w:cstheme="minorHAnsi"/>
                <w:sz w:val="20"/>
                <w:szCs w:val="20"/>
              </w:rPr>
              <w:t>.</w:t>
            </w:r>
          </w:p>
          <w:p w14:paraId="3AB870C5" w14:textId="77777777" w:rsidR="002A2827" w:rsidRPr="006F133A" w:rsidRDefault="002A2827" w:rsidP="002A2827">
            <w:pPr>
              <w:widowControl/>
              <w:pBdr>
                <w:top w:val="nil"/>
                <w:left w:val="nil"/>
                <w:bottom w:val="nil"/>
                <w:right w:val="nil"/>
                <w:between w:val="nil"/>
              </w:pBdr>
              <w:autoSpaceDE/>
              <w:autoSpaceDN/>
              <w:ind w:left="360"/>
              <w:rPr>
                <w:rFonts w:asciiTheme="minorHAnsi" w:hAnsiTheme="minorHAnsi" w:cstheme="minorHAnsi"/>
                <w:sz w:val="20"/>
                <w:szCs w:val="20"/>
              </w:rPr>
            </w:pPr>
          </w:p>
          <w:p w14:paraId="0BE12030" w14:textId="50CB0969" w:rsidR="005B57D3" w:rsidRDefault="005B57D3" w:rsidP="005B57D3">
            <w:pPr>
              <w:widowControl/>
              <w:numPr>
                <w:ilvl w:val="0"/>
                <w:numId w:val="34"/>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How teachers can be generators of educational knowledge and how action research can be used as a tool to help develop pupil learning. </w:t>
            </w:r>
          </w:p>
          <w:p w14:paraId="1834E4CD" w14:textId="77777777" w:rsidR="002A2827" w:rsidRPr="006F133A" w:rsidRDefault="002A2827" w:rsidP="002A2827">
            <w:pPr>
              <w:widowControl/>
              <w:pBdr>
                <w:top w:val="nil"/>
                <w:left w:val="nil"/>
                <w:bottom w:val="nil"/>
                <w:right w:val="nil"/>
                <w:between w:val="nil"/>
              </w:pBdr>
              <w:autoSpaceDE/>
              <w:autoSpaceDN/>
              <w:rPr>
                <w:rFonts w:asciiTheme="minorHAnsi" w:hAnsiTheme="minorHAnsi" w:cstheme="minorHAnsi"/>
                <w:sz w:val="20"/>
                <w:szCs w:val="20"/>
              </w:rPr>
            </w:pPr>
          </w:p>
          <w:p w14:paraId="569C8D9B" w14:textId="190CB86A" w:rsidR="005B57D3" w:rsidRPr="006F133A" w:rsidRDefault="005B57D3" w:rsidP="005B57D3">
            <w:pPr>
              <w:widowControl/>
              <w:numPr>
                <w:ilvl w:val="0"/>
                <w:numId w:val="34"/>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Reflective practice, supported by feedback from and observation of experienced colleagues, professional debate, and learning from educational research, is also likely to support improvement</w:t>
            </w:r>
            <w:r w:rsidR="002A2827">
              <w:rPr>
                <w:rFonts w:asciiTheme="minorHAnsi" w:hAnsiTheme="minorHAnsi" w:cstheme="minorHAnsi"/>
                <w:sz w:val="20"/>
                <w:szCs w:val="20"/>
              </w:rPr>
              <w:t>.</w:t>
            </w:r>
          </w:p>
        </w:tc>
        <w:tc>
          <w:tcPr>
            <w:tcW w:w="3096" w:type="dxa"/>
          </w:tcPr>
          <w:p w14:paraId="4EF147AD" w14:textId="0964AFC6" w:rsidR="005B57D3" w:rsidRDefault="005B57D3" w:rsidP="005B57D3">
            <w:pPr>
              <w:widowControl/>
              <w:numPr>
                <w:ilvl w:val="0"/>
                <w:numId w:val="34"/>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Identify pupils who need new content further broken down and/or who benefit from additional adaptations</w:t>
            </w:r>
            <w:r w:rsidR="002A2827">
              <w:rPr>
                <w:rFonts w:asciiTheme="minorHAnsi" w:hAnsiTheme="minorHAnsi" w:cstheme="minorHAnsi"/>
                <w:sz w:val="20"/>
                <w:szCs w:val="20"/>
              </w:rPr>
              <w:t>.</w:t>
            </w:r>
          </w:p>
          <w:p w14:paraId="76B7FD0B" w14:textId="77777777" w:rsidR="002A2827" w:rsidRPr="006F133A" w:rsidRDefault="002A2827" w:rsidP="002A2827">
            <w:pPr>
              <w:widowControl/>
              <w:pBdr>
                <w:top w:val="nil"/>
                <w:left w:val="nil"/>
                <w:bottom w:val="nil"/>
                <w:right w:val="nil"/>
                <w:between w:val="nil"/>
              </w:pBdr>
              <w:autoSpaceDE/>
              <w:autoSpaceDN/>
              <w:ind w:left="720"/>
              <w:rPr>
                <w:rFonts w:asciiTheme="minorHAnsi" w:hAnsiTheme="minorHAnsi" w:cstheme="minorHAnsi"/>
                <w:sz w:val="20"/>
                <w:szCs w:val="20"/>
              </w:rPr>
            </w:pPr>
          </w:p>
          <w:p w14:paraId="1957A5EC" w14:textId="0B737F18" w:rsidR="005B57D3" w:rsidRDefault="005B57D3" w:rsidP="005B57D3">
            <w:pPr>
              <w:widowControl/>
              <w:numPr>
                <w:ilvl w:val="0"/>
                <w:numId w:val="34"/>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Support pupils with a range of educational needs including how to use guidance in the SEND code of practice.</w:t>
            </w:r>
          </w:p>
          <w:p w14:paraId="68DF6501" w14:textId="77777777" w:rsidR="002A2827" w:rsidRPr="006F133A" w:rsidRDefault="002A2827" w:rsidP="002A2827">
            <w:pPr>
              <w:widowControl/>
              <w:pBdr>
                <w:top w:val="nil"/>
                <w:left w:val="nil"/>
                <w:bottom w:val="nil"/>
                <w:right w:val="nil"/>
                <w:between w:val="nil"/>
              </w:pBdr>
              <w:autoSpaceDE/>
              <w:autoSpaceDN/>
              <w:rPr>
                <w:rFonts w:asciiTheme="minorHAnsi" w:hAnsiTheme="minorHAnsi" w:cstheme="minorHAnsi"/>
                <w:sz w:val="20"/>
                <w:szCs w:val="20"/>
              </w:rPr>
            </w:pPr>
          </w:p>
          <w:p w14:paraId="5284FBB1" w14:textId="7D4083FF" w:rsidR="005B57D3" w:rsidRDefault="005B57D3" w:rsidP="005B57D3">
            <w:pPr>
              <w:widowControl/>
              <w:numPr>
                <w:ilvl w:val="0"/>
                <w:numId w:val="34"/>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Ensure that all pupils can meet high expectations, rather than artificially creating distinct tasks for specific classes/pupils. Plan and include questions and tasks to extend and challenge pupils.</w:t>
            </w:r>
          </w:p>
          <w:p w14:paraId="2F14DC00" w14:textId="77777777" w:rsidR="002A2827" w:rsidRPr="006F133A" w:rsidRDefault="002A2827" w:rsidP="002A2827">
            <w:pPr>
              <w:widowControl/>
              <w:pBdr>
                <w:top w:val="nil"/>
                <w:left w:val="nil"/>
                <w:bottom w:val="nil"/>
                <w:right w:val="nil"/>
                <w:between w:val="nil"/>
              </w:pBdr>
              <w:autoSpaceDE/>
              <w:autoSpaceDN/>
              <w:rPr>
                <w:rFonts w:asciiTheme="minorHAnsi" w:hAnsiTheme="minorHAnsi" w:cstheme="minorHAnsi"/>
                <w:sz w:val="20"/>
                <w:szCs w:val="20"/>
              </w:rPr>
            </w:pPr>
          </w:p>
          <w:p w14:paraId="52B88E8A" w14:textId="2DF16F20" w:rsidR="005B57D3" w:rsidRDefault="005B57D3" w:rsidP="005B57D3">
            <w:pPr>
              <w:widowControl/>
              <w:numPr>
                <w:ilvl w:val="0"/>
                <w:numId w:val="34"/>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Explain how to build a pupil’s self-esteem</w:t>
            </w:r>
            <w:r w:rsidR="002A2827">
              <w:rPr>
                <w:rFonts w:asciiTheme="minorHAnsi" w:hAnsiTheme="minorHAnsi" w:cstheme="minorHAnsi"/>
                <w:sz w:val="20"/>
                <w:szCs w:val="20"/>
              </w:rPr>
              <w:t>.</w:t>
            </w:r>
          </w:p>
          <w:p w14:paraId="2240DCF8" w14:textId="77777777" w:rsidR="002A2827" w:rsidRPr="006F133A" w:rsidRDefault="002A2827" w:rsidP="002A2827">
            <w:pPr>
              <w:widowControl/>
              <w:pBdr>
                <w:top w:val="nil"/>
                <w:left w:val="nil"/>
                <w:bottom w:val="nil"/>
                <w:right w:val="nil"/>
                <w:between w:val="nil"/>
              </w:pBdr>
              <w:autoSpaceDE/>
              <w:autoSpaceDN/>
              <w:rPr>
                <w:rFonts w:asciiTheme="minorHAnsi" w:hAnsiTheme="minorHAnsi" w:cstheme="minorHAnsi"/>
                <w:sz w:val="20"/>
                <w:szCs w:val="20"/>
              </w:rPr>
            </w:pPr>
          </w:p>
          <w:p w14:paraId="0D412ACA" w14:textId="4F1EAF6F" w:rsidR="005B57D3" w:rsidRDefault="005B57D3" w:rsidP="005B57D3">
            <w:pPr>
              <w:widowControl/>
              <w:numPr>
                <w:ilvl w:val="0"/>
                <w:numId w:val="34"/>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Demonstrate how to </w:t>
            </w:r>
            <w:proofErr w:type="spellStart"/>
            <w:r w:rsidRPr="006F133A">
              <w:rPr>
                <w:rFonts w:asciiTheme="minorHAnsi" w:hAnsiTheme="minorHAnsi" w:cstheme="minorHAnsi"/>
                <w:sz w:val="20"/>
                <w:szCs w:val="20"/>
              </w:rPr>
              <w:t>organise</w:t>
            </w:r>
            <w:proofErr w:type="spellEnd"/>
            <w:r w:rsidRPr="006F133A">
              <w:rPr>
                <w:rFonts w:asciiTheme="minorHAnsi" w:hAnsiTheme="minorHAnsi" w:cstheme="minorHAnsi"/>
                <w:sz w:val="20"/>
                <w:szCs w:val="20"/>
              </w:rPr>
              <w:t xml:space="preserve"> and manage </w:t>
            </w:r>
            <w:r w:rsidRPr="006F133A">
              <w:rPr>
                <w:rFonts w:asciiTheme="minorHAnsi" w:hAnsiTheme="minorHAnsi" w:cstheme="minorHAnsi"/>
                <w:sz w:val="20"/>
                <w:szCs w:val="20"/>
              </w:rPr>
              <w:lastRenderedPageBreak/>
              <w:t>their time effectively to facilitate work-life balance.</w:t>
            </w:r>
          </w:p>
          <w:p w14:paraId="673D1382" w14:textId="77777777" w:rsidR="002A2827" w:rsidRPr="006F133A" w:rsidRDefault="002A2827" w:rsidP="002A2827">
            <w:pPr>
              <w:widowControl/>
              <w:pBdr>
                <w:top w:val="nil"/>
                <w:left w:val="nil"/>
                <w:bottom w:val="nil"/>
                <w:right w:val="nil"/>
                <w:between w:val="nil"/>
              </w:pBdr>
              <w:autoSpaceDE/>
              <w:autoSpaceDN/>
              <w:rPr>
                <w:rFonts w:asciiTheme="minorHAnsi" w:hAnsiTheme="minorHAnsi" w:cstheme="minorHAnsi"/>
                <w:sz w:val="20"/>
                <w:szCs w:val="20"/>
              </w:rPr>
            </w:pPr>
          </w:p>
          <w:p w14:paraId="18133504" w14:textId="17417483" w:rsidR="005B57D3" w:rsidRDefault="005B57D3" w:rsidP="005B57D3">
            <w:pPr>
              <w:widowControl/>
              <w:numPr>
                <w:ilvl w:val="0"/>
                <w:numId w:val="34"/>
              </w:numPr>
              <w:pBdr>
                <w:top w:val="nil"/>
                <w:left w:val="nil"/>
                <w:bottom w:val="nil"/>
                <w:right w:val="nil"/>
                <w:between w:val="nil"/>
              </w:pBdr>
              <w:autoSpaceDE/>
              <w:autoSpaceDN/>
              <w:rPr>
                <w:rFonts w:asciiTheme="minorHAnsi" w:hAnsiTheme="minorHAnsi" w:cstheme="minorBidi"/>
                <w:sz w:val="20"/>
                <w:szCs w:val="20"/>
              </w:rPr>
            </w:pPr>
            <w:r w:rsidRPr="718C924F">
              <w:rPr>
                <w:rFonts w:asciiTheme="minorHAnsi" w:hAnsiTheme="minorHAnsi" w:cstheme="minorBidi"/>
                <w:sz w:val="20"/>
                <w:szCs w:val="20"/>
              </w:rPr>
              <w:t>Explain what internal and external support is available to trainee teachers.</w:t>
            </w:r>
          </w:p>
          <w:p w14:paraId="451F832E" w14:textId="77777777" w:rsidR="002A2827" w:rsidRPr="006F133A" w:rsidRDefault="002A2827" w:rsidP="002A2827">
            <w:pPr>
              <w:widowControl/>
              <w:pBdr>
                <w:top w:val="nil"/>
                <w:left w:val="nil"/>
                <w:bottom w:val="nil"/>
                <w:right w:val="nil"/>
                <w:between w:val="nil"/>
              </w:pBdr>
              <w:autoSpaceDE/>
              <w:autoSpaceDN/>
              <w:rPr>
                <w:rFonts w:asciiTheme="minorHAnsi" w:hAnsiTheme="minorHAnsi" w:cstheme="minorBidi"/>
                <w:sz w:val="20"/>
                <w:szCs w:val="20"/>
              </w:rPr>
            </w:pPr>
          </w:p>
          <w:p w14:paraId="33E5A5AF" w14:textId="27BCFF76" w:rsidR="005B57D3" w:rsidRDefault="005B57D3" w:rsidP="005B57D3">
            <w:pPr>
              <w:widowControl/>
              <w:numPr>
                <w:ilvl w:val="0"/>
                <w:numId w:val="34"/>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Explain a range of strategies to support health wellbeing, for example Mindfulness.</w:t>
            </w:r>
          </w:p>
          <w:p w14:paraId="18A12C4F" w14:textId="77777777" w:rsidR="002A2827" w:rsidRPr="006F133A" w:rsidRDefault="002A2827" w:rsidP="002A2827">
            <w:pPr>
              <w:widowControl/>
              <w:pBdr>
                <w:top w:val="nil"/>
                <w:left w:val="nil"/>
                <w:bottom w:val="nil"/>
                <w:right w:val="nil"/>
                <w:between w:val="nil"/>
              </w:pBdr>
              <w:autoSpaceDE/>
              <w:autoSpaceDN/>
              <w:rPr>
                <w:rFonts w:asciiTheme="minorHAnsi" w:hAnsiTheme="minorHAnsi" w:cstheme="minorHAnsi"/>
                <w:sz w:val="20"/>
                <w:szCs w:val="20"/>
              </w:rPr>
            </w:pPr>
          </w:p>
          <w:p w14:paraId="0C11EC24" w14:textId="5809FFD5" w:rsidR="005B57D3" w:rsidRDefault="005B57D3" w:rsidP="005B57D3">
            <w:pPr>
              <w:widowControl/>
              <w:numPr>
                <w:ilvl w:val="0"/>
                <w:numId w:val="34"/>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Strengthen and extend pedagogical and subject knowledge by participating in wider networks and lesson preparation such a</w:t>
            </w:r>
            <w:r>
              <w:rPr>
                <w:rFonts w:asciiTheme="minorHAnsi" w:hAnsiTheme="minorHAnsi" w:cstheme="minorHAnsi"/>
                <w:sz w:val="20"/>
                <w:szCs w:val="20"/>
              </w:rPr>
              <w:t>s NATRE</w:t>
            </w:r>
            <w:r w:rsidR="002A2827">
              <w:rPr>
                <w:rFonts w:asciiTheme="minorHAnsi" w:hAnsiTheme="minorHAnsi" w:cstheme="minorHAnsi"/>
                <w:sz w:val="20"/>
                <w:szCs w:val="20"/>
              </w:rPr>
              <w:t>.</w:t>
            </w:r>
          </w:p>
          <w:p w14:paraId="12A86B4B" w14:textId="77777777" w:rsidR="002A2827" w:rsidRPr="006F133A" w:rsidRDefault="002A2827" w:rsidP="002A2827">
            <w:pPr>
              <w:widowControl/>
              <w:pBdr>
                <w:top w:val="nil"/>
                <w:left w:val="nil"/>
                <w:bottom w:val="nil"/>
                <w:right w:val="nil"/>
                <w:between w:val="nil"/>
              </w:pBdr>
              <w:autoSpaceDE/>
              <w:autoSpaceDN/>
              <w:rPr>
                <w:rFonts w:asciiTheme="minorHAnsi" w:hAnsiTheme="minorHAnsi" w:cstheme="minorHAnsi"/>
                <w:sz w:val="20"/>
                <w:szCs w:val="20"/>
              </w:rPr>
            </w:pPr>
          </w:p>
          <w:p w14:paraId="269CD215" w14:textId="540EAE5C" w:rsidR="005B57D3" w:rsidRPr="006F133A" w:rsidRDefault="005B57D3" w:rsidP="005B57D3">
            <w:pPr>
              <w:widowControl/>
              <w:numPr>
                <w:ilvl w:val="0"/>
                <w:numId w:val="34"/>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Trial and critically evaluate new approaches in their practice with a view to developing </w:t>
            </w:r>
            <w:r>
              <w:rPr>
                <w:rFonts w:asciiTheme="minorHAnsi" w:hAnsiTheme="minorHAnsi" w:cstheme="minorHAnsi"/>
                <w:sz w:val="20"/>
                <w:szCs w:val="20"/>
              </w:rPr>
              <w:t>teaching</w:t>
            </w:r>
            <w:r w:rsidRPr="006F133A">
              <w:rPr>
                <w:rFonts w:asciiTheme="minorHAnsi" w:hAnsiTheme="minorHAnsi" w:cstheme="minorHAnsi"/>
                <w:sz w:val="20"/>
                <w:szCs w:val="20"/>
              </w:rPr>
              <w:t xml:space="preserve">, for example </w:t>
            </w:r>
            <w:r>
              <w:rPr>
                <w:rFonts w:asciiTheme="minorHAnsi" w:hAnsiTheme="minorHAnsi" w:cstheme="minorHAnsi"/>
                <w:sz w:val="20"/>
                <w:szCs w:val="20"/>
              </w:rPr>
              <w:t>a worldview approach.</w:t>
            </w:r>
          </w:p>
        </w:tc>
        <w:tc>
          <w:tcPr>
            <w:tcW w:w="3096" w:type="dxa"/>
          </w:tcPr>
          <w:p w14:paraId="78AB9759" w14:textId="1C6D5BBB" w:rsidR="005B57D3" w:rsidRPr="006F133A" w:rsidRDefault="005B57D3" w:rsidP="002A2827">
            <w:pPr>
              <w:pStyle w:val="ListParagraph"/>
              <w:numPr>
                <w:ilvl w:val="0"/>
                <w:numId w:val="34"/>
              </w:numPr>
              <w:spacing w:before="0"/>
              <w:rPr>
                <w:rFonts w:asciiTheme="minorHAnsi" w:hAnsiTheme="minorHAnsi" w:cstheme="minorHAnsi"/>
                <w:sz w:val="20"/>
                <w:szCs w:val="20"/>
              </w:rPr>
            </w:pPr>
            <w:r w:rsidRPr="006F133A">
              <w:rPr>
                <w:rFonts w:asciiTheme="minorHAnsi" w:hAnsiTheme="minorHAnsi" w:cstheme="minorHAnsi"/>
                <w:sz w:val="20"/>
                <w:szCs w:val="20"/>
              </w:rPr>
              <w:lastRenderedPageBreak/>
              <w:t>Observing how expert colleagues adapt lessons, whilst maintaining high expectations for all, so that all pupils can meet expectations and deconstructing this approach</w:t>
            </w:r>
            <w:r w:rsidR="002A2827">
              <w:rPr>
                <w:rFonts w:asciiTheme="minorHAnsi" w:hAnsiTheme="minorHAnsi" w:cstheme="minorHAnsi"/>
                <w:sz w:val="20"/>
                <w:szCs w:val="20"/>
              </w:rPr>
              <w:t>.</w:t>
            </w:r>
          </w:p>
          <w:p w14:paraId="72D2FB8A" w14:textId="2A64CDF5" w:rsidR="005B57D3" w:rsidRPr="006F133A" w:rsidRDefault="005B57D3" w:rsidP="005B57D3">
            <w:pPr>
              <w:pStyle w:val="ListParagraph"/>
              <w:numPr>
                <w:ilvl w:val="0"/>
                <w:numId w:val="34"/>
              </w:numPr>
              <w:rPr>
                <w:rFonts w:asciiTheme="minorHAnsi" w:hAnsiTheme="minorHAnsi" w:cstheme="minorHAnsi"/>
                <w:sz w:val="20"/>
                <w:szCs w:val="20"/>
              </w:rPr>
            </w:pPr>
            <w:r w:rsidRPr="006F133A">
              <w:rPr>
                <w:rFonts w:asciiTheme="minorHAnsi" w:hAnsiTheme="minorHAnsi" w:cstheme="minorHAnsi"/>
                <w:sz w:val="20"/>
                <w:szCs w:val="20"/>
              </w:rPr>
              <w:t>Joint planning with expert colleagues on how to adapt teaching to meet needs of pupils. Applying high expectations to all groups, and ensuring all pupils have access to a rich curriculum e.g., parallel histories or meanwhile elsewhere</w:t>
            </w:r>
            <w:r w:rsidR="002A2827">
              <w:rPr>
                <w:rFonts w:asciiTheme="minorHAnsi" w:hAnsiTheme="minorHAnsi" w:cstheme="minorHAnsi"/>
                <w:sz w:val="20"/>
                <w:szCs w:val="20"/>
              </w:rPr>
              <w:t>.</w:t>
            </w:r>
          </w:p>
          <w:p w14:paraId="18304A52" w14:textId="61343DFA" w:rsidR="005B57D3" w:rsidRDefault="005B57D3" w:rsidP="005B57D3">
            <w:pPr>
              <w:pStyle w:val="ListParagraph"/>
              <w:numPr>
                <w:ilvl w:val="0"/>
                <w:numId w:val="34"/>
              </w:numPr>
              <w:rPr>
                <w:rFonts w:asciiTheme="minorHAnsi" w:hAnsiTheme="minorHAnsi" w:cstheme="minorHAnsi"/>
                <w:sz w:val="20"/>
                <w:szCs w:val="20"/>
              </w:rPr>
            </w:pPr>
            <w:r w:rsidRPr="006F133A">
              <w:rPr>
                <w:rFonts w:asciiTheme="minorHAnsi" w:hAnsiTheme="minorHAnsi" w:cstheme="minorHAnsi"/>
                <w:sz w:val="20"/>
                <w:szCs w:val="20"/>
              </w:rPr>
              <w:t xml:space="preserve">Discuss and </w:t>
            </w:r>
            <w:proofErr w:type="spellStart"/>
            <w:r w:rsidRPr="006F133A">
              <w:rPr>
                <w:rFonts w:asciiTheme="minorHAnsi" w:hAnsiTheme="minorHAnsi" w:cstheme="minorHAnsi"/>
                <w:sz w:val="20"/>
                <w:szCs w:val="20"/>
              </w:rPr>
              <w:t>analyse</w:t>
            </w:r>
            <w:proofErr w:type="spellEnd"/>
            <w:r w:rsidRPr="006F133A">
              <w:rPr>
                <w:rFonts w:asciiTheme="minorHAnsi" w:hAnsiTheme="minorHAnsi" w:cstheme="minorHAnsi"/>
                <w:sz w:val="20"/>
                <w:szCs w:val="20"/>
              </w:rPr>
              <w:t xml:space="preserve"> with expert colleagues how to make effective use of teaching assistants</w:t>
            </w:r>
            <w:r w:rsidR="002A2827">
              <w:rPr>
                <w:rFonts w:asciiTheme="minorHAnsi" w:hAnsiTheme="minorHAnsi" w:cstheme="minorHAnsi"/>
                <w:sz w:val="20"/>
                <w:szCs w:val="20"/>
              </w:rPr>
              <w:t>.</w:t>
            </w:r>
          </w:p>
          <w:p w14:paraId="7A9D0839" w14:textId="77777777" w:rsidR="002A2827" w:rsidRPr="002A2827" w:rsidRDefault="002A2827" w:rsidP="002A2827">
            <w:pPr>
              <w:rPr>
                <w:rFonts w:asciiTheme="minorHAnsi" w:hAnsiTheme="minorHAnsi" w:cstheme="minorHAnsi"/>
                <w:sz w:val="20"/>
                <w:szCs w:val="20"/>
              </w:rPr>
            </w:pPr>
          </w:p>
          <w:p w14:paraId="105049EE" w14:textId="2C3A948F" w:rsidR="005B57D3" w:rsidRPr="006F133A" w:rsidRDefault="005B57D3" w:rsidP="005B57D3">
            <w:pPr>
              <w:pStyle w:val="ListParagraph"/>
              <w:numPr>
                <w:ilvl w:val="0"/>
                <w:numId w:val="34"/>
              </w:numPr>
              <w:rPr>
                <w:rFonts w:asciiTheme="minorHAnsi" w:hAnsiTheme="minorHAnsi" w:cstheme="minorHAnsi"/>
                <w:sz w:val="20"/>
                <w:szCs w:val="20"/>
              </w:rPr>
            </w:pPr>
            <w:r w:rsidRPr="006F133A">
              <w:rPr>
                <w:rFonts w:asciiTheme="minorHAnsi" w:hAnsiTheme="minorHAnsi" w:cstheme="minorHAnsi"/>
                <w:sz w:val="20"/>
                <w:szCs w:val="20"/>
              </w:rPr>
              <w:t xml:space="preserve">Discussing and </w:t>
            </w:r>
            <w:proofErr w:type="spellStart"/>
            <w:r w:rsidRPr="006F133A">
              <w:rPr>
                <w:rFonts w:asciiTheme="minorHAnsi" w:hAnsiTheme="minorHAnsi" w:cstheme="minorHAnsi"/>
                <w:sz w:val="20"/>
                <w:szCs w:val="20"/>
              </w:rPr>
              <w:t>analysing</w:t>
            </w:r>
            <w:proofErr w:type="spellEnd"/>
            <w:r w:rsidRPr="006F133A">
              <w:rPr>
                <w:rFonts w:asciiTheme="minorHAnsi" w:hAnsiTheme="minorHAnsi" w:cstheme="minorHAnsi"/>
                <w:sz w:val="20"/>
                <w:szCs w:val="20"/>
              </w:rPr>
              <w:t xml:space="preserve"> with expert colleagues how the placement school </w:t>
            </w:r>
            <w:r w:rsidRPr="006F133A">
              <w:rPr>
                <w:rFonts w:asciiTheme="minorHAnsi" w:hAnsiTheme="minorHAnsi" w:cstheme="minorHAnsi"/>
                <w:sz w:val="20"/>
                <w:szCs w:val="20"/>
              </w:rPr>
              <w:lastRenderedPageBreak/>
              <w:t>changes groups regularly, avoiding the perception that groups are fixed</w:t>
            </w:r>
            <w:r w:rsidR="002A2827">
              <w:rPr>
                <w:rFonts w:asciiTheme="minorHAnsi" w:hAnsiTheme="minorHAnsi" w:cstheme="minorHAnsi"/>
                <w:sz w:val="20"/>
                <w:szCs w:val="20"/>
              </w:rPr>
              <w:t>.</w:t>
            </w:r>
          </w:p>
          <w:p w14:paraId="69344186" w14:textId="5DA6A629" w:rsidR="005B57D3" w:rsidRPr="006F133A" w:rsidRDefault="005B57D3" w:rsidP="005B57D3">
            <w:pPr>
              <w:pStyle w:val="ListParagraph"/>
              <w:numPr>
                <w:ilvl w:val="0"/>
                <w:numId w:val="34"/>
              </w:numPr>
              <w:rPr>
                <w:rFonts w:asciiTheme="minorHAnsi" w:hAnsiTheme="minorHAnsi" w:cstheme="minorHAnsi"/>
                <w:sz w:val="20"/>
                <w:szCs w:val="20"/>
              </w:rPr>
            </w:pPr>
            <w:r w:rsidRPr="006F133A">
              <w:rPr>
                <w:rFonts w:asciiTheme="minorHAnsi" w:hAnsiTheme="minorHAnsi" w:cstheme="minorHAnsi"/>
                <w:sz w:val="20"/>
                <w:szCs w:val="20"/>
              </w:rPr>
              <w:t xml:space="preserve">Discussing and </w:t>
            </w:r>
            <w:proofErr w:type="spellStart"/>
            <w:r w:rsidRPr="006F133A">
              <w:rPr>
                <w:rFonts w:asciiTheme="minorHAnsi" w:hAnsiTheme="minorHAnsi" w:cstheme="minorHAnsi"/>
                <w:sz w:val="20"/>
                <w:szCs w:val="20"/>
              </w:rPr>
              <w:t>analysing</w:t>
            </w:r>
            <w:proofErr w:type="spellEnd"/>
            <w:r w:rsidRPr="006F133A">
              <w:rPr>
                <w:rFonts w:asciiTheme="minorHAnsi" w:hAnsiTheme="minorHAnsi" w:cstheme="minorHAnsi"/>
                <w:sz w:val="20"/>
                <w:szCs w:val="20"/>
              </w:rPr>
              <w:t xml:space="preserve"> with expert colleagues on what research informs their practice. Trainees to engage with subject specific research and incorporate this into their planning.</w:t>
            </w:r>
          </w:p>
        </w:tc>
        <w:tc>
          <w:tcPr>
            <w:tcW w:w="4367" w:type="dxa"/>
            <w:gridSpan w:val="2"/>
          </w:tcPr>
          <w:p w14:paraId="14C29FFA" w14:textId="77777777"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lastRenderedPageBreak/>
              <w:t>Small group tasks:</w:t>
            </w:r>
          </w:p>
          <w:p w14:paraId="097FFBB0" w14:textId="5E620BA3" w:rsidR="005B57D3" w:rsidRDefault="005B57D3" w:rsidP="00A341E7">
            <w:pPr>
              <w:pStyle w:val="ListParagraph"/>
              <w:widowControl/>
              <w:numPr>
                <w:ilvl w:val="0"/>
                <w:numId w:val="55"/>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Identify a case study of a pupil with a specific educational need, such as dyslexia, ADHD, or autism. In small groups, discuss and share strategies that could be used to support the pupil's learning and development in the classroom. Use the guidance in the SEND code of practice to inform your strategies and ensure they are evidence-based and appropriate for the pupil's needs. Develop a plan for implementing the strategies and share with the larger group for feedback and discussion.</w:t>
            </w:r>
          </w:p>
          <w:p w14:paraId="72655650" w14:textId="77777777" w:rsidR="002A2827" w:rsidRPr="006F133A" w:rsidRDefault="002A2827" w:rsidP="002A2827">
            <w:pPr>
              <w:pStyle w:val="ListParagraph"/>
              <w:widowControl/>
              <w:autoSpaceDE/>
              <w:autoSpaceDN/>
              <w:spacing w:before="0"/>
              <w:ind w:left="720" w:firstLine="0"/>
              <w:contextualSpacing/>
              <w:rPr>
                <w:rFonts w:asciiTheme="minorHAnsi" w:hAnsiTheme="minorHAnsi" w:cstheme="minorHAnsi"/>
                <w:sz w:val="20"/>
                <w:szCs w:val="20"/>
              </w:rPr>
            </w:pPr>
          </w:p>
          <w:p w14:paraId="06804C66" w14:textId="5594B9F7" w:rsidR="005B57D3" w:rsidRPr="006F133A" w:rsidRDefault="005B57D3" w:rsidP="00A341E7">
            <w:pPr>
              <w:pStyle w:val="ListParagraph"/>
              <w:widowControl/>
              <w:numPr>
                <w:ilvl w:val="0"/>
                <w:numId w:val="55"/>
              </w:numPr>
              <w:autoSpaceDE/>
              <w:autoSpaceDN/>
              <w:spacing w:before="0"/>
              <w:contextualSpacing/>
              <w:rPr>
                <w:rFonts w:asciiTheme="minorHAnsi" w:hAnsiTheme="minorHAnsi" w:cstheme="minorBidi"/>
                <w:sz w:val="20"/>
                <w:szCs w:val="20"/>
              </w:rPr>
            </w:pPr>
            <w:r w:rsidRPr="26F4825D">
              <w:rPr>
                <w:rFonts w:asciiTheme="minorHAnsi" w:hAnsiTheme="minorHAnsi" w:cstheme="minorBidi"/>
                <w:sz w:val="20"/>
                <w:szCs w:val="20"/>
              </w:rPr>
              <w:t xml:space="preserve">Select a topic in your subject that is of interest to you but that you feel you have limited knowledge about. In small groups, research and share resources, such as books, articles, or videos, that could help you improve your subject knowledge on the topic. Use a variety of resources and approaches, such as reading, watching videos, or attending webinars or conferences. Reflect on your learning and share your insights with the larger group, </w:t>
            </w:r>
            <w:r w:rsidRPr="26F4825D">
              <w:rPr>
                <w:rFonts w:asciiTheme="minorHAnsi" w:hAnsiTheme="minorHAnsi" w:cstheme="minorBidi"/>
                <w:sz w:val="20"/>
                <w:szCs w:val="20"/>
              </w:rPr>
              <w:lastRenderedPageBreak/>
              <w:t>discussing how you can apply your new knowledge to your teaching practice.</w:t>
            </w:r>
          </w:p>
          <w:p w14:paraId="6F29D125" w14:textId="27CFA458" w:rsidR="005B57D3" w:rsidRPr="006F133A" w:rsidRDefault="005B57D3" w:rsidP="005B57D3">
            <w:pPr>
              <w:widowControl/>
              <w:autoSpaceDE/>
              <w:autoSpaceDN/>
              <w:contextualSpacing/>
              <w:rPr>
                <w:sz w:val="20"/>
                <w:szCs w:val="20"/>
              </w:rPr>
            </w:pPr>
          </w:p>
          <w:p w14:paraId="477CA56F" w14:textId="436A2333" w:rsidR="005B57D3" w:rsidRPr="006F133A" w:rsidRDefault="005B57D3" w:rsidP="005B57D3">
            <w:pPr>
              <w:widowControl/>
              <w:autoSpaceDE/>
              <w:autoSpaceDN/>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WDS Questions:</w:t>
            </w:r>
          </w:p>
          <w:p w14:paraId="48025E8B" w14:textId="34AD1CB2" w:rsidR="005B57D3" w:rsidRDefault="005B57D3" w:rsidP="00A341E7">
            <w:pPr>
              <w:pStyle w:val="ListParagraph"/>
              <w:widowControl/>
              <w:numPr>
                <w:ilvl w:val="0"/>
                <w:numId w:val="69"/>
              </w:numPr>
              <w:autoSpaceDE/>
              <w:autoSpaceDN/>
              <w:spacing w:before="0"/>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In your small group, what strategies did you discuss and share to support the pupil's learning and development in the classroom?</w:t>
            </w:r>
          </w:p>
          <w:p w14:paraId="7032A636" w14:textId="77777777" w:rsidR="002A2827" w:rsidRPr="006F133A" w:rsidRDefault="002A2827" w:rsidP="002A2827">
            <w:pPr>
              <w:pStyle w:val="ListParagraph"/>
              <w:widowControl/>
              <w:autoSpaceDE/>
              <w:autoSpaceDN/>
              <w:spacing w:before="0"/>
              <w:ind w:left="720" w:firstLine="0"/>
              <w:contextualSpacing/>
              <w:rPr>
                <w:rFonts w:asciiTheme="minorHAnsi" w:eastAsiaTheme="minorEastAsia" w:hAnsiTheme="minorHAnsi" w:cstheme="minorBidi"/>
                <w:sz w:val="20"/>
                <w:szCs w:val="20"/>
              </w:rPr>
            </w:pPr>
          </w:p>
          <w:p w14:paraId="0DE73574" w14:textId="446A4FE9" w:rsidR="005B57D3" w:rsidRPr="006F133A" w:rsidRDefault="005B57D3" w:rsidP="00A341E7">
            <w:pPr>
              <w:pStyle w:val="ListParagraph"/>
              <w:widowControl/>
              <w:numPr>
                <w:ilvl w:val="0"/>
                <w:numId w:val="69"/>
              </w:numPr>
              <w:autoSpaceDE/>
              <w:autoSpaceDN/>
              <w:spacing w:before="0"/>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Discuss how you plan to consider the pupil's individual needs, the classroom environment, and collaboration with other professionals</w:t>
            </w:r>
          </w:p>
        </w:tc>
        <w:tc>
          <w:tcPr>
            <w:tcW w:w="682" w:type="dxa"/>
          </w:tcPr>
          <w:p w14:paraId="210589A8" w14:textId="77777777" w:rsidR="005B57D3" w:rsidRPr="0004328B" w:rsidRDefault="005B57D3" w:rsidP="005B57D3">
            <w:pPr>
              <w:rPr>
                <w:sz w:val="20"/>
                <w:szCs w:val="20"/>
              </w:rPr>
            </w:pPr>
            <w:r>
              <w:rPr>
                <w:sz w:val="20"/>
                <w:szCs w:val="20"/>
              </w:rPr>
              <w:lastRenderedPageBreak/>
              <w:t>HE6</w:t>
            </w:r>
          </w:p>
          <w:p w14:paraId="79FA648D" w14:textId="6C7EC0EE" w:rsidR="005B57D3" w:rsidRPr="0004328B" w:rsidRDefault="005B57D3" w:rsidP="005B57D3">
            <w:pPr>
              <w:rPr>
                <w:sz w:val="20"/>
                <w:szCs w:val="20"/>
              </w:rPr>
            </w:pPr>
            <w:r>
              <w:rPr>
                <w:sz w:val="20"/>
                <w:szCs w:val="20"/>
              </w:rPr>
              <w:t>CP1 AT1 AT2 AT3 AT4 AT7 A1 A3 A4 A6 PB1 PB2 PB3 PB4 PB6 PB7</w:t>
            </w:r>
          </w:p>
        </w:tc>
        <w:tc>
          <w:tcPr>
            <w:tcW w:w="1206" w:type="dxa"/>
          </w:tcPr>
          <w:p w14:paraId="15F06505" w14:textId="77777777" w:rsidR="005B57D3" w:rsidRPr="0004328B" w:rsidRDefault="005B57D3" w:rsidP="005B57D3">
            <w:pPr>
              <w:rPr>
                <w:sz w:val="20"/>
                <w:szCs w:val="20"/>
              </w:rPr>
            </w:pPr>
            <w:r>
              <w:rPr>
                <w:sz w:val="20"/>
                <w:szCs w:val="20"/>
              </w:rPr>
              <w:t>WDS</w:t>
            </w:r>
          </w:p>
        </w:tc>
      </w:tr>
      <w:tr w:rsidR="005B57D3" w:rsidRPr="0004328B" w14:paraId="396AC9F4" w14:textId="77777777" w:rsidTr="718C924F">
        <w:trPr>
          <w:trHeight w:val="386"/>
        </w:trPr>
        <w:tc>
          <w:tcPr>
            <w:tcW w:w="1646" w:type="dxa"/>
            <w:shd w:val="clear" w:color="auto" w:fill="FDE9D9" w:themeFill="accent6" w:themeFillTint="33"/>
          </w:tcPr>
          <w:p w14:paraId="7D68A266" w14:textId="77777777" w:rsidR="005B57D3" w:rsidRPr="006F133A" w:rsidRDefault="005B57D3" w:rsidP="005B57D3">
            <w:pPr>
              <w:rPr>
                <w:rFonts w:asciiTheme="minorHAnsi" w:hAnsiTheme="minorHAnsi" w:cstheme="minorHAnsi"/>
                <w:sz w:val="20"/>
                <w:szCs w:val="20"/>
              </w:rPr>
            </w:pPr>
          </w:p>
        </w:tc>
        <w:tc>
          <w:tcPr>
            <w:tcW w:w="15364" w:type="dxa"/>
            <w:gridSpan w:val="7"/>
            <w:shd w:val="clear" w:color="auto" w:fill="FDE9D9" w:themeFill="accent6" w:themeFillTint="33"/>
          </w:tcPr>
          <w:p w14:paraId="0D03D306" w14:textId="5BE9E3DB" w:rsidR="005B57D3" w:rsidRDefault="005B57D3" w:rsidP="005B57D3">
            <w:pPr>
              <w:rPr>
                <w:rFonts w:asciiTheme="minorHAnsi" w:hAnsiTheme="minorHAnsi" w:cstheme="minorBidi"/>
                <w:sz w:val="20"/>
                <w:szCs w:val="20"/>
                <w:lang w:val="en-GB"/>
              </w:rPr>
            </w:pPr>
            <w:r>
              <w:rPr>
                <w:rFonts w:asciiTheme="minorHAnsi" w:hAnsiTheme="minorHAnsi" w:cstheme="minorBidi"/>
                <w:sz w:val="20"/>
                <w:szCs w:val="20"/>
                <w:lang w:val="en-GB"/>
              </w:rPr>
              <w:t>RE Reading:</w:t>
            </w:r>
          </w:p>
          <w:p w14:paraId="6A71EBC3" w14:textId="2ACE0076" w:rsidR="005B57D3" w:rsidRDefault="005B57D3" w:rsidP="005B57D3">
            <w:pPr>
              <w:rPr>
                <w:rFonts w:asciiTheme="minorHAnsi" w:hAnsiTheme="minorHAnsi" w:cstheme="minorBidi"/>
                <w:sz w:val="20"/>
                <w:szCs w:val="20"/>
                <w:lang w:val="en-GB"/>
              </w:rPr>
            </w:pPr>
            <w:r w:rsidRPr="00382BB8">
              <w:rPr>
                <w:rFonts w:asciiTheme="minorHAnsi" w:hAnsiTheme="minorHAnsi" w:cstheme="minorBidi"/>
                <w:sz w:val="20"/>
                <w:szCs w:val="20"/>
                <w:lang w:val="en-GB"/>
              </w:rPr>
              <w:t>Kevin O'Grady (2003) Motivation in Religious Education: A Collaborative Investigation with Year Eight Students, British Journal of Religious Education, 25:3, 214-225, DOI: 10.1080/0141620030250305</w:t>
            </w:r>
          </w:p>
          <w:p w14:paraId="7BBC8238" w14:textId="77777777" w:rsidR="005B57D3" w:rsidRDefault="005B57D3" w:rsidP="005B57D3">
            <w:pPr>
              <w:rPr>
                <w:rFonts w:asciiTheme="minorHAnsi" w:hAnsiTheme="minorHAnsi" w:cstheme="minorBidi"/>
                <w:sz w:val="20"/>
                <w:szCs w:val="20"/>
                <w:lang w:val="en-GB"/>
              </w:rPr>
            </w:pPr>
          </w:p>
          <w:p w14:paraId="6D20B159" w14:textId="66C33916" w:rsidR="005B57D3" w:rsidRDefault="005B57D3" w:rsidP="005B57D3">
            <w:pPr>
              <w:rPr>
                <w:rFonts w:asciiTheme="minorHAnsi" w:hAnsiTheme="minorHAnsi" w:cstheme="minorBidi"/>
                <w:sz w:val="20"/>
                <w:szCs w:val="20"/>
                <w:lang w:val="en-GB"/>
              </w:rPr>
            </w:pPr>
            <w:r w:rsidRPr="718C924F">
              <w:rPr>
                <w:rFonts w:asciiTheme="minorHAnsi" w:hAnsiTheme="minorHAnsi" w:cstheme="minorBidi"/>
                <w:sz w:val="20"/>
                <w:szCs w:val="20"/>
                <w:lang w:val="en-GB"/>
              </w:rPr>
              <w:t>CCF Reading:</w:t>
            </w:r>
          </w:p>
          <w:p w14:paraId="41C62FC2" w14:textId="35B47715" w:rsidR="005B57D3" w:rsidRPr="00F476B5" w:rsidRDefault="005B57D3" w:rsidP="005B57D3">
            <w:pPr>
              <w:rPr>
                <w:rFonts w:asciiTheme="minorHAnsi" w:hAnsiTheme="minorHAnsi" w:cstheme="minorBidi"/>
                <w:sz w:val="20"/>
                <w:szCs w:val="20"/>
                <w:lang w:val="en-GB"/>
              </w:rPr>
            </w:pPr>
            <w:r w:rsidRPr="718C924F">
              <w:rPr>
                <w:color w:val="000000" w:themeColor="text1"/>
                <w:sz w:val="18"/>
                <w:szCs w:val="18"/>
                <w:lang w:val="en-GB"/>
              </w:rPr>
              <w:t xml:space="preserve">Education Endowment Foundation (2018) Sutton Trust-Education Endowment Foundation Teaching and Learning Toolkit: </w:t>
            </w:r>
          </w:p>
          <w:p w14:paraId="322B1253" w14:textId="018F8628" w:rsidR="005B57D3" w:rsidRPr="00F476B5" w:rsidRDefault="005B57D3" w:rsidP="005B57D3">
            <w:pPr>
              <w:rPr>
                <w:sz w:val="20"/>
                <w:szCs w:val="20"/>
                <w:lang w:val="en-GB"/>
              </w:rPr>
            </w:pPr>
            <w:r w:rsidRPr="718C924F">
              <w:rPr>
                <w:color w:val="000000" w:themeColor="text1"/>
                <w:sz w:val="18"/>
                <w:szCs w:val="18"/>
                <w:lang w:val="en-GB"/>
              </w:rPr>
              <w:t xml:space="preserve">Special Educational Needs in Mainstream Schools Accessible from </w:t>
            </w:r>
            <w:hyperlink r:id="rId36">
              <w:r w:rsidRPr="718C924F">
                <w:rPr>
                  <w:rStyle w:val="Hyperlink"/>
                  <w:sz w:val="18"/>
                  <w:szCs w:val="18"/>
                  <w:lang w:val="en-GB"/>
                </w:rPr>
                <w:t>https://educationendowmentfoundation.org.uk/education-evidence/guidance-reports/send</w:t>
              </w:r>
            </w:hyperlink>
          </w:p>
        </w:tc>
      </w:tr>
      <w:tr w:rsidR="005B57D3" w:rsidRPr="0004328B" w14:paraId="5883708B" w14:textId="77777777" w:rsidTr="718C924F">
        <w:trPr>
          <w:trHeight w:val="386"/>
        </w:trPr>
        <w:tc>
          <w:tcPr>
            <w:tcW w:w="1646" w:type="dxa"/>
          </w:tcPr>
          <w:p w14:paraId="50D25A46" w14:textId="77777777"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20</w:t>
            </w:r>
          </w:p>
          <w:p w14:paraId="30DE17F5" w14:textId="77777777" w:rsidR="005B57D3" w:rsidRPr="006F133A" w:rsidRDefault="005B57D3" w:rsidP="005B57D3">
            <w:pPr>
              <w:rPr>
                <w:rFonts w:asciiTheme="minorHAnsi" w:hAnsiTheme="minorHAnsi" w:cstheme="minorHAnsi"/>
                <w:sz w:val="20"/>
                <w:szCs w:val="20"/>
              </w:rPr>
            </w:pPr>
          </w:p>
          <w:p w14:paraId="5349D464" w14:textId="77777777" w:rsidR="005B57D3" w:rsidRPr="006F133A" w:rsidRDefault="005B57D3" w:rsidP="005B57D3">
            <w:pPr>
              <w:rPr>
                <w:rFonts w:asciiTheme="minorHAnsi" w:hAnsiTheme="minorHAnsi" w:cstheme="minorHAnsi"/>
                <w:sz w:val="20"/>
                <w:szCs w:val="20"/>
              </w:rPr>
            </w:pPr>
          </w:p>
        </w:tc>
        <w:tc>
          <w:tcPr>
            <w:tcW w:w="2917" w:type="dxa"/>
          </w:tcPr>
          <w:p w14:paraId="5265D79E" w14:textId="621F65BE" w:rsidR="005B57D3" w:rsidRDefault="005B57D3" w:rsidP="005B57D3">
            <w:pPr>
              <w:widowControl/>
              <w:numPr>
                <w:ilvl w:val="0"/>
                <w:numId w:val="20"/>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Every teacher has a responsibility to develop pupils’ literacy through the promotion of systematic synthetic phonics, particularly if teaching early reading and spelling.</w:t>
            </w:r>
          </w:p>
          <w:p w14:paraId="698F1B3D" w14:textId="77777777" w:rsidR="002A2827" w:rsidRPr="006F133A" w:rsidRDefault="002A2827" w:rsidP="002A2827">
            <w:pPr>
              <w:widowControl/>
              <w:pBdr>
                <w:top w:val="nil"/>
                <w:left w:val="nil"/>
                <w:bottom w:val="nil"/>
                <w:right w:val="nil"/>
                <w:between w:val="nil"/>
              </w:pBdr>
              <w:autoSpaceDE/>
              <w:autoSpaceDN/>
              <w:ind w:left="360"/>
              <w:rPr>
                <w:rFonts w:asciiTheme="minorHAnsi" w:hAnsiTheme="minorHAnsi" w:cstheme="minorHAnsi"/>
                <w:sz w:val="20"/>
                <w:szCs w:val="20"/>
              </w:rPr>
            </w:pPr>
          </w:p>
          <w:p w14:paraId="280DB9B1" w14:textId="1F6D0322" w:rsidR="005B57D3" w:rsidRDefault="005B57D3" w:rsidP="005B57D3">
            <w:pPr>
              <w:widowControl/>
              <w:numPr>
                <w:ilvl w:val="0"/>
                <w:numId w:val="20"/>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To access the curriculum, early literacy provides fundamental knowledge; reading comprises two elements: word reading and language comprehension; systematic synthetic phonics is the most effective approach for teaching pupils to decode</w:t>
            </w:r>
            <w:r w:rsidR="002A2827">
              <w:rPr>
                <w:rFonts w:asciiTheme="minorHAnsi" w:hAnsiTheme="minorHAnsi" w:cstheme="minorHAnsi"/>
                <w:sz w:val="20"/>
                <w:szCs w:val="20"/>
              </w:rPr>
              <w:t>.</w:t>
            </w:r>
          </w:p>
          <w:p w14:paraId="341DF410" w14:textId="77777777" w:rsidR="002A2827" w:rsidRPr="006F133A" w:rsidRDefault="002A2827" w:rsidP="002A2827">
            <w:pPr>
              <w:widowControl/>
              <w:pBdr>
                <w:top w:val="nil"/>
                <w:left w:val="nil"/>
                <w:bottom w:val="nil"/>
                <w:right w:val="nil"/>
                <w:between w:val="nil"/>
              </w:pBdr>
              <w:autoSpaceDE/>
              <w:autoSpaceDN/>
              <w:rPr>
                <w:rFonts w:asciiTheme="minorHAnsi" w:hAnsiTheme="minorHAnsi" w:cstheme="minorHAnsi"/>
                <w:sz w:val="20"/>
                <w:szCs w:val="20"/>
              </w:rPr>
            </w:pPr>
          </w:p>
          <w:p w14:paraId="3199875B" w14:textId="0F445875" w:rsidR="005B57D3" w:rsidRDefault="005B57D3" w:rsidP="005B57D3">
            <w:pPr>
              <w:widowControl/>
              <w:numPr>
                <w:ilvl w:val="0"/>
                <w:numId w:val="20"/>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High-quality classroom talk can support pupils to articulate key ideas, consolidate understanding and extend their vocabulary</w:t>
            </w:r>
            <w:r w:rsidR="002A2827">
              <w:rPr>
                <w:rFonts w:asciiTheme="minorHAnsi" w:hAnsiTheme="minorHAnsi" w:cstheme="minorHAnsi"/>
                <w:sz w:val="20"/>
                <w:szCs w:val="20"/>
              </w:rPr>
              <w:t>.</w:t>
            </w:r>
          </w:p>
          <w:p w14:paraId="4C022884" w14:textId="77777777" w:rsidR="002A2827" w:rsidRPr="006F133A" w:rsidRDefault="002A2827" w:rsidP="002A2827">
            <w:pPr>
              <w:widowControl/>
              <w:pBdr>
                <w:top w:val="nil"/>
                <w:left w:val="nil"/>
                <w:bottom w:val="nil"/>
                <w:right w:val="nil"/>
                <w:between w:val="nil"/>
              </w:pBdr>
              <w:autoSpaceDE/>
              <w:autoSpaceDN/>
              <w:rPr>
                <w:rFonts w:asciiTheme="minorHAnsi" w:hAnsiTheme="minorHAnsi" w:cstheme="minorHAnsi"/>
                <w:sz w:val="20"/>
                <w:szCs w:val="20"/>
              </w:rPr>
            </w:pPr>
          </w:p>
          <w:p w14:paraId="69EA6F8B" w14:textId="2E19687B" w:rsidR="005B57D3" w:rsidRDefault="005B57D3" w:rsidP="005B57D3">
            <w:pPr>
              <w:widowControl/>
              <w:numPr>
                <w:ilvl w:val="0"/>
                <w:numId w:val="20"/>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Effective RSE supports people throughout life to develop safe, fulfilling, and healthy sexual relationships, at the appropriate life stage</w:t>
            </w:r>
            <w:r w:rsidR="002A2827">
              <w:rPr>
                <w:rFonts w:asciiTheme="minorHAnsi" w:hAnsiTheme="minorHAnsi" w:cstheme="minorHAnsi"/>
                <w:sz w:val="20"/>
                <w:szCs w:val="20"/>
              </w:rPr>
              <w:t>.</w:t>
            </w:r>
          </w:p>
          <w:p w14:paraId="1FCA043D" w14:textId="77777777" w:rsidR="002A2827" w:rsidRPr="006F133A" w:rsidRDefault="002A2827" w:rsidP="002A2827">
            <w:pPr>
              <w:widowControl/>
              <w:pBdr>
                <w:top w:val="nil"/>
                <w:left w:val="nil"/>
                <w:bottom w:val="nil"/>
                <w:right w:val="nil"/>
                <w:between w:val="nil"/>
              </w:pBdr>
              <w:autoSpaceDE/>
              <w:autoSpaceDN/>
              <w:rPr>
                <w:rFonts w:asciiTheme="minorHAnsi" w:hAnsiTheme="minorHAnsi" w:cstheme="minorHAnsi"/>
                <w:sz w:val="20"/>
                <w:szCs w:val="20"/>
              </w:rPr>
            </w:pPr>
          </w:p>
          <w:p w14:paraId="61C61E41" w14:textId="7264579E" w:rsidR="005B57D3" w:rsidRPr="006F133A" w:rsidRDefault="005B57D3" w:rsidP="005B57D3">
            <w:pPr>
              <w:widowControl/>
              <w:numPr>
                <w:ilvl w:val="0"/>
                <w:numId w:val="20"/>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Every teacher has a responsibility in developing numeracy in the classroom. For example,</w:t>
            </w:r>
            <w:r>
              <w:rPr>
                <w:rFonts w:asciiTheme="minorHAnsi" w:hAnsiTheme="minorHAnsi" w:cstheme="minorHAnsi"/>
                <w:sz w:val="20"/>
                <w:szCs w:val="20"/>
              </w:rPr>
              <w:t xml:space="preserve"> s</w:t>
            </w:r>
            <w:r w:rsidRPr="00382BB8">
              <w:rPr>
                <w:rFonts w:asciiTheme="minorHAnsi" w:hAnsiTheme="minorHAnsi" w:cstheme="minorHAnsi"/>
                <w:sz w:val="20"/>
                <w:szCs w:val="20"/>
              </w:rPr>
              <w:t xml:space="preserve">acred </w:t>
            </w:r>
            <w:r>
              <w:rPr>
                <w:rFonts w:asciiTheme="minorHAnsi" w:hAnsiTheme="minorHAnsi" w:cstheme="minorHAnsi"/>
                <w:sz w:val="20"/>
                <w:szCs w:val="20"/>
              </w:rPr>
              <w:t>g</w:t>
            </w:r>
            <w:r w:rsidRPr="00382BB8">
              <w:rPr>
                <w:rFonts w:asciiTheme="minorHAnsi" w:hAnsiTheme="minorHAnsi" w:cstheme="minorHAnsi"/>
                <w:sz w:val="20"/>
                <w:szCs w:val="20"/>
              </w:rPr>
              <w:t>eometry: Some religious traditions incorporate sacred geometry in their art, architecture, or religious symbols.</w:t>
            </w:r>
          </w:p>
        </w:tc>
        <w:tc>
          <w:tcPr>
            <w:tcW w:w="3096" w:type="dxa"/>
          </w:tcPr>
          <w:p w14:paraId="08839FFF" w14:textId="468C9E04" w:rsidR="005B57D3" w:rsidRDefault="005B57D3" w:rsidP="005B57D3">
            <w:pPr>
              <w:widowControl/>
              <w:numPr>
                <w:ilvl w:val="0"/>
                <w:numId w:val="20"/>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Evaluate a range of strategies to teach unfamiliar vocabulary explicitly and plan for pupils to be repeatedly exposed to high-utility and high-frequency vocabulary in what is taught</w:t>
            </w:r>
            <w:r>
              <w:rPr>
                <w:rFonts w:asciiTheme="minorHAnsi" w:hAnsiTheme="minorHAnsi" w:cstheme="minorHAnsi"/>
                <w:sz w:val="20"/>
                <w:szCs w:val="20"/>
              </w:rPr>
              <w:t>.</w:t>
            </w:r>
          </w:p>
          <w:p w14:paraId="1B96DCF7" w14:textId="77777777" w:rsidR="002A2827" w:rsidRPr="006F133A" w:rsidRDefault="002A2827" w:rsidP="002A2827">
            <w:pPr>
              <w:widowControl/>
              <w:pBdr>
                <w:top w:val="nil"/>
                <w:left w:val="nil"/>
                <w:bottom w:val="nil"/>
                <w:right w:val="nil"/>
                <w:between w:val="nil"/>
              </w:pBdr>
              <w:autoSpaceDE/>
              <w:autoSpaceDN/>
              <w:ind w:left="720"/>
              <w:rPr>
                <w:rFonts w:asciiTheme="minorHAnsi" w:hAnsiTheme="minorHAnsi" w:cstheme="minorHAnsi"/>
                <w:sz w:val="20"/>
                <w:szCs w:val="20"/>
              </w:rPr>
            </w:pPr>
          </w:p>
          <w:p w14:paraId="3C9DC132" w14:textId="05A7BD96" w:rsidR="005B57D3" w:rsidRDefault="005B57D3" w:rsidP="005B57D3">
            <w:pPr>
              <w:widowControl/>
              <w:numPr>
                <w:ilvl w:val="0"/>
                <w:numId w:val="20"/>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Demonstrate how to model high-quality oral language, </w:t>
            </w:r>
            <w:proofErr w:type="spellStart"/>
            <w:r w:rsidRPr="006F133A">
              <w:rPr>
                <w:rFonts w:asciiTheme="minorHAnsi" w:hAnsiTheme="minorHAnsi" w:cstheme="minorHAnsi"/>
                <w:sz w:val="20"/>
                <w:szCs w:val="20"/>
              </w:rPr>
              <w:t>recognising</w:t>
            </w:r>
            <w:proofErr w:type="spellEnd"/>
            <w:r w:rsidRPr="006F133A">
              <w:rPr>
                <w:rFonts w:asciiTheme="minorHAnsi" w:hAnsiTheme="minorHAnsi" w:cstheme="minorHAnsi"/>
                <w:sz w:val="20"/>
                <w:szCs w:val="20"/>
              </w:rPr>
              <w:t xml:space="preserve"> that spoken language underpins the development of reading and writing (e.g., requiring pupils to respond to questions in full sentences, making use of relevant technical vocabulary).</w:t>
            </w:r>
          </w:p>
          <w:p w14:paraId="0F20CC68" w14:textId="77777777" w:rsidR="002A2827" w:rsidRPr="006F133A" w:rsidRDefault="002A2827" w:rsidP="002A2827">
            <w:pPr>
              <w:widowControl/>
              <w:pBdr>
                <w:top w:val="nil"/>
                <w:left w:val="nil"/>
                <w:bottom w:val="nil"/>
                <w:right w:val="nil"/>
                <w:between w:val="nil"/>
              </w:pBdr>
              <w:autoSpaceDE/>
              <w:autoSpaceDN/>
              <w:rPr>
                <w:rFonts w:asciiTheme="minorHAnsi" w:hAnsiTheme="minorHAnsi" w:cstheme="minorHAnsi"/>
                <w:sz w:val="20"/>
                <w:szCs w:val="20"/>
              </w:rPr>
            </w:pPr>
          </w:p>
          <w:p w14:paraId="0B09608D" w14:textId="73921B02" w:rsidR="005B57D3" w:rsidRDefault="005B57D3" w:rsidP="005B57D3">
            <w:pPr>
              <w:widowControl/>
              <w:numPr>
                <w:ilvl w:val="0"/>
                <w:numId w:val="20"/>
              </w:numPr>
              <w:pBdr>
                <w:top w:val="nil"/>
                <w:left w:val="nil"/>
                <w:bottom w:val="nil"/>
                <w:right w:val="nil"/>
                <w:between w:val="nil"/>
              </w:pBdr>
              <w:autoSpaceDE/>
              <w:autoSpaceDN/>
              <w:rPr>
                <w:rFonts w:asciiTheme="minorHAnsi" w:hAnsiTheme="minorHAnsi" w:cstheme="minorHAnsi"/>
                <w:sz w:val="20"/>
                <w:szCs w:val="20"/>
              </w:rPr>
            </w:pPr>
            <w:proofErr w:type="spellStart"/>
            <w:r w:rsidRPr="006F133A">
              <w:rPr>
                <w:rFonts w:asciiTheme="minorHAnsi" w:hAnsiTheme="minorHAnsi" w:cstheme="minorHAnsi"/>
                <w:sz w:val="20"/>
                <w:szCs w:val="20"/>
              </w:rPr>
              <w:t>Analyse</w:t>
            </w:r>
            <w:proofErr w:type="spellEnd"/>
            <w:r w:rsidRPr="006F133A">
              <w:rPr>
                <w:rFonts w:asciiTheme="minorHAnsi" w:hAnsiTheme="minorHAnsi" w:cstheme="minorHAnsi"/>
                <w:sz w:val="20"/>
                <w:szCs w:val="20"/>
              </w:rPr>
              <w:t xml:space="preserve"> a range of strategies to promote reading for pleasure (e.g., by using a range of whole class reading approaches and regularly reading high-quality texts to children.</w:t>
            </w:r>
          </w:p>
          <w:p w14:paraId="472301DB" w14:textId="77777777" w:rsidR="002A2827" w:rsidRPr="006F133A" w:rsidRDefault="002A2827" w:rsidP="002A2827">
            <w:pPr>
              <w:widowControl/>
              <w:pBdr>
                <w:top w:val="nil"/>
                <w:left w:val="nil"/>
                <w:bottom w:val="nil"/>
                <w:right w:val="nil"/>
                <w:between w:val="nil"/>
              </w:pBdr>
              <w:autoSpaceDE/>
              <w:autoSpaceDN/>
              <w:rPr>
                <w:rFonts w:asciiTheme="minorHAnsi" w:hAnsiTheme="minorHAnsi" w:cstheme="minorHAnsi"/>
                <w:sz w:val="20"/>
                <w:szCs w:val="20"/>
              </w:rPr>
            </w:pPr>
          </w:p>
          <w:p w14:paraId="01C9BC58" w14:textId="5FB806F4" w:rsidR="005B57D3" w:rsidRPr="006F133A" w:rsidRDefault="005B57D3" w:rsidP="005B57D3">
            <w:pPr>
              <w:widowControl/>
              <w:numPr>
                <w:ilvl w:val="0"/>
                <w:numId w:val="20"/>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Explain the RSE (2021) statutory guidance and how it would inform teaching the 4 core areas of the curriculum: Identity, gender and sexuality, Consent and healthy relationships, Anatomy, sexual health, and fertility, and RSE in a digital context within a safe space.</w:t>
            </w:r>
          </w:p>
          <w:p w14:paraId="334B3B82" w14:textId="71CD7751" w:rsidR="005B57D3" w:rsidRPr="006F133A" w:rsidRDefault="005B57D3" w:rsidP="005B57D3">
            <w:pPr>
              <w:widowControl/>
              <w:numPr>
                <w:ilvl w:val="0"/>
                <w:numId w:val="20"/>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Demonstrate how numeracy can be promote</w:t>
            </w:r>
            <w:r>
              <w:rPr>
                <w:rFonts w:asciiTheme="minorHAnsi" w:hAnsiTheme="minorHAnsi" w:cstheme="minorHAnsi"/>
                <w:sz w:val="20"/>
                <w:szCs w:val="20"/>
              </w:rPr>
              <w:t xml:space="preserve">d in RE for example </w:t>
            </w:r>
            <w:r w:rsidRPr="00382BB8">
              <w:rPr>
                <w:rFonts w:asciiTheme="minorHAnsi" w:hAnsiTheme="minorHAnsi" w:cstheme="minorHAnsi"/>
                <w:sz w:val="20"/>
                <w:szCs w:val="20"/>
              </w:rPr>
              <w:t>quantitative data related to ethical issues, such as poverty rates, human rights violations, or environmental concerns.</w:t>
            </w:r>
          </w:p>
        </w:tc>
        <w:tc>
          <w:tcPr>
            <w:tcW w:w="3096" w:type="dxa"/>
          </w:tcPr>
          <w:p w14:paraId="1230B034" w14:textId="720FFACF" w:rsidR="005B57D3" w:rsidRPr="006F133A" w:rsidRDefault="005B57D3" w:rsidP="002A2827">
            <w:pPr>
              <w:pStyle w:val="ListParagraph"/>
              <w:numPr>
                <w:ilvl w:val="0"/>
                <w:numId w:val="20"/>
              </w:numPr>
              <w:spacing w:before="0"/>
              <w:rPr>
                <w:rFonts w:asciiTheme="minorHAnsi" w:hAnsiTheme="minorHAnsi" w:cstheme="minorHAnsi"/>
                <w:sz w:val="20"/>
                <w:szCs w:val="20"/>
              </w:rPr>
            </w:pPr>
            <w:r w:rsidRPr="006F133A">
              <w:rPr>
                <w:rFonts w:asciiTheme="minorHAnsi" w:hAnsiTheme="minorHAnsi" w:cstheme="minorHAnsi"/>
                <w:sz w:val="20"/>
                <w:szCs w:val="20"/>
              </w:rPr>
              <w:lastRenderedPageBreak/>
              <w:t xml:space="preserve">Discussing and </w:t>
            </w:r>
            <w:proofErr w:type="spellStart"/>
            <w:r w:rsidRPr="006F133A">
              <w:rPr>
                <w:rFonts w:asciiTheme="minorHAnsi" w:hAnsiTheme="minorHAnsi" w:cstheme="minorHAnsi"/>
                <w:sz w:val="20"/>
                <w:szCs w:val="20"/>
              </w:rPr>
              <w:t>analysing</w:t>
            </w:r>
            <w:proofErr w:type="spellEnd"/>
            <w:r w:rsidRPr="006F133A">
              <w:rPr>
                <w:rFonts w:asciiTheme="minorHAnsi" w:hAnsiTheme="minorHAnsi" w:cstheme="minorHAnsi"/>
                <w:sz w:val="20"/>
                <w:szCs w:val="20"/>
              </w:rPr>
              <w:t xml:space="preserve"> with expert colleagues on how to address literacy issues in the subject</w:t>
            </w:r>
            <w:r w:rsidR="002A2827">
              <w:rPr>
                <w:rFonts w:asciiTheme="minorHAnsi" w:hAnsiTheme="minorHAnsi" w:cstheme="minorHAnsi"/>
                <w:sz w:val="20"/>
                <w:szCs w:val="20"/>
              </w:rPr>
              <w:t>.</w:t>
            </w:r>
          </w:p>
          <w:p w14:paraId="2332E4B2" w14:textId="6A15CC9C" w:rsidR="005B57D3" w:rsidRPr="006F133A" w:rsidRDefault="005B57D3" w:rsidP="005B57D3">
            <w:pPr>
              <w:pStyle w:val="ListParagraph"/>
              <w:numPr>
                <w:ilvl w:val="0"/>
                <w:numId w:val="20"/>
              </w:numPr>
              <w:rPr>
                <w:rFonts w:asciiTheme="minorHAnsi" w:hAnsiTheme="minorHAnsi" w:cstheme="minorHAnsi"/>
                <w:sz w:val="20"/>
                <w:szCs w:val="20"/>
              </w:rPr>
            </w:pPr>
            <w:r w:rsidRPr="006F133A">
              <w:rPr>
                <w:rFonts w:asciiTheme="minorHAnsi" w:hAnsiTheme="minorHAnsi" w:cstheme="minorHAnsi"/>
                <w:sz w:val="20"/>
                <w:szCs w:val="20"/>
              </w:rPr>
              <w:t>Receiving clear, consistent, and effective mentoring in how to promote reading for pleasure (e.g., by using a range of whole class reading approaches and regularly reading high-quality texts to children)</w:t>
            </w:r>
            <w:r w:rsidR="002A2827">
              <w:rPr>
                <w:rFonts w:asciiTheme="minorHAnsi" w:hAnsiTheme="minorHAnsi" w:cstheme="minorHAnsi"/>
                <w:sz w:val="20"/>
                <w:szCs w:val="20"/>
              </w:rPr>
              <w:t>.</w:t>
            </w:r>
          </w:p>
          <w:p w14:paraId="3C315554" w14:textId="178552D9" w:rsidR="005B57D3" w:rsidRPr="006F133A" w:rsidRDefault="005B57D3" w:rsidP="005B57D3">
            <w:pPr>
              <w:pStyle w:val="ListParagraph"/>
              <w:numPr>
                <w:ilvl w:val="0"/>
                <w:numId w:val="20"/>
              </w:numPr>
              <w:rPr>
                <w:rFonts w:asciiTheme="minorHAnsi" w:hAnsiTheme="minorHAnsi" w:cstheme="minorHAnsi"/>
                <w:sz w:val="20"/>
                <w:szCs w:val="20"/>
              </w:rPr>
            </w:pPr>
            <w:r w:rsidRPr="006F133A">
              <w:rPr>
                <w:rFonts w:asciiTheme="minorHAnsi" w:hAnsiTheme="minorHAnsi" w:cstheme="minorHAnsi"/>
                <w:sz w:val="20"/>
                <w:szCs w:val="20"/>
              </w:rPr>
              <w:t xml:space="preserve">Discussing and </w:t>
            </w:r>
            <w:proofErr w:type="spellStart"/>
            <w:r w:rsidRPr="006F133A">
              <w:rPr>
                <w:rFonts w:asciiTheme="minorHAnsi" w:hAnsiTheme="minorHAnsi" w:cstheme="minorHAnsi"/>
                <w:sz w:val="20"/>
                <w:szCs w:val="20"/>
              </w:rPr>
              <w:t>analysing</w:t>
            </w:r>
            <w:proofErr w:type="spellEnd"/>
            <w:r w:rsidRPr="006F133A">
              <w:rPr>
                <w:rFonts w:asciiTheme="minorHAnsi" w:hAnsiTheme="minorHAnsi" w:cstheme="minorHAnsi"/>
                <w:sz w:val="20"/>
                <w:szCs w:val="20"/>
              </w:rPr>
              <w:t xml:space="preserve"> with expert colleagues how to teach different forms of writing by modelling planning, drafting, and editing.</w:t>
            </w:r>
          </w:p>
          <w:p w14:paraId="00C46E9B" w14:textId="61576EC9" w:rsidR="005B57D3" w:rsidRPr="006F133A" w:rsidRDefault="005B57D3" w:rsidP="005B57D3">
            <w:pPr>
              <w:pStyle w:val="ListParagraph"/>
              <w:numPr>
                <w:ilvl w:val="0"/>
                <w:numId w:val="20"/>
              </w:numPr>
              <w:rPr>
                <w:rFonts w:asciiTheme="minorHAnsi" w:hAnsiTheme="minorHAnsi" w:cstheme="minorHAnsi"/>
                <w:sz w:val="20"/>
                <w:szCs w:val="20"/>
              </w:rPr>
            </w:pPr>
            <w:r w:rsidRPr="006F133A">
              <w:rPr>
                <w:rFonts w:asciiTheme="minorHAnsi" w:hAnsiTheme="minorHAnsi" w:cstheme="minorHAnsi"/>
                <w:sz w:val="20"/>
                <w:szCs w:val="20"/>
              </w:rPr>
              <w:t xml:space="preserve">Joint planning on strategies to incorporate numeracy into </w:t>
            </w:r>
            <w:r>
              <w:rPr>
                <w:rFonts w:asciiTheme="minorHAnsi" w:hAnsiTheme="minorHAnsi" w:cstheme="minorHAnsi"/>
                <w:sz w:val="20"/>
                <w:szCs w:val="20"/>
              </w:rPr>
              <w:t>RE</w:t>
            </w:r>
            <w:r w:rsidRPr="006F133A">
              <w:rPr>
                <w:rFonts w:asciiTheme="minorHAnsi" w:hAnsiTheme="minorHAnsi" w:cstheme="minorHAnsi"/>
                <w:sz w:val="20"/>
                <w:szCs w:val="20"/>
              </w:rPr>
              <w:t xml:space="preserve"> lessons</w:t>
            </w:r>
            <w:r w:rsidR="002A2827">
              <w:rPr>
                <w:rFonts w:asciiTheme="minorHAnsi" w:hAnsiTheme="minorHAnsi" w:cstheme="minorHAnsi"/>
                <w:sz w:val="20"/>
                <w:szCs w:val="20"/>
              </w:rPr>
              <w:t>.</w:t>
            </w:r>
          </w:p>
          <w:p w14:paraId="3D800270" w14:textId="7242075B" w:rsidR="005B57D3" w:rsidRPr="006F133A" w:rsidRDefault="005B57D3" w:rsidP="005B57D3">
            <w:pPr>
              <w:pStyle w:val="ListParagraph"/>
              <w:numPr>
                <w:ilvl w:val="0"/>
                <w:numId w:val="20"/>
              </w:numPr>
              <w:rPr>
                <w:rFonts w:asciiTheme="minorHAnsi" w:hAnsiTheme="minorHAnsi" w:cstheme="minorHAnsi"/>
                <w:sz w:val="20"/>
                <w:szCs w:val="20"/>
              </w:rPr>
            </w:pPr>
            <w:r w:rsidRPr="006F133A">
              <w:rPr>
                <w:rFonts w:asciiTheme="minorHAnsi" w:hAnsiTheme="minorHAnsi" w:cstheme="minorHAnsi"/>
                <w:sz w:val="20"/>
                <w:szCs w:val="20"/>
              </w:rPr>
              <w:t>Seek out person who is responsible for teaching RSE and discuss the policy with them</w:t>
            </w:r>
            <w:r w:rsidR="002A2827">
              <w:rPr>
                <w:rFonts w:asciiTheme="minorHAnsi" w:hAnsiTheme="minorHAnsi" w:cstheme="minorHAnsi"/>
                <w:sz w:val="20"/>
                <w:szCs w:val="20"/>
              </w:rPr>
              <w:t>.</w:t>
            </w:r>
          </w:p>
          <w:p w14:paraId="0305B25C" w14:textId="77777777" w:rsidR="005B57D3" w:rsidRPr="006F133A" w:rsidRDefault="005B57D3" w:rsidP="005B57D3">
            <w:pPr>
              <w:pStyle w:val="ListParagraph"/>
              <w:numPr>
                <w:ilvl w:val="0"/>
                <w:numId w:val="20"/>
              </w:numPr>
              <w:rPr>
                <w:rFonts w:asciiTheme="minorHAnsi" w:hAnsiTheme="minorHAnsi" w:cstheme="minorHAnsi"/>
                <w:sz w:val="20"/>
                <w:szCs w:val="20"/>
              </w:rPr>
            </w:pPr>
            <w:r w:rsidRPr="006F133A">
              <w:rPr>
                <w:rFonts w:asciiTheme="minorHAnsi" w:hAnsiTheme="minorHAnsi" w:cstheme="minorHAnsi"/>
                <w:sz w:val="20"/>
                <w:szCs w:val="20"/>
              </w:rPr>
              <w:t xml:space="preserve">Observing how expert colleagues demonstrate a clear understanding of systematic synthetic </w:t>
            </w:r>
            <w:r w:rsidRPr="006F133A">
              <w:rPr>
                <w:rFonts w:asciiTheme="minorHAnsi" w:hAnsiTheme="minorHAnsi" w:cstheme="minorHAnsi"/>
                <w:sz w:val="20"/>
                <w:szCs w:val="20"/>
              </w:rPr>
              <w:lastRenderedPageBreak/>
              <w:t>phonics, particularly if teaching early reading and spelling, and deconstructing this approach.</w:t>
            </w:r>
          </w:p>
          <w:p w14:paraId="6836C544" w14:textId="59E4CB77" w:rsidR="005B57D3" w:rsidRPr="006F133A" w:rsidRDefault="005B57D3" w:rsidP="005B57D3">
            <w:pPr>
              <w:pStyle w:val="ListParagraph"/>
              <w:numPr>
                <w:ilvl w:val="0"/>
                <w:numId w:val="20"/>
              </w:numPr>
              <w:rPr>
                <w:rFonts w:asciiTheme="minorHAnsi" w:hAnsiTheme="minorHAnsi" w:cstheme="minorHAnsi"/>
                <w:sz w:val="20"/>
                <w:szCs w:val="20"/>
              </w:rPr>
            </w:pPr>
            <w:r w:rsidRPr="006F133A">
              <w:rPr>
                <w:rFonts w:asciiTheme="minorHAnsi" w:hAnsiTheme="minorHAnsi" w:cstheme="minorHAnsi"/>
                <w:sz w:val="20"/>
                <w:szCs w:val="20"/>
              </w:rPr>
              <w:t>Receiving clear, consistent, and effective mentoring in how to provide scaffolds for pupil talk to increase the focus and rigor of dialogue.</w:t>
            </w:r>
          </w:p>
        </w:tc>
        <w:tc>
          <w:tcPr>
            <w:tcW w:w="4367" w:type="dxa"/>
            <w:gridSpan w:val="2"/>
          </w:tcPr>
          <w:p w14:paraId="183AA6C9" w14:textId="77777777" w:rsidR="005B57D3" w:rsidRPr="006F133A" w:rsidRDefault="005B57D3" w:rsidP="005B57D3">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lastRenderedPageBreak/>
              <w:t xml:space="preserve">Small group task: </w:t>
            </w:r>
          </w:p>
          <w:p w14:paraId="1D1D21C6" w14:textId="6A21354D" w:rsidR="005B57D3" w:rsidRDefault="005B57D3" w:rsidP="00A341E7">
            <w:pPr>
              <w:pStyle w:val="ListParagraph"/>
              <w:widowControl/>
              <w:numPr>
                <w:ilvl w:val="0"/>
                <w:numId w:val="56"/>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Provide each group with a list of unfamiliar vocabulary words from a specific subject area. Ask each group to evaluate a range of strategies to teach these unfamiliar vocabulary words explicitly, such as using visual aids, contextual clues, and repetition. Encourage the group to discuss and plan how to repeatedly expose pupils to high-utility and high-frequency vocabulary in what is taught, using subject relevant frameworks.</w:t>
            </w:r>
          </w:p>
          <w:p w14:paraId="1706C5EF" w14:textId="77777777" w:rsidR="002A2827" w:rsidRPr="006F133A" w:rsidRDefault="002A2827" w:rsidP="002A2827">
            <w:pPr>
              <w:pStyle w:val="ListParagraph"/>
              <w:widowControl/>
              <w:pBdr>
                <w:top w:val="nil"/>
                <w:left w:val="nil"/>
                <w:bottom w:val="nil"/>
                <w:right w:val="nil"/>
                <w:between w:val="nil"/>
              </w:pBdr>
              <w:autoSpaceDE/>
              <w:autoSpaceDN/>
              <w:spacing w:before="0"/>
              <w:ind w:left="720" w:firstLine="0"/>
              <w:contextualSpacing/>
              <w:rPr>
                <w:rFonts w:asciiTheme="minorHAnsi" w:hAnsiTheme="minorHAnsi" w:cstheme="minorHAnsi"/>
                <w:sz w:val="20"/>
                <w:szCs w:val="20"/>
              </w:rPr>
            </w:pPr>
          </w:p>
          <w:p w14:paraId="36E3AA87" w14:textId="4BD3EBA5" w:rsidR="005B57D3" w:rsidRPr="006F133A" w:rsidRDefault="005B57D3" w:rsidP="00A341E7">
            <w:pPr>
              <w:pStyle w:val="ListParagraph"/>
              <w:widowControl/>
              <w:numPr>
                <w:ilvl w:val="0"/>
                <w:numId w:val="56"/>
              </w:numPr>
              <w:pBdr>
                <w:top w:val="nil"/>
                <w:left w:val="nil"/>
                <w:bottom w:val="nil"/>
                <w:right w:val="nil"/>
                <w:between w:val="nil"/>
              </w:pBdr>
              <w:autoSpaceDE/>
              <w:autoSpaceDN/>
              <w:spacing w:before="0"/>
              <w:contextualSpacing/>
              <w:rPr>
                <w:rFonts w:asciiTheme="minorHAnsi" w:hAnsiTheme="minorHAnsi" w:cstheme="minorBidi"/>
                <w:sz w:val="20"/>
                <w:szCs w:val="20"/>
              </w:rPr>
            </w:pPr>
            <w:r w:rsidRPr="26F4825D">
              <w:rPr>
                <w:rFonts w:asciiTheme="minorHAnsi" w:hAnsiTheme="minorHAnsi" w:cstheme="minorBidi"/>
                <w:sz w:val="20"/>
                <w:szCs w:val="20"/>
              </w:rPr>
              <w:t xml:space="preserve">Provide each group with a specific subject topic. Ask each group to demonstrate how numeracy can be promoted in </w:t>
            </w:r>
            <w:r>
              <w:rPr>
                <w:rFonts w:asciiTheme="minorHAnsi" w:hAnsiTheme="minorHAnsi" w:cstheme="minorBidi"/>
                <w:sz w:val="20"/>
                <w:szCs w:val="20"/>
              </w:rPr>
              <w:t>RE</w:t>
            </w:r>
            <w:r w:rsidRPr="26F4825D">
              <w:rPr>
                <w:rFonts w:asciiTheme="minorHAnsi" w:hAnsiTheme="minorHAnsi" w:cstheme="minorBidi"/>
                <w:sz w:val="20"/>
                <w:szCs w:val="20"/>
              </w:rPr>
              <w:t xml:space="preserve"> by identifying opportunities to incorporate algebra, shape, space and measures, and handling data into their topic. Encourage the group to use a range of strategies. Have each group present their strategies and examples to the rest of the group for feedback and discussion.</w:t>
            </w:r>
          </w:p>
          <w:p w14:paraId="72CD389B" w14:textId="6B9B860F" w:rsidR="005B57D3" w:rsidRPr="006F133A" w:rsidRDefault="005B57D3" w:rsidP="005B57D3">
            <w:pPr>
              <w:widowControl/>
              <w:pBdr>
                <w:top w:val="nil"/>
                <w:left w:val="nil"/>
                <w:bottom w:val="nil"/>
                <w:right w:val="nil"/>
                <w:between w:val="nil"/>
              </w:pBdr>
              <w:autoSpaceDE/>
              <w:autoSpaceDN/>
              <w:contextualSpacing/>
              <w:rPr>
                <w:sz w:val="20"/>
                <w:szCs w:val="20"/>
              </w:rPr>
            </w:pPr>
          </w:p>
          <w:p w14:paraId="619179EF" w14:textId="21255AF1" w:rsidR="005B57D3" w:rsidRPr="006F133A" w:rsidRDefault="005B57D3" w:rsidP="005B57D3">
            <w:pPr>
              <w:widowControl/>
              <w:pBdr>
                <w:top w:val="nil"/>
                <w:left w:val="nil"/>
                <w:bottom w:val="nil"/>
                <w:right w:val="nil"/>
                <w:between w:val="nil"/>
              </w:pBdr>
              <w:autoSpaceDE/>
              <w:autoSpaceDN/>
              <w:contextualSpacing/>
              <w:rPr>
                <w:sz w:val="20"/>
                <w:szCs w:val="20"/>
              </w:rPr>
            </w:pPr>
            <w:r w:rsidRPr="26F4825D">
              <w:rPr>
                <w:rFonts w:asciiTheme="minorHAnsi" w:eastAsia="Tahoma" w:hAnsiTheme="minorHAnsi" w:cstheme="minorBidi"/>
                <w:sz w:val="20"/>
                <w:szCs w:val="20"/>
              </w:rPr>
              <w:t>WDS Questions:</w:t>
            </w:r>
          </w:p>
          <w:p w14:paraId="5BCF8C42" w14:textId="79E41812" w:rsidR="005B57D3" w:rsidRDefault="005B57D3" w:rsidP="00A341E7">
            <w:pPr>
              <w:pStyle w:val="ListParagraph"/>
              <w:widowControl/>
              <w:numPr>
                <w:ilvl w:val="0"/>
                <w:numId w:val="68"/>
              </w:numPr>
              <w:pBdr>
                <w:top w:val="nil"/>
                <w:left w:val="nil"/>
                <w:bottom w:val="nil"/>
                <w:right w:val="nil"/>
                <w:between w:val="nil"/>
              </w:pBdr>
              <w:autoSpaceDE/>
              <w:autoSpaceDN/>
              <w:spacing w:before="0"/>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Explain how subject relevant frameworks are used to guide the selection of vocabulary words and the planning process?</w:t>
            </w:r>
          </w:p>
          <w:p w14:paraId="3E7C57DC" w14:textId="77777777" w:rsidR="002A2827" w:rsidRPr="006F133A" w:rsidRDefault="002A2827" w:rsidP="002A2827">
            <w:pPr>
              <w:pStyle w:val="ListParagraph"/>
              <w:widowControl/>
              <w:pBdr>
                <w:top w:val="nil"/>
                <w:left w:val="nil"/>
                <w:bottom w:val="nil"/>
                <w:right w:val="nil"/>
                <w:between w:val="nil"/>
              </w:pBdr>
              <w:autoSpaceDE/>
              <w:autoSpaceDN/>
              <w:spacing w:before="0"/>
              <w:ind w:left="720" w:firstLine="0"/>
              <w:contextualSpacing/>
              <w:rPr>
                <w:rFonts w:asciiTheme="minorHAnsi" w:eastAsiaTheme="minorEastAsia" w:hAnsiTheme="minorHAnsi" w:cstheme="minorBidi"/>
                <w:sz w:val="20"/>
                <w:szCs w:val="20"/>
              </w:rPr>
            </w:pPr>
          </w:p>
          <w:p w14:paraId="01A5579D" w14:textId="18E34C2D" w:rsidR="005B57D3" w:rsidRPr="006F133A" w:rsidRDefault="005B57D3" w:rsidP="00A341E7">
            <w:pPr>
              <w:pStyle w:val="ListParagraph"/>
              <w:widowControl/>
              <w:numPr>
                <w:ilvl w:val="0"/>
                <w:numId w:val="68"/>
              </w:numPr>
              <w:pBdr>
                <w:top w:val="nil"/>
                <w:left w:val="nil"/>
                <w:bottom w:val="nil"/>
                <w:right w:val="nil"/>
                <w:between w:val="nil"/>
              </w:pBdr>
              <w:autoSpaceDE/>
              <w:autoSpaceDN/>
              <w:spacing w:before="0"/>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lastRenderedPageBreak/>
              <w:t>Describe the different strategies and approaches discussed to engage students and enhance their numeracy skills?</w:t>
            </w:r>
          </w:p>
        </w:tc>
        <w:tc>
          <w:tcPr>
            <w:tcW w:w="682" w:type="dxa"/>
          </w:tcPr>
          <w:p w14:paraId="15C18402" w14:textId="77777777" w:rsidR="005B57D3" w:rsidRDefault="005B57D3" w:rsidP="005B57D3">
            <w:pPr>
              <w:rPr>
                <w:sz w:val="20"/>
                <w:szCs w:val="20"/>
              </w:rPr>
            </w:pPr>
            <w:r>
              <w:rPr>
                <w:sz w:val="20"/>
                <w:szCs w:val="20"/>
              </w:rPr>
              <w:lastRenderedPageBreak/>
              <w:t>CP1</w:t>
            </w:r>
          </w:p>
          <w:p w14:paraId="3BF1FD1F" w14:textId="77777777" w:rsidR="005B57D3" w:rsidRDefault="005B57D3" w:rsidP="005B57D3">
            <w:pPr>
              <w:rPr>
                <w:sz w:val="20"/>
                <w:szCs w:val="20"/>
              </w:rPr>
            </w:pPr>
            <w:r>
              <w:rPr>
                <w:sz w:val="20"/>
                <w:szCs w:val="20"/>
              </w:rPr>
              <w:t>PB1</w:t>
            </w:r>
          </w:p>
          <w:p w14:paraId="4D88512C" w14:textId="77777777" w:rsidR="005B57D3" w:rsidRPr="0004328B" w:rsidRDefault="005B57D3" w:rsidP="005B57D3">
            <w:pPr>
              <w:rPr>
                <w:sz w:val="20"/>
                <w:szCs w:val="20"/>
              </w:rPr>
            </w:pPr>
            <w:r>
              <w:rPr>
                <w:sz w:val="20"/>
                <w:szCs w:val="20"/>
              </w:rPr>
              <w:t>PB7</w:t>
            </w:r>
          </w:p>
          <w:p w14:paraId="019EE6B2" w14:textId="77777777" w:rsidR="005B57D3" w:rsidRDefault="005B57D3" w:rsidP="005B57D3">
            <w:pPr>
              <w:rPr>
                <w:sz w:val="20"/>
                <w:szCs w:val="20"/>
              </w:rPr>
            </w:pPr>
            <w:r>
              <w:rPr>
                <w:sz w:val="20"/>
                <w:szCs w:val="20"/>
              </w:rPr>
              <w:t>SC9 SC10</w:t>
            </w:r>
          </w:p>
          <w:p w14:paraId="453D481E" w14:textId="4804E8BF" w:rsidR="005B57D3" w:rsidRPr="0004328B" w:rsidRDefault="005B57D3" w:rsidP="005B57D3">
            <w:pPr>
              <w:rPr>
                <w:sz w:val="20"/>
                <w:szCs w:val="20"/>
              </w:rPr>
            </w:pPr>
            <w:r>
              <w:rPr>
                <w:sz w:val="20"/>
                <w:szCs w:val="20"/>
              </w:rPr>
              <w:t>PB6</w:t>
            </w:r>
          </w:p>
        </w:tc>
        <w:tc>
          <w:tcPr>
            <w:tcW w:w="1206" w:type="dxa"/>
          </w:tcPr>
          <w:p w14:paraId="5B048C33" w14:textId="77777777" w:rsidR="005B57D3" w:rsidRPr="0004328B" w:rsidRDefault="005B57D3" w:rsidP="005B57D3">
            <w:pPr>
              <w:rPr>
                <w:sz w:val="20"/>
                <w:szCs w:val="20"/>
              </w:rPr>
            </w:pPr>
            <w:r w:rsidRPr="0004328B">
              <w:rPr>
                <w:sz w:val="20"/>
                <w:szCs w:val="20"/>
              </w:rPr>
              <w:t>WDS</w:t>
            </w:r>
          </w:p>
        </w:tc>
      </w:tr>
      <w:tr w:rsidR="005B57D3" w:rsidRPr="0004328B" w14:paraId="630E2B74" w14:textId="77777777" w:rsidTr="718C924F">
        <w:trPr>
          <w:trHeight w:val="386"/>
        </w:trPr>
        <w:tc>
          <w:tcPr>
            <w:tcW w:w="1646" w:type="dxa"/>
            <w:shd w:val="clear" w:color="auto" w:fill="FDE9D9" w:themeFill="accent6" w:themeFillTint="33"/>
          </w:tcPr>
          <w:p w14:paraId="4581738A" w14:textId="7EF2AF43"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Key reading</w:t>
            </w:r>
            <w:r w:rsidRPr="006F133A">
              <w:rPr>
                <w:rFonts w:asciiTheme="minorHAnsi" w:hAnsiTheme="minorHAnsi" w:cstheme="minorHAnsi"/>
                <w:sz w:val="20"/>
                <w:szCs w:val="20"/>
              </w:rPr>
              <w:tab/>
            </w:r>
          </w:p>
        </w:tc>
        <w:tc>
          <w:tcPr>
            <w:tcW w:w="15364" w:type="dxa"/>
            <w:gridSpan w:val="7"/>
            <w:shd w:val="clear" w:color="auto" w:fill="FDE9D9" w:themeFill="accent6" w:themeFillTint="33"/>
          </w:tcPr>
          <w:p w14:paraId="1D468671" w14:textId="74E78EF6" w:rsidR="005B57D3" w:rsidRDefault="005B57D3" w:rsidP="005B57D3">
            <w:pPr>
              <w:rPr>
                <w:rFonts w:asciiTheme="minorHAnsi" w:hAnsiTheme="minorHAnsi" w:cstheme="minorBidi"/>
                <w:sz w:val="20"/>
                <w:szCs w:val="20"/>
              </w:rPr>
            </w:pPr>
            <w:r>
              <w:rPr>
                <w:rFonts w:asciiTheme="minorHAnsi" w:hAnsiTheme="minorHAnsi" w:cstheme="minorBidi"/>
                <w:sz w:val="20"/>
                <w:szCs w:val="20"/>
              </w:rPr>
              <w:t>RE Reading:</w:t>
            </w:r>
          </w:p>
          <w:p w14:paraId="635AAFE9" w14:textId="5B6585C6" w:rsidR="005B57D3" w:rsidRDefault="005B57D3" w:rsidP="005B57D3">
            <w:pPr>
              <w:rPr>
                <w:rFonts w:asciiTheme="minorHAnsi" w:hAnsiTheme="minorHAnsi" w:cstheme="minorBidi"/>
                <w:sz w:val="20"/>
                <w:szCs w:val="20"/>
              </w:rPr>
            </w:pPr>
            <w:r>
              <w:rPr>
                <w:rFonts w:asciiTheme="minorHAnsi" w:hAnsiTheme="minorHAnsi" w:cstheme="minorBidi"/>
                <w:sz w:val="20"/>
                <w:szCs w:val="20"/>
              </w:rPr>
              <w:t xml:space="preserve">Cox, Dawn (2020) </w:t>
            </w:r>
            <w:r w:rsidRPr="00D85255">
              <w:rPr>
                <w:rFonts w:asciiTheme="minorHAnsi" w:hAnsiTheme="minorHAnsi" w:cstheme="minorBidi"/>
                <w:sz w:val="20"/>
                <w:szCs w:val="20"/>
              </w:rPr>
              <w:t>Disciplinary discourse: Using subject vocabulary</w:t>
            </w:r>
            <w:r>
              <w:rPr>
                <w:rFonts w:asciiTheme="minorHAnsi" w:hAnsiTheme="minorHAnsi" w:cstheme="minorBidi"/>
                <w:sz w:val="20"/>
                <w:szCs w:val="20"/>
              </w:rPr>
              <w:t xml:space="preserve">: </w:t>
            </w:r>
            <w:hyperlink r:id="rId37" w:history="1">
              <w:r w:rsidRPr="00B42BAE">
                <w:rPr>
                  <w:rStyle w:val="Hyperlink"/>
                  <w:rFonts w:asciiTheme="minorHAnsi" w:hAnsiTheme="minorHAnsi" w:cstheme="minorBidi"/>
                  <w:sz w:val="20"/>
                  <w:szCs w:val="20"/>
                </w:rPr>
                <w:t>https://missdcoxblog.wordpress.com/2020/11/01/disciplinary-discourse-using-subject-vocabulary/</w:t>
              </w:r>
            </w:hyperlink>
            <w:r>
              <w:rPr>
                <w:rFonts w:asciiTheme="minorHAnsi" w:hAnsiTheme="minorHAnsi" w:cstheme="minorBidi"/>
                <w:sz w:val="20"/>
                <w:szCs w:val="20"/>
              </w:rPr>
              <w:t xml:space="preserve"> </w:t>
            </w:r>
          </w:p>
          <w:p w14:paraId="37618B1B" w14:textId="77777777" w:rsidR="005B57D3" w:rsidRDefault="005B57D3" w:rsidP="005B57D3">
            <w:pPr>
              <w:rPr>
                <w:rFonts w:asciiTheme="minorHAnsi" w:hAnsiTheme="minorHAnsi" w:cstheme="minorBidi"/>
                <w:sz w:val="20"/>
                <w:szCs w:val="20"/>
              </w:rPr>
            </w:pPr>
          </w:p>
          <w:p w14:paraId="25985212" w14:textId="35A057F2" w:rsidR="005B57D3" w:rsidRDefault="005B57D3" w:rsidP="005B57D3">
            <w:pPr>
              <w:rPr>
                <w:rFonts w:asciiTheme="minorHAnsi" w:hAnsiTheme="minorHAnsi" w:cstheme="minorBidi"/>
                <w:sz w:val="20"/>
                <w:szCs w:val="20"/>
              </w:rPr>
            </w:pPr>
            <w:r w:rsidRPr="718C924F">
              <w:rPr>
                <w:rFonts w:asciiTheme="minorHAnsi" w:hAnsiTheme="minorHAnsi" w:cstheme="minorBidi"/>
                <w:sz w:val="20"/>
                <w:szCs w:val="20"/>
              </w:rPr>
              <w:t>CCF Reading:</w:t>
            </w:r>
          </w:p>
          <w:p w14:paraId="123A5651" w14:textId="685E6278" w:rsidR="005B57D3" w:rsidRPr="006F133A" w:rsidRDefault="005B57D3" w:rsidP="005B57D3">
            <w:pPr>
              <w:rPr>
                <w:rFonts w:asciiTheme="minorHAnsi" w:hAnsiTheme="minorHAnsi" w:cstheme="minorBidi"/>
                <w:sz w:val="20"/>
                <w:szCs w:val="20"/>
              </w:rPr>
            </w:pPr>
            <w:r w:rsidRPr="718C924F">
              <w:rPr>
                <w:sz w:val="20"/>
                <w:szCs w:val="20"/>
              </w:rPr>
              <w:t>Machin, S., McNally, S., &amp; Viarengo, M. (2018) Changing how literacy is taught: Evidence on synthetic phonics. American Economic Journal: Economic Policy, 10(2), 217–241. https://doi.org/10.1257/pol.20160514.</w:t>
            </w:r>
          </w:p>
        </w:tc>
      </w:tr>
      <w:tr w:rsidR="005B57D3" w:rsidRPr="0004328B" w14:paraId="34E76925" w14:textId="77777777" w:rsidTr="718C924F">
        <w:trPr>
          <w:trHeight w:val="386"/>
        </w:trPr>
        <w:tc>
          <w:tcPr>
            <w:tcW w:w="1646" w:type="dxa"/>
            <w:shd w:val="clear" w:color="auto" w:fill="F2DBDB" w:themeFill="accent2" w:themeFillTint="33"/>
          </w:tcPr>
          <w:p w14:paraId="31A5ECAA" w14:textId="77777777" w:rsidR="005B57D3" w:rsidRPr="006F133A" w:rsidRDefault="005B57D3" w:rsidP="005B57D3">
            <w:pPr>
              <w:rPr>
                <w:rFonts w:asciiTheme="minorHAnsi" w:hAnsiTheme="minorHAnsi" w:cstheme="minorHAnsi"/>
                <w:sz w:val="20"/>
                <w:szCs w:val="20"/>
              </w:rPr>
            </w:pPr>
          </w:p>
        </w:tc>
        <w:tc>
          <w:tcPr>
            <w:tcW w:w="15364" w:type="dxa"/>
            <w:gridSpan w:val="7"/>
            <w:shd w:val="clear" w:color="auto" w:fill="F2DBDB" w:themeFill="accent2" w:themeFillTint="33"/>
          </w:tcPr>
          <w:p w14:paraId="45750256" w14:textId="6EB17732" w:rsidR="005B57D3" w:rsidRPr="006F133A" w:rsidRDefault="005B57D3" w:rsidP="005B57D3">
            <w:pPr>
              <w:jc w:val="center"/>
              <w:rPr>
                <w:rFonts w:asciiTheme="minorHAnsi" w:hAnsiTheme="minorHAnsi" w:cstheme="minorHAnsi"/>
                <w:sz w:val="20"/>
                <w:szCs w:val="20"/>
              </w:rPr>
            </w:pPr>
            <w:r>
              <w:rPr>
                <w:rFonts w:asciiTheme="minorHAnsi" w:hAnsiTheme="minorHAnsi" w:cstheme="minorHAnsi"/>
                <w:sz w:val="20"/>
                <w:szCs w:val="20"/>
              </w:rPr>
              <w:t xml:space="preserve">Developmental placement </w:t>
            </w:r>
          </w:p>
        </w:tc>
      </w:tr>
      <w:tr w:rsidR="005B57D3" w:rsidRPr="0004328B" w14:paraId="4130BA70" w14:textId="77777777" w:rsidTr="718C924F">
        <w:trPr>
          <w:trHeight w:val="386"/>
        </w:trPr>
        <w:tc>
          <w:tcPr>
            <w:tcW w:w="1646" w:type="dxa"/>
            <w:shd w:val="clear" w:color="auto" w:fill="F2DBDB" w:themeFill="accent2" w:themeFillTint="33"/>
          </w:tcPr>
          <w:p w14:paraId="2CB98A5B" w14:textId="77777777"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21</w:t>
            </w:r>
          </w:p>
        </w:tc>
        <w:tc>
          <w:tcPr>
            <w:tcW w:w="2917" w:type="dxa"/>
          </w:tcPr>
          <w:p w14:paraId="2706A06E" w14:textId="3E7B88AD" w:rsidR="005B57D3" w:rsidRDefault="005B57D3" w:rsidP="002A2827">
            <w:pPr>
              <w:pStyle w:val="ListParagraph"/>
              <w:numPr>
                <w:ilvl w:val="0"/>
                <w:numId w:val="10"/>
              </w:numPr>
              <w:spacing w:before="0"/>
              <w:rPr>
                <w:rFonts w:ascii="Calibri" w:eastAsia="Calibri" w:hAnsi="Calibri" w:cs="Calibri"/>
                <w:sz w:val="20"/>
                <w:szCs w:val="20"/>
              </w:rPr>
            </w:pPr>
            <w:r w:rsidRPr="718C924F">
              <w:rPr>
                <w:rFonts w:ascii="Calibri" w:eastAsia="Calibri" w:hAnsi="Calibri" w:cs="Calibri"/>
                <w:sz w:val="20"/>
                <w:szCs w:val="20"/>
              </w:rPr>
              <w:t>Good teaching and learning benefit all students.</w:t>
            </w:r>
          </w:p>
          <w:p w14:paraId="55AFCDE6" w14:textId="797ED4F7" w:rsidR="005B57D3" w:rsidRDefault="005B57D3" w:rsidP="005B57D3">
            <w:pPr>
              <w:pStyle w:val="ListParagraph"/>
              <w:numPr>
                <w:ilvl w:val="0"/>
                <w:numId w:val="10"/>
              </w:numPr>
              <w:rPr>
                <w:rFonts w:ascii="Calibri" w:eastAsia="Calibri" w:hAnsi="Calibri" w:cs="Calibri"/>
                <w:sz w:val="20"/>
                <w:szCs w:val="20"/>
              </w:rPr>
            </w:pPr>
            <w:r w:rsidRPr="718C924F">
              <w:rPr>
                <w:rFonts w:ascii="Calibri" w:eastAsia="Calibri" w:hAnsi="Calibri" w:cs="Calibri"/>
                <w:sz w:val="20"/>
                <w:szCs w:val="20"/>
              </w:rPr>
              <w:t xml:space="preserve">Identifying and overcoming barriers to learning can be transformational for all learners.  </w:t>
            </w:r>
          </w:p>
          <w:p w14:paraId="1CD4BFD8" w14:textId="6A3F0018" w:rsidR="005B57D3" w:rsidRDefault="005B57D3" w:rsidP="005B57D3">
            <w:pPr>
              <w:pStyle w:val="ListParagraph"/>
              <w:numPr>
                <w:ilvl w:val="0"/>
                <w:numId w:val="10"/>
              </w:numPr>
              <w:rPr>
                <w:rFonts w:ascii="Calibri" w:eastAsia="Calibri" w:hAnsi="Calibri" w:cs="Calibri"/>
                <w:sz w:val="20"/>
                <w:szCs w:val="20"/>
              </w:rPr>
            </w:pPr>
            <w:r w:rsidRPr="718C924F">
              <w:rPr>
                <w:rFonts w:ascii="Calibri" w:eastAsia="Calibri" w:hAnsi="Calibri" w:cs="Calibri"/>
                <w:sz w:val="20"/>
                <w:szCs w:val="20"/>
              </w:rPr>
              <w:t xml:space="preserve">Developing strategies to </w:t>
            </w:r>
            <w:r w:rsidRPr="718C924F">
              <w:rPr>
                <w:rFonts w:ascii="Calibri" w:eastAsia="Calibri" w:hAnsi="Calibri" w:cs="Calibri"/>
                <w:sz w:val="20"/>
                <w:szCs w:val="20"/>
              </w:rPr>
              <w:lastRenderedPageBreak/>
              <w:t>support students who are struggling within the classroom is crucial.</w:t>
            </w:r>
          </w:p>
          <w:p w14:paraId="1BBF48F3" w14:textId="4789EF78" w:rsidR="005B57D3" w:rsidRPr="006F133A" w:rsidRDefault="005B57D3" w:rsidP="005B57D3">
            <w:pPr>
              <w:pStyle w:val="ListParagraph"/>
              <w:numPr>
                <w:ilvl w:val="0"/>
                <w:numId w:val="10"/>
              </w:numPr>
              <w:rPr>
                <w:rFonts w:ascii="Calibri" w:eastAsia="Calibri" w:hAnsi="Calibri" w:cs="Calibri"/>
                <w:sz w:val="20"/>
                <w:szCs w:val="20"/>
              </w:rPr>
            </w:pPr>
            <w:r w:rsidRPr="718C924F">
              <w:rPr>
                <w:rFonts w:ascii="Calibri" w:eastAsia="Calibri" w:hAnsi="Calibri" w:cs="Calibri"/>
                <w:sz w:val="20"/>
                <w:szCs w:val="20"/>
              </w:rPr>
              <w:t>Adapting teaching (rather than differentiation) to the needs of students can impact upon outcomes.</w:t>
            </w:r>
          </w:p>
          <w:p w14:paraId="64FD9DB2" w14:textId="7374D82D" w:rsidR="005B57D3" w:rsidRPr="006F133A" w:rsidRDefault="005B57D3" w:rsidP="005B57D3">
            <w:pPr>
              <w:rPr>
                <w:rFonts w:asciiTheme="minorHAnsi" w:hAnsiTheme="minorHAnsi" w:cstheme="minorBidi"/>
                <w:sz w:val="20"/>
                <w:szCs w:val="20"/>
              </w:rPr>
            </w:pPr>
          </w:p>
        </w:tc>
        <w:tc>
          <w:tcPr>
            <w:tcW w:w="3096" w:type="dxa"/>
          </w:tcPr>
          <w:p w14:paraId="32F3F197" w14:textId="4B5C9BAD" w:rsidR="005B57D3" w:rsidRPr="006F133A" w:rsidRDefault="005B57D3" w:rsidP="002A2827">
            <w:pPr>
              <w:pStyle w:val="ListParagraph"/>
              <w:widowControl/>
              <w:numPr>
                <w:ilvl w:val="0"/>
                <w:numId w:val="9"/>
              </w:numPr>
              <w:autoSpaceDE/>
              <w:autoSpaceDN/>
              <w:spacing w:before="0"/>
              <w:rPr>
                <w:rFonts w:ascii="Calibri" w:eastAsia="Calibri" w:hAnsi="Calibri" w:cs="Calibri"/>
                <w:sz w:val="20"/>
                <w:szCs w:val="20"/>
              </w:rPr>
            </w:pPr>
            <w:proofErr w:type="spellStart"/>
            <w:r w:rsidRPr="718C924F">
              <w:rPr>
                <w:rFonts w:ascii="Calibri" w:eastAsia="Calibri" w:hAnsi="Calibri" w:cs="Calibri"/>
                <w:sz w:val="20"/>
                <w:szCs w:val="20"/>
              </w:rPr>
              <w:lastRenderedPageBreak/>
              <w:t>Recognise</w:t>
            </w:r>
            <w:proofErr w:type="spellEnd"/>
            <w:r w:rsidRPr="718C924F">
              <w:rPr>
                <w:rFonts w:ascii="Calibri" w:eastAsia="Calibri" w:hAnsi="Calibri" w:cs="Calibri"/>
                <w:sz w:val="20"/>
                <w:szCs w:val="20"/>
              </w:rPr>
              <w:t xml:space="preserve"> and remove barriers to learning for students in the classroom. </w:t>
            </w:r>
          </w:p>
          <w:p w14:paraId="5DF500DF" w14:textId="68EB3C9E" w:rsidR="005B57D3" w:rsidRPr="006F133A" w:rsidRDefault="005B57D3" w:rsidP="005B57D3">
            <w:pPr>
              <w:pStyle w:val="ListParagraph"/>
              <w:widowControl/>
              <w:numPr>
                <w:ilvl w:val="0"/>
                <w:numId w:val="9"/>
              </w:numPr>
              <w:autoSpaceDE/>
              <w:autoSpaceDN/>
              <w:rPr>
                <w:rFonts w:ascii="Calibri" w:eastAsia="Calibri" w:hAnsi="Calibri" w:cs="Calibri"/>
                <w:sz w:val="20"/>
                <w:szCs w:val="20"/>
              </w:rPr>
            </w:pPr>
            <w:r w:rsidRPr="718C924F">
              <w:rPr>
                <w:rFonts w:ascii="Calibri" w:eastAsia="Calibri" w:hAnsi="Calibri" w:cs="Calibri"/>
                <w:sz w:val="20"/>
                <w:szCs w:val="20"/>
              </w:rPr>
              <w:t>Develop strategies and practice to support students with their learning.</w:t>
            </w:r>
          </w:p>
          <w:p w14:paraId="7097B14B" w14:textId="61D29FDD" w:rsidR="005B57D3" w:rsidRPr="006F133A" w:rsidRDefault="005B57D3" w:rsidP="005B57D3">
            <w:pPr>
              <w:widowControl/>
              <w:autoSpaceDE/>
              <w:autoSpaceDN/>
              <w:rPr>
                <w:sz w:val="20"/>
                <w:szCs w:val="20"/>
              </w:rPr>
            </w:pPr>
          </w:p>
        </w:tc>
        <w:tc>
          <w:tcPr>
            <w:tcW w:w="3096" w:type="dxa"/>
          </w:tcPr>
          <w:p w14:paraId="4F05CBC5" w14:textId="1B2A954F" w:rsidR="005B57D3" w:rsidRPr="006F133A" w:rsidRDefault="005B57D3" w:rsidP="002A2827">
            <w:pPr>
              <w:pStyle w:val="ListParagraph"/>
              <w:numPr>
                <w:ilvl w:val="0"/>
                <w:numId w:val="8"/>
              </w:numPr>
              <w:spacing w:before="0"/>
              <w:rPr>
                <w:rFonts w:ascii="Calibri" w:eastAsia="Calibri" w:hAnsi="Calibri" w:cs="Calibri"/>
                <w:sz w:val="20"/>
                <w:szCs w:val="20"/>
              </w:rPr>
            </w:pPr>
            <w:r w:rsidRPr="718C924F">
              <w:rPr>
                <w:rFonts w:ascii="Calibri" w:eastAsia="Calibri" w:hAnsi="Calibri" w:cs="Calibri"/>
                <w:sz w:val="20"/>
                <w:szCs w:val="20"/>
              </w:rPr>
              <w:t xml:space="preserve">Working with mentors and other colleagues to understand the learning needs of the students taught. </w:t>
            </w:r>
          </w:p>
          <w:p w14:paraId="16C0BA5D" w14:textId="18EC964F" w:rsidR="005B57D3" w:rsidRPr="006F133A" w:rsidRDefault="005B57D3" w:rsidP="005B57D3">
            <w:pPr>
              <w:pStyle w:val="ListParagraph"/>
              <w:numPr>
                <w:ilvl w:val="0"/>
                <w:numId w:val="8"/>
              </w:numPr>
              <w:rPr>
                <w:rFonts w:ascii="Calibri" w:eastAsia="Calibri" w:hAnsi="Calibri" w:cs="Calibri"/>
                <w:sz w:val="20"/>
                <w:szCs w:val="20"/>
              </w:rPr>
            </w:pPr>
            <w:r w:rsidRPr="718C924F">
              <w:rPr>
                <w:rFonts w:ascii="Calibri" w:eastAsia="Calibri" w:hAnsi="Calibri" w:cs="Calibri"/>
                <w:sz w:val="20"/>
                <w:szCs w:val="20"/>
              </w:rPr>
              <w:t>Discussions with and observation of expert colleagues regarding the identification of barriers to learning.</w:t>
            </w:r>
          </w:p>
          <w:p w14:paraId="3F5E90F0" w14:textId="22C84795" w:rsidR="005B57D3" w:rsidRPr="006F133A" w:rsidRDefault="005B57D3" w:rsidP="005B57D3">
            <w:pPr>
              <w:pStyle w:val="ListParagraph"/>
              <w:numPr>
                <w:ilvl w:val="0"/>
                <w:numId w:val="8"/>
              </w:numPr>
              <w:rPr>
                <w:rFonts w:ascii="Calibri" w:eastAsia="Calibri" w:hAnsi="Calibri" w:cs="Calibri"/>
                <w:sz w:val="20"/>
                <w:szCs w:val="20"/>
              </w:rPr>
            </w:pPr>
            <w:r w:rsidRPr="718C924F">
              <w:rPr>
                <w:rFonts w:ascii="Calibri" w:eastAsia="Calibri" w:hAnsi="Calibri" w:cs="Calibri"/>
                <w:sz w:val="20"/>
                <w:szCs w:val="20"/>
              </w:rPr>
              <w:lastRenderedPageBreak/>
              <w:t>Receiving clear, consistent, and effective mentoring in how to adapt teaching to the needs of students.</w:t>
            </w:r>
          </w:p>
          <w:p w14:paraId="06797F37" w14:textId="5DEC1AC2" w:rsidR="005B57D3" w:rsidRPr="006F133A" w:rsidRDefault="005B57D3" w:rsidP="005B57D3">
            <w:pPr>
              <w:rPr>
                <w:sz w:val="20"/>
                <w:szCs w:val="20"/>
              </w:rPr>
            </w:pPr>
          </w:p>
        </w:tc>
        <w:tc>
          <w:tcPr>
            <w:tcW w:w="4367" w:type="dxa"/>
            <w:gridSpan w:val="2"/>
          </w:tcPr>
          <w:p w14:paraId="37649512" w14:textId="5DF7AD3E" w:rsidR="005B57D3" w:rsidRPr="006F133A" w:rsidRDefault="005B57D3" w:rsidP="005B57D3">
            <w:r w:rsidRPr="718C924F">
              <w:rPr>
                <w:sz w:val="20"/>
                <w:szCs w:val="20"/>
              </w:rPr>
              <w:lastRenderedPageBreak/>
              <w:t>Small group tasks:</w:t>
            </w:r>
          </w:p>
          <w:p w14:paraId="7F7BB5F3" w14:textId="06BC6853" w:rsidR="005B57D3" w:rsidRPr="006F133A" w:rsidRDefault="005B57D3" w:rsidP="005B57D3">
            <w:pPr>
              <w:pStyle w:val="ListParagraph"/>
              <w:numPr>
                <w:ilvl w:val="0"/>
                <w:numId w:val="7"/>
              </w:numPr>
              <w:rPr>
                <w:rFonts w:ascii="Calibri" w:eastAsia="Calibri" w:hAnsi="Calibri" w:cs="Calibri"/>
                <w:sz w:val="20"/>
                <w:szCs w:val="20"/>
              </w:rPr>
            </w:pPr>
            <w:r w:rsidRPr="718C924F">
              <w:rPr>
                <w:rFonts w:ascii="Calibri" w:eastAsia="Calibri" w:hAnsi="Calibri" w:cs="Calibri"/>
                <w:sz w:val="20"/>
                <w:szCs w:val="20"/>
              </w:rPr>
              <w:t xml:space="preserve">Identify common barriers to progress such as literacy, SEND, social, and emotional and mental health issues. How might specific barriers be </w:t>
            </w:r>
            <w:proofErr w:type="spellStart"/>
            <w:r w:rsidRPr="718C924F">
              <w:rPr>
                <w:rFonts w:ascii="Calibri" w:eastAsia="Calibri" w:hAnsi="Calibri" w:cs="Calibri"/>
                <w:sz w:val="20"/>
                <w:szCs w:val="20"/>
              </w:rPr>
              <w:t>recognised</w:t>
            </w:r>
            <w:proofErr w:type="spellEnd"/>
            <w:r w:rsidRPr="718C924F">
              <w:rPr>
                <w:rFonts w:ascii="Calibri" w:eastAsia="Calibri" w:hAnsi="Calibri" w:cs="Calibri"/>
                <w:sz w:val="20"/>
                <w:szCs w:val="20"/>
              </w:rPr>
              <w:t xml:space="preserve"> and what types of adaptations might be appropriate to specific barriers? </w:t>
            </w:r>
          </w:p>
          <w:p w14:paraId="06F1AC43" w14:textId="351F86D9" w:rsidR="005B57D3" w:rsidRPr="006F133A" w:rsidRDefault="005B57D3" w:rsidP="005B57D3">
            <w:pPr>
              <w:pStyle w:val="ListParagraph"/>
              <w:numPr>
                <w:ilvl w:val="0"/>
                <w:numId w:val="7"/>
              </w:numPr>
              <w:rPr>
                <w:rFonts w:ascii="Calibri" w:eastAsia="Calibri" w:hAnsi="Calibri" w:cs="Calibri"/>
                <w:sz w:val="20"/>
                <w:szCs w:val="20"/>
              </w:rPr>
            </w:pPr>
            <w:r w:rsidRPr="718C924F">
              <w:rPr>
                <w:rFonts w:ascii="Calibri" w:eastAsia="Calibri" w:hAnsi="Calibri" w:cs="Calibri"/>
                <w:sz w:val="20"/>
                <w:szCs w:val="20"/>
              </w:rPr>
              <w:t xml:space="preserve">Consider strategies that could be used to support students in relation to lesson </w:t>
            </w:r>
            <w:r w:rsidRPr="718C924F">
              <w:rPr>
                <w:rFonts w:ascii="Calibri" w:eastAsia="Calibri" w:hAnsi="Calibri" w:cs="Calibri"/>
                <w:sz w:val="20"/>
                <w:szCs w:val="20"/>
              </w:rPr>
              <w:lastRenderedPageBreak/>
              <w:t>preparation, the classroom environment, teaching approaches and resources. Case studies will be provided for trainees to consider what practical steps can be taken to support individual students.</w:t>
            </w:r>
          </w:p>
          <w:p w14:paraId="6ED8B08A" w14:textId="3FCF5EC2" w:rsidR="005B57D3" w:rsidRPr="006F133A" w:rsidRDefault="005B57D3" w:rsidP="005B57D3">
            <w:pPr>
              <w:rPr>
                <w:sz w:val="20"/>
                <w:szCs w:val="20"/>
              </w:rPr>
            </w:pPr>
          </w:p>
          <w:p w14:paraId="2B058643" w14:textId="21255AF1" w:rsidR="005B57D3" w:rsidRPr="006F133A" w:rsidRDefault="005B57D3" w:rsidP="005B57D3">
            <w:pPr>
              <w:widowControl/>
              <w:pBdr>
                <w:top w:val="nil"/>
                <w:left w:val="nil"/>
                <w:bottom w:val="nil"/>
                <w:right w:val="nil"/>
                <w:between w:val="nil"/>
              </w:pBdr>
              <w:contextualSpacing/>
              <w:rPr>
                <w:sz w:val="20"/>
                <w:szCs w:val="20"/>
              </w:rPr>
            </w:pPr>
            <w:r w:rsidRPr="718C924F">
              <w:rPr>
                <w:rFonts w:asciiTheme="minorHAnsi" w:eastAsia="Tahoma" w:hAnsiTheme="minorHAnsi" w:cstheme="minorBidi"/>
                <w:sz w:val="20"/>
                <w:szCs w:val="20"/>
              </w:rPr>
              <w:t>WDS Questions:</w:t>
            </w:r>
          </w:p>
          <w:p w14:paraId="09F06998" w14:textId="08352CC6" w:rsidR="005B57D3" w:rsidRPr="002A2827" w:rsidRDefault="005B57D3" w:rsidP="005B57D3">
            <w:pPr>
              <w:pStyle w:val="ListParagraph"/>
              <w:widowControl/>
              <w:numPr>
                <w:ilvl w:val="0"/>
                <w:numId w:val="4"/>
              </w:numPr>
              <w:spacing w:before="0" w:line="259" w:lineRule="auto"/>
              <w:contextualSpacing/>
              <w:rPr>
                <w:sz w:val="20"/>
                <w:szCs w:val="20"/>
              </w:rPr>
            </w:pPr>
            <w:r w:rsidRPr="718C924F">
              <w:rPr>
                <w:rFonts w:asciiTheme="minorHAnsi" w:eastAsiaTheme="minorEastAsia" w:hAnsiTheme="minorHAnsi" w:cstheme="minorBidi"/>
                <w:sz w:val="20"/>
                <w:szCs w:val="20"/>
              </w:rPr>
              <w:t>What educational barriers exist for the students you are observing and teaching?</w:t>
            </w:r>
          </w:p>
          <w:p w14:paraId="7B036D16" w14:textId="77777777" w:rsidR="002A2827" w:rsidRPr="006F133A" w:rsidRDefault="002A2827" w:rsidP="002A2827">
            <w:pPr>
              <w:pStyle w:val="ListParagraph"/>
              <w:widowControl/>
              <w:spacing w:before="0" w:line="259" w:lineRule="auto"/>
              <w:ind w:left="720" w:firstLine="0"/>
              <w:contextualSpacing/>
              <w:rPr>
                <w:sz w:val="20"/>
                <w:szCs w:val="20"/>
              </w:rPr>
            </w:pPr>
          </w:p>
          <w:p w14:paraId="7E1202EB" w14:textId="4AD64897" w:rsidR="005B57D3" w:rsidRPr="002A2827" w:rsidRDefault="005B57D3" w:rsidP="002A2827">
            <w:pPr>
              <w:pStyle w:val="ListParagraph"/>
              <w:widowControl/>
              <w:numPr>
                <w:ilvl w:val="0"/>
                <w:numId w:val="4"/>
              </w:numPr>
              <w:spacing w:before="0" w:line="259" w:lineRule="auto"/>
              <w:contextualSpacing/>
              <w:rPr>
                <w:sz w:val="20"/>
                <w:szCs w:val="20"/>
              </w:rPr>
            </w:pPr>
            <w:r w:rsidRPr="718C924F">
              <w:rPr>
                <w:rFonts w:asciiTheme="minorHAnsi" w:eastAsiaTheme="minorEastAsia" w:hAnsiTheme="minorHAnsi" w:cstheme="minorBidi"/>
                <w:sz w:val="20"/>
                <w:szCs w:val="20"/>
              </w:rPr>
              <w:t>Why is adaptive teaching crucial to removing those barriers?</w:t>
            </w:r>
          </w:p>
        </w:tc>
        <w:tc>
          <w:tcPr>
            <w:tcW w:w="682" w:type="dxa"/>
          </w:tcPr>
          <w:p w14:paraId="6B9967F2" w14:textId="77777777" w:rsidR="005B57D3" w:rsidRDefault="005B57D3" w:rsidP="005B57D3">
            <w:pPr>
              <w:rPr>
                <w:sz w:val="20"/>
                <w:szCs w:val="20"/>
              </w:rPr>
            </w:pPr>
            <w:r>
              <w:rPr>
                <w:sz w:val="20"/>
                <w:szCs w:val="20"/>
              </w:rPr>
              <w:lastRenderedPageBreak/>
              <w:t>AT1</w:t>
            </w:r>
          </w:p>
          <w:p w14:paraId="1406FC71" w14:textId="7735AF0A" w:rsidR="005B57D3" w:rsidRPr="0004328B" w:rsidRDefault="005B57D3" w:rsidP="005B57D3">
            <w:r>
              <w:rPr>
                <w:sz w:val="20"/>
                <w:szCs w:val="20"/>
              </w:rPr>
              <w:t>AT2 AT3 AT4 AT5 AT7 A1</w:t>
            </w:r>
          </w:p>
        </w:tc>
        <w:tc>
          <w:tcPr>
            <w:tcW w:w="1206" w:type="dxa"/>
          </w:tcPr>
          <w:p w14:paraId="6B0F3352" w14:textId="77777777" w:rsidR="005B57D3" w:rsidRPr="0004328B" w:rsidRDefault="005B57D3" w:rsidP="005B57D3">
            <w:pPr>
              <w:rPr>
                <w:sz w:val="20"/>
                <w:szCs w:val="20"/>
              </w:rPr>
            </w:pPr>
            <w:r>
              <w:rPr>
                <w:sz w:val="20"/>
                <w:szCs w:val="20"/>
              </w:rPr>
              <w:t>WDS</w:t>
            </w:r>
          </w:p>
        </w:tc>
      </w:tr>
      <w:tr w:rsidR="005B57D3" w:rsidRPr="0004328B" w14:paraId="6494474F" w14:textId="77777777" w:rsidTr="718C924F">
        <w:trPr>
          <w:trHeight w:val="386"/>
        </w:trPr>
        <w:tc>
          <w:tcPr>
            <w:tcW w:w="1646" w:type="dxa"/>
            <w:shd w:val="clear" w:color="auto" w:fill="FDE9D9" w:themeFill="accent6" w:themeFillTint="33"/>
          </w:tcPr>
          <w:p w14:paraId="056D3907" w14:textId="7D19B1DF" w:rsidR="005B57D3" w:rsidRPr="006F133A" w:rsidRDefault="005B57D3" w:rsidP="005B57D3">
            <w:pPr>
              <w:rPr>
                <w:rFonts w:asciiTheme="minorHAnsi" w:hAnsiTheme="minorHAnsi" w:cstheme="minorHAnsi"/>
                <w:sz w:val="20"/>
                <w:szCs w:val="20"/>
              </w:rPr>
            </w:pPr>
            <w:bookmarkStart w:id="43" w:name="_heading=h.3znysh7" w:colFirst="0" w:colLast="0"/>
            <w:bookmarkEnd w:id="43"/>
            <w:r>
              <w:rPr>
                <w:rFonts w:asciiTheme="minorHAnsi" w:hAnsiTheme="minorHAnsi" w:cstheme="minorHAnsi"/>
                <w:sz w:val="20"/>
                <w:szCs w:val="20"/>
              </w:rPr>
              <w:t>Key reading</w:t>
            </w:r>
          </w:p>
        </w:tc>
        <w:tc>
          <w:tcPr>
            <w:tcW w:w="15364" w:type="dxa"/>
            <w:gridSpan w:val="7"/>
            <w:shd w:val="clear" w:color="auto" w:fill="FDE9D9" w:themeFill="accent6" w:themeFillTint="33"/>
          </w:tcPr>
          <w:p w14:paraId="29B23EB0" w14:textId="61C6708F" w:rsidR="005B57D3" w:rsidRDefault="005B57D3" w:rsidP="005B57D3">
            <w:pPr>
              <w:rPr>
                <w:sz w:val="20"/>
                <w:szCs w:val="20"/>
              </w:rPr>
            </w:pPr>
            <w:r>
              <w:rPr>
                <w:sz w:val="20"/>
                <w:szCs w:val="20"/>
              </w:rPr>
              <w:t>RE Reading:</w:t>
            </w:r>
          </w:p>
          <w:p w14:paraId="63C924FE" w14:textId="36EB03BC" w:rsidR="005B57D3" w:rsidRDefault="005B57D3" w:rsidP="005B57D3">
            <w:pPr>
              <w:rPr>
                <w:sz w:val="20"/>
                <w:szCs w:val="20"/>
              </w:rPr>
            </w:pPr>
            <w:r>
              <w:rPr>
                <w:sz w:val="20"/>
                <w:szCs w:val="20"/>
              </w:rPr>
              <w:t xml:space="preserve">Krishman, Anne (2013) </w:t>
            </w:r>
            <w:r w:rsidRPr="003F7272">
              <w:rPr>
                <w:sz w:val="20"/>
                <w:szCs w:val="20"/>
              </w:rPr>
              <w:t>5 Keys Into RE</w:t>
            </w:r>
            <w:r>
              <w:rPr>
                <w:sz w:val="20"/>
                <w:szCs w:val="20"/>
              </w:rPr>
              <w:t xml:space="preserve">: </w:t>
            </w:r>
            <w:hyperlink r:id="rId38" w:history="1">
              <w:r w:rsidRPr="00B42BAE">
                <w:rPr>
                  <w:rStyle w:val="Hyperlink"/>
                  <w:sz w:val="20"/>
                  <w:szCs w:val="20"/>
                </w:rPr>
                <w:t>https://www.reonline.org.uk/2013/02/01/keys-into-re-anne-krisman/</w:t>
              </w:r>
            </w:hyperlink>
            <w:r>
              <w:rPr>
                <w:sz w:val="20"/>
                <w:szCs w:val="20"/>
              </w:rPr>
              <w:t xml:space="preserve"> </w:t>
            </w:r>
          </w:p>
          <w:p w14:paraId="5C3DE4A7" w14:textId="77777777" w:rsidR="005B57D3" w:rsidRDefault="005B57D3" w:rsidP="005B57D3">
            <w:pPr>
              <w:rPr>
                <w:sz w:val="20"/>
                <w:szCs w:val="20"/>
              </w:rPr>
            </w:pPr>
          </w:p>
          <w:p w14:paraId="0101BC5D" w14:textId="361B9C09" w:rsidR="005B57D3" w:rsidRPr="006F133A" w:rsidRDefault="005B57D3" w:rsidP="005B57D3">
            <w:pPr>
              <w:rPr>
                <w:sz w:val="20"/>
                <w:szCs w:val="20"/>
              </w:rPr>
            </w:pPr>
            <w:proofErr w:type="spellStart"/>
            <w:r w:rsidRPr="718C924F">
              <w:rPr>
                <w:sz w:val="20"/>
                <w:szCs w:val="20"/>
              </w:rPr>
              <w:t>CCf</w:t>
            </w:r>
            <w:proofErr w:type="spellEnd"/>
            <w:r w:rsidRPr="718C924F">
              <w:rPr>
                <w:sz w:val="20"/>
                <w:szCs w:val="20"/>
              </w:rPr>
              <w:t xml:space="preserve"> Reading:</w:t>
            </w:r>
          </w:p>
          <w:p w14:paraId="4A3168F4" w14:textId="0EDDDD1C" w:rsidR="005B57D3" w:rsidRPr="006F133A" w:rsidRDefault="005B57D3" w:rsidP="005B57D3">
            <w:pPr>
              <w:rPr>
                <w:sz w:val="20"/>
                <w:szCs w:val="20"/>
              </w:rPr>
            </w:pPr>
            <w:r w:rsidRPr="718C924F">
              <w:rPr>
                <w:sz w:val="20"/>
                <w:szCs w:val="20"/>
              </w:rPr>
              <w:t>Haggan, M., &amp; McGlynn, C., (2004) Moving barriers: promoting learning for diversity in initial teacher education. Intercultural Education:</w:t>
            </w:r>
            <w:r>
              <w:t xml:space="preserve"> Moving</w:t>
            </w:r>
            <w:r w:rsidRPr="718C924F">
              <w:rPr>
                <w:sz w:val="20"/>
                <w:szCs w:val="20"/>
              </w:rPr>
              <w:t xml:space="preserve"> </w:t>
            </w:r>
          </w:p>
        </w:tc>
      </w:tr>
      <w:tr w:rsidR="005B57D3" w:rsidRPr="0004328B" w14:paraId="195088B2" w14:textId="77777777" w:rsidTr="718C924F">
        <w:trPr>
          <w:trHeight w:val="386"/>
        </w:trPr>
        <w:tc>
          <w:tcPr>
            <w:tcW w:w="1646" w:type="dxa"/>
            <w:shd w:val="clear" w:color="auto" w:fill="F2DBDB" w:themeFill="accent2" w:themeFillTint="33"/>
          </w:tcPr>
          <w:p w14:paraId="5B14E6BB" w14:textId="1C6B4874" w:rsidR="005B57D3" w:rsidRPr="006F133A" w:rsidRDefault="005B57D3" w:rsidP="005B57D3">
            <w:pPr>
              <w:rPr>
                <w:rFonts w:asciiTheme="minorHAnsi" w:hAnsiTheme="minorHAnsi" w:cstheme="minorHAnsi"/>
                <w:sz w:val="20"/>
                <w:szCs w:val="20"/>
              </w:rPr>
            </w:pPr>
            <w:r>
              <w:rPr>
                <w:rFonts w:asciiTheme="minorHAnsi" w:hAnsiTheme="minorHAnsi" w:cstheme="minorHAnsi"/>
                <w:sz w:val="20"/>
                <w:szCs w:val="20"/>
              </w:rPr>
              <w:t>22</w:t>
            </w:r>
          </w:p>
        </w:tc>
        <w:tc>
          <w:tcPr>
            <w:tcW w:w="2917" w:type="dxa"/>
            <w:shd w:val="clear" w:color="auto" w:fill="FFFFFF" w:themeFill="background1"/>
          </w:tcPr>
          <w:p w14:paraId="2A6D7DC4" w14:textId="19ABB49B" w:rsidR="005B57D3" w:rsidRDefault="005B57D3" w:rsidP="005B57D3">
            <w:pPr>
              <w:pBdr>
                <w:top w:val="nil"/>
                <w:left w:val="nil"/>
                <w:bottom w:val="nil"/>
                <w:right w:val="nil"/>
                <w:between w:val="nil"/>
              </w:pBdr>
              <w:rPr>
                <w:rFonts w:asciiTheme="minorHAnsi" w:hAnsiTheme="minorHAnsi" w:cstheme="minorBidi"/>
                <w:sz w:val="20"/>
                <w:szCs w:val="20"/>
              </w:rPr>
            </w:pPr>
            <w:r w:rsidRPr="718C924F">
              <w:rPr>
                <w:rFonts w:asciiTheme="minorHAnsi" w:hAnsiTheme="minorHAnsi" w:cstheme="minorBidi"/>
                <w:sz w:val="20"/>
                <w:szCs w:val="20"/>
              </w:rPr>
              <w:t>Review and Respond week on Assessment</w:t>
            </w:r>
            <w:r w:rsidR="002A2827">
              <w:rPr>
                <w:rFonts w:asciiTheme="minorHAnsi" w:hAnsiTheme="minorHAnsi" w:cstheme="minorBidi"/>
                <w:sz w:val="20"/>
                <w:szCs w:val="20"/>
              </w:rPr>
              <w:t>.</w:t>
            </w:r>
          </w:p>
          <w:p w14:paraId="590692D2" w14:textId="04267CDA" w:rsidR="005B57D3" w:rsidRDefault="005B57D3" w:rsidP="005B57D3">
            <w:pPr>
              <w:rPr>
                <w:sz w:val="20"/>
                <w:szCs w:val="20"/>
              </w:rPr>
            </w:pPr>
          </w:p>
          <w:p w14:paraId="46F63D49" w14:textId="627A96B5" w:rsidR="005B57D3" w:rsidRDefault="005B57D3" w:rsidP="005B57D3">
            <w:pPr>
              <w:rPr>
                <w:rFonts w:asciiTheme="minorHAnsi" w:hAnsiTheme="minorHAnsi" w:cstheme="minorBidi"/>
                <w:sz w:val="20"/>
                <w:szCs w:val="20"/>
              </w:rPr>
            </w:pPr>
          </w:p>
          <w:p w14:paraId="185FE465" w14:textId="3408EE9F" w:rsidR="005B57D3" w:rsidRPr="006F133A" w:rsidRDefault="005B57D3" w:rsidP="005B57D3">
            <w:pPr>
              <w:rPr>
                <w:rFonts w:asciiTheme="minorHAnsi" w:hAnsiTheme="minorHAnsi" w:cstheme="minorHAnsi"/>
                <w:sz w:val="20"/>
                <w:szCs w:val="20"/>
              </w:rPr>
            </w:pPr>
          </w:p>
        </w:tc>
        <w:tc>
          <w:tcPr>
            <w:tcW w:w="3096" w:type="dxa"/>
            <w:shd w:val="clear" w:color="auto" w:fill="FFFFFF" w:themeFill="background1"/>
          </w:tcPr>
          <w:p w14:paraId="7112767A" w14:textId="1EFF8673" w:rsidR="005B57D3" w:rsidRPr="006F133A" w:rsidRDefault="005B57D3" w:rsidP="002A2827">
            <w:pPr>
              <w:pStyle w:val="ListParagraph"/>
              <w:numPr>
                <w:ilvl w:val="0"/>
                <w:numId w:val="9"/>
              </w:numPr>
              <w:spacing w:before="0"/>
              <w:rPr>
                <w:sz w:val="20"/>
                <w:szCs w:val="20"/>
              </w:rPr>
            </w:pPr>
            <w:r w:rsidRPr="718C924F">
              <w:rPr>
                <w:rFonts w:ascii="Calibri" w:eastAsia="Calibri" w:hAnsi="Calibri" w:cs="Calibri"/>
                <w:sz w:val="20"/>
                <w:szCs w:val="20"/>
              </w:rPr>
              <w:t>Practice proven methods of adapting teaching to raise attainment and progress for students.</w:t>
            </w:r>
          </w:p>
          <w:p w14:paraId="31C9ABAB" w14:textId="79019483" w:rsidR="005B57D3" w:rsidRPr="006F133A" w:rsidRDefault="005B57D3" w:rsidP="005B57D3">
            <w:pPr>
              <w:rPr>
                <w:rFonts w:asciiTheme="minorHAnsi" w:hAnsiTheme="minorHAnsi" w:cstheme="minorBidi"/>
                <w:sz w:val="20"/>
                <w:szCs w:val="20"/>
              </w:rPr>
            </w:pPr>
          </w:p>
        </w:tc>
        <w:tc>
          <w:tcPr>
            <w:tcW w:w="3096" w:type="dxa"/>
            <w:shd w:val="clear" w:color="auto" w:fill="FFFFFF" w:themeFill="background1"/>
          </w:tcPr>
          <w:p w14:paraId="5E341A29" w14:textId="501EBAF9" w:rsidR="005B57D3" w:rsidRPr="006F133A" w:rsidRDefault="005B57D3" w:rsidP="002A2827">
            <w:pPr>
              <w:pStyle w:val="ListParagraph"/>
              <w:numPr>
                <w:ilvl w:val="0"/>
                <w:numId w:val="8"/>
              </w:numPr>
              <w:spacing w:before="0"/>
              <w:rPr>
                <w:sz w:val="20"/>
                <w:szCs w:val="20"/>
              </w:rPr>
            </w:pPr>
            <w:r w:rsidRPr="718C924F">
              <w:rPr>
                <w:rFonts w:ascii="Calibri" w:eastAsia="Calibri" w:hAnsi="Calibri" w:cs="Calibri"/>
                <w:sz w:val="20"/>
                <w:szCs w:val="20"/>
              </w:rPr>
              <w:t>Adopt practical strategies to support the needs of all students.</w:t>
            </w:r>
          </w:p>
          <w:p w14:paraId="20CB82B5" w14:textId="2C7BA55C" w:rsidR="005B57D3" w:rsidRPr="006F133A" w:rsidRDefault="005B57D3" w:rsidP="005B57D3">
            <w:pPr>
              <w:rPr>
                <w:rFonts w:asciiTheme="minorHAnsi" w:hAnsiTheme="minorHAnsi" w:cstheme="minorBidi"/>
                <w:sz w:val="20"/>
                <w:szCs w:val="20"/>
              </w:rPr>
            </w:pPr>
          </w:p>
        </w:tc>
        <w:tc>
          <w:tcPr>
            <w:tcW w:w="4367" w:type="dxa"/>
            <w:gridSpan w:val="2"/>
            <w:shd w:val="clear" w:color="auto" w:fill="FFFFFF" w:themeFill="background1"/>
          </w:tcPr>
          <w:p w14:paraId="2D190292" w14:textId="75DCD24A" w:rsidR="005B57D3" w:rsidRPr="002A2827" w:rsidRDefault="005B57D3" w:rsidP="005B57D3">
            <w:pPr>
              <w:pStyle w:val="ListParagraph"/>
              <w:widowControl/>
              <w:numPr>
                <w:ilvl w:val="0"/>
                <w:numId w:val="11"/>
              </w:numPr>
              <w:pBdr>
                <w:top w:val="nil"/>
                <w:left w:val="nil"/>
                <w:bottom w:val="nil"/>
                <w:right w:val="nil"/>
                <w:between w:val="nil"/>
              </w:pBdr>
              <w:spacing w:before="0"/>
              <w:contextualSpacing/>
              <w:rPr>
                <w:sz w:val="20"/>
                <w:szCs w:val="20"/>
              </w:rPr>
            </w:pPr>
            <w:r w:rsidRPr="718C924F">
              <w:rPr>
                <w:rFonts w:asciiTheme="minorHAnsi" w:hAnsiTheme="minorHAnsi" w:cstheme="minorBidi"/>
                <w:sz w:val="20"/>
                <w:szCs w:val="20"/>
              </w:rPr>
              <w:t xml:space="preserve">Use the focus of discussions from mentor meetings, targets, lesson observation feedback and task to reflect on areas of focus and development. </w:t>
            </w:r>
          </w:p>
          <w:p w14:paraId="337C5985" w14:textId="77777777" w:rsidR="002A2827" w:rsidRPr="006F133A" w:rsidRDefault="002A2827" w:rsidP="002A2827">
            <w:pPr>
              <w:pStyle w:val="ListParagraph"/>
              <w:widowControl/>
              <w:pBdr>
                <w:top w:val="nil"/>
                <w:left w:val="nil"/>
                <w:bottom w:val="nil"/>
                <w:right w:val="nil"/>
                <w:between w:val="nil"/>
              </w:pBdr>
              <w:spacing w:before="0"/>
              <w:ind w:left="720" w:firstLine="0"/>
              <w:contextualSpacing/>
              <w:rPr>
                <w:sz w:val="20"/>
                <w:szCs w:val="20"/>
              </w:rPr>
            </w:pPr>
          </w:p>
          <w:p w14:paraId="61392A4C" w14:textId="6A7E3111" w:rsidR="005B57D3" w:rsidRPr="006F133A" w:rsidRDefault="005B57D3" w:rsidP="005B57D3">
            <w:pPr>
              <w:pStyle w:val="ListParagraph"/>
              <w:widowControl/>
              <w:numPr>
                <w:ilvl w:val="0"/>
                <w:numId w:val="11"/>
              </w:numPr>
              <w:pBdr>
                <w:top w:val="nil"/>
                <w:left w:val="nil"/>
                <w:bottom w:val="nil"/>
                <w:right w:val="nil"/>
                <w:between w:val="nil"/>
              </w:pBdr>
              <w:spacing w:before="0"/>
              <w:contextualSpacing/>
              <w:rPr>
                <w:rFonts w:asciiTheme="minorHAnsi" w:hAnsiTheme="minorHAnsi" w:cstheme="minorBidi"/>
                <w:sz w:val="20"/>
                <w:szCs w:val="20"/>
              </w:rPr>
            </w:pPr>
            <w:r w:rsidRPr="718C924F">
              <w:rPr>
                <w:rFonts w:asciiTheme="minorHAnsi" w:hAnsiTheme="minorHAnsi" w:cstheme="minorBidi"/>
                <w:sz w:val="20"/>
                <w:szCs w:val="20"/>
              </w:rPr>
              <w:t>Explore and reflect on how Adaptive Teaching (using data) is implemented in your setting.</w:t>
            </w:r>
          </w:p>
          <w:p w14:paraId="448E1FA4" w14:textId="7BE26B91" w:rsidR="005B57D3" w:rsidRPr="006F133A" w:rsidRDefault="005B57D3" w:rsidP="005B57D3">
            <w:pPr>
              <w:widowControl/>
              <w:pBdr>
                <w:top w:val="nil"/>
                <w:left w:val="nil"/>
                <w:bottom w:val="nil"/>
                <w:right w:val="nil"/>
                <w:between w:val="nil"/>
              </w:pBdr>
              <w:contextualSpacing/>
              <w:rPr>
                <w:sz w:val="20"/>
                <w:szCs w:val="20"/>
              </w:rPr>
            </w:pPr>
          </w:p>
          <w:p w14:paraId="3D32FA47" w14:textId="21255AF1" w:rsidR="005B57D3" w:rsidRPr="006F133A" w:rsidRDefault="005B57D3" w:rsidP="005B57D3">
            <w:pPr>
              <w:widowControl/>
              <w:pBdr>
                <w:top w:val="nil"/>
                <w:left w:val="nil"/>
                <w:bottom w:val="nil"/>
                <w:right w:val="nil"/>
                <w:between w:val="nil"/>
              </w:pBdr>
              <w:contextualSpacing/>
              <w:rPr>
                <w:sz w:val="20"/>
                <w:szCs w:val="20"/>
              </w:rPr>
            </w:pPr>
            <w:r w:rsidRPr="718C924F">
              <w:rPr>
                <w:rFonts w:asciiTheme="minorHAnsi" w:eastAsia="Tahoma" w:hAnsiTheme="minorHAnsi" w:cstheme="minorBidi"/>
                <w:sz w:val="20"/>
                <w:szCs w:val="20"/>
              </w:rPr>
              <w:t>WDS Questions:</w:t>
            </w:r>
          </w:p>
          <w:p w14:paraId="66DF96CD" w14:textId="448307E0" w:rsidR="005B57D3" w:rsidRPr="002A2827" w:rsidRDefault="005B57D3" w:rsidP="005B57D3">
            <w:pPr>
              <w:pStyle w:val="ListParagraph"/>
              <w:widowControl/>
              <w:numPr>
                <w:ilvl w:val="0"/>
                <w:numId w:val="3"/>
              </w:numPr>
              <w:pBdr>
                <w:top w:val="nil"/>
                <w:left w:val="nil"/>
                <w:bottom w:val="nil"/>
                <w:right w:val="nil"/>
                <w:between w:val="nil"/>
              </w:pBdr>
              <w:spacing w:before="0"/>
              <w:contextualSpacing/>
              <w:rPr>
                <w:sz w:val="20"/>
                <w:szCs w:val="20"/>
              </w:rPr>
            </w:pPr>
            <w:r w:rsidRPr="718C924F">
              <w:rPr>
                <w:rFonts w:asciiTheme="minorHAnsi" w:eastAsiaTheme="minorEastAsia" w:hAnsiTheme="minorHAnsi" w:cstheme="minorBidi"/>
                <w:sz w:val="20"/>
                <w:szCs w:val="20"/>
              </w:rPr>
              <w:t>How is teaching adapted within the lessons you are observing or teaching?</w:t>
            </w:r>
          </w:p>
          <w:p w14:paraId="71D1FDEE" w14:textId="77777777" w:rsidR="002A2827" w:rsidRPr="006F133A" w:rsidRDefault="002A2827" w:rsidP="002A2827">
            <w:pPr>
              <w:pStyle w:val="ListParagraph"/>
              <w:widowControl/>
              <w:pBdr>
                <w:top w:val="nil"/>
                <w:left w:val="nil"/>
                <w:bottom w:val="nil"/>
                <w:right w:val="nil"/>
                <w:between w:val="nil"/>
              </w:pBdr>
              <w:spacing w:before="0"/>
              <w:ind w:left="720" w:firstLine="0"/>
              <w:contextualSpacing/>
              <w:rPr>
                <w:sz w:val="20"/>
                <w:szCs w:val="20"/>
              </w:rPr>
            </w:pPr>
          </w:p>
          <w:p w14:paraId="767E37C0" w14:textId="3AF0A293" w:rsidR="005B57D3" w:rsidRPr="006F133A" w:rsidRDefault="005B57D3" w:rsidP="005B57D3">
            <w:pPr>
              <w:pStyle w:val="ListParagraph"/>
              <w:widowControl/>
              <w:numPr>
                <w:ilvl w:val="0"/>
                <w:numId w:val="3"/>
              </w:numPr>
              <w:pBdr>
                <w:top w:val="nil"/>
                <w:left w:val="nil"/>
                <w:bottom w:val="nil"/>
                <w:right w:val="nil"/>
                <w:between w:val="nil"/>
              </w:pBdr>
              <w:spacing w:before="0"/>
              <w:contextualSpacing/>
              <w:rPr>
                <w:rFonts w:asciiTheme="minorHAnsi" w:eastAsiaTheme="minorEastAsia" w:hAnsiTheme="minorHAnsi" w:cstheme="minorBidi"/>
                <w:sz w:val="20"/>
                <w:szCs w:val="20"/>
              </w:rPr>
            </w:pPr>
            <w:r w:rsidRPr="718C924F">
              <w:rPr>
                <w:rFonts w:asciiTheme="minorHAnsi" w:eastAsiaTheme="minorEastAsia" w:hAnsiTheme="minorHAnsi" w:cstheme="minorBidi"/>
                <w:sz w:val="20"/>
                <w:szCs w:val="20"/>
              </w:rPr>
              <w:t>Describe the impact upon the students when lessons are adapted appropriately and what happens when there is a lack of adaptation within lessons?</w:t>
            </w:r>
          </w:p>
          <w:p w14:paraId="3A622D73" w14:textId="62E35D51" w:rsidR="005B57D3" w:rsidRPr="006F133A" w:rsidRDefault="005B57D3" w:rsidP="005B57D3">
            <w:pPr>
              <w:rPr>
                <w:rFonts w:asciiTheme="minorHAnsi" w:hAnsiTheme="minorHAnsi" w:cstheme="minorBidi"/>
                <w:sz w:val="20"/>
                <w:szCs w:val="20"/>
              </w:rPr>
            </w:pPr>
          </w:p>
        </w:tc>
        <w:tc>
          <w:tcPr>
            <w:tcW w:w="682" w:type="dxa"/>
            <w:shd w:val="clear" w:color="auto" w:fill="FFFFFF" w:themeFill="background1"/>
          </w:tcPr>
          <w:p w14:paraId="571BCB6F" w14:textId="77777777" w:rsidR="005B57D3" w:rsidRDefault="005B57D3" w:rsidP="005B57D3">
            <w:pPr>
              <w:rPr>
                <w:sz w:val="20"/>
                <w:szCs w:val="20"/>
              </w:rPr>
            </w:pPr>
            <w:r>
              <w:rPr>
                <w:sz w:val="20"/>
                <w:szCs w:val="20"/>
              </w:rPr>
              <w:t>AT1</w:t>
            </w:r>
          </w:p>
          <w:p w14:paraId="63766A7E" w14:textId="6058535D" w:rsidR="005B57D3" w:rsidRPr="006F133A" w:rsidRDefault="005B57D3" w:rsidP="005B57D3">
            <w:pPr>
              <w:rPr>
                <w:rFonts w:asciiTheme="minorHAnsi" w:hAnsiTheme="minorHAnsi" w:cstheme="minorBidi"/>
                <w:sz w:val="20"/>
                <w:szCs w:val="20"/>
              </w:rPr>
            </w:pPr>
            <w:r>
              <w:rPr>
                <w:sz w:val="20"/>
                <w:szCs w:val="20"/>
              </w:rPr>
              <w:t>AT2 AT3 AT4 AT5 AT7 A1</w:t>
            </w:r>
          </w:p>
        </w:tc>
        <w:tc>
          <w:tcPr>
            <w:tcW w:w="1206" w:type="dxa"/>
            <w:shd w:val="clear" w:color="auto" w:fill="FFFFFF" w:themeFill="background1"/>
          </w:tcPr>
          <w:p w14:paraId="4BE4885F" w14:textId="2C5EC71C" w:rsidR="005B57D3" w:rsidRPr="006F133A" w:rsidRDefault="005B57D3" w:rsidP="005B57D3">
            <w:pPr>
              <w:rPr>
                <w:rFonts w:asciiTheme="minorHAnsi" w:hAnsiTheme="minorHAnsi" w:cstheme="minorHAnsi"/>
                <w:sz w:val="20"/>
                <w:szCs w:val="20"/>
              </w:rPr>
            </w:pPr>
            <w:r>
              <w:rPr>
                <w:rFonts w:asciiTheme="minorHAnsi" w:hAnsiTheme="minorHAnsi" w:cstheme="minorHAnsi"/>
                <w:sz w:val="20"/>
                <w:szCs w:val="20"/>
              </w:rPr>
              <w:t>WDS</w:t>
            </w:r>
          </w:p>
        </w:tc>
      </w:tr>
      <w:tr w:rsidR="005B57D3" w:rsidRPr="0004328B" w14:paraId="0C3190CA" w14:textId="77777777" w:rsidTr="718C924F">
        <w:trPr>
          <w:trHeight w:val="386"/>
        </w:trPr>
        <w:tc>
          <w:tcPr>
            <w:tcW w:w="1646" w:type="dxa"/>
            <w:shd w:val="clear" w:color="auto" w:fill="FDE9D9" w:themeFill="accent6" w:themeFillTint="33"/>
          </w:tcPr>
          <w:p w14:paraId="7408B529" w14:textId="6A4F2076" w:rsidR="005B57D3" w:rsidRDefault="005B57D3" w:rsidP="005B57D3">
            <w:pPr>
              <w:rPr>
                <w:rFonts w:asciiTheme="minorHAnsi" w:hAnsiTheme="minorHAnsi" w:cstheme="minorHAnsi"/>
                <w:sz w:val="20"/>
                <w:szCs w:val="20"/>
              </w:rPr>
            </w:pPr>
            <w:r>
              <w:rPr>
                <w:rFonts w:asciiTheme="minorHAnsi" w:hAnsiTheme="minorHAnsi" w:cstheme="minorHAnsi"/>
                <w:sz w:val="20"/>
                <w:szCs w:val="20"/>
              </w:rPr>
              <w:t>Key reading</w:t>
            </w:r>
          </w:p>
        </w:tc>
        <w:tc>
          <w:tcPr>
            <w:tcW w:w="15364" w:type="dxa"/>
            <w:gridSpan w:val="7"/>
            <w:shd w:val="clear" w:color="auto" w:fill="FDE9D9" w:themeFill="accent6" w:themeFillTint="33"/>
          </w:tcPr>
          <w:p w14:paraId="5C47E5D4" w14:textId="6FB882F1" w:rsidR="005B57D3" w:rsidRDefault="005B57D3" w:rsidP="005B57D3">
            <w:pPr>
              <w:rPr>
                <w:sz w:val="20"/>
                <w:szCs w:val="20"/>
              </w:rPr>
            </w:pPr>
            <w:r>
              <w:rPr>
                <w:sz w:val="20"/>
                <w:szCs w:val="20"/>
              </w:rPr>
              <w:t>RE Reading</w:t>
            </w:r>
          </w:p>
          <w:p w14:paraId="1FA25A40" w14:textId="59924AAE" w:rsidR="005B57D3" w:rsidRDefault="005B57D3" w:rsidP="005B57D3">
            <w:pPr>
              <w:rPr>
                <w:sz w:val="20"/>
                <w:szCs w:val="20"/>
              </w:rPr>
            </w:pPr>
            <w:r>
              <w:rPr>
                <w:sz w:val="20"/>
                <w:szCs w:val="20"/>
              </w:rPr>
              <w:t xml:space="preserve">Fraser-Pearce, J and Stones, A (2022) </w:t>
            </w:r>
            <w:r w:rsidRPr="003F7272">
              <w:rPr>
                <w:sz w:val="20"/>
                <w:szCs w:val="20"/>
              </w:rPr>
              <w:t>Knowing Better in Religious Education</w:t>
            </w:r>
            <w:r>
              <w:rPr>
                <w:sz w:val="20"/>
                <w:szCs w:val="20"/>
              </w:rPr>
              <w:t xml:space="preserve">: </w:t>
            </w:r>
            <w:hyperlink r:id="rId39" w:history="1">
              <w:r w:rsidRPr="00B42BAE">
                <w:rPr>
                  <w:rStyle w:val="Hyperlink"/>
                  <w:sz w:val="20"/>
                  <w:szCs w:val="20"/>
                </w:rPr>
                <w:t>https://www.reonline.org.uk/research/research-of-the-month/knowing-better-in-religious-education/</w:t>
              </w:r>
            </w:hyperlink>
            <w:r>
              <w:rPr>
                <w:sz w:val="20"/>
                <w:szCs w:val="20"/>
              </w:rPr>
              <w:t xml:space="preserve"> </w:t>
            </w:r>
          </w:p>
          <w:p w14:paraId="1CA0A0CB" w14:textId="77777777" w:rsidR="005B57D3" w:rsidRDefault="005B57D3" w:rsidP="005B57D3">
            <w:pPr>
              <w:rPr>
                <w:sz w:val="20"/>
                <w:szCs w:val="20"/>
              </w:rPr>
            </w:pPr>
          </w:p>
          <w:p w14:paraId="14B5595A" w14:textId="326D0D36" w:rsidR="005B57D3" w:rsidRDefault="005B57D3" w:rsidP="005B57D3">
            <w:pPr>
              <w:rPr>
                <w:sz w:val="20"/>
                <w:szCs w:val="20"/>
              </w:rPr>
            </w:pPr>
            <w:r w:rsidRPr="718C924F">
              <w:rPr>
                <w:sz w:val="20"/>
                <w:szCs w:val="20"/>
              </w:rPr>
              <w:lastRenderedPageBreak/>
              <w:t xml:space="preserve">Eaton J (2022) Moving from differentiation to adaptive teachings. Education Endowment Foundation. </w:t>
            </w:r>
            <w:hyperlink r:id="rId40">
              <w:r w:rsidRPr="718C924F">
                <w:rPr>
                  <w:rStyle w:val="Hyperlink"/>
                  <w:sz w:val="20"/>
                  <w:szCs w:val="20"/>
                </w:rPr>
                <w:t>EEF blog: Moving from ‘differentiation’ to ‘adaptive teaching’ | EEF (educationendowmentfoundation.org.uk)</w:t>
              </w:r>
            </w:hyperlink>
          </w:p>
        </w:tc>
      </w:tr>
      <w:tr w:rsidR="005B57D3" w:rsidRPr="0004328B" w14:paraId="0B23B890" w14:textId="77777777" w:rsidTr="718C924F">
        <w:trPr>
          <w:trHeight w:val="386"/>
        </w:trPr>
        <w:tc>
          <w:tcPr>
            <w:tcW w:w="1646" w:type="dxa"/>
            <w:shd w:val="clear" w:color="auto" w:fill="F2DBDB" w:themeFill="accent2" w:themeFillTint="33"/>
          </w:tcPr>
          <w:p w14:paraId="27808668" w14:textId="509666BA"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lastRenderedPageBreak/>
              <w:t>2</w:t>
            </w:r>
            <w:r>
              <w:rPr>
                <w:rFonts w:asciiTheme="minorHAnsi" w:hAnsiTheme="minorHAnsi" w:cstheme="minorHAnsi"/>
                <w:sz w:val="20"/>
                <w:szCs w:val="20"/>
              </w:rPr>
              <w:t>3</w:t>
            </w:r>
          </w:p>
          <w:p w14:paraId="08B0FC0E" w14:textId="77777777" w:rsidR="005B57D3" w:rsidRPr="006F133A" w:rsidRDefault="005B57D3" w:rsidP="005B57D3">
            <w:pPr>
              <w:rPr>
                <w:rFonts w:asciiTheme="minorHAnsi" w:hAnsiTheme="minorHAnsi" w:cstheme="minorHAnsi"/>
                <w:sz w:val="20"/>
                <w:szCs w:val="20"/>
              </w:rPr>
            </w:pPr>
          </w:p>
          <w:p w14:paraId="08C26860" w14:textId="77777777" w:rsidR="005B57D3" w:rsidRPr="006F133A" w:rsidRDefault="005B57D3" w:rsidP="005B57D3">
            <w:pPr>
              <w:rPr>
                <w:rFonts w:asciiTheme="minorHAnsi" w:hAnsiTheme="minorHAnsi" w:cstheme="minorHAnsi"/>
                <w:sz w:val="20"/>
                <w:szCs w:val="20"/>
              </w:rPr>
            </w:pPr>
          </w:p>
        </w:tc>
        <w:tc>
          <w:tcPr>
            <w:tcW w:w="2917" w:type="dxa"/>
          </w:tcPr>
          <w:p w14:paraId="5995DEC8" w14:textId="53FC3C44" w:rsidR="005B57D3" w:rsidRPr="00FC440C" w:rsidRDefault="005B57D3" w:rsidP="009D0B74">
            <w:pPr>
              <w:pStyle w:val="ListParagraph"/>
              <w:widowControl/>
              <w:numPr>
                <w:ilvl w:val="0"/>
                <w:numId w:val="26"/>
              </w:numPr>
              <w:pBdr>
                <w:top w:val="nil"/>
                <w:left w:val="nil"/>
                <w:bottom w:val="nil"/>
                <w:right w:val="nil"/>
                <w:between w:val="nil"/>
              </w:pBdr>
              <w:autoSpaceDE/>
              <w:autoSpaceDN/>
              <w:spacing w:before="0"/>
              <w:rPr>
                <w:rFonts w:asciiTheme="minorHAnsi" w:hAnsiTheme="minorHAnsi" w:cstheme="minorHAnsi"/>
                <w:sz w:val="20"/>
                <w:szCs w:val="20"/>
              </w:rPr>
            </w:pPr>
            <w:r w:rsidRPr="00FC440C">
              <w:rPr>
                <w:rFonts w:asciiTheme="minorHAnsi" w:hAnsiTheme="minorHAnsi" w:cstheme="minorBidi"/>
                <w:color w:val="000000" w:themeColor="text1"/>
                <w:sz w:val="20"/>
                <w:szCs w:val="20"/>
              </w:rPr>
              <w:t>It is important to sequence learning, so pupils are secure in foundational knowledge before introducing more complex material</w:t>
            </w:r>
            <w:r w:rsidR="009D0B74">
              <w:rPr>
                <w:rFonts w:asciiTheme="minorHAnsi" w:hAnsiTheme="minorHAnsi" w:cstheme="minorBidi"/>
                <w:color w:val="000000" w:themeColor="text1"/>
                <w:sz w:val="20"/>
                <w:szCs w:val="20"/>
              </w:rPr>
              <w:t>.</w:t>
            </w:r>
            <w:r w:rsidRPr="00FC440C">
              <w:rPr>
                <w:rFonts w:asciiTheme="minorHAnsi" w:hAnsiTheme="minorHAnsi" w:cstheme="minorBidi"/>
                <w:color w:val="000000" w:themeColor="text1"/>
                <w:sz w:val="20"/>
                <w:szCs w:val="20"/>
              </w:rPr>
              <w:t xml:space="preserve"> </w:t>
            </w:r>
          </w:p>
          <w:p w14:paraId="49320F31" w14:textId="49D2357F" w:rsidR="005B57D3" w:rsidRPr="009D0B74" w:rsidRDefault="005B57D3" w:rsidP="005B57D3">
            <w:pPr>
              <w:pStyle w:val="ListParagraph"/>
              <w:widowControl/>
              <w:numPr>
                <w:ilvl w:val="0"/>
                <w:numId w:val="26"/>
              </w:numPr>
              <w:pBdr>
                <w:top w:val="nil"/>
                <w:left w:val="nil"/>
                <w:bottom w:val="nil"/>
                <w:right w:val="nil"/>
                <w:between w:val="nil"/>
              </w:pBdr>
              <w:autoSpaceDE/>
              <w:autoSpaceDN/>
              <w:rPr>
                <w:rFonts w:asciiTheme="minorHAnsi" w:hAnsiTheme="minorHAnsi" w:cstheme="minorHAnsi"/>
                <w:sz w:val="20"/>
                <w:szCs w:val="20"/>
              </w:rPr>
            </w:pPr>
            <w:r w:rsidRPr="00FC440C">
              <w:rPr>
                <w:rFonts w:asciiTheme="minorHAnsi" w:hAnsiTheme="minorHAnsi" w:cstheme="minorBidi"/>
                <w:sz w:val="20"/>
                <w:szCs w:val="20"/>
              </w:rPr>
              <w:t xml:space="preserve">How to use modelling, scaffolding and explanations to assist with structuring learning, and </w:t>
            </w:r>
            <w:proofErr w:type="spellStart"/>
            <w:r w:rsidRPr="00FC440C">
              <w:rPr>
                <w:rFonts w:asciiTheme="minorHAnsi" w:hAnsiTheme="minorHAnsi" w:cstheme="minorBidi"/>
                <w:sz w:val="20"/>
                <w:szCs w:val="20"/>
              </w:rPr>
              <w:t>recognise</w:t>
            </w:r>
            <w:proofErr w:type="spellEnd"/>
            <w:r w:rsidRPr="00FC440C">
              <w:rPr>
                <w:rFonts w:asciiTheme="minorHAnsi" w:hAnsiTheme="minorHAnsi" w:cstheme="minorBidi"/>
                <w:sz w:val="20"/>
                <w:szCs w:val="20"/>
              </w:rPr>
              <w:t xml:space="preserve"> the need to remove this when pupils can apply such structures to prior learning</w:t>
            </w:r>
            <w:r w:rsidR="009D0B74">
              <w:rPr>
                <w:rFonts w:asciiTheme="minorHAnsi" w:hAnsiTheme="minorHAnsi" w:cstheme="minorBidi"/>
                <w:sz w:val="20"/>
                <w:szCs w:val="20"/>
              </w:rPr>
              <w:t>.</w:t>
            </w:r>
          </w:p>
          <w:p w14:paraId="205B31AA" w14:textId="77777777" w:rsidR="009D0B74" w:rsidRPr="009D0B74" w:rsidRDefault="009D0B74" w:rsidP="009D0B74">
            <w:pPr>
              <w:widowControl/>
              <w:pBdr>
                <w:top w:val="nil"/>
                <w:left w:val="nil"/>
                <w:bottom w:val="nil"/>
                <w:right w:val="nil"/>
                <w:between w:val="nil"/>
              </w:pBdr>
              <w:autoSpaceDE/>
              <w:autoSpaceDN/>
              <w:ind w:left="360"/>
              <w:rPr>
                <w:rFonts w:asciiTheme="minorHAnsi" w:hAnsiTheme="minorHAnsi" w:cstheme="minorHAnsi"/>
                <w:sz w:val="20"/>
                <w:szCs w:val="20"/>
              </w:rPr>
            </w:pPr>
          </w:p>
          <w:p w14:paraId="207DB773" w14:textId="20B64E75" w:rsidR="005B57D3" w:rsidRPr="006F133A" w:rsidRDefault="005B57D3" w:rsidP="005B57D3">
            <w:pPr>
              <w:widowControl/>
              <w:numPr>
                <w:ilvl w:val="0"/>
                <w:numId w:val="26"/>
              </w:numPr>
              <w:pBdr>
                <w:top w:val="nil"/>
                <w:left w:val="nil"/>
                <w:bottom w:val="nil"/>
                <w:right w:val="nil"/>
                <w:between w:val="nil"/>
              </w:pBdr>
              <w:autoSpaceDE/>
              <w:autoSpaceDN/>
              <w:rPr>
                <w:rFonts w:asciiTheme="minorHAnsi" w:hAnsiTheme="minorHAnsi" w:cstheme="minorHAnsi"/>
                <w:sz w:val="20"/>
                <w:szCs w:val="20"/>
              </w:rPr>
            </w:pPr>
            <w:r w:rsidRPr="718C924F">
              <w:rPr>
                <w:rFonts w:asciiTheme="minorHAnsi" w:hAnsiTheme="minorHAnsi" w:cstheme="minorBidi"/>
                <w:sz w:val="20"/>
                <w:szCs w:val="20"/>
              </w:rPr>
              <w:t xml:space="preserve">It is important to provide opportunities for all pupils to learn and master essential concepts, knowledge, and skills in </w:t>
            </w:r>
            <w:r>
              <w:rPr>
                <w:rFonts w:asciiTheme="minorHAnsi" w:hAnsiTheme="minorHAnsi" w:cstheme="minorBidi"/>
                <w:sz w:val="20"/>
                <w:szCs w:val="20"/>
              </w:rPr>
              <w:t>RE.</w:t>
            </w:r>
          </w:p>
          <w:p w14:paraId="11F378CB" w14:textId="77777777" w:rsidR="005B57D3" w:rsidRPr="006F133A" w:rsidRDefault="005B57D3" w:rsidP="005B57D3">
            <w:pPr>
              <w:widowControl/>
              <w:pBdr>
                <w:top w:val="nil"/>
                <w:left w:val="nil"/>
                <w:bottom w:val="nil"/>
                <w:right w:val="nil"/>
                <w:between w:val="nil"/>
              </w:pBdr>
              <w:autoSpaceDE/>
              <w:autoSpaceDN/>
              <w:rPr>
                <w:rFonts w:asciiTheme="minorHAnsi" w:hAnsiTheme="minorHAnsi" w:cstheme="minorHAnsi"/>
                <w:sz w:val="20"/>
                <w:szCs w:val="20"/>
              </w:rPr>
            </w:pPr>
          </w:p>
        </w:tc>
        <w:tc>
          <w:tcPr>
            <w:tcW w:w="3096" w:type="dxa"/>
          </w:tcPr>
          <w:p w14:paraId="446DB832" w14:textId="0AF0A215" w:rsidR="005B57D3" w:rsidRPr="006F133A" w:rsidRDefault="005B57D3" w:rsidP="005B57D3">
            <w:pPr>
              <w:widowControl/>
              <w:numPr>
                <w:ilvl w:val="0"/>
                <w:numId w:val="30"/>
              </w:numPr>
              <w:pBdr>
                <w:top w:val="nil"/>
                <w:left w:val="nil"/>
                <w:bottom w:val="nil"/>
                <w:right w:val="nil"/>
                <w:between w:val="nil"/>
              </w:pBdr>
              <w:autoSpaceDE/>
              <w:autoSpaceDN/>
              <w:spacing w:line="276" w:lineRule="auto"/>
              <w:rPr>
                <w:rFonts w:asciiTheme="minorHAnsi" w:hAnsiTheme="minorHAnsi" w:cstheme="minorHAnsi"/>
                <w:sz w:val="20"/>
                <w:szCs w:val="20"/>
              </w:rPr>
            </w:pPr>
            <w:r w:rsidRPr="006F133A">
              <w:rPr>
                <w:rFonts w:asciiTheme="minorHAnsi" w:hAnsiTheme="minorHAnsi" w:cstheme="minorHAnsi"/>
                <w:sz w:val="20"/>
                <w:szCs w:val="20"/>
              </w:rPr>
              <w:t xml:space="preserve">Demonstrate lessons that promote, practice and revisit key concepts and skills required in </w:t>
            </w:r>
            <w:r>
              <w:rPr>
                <w:rFonts w:asciiTheme="minorHAnsi" w:hAnsiTheme="minorHAnsi" w:cstheme="minorHAnsi"/>
                <w:sz w:val="20"/>
                <w:szCs w:val="20"/>
              </w:rPr>
              <w:t xml:space="preserve">RE </w:t>
            </w:r>
            <w:r w:rsidRPr="006F133A">
              <w:rPr>
                <w:rFonts w:asciiTheme="minorHAnsi" w:hAnsiTheme="minorHAnsi" w:cstheme="minorHAnsi"/>
                <w:sz w:val="20"/>
                <w:szCs w:val="20"/>
              </w:rPr>
              <w:t>that are taught within secondary education linked to Bruner’s (1960) Spiral Curriculum to master knowledge.</w:t>
            </w:r>
          </w:p>
          <w:p w14:paraId="404035B3" w14:textId="00E9B0F0" w:rsidR="005B57D3" w:rsidRDefault="005B57D3" w:rsidP="005B57D3">
            <w:pPr>
              <w:widowControl/>
              <w:numPr>
                <w:ilvl w:val="0"/>
                <w:numId w:val="30"/>
              </w:numPr>
              <w:pBdr>
                <w:top w:val="nil"/>
                <w:left w:val="nil"/>
                <w:bottom w:val="nil"/>
                <w:right w:val="nil"/>
                <w:between w:val="nil"/>
              </w:pBdr>
              <w:autoSpaceDE/>
              <w:autoSpaceDN/>
              <w:spacing w:line="276" w:lineRule="auto"/>
              <w:rPr>
                <w:rFonts w:asciiTheme="minorHAnsi" w:hAnsiTheme="minorHAnsi" w:cstheme="minorHAnsi"/>
                <w:color w:val="000000" w:themeColor="text1"/>
                <w:sz w:val="20"/>
                <w:szCs w:val="20"/>
              </w:rPr>
            </w:pPr>
            <w:r w:rsidRPr="00FC440C">
              <w:rPr>
                <w:rFonts w:asciiTheme="minorHAnsi" w:hAnsiTheme="minorHAnsi" w:cstheme="minorHAnsi"/>
                <w:color w:val="000000" w:themeColor="text1"/>
                <w:sz w:val="20"/>
                <w:szCs w:val="20"/>
              </w:rPr>
              <w:t>Critique the core subject concepts and skills to allow for contemporary in-roads in RE such as using storytelling, elaboration, interleaving, spaced practice, concrete examples, dual coding and retrieval practice</w:t>
            </w:r>
            <w:r>
              <w:rPr>
                <w:rFonts w:asciiTheme="minorHAnsi" w:hAnsiTheme="minorHAnsi" w:cstheme="minorHAnsi"/>
                <w:color w:val="000000" w:themeColor="text1"/>
                <w:sz w:val="20"/>
                <w:szCs w:val="20"/>
              </w:rPr>
              <w:t>.</w:t>
            </w:r>
          </w:p>
          <w:p w14:paraId="203596EB" w14:textId="77777777" w:rsidR="009D0B74" w:rsidRPr="00FC440C" w:rsidRDefault="009D0B74" w:rsidP="009D0B74">
            <w:pPr>
              <w:widowControl/>
              <w:pBdr>
                <w:top w:val="nil"/>
                <w:left w:val="nil"/>
                <w:bottom w:val="nil"/>
                <w:right w:val="nil"/>
                <w:between w:val="nil"/>
              </w:pBdr>
              <w:autoSpaceDE/>
              <w:autoSpaceDN/>
              <w:spacing w:line="276" w:lineRule="auto"/>
              <w:ind w:left="720"/>
              <w:rPr>
                <w:rFonts w:asciiTheme="minorHAnsi" w:hAnsiTheme="minorHAnsi" w:cstheme="minorHAnsi"/>
                <w:color w:val="000000" w:themeColor="text1"/>
                <w:sz w:val="20"/>
                <w:szCs w:val="20"/>
              </w:rPr>
            </w:pPr>
          </w:p>
          <w:p w14:paraId="5469C31B" w14:textId="4A14D144" w:rsidR="005B57D3" w:rsidRPr="006F133A" w:rsidRDefault="005B57D3" w:rsidP="005B57D3">
            <w:pPr>
              <w:widowControl/>
              <w:numPr>
                <w:ilvl w:val="0"/>
                <w:numId w:val="30"/>
              </w:numPr>
              <w:pBdr>
                <w:top w:val="nil"/>
                <w:left w:val="nil"/>
                <w:bottom w:val="nil"/>
                <w:right w:val="nil"/>
                <w:between w:val="nil"/>
              </w:pBdr>
              <w:autoSpaceDE/>
              <w:autoSpaceDN/>
              <w:spacing w:line="276" w:lineRule="auto"/>
              <w:rPr>
                <w:rFonts w:asciiTheme="minorHAnsi" w:hAnsiTheme="minorHAnsi" w:cstheme="minorBidi"/>
                <w:sz w:val="20"/>
                <w:szCs w:val="20"/>
              </w:rPr>
            </w:pPr>
            <w:r w:rsidRPr="718C924F">
              <w:rPr>
                <w:rFonts w:asciiTheme="minorHAnsi" w:hAnsiTheme="minorHAnsi" w:cstheme="minorBidi"/>
                <w:sz w:val="20"/>
                <w:szCs w:val="20"/>
              </w:rPr>
              <w:t>Demonstrate how to design practice, generation and retrieval tasks that provide just enough support so that pupils experience a high success rate when attempting challenging work.</w:t>
            </w:r>
          </w:p>
        </w:tc>
        <w:tc>
          <w:tcPr>
            <w:tcW w:w="3096" w:type="dxa"/>
          </w:tcPr>
          <w:p w14:paraId="5DB07B78" w14:textId="6E0E9F40" w:rsidR="005B57D3" w:rsidRDefault="005B57D3" w:rsidP="009D0B74">
            <w:pPr>
              <w:pStyle w:val="ListParagraph"/>
              <w:numPr>
                <w:ilvl w:val="0"/>
                <w:numId w:val="30"/>
              </w:numPr>
              <w:spacing w:before="0" w:line="276" w:lineRule="auto"/>
              <w:rPr>
                <w:rFonts w:asciiTheme="minorHAnsi" w:hAnsiTheme="minorHAnsi" w:cstheme="minorHAnsi"/>
                <w:sz w:val="20"/>
                <w:szCs w:val="20"/>
              </w:rPr>
            </w:pPr>
            <w:r w:rsidRPr="718C924F">
              <w:rPr>
                <w:rFonts w:asciiTheme="minorHAnsi" w:hAnsiTheme="minorHAnsi" w:cstheme="minorBidi"/>
                <w:sz w:val="20"/>
                <w:szCs w:val="20"/>
              </w:rPr>
              <w:t>Engaging in joint planning in showing how expert colleagues decide on prior knowledge, objectives, and outcomes, break tasks down into constituent components, use modelling, devise explanations and scaffolds, provide sufficient opportunity for pupils to consolidate and practice applying new skills and knowledge, and how they make the abstract concrete.</w:t>
            </w:r>
          </w:p>
          <w:p w14:paraId="786EB66D" w14:textId="71270EDD" w:rsidR="005B57D3" w:rsidRPr="006F133A" w:rsidRDefault="005B57D3" w:rsidP="005B57D3">
            <w:pPr>
              <w:pStyle w:val="ListParagraph"/>
              <w:numPr>
                <w:ilvl w:val="0"/>
                <w:numId w:val="30"/>
              </w:numPr>
              <w:spacing w:line="276" w:lineRule="auto"/>
              <w:rPr>
                <w:rFonts w:asciiTheme="minorHAnsi" w:hAnsiTheme="minorHAnsi" w:cstheme="minorHAnsi"/>
                <w:sz w:val="20"/>
                <w:szCs w:val="20"/>
              </w:rPr>
            </w:pPr>
            <w:r w:rsidRPr="718C924F">
              <w:rPr>
                <w:rFonts w:asciiTheme="minorHAnsi" w:hAnsiTheme="minorHAnsi" w:cstheme="minorBidi"/>
                <w:sz w:val="20"/>
                <w:szCs w:val="20"/>
              </w:rPr>
              <w:t>Practice and feedback on above</w:t>
            </w:r>
          </w:p>
        </w:tc>
        <w:tc>
          <w:tcPr>
            <w:tcW w:w="4367" w:type="dxa"/>
            <w:gridSpan w:val="2"/>
          </w:tcPr>
          <w:p w14:paraId="4570A619" w14:textId="2CE04D20" w:rsidR="005B57D3" w:rsidRDefault="005B57D3" w:rsidP="005B57D3">
            <w:pPr>
              <w:widowControl/>
              <w:numPr>
                <w:ilvl w:val="0"/>
                <w:numId w:val="21"/>
              </w:numPr>
              <w:pBdr>
                <w:top w:val="nil"/>
                <w:left w:val="nil"/>
                <w:bottom w:val="nil"/>
                <w:right w:val="nil"/>
                <w:between w:val="nil"/>
              </w:pBdr>
              <w:rPr>
                <w:rFonts w:asciiTheme="minorHAnsi" w:hAnsiTheme="minorHAnsi" w:cstheme="minorBidi"/>
                <w:sz w:val="20"/>
                <w:szCs w:val="20"/>
              </w:rPr>
            </w:pPr>
            <w:r w:rsidRPr="26F4825D">
              <w:rPr>
                <w:rFonts w:asciiTheme="minorHAnsi" w:hAnsiTheme="minorHAnsi" w:cstheme="minorBidi"/>
                <w:sz w:val="20"/>
                <w:szCs w:val="20"/>
              </w:rPr>
              <w:t>Explain how you have designed practice, generation and retrieval tasks that provide just enough support for students to experience a high success rate when attempting challenging work. Provide an example.</w:t>
            </w:r>
          </w:p>
          <w:p w14:paraId="33FB927A" w14:textId="77777777" w:rsidR="009D0B74" w:rsidRDefault="009D0B74" w:rsidP="009D0B74">
            <w:pPr>
              <w:widowControl/>
              <w:pBdr>
                <w:top w:val="nil"/>
                <w:left w:val="nil"/>
                <w:bottom w:val="nil"/>
                <w:right w:val="nil"/>
                <w:between w:val="nil"/>
              </w:pBdr>
              <w:ind w:left="720"/>
              <w:rPr>
                <w:rFonts w:asciiTheme="minorHAnsi" w:hAnsiTheme="minorHAnsi" w:cstheme="minorBidi"/>
                <w:sz w:val="20"/>
                <w:szCs w:val="20"/>
              </w:rPr>
            </w:pPr>
          </w:p>
          <w:p w14:paraId="4587C1B1" w14:textId="77C7045A" w:rsidR="005B57D3" w:rsidRDefault="005B57D3" w:rsidP="005B57D3">
            <w:pPr>
              <w:widowControl/>
              <w:numPr>
                <w:ilvl w:val="0"/>
                <w:numId w:val="21"/>
              </w:numPr>
              <w:pBdr>
                <w:top w:val="nil"/>
                <w:left w:val="nil"/>
                <w:bottom w:val="nil"/>
                <w:right w:val="nil"/>
                <w:between w:val="nil"/>
              </w:pBdr>
              <w:rPr>
                <w:rFonts w:asciiTheme="minorHAnsi" w:hAnsiTheme="minorHAnsi" w:cstheme="minorBidi"/>
                <w:sz w:val="20"/>
                <w:szCs w:val="20"/>
              </w:rPr>
            </w:pPr>
            <w:r w:rsidRPr="26F4825D">
              <w:rPr>
                <w:rFonts w:asciiTheme="minorHAnsi" w:hAnsiTheme="minorHAnsi" w:cstheme="minorBidi"/>
                <w:sz w:val="20"/>
                <w:szCs w:val="20"/>
              </w:rPr>
              <w:t xml:space="preserve">How have you planned to revisit and reinforce key concepts and skills, within </w:t>
            </w:r>
            <w:r>
              <w:rPr>
                <w:rFonts w:asciiTheme="minorHAnsi" w:hAnsiTheme="minorHAnsi" w:cstheme="minorBidi"/>
                <w:sz w:val="20"/>
                <w:szCs w:val="20"/>
              </w:rPr>
              <w:t>RE</w:t>
            </w:r>
            <w:r w:rsidRPr="26F4825D">
              <w:rPr>
                <w:rFonts w:asciiTheme="minorHAnsi" w:hAnsiTheme="minorHAnsi" w:cstheme="minorBidi"/>
                <w:sz w:val="20"/>
                <w:szCs w:val="20"/>
              </w:rPr>
              <w:t>, in line with Bruner's Spiral Curriculum?</w:t>
            </w:r>
          </w:p>
          <w:p w14:paraId="4FAC983B" w14:textId="4DB52348" w:rsidR="005B57D3" w:rsidRDefault="005B57D3" w:rsidP="005B57D3">
            <w:pPr>
              <w:pBdr>
                <w:top w:val="nil"/>
                <w:left w:val="nil"/>
                <w:bottom w:val="nil"/>
                <w:right w:val="nil"/>
                <w:between w:val="nil"/>
              </w:pBdr>
              <w:rPr>
                <w:rFonts w:asciiTheme="minorHAnsi" w:hAnsiTheme="minorHAnsi" w:cstheme="minorBidi"/>
                <w:sz w:val="20"/>
                <w:szCs w:val="20"/>
              </w:rPr>
            </w:pPr>
          </w:p>
          <w:p w14:paraId="66CF79E2" w14:textId="77777777" w:rsidR="005B57D3" w:rsidRPr="006F133A" w:rsidRDefault="005B57D3" w:rsidP="005B57D3">
            <w:pPr>
              <w:rPr>
                <w:rFonts w:asciiTheme="minorHAnsi" w:hAnsiTheme="minorHAnsi" w:cstheme="minorHAnsi"/>
                <w:sz w:val="20"/>
                <w:szCs w:val="20"/>
              </w:rPr>
            </w:pPr>
          </w:p>
        </w:tc>
        <w:tc>
          <w:tcPr>
            <w:tcW w:w="682" w:type="dxa"/>
          </w:tcPr>
          <w:p w14:paraId="42148B9A" w14:textId="77777777" w:rsidR="005B57D3" w:rsidRPr="0004328B" w:rsidRDefault="005B57D3" w:rsidP="005B57D3">
            <w:pPr>
              <w:rPr>
                <w:sz w:val="20"/>
                <w:szCs w:val="20"/>
              </w:rPr>
            </w:pPr>
            <w:r>
              <w:rPr>
                <w:sz w:val="20"/>
                <w:szCs w:val="20"/>
              </w:rPr>
              <w:t xml:space="preserve">HPL2 HPL3 HPL4 HPL5 HPL7 HPL8HPL9 </w:t>
            </w:r>
            <w:r w:rsidRPr="0004328B">
              <w:rPr>
                <w:sz w:val="20"/>
                <w:szCs w:val="20"/>
              </w:rPr>
              <w:t>CP2</w:t>
            </w:r>
          </w:p>
          <w:p w14:paraId="293C7075" w14:textId="77777777" w:rsidR="005B57D3" w:rsidRPr="0004328B" w:rsidRDefault="005B57D3" w:rsidP="005B57D3">
            <w:pPr>
              <w:rPr>
                <w:sz w:val="20"/>
                <w:szCs w:val="20"/>
              </w:rPr>
            </w:pPr>
            <w:r w:rsidRPr="0004328B">
              <w:rPr>
                <w:sz w:val="20"/>
                <w:szCs w:val="20"/>
              </w:rPr>
              <w:t>CP8</w:t>
            </w:r>
          </w:p>
          <w:p w14:paraId="74A16331" w14:textId="0EB3065C" w:rsidR="005B57D3" w:rsidRPr="0004328B" w:rsidRDefault="005B57D3" w:rsidP="005B57D3">
            <w:pPr>
              <w:rPr>
                <w:sz w:val="20"/>
                <w:szCs w:val="20"/>
              </w:rPr>
            </w:pPr>
            <w:r>
              <w:rPr>
                <w:sz w:val="20"/>
                <w:szCs w:val="20"/>
              </w:rPr>
              <w:t>SC1 SC3 SC5 SC7 SC8</w:t>
            </w:r>
          </w:p>
        </w:tc>
        <w:tc>
          <w:tcPr>
            <w:tcW w:w="1206" w:type="dxa"/>
          </w:tcPr>
          <w:p w14:paraId="3DD5469D" w14:textId="77777777" w:rsidR="005B57D3" w:rsidRDefault="005B57D3" w:rsidP="005B57D3">
            <w:pPr>
              <w:rPr>
                <w:sz w:val="20"/>
                <w:szCs w:val="20"/>
              </w:rPr>
            </w:pPr>
            <w:r w:rsidRPr="007E7015">
              <w:rPr>
                <w:sz w:val="20"/>
                <w:szCs w:val="20"/>
              </w:rPr>
              <w:t>S4001 Submission 19/1/2024</w:t>
            </w:r>
          </w:p>
          <w:p w14:paraId="17EFA2C0" w14:textId="77777777" w:rsidR="005B57D3" w:rsidRDefault="005B57D3" w:rsidP="005B57D3">
            <w:pPr>
              <w:rPr>
                <w:sz w:val="20"/>
                <w:szCs w:val="20"/>
              </w:rPr>
            </w:pPr>
          </w:p>
          <w:p w14:paraId="6E674735" w14:textId="78BC3AE5" w:rsidR="005B57D3" w:rsidRPr="0004328B" w:rsidRDefault="005B57D3" w:rsidP="005B57D3">
            <w:pPr>
              <w:rPr>
                <w:sz w:val="20"/>
                <w:szCs w:val="20"/>
              </w:rPr>
            </w:pPr>
            <w:r>
              <w:rPr>
                <w:sz w:val="20"/>
                <w:szCs w:val="20"/>
              </w:rPr>
              <w:t>WDS</w:t>
            </w:r>
          </w:p>
        </w:tc>
      </w:tr>
      <w:tr w:rsidR="005B57D3" w:rsidRPr="0004328B" w14:paraId="051A8E0D" w14:textId="77777777" w:rsidTr="718C924F">
        <w:trPr>
          <w:trHeight w:val="386"/>
        </w:trPr>
        <w:tc>
          <w:tcPr>
            <w:tcW w:w="1646" w:type="dxa"/>
            <w:shd w:val="clear" w:color="auto" w:fill="FDE9D9" w:themeFill="accent6" w:themeFillTint="33"/>
          </w:tcPr>
          <w:p w14:paraId="746C2CF9" w14:textId="4545000E"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Key reading</w:t>
            </w:r>
          </w:p>
          <w:p w14:paraId="7506434A" w14:textId="77777777" w:rsidR="005B57D3" w:rsidRPr="006F133A" w:rsidRDefault="005B57D3" w:rsidP="005B57D3">
            <w:pPr>
              <w:rPr>
                <w:rFonts w:asciiTheme="minorHAnsi" w:hAnsiTheme="minorHAnsi" w:cstheme="minorHAnsi"/>
                <w:sz w:val="20"/>
                <w:szCs w:val="20"/>
              </w:rPr>
            </w:pPr>
          </w:p>
        </w:tc>
        <w:tc>
          <w:tcPr>
            <w:tcW w:w="15364" w:type="dxa"/>
            <w:gridSpan w:val="7"/>
            <w:shd w:val="clear" w:color="auto" w:fill="FDE9D9" w:themeFill="accent6" w:themeFillTint="33"/>
          </w:tcPr>
          <w:p w14:paraId="2F5ECFF4" w14:textId="6E97D9EA" w:rsidR="005B57D3" w:rsidRDefault="005B57D3" w:rsidP="005B57D3">
            <w:pPr>
              <w:rPr>
                <w:rFonts w:asciiTheme="minorHAnsi" w:hAnsiTheme="minorHAnsi" w:cstheme="minorBidi"/>
                <w:sz w:val="20"/>
                <w:szCs w:val="20"/>
              </w:rPr>
            </w:pPr>
            <w:r>
              <w:rPr>
                <w:rFonts w:asciiTheme="minorHAnsi" w:hAnsiTheme="minorHAnsi" w:cstheme="minorBidi"/>
                <w:sz w:val="20"/>
                <w:szCs w:val="20"/>
              </w:rPr>
              <w:t>RE Reading:</w:t>
            </w:r>
          </w:p>
          <w:p w14:paraId="72ADADE1" w14:textId="649BB405" w:rsidR="005B57D3" w:rsidRDefault="005B57D3" w:rsidP="005B57D3">
            <w:pPr>
              <w:rPr>
                <w:rFonts w:asciiTheme="minorHAnsi" w:hAnsiTheme="minorHAnsi" w:cstheme="minorBidi"/>
                <w:sz w:val="20"/>
                <w:szCs w:val="20"/>
              </w:rPr>
            </w:pPr>
            <w:r>
              <w:rPr>
                <w:rFonts w:asciiTheme="minorHAnsi" w:hAnsiTheme="minorHAnsi" w:cstheme="minorBidi"/>
                <w:sz w:val="20"/>
                <w:szCs w:val="20"/>
              </w:rPr>
              <w:t xml:space="preserve">Cox, D (2019) </w:t>
            </w:r>
            <w:r w:rsidRPr="00F8448B">
              <w:rPr>
                <w:rFonts w:asciiTheme="minorHAnsi" w:hAnsiTheme="minorHAnsi" w:cstheme="minorBidi"/>
                <w:sz w:val="20"/>
                <w:szCs w:val="20"/>
              </w:rPr>
              <w:t>Why a third of every lesson is retrieval practice</w:t>
            </w:r>
            <w:r>
              <w:rPr>
                <w:rFonts w:asciiTheme="minorHAnsi" w:hAnsiTheme="minorHAnsi" w:cstheme="minorBidi"/>
                <w:sz w:val="20"/>
                <w:szCs w:val="20"/>
              </w:rPr>
              <w:t xml:space="preserve">: </w:t>
            </w:r>
            <w:hyperlink r:id="rId41" w:history="1">
              <w:r w:rsidRPr="0059476C">
                <w:rPr>
                  <w:rStyle w:val="Hyperlink"/>
                  <w:rFonts w:asciiTheme="minorHAnsi" w:hAnsiTheme="minorHAnsi" w:cstheme="minorBidi"/>
                  <w:sz w:val="20"/>
                  <w:szCs w:val="20"/>
                </w:rPr>
                <w:t>https://missdcoxblog.wordpress.com/2019/10/12/why-a-third-of-my-lessons-are-retrieval-practice/</w:t>
              </w:r>
            </w:hyperlink>
            <w:r>
              <w:rPr>
                <w:rFonts w:asciiTheme="minorHAnsi" w:hAnsiTheme="minorHAnsi" w:cstheme="minorBidi"/>
                <w:sz w:val="20"/>
                <w:szCs w:val="20"/>
              </w:rPr>
              <w:t xml:space="preserve"> </w:t>
            </w:r>
          </w:p>
          <w:p w14:paraId="7BFCBF07" w14:textId="77777777" w:rsidR="005B57D3" w:rsidRDefault="005B57D3" w:rsidP="005B57D3">
            <w:pPr>
              <w:rPr>
                <w:rFonts w:asciiTheme="minorHAnsi" w:hAnsiTheme="minorHAnsi" w:cstheme="minorBidi"/>
                <w:sz w:val="20"/>
                <w:szCs w:val="20"/>
              </w:rPr>
            </w:pPr>
          </w:p>
          <w:p w14:paraId="2A608465" w14:textId="635C9ADB" w:rsidR="005B57D3" w:rsidRDefault="005B57D3" w:rsidP="005B57D3">
            <w:pPr>
              <w:rPr>
                <w:rFonts w:asciiTheme="minorHAnsi" w:hAnsiTheme="minorHAnsi" w:cstheme="minorBidi"/>
                <w:sz w:val="20"/>
                <w:szCs w:val="20"/>
              </w:rPr>
            </w:pPr>
            <w:r w:rsidRPr="718C924F">
              <w:rPr>
                <w:rFonts w:asciiTheme="minorHAnsi" w:hAnsiTheme="minorHAnsi" w:cstheme="minorBidi"/>
                <w:sz w:val="20"/>
                <w:szCs w:val="20"/>
              </w:rPr>
              <w:t>CCF Reading:</w:t>
            </w:r>
          </w:p>
          <w:p w14:paraId="0C507163" w14:textId="0A7D5574" w:rsidR="005B57D3" w:rsidRPr="003A09F4" w:rsidRDefault="005B57D3" w:rsidP="005B57D3">
            <w:pPr>
              <w:rPr>
                <w:sz w:val="20"/>
                <w:szCs w:val="20"/>
              </w:rPr>
            </w:pPr>
            <w:r w:rsidRPr="718C924F">
              <w:rPr>
                <w:sz w:val="20"/>
                <w:szCs w:val="20"/>
              </w:rPr>
              <w:t xml:space="preserve">Roediger, H. L., &amp; Butler, A. C. (2011) The critical role of retrieval practice in long-term retention. Trends in Cognitive Sciences, 15(1), 20–27. </w:t>
            </w:r>
            <w:hyperlink r:id="rId42">
              <w:r w:rsidRPr="718C924F">
                <w:rPr>
                  <w:rStyle w:val="Hyperlink"/>
                  <w:sz w:val="20"/>
                  <w:szCs w:val="20"/>
                </w:rPr>
                <w:t>https://doi.org/10.1016/j.tics.2010.09.003</w:t>
              </w:r>
            </w:hyperlink>
            <w:r w:rsidRPr="718C924F">
              <w:rPr>
                <w:sz w:val="20"/>
                <w:szCs w:val="20"/>
              </w:rPr>
              <w:t>.</w:t>
            </w:r>
          </w:p>
        </w:tc>
      </w:tr>
      <w:tr w:rsidR="005B57D3" w:rsidRPr="0004328B" w14:paraId="3E5435F3" w14:textId="77777777" w:rsidTr="718C924F">
        <w:trPr>
          <w:trHeight w:val="386"/>
        </w:trPr>
        <w:tc>
          <w:tcPr>
            <w:tcW w:w="1646" w:type="dxa"/>
            <w:shd w:val="clear" w:color="auto" w:fill="F2DBDB" w:themeFill="accent2" w:themeFillTint="33"/>
          </w:tcPr>
          <w:p w14:paraId="2269FD3E" w14:textId="6053A6D0" w:rsidR="005B57D3" w:rsidRPr="006F133A" w:rsidRDefault="005B57D3" w:rsidP="005B57D3">
            <w:pPr>
              <w:rPr>
                <w:rFonts w:asciiTheme="minorHAnsi" w:hAnsiTheme="minorHAnsi" w:cstheme="minorHAnsi"/>
                <w:sz w:val="20"/>
                <w:szCs w:val="20"/>
              </w:rPr>
            </w:pPr>
            <w:r>
              <w:rPr>
                <w:rFonts w:asciiTheme="minorHAnsi" w:hAnsiTheme="minorHAnsi" w:cstheme="minorHAnsi"/>
                <w:sz w:val="20"/>
                <w:szCs w:val="20"/>
              </w:rPr>
              <w:lastRenderedPageBreak/>
              <w:t>24</w:t>
            </w:r>
          </w:p>
        </w:tc>
        <w:tc>
          <w:tcPr>
            <w:tcW w:w="2917" w:type="dxa"/>
            <w:shd w:val="clear" w:color="auto" w:fill="FFFFFF" w:themeFill="background1"/>
          </w:tcPr>
          <w:p w14:paraId="584FA8D8" w14:textId="00DE5696" w:rsidR="005B57D3" w:rsidRPr="00E83F49" w:rsidRDefault="005B57D3" w:rsidP="005B57D3">
            <w:pPr>
              <w:rPr>
                <w:sz w:val="20"/>
                <w:szCs w:val="20"/>
              </w:rPr>
            </w:pPr>
            <w:r w:rsidRPr="00E83F49">
              <w:rPr>
                <w:sz w:val="20"/>
                <w:szCs w:val="20"/>
              </w:rPr>
              <w:t>Review and respond week: Retrieval Practice</w:t>
            </w:r>
            <w:r w:rsidR="009D0B74">
              <w:rPr>
                <w:sz w:val="20"/>
                <w:szCs w:val="20"/>
              </w:rPr>
              <w:t>.</w:t>
            </w:r>
          </w:p>
        </w:tc>
        <w:tc>
          <w:tcPr>
            <w:tcW w:w="3096" w:type="dxa"/>
            <w:shd w:val="clear" w:color="auto" w:fill="FFFFFF" w:themeFill="background1"/>
          </w:tcPr>
          <w:p w14:paraId="542B46A6" w14:textId="24BF4A4E" w:rsidR="005B57D3" w:rsidRPr="00D36BA3" w:rsidRDefault="005B57D3" w:rsidP="009D0B74">
            <w:pPr>
              <w:pStyle w:val="ListParagraph"/>
              <w:numPr>
                <w:ilvl w:val="0"/>
                <w:numId w:val="1"/>
              </w:numPr>
              <w:spacing w:before="0"/>
              <w:rPr>
                <w:sz w:val="20"/>
                <w:szCs w:val="20"/>
              </w:rPr>
            </w:pPr>
            <w:r w:rsidRPr="718C924F">
              <w:rPr>
                <w:rFonts w:asciiTheme="minorHAnsi" w:hAnsiTheme="minorHAnsi" w:cstheme="minorBidi"/>
                <w:sz w:val="20"/>
                <w:szCs w:val="20"/>
              </w:rPr>
              <w:t xml:space="preserve">Draw explicit links between new content and the core concepts and principles in </w:t>
            </w:r>
            <w:r>
              <w:rPr>
                <w:rFonts w:asciiTheme="minorHAnsi" w:hAnsiTheme="minorHAnsi" w:cstheme="minorBidi"/>
                <w:sz w:val="20"/>
                <w:szCs w:val="20"/>
              </w:rPr>
              <w:t>RE</w:t>
            </w:r>
            <w:r w:rsidRPr="718C924F">
              <w:rPr>
                <w:rFonts w:asciiTheme="minorHAnsi" w:hAnsiTheme="minorHAnsi" w:cstheme="minorBidi"/>
                <w:sz w:val="20"/>
                <w:szCs w:val="20"/>
              </w:rPr>
              <w:t xml:space="preserve"> </w:t>
            </w:r>
          </w:p>
        </w:tc>
        <w:tc>
          <w:tcPr>
            <w:tcW w:w="3096" w:type="dxa"/>
            <w:shd w:val="clear" w:color="auto" w:fill="FFFFFF" w:themeFill="background1"/>
          </w:tcPr>
          <w:p w14:paraId="53AA1989" w14:textId="16CE41BB" w:rsidR="005B57D3" w:rsidRPr="00FC440C" w:rsidRDefault="005B57D3" w:rsidP="005B57D3">
            <w:pPr>
              <w:rPr>
                <w:sz w:val="20"/>
                <w:szCs w:val="20"/>
              </w:rPr>
            </w:pPr>
            <w:r w:rsidRPr="00FC440C">
              <w:rPr>
                <w:color w:val="000000" w:themeColor="text1"/>
                <w:sz w:val="20"/>
                <w:szCs w:val="20"/>
              </w:rPr>
              <w:t xml:space="preserve">Discuss and </w:t>
            </w:r>
            <w:proofErr w:type="spellStart"/>
            <w:r w:rsidRPr="00FC440C">
              <w:rPr>
                <w:color w:val="000000" w:themeColor="text1"/>
                <w:sz w:val="20"/>
                <w:szCs w:val="20"/>
              </w:rPr>
              <w:t>analyse</w:t>
            </w:r>
            <w:proofErr w:type="spellEnd"/>
            <w:r w:rsidRPr="00FC440C">
              <w:rPr>
                <w:color w:val="000000" w:themeColor="text1"/>
                <w:sz w:val="20"/>
                <w:szCs w:val="20"/>
              </w:rPr>
              <w:t xml:space="preserve"> how retrieval practice can be used to promote and enhance the acquisition of new knowledge at key stage 3 &amp; 4.</w:t>
            </w:r>
          </w:p>
          <w:p w14:paraId="1B422E5E" w14:textId="6A3779BB" w:rsidR="005B57D3" w:rsidRPr="00D36BA3" w:rsidRDefault="005B57D3" w:rsidP="005B57D3"/>
        </w:tc>
        <w:tc>
          <w:tcPr>
            <w:tcW w:w="4367" w:type="dxa"/>
            <w:gridSpan w:val="2"/>
            <w:shd w:val="clear" w:color="auto" w:fill="FFFFFF" w:themeFill="background1"/>
          </w:tcPr>
          <w:p w14:paraId="4024CFAA" w14:textId="40980838" w:rsidR="005B57D3" w:rsidRPr="009D0B74" w:rsidRDefault="005B57D3" w:rsidP="00A341E7">
            <w:pPr>
              <w:pStyle w:val="ListParagraph"/>
              <w:widowControl/>
              <w:numPr>
                <w:ilvl w:val="0"/>
                <w:numId w:val="77"/>
              </w:numPr>
              <w:pBdr>
                <w:top w:val="nil"/>
                <w:left w:val="nil"/>
                <w:bottom w:val="nil"/>
                <w:right w:val="nil"/>
                <w:between w:val="nil"/>
              </w:pBdr>
              <w:spacing w:before="0"/>
              <w:contextualSpacing/>
              <w:rPr>
                <w:sz w:val="20"/>
                <w:szCs w:val="20"/>
              </w:rPr>
            </w:pPr>
            <w:r w:rsidRPr="26F4825D">
              <w:rPr>
                <w:rFonts w:asciiTheme="minorHAnsi" w:hAnsiTheme="minorHAnsi" w:cstheme="minorBidi"/>
                <w:sz w:val="20"/>
                <w:szCs w:val="20"/>
              </w:rPr>
              <w:t xml:space="preserve">Use the focus of discussions from mentor meetings, targets, lesson observation feedback and task to reflect on areas of focus and development. </w:t>
            </w:r>
          </w:p>
          <w:p w14:paraId="23801088" w14:textId="77777777" w:rsidR="009D0B74" w:rsidRPr="00D36BA3" w:rsidRDefault="009D0B74" w:rsidP="009D0B74">
            <w:pPr>
              <w:pStyle w:val="ListParagraph"/>
              <w:widowControl/>
              <w:pBdr>
                <w:top w:val="nil"/>
                <w:left w:val="nil"/>
                <w:bottom w:val="nil"/>
                <w:right w:val="nil"/>
                <w:between w:val="nil"/>
              </w:pBdr>
              <w:spacing w:before="0"/>
              <w:ind w:left="720" w:firstLine="0"/>
              <w:contextualSpacing/>
              <w:rPr>
                <w:sz w:val="20"/>
                <w:szCs w:val="20"/>
              </w:rPr>
            </w:pPr>
          </w:p>
          <w:p w14:paraId="38EAF4E0" w14:textId="30AAE7AC" w:rsidR="005B57D3" w:rsidRPr="00D36BA3" w:rsidRDefault="005B57D3" w:rsidP="00A341E7">
            <w:pPr>
              <w:pStyle w:val="ListParagraph"/>
              <w:widowControl/>
              <w:numPr>
                <w:ilvl w:val="0"/>
                <w:numId w:val="77"/>
              </w:numPr>
              <w:spacing w:before="0"/>
              <w:contextualSpacing/>
              <w:rPr>
                <w:rFonts w:asciiTheme="minorHAnsi" w:hAnsiTheme="minorHAnsi" w:cstheme="minorBidi"/>
                <w:sz w:val="20"/>
                <w:szCs w:val="20"/>
              </w:rPr>
            </w:pPr>
            <w:r w:rsidRPr="26F4825D">
              <w:rPr>
                <w:rFonts w:asciiTheme="minorHAnsi" w:hAnsiTheme="minorHAnsi" w:cstheme="minorBidi"/>
                <w:sz w:val="20"/>
                <w:szCs w:val="20"/>
              </w:rPr>
              <w:t>Explore and reflect on how retrieval practice is implemented in your setting.</w:t>
            </w:r>
          </w:p>
          <w:p w14:paraId="54F97A61" w14:textId="0A03F0D3" w:rsidR="005B57D3" w:rsidRPr="00D36BA3" w:rsidRDefault="005B57D3" w:rsidP="005B57D3"/>
        </w:tc>
        <w:tc>
          <w:tcPr>
            <w:tcW w:w="682" w:type="dxa"/>
            <w:shd w:val="clear" w:color="auto" w:fill="FFFFFF" w:themeFill="background1"/>
          </w:tcPr>
          <w:p w14:paraId="54F73A20" w14:textId="77777777" w:rsidR="005B57D3" w:rsidRDefault="005B57D3" w:rsidP="005B57D3">
            <w:pPr>
              <w:rPr>
                <w:sz w:val="20"/>
                <w:szCs w:val="20"/>
              </w:rPr>
            </w:pPr>
            <w:r>
              <w:rPr>
                <w:sz w:val="20"/>
                <w:szCs w:val="20"/>
              </w:rPr>
              <w:t xml:space="preserve">HPL2 </w:t>
            </w:r>
            <w:r w:rsidRPr="0004328B">
              <w:rPr>
                <w:sz w:val="20"/>
                <w:szCs w:val="20"/>
              </w:rPr>
              <w:t>CP2</w:t>
            </w:r>
          </w:p>
          <w:p w14:paraId="2B7DC2EE" w14:textId="77777777" w:rsidR="005B57D3" w:rsidRPr="0004328B" w:rsidRDefault="005B57D3" w:rsidP="005B57D3">
            <w:pPr>
              <w:rPr>
                <w:sz w:val="20"/>
                <w:szCs w:val="20"/>
              </w:rPr>
            </w:pPr>
            <w:r>
              <w:rPr>
                <w:sz w:val="20"/>
                <w:szCs w:val="20"/>
              </w:rPr>
              <w:t>CP4</w:t>
            </w:r>
          </w:p>
          <w:p w14:paraId="12ABEE1E" w14:textId="77777777" w:rsidR="005B57D3" w:rsidRPr="0004328B" w:rsidRDefault="005B57D3" w:rsidP="005B57D3">
            <w:pPr>
              <w:rPr>
                <w:sz w:val="20"/>
                <w:szCs w:val="20"/>
              </w:rPr>
            </w:pPr>
            <w:r w:rsidRPr="0004328B">
              <w:rPr>
                <w:sz w:val="20"/>
                <w:szCs w:val="20"/>
              </w:rPr>
              <w:t>CP8</w:t>
            </w:r>
          </w:p>
          <w:p w14:paraId="01D8B7DB" w14:textId="68DABD94" w:rsidR="005B57D3" w:rsidRPr="00D36BA3" w:rsidRDefault="005B57D3" w:rsidP="005B57D3">
            <w:r>
              <w:rPr>
                <w:sz w:val="20"/>
                <w:szCs w:val="20"/>
              </w:rPr>
              <w:t>SC1 SC3 SC5 SC7 SC8</w:t>
            </w:r>
          </w:p>
        </w:tc>
        <w:tc>
          <w:tcPr>
            <w:tcW w:w="1206" w:type="dxa"/>
            <w:shd w:val="clear" w:color="auto" w:fill="FFFFFF" w:themeFill="background1"/>
          </w:tcPr>
          <w:p w14:paraId="6B6A302A" w14:textId="77777777" w:rsidR="005B57D3" w:rsidRDefault="005B57D3" w:rsidP="005B57D3">
            <w:r>
              <w:t>WDS</w:t>
            </w:r>
          </w:p>
          <w:p w14:paraId="09681A1C" w14:textId="77777777" w:rsidR="005B57D3" w:rsidRDefault="005B57D3" w:rsidP="005B57D3"/>
          <w:p w14:paraId="5724EAE5" w14:textId="14407F80" w:rsidR="005B57D3" w:rsidRPr="00D36BA3" w:rsidRDefault="005B57D3" w:rsidP="005B57D3"/>
        </w:tc>
      </w:tr>
      <w:tr w:rsidR="005B57D3" w:rsidRPr="0004328B" w14:paraId="2B81E7B9" w14:textId="77777777" w:rsidTr="718C924F">
        <w:trPr>
          <w:trHeight w:val="386"/>
        </w:trPr>
        <w:tc>
          <w:tcPr>
            <w:tcW w:w="1646" w:type="dxa"/>
            <w:shd w:val="clear" w:color="auto" w:fill="FDE9D9" w:themeFill="accent6" w:themeFillTint="33"/>
          </w:tcPr>
          <w:p w14:paraId="54D6F120" w14:textId="3CF850C7" w:rsidR="005B57D3" w:rsidRDefault="005B57D3" w:rsidP="005B57D3">
            <w:pPr>
              <w:rPr>
                <w:rFonts w:asciiTheme="minorHAnsi" w:hAnsiTheme="minorHAnsi" w:cstheme="minorHAnsi"/>
                <w:sz w:val="20"/>
                <w:szCs w:val="20"/>
              </w:rPr>
            </w:pPr>
            <w:r>
              <w:rPr>
                <w:rFonts w:asciiTheme="minorHAnsi" w:hAnsiTheme="minorHAnsi" w:cstheme="minorHAnsi"/>
                <w:sz w:val="20"/>
                <w:szCs w:val="20"/>
              </w:rPr>
              <w:t>Key reading</w:t>
            </w:r>
          </w:p>
        </w:tc>
        <w:tc>
          <w:tcPr>
            <w:tcW w:w="15364" w:type="dxa"/>
            <w:gridSpan w:val="7"/>
            <w:shd w:val="clear" w:color="auto" w:fill="FDE9D9" w:themeFill="accent6" w:themeFillTint="33"/>
          </w:tcPr>
          <w:p w14:paraId="3519A9EA" w14:textId="22AEF1AD" w:rsidR="005B57D3" w:rsidRDefault="005B57D3" w:rsidP="005B57D3">
            <w:r>
              <w:t>RE Reading:</w:t>
            </w:r>
          </w:p>
          <w:p w14:paraId="2C7A363E" w14:textId="4E2981E6" w:rsidR="005B57D3" w:rsidRDefault="005B57D3" w:rsidP="005B57D3">
            <w:r>
              <w:t xml:space="preserve">Kavanagh, S (2019) </w:t>
            </w:r>
            <w:r w:rsidRPr="00E83F49">
              <w:t>What do I know anyway?</w:t>
            </w:r>
            <w:r>
              <w:t xml:space="preserve"> </w:t>
            </w:r>
            <w:hyperlink r:id="rId43" w:history="1">
              <w:r w:rsidRPr="0059476C">
                <w:rPr>
                  <w:rStyle w:val="Hyperlink"/>
                </w:rPr>
                <w:t>https://www.reonline.org.uk/2019/04/24/what-do-i-know-anyway/</w:t>
              </w:r>
            </w:hyperlink>
            <w:r>
              <w:t xml:space="preserve"> </w:t>
            </w:r>
          </w:p>
          <w:p w14:paraId="4E95D389" w14:textId="77777777" w:rsidR="005B57D3" w:rsidRDefault="005B57D3" w:rsidP="005B57D3"/>
          <w:p w14:paraId="072D8999" w14:textId="3498377F" w:rsidR="005B57D3" w:rsidRDefault="005B57D3" w:rsidP="005B57D3">
            <w:r>
              <w:t>CCF Reading:</w:t>
            </w:r>
          </w:p>
          <w:p w14:paraId="54ED37C8" w14:textId="0599BDD3" w:rsidR="005B57D3" w:rsidRDefault="005B57D3" w:rsidP="005B57D3">
            <w:r w:rsidRPr="718C924F">
              <w:t>Deans for Impact (2015) The Science of Learning [Online] Accessible from: https://deansforimpact.org/resources/the-science-oflearning/. [retrieved 10 October 2018].</w:t>
            </w:r>
          </w:p>
        </w:tc>
      </w:tr>
      <w:tr w:rsidR="005B57D3" w:rsidRPr="0004328B" w14:paraId="453C76B1" w14:textId="77777777" w:rsidTr="718C924F">
        <w:trPr>
          <w:trHeight w:val="386"/>
        </w:trPr>
        <w:tc>
          <w:tcPr>
            <w:tcW w:w="1646" w:type="dxa"/>
            <w:shd w:val="clear" w:color="auto" w:fill="F2F2F2" w:themeFill="background1" w:themeFillShade="F2"/>
          </w:tcPr>
          <w:p w14:paraId="12804285" w14:textId="59E080A1" w:rsidR="005B57D3" w:rsidRDefault="005B57D3" w:rsidP="005B57D3">
            <w:pPr>
              <w:rPr>
                <w:rFonts w:asciiTheme="minorHAnsi" w:hAnsiTheme="minorHAnsi" w:cstheme="minorHAnsi"/>
                <w:sz w:val="20"/>
                <w:szCs w:val="20"/>
              </w:rPr>
            </w:pPr>
            <w:r>
              <w:rPr>
                <w:rFonts w:asciiTheme="minorHAnsi" w:hAnsiTheme="minorHAnsi" w:cstheme="minorHAnsi"/>
                <w:sz w:val="20"/>
                <w:szCs w:val="20"/>
              </w:rPr>
              <w:t>25</w:t>
            </w:r>
          </w:p>
        </w:tc>
        <w:tc>
          <w:tcPr>
            <w:tcW w:w="15364" w:type="dxa"/>
            <w:gridSpan w:val="7"/>
            <w:shd w:val="clear" w:color="auto" w:fill="F2F2F2" w:themeFill="background1" w:themeFillShade="F2"/>
          </w:tcPr>
          <w:p w14:paraId="5D84A861" w14:textId="5C86856B" w:rsidR="005B57D3" w:rsidRDefault="005B57D3" w:rsidP="005B57D3">
            <w:pPr>
              <w:jc w:val="center"/>
            </w:pPr>
            <w:r>
              <w:t>Half Term</w:t>
            </w:r>
          </w:p>
        </w:tc>
      </w:tr>
      <w:tr w:rsidR="005B57D3" w:rsidRPr="0004328B" w14:paraId="1DCF95AA" w14:textId="77777777" w:rsidTr="718C924F">
        <w:trPr>
          <w:trHeight w:val="386"/>
        </w:trPr>
        <w:tc>
          <w:tcPr>
            <w:tcW w:w="1646" w:type="dxa"/>
            <w:shd w:val="clear" w:color="auto" w:fill="F2DBDB" w:themeFill="accent2" w:themeFillTint="33"/>
          </w:tcPr>
          <w:p w14:paraId="66C84D34" w14:textId="11DF3E74"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2</w:t>
            </w:r>
            <w:r>
              <w:rPr>
                <w:rFonts w:asciiTheme="minorHAnsi" w:hAnsiTheme="minorHAnsi" w:cstheme="minorHAnsi"/>
                <w:sz w:val="20"/>
                <w:szCs w:val="20"/>
              </w:rPr>
              <w:t>6</w:t>
            </w:r>
          </w:p>
        </w:tc>
        <w:tc>
          <w:tcPr>
            <w:tcW w:w="2917" w:type="dxa"/>
          </w:tcPr>
          <w:p w14:paraId="48D98432" w14:textId="77777777" w:rsidR="00E1728E" w:rsidRDefault="005B57D3" w:rsidP="005B57D3">
            <w:pPr>
              <w:widowControl/>
              <w:numPr>
                <w:ilvl w:val="0"/>
                <w:numId w:val="36"/>
              </w:numPr>
              <w:autoSpaceDE/>
              <w:autoSpaceDN/>
              <w:rPr>
                <w:rFonts w:asciiTheme="minorHAnsi" w:hAnsiTheme="minorHAnsi" w:cstheme="minorHAnsi"/>
                <w:sz w:val="20"/>
                <w:szCs w:val="20"/>
              </w:rPr>
            </w:pPr>
            <w:r w:rsidRPr="006F133A">
              <w:rPr>
                <w:rFonts w:asciiTheme="minorHAnsi" w:hAnsiTheme="minorHAnsi" w:cstheme="minorHAnsi"/>
                <w:sz w:val="20"/>
                <w:szCs w:val="20"/>
              </w:rPr>
              <w:t>Additional members of staff provide valuable support with individual/ groups of pupils in addition to flexibly grouping pupils within a class to provide more tailored support</w:t>
            </w:r>
            <w:r w:rsidR="00E1728E">
              <w:rPr>
                <w:rFonts w:asciiTheme="minorHAnsi" w:hAnsiTheme="minorHAnsi" w:cstheme="minorHAnsi"/>
                <w:sz w:val="20"/>
                <w:szCs w:val="20"/>
              </w:rPr>
              <w:t>.</w:t>
            </w:r>
          </w:p>
          <w:p w14:paraId="2D46C4D8" w14:textId="7E1A0FB5" w:rsidR="005B57D3" w:rsidRPr="006F133A" w:rsidRDefault="005B57D3" w:rsidP="00E1728E">
            <w:pPr>
              <w:widowControl/>
              <w:autoSpaceDE/>
              <w:autoSpaceDN/>
              <w:ind w:left="720"/>
              <w:rPr>
                <w:rFonts w:asciiTheme="minorHAnsi" w:hAnsiTheme="minorHAnsi" w:cstheme="minorHAnsi"/>
                <w:sz w:val="20"/>
                <w:szCs w:val="20"/>
              </w:rPr>
            </w:pPr>
            <w:r w:rsidRPr="006F133A">
              <w:rPr>
                <w:rFonts w:asciiTheme="minorHAnsi" w:hAnsiTheme="minorHAnsi" w:cstheme="minorHAnsi"/>
                <w:sz w:val="20"/>
                <w:szCs w:val="20"/>
              </w:rPr>
              <w:t xml:space="preserve"> </w:t>
            </w:r>
          </w:p>
          <w:p w14:paraId="0EFA5D1A" w14:textId="3BC91385" w:rsidR="005B57D3" w:rsidRDefault="005B57D3" w:rsidP="005B57D3">
            <w:pPr>
              <w:widowControl/>
              <w:numPr>
                <w:ilvl w:val="0"/>
                <w:numId w:val="36"/>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Teaching assistants (TAs) can support pupils more effectively when they are prepared for lessons by teachers, and when TAs supplement rather than replace support from teachers</w:t>
            </w:r>
            <w:r w:rsidR="00E1728E">
              <w:rPr>
                <w:rFonts w:asciiTheme="minorHAnsi" w:hAnsiTheme="minorHAnsi" w:cstheme="minorHAnsi"/>
                <w:sz w:val="20"/>
                <w:szCs w:val="20"/>
              </w:rPr>
              <w:t>.</w:t>
            </w:r>
          </w:p>
          <w:p w14:paraId="2BFE9E39" w14:textId="77777777" w:rsidR="00E1728E" w:rsidRPr="006F133A" w:rsidRDefault="00E1728E" w:rsidP="00E1728E">
            <w:pPr>
              <w:widowControl/>
              <w:pBdr>
                <w:top w:val="nil"/>
                <w:left w:val="nil"/>
                <w:bottom w:val="nil"/>
                <w:right w:val="nil"/>
                <w:between w:val="nil"/>
              </w:pBdr>
              <w:autoSpaceDE/>
              <w:autoSpaceDN/>
              <w:rPr>
                <w:rFonts w:asciiTheme="minorHAnsi" w:hAnsiTheme="minorHAnsi" w:cstheme="minorHAnsi"/>
                <w:sz w:val="20"/>
                <w:szCs w:val="20"/>
              </w:rPr>
            </w:pPr>
          </w:p>
          <w:p w14:paraId="35D25EA0" w14:textId="04CB1FFF" w:rsidR="005B57D3" w:rsidRDefault="005B57D3" w:rsidP="005B57D3">
            <w:pPr>
              <w:widowControl/>
              <w:numPr>
                <w:ilvl w:val="0"/>
                <w:numId w:val="36"/>
              </w:numPr>
              <w:pBdr>
                <w:top w:val="nil"/>
                <w:left w:val="nil"/>
                <w:bottom w:val="nil"/>
                <w:right w:val="nil"/>
                <w:between w:val="nil"/>
              </w:pBdr>
              <w:autoSpaceDE/>
              <w:autoSpaceDN/>
              <w:rPr>
                <w:rFonts w:asciiTheme="minorHAnsi" w:hAnsiTheme="minorHAnsi" w:cstheme="minorHAnsi"/>
                <w:color w:val="000000" w:themeColor="text1"/>
                <w:sz w:val="20"/>
                <w:szCs w:val="20"/>
              </w:rPr>
            </w:pPr>
            <w:r w:rsidRPr="006F133A">
              <w:rPr>
                <w:rFonts w:asciiTheme="minorHAnsi" w:hAnsiTheme="minorHAnsi" w:cstheme="minorHAnsi"/>
                <w:sz w:val="20"/>
                <w:szCs w:val="20"/>
              </w:rPr>
              <w:t xml:space="preserve">Seeking to understand pupils’ differences, including their different levels of prior knowledge and </w:t>
            </w:r>
            <w:r w:rsidRPr="006F133A">
              <w:rPr>
                <w:rFonts w:asciiTheme="minorHAnsi" w:hAnsiTheme="minorHAnsi" w:cstheme="minorHAnsi"/>
                <w:sz w:val="20"/>
                <w:szCs w:val="20"/>
              </w:rPr>
              <w:lastRenderedPageBreak/>
              <w:t xml:space="preserve">potential barriers to learning, is an </w:t>
            </w:r>
            <w:r w:rsidRPr="00E83F49">
              <w:rPr>
                <w:rFonts w:asciiTheme="minorHAnsi" w:hAnsiTheme="minorHAnsi" w:cstheme="minorHAnsi"/>
                <w:color w:val="000000" w:themeColor="text1"/>
                <w:sz w:val="20"/>
                <w:szCs w:val="20"/>
              </w:rPr>
              <w:t>essential part of RE teaching.</w:t>
            </w:r>
          </w:p>
          <w:p w14:paraId="7F97198D" w14:textId="77777777" w:rsidR="00E1728E" w:rsidRPr="00E83F49" w:rsidRDefault="00E1728E" w:rsidP="00E1728E">
            <w:pPr>
              <w:widowControl/>
              <w:pBdr>
                <w:top w:val="nil"/>
                <w:left w:val="nil"/>
                <w:bottom w:val="nil"/>
                <w:right w:val="nil"/>
                <w:between w:val="nil"/>
              </w:pBdr>
              <w:autoSpaceDE/>
              <w:autoSpaceDN/>
              <w:rPr>
                <w:rFonts w:asciiTheme="minorHAnsi" w:hAnsiTheme="minorHAnsi" w:cstheme="minorHAnsi"/>
                <w:color w:val="000000" w:themeColor="text1"/>
                <w:sz w:val="20"/>
                <w:szCs w:val="20"/>
              </w:rPr>
            </w:pPr>
          </w:p>
          <w:p w14:paraId="7D0CA071" w14:textId="6BAE6C41" w:rsidR="005B57D3" w:rsidRDefault="005B57D3" w:rsidP="005B57D3">
            <w:pPr>
              <w:widowControl/>
              <w:numPr>
                <w:ilvl w:val="0"/>
                <w:numId w:val="36"/>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It is important to work collaboratively and share the intended lesson outcomes with teaching assistants ahead of lessons. </w:t>
            </w:r>
          </w:p>
          <w:p w14:paraId="1D7BE01E" w14:textId="77777777" w:rsidR="00E1728E" w:rsidRPr="006F133A" w:rsidRDefault="00E1728E" w:rsidP="00E1728E">
            <w:pPr>
              <w:widowControl/>
              <w:pBdr>
                <w:top w:val="nil"/>
                <w:left w:val="nil"/>
                <w:bottom w:val="nil"/>
                <w:right w:val="nil"/>
                <w:between w:val="nil"/>
              </w:pBdr>
              <w:autoSpaceDE/>
              <w:autoSpaceDN/>
              <w:rPr>
                <w:rFonts w:asciiTheme="minorHAnsi" w:hAnsiTheme="minorHAnsi" w:cstheme="minorHAnsi"/>
                <w:sz w:val="20"/>
                <w:szCs w:val="20"/>
              </w:rPr>
            </w:pPr>
          </w:p>
          <w:p w14:paraId="214877FC" w14:textId="59A6EB02" w:rsidR="005B57D3" w:rsidRPr="006F133A" w:rsidRDefault="005B57D3" w:rsidP="005B57D3">
            <w:pPr>
              <w:widowControl/>
              <w:numPr>
                <w:ilvl w:val="0"/>
                <w:numId w:val="36"/>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A predictable and secure environment benefits all pupils but is particularly valuable for pupils with special educational needs.</w:t>
            </w:r>
          </w:p>
        </w:tc>
        <w:tc>
          <w:tcPr>
            <w:tcW w:w="3096" w:type="dxa"/>
          </w:tcPr>
          <w:p w14:paraId="742FBC49" w14:textId="3B321E7A" w:rsidR="005B57D3" w:rsidRDefault="005B57D3" w:rsidP="005B57D3">
            <w:pPr>
              <w:widowControl/>
              <w:numPr>
                <w:ilvl w:val="0"/>
                <w:numId w:val="36"/>
              </w:numP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Demonstrate activities that can stretch and challenge pupils of all abilities. This may include critically reflecting on the use of modelling and scaffolding.</w:t>
            </w:r>
          </w:p>
          <w:p w14:paraId="0CC7EF23" w14:textId="77777777" w:rsidR="00E1728E" w:rsidRPr="006F133A" w:rsidRDefault="00E1728E" w:rsidP="00E1728E">
            <w:pPr>
              <w:widowControl/>
              <w:autoSpaceDE/>
              <w:autoSpaceDN/>
              <w:rPr>
                <w:rFonts w:asciiTheme="minorHAnsi" w:hAnsiTheme="minorHAnsi" w:cstheme="minorHAnsi"/>
                <w:sz w:val="20"/>
                <w:szCs w:val="20"/>
              </w:rPr>
            </w:pPr>
          </w:p>
          <w:p w14:paraId="33D7B0AD" w14:textId="6D2DC9C2" w:rsidR="005B57D3" w:rsidRDefault="005B57D3" w:rsidP="005B57D3">
            <w:pPr>
              <w:widowControl/>
              <w:numPr>
                <w:ilvl w:val="0"/>
                <w:numId w:val="36"/>
              </w:numPr>
              <w:autoSpaceDE/>
              <w:autoSpaceDN/>
              <w:rPr>
                <w:rFonts w:asciiTheme="minorHAnsi" w:hAnsiTheme="minorHAnsi" w:cstheme="minorHAnsi"/>
                <w:sz w:val="20"/>
                <w:szCs w:val="20"/>
              </w:rPr>
            </w:pPr>
            <w:r w:rsidRPr="006F133A">
              <w:rPr>
                <w:rFonts w:asciiTheme="minorHAnsi" w:hAnsiTheme="minorHAnsi" w:cstheme="minorHAnsi"/>
                <w:sz w:val="20"/>
                <w:szCs w:val="20"/>
              </w:rPr>
              <w:t>Exemplify lessons using the TA’s knowledge and skills to enhance pupil progress.</w:t>
            </w:r>
          </w:p>
          <w:p w14:paraId="10A21296" w14:textId="77777777" w:rsidR="00E1728E" w:rsidRPr="006F133A" w:rsidRDefault="00E1728E" w:rsidP="00E1728E">
            <w:pPr>
              <w:widowControl/>
              <w:autoSpaceDE/>
              <w:autoSpaceDN/>
              <w:rPr>
                <w:rFonts w:asciiTheme="minorHAnsi" w:hAnsiTheme="minorHAnsi" w:cstheme="minorHAnsi"/>
                <w:sz w:val="20"/>
                <w:szCs w:val="20"/>
              </w:rPr>
            </w:pPr>
          </w:p>
          <w:p w14:paraId="39DE6CAE" w14:textId="5896FF94" w:rsidR="005B57D3" w:rsidRPr="006F133A" w:rsidRDefault="005B57D3" w:rsidP="005B57D3">
            <w:pPr>
              <w:widowControl/>
              <w:numPr>
                <w:ilvl w:val="0"/>
                <w:numId w:val="36"/>
              </w:numPr>
              <w:autoSpaceDE/>
              <w:autoSpaceDN/>
              <w:rPr>
                <w:rFonts w:asciiTheme="minorHAnsi" w:hAnsiTheme="minorHAnsi" w:cstheme="minorHAnsi"/>
                <w:sz w:val="20"/>
                <w:szCs w:val="20"/>
              </w:rPr>
            </w:pPr>
            <w:proofErr w:type="spellStart"/>
            <w:r w:rsidRPr="006F133A">
              <w:rPr>
                <w:rFonts w:asciiTheme="minorHAnsi" w:hAnsiTheme="minorHAnsi" w:cstheme="minorHAnsi"/>
                <w:sz w:val="20"/>
                <w:szCs w:val="20"/>
              </w:rPr>
              <w:t>Analyse</w:t>
            </w:r>
            <w:proofErr w:type="spellEnd"/>
            <w:r w:rsidRPr="006F133A">
              <w:rPr>
                <w:rFonts w:asciiTheme="minorHAnsi" w:hAnsiTheme="minorHAnsi" w:cstheme="minorHAnsi"/>
                <w:sz w:val="20"/>
                <w:szCs w:val="20"/>
              </w:rPr>
              <w:t xml:space="preserve"> the importance of planning ensure that support provided by teaching assistants in lessons is additional to, rather than a replacement for, support from the teacher.</w:t>
            </w:r>
          </w:p>
        </w:tc>
        <w:tc>
          <w:tcPr>
            <w:tcW w:w="3096" w:type="dxa"/>
          </w:tcPr>
          <w:p w14:paraId="2CFCA0D5" w14:textId="77777777" w:rsidR="005B57D3" w:rsidRPr="006F133A" w:rsidRDefault="005B57D3" w:rsidP="00E1728E">
            <w:pPr>
              <w:pStyle w:val="ListParagraph"/>
              <w:numPr>
                <w:ilvl w:val="0"/>
                <w:numId w:val="36"/>
              </w:numPr>
              <w:spacing w:before="0"/>
              <w:rPr>
                <w:rFonts w:asciiTheme="minorHAnsi" w:hAnsiTheme="minorHAnsi" w:cstheme="minorHAnsi"/>
                <w:sz w:val="20"/>
                <w:szCs w:val="20"/>
              </w:rPr>
            </w:pPr>
            <w:r w:rsidRPr="006F133A">
              <w:rPr>
                <w:rFonts w:asciiTheme="minorHAnsi" w:hAnsiTheme="minorHAnsi" w:cstheme="minorHAnsi"/>
                <w:sz w:val="20"/>
                <w:szCs w:val="20"/>
              </w:rPr>
              <w:t>Practice and feedback on how to set tasks that stretch pupils, but which are achievable, within a challenging curriculum.</w:t>
            </w:r>
          </w:p>
          <w:p w14:paraId="2855FDED" w14:textId="1C4A7A78" w:rsidR="005B57D3" w:rsidRPr="006F133A" w:rsidRDefault="005B57D3" w:rsidP="005B57D3">
            <w:pPr>
              <w:pStyle w:val="ListParagraph"/>
              <w:numPr>
                <w:ilvl w:val="0"/>
                <w:numId w:val="36"/>
              </w:numPr>
              <w:rPr>
                <w:rFonts w:asciiTheme="minorHAnsi" w:hAnsiTheme="minorHAnsi" w:cstheme="minorHAnsi"/>
                <w:sz w:val="20"/>
                <w:szCs w:val="20"/>
              </w:rPr>
            </w:pPr>
            <w:r w:rsidRPr="006F133A">
              <w:rPr>
                <w:rFonts w:asciiTheme="minorHAnsi" w:hAnsiTheme="minorHAnsi" w:cstheme="minorHAnsi"/>
                <w:sz w:val="20"/>
                <w:szCs w:val="20"/>
              </w:rPr>
              <w:t>Practice and feedback on using intentional and consistent language that promotes challenge and aspiration</w:t>
            </w:r>
            <w:r w:rsidR="00E1728E">
              <w:rPr>
                <w:rFonts w:asciiTheme="minorHAnsi" w:hAnsiTheme="minorHAnsi" w:cstheme="minorHAnsi"/>
                <w:sz w:val="20"/>
                <w:szCs w:val="20"/>
              </w:rPr>
              <w:t>.</w:t>
            </w:r>
          </w:p>
          <w:p w14:paraId="2E454E94" w14:textId="704914C6" w:rsidR="005B57D3" w:rsidRPr="006F133A" w:rsidRDefault="005B57D3" w:rsidP="005B57D3">
            <w:pPr>
              <w:pStyle w:val="ListParagraph"/>
              <w:numPr>
                <w:ilvl w:val="0"/>
                <w:numId w:val="36"/>
              </w:numPr>
              <w:rPr>
                <w:rFonts w:asciiTheme="minorHAnsi" w:hAnsiTheme="minorHAnsi" w:cstheme="minorHAnsi"/>
                <w:sz w:val="20"/>
                <w:szCs w:val="20"/>
              </w:rPr>
            </w:pPr>
            <w:r w:rsidRPr="006F133A">
              <w:rPr>
                <w:rFonts w:asciiTheme="minorHAnsi" w:hAnsiTheme="minorHAnsi" w:cstheme="minorHAnsi"/>
                <w:sz w:val="20"/>
                <w:szCs w:val="20"/>
              </w:rPr>
              <w:t>Practice and feedback on reframing questions for greater stretch and challenge</w:t>
            </w:r>
            <w:r w:rsidR="00E1728E">
              <w:rPr>
                <w:rFonts w:asciiTheme="minorHAnsi" w:hAnsiTheme="minorHAnsi" w:cstheme="minorHAnsi"/>
                <w:sz w:val="20"/>
                <w:szCs w:val="20"/>
              </w:rPr>
              <w:t>.</w:t>
            </w:r>
          </w:p>
          <w:p w14:paraId="24FC315E" w14:textId="5E0FC380" w:rsidR="005B57D3" w:rsidRPr="006F133A" w:rsidRDefault="005B57D3" w:rsidP="005B57D3">
            <w:pPr>
              <w:pStyle w:val="ListParagraph"/>
              <w:numPr>
                <w:ilvl w:val="0"/>
                <w:numId w:val="36"/>
              </w:numPr>
              <w:rPr>
                <w:rFonts w:asciiTheme="minorHAnsi" w:hAnsiTheme="minorHAnsi" w:cstheme="minorHAnsi"/>
                <w:sz w:val="20"/>
                <w:szCs w:val="20"/>
              </w:rPr>
            </w:pPr>
            <w:r w:rsidRPr="006F133A">
              <w:rPr>
                <w:rFonts w:asciiTheme="minorHAnsi" w:hAnsiTheme="minorHAnsi" w:cstheme="minorHAnsi"/>
                <w:sz w:val="20"/>
                <w:szCs w:val="20"/>
              </w:rPr>
              <w:t xml:space="preserve">Discuss and </w:t>
            </w:r>
            <w:proofErr w:type="spellStart"/>
            <w:r w:rsidRPr="006F133A">
              <w:rPr>
                <w:rFonts w:asciiTheme="minorHAnsi" w:hAnsiTheme="minorHAnsi" w:cstheme="minorHAnsi"/>
                <w:sz w:val="20"/>
                <w:szCs w:val="20"/>
              </w:rPr>
              <w:t>analyse</w:t>
            </w:r>
            <w:proofErr w:type="spellEnd"/>
            <w:r w:rsidRPr="006F133A">
              <w:rPr>
                <w:rFonts w:asciiTheme="minorHAnsi" w:hAnsiTheme="minorHAnsi" w:cstheme="minorHAnsi"/>
                <w:sz w:val="20"/>
                <w:szCs w:val="20"/>
              </w:rPr>
              <w:t xml:space="preserve"> with expert colleagues on how to work closely with the SENCO and other professionals supporting pupils with additional needs.</w:t>
            </w:r>
          </w:p>
        </w:tc>
        <w:tc>
          <w:tcPr>
            <w:tcW w:w="4367" w:type="dxa"/>
            <w:gridSpan w:val="2"/>
          </w:tcPr>
          <w:p w14:paraId="103E05F6" w14:textId="3EAEDF33" w:rsidR="005B57D3" w:rsidRDefault="005B57D3" w:rsidP="005B57D3">
            <w:pPr>
              <w:widowControl/>
              <w:numPr>
                <w:ilvl w:val="0"/>
                <w:numId w:val="19"/>
              </w:numPr>
              <w:rPr>
                <w:rFonts w:asciiTheme="minorHAnsi" w:hAnsiTheme="minorHAnsi" w:cstheme="minorBidi"/>
                <w:sz w:val="20"/>
                <w:szCs w:val="20"/>
              </w:rPr>
            </w:pPr>
            <w:r w:rsidRPr="26F4825D">
              <w:rPr>
                <w:rFonts w:asciiTheme="minorHAnsi" w:hAnsiTheme="minorHAnsi" w:cstheme="minorBidi"/>
                <w:sz w:val="20"/>
                <w:szCs w:val="20"/>
              </w:rPr>
              <w:t xml:space="preserve">How can you ensure that the support provided by teaching assistants in your lessons is additional to, rather than a replacement for, your own support as the teacher? </w:t>
            </w:r>
          </w:p>
          <w:p w14:paraId="55B57753" w14:textId="77777777" w:rsidR="00E1728E" w:rsidRPr="006F133A" w:rsidRDefault="00E1728E" w:rsidP="00E1728E">
            <w:pPr>
              <w:widowControl/>
              <w:ind w:left="360"/>
              <w:rPr>
                <w:rFonts w:asciiTheme="minorHAnsi" w:hAnsiTheme="minorHAnsi" w:cstheme="minorBidi"/>
                <w:sz w:val="20"/>
                <w:szCs w:val="20"/>
              </w:rPr>
            </w:pPr>
          </w:p>
          <w:p w14:paraId="5C0C8818" w14:textId="768299DE" w:rsidR="005B57D3" w:rsidRPr="006F133A" w:rsidRDefault="005B57D3" w:rsidP="005B57D3">
            <w:pPr>
              <w:pStyle w:val="ListParagraph"/>
              <w:widowControl/>
              <w:numPr>
                <w:ilvl w:val="0"/>
                <w:numId w:val="19"/>
              </w:numPr>
              <w:spacing w:before="0"/>
              <w:contextualSpacing/>
              <w:rPr>
                <w:rFonts w:asciiTheme="minorHAnsi" w:hAnsiTheme="minorHAnsi" w:cstheme="minorBidi"/>
                <w:sz w:val="20"/>
                <w:szCs w:val="20"/>
              </w:rPr>
            </w:pPr>
            <w:r w:rsidRPr="26F4825D">
              <w:rPr>
                <w:rFonts w:asciiTheme="minorHAnsi" w:hAnsiTheme="minorHAnsi" w:cstheme="minorBidi"/>
                <w:sz w:val="20"/>
                <w:szCs w:val="20"/>
              </w:rPr>
              <w:t>How do you</w:t>
            </w:r>
            <w:r>
              <w:rPr>
                <w:rFonts w:asciiTheme="minorHAnsi" w:hAnsiTheme="minorHAnsi" w:cstheme="minorBidi"/>
                <w:sz w:val="20"/>
                <w:szCs w:val="20"/>
              </w:rPr>
              <w:t xml:space="preserve"> adapt</w:t>
            </w:r>
            <w:r w:rsidRPr="26F4825D">
              <w:rPr>
                <w:rFonts w:asciiTheme="minorHAnsi" w:hAnsiTheme="minorHAnsi" w:cstheme="minorBidi"/>
                <w:sz w:val="20"/>
                <w:szCs w:val="20"/>
              </w:rPr>
              <w:t xml:space="preserve"> instruction to stretch and challenge pupils of varying abilities in your subject area? Evaluate an example of an activity that has worked well.</w:t>
            </w:r>
          </w:p>
          <w:p w14:paraId="6EF9F75C" w14:textId="3D289A81" w:rsidR="005B57D3" w:rsidRPr="006F133A" w:rsidRDefault="005B57D3" w:rsidP="005B57D3">
            <w:pPr>
              <w:pBdr>
                <w:top w:val="nil"/>
                <w:left w:val="nil"/>
                <w:bottom w:val="nil"/>
                <w:right w:val="nil"/>
                <w:between w:val="nil"/>
              </w:pBdr>
              <w:ind w:left="360"/>
              <w:rPr>
                <w:rFonts w:asciiTheme="minorHAnsi" w:hAnsiTheme="minorHAnsi" w:cstheme="minorBidi"/>
                <w:sz w:val="20"/>
                <w:szCs w:val="20"/>
              </w:rPr>
            </w:pPr>
          </w:p>
        </w:tc>
        <w:tc>
          <w:tcPr>
            <w:tcW w:w="682" w:type="dxa"/>
          </w:tcPr>
          <w:p w14:paraId="06936F46" w14:textId="77777777" w:rsidR="005B57D3" w:rsidRPr="0004328B" w:rsidRDefault="005B57D3" w:rsidP="005B57D3">
            <w:pPr>
              <w:rPr>
                <w:sz w:val="20"/>
                <w:szCs w:val="20"/>
              </w:rPr>
            </w:pPr>
            <w:r w:rsidRPr="0004328B">
              <w:rPr>
                <w:sz w:val="20"/>
                <w:szCs w:val="20"/>
              </w:rPr>
              <w:t>AT.3</w:t>
            </w:r>
          </w:p>
          <w:p w14:paraId="612084CE" w14:textId="77777777" w:rsidR="005B57D3" w:rsidRPr="0004328B" w:rsidRDefault="005B57D3" w:rsidP="005B57D3">
            <w:pPr>
              <w:rPr>
                <w:sz w:val="20"/>
                <w:szCs w:val="20"/>
              </w:rPr>
            </w:pPr>
            <w:r w:rsidRPr="0004328B">
              <w:rPr>
                <w:sz w:val="20"/>
                <w:szCs w:val="20"/>
              </w:rPr>
              <w:t>AT.5</w:t>
            </w:r>
          </w:p>
          <w:p w14:paraId="4FC891AF" w14:textId="77777777" w:rsidR="005B57D3" w:rsidRDefault="005B57D3" w:rsidP="005B57D3">
            <w:pPr>
              <w:rPr>
                <w:sz w:val="20"/>
                <w:szCs w:val="20"/>
              </w:rPr>
            </w:pPr>
            <w:r>
              <w:rPr>
                <w:sz w:val="20"/>
                <w:szCs w:val="20"/>
              </w:rPr>
              <w:t>AT3 AT5 AT7</w:t>
            </w:r>
          </w:p>
          <w:p w14:paraId="5C89BE50" w14:textId="77777777" w:rsidR="005B57D3" w:rsidRDefault="005B57D3" w:rsidP="005B57D3">
            <w:pPr>
              <w:rPr>
                <w:sz w:val="20"/>
                <w:szCs w:val="20"/>
              </w:rPr>
            </w:pPr>
            <w:r>
              <w:rPr>
                <w:sz w:val="20"/>
                <w:szCs w:val="20"/>
              </w:rPr>
              <w:t>PB5</w:t>
            </w:r>
          </w:p>
          <w:p w14:paraId="62A8D190" w14:textId="2B56F7CD" w:rsidR="005B57D3" w:rsidRPr="0004328B" w:rsidRDefault="005B57D3" w:rsidP="005B57D3">
            <w:pPr>
              <w:rPr>
                <w:sz w:val="20"/>
                <w:szCs w:val="20"/>
              </w:rPr>
            </w:pPr>
            <w:r>
              <w:rPr>
                <w:sz w:val="20"/>
                <w:szCs w:val="20"/>
              </w:rPr>
              <w:t>PB6</w:t>
            </w:r>
          </w:p>
        </w:tc>
        <w:tc>
          <w:tcPr>
            <w:tcW w:w="1206" w:type="dxa"/>
          </w:tcPr>
          <w:p w14:paraId="017C6F89" w14:textId="77777777" w:rsidR="005B57D3" w:rsidRPr="0004328B" w:rsidRDefault="005B57D3" w:rsidP="005B57D3">
            <w:pPr>
              <w:rPr>
                <w:sz w:val="20"/>
                <w:szCs w:val="20"/>
              </w:rPr>
            </w:pPr>
            <w:r>
              <w:rPr>
                <w:sz w:val="20"/>
                <w:szCs w:val="20"/>
              </w:rPr>
              <w:t>WDS</w:t>
            </w:r>
          </w:p>
        </w:tc>
      </w:tr>
      <w:tr w:rsidR="005B57D3" w:rsidRPr="0004328B" w14:paraId="77CD2117" w14:textId="77777777" w:rsidTr="718C924F">
        <w:trPr>
          <w:trHeight w:val="386"/>
        </w:trPr>
        <w:tc>
          <w:tcPr>
            <w:tcW w:w="1646" w:type="dxa"/>
            <w:shd w:val="clear" w:color="auto" w:fill="FDE9D9" w:themeFill="accent6" w:themeFillTint="33"/>
          </w:tcPr>
          <w:p w14:paraId="3FAD6BC2" w14:textId="7C7D96D8"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Key reading</w:t>
            </w:r>
            <w:r w:rsidRPr="006F133A">
              <w:rPr>
                <w:rFonts w:asciiTheme="minorHAnsi" w:hAnsiTheme="minorHAnsi" w:cstheme="minorHAnsi"/>
                <w:sz w:val="20"/>
                <w:szCs w:val="20"/>
              </w:rPr>
              <w:tab/>
            </w:r>
          </w:p>
          <w:p w14:paraId="7B0BBE03" w14:textId="77777777" w:rsidR="005B57D3" w:rsidRPr="006F133A" w:rsidRDefault="005B57D3" w:rsidP="005B57D3">
            <w:pPr>
              <w:rPr>
                <w:rFonts w:asciiTheme="minorHAnsi" w:hAnsiTheme="minorHAnsi" w:cstheme="minorHAnsi"/>
                <w:sz w:val="20"/>
                <w:szCs w:val="20"/>
              </w:rPr>
            </w:pPr>
          </w:p>
        </w:tc>
        <w:tc>
          <w:tcPr>
            <w:tcW w:w="15364" w:type="dxa"/>
            <w:gridSpan w:val="7"/>
            <w:shd w:val="clear" w:color="auto" w:fill="FDE9D9" w:themeFill="accent6" w:themeFillTint="33"/>
          </w:tcPr>
          <w:p w14:paraId="598201AC" w14:textId="097FFEC5" w:rsidR="005B57D3" w:rsidRDefault="005B57D3" w:rsidP="005B57D3">
            <w:pPr>
              <w:rPr>
                <w:rFonts w:asciiTheme="minorHAnsi" w:hAnsiTheme="minorHAnsi" w:cstheme="minorBidi"/>
                <w:sz w:val="20"/>
                <w:szCs w:val="20"/>
              </w:rPr>
            </w:pPr>
            <w:r>
              <w:rPr>
                <w:rFonts w:asciiTheme="minorHAnsi" w:hAnsiTheme="minorHAnsi" w:cstheme="minorBidi"/>
                <w:sz w:val="20"/>
                <w:szCs w:val="20"/>
              </w:rPr>
              <w:t>RE Reading:</w:t>
            </w:r>
          </w:p>
          <w:p w14:paraId="0E5D7514" w14:textId="11828AB6" w:rsidR="005B57D3" w:rsidRDefault="005B57D3" w:rsidP="005B57D3">
            <w:pPr>
              <w:rPr>
                <w:rFonts w:asciiTheme="minorHAnsi" w:hAnsiTheme="minorHAnsi" w:cstheme="minorBidi"/>
                <w:sz w:val="20"/>
                <w:szCs w:val="20"/>
              </w:rPr>
            </w:pPr>
            <w:r>
              <w:rPr>
                <w:rFonts w:asciiTheme="minorHAnsi" w:hAnsiTheme="minorHAnsi" w:cstheme="minorBidi"/>
                <w:sz w:val="20"/>
                <w:szCs w:val="20"/>
              </w:rPr>
              <w:t xml:space="preserve">Holt, J (2020) Challenge in RE: </w:t>
            </w:r>
            <w:hyperlink r:id="rId44" w:history="1">
              <w:r w:rsidRPr="00B33045">
                <w:rPr>
                  <w:rStyle w:val="Hyperlink"/>
                  <w:rFonts w:asciiTheme="minorHAnsi" w:hAnsiTheme="minorHAnsi" w:cstheme="minorBidi"/>
                  <w:sz w:val="20"/>
                  <w:szCs w:val="20"/>
                </w:rPr>
                <w:t>https://jamesdholt.com/religious-education-musings/challenge-in-re/</w:t>
              </w:r>
            </w:hyperlink>
            <w:r>
              <w:rPr>
                <w:rFonts w:asciiTheme="minorHAnsi" w:hAnsiTheme="minorHAnsi" w:cstheme="minorBidi"/>
                <w:sz w:val="20"/>
                <w:szCs w:val="20"/>
              </w:rPr>
              <w:t xml:space="preserve"> </w:t>
            </w:r>
          </w:p>
          <w:p w14:paraId="34B12AD3" w14:textId="77777777" w:rsidR="005B57D3" w:rsidRDefault="005B57D3" w:rsidP="005B57D3">
            <w:pPr>
              <w:rPr>
                <w:rFonts w:asciiTheme="minorHAnsi" w:hAnsiTheme="minorHAnsi" w:cstheme="minorBidi"/>
                <w:sz w:val="20"/>
                <w:szCs w:val="20"/>
              </w:rPr>
            </w:pPr>
          </w:p>
          <w:p w14:paraId="2F1397D1" w14:textId="6B86FD52" w:rsidR="005B57D3" w:rsidRDefault="005B57D3" w:rsidP="005B57D3">
            <w:pPr>
              <w:rPr>
                <w:rFonts w:asciiTheme="minorHAnsi" w:hAnsiTheme="minorHAnsi" w:cstheme="minorBidi"/>
                <w:sz w:val="20"/>
                <w:szCs w:val="20"/>
              </w:rPr>
            </w:pPr>
            <w:r w:rsidRPr="718C924F">
              <w:rPr>
                <w:rFonts w:asciiTheme="minorHAnsi" w:hAnsiTheme="minorHAnsi" w:cstheme="minorBidi"/>
                <w:sz w:val="20"/>
                <w:szCs w:val="20"/>
              </w:rPr>
              <w:t>CCF Reading:</w:t>
            </w:r>
          </w:p>
          <w:p w14:paraId="7C68A511" w14:textId="0E9C741E"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 xml:space="preserve">Making Best Use of Teaching Assistants Guidance Report. [Online] Accessible from: </w:t>
            </w:r>
          </w:p>
          <w:p w14:paraId="0C857B05" w14:textId="7682BCEF" w:rsidR="005B57D3" w:rsidRPr="006F133A" w:rsidRDefault="00A369FE" w:rsidP="005B57D3">
            <w:pPr>
              <w:rPr>
                <w:rFonts w:asciiTheme="minorHAnsi" w:hAnsiTheme="minorHAnsi" w:cstheme="minorHAnsi"/>
                <w:sz w:val="20"/>
                <w:szCs w:val="20"/>
              </w:rPr>
            </w:pPr>
            <w:hyperlink r:id="rId45" w:history="1">
              <w:r w:rsidR="005B57D3" w:rsidRPr="006F133A">
                <w:rPr>
                  <w:rStyle w:val="Hyperlink"/>
                  <w:rFonts w:asciiTheme="minorHAnsi" w:hAnsiTheme="minorHAnsi" w:cstheme="minorHAnsi"/>
                  <w:sz w:val="20"/>
                  <w:szCs w:val="20"/>
                </w:rPr>
                <w:t>Guidance Reports | Education Endowment Foundation | EEF</w:t>
              </w:r>
            </w:hyperlink>
            <w:r w:rsidR="005B57D3" w:rsidRPr="006F133A">
              <w:rPr>
                <w:rFonts w:asciiTheme="minorHAnsi" w:hAnsiTheme="minorHAnsi" w:cstheme="minorHAnsi"/>
                <w:sz w:val="20"/>
                <w:szCs w:val="20"/>
              </w:rPr>
              <w:t xml:space="preserve"> </w:t>
            </w:r>
          </w:p>
        </w:tc>
      </w:tr>
      <w:tr w:rsidR="005B57D3" w:rsidRPr="0004328B" w14:paraId="44685D0E" w14:textId="77777777" w:rsidTr="718C924F">
        <w:trPr>
          <w:trHeight w:val="386"/>
        </w:trPr>
        <w:tc>
          <w:tcPr>
            <w:tcW w:w="1646" w:type="dxa"/>
            <w:shd w:val="clear" w:color="auto" w:fill="F2DBDB" w:themeFill="accent2" w:themeFillTint="33"/>
          </w:tcPr>
          <w:p w14:paraId="137B6AFD" w14:textId="0BBD8C98"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2</w:t>
            </w:r>
            <w:r>
              <w:rPr>
                <w:rFonts w:asciiTheme="minorHAnsi" w:hAnsiTheme="minorHAnsi" w:cstheme="minorHAnsi"/>
                <w:sz w:val="20"/>
                <w:szCs w:val="20"/>
              </w:rPr>
              <w:t>7</w:t>
            </w:r>
          </w:p>
          <w:p w14:paraId="00C43AAA" w14:textId="77777777" w:rsidR="005B57D3" w:rsidRPr="006F133A" w:rsidRDefault="005B57D3" w:rsidP="005B57D3">
            <w:pPr>
              <w:rPr>
                <w:rFonts w:asciiTheme="minorHAnsi" w:hAnsiTheme="minorHAnsi" w:cstheme="minorHAnsi"/>
                <w:sz w:val="20"/>
                <w:szCs w:val="20"/>
              </w:rPr>
            </w:pPr>
          </w:p>
          <w:p w14:paraId="030B3B91" w14:textId="77777777" w:rsidR="005B57D3" w:rsidRPr="006F133A" w:rsidRDefault="005B57D3" w:rsidP="005B57D3">
            <w:pPr>
              <w:rPr>
                <w:rFonts w:asciiTheme="minorHAnsi" w:hAnsiTheme="minorHAnsi" w:cstheme="minorHAnsi"/>
                <w:sz w:val="20"/>
                <w:szCs w:val="20"/>
              </w:rPr>
            </w:pPr>
          </w:p>
          <w:p w14:paraId="60F8D8CE" w14:textId="77777777" w:rsidR="005B57D3" w:rsidRPr="006F133A" w:rsidRDefault="005B57D3" w:rsidP="005B57D3">
            <w:pPr>
              <w:rPr>
                <w:rFonts w:asciiTheme="minorHAnsi" w:hAnsiTheme="minorHAnsi" w:cstheme="minorHAnsi"/>
                <w:sz w:val="20"/>
                <w:szCs w:val="20"/>
              </w:rPr>
            </w:pPr>
          </w:p>
        </w:tc>
        <w:tc>
          <w:tcPr>
            <w:tcW w:w="2917" w:type="dxa"/>
          </w:tcPr>
          <w:p w14:paraId="45A245D7" w14:textId="44201854"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 xml:space="preserve">Review and Respond week on </w:t>
            </w:r>
            <w:r>
              <w:rPr>
                <w:rFonts w:asciiTheme="minorHAnsi" w:hAnsiTheme="minorHAnsi" w:cstheme="minorHAnsi"/>
                <w:sz w:val="20"/>
                <w:szCs w:val="20"/>
              </w:rPr>
              <w:t>Teaching Assistants</w:t>
            </w:r>
            <w:r w:rsidR="00E1728E">
              <w:rPr>
                <w:rFonts w:asciiTheme="minorHAnsi" w:hAnsiTheme="minorHAnsi" w:cstheme="minorHAnsi"/>
                <w:sz w:val="20"/>
                <w:szCs w:val="20"/>
              </w:rPr>
              <w:t>.</w:t>
            </w:r>
          </w:p>
        </w:tc>
        <w:tc>
          <w:tcPr>
            <w:tcW w:w="3096" w:type="dxa"/>
          </w:tcPr>
          <w:p w14:paraId="7D5E2304" w14:textId="162239EC" w:rsidR="005B57D3" w:rsidRPr="00156579" w:rsidRDefault="005B57D3" w:rsidP="00A341E7">
            <w:pPr>
              <w:pStyle w:val="ListParagraph"/>
              <w:numPr>
                <w:ilvl w:val="0"/>
                <w:numId w:val="81"/>
              </w:numPr>
              <w:spacing w:before="0"/>
              <w:rPr>
                <w:rFonts w:asciiTheme="minorHAnsi" w:hAnsiTheme="minorHAnsi" w:cstheme="minorHAnsi"/>
                <w:sz w:val="20"/>
                <w:szCs w:val="20"/>
              </w:rPr>
            </w:pPr>
            <w:r w:rsidRPr="000D6D7E">
              <w:rPr>
                <w:rFonts w:asciiTheme="minorHAnsi" w:hAnsiTheme="minorHAnsi" w:cstheme="minorHAnsi"/>
                <w:sz w:val="20"/>
                <w:szCs w:val="20"/>
              </w:rPr>
              <w:t>Plan how TAs can support learning and improve attainment in the classroom by ensuring that during lesson preparation time TAs have the essential ‘need to knows’ such as Concepts, facts, information being taught; Skills to be learned, applied, practiced, or extended; Intended learning outcomes; Expected/required feedback</w:t>
            </w:r>
            <w:r w:rsidR="00E1728E">
              <w:rPr>
                <w:rFonts w:asciiTheme="minorHAnsi" w:hAnsiTheme="minorHAnsi" w:cstheme="minorHAnsi"/>
                <w:sz w:val="20"/>
                <w:szCs w:val="20"/>
              </w:rPr>
              <w:t>.</w:t>
            </w:r>
          </w:p>
        </w:tc>
        <w:tc>
          <w:tcPr>
            <w:tcW w:w="3096" w:type="dxa"/>
          </w:tcPr>
          <w:p w14:paraId="092E8053" w14:textId="77777777" w:rsidR="005B57D3" w:rsidRDefault="005B57D3" w:rsidP="00E1728E">
            <w:pPr>
              <w:pStyle w:val="ListParagraph"/>
              <w:numPr>
                <w:ilvl w:val="0"/>
                <w:numId w:val="36"/>
              </w:numPr>
              <w:spacing w:before="0"/>
              <w:rPr>
                <w:rFonts w:asciiTheme="minorHAnsi" w:hAnsiTheme="minorHAnsi" w:cstheme="minorHAnsi"/>
                <w:sz w:val="20"/>
                <w:szCs w:val="20"/>
              </w:rPr>
            </w:pPr>
            <w:r w:rsidRPr="006F133A">
              <w:rPr>
                <w:rFonts w:asciiTheme="minorHAnsi" w:hAnsiTheme="minorHAnsi" w:cstheme="minorHAnsi"/>
                <w:sz w:val="20"/>
                <w:szCs w:val="20"/>
              </w:rPr>
              <w:t xml:space="preserve">Discuss and </w:t>
            </w:r>
            <w:proofErr w:type="spellStart"/>
            <w:r w:rsidRPr="006F133A">
              <w:rPr>
                <w:rFonts w:asciiTheme="minorHAnsi" w:hAnsiTheme="minorHAnsi" w:cstheme="minorHAnsi"/>
                <w:sz w:val="20"/>
                <w:szCs w:val="20"/>
              </w:rPr>
              <w:t>analyse</w:t>
            </w:r>
            <w:proofErr w:type="spellEnd"/>
            <w:r w:rsidRPr="006F133A">
              <w:rPr>
                <w:rFonts w:asciiTheme="minorHAnsi" w:hAnsiTheme="minorHAnsi" w:cstheme="minorHAnsi"/>
                <w:sz w:val="20"/>
                <w:szCs w:val="20"/>
              </w:rPr>
              <w:t xml:space="preserve"> with expert colleagues on how to ensure that support provided by teaching assistants in lessons is additional to, rather than a replacement for, support from the teacher.</w:t>
            </w:r>
          </w:p>
          <w:p w14:paraId="5693B5B8" w14:textId="2ED06306" w:rsidR="005B57D3" w:rsidRPr="006F133A" w:rsidRDefault="005B57D3" w:rsidP="005B57D3">
            <w:pPr>
              <w:pStyle w:val="ListParagraph"/>
              <w:numPr>
                <w:ilvl w:val="0"/>
                <w:numId w:val="36"/>
              </w:numPr>
              <w:rPr>
                <w:rFonts w:asciiTheme="minorHAnsi" w:hAnsiTheme="minorHAnsi" w:cstheme="minorHAnsi"/>
                <w:sz w:val="20"/>
                <w:szCs w:val="20"/>
              </w:rPr>
            </w:pPr>
            <w:r>
              <w:rPr>
                <w:rFonts w:asciiTheme="minorHAnsi" w:hAnsiTheme="minorHAnsi" w:cstheme="minorHAnsi"/>
                <w:sz w:val="20"/>
                <w:szCs w:val="20"/>
              </w:rPr>
              <w:t>Practice and feedback, on a</w:t>
            </w:r>
            <w:r w:rsidRPr="00C113E7">
              <w:rPr>
                <w:rFonts w:asciiTheme="minorHAnsi" w:hAnsiTheme="minorHAnsi" w:cstheme="minorHAnsi"/>
                <w:sz w:val="20"/>
                <w:szCs w:val="20"/>
              </w:rPr>
              <w:t>dopt</w:t>
            </w:r>
            <w:r>
              <w:rPr>
                <w:rFonts w:asciiTheme="minorHAnsi" w:hAnsiTheme="minorHAnsi" w:cstheme="minorHAnsi"/>
                <w:sz w:val="20"/>
                <w:szCs w:val="20"/>
              </w:rPr>
              <w:t>ing</w:t>
            </w:r>
            <w:r w:rsidRPr="00C113E7">
              <w:rPr>
                <w:rFonts w:asciiTheme="minorHAnsi" w:hAnsiTheme="minorHAnsi" w:cstheme="minorHAnsi"/>
                <w:sz w:val="20"/>
                <w:szCs w:val="20"/>
              </w:rPr>
              <w:t xml:space="preserve"> evidence-based interventions to support TAs in their small group and one-to-one instruction</w:t>
            </w:r>
            <w:r w:rsidR="00E1728E">
              <w:rPr>
                <w:rFonts w:asciiTheme="minorHAnsi" w:hAnsiTheme="minorHAnsi" w:cstheme="minorHAnsi"/>
                <w:sz w:val="20"/>
                <w:szCs w:val="20"/>
              </w:rPr>
              <w:t>.</w:t>
            </w:r>
            <w:r w:rsidRPr="006F133A">
              <w:rPr>
                <w:rFonts w:asciiTheme="minorHAnsi" w:hAnsiTheme="minorHAnsi" w:cstheme="minorHAnsi"/>
                <w:sz w:val="20"/>
                <w:szCs w:val="20"/>
              </w:rPr>
              <w:t xml:space="preserve"> </w:t>
            </w:r>
          </w:p>
          <w:p w14:paraId="1F724F75" w14:textId="77777777" w:rsidR="005B57D3" w:rsidRPr="006F133A" w:rsidRDefault="005B57D3" w:rsidP="005B57D3">
            <w:pPr>
              <w:rPr>
                <w:rFonts w:asciiTheme="minorHAnsi" w:hAnsiTheme="minorHAnsi" w:cstheme="minorHAnsi"/>
                <w:sz w:val="20"/>
                <w:szCs w:val="20"/>
              </w:rPr>
            </w:pPr>
          </w:p>
        </w:tc>
        <w:tc>
          <w:tcPr>
            <w:tcW w:w="4367" w:type="dxa"/>
            <w:gridSpan w:val="2"/>
          </w:tcPr>
          <w:p w14:paraId="4113E50F" w14:textId="0B73BB85" w:rsidR="005B57D3" w:rsidRPr="00E1728E" w:rsidRDefault="005B57D3" w:rsidP="00A341E7">
            <w:pPr>
              <w:pStyle w:val="ListParagraph"/>
              <w:widowControl/>
              <w:numPr>
                <w:ilvl w:val="0"/>
                <w:numId w:val="76"/>
              </w:numPr>
              <w:pBdr>
                <w:top w:val="nil"/>
                <w:left w:val="nil"/>
                <w:bottom w:val="nil"/>
                <w:right w:val="nil"/>
                <w:between w:val="nil"/>
              </w:pBdr>
              <w:autoSpaceDE/>
              <w:autoSpaceDN/>
              <w:spacing w:before="0"/>
              <w:contextualSpacing/>
              <w:rPr>
                <w:sz w:val="20"/>
                <w:szCs w:val="20"/>
              </w:rPr>
            </w:pPr>
            <w:r w:rsidRPr="26F4825D">
              <w:rPr>
                <w:rFonts w:asciiTheme="minorHAnsi" w:hAnsiTheme="minorHAnsi" w:cstheme="minorBidi"/>
                <w:sz w:val="20"/>
                <w:szCs w:val="20"/>
              </w:rPr>
              <w:t xml:space="preserve">Use the focus of discussions from mentor meetings, targets, lesson observation feedback and task to reflect on areas of focus and development. </w:t>
            </w:r>
          </w:p>
          <w:p w14:paraId="71ED84BA" w14:textId="77777777" w:rsidR="00E1728E" w:rsidRPr="006F133A" w:rsidRDefault="00E1728E" w:rsidP="00E1728E">
            <w:pPr>
              <w:pStyle w:val="ListParagraph"/>
              <w:widowControl/>
              <w:pBdr>
                <w:top w:val="nil"/>
                <w:left w:val="nil"/>
                <w:bottom w:val="nil"/>
                <w:right w:val="nil"/>
                <w:between w:val="nil"/>
              </w:pBdr>
              <w:autoSpaceDE/>
              <w:autoSpaceDN/>
              <w:spacing w:before="0"/>
              <w:ind w:left="720" w:firstLine="0"/>
              <w:contextualSpacing/>
              <w:rPr>
                <w:sz w:val="20"/>
                <w:szCs w:val="20"/>
              </w:rPr>
            </w:pPr>
          </w:p>
          <w:p w14:paraId="604660EC" w14:textId="21259BE6" w:rsidR="005B57D3" w:rsidRPr="006F133A" w:rsidRDefault="005B57D3" w:rsidP="00A341E7">
            <w:pPr>
              <w:pStyle w:val="ListParagraph"/>
              <w:widowControl/>
              <w:numPr>
                <w:ilvl w:val="0"/>
                <w:numId w:val="76"/>
              </w:numPr>
              <w:autoSpaceDE/>
              <w:autoSpaceDN/>
              <w:spacing w:before="0"/>
              <w:contextualSpacing/>
              <w:rPr>
                <w:rFonts w:asciiTheme="minorHAnsi" w:hAnsiTheme="minorHAnsi" w:cstheme="minorBidi"/>
                <w:sz w:val="20"/>
                <w:szCs w:val="20"/>
              </w:rPr>
            </w:pPr>
            <w:r w:rsidRPr="26F4825D">
              <w:rPr>
                <w:rFonts w:asciiTheme="minorHAnsi" w:hAnsiTheme="minorHAnsi" w:cstheme="minorBidi"/>
                <w:sz w:val="20"/>
                <w:szCs w:val="20"/>
              </w:rPr>
              <w:t>Explore and reflect on how teaching assistants are deployed and managed in your setting.</w:t>
            </w:r>
          </w:p>
          <w:p w14:paraId="7D162A66" w14:textId="45DECFDF" w:rsidR="005B57D3" w:rsidRPr="006F133A" w:rsidRDefault="005B57D3" w:rsidP="005B57D3">
            <w:pPr>
              <w:pStyle w:val="ListParagraph"/>
              <w:widowControl/>
              <w:autoSpaceDE/>
              <w:autoSpaceDN/>
              <w:spacing w:before="0"/>
              <w:contextualSpacing/>
              <w:rPr>
                <w:rFonts w:asciiTheme="minorHAnsi" w:hAnsiTheme="minorHAnsi" w:cstheme="minorBidi"/>
                <w:sz w:val="20"/>
                <w:szCs w:val="20"/>
              </w:rPr>
            </w:pPr>
          </w:p>
        </w:tc>
        <w:tc>
          <w:tcPr>
            <w:tcW w:w="682" w:type="dxa"/>
          </w:tcPr>
          <w:p w14:paraId="01DCDC5E" w14:textId="77777777" w:rsidR="005B57D3" w:rsidRPr="002E2832" w:rsidRDefault="005B57D3" w:rsidP="005B57D3">
            <w:pPr>
              <w:rPr>
                <w:sz w:val="20"/>
                <w:szCs w:val="20"/>
              </w:rPr>
            </w:pPr>
            <w:r w:rsidRPr="002E2832">
              <w:rPr>
                <w:sz w:val="20"/>
                <w:szCs w:val="20"/>
              </w:rPr>
              <w:t>AT3 AT5 AT7</w:t>
            </w:r>
          </w:p>
          <w:p w14:paraId="10FEBBFF" w14:textId="77777777" w:rsidR="005B57D3" w:rsidRPr="002E2832" w:rsidRDefault="005B57D3" w:rsidP="005B57D3">
            <w:pPr>
              <w:rPr>
                <w:sz w:val="20"/>
                <w:szCs w:val="20"/>
              </w:rPr>
            </w:pPr>
            <w:r w:rsidRPr="002E2832">
              <w:rPr>
                <w:sz w:val="20"/>
                <w:szCs w:val="20"/>
              </w:rPr>
              <w:t>PB5</w:t>
            </w:r>
          </w:p>
          <w:p w14:paraId="566575AD" w14:textId="177EE1CF" w:rsidR="005B57D3" w:rsidRPr="0004328B" w:rsidRDefault="005B57D3" w:rsidP="005B57D3">
            <w:pPr>
              <w:rPr>
                <w:sz w:val="20"/>
                <w:szCs w:val="20"/>
              </w:rPr>
            </w:pPr>
            <w:r w:rsidRPr="002E2832">
              <w:rPr>
                <w:sz w:val="20"/>
                <w:szCs w:val="20"/>
              </w:rPr>
              <w:t>PB6</w:t>
            </w:r>
          </w:p>
        </w:tc>
        <w:tc>
          <w:tcPr>
            <w:tcW w:w="1206" w:type="dxa"/>
          </w:tcPr>
          <w:p w14:paraId="0D6059F9" w14:textId="77777777" w:rsidR="005B57D3" w:rsidRPr="0004328B" w:rsidRDefault="005B57D3" w:rsidP="005B57D3">
            <w:pPr>
              <w:rPr>
                <w:sz w:val="20"/>
                <w:szCs w:val="20"/>
              </w:rPr>
            </w:pPr>
            <w:r>
              <w:rPr>
                <w:sz w:val="20"/>
                <w:szCs w:val="20"/>
              </w:rPr>
              <w:t>WDS</w:t>
            </w:r>
          </w:p>
        </w:tc>
      </w:tr>
      <w:tr w:rsidR="005B57D3" w:rsidRPr="0004328B" w14:paraId="2E05340C" w14:textId="77777777" w:rsidTr="718C924F">
        <w:trPr>
          <w:trHeight w:val="827"/>
        </w:trPr>
        <w:tc>
          <w:tcPr>
            <w:tcW w:w="1646" w:type="dxa"/>
            <w:shd w:val="clear" w:color="auto" w:fill="FDE9D9" w:themeFill="accent6" w:themeFillTint="33"/>
          </w:tcPr>
          <w:p w14:paraId="4D444BEE" w14:textId="32B63528"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lastRenderedPageBreak/>
              <w:t>Key reading</w:t>
            </w:r>
            <w:r w:rsidRPr="006F133A">
              <w:rPr>
                <w:rFonts w:asciiTheme="minorHAnsi" w:hAnsiTheme="minorHAnsi" w:cstheme="minorHAnsi"/>
                <w:sz w:val="20"/>
                <w:szCs w:val="20"/>
              </w:rPr>
              <w:tab/>
            </w:r>
            <w:r w:rsidRPr="006F133A">
              <w:rPr>
                <w:rFonts w:asciiTheme="minorHAnsi" w:hAnsiTheme="minorHAnsi" w:cstheme="minorHAnsi"/>
                <w:sz w:val="20"/>
                <w:szCs w:val="20"/>
              </w:rPr>
              <w:tab/>
            </w:r>
            <w:r w:rsidRPr="006F133A">
              <w:rPr>
                <w:rFonts w:asciiTheme="minorHAnsi" w:hAnsiTheme="minorHAnsi" w:cstheme="minorHAnsi"/>
                <w:sz w:val="20"/>
                <w:szCs w:val="20"/>
              </w:rPr>
              <w:tab/>
            </w:r>
          </w:p>
          <w:p w14:paraId="5021BBF5" w14:textId="77777777" w:rsidR="005B57D3" w:rsidRPr="006F133A" w:rsidRDefault="005B57D3" w:rsidP="005B57D3">
            <w:pPr>
              <w:rPr>
                <w:rFonts w:asciiTheme="minorHAnsi" w:hAnsiTheme="minorHAnsi" w:cstheme="minorHAnsi"/>
                <w:sz w:val="20"/>
                <w:szCs w:val="20"/>
              </w:rPr>
            </w:pPr>
          </w:p>
        </w:tc>
        <w:tc>
          <w:tcPr>
            <w:tcW w:w="15364" w:type="dxa"/>
            <w:gridSpan w:val="7"/>
            <w:shd w:val="clear" w:color="auto" w:fill="FDE9D9" w:themeFill="accent6" w:themeFillTint="33"/>
          </w:tcPr>
          <w:p w14:paraId="4651BC88" w14:textId="5469ACCD" w:rsidR="005B57D3" w:rsidRDefault="005B57D3" w:rsidP="005B57D3">
            <w:pPr>
              <w:rPr>
                <w:rFonts w:asciiTheme="minorHAnsi" w:hAnsiTheme="minorHAnsi" w:cstheme="minorBidi"/>
                <w:sz w:val="20"/>
                <w:szCs w:val="20"/>
              </w:rPr>
            </w:pPr>
            <w:r>
              <w:rPr>
                <w:rFonts w:asciiTheme="minorHAnsi" w:hAnsiTheme="minorHAnsi" w:cstheme="minorBidi"/>
                <w:sz w:val="20"/>
                <w:szCs w:val="20"/>
              </w:rPr>
              <w:t>RE Reading:</w:t>
            </w:r>
          </w:p>
          <w:p w14:paraId="751723F7" w14:textId="7F523210" w:rsidR="005B57D3" w:rsidRDefault="005B57D3" w:rsidP="005B57D3">
            <w:pPr>
              <w:rPr>
                <w:rFonts w:asciiTheme="minorHAnsi" w:hAnsiTheme="minorHAnsi" w:cstheme="minorBidi"/>
                <w:sz w:val="20"/>
                <w:szCs w:val="20"/>
              </w:rPr>
            </w:pPr>
            <w:r w:rsidRPr="00F8448B">
              <w:rPr>
                <w:rFonts w:asciiTheme="minorHAnsi" w:hAnsiTheme="minorHAnsi" w:cstheme="minorBidi"/>
                <w:sz w:val="20"/>
                <w:szCs w:val="20"/>
              </w:rPr>
              <w:t>O'Grady, K. (2010). Researching religious education pedagogy through an action research community of practice. Journal of Beliefs &amp; Values, 31(2), 119-131. https://doi.org/10.1080/01416200903537381</w:t>
            </w:r>
          </w:p>
          <w:p w14:paraId="373C698D" w14:textId="77777777" w:rsidR="005B57D3" w:rsidRDefault="005B57D3" w:rsidP="005B57D3">
            <w:pPr>
              <w:rPr>
                <w:rFonts w:asciiTheme="minorHAnsi" w:hAnsiTheme="minorHAnsi" w:cstheme="minorBidi"/>
                <w:sz w:val="20"/>
                <w:szCs w:val="20"/>
              </w:rPr>
            </w:pPr>
          </w:p>
          <w:p w14:paraId="1E572B49" w14:textId="48BA8991" w:rsidR="005B57D3" w:rsidRPr="006F133A" w:rsidRDefault="005B57D3" w:rsidP="005B57D3">
            <w:pPr>
              <w:rPr>
                <w:rFonts w:asciiTheme="minorHAnsi" w:hAnsiTheme="minorHAnsi" w:cstheme="minorBidi"/>
                <w:sz w:val="20"/>
                <w:szCs w:val="20"/>
              </w:rPr>
            </w:pPr>
            <w:r w:rsidRPr="718C924F">
              <w:rPr>
                <w:rFonts w:asciiTheme="minorHAnsi" w:hAnsiTheme="minorHAnsi" w:cstheme="minorBidi"/>
                <w:sz w:val="20"/>
                <w:szCs w:val="20"/>
              </w:rPr>
              <w:t>CCF Reading:</w:t>
            </w:r>
          </w:p>
          <w:p w14:paraId="39347F52" w14:textId="39F38C69" w:rsidR="005B57D3" w:rsidRPr="006F133A" w:rsidRDefault="005B57D3" w:rsidP="005B57D3">
            <w:pPr>
              <w:rPr>
                <w:rFonts w:asciiTheme="minorHAnsi" w:hAnsiTheme="minorHAnsi" w:cstheme="minorBidi"/>
                <w:sz w:val="20"/>
                <w:szCs w:val="20"/>
              </w:rPr>
            </w:pPr>
            <w:r w:rsidRPr="718C924F">
              <w:rPr>
                <w:sz w:val="20"/>
                <w:szCs w:val="20"/>
              </w:rPr>
              <w:t xml:space="preserve">Blatchford, P., Bassett, P., Brown, P., Martin, C., Russell, A., &amp; Webster, R. (2009) Deployment and impact of support staff in schools: Characteristics, Working Conditions and Job Satisfaction of Support Staff in Schools. </w:t>
            </w:r>
            <w:r w:rsidRPr="718C924F">
              <w:rPr>
                <w:rFonts w:asciiTheme="minorHAnsi" w:hAnsiTheme="minorHAnsi" w:cstheme="minorBidi"/>
                <w:sz w:val="20"/>
                <w:szCs w:val="20"/>
              </w:rPr>
              <w:t>https://dera.ioe.ac.uk/id/eprint/10818/</w:t>
            </w:r>
          </w:p>
        </w:tc>
      </w:tr>
      <w:tr w:rsidR="005B57D3" w:rsidRPr="0004328B" w14:paraId="56E2C6D0" w14:textId="77777777" w:rsidTr="718C924F">
        <w:trPr>
          <w:trHeight w:val="386"/>
        </w:trPr>
        <w:tc>
          <w:tcPr>
            <w:tcW w:w="1646" w:type="dxa"/>
          </w:tcPr>
          <w:p w14:paraId="0C233DA0" w14:textId="77777777"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28</w:t>
            </w:r>
          </w:p>
        </w:tc>
        <w:tc>
          <w:tcPr>
            <w:tcW w:w="2917" w:type="dxa"/>
          </w:tcPr>
          <w:p w14:paraId="3EFFDCE5" w14:textId="53273CFB" w:rsidR="005B57D3" w:rsidRDefault="005B57D3" w:rsidP="00A341E7">
            <w:pPr>
              <w:pStyle w:val="ListParagraph"/>
              <w:widowControl/>
              <w:numPr>
                <w:ilvl w:val="0"/>
                <w:numId w:val="46"/>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Teachers have a responsibility to strengthen pedagogical and subject knowledge by participating in wider networks such as Historical Association.</w:t>
            </w:r>
          </w:p>
          <w:p w14:paraId="235B56CE" w14:textId="77777777" w:rsidR="00E1728E" w:rsidRPr="006F133A" w:rsidRDefault="00E1728E" w:rsidP="00E1728E">
            <w:pPr>
              <w:pStyle w:val="ListParagraph"/>
              <w:widowControl/>
              <w:autoSpaceDE/>
              <w:autoSpaceDN/>
              <w:spacing w:before="0"/>
              <w:ind w:left="720" w:firstLine="0"/>
              <w:contextualSpacing/>
              <w:rPr>
                <w:rFonts w:asciiTheme="minorHAnsi" w:hAnsiTheme="minorHAnsi" w:cstheme="minorHAnsi"/>
                <w:sz w:val="20"/>
                <w:szCs w:val="20"/>
              </w:rPr>
            </w:pPr>
          </w:p>
          <w:p w14:paraId="78CA18C0" w14:textId="510ECDB8" w:rsidR="005B57D3" w:rsidRDefault="005B57D3" w:rsidP="005B57D3">
            <w:pPr>
              <w:widowControl/>
              <w:numPr>
                <w:ilvl w:val="0"/>
                <w:numId w:val="2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Educational research informs practice, for exampl</w:t>
            </w:r>
            <w:r>
              <w:rPr>
                <w:rFonts w:asciiTheme="minorHAnsi" w:hAnsiTheme="minorHAnsi" w:cstheme="minorHAnsi"/>
                <w:sz w:val="20"/>
                <w:szCs w:val="20"/>
              </w:rPr>
              <w:t>e the use of worldviews in RE</w:t>
            </w:r>
            <w:r w:rsidR="00E1728E">
              <w:rPr>
                <w:rFonts w:asciiTheme="minorHAnsi" w:hAnsiTheme="minorHAnsi" w:cstheme="minorHAnsi"/>
                <w:sz w:val="20"/>
                <w:szCs w:val="20"/>
              </w:rPr>
              <w:t>.</w:t>
            </w:r>
          </w:p>
          <w:p w14:paraId="3FF6F040" w14:textId="77777777" w:rsidR="00E1728E" w:rsidRPr="006F133A" w:rsidRDefault="00E1728E" w:rsidP="00E1728E">
            <w:pPr>
              <w:widowControl/>
              <w:pBdr>
                <w:top w:val="nil"/>
                <w:left w:val="nil"/>
                <w:bottom w:val="nil"/>
                <w:right w:val="nil"/>
                <w:between w:val="nil"/>
              </w:pBdr>
              <w:autoSpaceDE/>
              <w:autoSpaceDN/>
              <w:ind w:left="360"/>
              <w:rPr>
                <w:rFonts w:asciiTheme="minorHAnsi" w:hAnsiTheme="minorHAnsi" w:cstheme="minorHAnsi"/>
                <w:sz w:val="20"/>
                <w:szCs w:val="20"/>
              </w:rPr>
            </w:pPr>
          </w:p>
          <w:p w14:paraId="7C247C9A" w14:textId="7F6BA103" w:rsidR="005B57D3" w:rsidRDefault="005B57D3" w:rsidP="005B57D3">
            <w:pPr>
              <w:widowControl/>
              <w:numPr>
                <w:ilvl w:val="0"/>
                <w:numId w:val="2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Teachers understand the importance of being secure in their subject knowledge.</w:t>
            </w:r>
          </w:p>
          <w:p w14:paraId="5F0CE128" w14:textId="77777777" w:rsidR="00E1728E" w:rsidRPr="006F133A" w:rsidRDefault="00E1728E" w:rsidP="00E1728E">
            <w:pPr>
              <w:widowControl/>
              <w:pBdr>
                <w:top w:val="nil"/>
                <w:left w:val="nil"/>
                <w:bottom w:val="nil"/>
                <w:right w:val="nil"/>
                <w:between w:val="nil"/>
              </w:pBdr>
              <w:autoSpaceDE/>
              <w:autoSpaceDN/>
              <w:rPr>
                <w:rFonts w:asciiTheme="minorHAnsi" w:hAnsiTheme="minorHAnsi" w:cstheme="minorHAnsi"/>
                <w:sz w:val="20"/>
                <w:szCs w:val="20"/>
              </w:rPr>
            </w:pPr>
          </w:p>
          <w:p w14:paraId="1ECD0DB8" w14:textId="77777777" w:rsidR="005B57D3" w:rsidRPr="006F133A" w:rsidRDefault="005B57D3" w:rsidP="005B57D3">
            <w:pPr>
              <w:widowControl/>
              <w:numPr>
                <w:ilvl w:val="0"/>
                <w:numId w:val="2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Research suggests that the pedagogy of the subject can only be fully understood if the subject knowledge is secure. This combination of subject knowledge and pedagogical knowledge is likely to lead to effective teaching and motivated pupils</w:t>
            </w:r>
          </w:p>
        </w:tc>
        <w:tc>
          <w:tcPr>
            <w:tcW w:w="3096" w:type="dxa"/>
          </w:tcPr>
          <w:p w14:paraId="3B94035E" w14:textId="39214213" w:rsidR="005B57D3" w:rsidRPr="006F133A" w:rsidRDefault="005B57D3" w:rsidP="005B57D3">
            <w:pPr>
              <w:pStyle w:val="ListParagraph"/>
              <w:widowControl/>
              <w:numPr>
                <w:ilvl w:val="0"/>
                <w:numId w:val="27"/>
              </w:numPr>
              <w:autoSpaceDE/>
              <w:autoSpaceDN/>
              <w:spacing w:before="0" w:after="160" w:line="259" w:lineRule="auto"/>
              <w:contextualSpacing/>
              <w:rPr>
                <w:rFonts w:asciiTheme="minorHAnsi" w:hAnsiTheme="minorHAnsi" w:cstheme="minorHAnsi"/>
                <w:sz w:val="20"/>
                <w:szCs w:val="20"/>
              </w:rPr>
            </w:pPr>
            <w:r w:rsidRPr="001021EB">
              <w:rPr>
                <w:rFonts w:asciiTheme="minorHAnsi" w:hAnsiTheme="minorHAnsi" w:cstheme="minorHAnsi"/>
                <w:color w:val="000000" w:themeColor="text1"/>
                <w:sz w:val="20"/>
                <w:szCs w:val="20"/>
              </w:rPr>
              <w:t>Explain the essential concepts, knowledge, skills, and principles of RE</w:t>
            </w:r>
            <w:r w:rsidRPr="00A369FE">
              <w:rPr>
                <w:rFonts w:asciiTheme="minorHAnsi" w:hAnsiTheme="minorHAnsi" w:cstheme="minorHAnsi"/>
                <w:sz w:val="20"/>
                <w:szCs w:val="20"/>
              </w:rPr>
              <w:t xml:space="preserve">. </w:t>
            </w:r>
          </w:p>
          <w:p w14:paraId="3851F77A" w14:textId="3FCCE8B8" w:rsidR="005B57D3" w:rsidRPr="00E1728E" w:rsidRDefault="005B57D3" w:rsidP="005B57D3">
            <w:pPr>
              <w:pStyle w:val="ListParagraph"/>
              <w:widowControl/>
              <w:numPr>
                <w:ilvl w:val="0"/>
                <w:numId w:val="27"/>
              </w:numPr>
              <w:autoSpaceDE/>
              <w:autoSpaceDN/>
              <w:spacing w:before="0" w:after="160" w:line="259" w:lineRule="auto"/>
              <w:contextualSpacing/>
              <w:rPr>
                <w:rFonts w:asciiTheme="minorHAnsi" w:hAnsiTheme="minorHAnsi" w:cstheme="minorHAnsi"/>
                <w:sz w:val="20"/>
                <w:szCs w:val="20"/>
              </w:rPr>
            </w:pPr>
            <w:r w:rsidRPr="001021EB">
              <w:rPr>
                <w:rFonts w:asciiTheme="minorHAnsi" w:hAnsiTheme="minorHAnsi" w:cstheme="minorHAnsi"/>
                <w:color w:val="000000" w:themeColor="text1"/>
                <w:sz w:val="20"/>
                <w:szCs w:val="20"/>
              </w:rPr>
              <w:t>Describe and exemplify how expert colleagues ensure pupils’ thinking is focused on key ideas within the subject and deconstructing this approach, for example substantive knowledge</w:t>
            </w:r>
            <w:r w:rsidRPr="00A369FE">
              <w:rPr>
                <w:rFonts w:asciiTheme="minorHAnsi" w:hAnsiTheme="minorHAnsi" w:cstheme="minorHAnsi"/>
                <w:sz w:val="20"/>
                <w:szCs w:val="20"/>
              </w:rPr>
              <w:t>.</w:t>
            </w:r>
          </w:p>
          <w:p w14:paraId="3308A5FF" w14:textId="77777777" w:rsidR="00E1728E" w:rsidRPr="006F133A" w:rsidRDefault="00E1728E" w:rsidP="00E1728E">
            <w:pPr>
              <w:pStyle w:val="ListParagraph"/>
              <w:widowControl/>
              <w:autoSpaceDE/>
              <w:autoSpaceDN/>
              <w:spacing w:before="0" w:after="160" w:line="259" w:lineRule="auto"/>
              <w:ind w:left="720" w:firstLine="0"/>
              <w:contextualSpacing/>
              <w:rPr>
                <w:rFonts w:asciiTheme="minorHAnsi" w:hAnsiTheme="minorHAnsi" w:cstheme="minorHAnsi"/>
                <w:sz w:val="20"/>
                <w:szCs w:val="20"/>
              </w:rPr>
            </w:pPr>
          </w:p>
          <w:p w14:paraId="2CCF4D0A" w14:textId="77777777" w:rsidR="00E1728E" w:rsidRDefault="005B57D3" w:rsidP="00E1728E">
            <w:pPr>
              <w:pStyle w:val="ListParagraph"/>
              <w:widowControl/>
              <w:numPr>
                <w:ilvl w:val="0"/>
                <w:numId w:val="27"/>
              </w:numPr>
              <w:autoSpaceDE/>
              <w:autoSpaceDN/>
              <w:spacing w:before="0" w:after="160" w:line="259" w:lineRule="auto"/>
              <w:contextualSpacing/>
              <w:rPr>
                <w:rFonts w:asciiTheme="minorHAnsi" w:hAnsiTheme="minorHAnsi" w:cstheme="minorHAnsi"/>
                <w:sz w:val="20"/>
                <w:szCs w:val="20"/>
              </w:rPr>
            </w:pPr>
            <w:r w:rsidRPr="006F133A">
              <w:rPr>
                <w:rFonts w:asciiTheme="minorHAnsi" w:hAnsiTheme="minorHAnsi" w:cstheme="minorHAnsi"/>
                <w:sz w:val="20"/>
                <w:szCs w:val="20"/>
              </w:rPr>
              <w:t>Exemplify how to accumulate and refine a collection of powerful analogies, illustrations, examples, explanations and demonstrations</w:t>
            </w:r>
            <w:r>
              <w:rPr>
                <w:rFonts w:asciiTheme="minorHAnsi" w:hAnsiTheme="minorHAnsi" w:cstheme="minorHAnsi"/>
                <w:sz w:val="20"/>
                <w:szCs w:val="20"/>
              </w:rPr>
              <w:t>.</w:t>
            </w:r>
          </w:p>
          <w:p w14:paraId="27CB30FB" w14:textId="77777777" w:rsidR="00E1728E" w:rsidRPr="00E1728E" w:rsidRDefault="00E1728E" w:rsidP="00E1728E">
            <w:pPr>
              <w:pStyle w:val="ListParagraph"/>
              <w:rPr>
                <w:rFonts w:asciiTheme="minorHAnsi" w:hAnsiTheme="minorHAnsi" w:cstheme="minorHAnsi"/>
                <w:color w:val="000000" w:themeColor="text1"/>
                <w:sz w:val="20"/>
                <w:szCs w:val="20"/>
              </w:rPr>
            </w:pPr>
          </w:p>
          <w:p w14:paraId="77134E94" w14:textId="77777777" w:rsidR="00E1728E" w:rsidRPr="00E1728E" w:rsidRDefault="005B57D3" w:rsidP="00E1728E">
            <w:pPr>
              <w:pStyle w:val="ListParagraph"/>
              <w:widowControl/>
              <w:numPr>
                <w:ilvl w:val="0"/>
                <w:numId w:val="27"/>
              </w:numPr>
              <w:autoSpaceDE/>
              <w:autoSpaceDN/>
              <w:spacing w:before="0" w:after="160" w:line="259" w:lineRule="auto"/>
              <w:contextualSpacing/>
              <w:rPr>
                <w:rFonts w:asciiTheme="minorHAnsi" w:hAnsiTheme="minorHAnsi" w:cstheme="minorHAnsi"/>
                <w:sz w:val="20"/>
                <w:szCs w:val="20"/>
              </w:rPr>
            </w:pPr>
            <w:r w:rsidRPr="00E1728E">
              <w:rPr>
                <w:rFonts w:asciiTheme="minorHAnsi" w:hAnsiTheme="minorHAnsi" w:cstheme="minorHAnsi"/>
                <w:color w:val="000000" w:themeColor="text1"/>
                <w:sz w:val="20"/>
                <w:szCs w:val="20"/>
              </w:rPr>
              <w:t>Demonstrate how to sequence content in the topics they teach ensuring progression of knowledge and planning for residual knowledge (Counsell, 2012)</w:t>
            </w:r>
            <w:r w:rsidR="00E1728E">
              <w:rPr>
                <w:rFonts w:asciiTheme="minorHAnsi" w:hAnsiTheme="minorHAnsi" w:cstheme="minorHAnsi"/>
                <w:color w:val="000000" w:themeColor="text1"/>
                <w:sz w:val="20"/>
                <w:szCs w:val="20"/>
              </w:rPr>
              <w:t>.</w:t>
            </w:r>
            <w:r w:rsidRPr="00E1728E">
              <w:rPr>
                <w:rFonts w:asciiTheme="minorHAnsi" w:hAnsiTheme="minorHAnsi" w:cstheme="minorHAnsi"/>
                <w:color w:val="000000" w:themeColor="text1"/>
                <w:sz w:val="20"/>
                <w:szCs w:val="20"/>
              </w:rPr>
              <w:t xml:space="preserve"> </w:t>
            </w:r>
          </w:p>
          <w:p w14:paraId="3ABA72A9" w14:textId="77777777" w:rsidR="00E1728E" w:rsidRPr="00E1728E" w:rsidRDefault="00E1728E" w:rsidP="00E1728E">
            <w:pPr>
              <w:pStyle w:val="ListParagraph"/>
              <w:rPr>
                <w:rFonts w:asciiTheme="minorHAnsi" w:hAnsiTheme="minorHAnsi" w:cstheme="minorHAnsi"/>
                <w:color w:val="000000" w:themeColor="text1"/>
                <w:sz w:val="20"/>
                <w:szCs w:val="20"/>
              </w:rPr>
            </w:pPr>
          </w:p>
          <w:p w14:paraId="36C47215" w14:textId="77777777" w:rsidR="00E1728E" w:rsidRPr="00E1728E" w:rsidRDefault="005B57D3" w:rsidP="00E1728E">
            <w:pPr>
              <w:pStyle w:val="ListParagraph"/>
              <w:widowControl/>
              <w:numPr>
                <w:ilvl w:val="0"/>
                <w:numId w:val="27"/>
              </w:numPr>
              <w:autoSpaceDE/>
              <w:autoSpaceDN/>
              <w:spacing w:before="0" w:after="160" w:line="259" w:lineRule="auto"/>
              <w:contextualSpacing/>
              <w:rPr>
                <w:rFonts w:asciiTheme="minorHAnsi" w:hAnsiTheme="minorHAnsi" w:cstheme="minorHAnsi"/>
                <w:sz w:val="20"/>
                <w:szCs w:val="20"/>
              </w:rPr>
            </w:pPr>
            <w:r w:rsidRPr="00E1728E">
              <w:rPr>
                <w:rFonts w:asciiTheme="minorHAnsi" w:hAnsiTheme="minorHAnsi" w:cstheme="minorHAnsi"/>
                <w:color w:val="000000" w:themeColor="text1"/>
                <w:sz w:val="20"/>
                <w:szCs w:val="20"/>
              </w:rPr>
              <w:t xml:space="preserve">Exemplify how to be aware of common misconceptions and </w:t>
            </w:r>
            <w:r w:rsidRPr="00E1728E">
              <w:rPr>
                <w:rFonts w:asciiTheme="minorHAnsi" w:hAnsiTheme="minorHAnsi" w:cstheme="minorHAnsi"/>
                <w:color w:val="000000" w:themeColor="text1"/>
                <w:sz w:val="20"/>
                <w:szCs w:val="20"/>
              </w:rPr>
              <w:lastRenderedPageBreak/>
              <w:t>preconceptions and how to help pupils master important concepts.</w:t>
            </w:r>
          </w:p>
          <w:p w14:paraId="29595311" w14:textId="77777777" w:rsidR="00E1728E" w:rsidRPr="00E1728E" w:rsidRDefault="00E1728E" w:rsidP="00E1728E">
            <w:pPr>
              <w:pStyle w:val="ListParagraph"/>
              <w:rPr>
                <w:rFonts w:asciiTheme="minorHAnsi" w:hAnsiTheme="minorHAnsi" w:cstheme="minorHAnsi"/>
                <w:sz w:val="20"/>
                <w:szCs w:val="20"/>
              </w:rPr>
            </w:pPr>
          </w:p>
          <w:p w14:paraId="562DA8DE" w14:textId="547F67F8" w:rsidR="005B57D3" w:rsidRPr="00E1728E" w:rsidRDefault="005B57D3" w:rsidP="00E1728E">
            <w:pPr>
              <w:pStyle w:val="ListParagraph"/>
              <w:widowControl/>
              <w:numPr>
                <w:ilvl w:val="0"/>
                <w:numId w:val="27"/>
              </w:numPr>
              <w:autoSpaceDE/>
              <w:autoSpaceDN/>
              <w:spacing w:before="0" w:after="160" w:line="259" w:lineRule="auto"/>
              <w:contextualSpacing/>
              <w:rPr>
                <w:rFonts w:asciiTheme="minorHAnsi" w:hAnsiTheme="minorHAnsi" w:cstheme="minorHAnsi"/>
                <w:sz w:val="20"/>
                <w:szCs w:val="20"/>
              </w:rPr>
            </w:pPr>
            <w:r w:rsidRPr="00E1728E">
              <w:rPr>
                <w:rFonts w:asciiTheme="minorHAnsi" w:hAnsiTheme="minorHAnsi" w:cstheme="minorHAnsi"/>
                <w:sz w:val="20"/>
                <w:szCs w:val="20"/>
              </w:rPr>
              <w:t>Demonstrate how to revisit the big ideas of the subject over time and teach key concepts through a range of examples.</w:t>
            </w:r>
          </w:p>
          <w:p w14:paraId="30B41F98" w14:textId="77777777" w:rsidR="005B57D3" w:rsidRPr="006F133A" w:rsidRDefault="005B57D3" w:rsidP="005B57D3">
            <w:pPr>
              <w:rPr>
                <w:rFonts w:asciiTheme="minorHAnsi" w:hAnsiTheme="minorHAnsi" w:cstheme="minorHAnsi"/>
                <w:sz w:val="20"/>
                <w:szCs w:val="20"/>
              </w:rPr>
            </w:pPr>
          </w:p>
        </w:tc>
        <w:tc>
          <w:tcPr>
            <w:tcW w:w="3096" w:type="dxa"/>
          </w:tcPr>
          <w:p w14:paraId="4788B8E5" w14:textId="31118A23" w:rsidR="005B57D3" w:rsidRPr="003F6BA4" w:rsidRDefault="005B57D3" w:rsidP="00A341E7">
            <w:pPr>
              <w:pStyle w:val="ListParagraph"/>
              <w:numPr>
                <w:ilvl w:val="0"/>
                <w:numId w:val="64"/>
              </w:numPr>
              <w:spacing w:line="259" w:lineRule="auto"/>
              <w:rPr>
                <w:rFonts w:asciiTheme="minorHAnsi" w:hAnsiTheme="minorHAnsi" w:cstheme="minorHAnsi"/>
                <w:sz w:val="20"/>
                <w:szCs w:val="20"/>
                <w:lang w:val="en-GB"/>
              </w:rPr>
            </w:pPr>
            <w:r w:rsidRPr="003F6BA4">
              <w:rPr>
                <w:rFonts w:asciiTheme="minorHAnsi" w:hAnsiTheme="minorHAnsi" w:cstheme="minorHAnsi"/>
                <w:sz w:val="20"/>
                <w:szCs w:val="20"/>
              </w:rPr>
              <w:lastRenderedPageBreak/>
              <w:t xml:space="preserve">Practice and feedback on </w:t>
            </w:r>
            <w:r>
              <w:rPr>
                <w:rFonts w:asciiTheme="minorHAnsi" w:hAnsiTheme="minorHAnsi" w:cstheme="minorHAnsi"/>
                <w:sz w:val="20"/>
                <w:szCs w:val="20"/>
                <w:lang w:val="en-GB"/>
              </w:rPr>
              <w:t>h</w:t>
            </w:r>
            <w:r w:rsidRPr="003F6BA4">
              <w:rPr>
                <w:rFonts w:asciiTheme="minorHAnsi" w:hAnsiTheme="minorHAnsi" w:cstheme="minorHAnsi"/>
                <w:sz w:val="20"/>
                <w:szCs w:val="20"/>
                <w:lang w:val="en-GB"/>
              </w:rPr>
              <w:t>ow to break complex material into smaller steps (e.g., using partially completed examples to focus pupils on the specific steps.</w:t>
            </w:r>
          </w:p>
          <w:p w14:paraId="710EB75B" w14:textId="227FC344" w:rsidR="005B57D3" w:rsidRPr="00B46AB3" w:rsidRDefault="005B57D3" w:rsidP="00A341E7">
            <w:pPr>
              <w:pStyle w:val="ListParagraph"/>
              <w:numPr>
                <w:ilvl w:val="0"/>
                <w:numId w:val="64"/>
              </w:numPr>
              <w:spacing w:line="259" w:lineRule="auto"/>
              <w:rPr>
                <w:rFonts w:asciiTheme="minorHAnsi" w:hAnsiTheme="minorHAnsi" w:cstheme="minorHAnsi"/>
                <w:sz w:val="20"/>
                <w:szCs w:val="20"/>
                <w:lang w:val="en-GB"/>
              </w:rPr>
            </w:pPr>
            <w:r>
              <w:rPr>
                <w:rFonts w:asciiTheme="minorHAnsi" w:hAnsiTheme="minorHAnsi" w:cstheme="minorHAnsi"/>
                <w:sz w:val="20"/>
                <w:szCs w:val="20"/>
              </w:rPr>
              <w:t xml:space="preserve">Discussing and </w:t>
            </w:r>
            <w:proofErr w:type="spellStart"/>
            <w:r>
              <w:rPr>
                <w:rFonts w:asciiTheme="minorHAnsi" w:hAnsiTheme="minorHAnsi" w:cstheme="minorHAnsi"/>
                <w:sz w:val="20"/>
                <w:szCs w:val="20"/>
              </w:rPr>
              <w:t>analysing</w:t>
            </w:r>
            <w:proofErr w:type="spellEnd"/>
            <w:r>
              <w:rPr>
                <w:rFonts w:asciiTheme="minorHAnsi" w:hAnsiTheme="minorHAnsi" w:cstheme="minorHAnsi"/>
                <w:sz w:val="20"/>
                <w:szCs w:val="20"/>
              </w:rPr>
              <w:t xml:space="preserve"> with expert colleagues </w:t>
            </w:r>
            <w:r>
              <w:rPr>
                <w:rFonts w:asciiTheme="minorHAnsi" w:hAnsiTheme="minorHAnsi" w:cstheme="minorHAnsi"/>
                <w:sz w:val="20"/>
                <w:szCs w:val="20"/>
                <w:lang w:val="en-GB"/>
              </w:rPr>
              <w:t>on h</w:t>
            </w:r>
            <w:r w:rsidRPr="00B46AB3">
              <w:rPr>
                <w:rFonts w:asciiTheme="minorHAnsi" w:hAnsiTheme="minorHAnsi" w:cstheme="minorHAnsi"/>
                <w:sz w:val="20"/>
                <w:szCs w:val="20"/>
                <w:lang w:val="en-GB"/>
              </w:rPr>
              <w:t>ow to</w:t>
            </w:r>
            <w:r w:rsidRPr="00B46AB3">
              <w:rPr>
                <w:rFonts w:asciiTheme="minorHAnsi" w:hAnsiTheme="minorHAnsi" w:cstheme="minorHAnsi"/>
                <w:b/>
                <w:bCs/>
                <w:sz w:val="20"/>
                <w:szCs w:val="20"/>
                <w:lang w:val="en-GB"/>
              </w:rPr>
              <w:t xml:space="preserve"> </w:t>
            </w:r>
            <w:r>
              <w:rPr>
                <w:rFonts w:asciiTheme="minorHAnsi" w:hAnsiTheme="minorHAnsi" w:cstheme="minorHAnsi"/>
                <w:sz w:val="20"/>
                <w:szCs w:val="20"/>
                <w:lang w:val="en-GB"/>
              </w:rPr>
              <w:t>i</w:t>
            </w:r>
            <w:r w:rsidRPr="00B46AB3">
              <w:rPr>
                <w:rFonts w:asciiTheme="minorHAnsi" w:hAnsiTheme="minorHAnsi" w:cstheme="minorHAnsi"/>
                <w:sz w:val="20"/>
                <w:szCs w:val="20"/>
                <w:lang w:val="en-GB"/>
              </w:rPr>
              <w:t>dentify pupils who need new content further broken down.</w:t>
            </w:r>
          </w:p>
          <w:p w14:paraId="092CE6FC" w14:textId="592661D1" w:rsidR="005B57D3" w:rsidRPr="006F133A" w:rsidRDefault="005B57D3" w:rsidP="00A341E7">
            <w:pPr>
              <w:pStyle w:val="ListParagraph"/>
              <w:numPr>
                <w:ilvl w:val="0"/>
                <w:numId w:val="64"/>
              </w:numPr>
              <w:spacing w:line="259" w:lineRule="auto"/>
              <w:rPr>
                <w:rFonts w:asciiTheme="minorHAnsi" w:hAnsiTheme="minorHAnsi" w:cstheme="minorHAnsi"/>
                <w:sz w:val="20"/>
                <w:szCs w:val="20"/>
              </w:rPr>
            </w:pPr>
            <w:r>
              <w:rPr>
                <w:rFonts w:asciiTheme="minorHAnsi" w:hAnsiTheme="minorHAnsi" w:cstheme="minorHAnsi"/>
                <w:sz w:val="20"/>
                <w:szCs w:val="20"/>
              </w:rPr>
              <w:t>Practice and feedback on h</w:t>
            </w:r>
            <w:r w:rsidRPr="001616EF">
              <w:rPr>
                <w:rFonts w:asciiTheme="minorHAnsi" w:hAnsiTheme="minorHAnsi" w:cstheme="minorHAnsi"/>
                <w:sz w:val="20"/>
                <w:szCs w:val="20"/>
              </w:rPr>
              <w:t>ow to balance input of new content so that pupils master important concepts.</w:t>
            </w:r>
          </w:p>
        </w:tc>
        <w:tc>
          <w:tcPr>
            <w:tcW w:w="4367" w:type="dxa"/>
            <w:gridSpan w:val="2"/>
          </w:tcPr>
          <w:p w14:paraId="1AA60014" w14:textId="77777777" w:rsidR="005B57D3" w:rsidRPr="006F133A" w:rsidRDefault="005B57D3" w:rsidP="005B57D3">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Small group tasks:</w:t>
            </w:r>
          </w:p>
          <w:p w14:paraId="6D5DD162" w14:textId="055B66C9" w:rsidR="005B57D3" w:rsidRDefault="005B57D3" w:rsidP="00A341E7">
            <w:pPr>
              <w:pStyle w:val="ListParagraph"/>
              <w:widowControl/>
              <w:numPr>
                <w:ilvl w:val="0"/>
                <w:numId w:val="57"/>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Divide the group into pairs/small groups. Ask each pair to choose one essential concept, knowledge, skill, or principle of the specific subject. Instruct each pair to create a presentation or poster explaining their chosen concept, knowledge, skill, or principle. Encourage the pairs to use a range of examples and analogies to illustrate their chosen concept, knowledge, skill, or principle.</w:t>
            </w:r>
          </w:p>
          <w:p w14:paraId="1E82E43E" w14:textId="77777777" w:rsidR="00E1728E" w:rsidRPr="006F133A" w:rsidRDefault="00E1728E" w:rsidP="00E1728E">
            <w:pPr>
              <w:pStyle w:val="ListParagraph"/>
              <w:widowControl/>
              <w:pBdr>
                <w:top w:val="nil"/>
                <w:left w:val="nil"/>
                <w:bottom w:val="nil"/>
                <w:right w:val="nil"/>
                <w:between w:val="nil"/>
              </w:pBdr>
              <w:autoSpaceDE/>
              <w:autoSpaceDN/>
              <w:spacing w:before="0"/>
              <w:ind w:left="720" w:firstLine="0"/>
              <w:contextualSpacing/>
              <w:rPr>
                <w:rFonts w:asciiTheme="minorHAnsi" w:hAnsiTheme="minorHAnsi" w:cstheme="minorHAnsi"/>
                <w:sz w:val="20"/>
                <w:szCs w:val="20"/>
              </w:rPr>
            </w:pPr>
          </w:p>
          <w:p w14:paraId="639BF89E" w14:textId="799553C4" w:rsidR="005B57D3" w:rsidRPr="006F133A" w:rsidRDefault="005B57D3" w:rsidP="00A341E7">
            <w:pPr>
              <w:pStyle w:val="ListParagraph"/>
              <w:widowControl/>
              <w:numPr>
                <w:ilvl w:val="0"/>
                <w:numId w:val="57"/>
              </w:numPr>
              <w:pBdr>
                <w:top w:val="nil"/>
                <w:left w:val="nil"/>
                <w:bottom w:val="nil"/>
                <w:right w:val="nil"/>
                <w:between w:val="nil"/>
              </w:pBdr>
              <w:autoSpaceDE/>
              <w:autoSpaceDN/>
              <w:spacing w:before="0"/>
              <w:contextualSpacing/>
              <w:rPr>
                <w:rFonts w:asciiTheme="minorHAnsi" w:hAnsiTheme="minorHAnsi" w:cstheme="minorBidi"/>
                <w:sz w:val="20"/>
                <w:szCs w:val="20"/>
              </w:rPr>
            </w:pPr>
            <w:r w:rsidRPr="26F4825D">
              <w:rPr>
                <w:rFonts w:asciiTheme="minorHAnsi" w:hAnsiTheme="minorHAnsi" w:cstheme="minorBidi"/>
                <w:sz w:val="20"/>
                <w:szCs w:val="20"/>
              </w:rPr>
              <w:t xml:space="preserve">Ask each pair to choose a topic from the subject specific curriculum. Instruct each pair to create a plan for sequencing the content in their chosen topic, ensuring progression of </w:t>
            </w:r>
            <w:proofErr w:type="gramStart"/>
            <w:r w:rsidRPr="26F4825D">
              <w:rPr>
                <w:rFonts w:asciiTheme="minorHAnsi" w:hAnsiTheme="minorHAnsi" w:cstheme="minorBidi"/>
                <w:sz w:val="20"/>
                <w:szCs w:val="20"/>
              </w:rPr>
              <w:t>knowledge</w:t>
            </w:r>
            <w:proofErr w:type="gramEnd"/>
            <w:r w:rsidRPr="26F4825D">
              <w:rPr>
                <w:rFonts w:asciiTheme="minorHAnsi" w:hAnsiTheme="minorHAnsi" w:cstheme="minorBidi"/>
                <w:sz w:val="20"/>
                <w:szCs w:val="20"/>
              </w:rPr>
              <w:t xml:space="preserve"> and planning for residual knowledge. Encourage the pairs to consider the key concepts, knowledge and skills that need to be covered, and how these can be developed and built upon over time.</w:t>
            </w:r>
          </w:p>
          <w:p w14:paraId="441DC908" w14:textId="16F13AFB" w:rsidR="005B57D3" w:rsidRPr="006F133A" w:rsidRDefault="005B57D3" w:rsidP="005B57D3">
            <w:pPr>
              <w:widowControl/>
              <w:pBdr>
                <w:top w:val="nil"/>
                <w:left w:val="nil"/>
                <w:bottom w:val="nil"/>
                <w:right w:val="nil"/>
                <w:between w:val="nil"/>
              </w:pBdr>
              <w:autoSpaceDE/>
              <w:autoSpaceDN/>
              <w:contextualSpacing/>
              <w:rPr>
                <w:sz w:val="20"/>
                <w:szCs w:val="20"/>
              </w:rPr>
            </w:pPr>
          </w:p>
          <w:p w14:paraId="7CB393BF" w14:textId="51B24073" w:rsidR="005B57D3" w:rsidRPr="006F133A" w:rsidRDefault="005B57D3" w:rsidP="005B57D3">
            <w:pPr>
              <w:widowControl/>
              <w:pBdr>
                <w:top w:val="nil"/>
                <w:left w:val="nil"/>
                <w:bottom w:val="nil"/>
                <w:right w:val="nil"/>
                <w:between w:val="nil"/>
              </w:pBdr>
              <w:autoSpaceDE/>
              <w:autoSpaceDN/>
              <w:contextualSpacing/>
              <w:rPr>
                <w:sz w:val="20"/>
                <w:szCs w:val="20"/>
              </w:rPr>
            </w:pPr>
            <w:r w:rsidRPr="26F4825D">
              <w:rPr>
                <w:rFonts w:asciiTheme="minorHAnsi" w:eastAsia="Tahoma" w:hAnsiTheme="minorHAnsi" w:cstheme="minorBidi"/>
                <w:sz w:val="20"/>
                <w:szCs w:val="20"/>
              </w:rPr>
              <w:t>WDS Questions:</w:t>
            </w:r>
          </w:p>
          <w:p w14:paraId="7BAA52DF" w14:textId="6DD6421F" w:rsidR="005B57D3" w:rsidRPr="00E1728E" w:rsidRDefault="005B57D3" w:rsidP="00A341E7">
            <w:pPr>
              <w:pStyle w:val="ListParagraph"/>
              <w:widowControl/>
              <w:numPr>
                <w:ilvl w:val="0"/>
                <w:numId w:val="66"/>
              </w:numPr>
              <w:pBdr>
                <w:top w:val="nil"/>
                <w:left w:val="nil"/>
                <w:bottom w:val="nil"/>
                <w:right w:val="nil"/>
                <w:between w:val="nil"/>
              </w:pBdr>
              <w:autoSpaceDE/>
              <w:autoSpaceDN/>
              <w:spacing w:before="0"/>
              <w:contextualSpacing/>
              <w:rPr>
                <w:sz w:val="20"/>
                <w:szCs w:val="20"/>
              </w:rPr>
            </w:pPr>
            <w:r w:rsidRPr="26F4825D">
              <w:rPr>
                <w:rFonts w:asciiTheme="minorHAnsi" w:hAnsiTheme="minorHAnsi" w:cstheme="minorBidi"/>
                <w:sz w:val="20"/>
                <w:szCs w:val="20"/>
              </w:rPr>
              <w:t>Evaluate the logical progression and coherence of their content sequencing, based on the principles outlined by Counsell (2012)</w:t>
            </w:r>
            <w:r w:rsidR="00E1728E">
              <w:rPr>
                <w:rFonts w:asciiTheme="minorHAnsi" w:hAnsiTheme="minorHAnsi" w:cstheme="minorBidi"/>
                <w:sz w:val="20"/>
                <w:szCs w:val="20"/>
              </w:rPr>
              <w:t>.</w:t>
            </w:r>
          </w:p>
          <w:p w14:paraId="4FB38038" w14:textId="77777777" w:rsidR="00E1728E" w:rsidRPr="006F133A" w:rsidRDefault="00E1728E" w:rsidP="00E1728E">
            <w:pPr>
              <w:pStyle w:val="ListParagraph"/>
              <w:widowControl/>
              <w:pBdr>
                <w:top w:val="nil"/>
                <w:left w:val="nil"/>
                <w:bottom w:val="nil"/>
                <w:right w:val="nil"/>
                <w:between w:val="nil"/>
              </w:pBdr>
              <w:autoSpaceDE/>
              <w:autoSpaceDN/>
              <w:spacing w:before="0"/>
              <w:ind w:left="720" w:firstLine="0"/>
              <w:contextualSpacing/>
              <w:rPr>
                <w:sz w:val="20"/>
                <w:szCs w:val="20"/>
              </w:rPr>
            </w:pPr>
          </w:p>
          <w:p w14:paraId="43369FCD" w14:textId="034760FD" w:rsidR="005B57D3" w:rsidRPr="006F133A" w:rsidRDefault="005B57D3" w:rsidP="00A341E7">
            <w:pPr>
              <w:pStyle w:val="ListParagraph"/>
              <w:widowControl/>
              <w:numPr>
                <w:ilvl w:val="0"/>
                <w:numId w:val="66"/>
              </w:numPr>
              <w:pBdr>
                <w:top w:val="nil"/>
                <w:left w:val="nil"/>
                <w:bottom w:val="nil"/>
                <w:right w:val="nil"/>
                <w:between w:val="nil"/>
              </w:pBdr>
              <w:autoSpaceDE/>
              <w:autoSpaceDN/>
              <w:spacing w:before="0"/>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 xml:space="preserve">Describe how </w:t>
            </w:r>
            <w:r>
              <w:rPr>
                <w:rFonts w:asciiTheme="minorHAnsi" w:eastAsiaTheme="minorEastAsia" w:hAnsiTheme="minorHAnsi" w:cstheme="minorBidi"/>
                <w:sz w:val="20"/>
                <w:szCs w:val="20"/>
              </w:rPr>
              <w:t>your</w:t>
            </w:r>
            <w:r w:rsidRPr="26F4825D">
              <w:rPr>
                <w:rFonts w:asciiTheme="minorHAnsi" w:eastAsiaTheme="minorEastAsia" w:hAnsiTheme="minorHAnsi" w:cstheme="minorBidi"/>
                <w:sz w:val="20"/>
                <w:szCs w:val="20"/>
              </w:rPr>
              <w:t xml:space="preserve"> expert colleagues ensure that pupils' thinking is focused on key ideas within </w:t>
            </w:r>
            <w:r>
              <w:rPr>
                <w:rFonts w:asciiTheme="minorHAnsi" w:eastAsiaTheme="minorEastAsia" w:hAnsiTheme="minorHAnsi" w:cstheme="minorBidi"/>
                <w:sz w:val="20"/>
                <w:szCs w:val="20"/>
              </w:rPr>
              <w:t>RE</w:t>
            </w:r>
            <w:r w:rsidRPr="26F4825D">
              <w:rPr>
                <w:rFonts w:asciiTheme="minorHAnsi" w:eastAsiaTheme="minorEastAsia" w:hAnsiTheme="minorHAnsi" w:cstheme="minorBidi"/>
                <w:sz w:val="20"/>
                <w:szCs w:val="20"/>
              </w:rPr>
              <w:t>.</w:t>
            </w:r>
          </w:p>
        </w:tc>
        <w:tc>
          <w:tcPr>
            <w:tcW w:w="682" w:type="dxa"/>
          </w:tcPr>
          <w:p w14:paraId="06273B8F" w14:textId="77777777" w:rsidR="005B57D3" w:rsidRPr="0004328B" w:rsidRDefault="005B57D3" w:rsidP="005B57D3">
            <w:pPr>
              <w:rPr>
                <w:sz w:val="20"/>
                <w:szCs w:val="20"/>
              </w:rPr>
            </w:pPr>
            <w:r>
              <w:rPr>
                <w:sz w:val="20"/>
                <w:szCs w:val="20"/>
              </w:rPr>
              <w:t>PB1 PB2 PB3 PB7 SC1 SC2 SC5 CP 2 CP3 CP7</w:t>
            </w:r>
          </w:p>
          <w:p w14:paraId="6AB1B357" w14:textId="77777777" w:rsidR="005B57D3" w:rsidRPr="0004328B" w:rsidRDefault="005B57D3" w:rsidP="005B57D3">
            <w:pPr>
              <w:rPr>
                <w:sz w:val="20"/>
                <w:szCs w:val="20"/>
              </w:rPr>
            </w:pPr>
          </w:p>
        </w:tc>
        <w:tc>
          <w:tcPr>
            <w:tcW w:w="1206" w:type="dxa"/>
          </w:tcPr>
          <w:p w14:paraId="3E3A0173" w14:textId="77777777" w:rsidR="005B57D3" w:rsidRDefault="005B57D3" w:rsidP="005B57D3">
            <w:pPr>
              <w:rPr>
                <w:sz w:val="20"/>
                <w:szCs w:val="20"/>
              </w:rPr>
            </w:pPr>
            <w:r>
              <w:rPr>
                <w:sz w:val="20"/>
                <w:szCs w:val="20"/>
              </w:rPr>
              <w:t>SKA</w:t>
            </w:r>
          </w:p>
          <w:p w14:paraId="5896B714" w14:textId="77777777" w:rsidR="005B57D3" w:rsidRDefault="005B57D3" w:rsidP="005B57D3">
            <w:pPr>
              <w:rPr>
                <w:sz w:val="20"/>
                <w:szCs w:val="20"/>
              </w:rPr>
            </w:pPr>
            <w:r>
              <w:rPr>
                <w:sz w:val="20"/>
                <w:szCs w:val="20"/>
              </w:rPr>
              <w:t>WDS</w:t>
            </w:r>
          </w:p>
          <w:p w14:paraId="2573CD40" w14:textId="77777777" w:rsidR="005B57D3" w:rsidRDefault="005B57D3" w:rsidP="005B57D3">
            <w:pPr>
              <w:rPr>
                <w:sz w:val="20"/>
                <w:szCs w:val="20"/>
              </w:rPr>
            </w:pPr>
          </w:p>
          <w:p w14:paraId="52566162" w14:textId="65CBD5EB" w:rsidR="005B57D3" w:rsidRPr="0004328B" w:rsidRDefault="005B57D3" w:rsidP="005B57D3">
            <w:pPr>
              <w:rPr>
                <w:sz w:val="20"/>
                <w:szCs w:val="20"/>
              </w:rPr>
            </w:pPr>
            <w:r>
              <w:rPr>
                <w:sz w:val="20"/>
                <w:szCs w:val="20"/>
              </w:rPr>
              <w:t>End of Developmental</w:t>
            </w:r>
          </w:p>
        </w:tc>
      </w:tr>
      <w:tr w:rsidR="005B57D3" w:rsidRPr="0004328B" w14:paraId="1F43F4D3" w14:textId="77777777" w:rsidTr="718C924F">
        <w:trPr>
          <w:trHeight w:val="386"/>
        </w:trPr>
        <w:tc>
          <w:tcPr>
            <w:tcW w:w="1646" w:type="dxa"/>
            <w:shd w:val="clear" w:color="auto" w:fill="FDE9D9" w:themeFill="accent6" w:themeFillTint="33"/>
          </w:tcPr>
          <w:p w14:paraId="54F20E13" w14:textId="77777777" w:rsidR="005B57D3" w:rsidRPr="006F133A" w:rsidRDefault="005B57D3" w:rsidP="005B57D3">
            <w:pPr>
              <w:rPr>
                <w:rFonts w:asciiTheme="minorHAnsi" w:hAnsiTheme="minorHAnsi" w:cstheme="minorHAnsi"/>
                <w:sz w:val="20"/>
                <w:szCs w:val="20"/>
              </w:rPr>
            </w:pPr>
            <w:bookmarkStart w:id="44" w:name="_heading=h.2et92p0" w:colFirst="0" w:colLast="0"/>
            <w:bookmarkEnd w:id="44"/>
          </w:p>
        </w:tc>
        <w:tc>
          <w:tcPr>
            <w:tcW w:w="15364" w:type="dxa"/>
            <w:gridSpan w:val="7"/>
            <w:shd w:val="clear" w:color="auto" w:fill="FDE9D9" w:themeFill="accent6" w:themeFillTint="33"/>
          </w:tcPr>
          <w:p w14:paraId="6C466896" w14:textId="7616E323" w:rsidR="005B57D3" w:rsidRDefault="005B57D3" w:rsidP="005B57D3">
            <w:pPr>
              <w:rPr>
                <w:rFonts w:asciiTheme="minorHAnsi" w:hAnsiTheme="minorHAnsi" w:cstheme="minorBidi"/>
                <w:sz w:val="20"/>
                <w:szCs w:val="20"/>
              </w:rPr>
            </w:pPr>
            <w:r>
              <w:rPr>
                <w:rFonts w:asciiTheme="minorHAnsi" w:hAnsiTheme="minorHAnsi" w:cstheme="minorBidi"/>
                <w:sz w:val="20"/>
                <w:szCs w:val="20"/>
              </w:rPr>
              <w:t>RE Reading:</w:t>
            </w:r>
          </w:p>
          <w:p w14:paraId="6714A98D" w14:textId="42CF6E3E" w:rsidR="005B57D3" w:rsidRDefault="005B57D3" w:rsidP="005B57D3">
            <w:pPr>
              <w:rPr>
                <w:rFonts w:asciiTheme="minorHAnsi" w:hAnsiTheme="minorHAnsi" w:cstheme="minorBidi"/>
                <w:sz w:val="20"/>
                <w:szCs w:val="20"/>
              </w:rPr>
            </w:pPr>
            <w:r>
              <w:rPr>
                <w:rFonts w:asciiTheme="minorHAnsi" w:hAnsiTheme="minorHAnsi" w:cstheme="minorBidi"/>
                <w:sz w:val="20"/>
                <w:szCs w:val="20"/>
              </w:rPr>
              <w:t xml:space="preserve">University of Cambridge (2020) </w:t>
            </w:r>
            <w:r w:rsidRPr="00EC2C09">
              <w:rPr>
                <w:rFonts w:asciiTheme="minorHAnsi" w:hAnsiTheme="minorHAnsi" w:cstheme="minorBidi"/>
                <w:sz w:val="20"/>
                <w:szCs w:val="20"/>
              </w:rPr>
              <w:t>Worldviews in the RE classroom: Game-changer or “spurious” RE-brand?</w:t>
            </w:r>
            <w:r>
              <w:rPr>
                <w:rFonts w:asciiTheme="minorHAnsi" w:hAnsiTheme="minorHAnsi" w:cstheme="minorBidi"/>
                <w:sz w:val="20"/>
                <w:szCs w:val="20"/>
              </w:rPr>
              <w:t xml:space="preserve"> </w:t>
            </w:r>
            <w:hyperlink r:id="rId46" w:history="1">
              <w:r w:rsidRPr="0059476C">
                <w:rPr>
                  <w:rStyle w:val="Hyperlink"/>
                  <w:rFonts w:asciiTheme="minorHAnsi" w:hAnsiTheme="minorHAnsi" w:cstheme="minorBidi"/>
                  <w:sz w:val="20"/>
                  <w:szCs w:val="20"/>
                </w:rPr>
                <w:t>https://news.educ.cam.ac.uk/230328-worldviews</w:t>
              </w:r>
            </w:hyperlink>
            <w:r>
              <w:rPr>
                <w:rFonts w:asciiTheme="minorHAnsi" w:hAnsiTheme="minorHAnsi" w:cstheme="minorBidi"/>
                <w:sz w:val="20"/>
                <w:szCs w:val="20"/>
              </w:rPr>
              <w:t xml:space="preserve"> </w:t>
            </w:r>
          </w:p>
          <w:p w14:paraId="4CA76CEB" w14:textId="77777777" w:rsidR="005B57D3" w:rsidRDefault="005B57D3" w:rsidP="005B57D3">
            <w:pPr>
              <w:rPr>
                <w:rFonts w:asciiTheme="minorHAnsi" w:hAnsiTheme="minorHAnsi" w:cstheme="minorBidi"/>
                <w:sz w:val="20"/>
                <w:szCs w:val="20"/>
              </w:rPr>
            </w:pPr>
          </w:p>
          <w:p w14:paraId="1125545E" w14:textId="64272446" w:rsidR="005B57D3" w:rsidRDefault="005B57D3" w:rsidP="005B57D3">
            <w:pPr>
              <w:rPr>
                <w:rFonts w:asciiTheme="minorHAnsi" w:hAnsiTheme="minorHAnsi" w:cstheme="minorBidi"/>
                <w:sz w:val="20"/>
                <w:szCs w:val="20"/>
              </w:rPr>
            </w:pPr>
            <w:r w:rsidRPr="718C924F">
              <w:rPr>
                <w:rFonts w:asciiTheme="minorHAnsi" w:hAnsiTheme="minorHAnsi" w:cstheme="minorBidi"/>
                <w:sz w:val="20"/>
                <w:szCs w:val="20"/>
              </w:rPr>
              <w:t>CCF Reading:</w:t>
            </w:r>
          </w:p>
          <w:p w14:paraId="6512DA0C" w14:textId="55400809" w:rsidR="005B57D3" w:rsidRPr="002336A3" w:rsidRDefault="005B57D3" w:rsidP="005B57D3">
            <w:r w:rsidRPr="718C924F">
              <w:rPr>
                <w:sz w:val="20"/>
                <w:szCs w:val="20"/>
                <w:lang w:val="en-GB"/>
              </w:rPr>
              <w:t>Cordingley, P., Higgins, S., Greany, T., Buckler, N., Coles-Jordan, D., Crisp, B., Saunders, L. &amp; Coe, R. (2015) Developing Great Teaching. Accessible from: https://tdtrust.org/about/dgt. [accessed 18 October 2018].</w:t>
            </w:r>
          </w:p>
        </w:tc>
      </w:tr>
      <w:tr w:rsidR="005B57D3" w:rsidRPr="0004328B" w14:paraId="124B0437" w14:textId="77777777" w:rsidTr="718C924F">
        <w:trPr>
          <w:trHeight w:val="386"/>
        </w:trPr>
        <w:tc>
          <w:tcPr>
            <w:tcW w:w="1646" w:type="dxa"/>
          </w:tcPr>
          <w:p w14:paraId="0D13FCCD" w14:textId="77777777"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29</w:t>
            </w:r>
          </w:p>
        </w:tc>
        <w:tc>
          <w:tcPr>
            <w:tcW w:w="2917" w:type="dxa"/>
          </w:tcPr>
          <w:p w14:paraId="52D5F626" w14:textId="7F7A9D26" w:rsidR="005B57D3" w:rsidRDefault="005B57D3" w:rsidP="005B57D3">
            <w:pPr>
              <w:widowControl/>
              <w:numPr>
                <w:ilvl w:val="0"/>
                <w:numId w:val="23"/>
              </w:numPr>
              <w:autoSpaceDE/>
              <w:autoSpaceDN/>
              <w:rPr>
                <w:rFonts w:asciiTheme="minorHAnsi" w:hAnsiTheme="minorHAnsi" w:cstheme="minorHAnsi"/>
                <w:sz w:val="20"/>
                <w:szCs w:val="20"/>
              </w:rPr>
            </w:pPr>
            <w:r w:rsidRPr="006F133A">
              <w:rPr>
                <w:rFonts w:asciiTheme="minorHAnsi" w:hAnsiTheme="minorHAnsi" w:cstheme="minorHAnsi"/>
                <w:sz w:val="20"/>
                <w:szCs w:val="20"/>
              </w:rPr>
              <w:t>Metacognition can help pupils to become independent learners which in turn will help them succeed academically as they become resilient and independent learners (Flavell, 1979; Norman, 2016; Nelson, 2021)</w:t>
            </w:r>
            <w:r w:rsidR="00E1728E">
              <w:rPr>
                <w:rFonts w:asciiTheme="minorHAnsi" w:hAnsiTheme="minorHAnsi" w:cstheme="minorHAnsi"/>
                <w:sz w:val="20"/>
                <w:szCs w:val="20"/>
              </w:rPr>
              <w:t>.</w:t>
            </w:r>
          </w:p>
          <w:p w14:paraId="1DEBBCE2" w14:textId="77777777" w:rsidR="00E1728E" w:rsidRPr="006F133A" w:rsidRDefault="00E1728E" w:rsidP="00E1728E">
            <w:pPr>
              <w:widowControl/>
              <w:autoSpaceDE/>
              <w:autoSpaceDN/>
              <w:ind w:left="720"/>
              <w:rPr>
                <w:rFonts w:asciiTheme="minorHAnsi" w:hAnsiTheme="minorHAnsi" w:cstheme="minorHAnsi"/>
                <w:sz w:val="20"/>
                <w:szCs w:val="20"/>
              </w:rPr>
            </w:pPr>
          </w:p>
          <w:p w14:paraId="7550FA0D" w14:textId="77B9EA2A" w:rsidR="005B57D3" w:rsidRDefault="005B57D3" w:rsidP="005B57D3">
            <w:pPr>
              <w:widowControl/>
              <w:numPr>
                <w:ilvl w:val="0"/>
                <w:numId w:val="23"/>
              </w:numPr>
              <w:autoSpaceDE/>
              <w:autoSpaceDN/>
              <w:rPr>
                <w:rFonts w:asciiTheme="minorHAnsi" w:hAnsiTheme="minorHAnsi" w:cstheme="minorHAnsi"/>
                <w:sz w:val="20"/>
                <w:szCs w:val="20"/>
              </w:rPr>
            </w:pPr>
            <w:r w:rsidRPr="006F133A">
              <w:rPr>
                <w:rFonts w:asciiTheme="minorHAnsi" w:hAnsiTheme="minorHAnsi" w:cstheme="minorHAnsi"/>
                <w:sz w:val="20"/>
                <w:szCs w:val="20"/>
              </w:rPr>
              <w:t>What metacognition is and how they can teach pupils metacognitive strategies that will help them develop their knowledge of a subject.</w:t>
            </w:r>
          </w:p>
          <w:p w14:paraId="325932B6" w14:textId="77777777" w:rsidR="00E1728E" w:rsidRPr="006F133A" w:rsidRDefault="00E1728E" w:rsidP="00E1728E">
            <w:pPr>
              <w:widowControl/>
              <w:autoSpaceDE/>
              <w:autoSpaceDN/>
              <w:rPr>
                <w:rFonts w:asciiTheme="minorHAnsi" w:hAnsiTheme="minorHAnsi" w:cstheme="minorHAnsi"/>
                <w:sz w:val="20"/>
                <w:szCs w:val="20"/>
              </w:rPr>
            </w:pPr>
          </w:p>
          <w:p w14:paraId="3E95B44B" w14:textId="1D00914D" w:rsidR="005B57D3" w:rsidRDefault="005B57D3" w:rsidP="005B57D3">
            <w:pPr>
              <w:widowControl/>
              <w:numPr>
                <w:ilvl w:val="0"/>
                <w:numId w:val="23"/>
              </w:numPr>
              <w:autoSpaceDE/>
              <w:autoSpaceDN/>
              <w:rPr>
                <w:rFonts w:asciiTheme="minorHAnsi" w:hAnsiTheme="minorHAnsi" w:cstheme="minorBidi"/>
                <w:sz w:val="20"/>
                <w:szCs w:val="20"/>
              </w:rPr>
            </w:pPr>
            <w:r w:rsidRPr="718C924F">
              <w:rPr>
                <w:rFonts w:asciiTheme="minorHAnsi" w:hAnsiTheme="minorHAnsi" w:cstheme="minorBidi"/>
                <w:sz w:val="20"/>
                <w:szCs w:val="20"/>
              </w:rPr>
              <w:t xml:space="preserve">The duty of a teacher to contribute positively to the wider school culture </w:t>
            </w:r>
            <w:r w:rsidRPr="718C924F">
              <w:rPr>
                <w:rFonts w:asciiTheme="minorHAnsi" w:hAnsiTheme="minorHAnsi" w:cstheme="minorBidi"/>
                <w:sz w:val="20"/>
                <w:szCs w:val="20"/>
              </w:rPr>
              <w:lastRenderedPageBreak/>
              <w:t>and develop a feeling of shared responsibility for improving the lives of all pupils within the school (e.g., by supporting expert colleagues with their pastoral responsibilities, such as careers, health, economic and wellbeing advice) as per Children and Social Work Act (2020) in the delivery of PSHE/ RSHE education.</w:t>
            </w:r>
          </w:p>
          <w:p w14:paraId="39D2EA4D" w14:textId="77777777" w:rsidR="00E1728E" w:rsidRPr="006F133A" w:rsidRDefault="00E1728E" w:rsidP="00E1728E">
            <w:pPr>
              <w:widowControl/>
              <w:autoSpaceDE/>
              <w:autoSpaceDN/>
              <w:rPr>
                <w:rFonts w:asciiTheme="minorHAnsi" w:hAnsiTheme="minorHAnsi" w:cstheme="minorBidi"/>
                <w:sz w:val="20"/>
                <w:szCs w:val="20"/>
              </w:rPr>
            </w:pPr>
          </w:p>
          <w:p w14:paraId="78953019" w14:textId="307F746C" w:rsidR="005B57D3" w:rsidRPr="006F133A" w:rsidRDefault="005B57D3" w:rsidP="005B57D3">
            <w:pPr>
              <w:widowControl/>
              <w:numPr>
                <w:ilvl w:val="0"/>
                <w:numId w:val="23"/>
              </w:numPr>
              <w:tabs>
                <w:tab w:val="num" w:pos="720"/>
              </w:tabs>
              <w:autoSpaceDE/>
              <w:autoSpaceDN/>
              <w:rPr>
                <w:rFonts w:asciiTheme="minorHAnsi" w:hAnsiTheme="minorHAnsi" w:cstheme="minorHAnsi"/>
                <w:sz w:val="20"/>
                <w:szCs w:val="20"/>
              </w:rPr>
            </w:pPr>
            <w:r w:rsidRPr="006F133A">
              <w:rPr>
                <w:rFonts w:asciiTheme="minorHAnsi" w:hAnsiTheme="minorHAnsi" w:cstheme="minorHAnsi"/>
                <w:sz w:val="20"/>
                <w:szCs w:val="20"/>
              </w:rPr>
              <w:t>Transition from primary to secondary is a pivotal point in a child’s life and a phase in the educational journey and can lead to a stagnation in progress.</w:t>
            </w:r>
          </w:p>
        </w:tc>
        <w:tc>
          <w:tcPr>
            <w:tcW w:w="3096" w:type="dxa"/>
          </w:tcPr>
          <w:p w14:paraId="0E63191C" w14:textId="61DEDF4B" w:rsidR="005B57D3" w:rsidRDefault="005B57D3" w:rsidP="005B57D3">
            <w:pPr>
              <w:widowControl/>
              <w:numPr>
                <w:ilvl w:val="0"/>
                <w:numId w:val="23"/>
              </w:numP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Demonstrate how teachers promote Metacognition in the classroom with their thinking through modelling using live demonstration to share the teacher’s learning process with pupils using the method of model, teach, practice, and connect using a wide range of strategies such as visual maps, think, write, pair, share, checklists, exit tickets, metacognitive talk, exam wrappers, reciprocal teaching, reflexive thinking</w:t>
            </w:r>
            <w:r w:rsidR="00E1728E">
              <w:rPr>
                <w:rFonts w:asciiTheme="minorHAnsi" w:hAnsiTheme="minorHAnsi" w:cstheme="minorHAnsi"/>
                <w:sz w:val="20"/>
                <w:szCs w:val="20"/>
              </w:rPr>
              <w:t>.</w:t>
            </w:r>
          </w:p>
          <w:p w14:paraId="3E29386E" w14:textId="77777777" w:rsidR="00E1728E" w:rsidRPr="006F133A" w:rsidRDefault="00E1728E" w:rsidP="00E1728E">
            <w:pPr>
              <w:widowControl/>
              <w:autoSpaceDE/>
              <w:autoSpaceDN/>
              <w:ind w:left="720"/>
              <w:rPr>
                <w:rFonts w:asciiTheme="minorHAnsi" w:hAnsiTheme="minorHAnsi" w:cstheme="minorHAnsi"/>
                <w:sz w:val="20"/>
                <w:szCs w:val="20"/>
              </w:rPr>
            </w:pPr>
          </w:p>
          <w:p w14:paraId="0AC6FB8D" w14:textId="4E66BB49" w:rsidR="005B57D3" w:rsidRDefault="005B57D3" w:rsidP="005B57D3">
            <w:pPr>
              <w:widowControl/>
              <w:numPr>
                <w:ilvl w:val="0"/>
                <w:numId w:val="23"/>
              </w:numP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Have knowledge for and be responsive to the needs of their school community.</w:t>
            </w:r>
          </w:p>
          <w:p w14:paraId="562BCBDD" w14:textId="77777777" w:rsidR="00E1728E" w:rsidRPr="006F133A" w:rsidRDefault="00E1728E" w:rsidP="00E1728E">
            <w:pPr>
              <w:widowControl/>
              <w:autoSpaceDE/>
              <w:autoSpaceDN/>
              <w:rPr>
                <w:rFonts w:asciiTheme="minorHAnsi" w:hAnsiTheme="minorHAnsi" w:cstheme="minorHAnsi"/>
                <w:sz w:val="20"/>
                <w:szCs w:val="20"/>
              </w:rPr>
            </w:pPr>
          </w:p>
          <w:p w14:paraId="0EAD026E" w14:textId="77777777" w:rsidR="005B57D3" w:rsidRPr="006F133A" w:rsidRDefault="005B57D3" w:rsidP="005B57D3">
            <w:pPr>
              <w:widowControl/>
              <w:numPr>
                <w:ilvl w:val="0"/>
                <w:numId w:val="23"/>
              </w:numPr>
              <w:autoSpaceDE/>
              <w:autoSpaceDN/>
              <w:rPr>
                <w:rFonts w:asciiTheme="minorHAnsi" w:hAnsiTheme="minorHAnsi" w:cstheme="minorHAnsi"/>
                <w:sz w:val="20"/>
                <w:szCs w:val="20"/>
              </w:rPr>
            </w:pPr>
            <w:r w:rsidRPr="006F133A">
              <w:rPr>
                <w:rFonts w:asciiTheme="minorHAnsi" w:hAnsiTheme="minorHAnsi" w:cstheme="minorHAnsi"/>
                <w:sz w:val="20"/>
                <w:szCs w:val="20"/>
              </w:rPr>
              <w:t>Exemplify the wide range of strategies that focuses on pupils’ academic and pastoral needs.</w:t>
            </w:r>
          </w:p>
          <w:p w14:paraId="1E42DDE6" w14:textId="512F7DA7" w:rsidR="005B57D3" w:rsidRPr="006F133A" w:rsidRDefault="005B57D3" w:rsidP="005B57D3">
            <w:pPr>
              <w:widowControl/>
              <w:autoSpaceDE/>
              <w:autoSpaceDN/>
              <w:rPr>
                <w:rFonts w:asciiTheme="minorHAnsi" w:hAnsiTheme="minorHAnsi" w:cstheme="minorBidi"/>
                <w:color w:val="FF0000"/>
                <w:sz w:val="20"/>
                <w:szCs w:val="20"/>
              </w:rPr>
            </w:pPr>
          </w:p>
        </w:tc>
        <w:tc>
          <w:tcPr>
            <w:tcW w:w="3096" w:type="dxa"/>
          </w:tcPr>
          <w:p w14:paraId="5117BAB2" w14:textId="01530B19" w:rsidR="005B57D3" w:rsidRPr="006F133A" w:rsidRDefault="005B57D3" w:rsidP="00E1728E">
            <w:pPr>
              <w:pStyle w:val="ListParagraph"/>
              <w:numPr>
                <w:ilvl w:val="0"/>
                <w:numId w:val="23"/>
              </w:numPr>
              <w:spacing w:before="0"/>
              <w:rPr>
                <w:rFonts w:asciiTheme="minorHAnsi" w:hAnsiTheme="minorHAnsi" w:cstheme="minorHAnsi"/>
                <w:sz w:val="20"/>
                <w:szCs w:val="20"/>
              </w:rPr>
            </w:pPr>
            <w:r w:rsidRPr="718C924F">
              <w:rPr>
                <w:rFonts w:asciiTheme="minorHAnsi" w:hAnsiTheme="minorHAnsi" w:cstheme="minorBidi"/>
                <w:sz w:val="20"/>
                <w:szCs w:val="20"/>
              </w:rPr>
              <w:lastRenderedPageBreak/>
              <w:t>Practice and feedback on explicitly teaching pupils metacognitive strategies linked to subject knowledge, including how to plan, monitor and evaluate, supports independence and academic success</w:t>
            </w:r>
            <w:r w:rsidR="00E1728E">
              <w:rPr>
                <w:rFonts w:asciiTheme="minorHAnsi" w:hAnsiTheme="minorHAnsi" w:cstheme="minorBidi"/>
                <w:sz w:val="20"/>
                <w:szCs w:val="20"/>
              </w:rPr>
              <w:t>.</w:t>
            </w:r>
          </w:p>
          <w:p w14:paraId="06479348" w14:textId="69DD6AF6" w:rsidR="005B57D3" w:rsidRPr="006F133A" w:rsidRDefault="005B57D3" w:rsidP="005B57D3">
            <w:pPr>
              <w:pStyle w:val="ListParagraph"/>
              <w:numPr>
                <w:ilvl w:val="0"/>
                <w:numId w:val="23"/>
              </w:numPr>
              <w:rPr>
                <w:rFonts w:asciiTheme="minorHAnsi" w:hAnsiTheme="minorHAnsi" w:cstheme="minorHAnsi"/>
                <w:sz w:val="20"/>
                <w:szCs w:val="20"/>
              </w:rPr>
            </w:pPr>
            <w:r w:rsidRPr="718C924F">
              <w:rPr>
                <w:rFonts w:asciiTheme="minorHAnsi" w:hAnsiTheme="minorHAnsi" w:cstheme="minorBidi"/>
                <w:sz w:val="20"/>
                <w:szCs w:val="20"/>
              </w:rPr>
              <w:t xml:space="preserve">Discussing and </w:t>
            </w:r>
            <w:proofErr w:type="spellStart"/>
            <w:r w:rsidRPr="718C924F">
              <w:rPr>
                <w:rFonts w:asciiTheme="minorHAnsi" w:hAnsiTheme="minorHAnsi" w:cstheme="minorBidi"/>
                <w:sz w:val="20"/>
                <w:szCs w:val="20"/>
              </w:rPr>
              <w:t>analysing</w:t>
            </w:r>
            <w:proofErr w:type="spellEnd"/>
            <w:r w:rsidRPr="718C924F">
              <w:rPr>
                <w:rFonts w:asciiTheme="minorHAnsi" w:hAnsiTheme="minorHAnsi" w:cstheme="minorBidi"/>
                <w:sz w:val="20"/>
                <w:szCs w:val="20"/>
              </w:rPr>
              <w:t xml:space="preserve"> with expert colleagues the strategies used to support transition in </w:t>
            </w:r>
            <w:r>
              <w:rPr>
                <w:rFonts w:asciiTheme="minorHAnsi" w:hAnsiTheme="minorHAnsi" w:cstheme="minorBidi"/>
                <w:sz w:val="20"/>
                <w:szCs w:val="20"/>
              </w:rPr>
              <w:t>RE</w:t>
            </w:r>
            <w:r w:rsidR="00E1728E">
              <w:rPr>
                <w:rFonts w:asciiTheme="minorHAnsi" w:hAnsiTheme="minorHAnsi" w:cstheme="minorBidi"/>
                <w:sz w:val="20"/>
                <w:szCs w:val="20"/>
              </w:rPr>
              <w:t>.</w:t>
            </w:r>
          </w:p>
        </w:tc>
        <w:tc>
          <w:tcPr>
            <w:tcW w:w="4367" w:type="dxa"/>
            <w:gridSpan w:val="2"/>
          </w:tcPr>
          <w:p w14:paraId="02E9D2A7" w14:textId="77777777" w:rsidR="005B57D3" w:rsidRPr="006F133A" w:rsidRDefault="005B57D3" w:rsidP="005B57D3">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Small group tasks:</w:t>
            </w:r>
          </w:p>
          <w:p w14:paraId="5F430B8F" w14:textId="6E5D5800" w:rsidR="005B57D3" w:rsidRDefault="005B57D3" w:rsidP="00A341E7">
            <w:pPr>
              <w:pStyle w:val="ListParagraph"/>
              <w:widowControl/>
              <w:numPr>
                <w:ilvl w:val="0"/>
                <w:numId w:val="58"/>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Ask each person in the group to discuss a concept or topic they recently learned or taught. Then get them to model their thinking process, sharing how they approached the concept or topic. The others should take notes and provide feedback on the clarity and effectiveness of the model. Ask pairs to switch roles and repeat the process. As a group, discuss the effectiveness of different metacognitive strategies used by each person during the modelling process.</w:t>
            </w:r>
          </w:p>
          <w:p w14:paraId="0E05EE3D" w14:textId="77777777" w:rsidR="00E1728E" w:rsidRPr="006F133A" w:rsidRDefault="00E1728E" w:rsidP="00E1728E">
            <w:pPr>
              <w:pStyle w:val="ListParagraph"/>
              <w:widowControl/>
              <w:pBdr>
                <w:top w:val="nil"/>
                <w:left w:val="nil"/>
                <w:bottom w:val="nil"/>
                <w:right w:val="nil"/>
                <w:between w:val="nil"/>
              </w:pBdr>
              <w:autoSpaceDE/>
              <w:autoSpaceDN/>
              <w:spacing w:before="0"/>
              <w:ind w:left="720" w:firstLine="0"/>
              <w:contextualSpacing/>
              <w:rPr>
                <w:rFonts w:asciiTheme="minorHAnsi" w:hAnsiTheme="minorHAnsi" w:cstheme="minorHAnsi"/>
                <w:sz w:val="20"/>
                <w:szCs w:val="20"/>
              </w:rPr>
            </w:pPr>
          </w:p>
          <w:p w14:paraId="5CCA96D2" w14:textId="662C3D95" w:rsidR="005B57D3" w:rsidRPr="006F133A" w:rsidRDefault="005B57D3" w:rsidP="00A341E7">
            <w:pPr>
              <w:pStyle w:val="ListParagraph"/>
              <w:widowControl/>
              <w:numPr>
                <w:ilvl w:val="0"/>
                <w:numId w:val="58"/>
              </w:numPr>
              <w:pBdr>
                <w:top w:val="nil"/>
                <w:left w:val="nil"/>
                <w:bottom w:val="nil"/>
                <w:right w:val="nil"/>
                <w:between w:val="nil"/>
              </w:pBdr>
              <w:autoSpaceDE/>
              <w:autoSpaceDN/>
              <w:spacing w:before="0"/>
              <w:contextualSpacing/>
              <w:rPr>
                <w:rFonts w:asciiTheme="minorHAnsi" w:hAnsiTheme="minorHAnsi" w:cstheme="minorBidi"/>
                <w:sz w:val="20"/>
                <w:szCs w:val="20"/>
              </w:rPr>
            </w:pPr>
            <w:r w:rsidRPr="26F4825D">
              <w:rPr>
                <w:rFonts w:asciiTheme="minorHAnsi" w:hAnsiTheme="minorHAnsi" w:cstheme="minorBidi"/>
                <w:sz w:val="20"/>
                <w:szCs w:val="20"/>
              </w:rPr>
              <w:t xml:space="preserve">Provide each group with a case study of a fictional student with academic and pastoral needs. Instruct each group to discuss and develop a plan for supporting the student, including strategies for both academic and pastoral support. Each group should present their plan to the </w:t>
            </w:r>
            <w:r w:rsidRPr="26F4825D">
              <w:rPr>
                <w:rFonts w:asciiTheme="minorHAnsi" w:hAnsiTheme="minorHAnsi" w:cstheme="minorBidi"/>
                <w:sz w:val="20"/>
                <w:szCs w:val="20"/>
              </w:rPr>
              <w:lastRenderedPageBreak/>
              <w:t>larger group and provide a rationale for each strategy chosen.</w:t>
            </w:r>
          </w:p>
          <w:p w14:paraId="7A933B2A" w14:textId="3654E376" w:rsidR="005B57D3" w:rsidRPr="006F133A" w:rsidRDefault="005B57D3" w:rsidP="005B57D3">
            <w:pPr>
              <w:widowControl/>
              <w:pBdr>
                <w:top w:val="nil"/>
                <w:left w:val="nil"/>
                <w:bottom w:val="nil"/>
                <w:right w:val="nil"/>
                <w:between w:val="nil"/>
              </w:pBdr>
              <w:autoSpaceDE/>
              <w:autoSpaceDN/>
              <w:contextualSpacing/>
              <w:rPr>
                <w:sz w:val="20"/>
                <w:szCs w:val="20"/>
              </w:rPr>
            </w:pPr>
          </w:p>
          <w:p w14:paraId="6AD903F6" w14:textId="493C2F76" w:rsidR="005B57D3" w:rsidRPr="006F133A" w:rsidRDefault="005B57D3" w:rsidP="005B57D3">
            <w:pPr>
              <w:widowControl/>
              <w:pBdr>
                <w:top w:val="nil"/>
                <w:left w:val="nil"/>
                <w:bottom w:val="nil"/>
                <w:right w:val="nil"/>
                <w:between w:val="nil"/>
              </w:pBdr>
              <w:autoSpaceDE/>
              <w:autoSpaceDN/>
              <w:contextualSpacing/>
              <w:rPr>
                <w:sz w:val="20"/>
                <w:szCs w:val="20"/>
              </w:rPr>
            </w:pPr>
            <w:r w:rsidRPr="26F4825D">
              <w:rPr>
                <w:rFonts w:asciiTheme="minorHAnsi" w:eastAsia="Tahoma" w:hAnsiTheme="minorHAnsi" w:cstheme="minorBidi"/>
                <w:sz w:val="20"/>
                <w:szCs w:val="20"/>
              </w:rPr>
              <w:t>WDS Questions:</w:t>
            </w:r>
          </w:p>
          <w:p w14:paraId="0BF33E3C" w14:textId="6A827986" w:rsidR="005B57D3" w:rsidRPr="00440349" w:rsidRDefault="005B57D3" w:rsidP="00A341E7">
            <w:pPr>
              <w:pStyle w:val="ListParagraph"/>
              <w:widowControl/>
              <w:numPr>
                <w:ilvl w:val="0"/>
                <w:numId w:val="67"/>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440349">
              <w:rPr>
                <w:rFonts w:asciiTheme="minorHAnsi" w:hAnsiTheme="minorHAnsi" w:cstheme="minorHAnsi"/>
                <w:sz w:val="20"/>
                <w:szCs w:val="20"/>
              </w:rPr>
              <w:t>Describe specific examples of metacognitive strategies that were identified as particularly effective or insightful.</w:t>
            </w:r>
          </w:p>
          <w:p w14:paraId="2A1F6450" w14:textId="0A6F6188" w:rsidR="005B57D3" w:rsidRPr="006F133A" w:rsidRDefault="005B57D3" w:rsidP="00A341E7">
            <w:pPr>
              <w:pStyle w:val="ListParagraph"/>
              <w:widowControl/>
              <w:numPr>
                <w:ilvl w:val="0"/>
                <w:numId w:val="67"/>
              </w:numPr>
              <w:pBdr>
                <w:top w:val="nil"/>
                <w:left w:val="nil"/>
                <w:bottom w:val="nil"/>
                <w:right w:val="nil"/>
                <w:between w:val="nil"/>
              </w:pBdr>
              <w:autoSpaceDE/>
              <w:autoSpaceDN/>
              <w:spacing w:before="0"/>
              <w:contextualSpacing/>
              <w:rPr>
                <w:sz w:val="20"/>
                <w:szCs w:val="20"/>
              </w:rPr>
            </w:pPr>
            <w:r w:rsidRPr="00440349">
              <w:rPr>
                <w:rFonts w:asciiTheme="minorHAnsi" w:hAnsiTheme="minorHAnsi" w:cstheme="minorHAnsi"/>
                <w:sz w:val="20"/>
                <w:szCs w:val="20"/>
              </w:rPr>
              <w:t xml:space="preserve">Provide examples of the strategies and interventions you have </w:t>
            </w:r>
            <w:proofErr w:type="spellStart"/>
            <w:r w:rsidRPr="00440349">
              <w:rPr>
                <w:rFonts w:asciiTheme="minorHAnsi" w:hAnsiTheme="minorHAnsi" w:cstheme="minorHAnsi"/>
                <w:sz w:val="20"/>
                <w:szCs w:val="20"/>
              </w:rPr>
              <w:t>utili</w:t>
            </w:r>
            <w:r>
              <w:rPr>
                <w:rFonts w:asciiTheme="minorHAnsi" w:hAnsiTheme="minorHAnsi" w:cstheme="minorHAnsi"/>
                <w:sz w:val="20"/>
                <w:szCs w:val="20"/>
              </w:rPr>
              <w:t>s</w:t>
            </w:r>
            <w:r w:rsidRPr="00440349">
              <w:rPr>
                <w:rFonts w:asciiTheme="minorHAnsi" w:hAnsiTheme="minorHAnsi" w:cstheme="minorHAnsi"/>
                <w:sz w:val="20"/>
                <w:szCs w:val="20"/>
              </w:rPr>
              <w:t>ed</w:t>
            </w:r>
            <w:proofErr w:type="spellEnd"/>
            <w:r w:rsidRPr="00440349">
              <w:rPr>
                <w:rFonts w:asciiTheme="minorHAnsi" w:hAnsiTheme="minorHAnsi" w:cstheme="minorHAnsi"/>
                <w:sz w:val="20"/>
                <w:szCs w:val="20"/>
              </w:rPr>
              <w:t xml:space="preserve"> to support pupils in your lessons.</w:t>
            </w:r>
          </w:p>
        </w:tc>
        <w:tc>
          <w:tcPr>
            <w:tcW w:w="682" w:type="dxa"/>
          </w:tcPr>
          <w:p w14:paraId="13FACE68" w14:textId="77777777" w:rsidR="005B57D3" w:rsidRDefault="005B57D3" w:rsidP="005B57D3">
            <w:pPr>
              <w:rPr>
                <w:sz w:val="20"/>
                <w:szCs w:val="20"/>
              </w:rPr>
            </w:pPr>
            <w:r>
              <w:rPr>
                <w:sz w:val="20"/>
                <w:szCs w:val="20"/>
              </w:rPr>
              <w:lastRenderedPageBreak/>
              <w:t>CP4 CP5 PB3</w:t>
            </w:r>
          </w:p>
          <w:p w14:paraId="6B119C91" w14:textId="17CD1E5C" w:rsidR="005B57D3" w:rsidRPr="0004328B" w:rsidRDefault="005B57D3" w:rsidP="005B57D3">
            <w:pPr>
              <w:rPr>
                <w:sz w:val="20"/>
                <w:szCs w:val="20"/>
              </w:rPr>
            </w:pPr>
            <w:r>
              <w:rPr>
                <w:sz w:val="20"/>
                <w:szCs w:val="20"/>
              </w:rPr>
              <w:t>PB4</w:t>
            </w:r>
          </w:p>
        </w:tc>
        <w:tc>
          <w:tcPr>
            <w:tcW w:w="1206" w:type="dxa"/>
          </w:tcPr>
          <w:p w14:paraId="1DB05F76" w14:textId="77777777" w:rsidR="005B57D3" w:rsidRPr="0004328B" w:rsidRDefault="005B57D3" w:rsidP="005B57D3">
            <w:pPr>
              <w:rPr>
                <w:sz w:val="20"/>
                <w:szCs w:val="20"/>
              </w:rPr>
            </w:pPr>
            <w:r>
              <w:rPr>
                <w:sz w:val="20"/>
                <w:szCs w:val="20"/>
              </w:rPr>
              <w:t>WDS</w:t>
            </w:r>
          </w:p>
        </w:tc>
      </w:tr>
      <w:tr w:rsidR="005B57D3" w:rsidRPr="0004328B" w14:paraId="2B2989DC" w14:textId="77777777" w:rsidTr="718C924F">
        <w:trPr>
          <w:trHeight w:val="386"/>
        </w:trPr>
        <w:tc>
          <w:tcPr>
            <w:tcW w:w="1646" w:type="dxa"/>
            <w:shd w:val="clear" w:color="auto" w:fill="FDE9D9" w:themeFill="accent6" w:themeFillTint="33"/>
          </w:tcPr>
          <w:p w14:paraId="62ED7D5B" w14:textId="1B0F4766"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Key reading</w:t>
            </w:r>
            <w:r w:rsidRPr="006F133A">
              <w:rPr>
                <w:rFonts w:asciiTheme="minorHAnsi" w:hAnsiTheme="minorHAnsi" w:cstheme="minorHAnsi"/>
                <w:sz w:val="20"/>
                <w:szCs w:val="20"/>
              </w:rPr>
              <w:tab/>
            </w:r>
            <w:r w:rsidRPr="006F133A">
              <w:rPr>
                <w:rFonts w:asciiTheme="minorHAnsi" w:hAnsiTheme="minorHAnsi" w:cstheme="minorHAnsi"/>
                <w:sz w:val="20"/>
                <w:szCs w:val="20"/>
              </w:rPr>
              <w:tab/>
            </w:r>
            <w:r w:rsidRPr="006F133A">
              <w:rPr>
                <w:rFonts w:asciiTheme="minorHAnsi" w:hAnsiTheme="minorHAnsi" w:cstheme="minorHAnsi"/>
                <w:sz w:val="20"/>
                <w:szCs w:val="20"/>
              </w:rPr>
              <w:tab/>
            </w:r>
          </w:p>
        </w:tc>
        <w:tc>
          <w:tcPr>
            <w:tcW w:w="15364" w:type="dxa"/>
            <w:gridSpan w:val="7"/>
            <w:shd w:val="clear" w:color="auto" w:fill="FDE9D9" w:themeFill="accent6" w:themeFillTint="33"/>
          </w:tcPr>
          <w:p w14:paraId="7C10CF69" w14:textId="03138C40" w:rsidR="005B57D3" w:rsidRDefault="005B57D3" w:rsidP="005B57D3">
            <w:pPr>
              <w:rPr>
                <w:rFonts w:asciiTheme="minorHAnsi" w:hAnsiTheme="minorHAnsi" w:cstheme="minorBidi"/>
                <w:sz w:val="20"/>
                <w:szCs w:val="20"/>
              </w:rPr>
            </w:pPr>
            <w:r>
              <w:rPr>
                <w:rFonts w:asciiTheme="minorHAnsi" w:hAnsiTheme="minorHAnsi" w:cstheme="minorBidi"/>
                <w:sz w:val="20"/>
                <w:szCs w:val="20"/>
              </w:rPr>
              <w:t>RE Reading:</w:t>
            </w:r>
          </w:p>
          <w:p w14:paraId="7C862EEB" w14:textId="0F6BC0C1" w:rsidR="005B57D3" w:rsidRPr="00EC2C09" w:rsidRDefault="005B57D3" w:rsidP="005B57D3">
            <w:r>
              <w:rPr>
                <w:rFonts w:asciiTheme="minorHAnsi" w:hAnsiTheme="minorHAnsi" w:cstheme="minorBidi"/>
                <w:sz w:val="20"/>
                <w:szCs w:val="20"/>
              </w:rPr>
              <w:t xml:space="preserve">Services for Education (2022) </w:t>
            </w:r>
            <w:r w:rsidRPr="00EC2C09">
              <w:rPr>
                <w:rFonts w:asciiTheme="minorHAnsi" w:hAnsiTheme="minorHAnsi" w:cstheme="minorBidi"/>
                <w:sz w:val="20"/>
                <w:szCs w:val="20"/>
              </w:rPr>
              <w:t>The Importance of Religious Education (RE) in a School’s Curriculum</w:t>
            </w:r>
            <w:r>
              <w:rPr>
                <w:rFonts w:asciiTheme="minorHAnsi" w:hAnsiTheme="minorHAnsi" w:cstheme="minorBidi"/>
                <w:sz w:val="20"/>
                <w:szCs w:val="20"/>
              </w:rPr>
              <w:t xml:space="preserve">: </w:t>
            </w:r>
            <w:hyperlink r:id="rId47" w:history="1">
              <w:r w:rsidRPr="0059476C">
                <w:rPr>
                  <w:rStyle w:val="Hyperlink"/>
                  <w:rFonts w:asciiTheme="minorHAnsi" w:hAnsiTheme="minorHAnsi" w:cstheme="minorBidi"/>
                  <w:sz w:val="20"/>
                  <w:szCs w:val="20"/>
                </w:rPr>
                <w:t>https://www.servicesforeducation.co.uk/blog/schools/why-is-re-important-in-schools/</w:t>
              </w:r>
            </w:hyperlink>
            <w:r>
              <w:rPr>
                <w:rFonts w:asciiTheme="minorHAnsi" w:hAnsiTheme="minorHAnsi" w:cstheme="minorBidi"/>
                <w:sz w:val="20"/>
                <w:szCs w:val="20"/>
              </w:rPr>
              <w:t xml:space="preserve"> </w:t>
            </w:r>
          </w:p>
          <w:p w14:paraId="61A19B14" w14:textId="77777777" w:rsidR="005B57D3" w:rsidRDefault="005B57D3" w:rsidP="005B57D3">
            <w:pPr>
              <w:rPr>
                <w:rFonts w:asciiTheme="minorHAnsi" w:hAnsiTheme="minorHAnsi" w:cstheme="minorBidi"/>
                <w:sz w:val="20"/>
                <w:szCs w:val="20"/>
              </w:rPr>
            </w:pPr>
          </w:p>
          <w:p w14:paraId="155B3D8F" w14:textId="2BF1F664" w:rsidR="005B57D3" w:rsidRDefault="005B57D3" w:rsidP="005B57D3">
            <w:pPr>
              <w:rPr>
                <w:rFonts w:asciiTheme="minorHAnsi" w:hAnsiTheme="minorHAnsi" w:cstheme="minorBidi"/>
                <w:sz w:val="20"/>
                <w:szCs w:val="20"/>
              </w:rPr>
            </w:pPr>
            <w:r w:rsidRPr="718C924F">
              <w:rPr>
                <w:rFonts w:asciiTheme="minorHAnsi" w:hAnsiTheme="minorHAnsi" w:cstheme="minorBidi"/>
                <w:sz w:val="20"/>
                <w:szCs w:val="20"/>
              </w:rPr>
              <w:t>CCF Reading:</w:t>
            </w:r>
          </w:p>
          <w:p w14:paraId="4BEF01EC" w14:textId="67B81DD6" w:rsidR="005B57D3" w:rsidRPr="006F133A" w:rsidRDefault="005B57D3" w:rsidP="005B57D3">
            <w:pPr>
              <w:rPr>
                <w:sz w:val="20"/>
                <w:szCs w:val="20"/>
              </w:rPr>
            </w:pPr>
            <w:r w:rsidRPr="718C924F">
              <w:rPr>
                <w:sz w:val="20"/>
                <w:szCs w:val="20"/>
              </w:rPr>
              <w:t xml:space="preserve">Education Endowment Foundation (2017) Metacognition and Self-regulated learning Guidance Report. [Online] Accessible from: https://educationendowmentfoundation.org.uk/tools/guidance-reports/ </w:t>
            </w:r>
          </w:p>
        </w:tc>
      </w:tr>
      <w:tr w:rsidR="005B57D3" w:rsidRPr="0004328B" w14:paraId="6B9670C7" w14:textId="77777777" w:rsidTr="718C924F">
        <w:trPr>
          <w:trHeight w:val="386"/>
        </w:trPr>
        <w:tc>
          <w:tcPr>
            <w:tcW w:w="1646" w:type="dxa"/>
          </w:tcPr>
          <w:p w14:paraId="739A8F91" w14:textId="77777777" w:rsidR="005B57D3" w:rsidRPr="006F133A" w:rsidRDefault="005B57D3" w:rsidP="005B57D3">
            <w:pPr>
              <w:rPr>
                <w:rFonts w:asciiTheme="minorHAnsi" w:hAnsiTheme="minorHAnsi" w:cstheme="minorBidi"/>
                <w:sz w:val="20"/>
                <w:szCs w:val="20"/>
              </w:rPr>
            </w:pPr>
            <w:r w:rsidRPr="718C924F">
              <w:rPr>
                <w:rFonts w:asciiTheme="minorHAnsi" w:hAnsiTheme="minorHAnsi" w:cstheme="minorBidi"/>
                <w:sz w:val="20"/>
                <w:szCs w:val="20"/>
              </w:rPr>
              <w:t>30</w:t>
            </w:r>
          </w:p>
          <w:p w14:paraId="0B8294EE" w14:textId="77777777" w:rsidR="005B57D3" w:rsidRPr="006F133A" w:rsidRDefault="005B57D3" w:rsidP="005B57D3">
            <w:pPr>
              <w:rPr>
                <w:rFonts w:asciiTheme="minorHAnsi" w:hAnsiTheme="minorHAnsi" w:cstheme="minorHAnsi"/>
                <w:sz w:val="20"/>
                <w:szCs w:val="20"/>
              </w:rPr>
            </w:pPr>
          </w:p>
        </w:tc>
        <w:tc>
          <w:tcPr>
            <w:tcW w:w="2917" w:type="dxa"/>
          </w:tcPr>
          <w:p w14:paraId="2B982DA1" w14:textId="1C2AF4EC" w:rsidR="005B57D3" w:rsidRPr="006F133A" w:rsidRDefault="005B57D3" w:rsidP="005B57D3">
            <w:pPr>
              <w:widowControl/>
              <w:numPr>
                <w:ilvl w:val="0"/>
                <w:numId w:val="28"/>
              </w:numPr>
              <w:pBdr>
                <w:top w:val="nil"/>
                <w:left w:val="nil"/>
                <w:bottom w:val="nil"/>
                <w:right w:val="nil"/>
                <w:between w:val="nil"/>
              </w:pBdr>
              <w:autoSpaceDE/>
              <w:autoSpaceDN/>
              <w:rPr>
                <w:rFonts w:asciiTheme="minorHAnsi" w:hAnsiTheme="minorHAnsi" w:cstheme="minorBidi"/>
                <w:sz w:val="20"/>
                <w:szCs w:val="20"/>
              </w:rPr>
            </w:pPr>
            <w:r w:rsidRPr="718C924F">
              <w:rPr>
                <w:rFonts w:asciiTheme="minorHAnsi" w:hAnsiTheme="minorHAnsi" w:cstheme="minorBidi"/>
                <w:sz w:val="20"/>
                <w:szCs w:val="20"/>
              </w:rPr>
              <w:t>Intervention and response week</w:t>
            </w:r>
          </w:p>
        </w:tc>
        <w:tc>
          <w:tcPr>
            <w:tcW w:w="3096" w:type="dxa"/>
          </w:tcPr>
          <w:p w14:paraId="081B31B0" w14:textId="2A7EAB5B" w:rsidR="005B57D3" w:rsidRPr="006F133A" w:rsidRDefault="005B57D3" w:rsidP="00181817">
            <w:pPr>
              <w:pStyle w:val="ListParagraph"/>
              <w:numPr>
                <w:ilvl w:val="0"/>
                <w:numId w:val="28"/>
              </w:numPr>
              <w:spacing w:before="0"/>
              <w:rPr>
                <w:sz w:val="20"/>
                <w:szCs w:val="20"/>
              </w:rPr>
            </w:pPr>
            <w:r w:rsidRPr="718C924F">
              <w:rPr>
                <w:rFonts w:asciiTheme="minorHAnsi" w:hAnsiTheme="minorHAnsi" w:cstheme="minorBidi"/>
                <w:sz w:val="20"/>
                <w:szCs w:val="20"/>
              </w:rPr>
              <w:t xml:space="preserve">Demonstrate the building on pupils’ prior knowledge, understanding and skills at Key Stage </w:t>
            </w:r>
            <w:r>
              <w:rPr>
                <w:rFonts w:asciiTheme="minorHAnsi" w:hAnsiTheme="minorHAnsi" w:cstheme="minorBidi"/>
                <w:sz w:val="20"/>
                <w:szCs w:val="20"/>
              </w:rPr>
              <w:t>3.</w:t>
            </w:r>
          </w:p>
        </w:tc>
        <w:tc>
          <w:tcPr>
            <w:tcW w:w="3096" w:type="dxa"/>
          </w:tcPr>
          <w:p w14:paraId="164DE942" w14:textId="77777777" w:rsidR="005B57D3" w:rsidRPr="006F133A" w:rsidRDefault="005B57D3" w:rsidP="005B57D3">
            <w:pPr>
              <w:rPr>
                <w:rFonts w:asciiTheme="minorHAnsi" w:hAnsiTheme="minorHAnsi" w:cstheme="minorHAnsi"/>
                <w:sz w:val="20"/>
                <w:szCs w:val="20"/>
              </w:rPr>
            </w:pPr>
          </w:p>
        </w:tc>
        <w:tc>
          <w:tcPr>
            <w:tcW w:w="4367" w:type="dxa"/>
            <w:gridSpan w:val="2"/>
          </w:tcPr>
          <w:p w14:paraId="45FA44EB" w14:textId="77777777" w:rsidR="005B57D3" w:rsidRPr="006F133A" w:rsidRDefault="005B57D3" w:rsidP="005B57D3">
            <w:pPr>
              <w:ind w:left="720"/>
              <w:rPr>
                <w:rFonts w:asciiTheme="minorHAnsi" w:hAnsiTheme="minorHAnsi" w:cstheme="minorHAnsi"/>
                <w:sz w:val="20"/>
                <w:szCs w:val="20"/>
              </w:rPr>
            </w:pPr>
          </w:p>
        </w:tc>
        <w:tc>
          <w:tcPr>
            <w:tcW w:w="682" w:type="dxa"/>
          </w:tcPr>
          <w:p w14:paraId="08BFE489" w14:textId="77777777" w:rsidR="005B57D3" w:rsidRDefault="005B57D3" w:rsidP="005B57D3">
            <w:pPr>
              <w:rPr>
                <w:sz w:val="20"/>
                <w:szCs w:val="20"/>
              </w:rPr>
            </w:pPr>
            <w:r>
              <w:rPr>
                <w:sz w:val="20"/>
                <w:szCs w:val="20"/>
              </w:rPr>
              <w:t>CP4 CP5 PB3</w:t>
            </w:r>
          </w:p>
          <w:p w14:paraId="2D32D133" w14:textId="44AF12D8" w:rsidR="005B57D3" w:rsidRPr="0004328B" w:rsidRDefault="005B57D3" w:rsidP="005B57D3">
            <w:pPr>
              <w:rPr>
                <w:sz w:val="20"/>
                <w:szCs w:val="20"/>
              </w:rPr>
            </w:pPr>
            <w:r>
              <w:rPr>
                <w:sz w:val="20"/>
                <w:szCs w:val="20"/>
              </w:rPr>
              <w:t>PB4</w:t>
            </w:r>
          </w:p>
        </w:tc>
        <w:tc>
          <w:tcPr>
            <w:tcW w:w="1206" w:type="dxa"/>
          </w:tcPr>
          <w:p w14:paraId="1190659A" w14:textId="77777777" w:rsidR="005B57D3" w:rsidRPr="0004328B" w:rsidRDefault="005B57D3" w:rsidP="005B57D3">
            <w:pPr>
              <w:rPr>
                <w:sz w:val="20"/>
                <w:szCs w:val="20"/>
              </w:rPr>
            </w:pPr>
            <w:r>
              <w:rPr>
                <w:sz w:val="20"/>
                <w:szCs w:val="20"/>
              </w:rPr>
              <w:t>WDS</w:t>
            </w:r>
          </w:p>
        </w:tc>
      </w:tr>
      <w:tr w:rsidR="005B57D3" w:rsidRPr="0004328B" w14:paraId="7ECE0106" w14:textId="77777777" w:rsidTr="718C924F">
        <w:trPr>
          <w:trHeight w:val="1125"/>
        </w:trPr>
        <w:tc>
          <w:tcPr>
            <w:tcW w:w="1646" w:type="dxa"/>
            <w:shd w:val="clear" w:color="auto" w:fill="FDE9D9" w:themeFill="accent6" w:themeFillTint="33"/>
          </w:tcPr>
          <w:p w14:paraId="0571661A" w14:textId="51D584A7" w:rsidR="005B57D3" w:rsidRPr="006F133A" w:rsidRDefault="005B57D3" w:rsidP="005B57D3">
            <w:pPr>
              <w:rPr>
                <w:rFonts w:asciiTheme="minorHAnsi" w:hAnsiTheme="minorHAnsi" w:cstheme="minorBidi"/>
                <w:sz w:val="20"/>
                <w:szCs w:val="20"/>
              </w:rPr>
            </w:pPr>
            <w:r w:rsidRPr="718C924F">
              <w:rPr>
                <w:rFonts w:asciiTheme="minorHAnsi" w:hAnsiTheme="minorHAnsi" w:cstheme="minorBidi"/>
                <w:sz w:val="20"/>
                <w:szCs w:val="20"/>
              </w:rPr>
              <w:t>Key reading</w:t>
            </w:r>
            <w:r>
              <w:tab/>
            </w:r>
            <w:r>
              <w:tab/>
            </w:r>
          </w:p>
        </w:tc>
        <w:tc>
          <w:tcPr>
            <w:tcW w:w="15364" w:type="dxa"/>
            <w:gridSpan w:val="7"/>
            <w:shd w:val="clear" w:color="auto" w:fill="FDE9D9" w:themeFill="accent6" w:themeFillTint="33"/>
          </w:tcPr>
          <w:p w14:paraId="58B32C42" w14:textId="47E8E2A4" w:rsidR="005B57D3" w:rsidRDefault="005B57D3" w:rsidP="005B57D3">
            <w:pPr>
              <w:rPr>
                <w:rFonts w:asciiTheme="minorHAnsi" w:eastAsiaTheme="minorEastAsia" w:hAnsiTheme="minorHAnsi" w:cstheme="minorBidi"/>
                <w:color w:val="333333"/>
              </w:rPr>
            </w:pPr>
            <w:r>
              <w:rPr>
                <w:rFonts w:asciiTheme="minorHAnsi" w:eastAsiaTheme="minorEastAsia" w:hAnsiTheme="minorHAnsi" w:cstheme="minorBidi"/>
                <w:color w:val="333333"/>
              </w:rPr>
              <w:t>RE Reading:</w:t>
            </w:r>
          </w:p>
          <w:p w14:paraId="5BA0834A" w14:textId="762032F5" w:rsidR="005B57D3" w:rsidRDefault="005B57D3" w:rsidP="005B57D3">
            <w:pPr>
              <w:rPr>
                <w:rFonts w:asciiTheme="minorHAnsi" w:eastAsiaTheme="minorEastAsia" w:hAnsiTheme="minorHAnsi" w:cstheme="minorBidi"/>
                <w:color w:val="333333"/>
              </w:rPr>
            </w:pPr>
            <w:r w:rsidRPr="00DD5140">
              <w:rPr>
                <w:rFonts w:asciiTheme="minorHAnsi" w:eastAsiaTheme="minorEastAsia" w:hAnsiTheme="minorHAnsi" w:cstheme="minorBidi"/>
                <w:color w:val="333333"/>
              </w:rPr>
              <w:t>Orchard, J. (2020). Does RE still matter? Journal of Religious Education, 68, 271-287</w:t>
            </w:r>
            <w:r>
              <w:rPr>
                <w:rFonts w:asciiTheme="minorHAnsi" w:eastAsiaTheme="minorEastAsia" w:hAnsiTheme="minorHAnsi" w:cstheme="minorBidi"/>
                <w:color w:val="333333"/>
              </w:rPr>
              <w:t xml:space="preserve">; DOI: </w:t>
            </w:r>
            <w:r w:rsidRPr="00DD5140">
              <w:rPr>
                <w:rFonts w:asciiTheme="minorHAnsi" w:eastAsiaTheme="minorEastAsia" w:hAnsiTheme="minorHAnsi" w:cstheme="minorBidi"/>
                <w:color w:val="333333"/>
              </w:rPr>
              <w:t>https://link.springer.com/article/10.1007/s40839-020-00121-7#citeas</w:t>
            </w:r>
          </w:p>
          <w:p w14:paraId="270CA355" w14:textId="77777777" w:rsidR="005B57D3" w:rsidRDefault="005B57D3" w:rsidP="005B57D3">
            <w:pPr>
              <w:rPr>
                <w:rFonts w:asciiTheme="minorHAnsi" w:eastAsiaTheme="minorEastAsia" w:hAnsiTheme="minorHAnsi" w:cstheme="minorBidi"/>
                <w:color w:val="333333"/>
              </w:rPr>
            </w:pPr>
          </w:p>
          <w:p w14:paraId="241417BF" w14:textId="6B7FF5FC" w:rsidR="005B57D3" w:rsidRPr="006F133A" w:rsidRDefault="005B57D3" w:rsidP="005B57D3">
            <w:pPr>
              <w:rPr>
                <w:rFonts w:asciiTheme="minorHAnsi" w:eastAsiaTheme="minorEastAsia" w:hAnsiTheme="minorHAnsi" w:cstheme="minorBidi"/>
                <w:color w:val="333333"/>
              </w:rPr>
            </w:pPr>
            <w:r w:rsidRPr="718C924F">
              <w:rPr>
                <w:rFonts w:asciiTheme="minorHAnsi" w:eastAsiaTheme="minorEastAsia" w:hAnsiTheme="minorHAnsi" w:cstheme="minorBidi"/>
                <w:color w:val="333333"/>
              </w:rPr>
              <w:t>Reading:</w:t>
            </w:r>
          </w:p>
          <w:p w14:paraId="6A66A4D2" w14:textId="7647037D" w:rsidR="005B57D3" w:rsidRPr="006F133A" w:rsidRDefault="005B57D3" w:rsidP="005B57D3">
            <w:pPr>
              <w:rPr>
                <w:rFonts w:asciiTheme="minorHAnsi" w:eastAsiaTheme="minorEastAsia" w:hAnsiTheme="minorHAnsi" w:cstheme="minorBidi"/>
              </w:rPr>
            </w:pPr>
            <w:r w:rsidRPr="718C924F">
              <w:rPr>
                <w:rFonts w:asciiTheme="minorHAnsi" w:eastAsiaTheme="minorEastAsia" w:hAnsiTheme="minorHAnsi" w:cstheme="minorBidi"/>
                <w:color w:val="333333"/>
              </w:rPr>
              <w:t xml:space="preserve">John Perry, David Lundie &amp; Gill Golder (2019) Metacognition in schools: what does the literature suggest about the effectiveness of teaching metacognition in schools?, </w:t>
            </w:r>
            <w:r w:rsidRPr="718C924F">
              <w:rPr>
                <w:rFonts w:asciiTheme="minorHAnsi" w:eastAsiaTheme="minorEastAsia" w:hAnsiTheme="minorHAnsi" w:cstheme="minorBidi"/>
                <w:color w:val="333333"/>
              </w:rPr>
              <w:lastRenderedPageBreak/>
              <w:t xml:space="preserve">Educational Review, 71:4, 483-500, DOI: </w:t>
            </w:r>
            <w:hyperlink r:id="rId48">
              <w:r w:rsidRPr="718C924F">
                <w:rPr>
                  <w:rStyle w:val="Hyperlink"/>
                  <w:rFonts w:asciiTheme="minorHAnsi" w:eastAsiaTheme="minorEastAsia" w:hAnsiTheme="minorHAnsi" w:cstheme="minorBidi"/>
                </w:rPr>
                <w:t>10.1080/00131911.2018.1441127</w:t>
              </w:r>
            </w:hyperlink>
          </w:p>
        </w:tc>
      </w:tr>
      <w:tr w:rsidR="005B57D3" w:rsidRPr="0004328B" w14:paraId="0536DAEA" w14:textId="77777777" w:rsidTr="718C924F">
        <w:trPr>
          <w:trHeight w:val="386"/>
        </w:trPr>
        <w:tc>
          <w:tcPr>
            <w:tcW w:w="1646" w:type="dxa"/>
            <w:shd w:val="clear" w:color="auto" w:fill="EEDDFF"/>
          </w:tcPr>
          <w:p w14:paraId="400A433C" w14:textId="77777777"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lastRenderedPageBreak/>
              <w:t>31</w:t>
            </w:r>
          </w:p>
        </w:tc>
        <w:tc>
          <w:tcPr>
            <w:tcW w:w="15364" w:type="dxa"/>
            <w:gridSpan w:val="7"/>
            <w:shd w:val="clear" w:color="auto" w:fill="EEDDFF"/>
          </w:tcPr>
          <w:p w14:paraId="64C2189B" w14:textId="72C2BBF8" w:rsidR="005B57D3" w:rsidRPr="006F133A" w:rsidRDefault="005B57D3" w:rsidP="005B57D3">
            <w:pPr>
              <w:jc w:val="center"/>
              <w:rPr>
                <w:rFonts w:asciiTheme="minorHAnsi" w:hAnsiTheme="minorHAnsi" w:cstheme="minorHAnsi"/>
                <w:sz w:val="20"/>
                <w:szCs w:val="20"/>
              </w:rPr>
            </w:pPr>
            <w:r>
              <w:rPr>
                <w:rFonts w:asciiTheme="minorHAnsi" w:hAnsiTheme="minorHAnsi" w:cstheme="minorHAnsi"/>
                <w:sz w:val="20"/>
                <w:szCs w:val="20"/>
              </w:rPr>
              <w:t>Consolidation Placement</w:t>
            </w:r>
          </w:p>
        </w:tc>
      </w:tr>
      <w:tr w:rsidR="005B57D3" w:rsidRPr="0004328B" w14:paraId="75E7D977" w14:textId="77777777" w:rsidTr="718C924F">
        <w:trPr>
          <w:trHeight w:val="386"/>
        </w:trPr>
        <w:tc>
          <w:tcPr>
            <w:tcW w:w="1646" w:type="dxa"/>
            <w:shd w:val="clear" w:color="auto" w:fill="EEDDFF"/>
          </w:tcPr>
          <w:p w14:paraId="2478E600" w14:textId="77777777"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31</w:t>
            </w:r>
          </w:p>
        </w:tc>
        <w:tc>
          <w:tcPr>
            <w:tcW w:w="2917" w:type="dxa"/>
          </w:tcPr>
          <w:p w14:paraId="4D1C612C" w14:textId="3F8D9B5C" w:rsidR="005B57D3" w:rsidRDefault="005B57D3" w:rsidP="005B57D3">
            <w:pPr>
              <w:widowControl/>
              <w:numPr>
                <w:ilvl w:val="0"/>
                <w:numId w:val="24"/>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Pupils’ responses to feedback/ feedforward can vary depending on a range of social factors (e.g., the message the feedback contains or the age of the pupil).</w:t>
            </w:r>
          </w:p>
          <w:p w14:paraId="368DF0FD" w14:textId="77777777" w:rsidR="00181817" w:rsidRPr="006F133A" w:rsidRDefault="00181817" w:rsidP="00181817">
            <w:pPr>
              <w:widowControl/>
              <w:pBdr>
                <w:top w:val="nil"/>
                <w:left w:val="nil"/>
                <w:bottom w:val="nil"/>
                <w:right w:val="nil"/>
                <w:between w:val="nil"/>
              </w:pBdr>
              <w:autoSpaceDE/>
              <w:autoSpaceDN/>
              <w:ind w:left="720"/>
              <w:rPr>
                <w:rFonts w:asciiTheme="minorHAnsi" w:hAnsiTheme="minorHAnsi" w:cstheme="minorHAnsi"/>
                <w:sz w:val="20"/>
                <w:szCs w:val="20"/>
              </w:rPr>
            </w:pPr>
          </w:p>
          <w:p w14:paraId="54C8A049" w14:textId="7E62E835" w:rsidR="005B57D3" w:rsidRDefault="005B57D3" w:rsidP="005B57D3">
            <w:pPr>
              <w:widowControl/>
              <w:numPr>
                <w:ilvl w:val="0"/>
                <w:numId w:val="24"/>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Effective assessment is critical to teaching because it provides teachers with information about pupils’ understanding and needs. To be of value, teachers use information from assessments to inform the decisions they make; in turn, pupils must be able to act on feedback for it to have an effect (Hattie, 2007).</w:t>
            </w:r>
          </w:p>
          <w:p w14:paraId="33733257" w14:textId="77777777" w:rsidR="00181817" w:rsidRPr="006F133A" w:rsidRDefault="00181817" w:rsidP="00181817">
            <w:pPr>
              <w:widowControl/>
              <w:pBdr>
                <w:top w:val="nil"/>
                <w:left w:val="nil"/>
                <w:bottom w:val="nil"/>
                <w:right w:val="nil"/>
                <w:between w:val="nil"/>
              </w:pBdr>
              <w:autoSpaceDE/>
              <w:autoSpaceDN/>
              <w:rPr>
                <w:rFonts w:asciiTheme="minorHAnsi" w:hAnsiTheme="minorHAnsi" w:cstheme="minorHAnsi"/>
                <w:sz w:val="20"/>
                <w:szCs w:val="20"/>
              </w:rPr>
            </w:pPr>
          </w:p>
          <w:p w14:paraId="2FB9FF6A" w14:textId="77777777" w:rsidR="005B57D3" w:rsidRPr="006F133A" w:rsidRDefault="005B57D3" w:rsidP="005B57D3">
            <w:pPr>
              <w:widowControl/>
              <w:numPr>
                <w:ilvl w:val="0"/>
                <w:numId w:val="24"/>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High-quality feedback can be written or verbal; it is likely to be accurate and clear, encourage further effort, and provide specific guidance on how to improve.</w:t>
            </w:r>
          </w:p>
        </w:tc>
        <w:tc>
          <w:tcPr>
            <w:tcW w:w="3096" w:type="dxa"/>
          </w:tcPr>
          <w:p w14:paraId="0D8858C2" w14:textId="77777777" w:rsidR="005B57D3" w:rsidRPr="006F133A" w:rsidRDefault="005B57D3" w:rsidP="005B57D3">
            <w:pPr>
              <w:widowControl/>
              <w:numPr>
                <w:ilvl w:val="0"/>
                <w:numId w:val="24"/>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Plan to scaffold self-assessments by sharing model work with pupils, highlighting key details using technology such as </w:t>
            </w:r>
            <w:proofErr w:type="spellStart"/>
            <w:r w:rsidRPr="006F133A">
              <w:rPr>
                <w:rFonts w:asciiTheme="minorHAnsi" w:hAnsiTheme="minorHAnsi" w:cstheme="minorHAnsi"/>
                <w:sz w:val="20"/>
                <w:szCs w:val="20"/>
              </w:rPr>
              <w:t>visualisers</w:t>
            </w:r>
            <w:proofErr w:type="spellEnd"/>
            <w:r w:rsidRPr="006F133A">
              <w:rPr>
                <w:rFonts w:asciiTheme="minorHAnsi" w:hAnsiTheme="minorHAnsi" w:cstheme="minorHAnsi"/>
                <w:sz w:val="20"/>
                <w:szCs w:val="20"/>
              </w:rPr>
              <w:t>.</w:t>
            </w:r>
          </w:p>
          <w:p w14:paraId="42C1B662" w14:textId="7A6DFF9F" w:rsidR="005B57D3" w:rsidRDefault="005B57D3" w:rsidP="005B57D3">
            <w:pPr>
              <w:widowControl/>
              <w:numPr>
                <w:ilvl w:val="0"/>
                <w:numId w:val="24"/>
              </w:numPr>
              <w:pBdr>
                <w:top w:val="nil"/>
                <w:left w:val="nil"/>
                <w:bottom w:val="nil"/>
                <w:right w:val="nil"/>
                <w:between w:val="nil"/>
              </w:pBdr>
              <w:autoSpaceDE/>
              <w:autoSpaceDN/>
              <w:rPr>
                <w:rFonts w:asciiTheme="minorHAnsi" w:hAnsiTheme="minorHAnsi" w:cstheme="minorHAnsi"/>
                <w:sz w:val="20"/>
                <w:szCs w:val="20"/>
              </w:rPr>
            </w:pPr>
            <w:proofErr w:type="spellStart"/>
            <w:r w:rsidRPr="006F133A">
              <w:rPr>
                <w:rFonts w:asciiTheme="minorHAnsi" w:hAnsiTheme="minorHAnsi" w:cstheme="minorHAnsi"/>
                <w:sz w:val="20"/>
                <w:szCs w:val="20"/>
              </w:rPr>
              <w:t>Utilise</w:t>
            </w:r>
            <w:proofErr w:type="spellEnd"/>
            <w:r w:rsidRPr="006F133A">
              <w:rPr>
                <w:rFonts w:asciiTheme="minorHAnsi" w:hAnsiTheme="minorHAnsi" w:cstheme="minorHAnsi"/>
                <w:sz w:val="20"/>
                <w:szCs w:val="20"/>
              </w:rPr>
              <w:t xml:space="preserve"> feedback that is specific and helpful when using peer- or self- assessment</w:t>
            </w:r>
            <w:r w:rsidR="00181817">
              <w:rPr>
                <w:rFonts w:asciiTheme="minorHAnsi" w:hAnsiTheme="minorHAnsi" w:cstheme="minorHAnsi"/>
                <w:sz w:val="20"/>
                <w:szCs w:val="20"/>
              </w:rPr>
              <w:t>.</w:t>
            </w:r>
          </w:p>
          <w:p w14:paraId="68F45E29" w14:textId="77777777" w:rsidR="00181817" w:rsidRPr="006F133A" w:rsidRDefault="00181817" w:rsidP="00181817">
            <w:pPr>
              <w:widowControl/>
              <w:pBdr>
                <w:top w:val="nil"/>
                <w:left w:val="nil"/>
                <w:bottom w:val="nil"/>
                <w:right w:val="nil"/>
                <w:between w:val="nil"/>
              </w:pBdr>
              <w:autoSpaceDE/>
              <w:autoSpaceDN/>
              <w:ind w:left="720"/>
              <w:rPr>
                <w:rFonts w:asciiTheme="minorHAnsi" w:hAnsiTheme="minorHAnsi" w:cstheme="minorHAnsi"/>
                <w:sz w:val="20"/>
                <w:szCs w:val="20"/>
              </w:rPr>
            </w:pPr>
          </w:p>
          <w:p w14:paraId="1C7EB860" w14:textId="01CD3E37" w:rsidR="005B57D3" w:rsidRPr="006F133A" w:rsidRDefault="005B57D3" w:rsidP="005B57D3">
            <w:pPr>
              <w:widowControl/>
              <w:numPr>
                <w:ilvl w:val="0"/>
                <w:numId w:val="24"/>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Explicitly teach pupils metacognitive strategies linked to subject knowledge, including how to plan, monitor and evaluate, supports independence and academic success using DIRT</w:t>
            </w:r>
            <w:r w:rsidR="00181817">
              <w:rPr>
                <w:rFonts w:asciiTheme="minorHAnsi" w:hAnsiTheme="minorHAnsi" w:cstheme="minorHAnsi"/>
                <w:sz w:val="20"/>
                <w:szCs w:val="20"/>
              </w:rPr>
              <w:t>.</w:t>
            </w:r>
          </w:p>
        </w:tc>
        <w:tc>
          <w:tcPr>
            <w:tcW w:w="3096" w:type="dxa"/>
          </w:tcPr>
          <w:p w14:paraId="3C6C6ED0" w14:textId="0094DEAF" w:rsidR="005B57D3" w:rsidRDefault="005B57D3" w:rsidP="00181817">
            <w:pPr>
              <w:pStyle w:val="ListParagraph"/>
              <w:numPr>
                <w:ilvl w:val="0"/>
                <w:numId w:val="24"/>
              </w:numPr>
              <w:spacing w:before="0"/>
              <w:rPr>
                <w:rFonts w:asciiTheme="minorHAnsi" w:hAnsiTheme="minorHAnsi" w:cstheme="minorHAnsi"/>
                <w:sz w:val="20"/>
                <w:szCs w:val="20"/>
              </w:rPr>
            </w:pPr>
            <w:r w:rsidRPr="006F133A">
              <w:rPr>
                <w:rFonts w:asciiTheme="minorHAnsi" w:hAnsiTheme="minorHAnsi" w:cstheme="minorHAnsi"/>
                <w:sz w:val="20"/>
                <w:szCs w:val="20"/>
              </w:rPr>
              <w:t>Practice and feedback on how to ensure feedback is specific and helpful when using peer- or self-assessment.</w:t>
            </w:r>
          </w:p>
          <w:p w14:paraId="6A2F9C57" w14:textId="77777777" w:rsidR="00181817" w:rsidRPr="006F133A" w:rsidRDefault="00181817" w:rsidP="00181817">
            <w:pPr>
              <w:pStyle w:val="ListParagraph"/>
              <w:spacing w:before="0"/>
              <w:ind w:left="720" w:firstLine="0"/>
              <w:rPr>
                <w:rFonts w:asciiTheme="minorHAnsi" w:hAnsiTheme="minorHAnsi" w:cstheme="minorHAnsi"/>
                <w:sz w:val="20"/>
                <w:szCs w:val="20"/>
              </w:rPr>
            </w:pPr>
          </w:p>
          <w:p w14:paraId="3EE5270F" w14:textId="1D245E34" w:rsidR="005B57D3" w:rsidRPr="006F133A" w:rsidRDefault="005B57D3" w:rsidP="00181817">
            <w:pPr>
              <w:pStyle w:val="ListParagraph"/>
              <w:numPr>
                <w:ilvl w:val="0"/>
                <w:numId w:val="24"/>
              </w:numPr>
              <w:spacing w:before="0"/>
              <w:rPr>
                <w:rFonts w:asciiTheme="minorHAnsi" w:hAnsiTheme="minorHAnsi" w:cstheme="minorHAnsi"/>
                <w:sz w:val="20"/>
                <w:szCs w:val="20"/>
              </w:rPr>
            </w:pPr>
            <w:r w:rsidRPr="006F133A">
              <w:rPr>
                <w:rFonts w:asciiTheme="minorHAnsi" w:hAnsiTheme="minorHAnsi" w:cstheme="minorHAnsi"/>
                <w:sz w:val="20"/>
                <w:szCs w:val="20"/>
              </w:rPr>
              <w:t>Practice and feedback on focusing on specific actions for pupils and providing time for pupils to respond to feedback.</w:t>
            </w:r>
          </w:p>
          <w:p w14:paraId="567F2FCF" w14:textId="416858A7" w:rsidR="005B57D3" w:rsidRPr="006F133A" w:rsidRDefault="005B57D3" w:rsidP="005B57D3">
            <w:pPr>
              <w:pStyle w:val="ListParagraph"/>
              <w:numPr>
                <w:ilvl w:val="0"/>
                <w:numId w:val="24"/>
              </w:numPr>
              <w:rPr>
                <w:rFonts w:asciiTheme="minorHAnsi" w:hAnsiTheme="minorHAnsi" w:cstheme="minorHAnsi"/>
                <w:sz w:val="20"/>
                <w:szCs w:val="20"/>
              </w:rPr>
            </w:pPr>
            <w:r w:rsidRPr="006F133A">
              <w:rPr>
                <w:rFonts w:asciiTheme="minorHAnsi" w:hAnsiTheme="minorHAnsi" w:cstheme="minorHAnsi"/>
                <w:sz w:val="20"/>
                <w:szCs w:val="20"/>
              </w:rPr>
              <w:t xml:space="preserve">Discussing and </w:t>
            </w:r>
            <w:proofErr w:type="spellStart"/>
            <w:r w:rsidRPr="006F133A">
              <w:rPr>
                <w:rFonts w:asciiTheme="minorHAnsi" w:hAnsiTheme="minorHAnsi" w:cstheme="minorHAnsi"/>
                <w:sz w:val="20"/>
                <w:szCs w:val="20"/>
              </w:rPr>
              <w:t>analysing</w:t>
            </w:r>
            <w:proofErr w:type="spellEnd"/>
            <w:r w:rsidRPr="006F133A">
              <w:rPr>
                <w:rFonts w:asciiTheme="minorHAnsi" w:hAnsiTheme="minorHAnsi" w:cstheme="minorHAnsi"/>
                <w:sz w:val="20"/>
                <w:szCs w:val="20"/>
              </w:rPr>
              <w:t xml:space="preserve"> with expert colleagues how pupils’ responses to feedback can vary depending on a range of social factors (e.g., the message the feedback contains or the age of the child).</w:t>
            </w:r>
          </w:p>
          <w:p w14:paraId="3509C69B" w14:textId="39D86600" w:rsidR="005B57D3" w:rsidRPr="006F133A" w:rsidRDefault="005B57D3" w:rsidP="005B57D3">
            <w:pPr>
              <w:pStyle w:val="ListParagraph"/>
              <w:numPr>
                <w:ilvl w:val="0"/>
                <w:numId w:val="24"/>
              </w:numPr>
              <w:rPr>
                <w:rFonts w:asciiTheme="minorHAnsi" w:hAnsiTheme="minorHAnsi" w:cstheme="minorHAnsi"/>
                <w:sz w:val="20"/>
                <w:szCs w:val="20"/>
              </w:rPr>
            </w:pPr>
            <w:r w:rsidRPr="006F133A">
              <w:rPr>
                <w:rFonts w:asciiTheme="minorHAnsi" w:hAnsiTheme="minorHAnsi" w:cstheme="minorHAnsi"/>
                <w:sz w:val="20"/>
                <w:szCs w:val="20"/>
              </w:rPr>
              <w:t>Receiving clear, consistent, and effective mentoring in how to scaffold self-assessment by sharing model work with pupils, highlighting key details</w:t>
            </w:r>
            <w:r w:rsidR="00181817">
              <w:rPr>
                <w:rFonts w:asciiTheme="minorHAnsi" w:hAnsiTheme="minorHAnsi" w:cstheme="minorHAnsi"/>
                <w:sz w:val="20"/>
                <w:szCs w:val="20"/>
              </w:rPr>
              <w:t>.</w:t>
            </w:r>
          </w:p>
          <w:p w14:paraId="617A4FF8" w14:textId="35563817" w:rsidR="005B57D3" w:rsidRPr="006F133A" w:rsidRDefault="005B57D3" w:rsidP="005B57D3">
            <w:pPr>
              <w:pStyle w:val="ListParagraph"/>
              <w:numPr>
                <w:ilvl w:val="0"/>
                <w:numId w:val="24"/>
              </w:numPr>
              <w:rPr>
                <w:rFonts w:asciiTheme="minorHAnsi" w:hAnsiTheme="minorHAnsi" w:cstheme="minorHAnsi"/>
                <w:sz w:val="20"/>
                <w:szCs w:val="20"/>
              </w:rPr>
            </w:pPr>
            <w:r w:rsidRPr="006F133A">
              <w:rPr>
                <w:rFonts w:asciiTheme="minorHAnsi" w:hAnsiTheme="minorHAnsi" w:cstheme="minorHAnsi"/>
                <w:sz w:val="20"/>
                <w:szCs w:val="20"/>
              </w:rPr>
              <w:t xml:space="preserve">Discussing and </w:t>
            </w:r>
            <w:proofErr w:type="spellStart"/>
            <w:r w:rsidRPr="006F133A">
              <w:rPr>
                <w:rFonts w:asciiTheme="minorHAnsi" w:hAnsiTheme="minorHAnsi" w:cstheme="minorHAnsi"/>
                <w:sz w:val="20"/>
                <w:szCs w:val="20"/>
              </w:rPr>
              <w:t>analysing</w:t>
            </w:r>
            <w:proofErr w:type="spellEnd"/>
            <w:r w:rsidRPr="006F133A">
              <w:rPr>
                <w:rFonts w:asciiTheme="minorHAnsi" w:hAnsiTheme="minorHAnsi" w:cstheme="minorHAnsi"/>
                <w:sz w:val="20"/>
                <w:szCs w:val="20"/>
              </w:rPr>
              <w:t xml:space="preserve"> with expert colleagues how to identify efficient approaches to marking </w:t>
            </w:r>
            <w:r w:rsidRPr="006F133A">
              <w:rPr>
                <w:rFonts w:asciiTheme="minorHAnsi" w:hAnsiTheme="minorHAnsi" w:cstheme="minorHAnsi"/>
                <w:sz w:val="20"/>
                <w:szCs w:val="20"/>
              </w:rPr>
              <w:lastRenderedPageBreak/>
              <w:t>and alternative approaches to providing feedback (e.g., using whole class feedback or well supported peer- and self-assessment) and deconstructing this approach.</w:t>
            </w:r>
          </w:p>
          <w:p w14:paraId="44740E7F" w14:textId="3DCDD350" w:rsidR="005B57D3" w:rsidRPr="006F133A" w:rsidRDefault="005B57D3" w:rsidP="005B57D3">
            <w:pPr>
              <w:pStyle w:val="ListParagraph"/>
              <w:numPr>
                <w:ilvl w:val="0"/>
                <w:numId w:val="24"/>
              </w:numPr>
              <w:rPr>
                <w:rFonts w:asciiTheme="minorHAnsi" w:hAnsiTheme="minorHAnsi" w:cstheme="minorHAnsi"/>
                <w:sz w:val="20"/>
                <w:szCs w:val="20"/>
              </w:rPr>
            </w:pPr>
            <w:r w:rsidRPr="006F133A">
              <w:rPr>
                <w:rFonts w:asciiTheme="minorHAnsi" w:hAnsiTheme="minorHAnsi" w:cstheme="minorHAnsi"/>
                <w:sz w:val="20"/>
                <w:szCs w:val="20"/>
              </w:rPr>
              <w:t>Practice and feedback on using verbal feedback during lessons in place of written feedback after lessons where possible</w:t>
            </w:r>
            <w:r w:rsidR="00181817">
              <w:rPr>
                <w:rFonts w:asciiTheme="minorHAnsi" w:hAnsiTheme="minorHAnsi" w:cstheme="minorHAnsi"/>
                <w:sz w:val="20"/>
                <w:szCs w:val="20"/>
              </w:rPr>
              <w:t>.</w:t>
            </w:r>
          </w:p>
        </w:tc>
        <w:tc>
          <w:tcPr>
            <w:tcW w:w="4367" w:type="dxa"/>
            <w:gridSpan w:val="2"/>
          </w:tcPr>
          <w:p w14:paraId="6109B772" w14:textId="77777777" w:rsidR="005B57D3" w:rsidRPr="006F133A" w:rsidRDefault="005B57D3" w:rsidP="00A341E7">
            <w:pPr>
              <w:pStyle w:val="ListParagraph"/>
              <w:widowControl/>
              <w:numPr>
                <w:ilvl w:val="0"/>
                <w:numId w:val="47"/>
              </w:numPr>
              <w:spacing w:before="0"/>
              <w:contextualSpacing/>
              <w:rPr>
                <w:rFonts w:asciiTheme="minorHAnsi" w:hAnsiTheme="minorHAnsi" w:cstheme="minorBidi"/>
                <w:sz w:val="20"/>
                <w:szCs w:val="20"/>
              </w:rPr>
            </w:pPr>
            <w:r w:rsidRPr="26F4825D">
              <w:rPr>
                <w:rFonts w:asciiTheme="minorHAnsi" w:hAnsiTheme="minorHAnsi" w:cstheme="minorBidi"/>
                <w:sz w:val="20"/>
                <w:szCs w:val="20"/>
              </w:rPr>
              <w:lastRenderedPageBreak/>
              <w:t>To what extent are you using specific and helpful feedback in peer- or self-assessment to support pupil progress? Give an example.</w:t>
            </w:r>
          </w:p>
          <w:p w14:paraId="6764D8B4" w14:textId="77777777" w:rsidR="005B57D3" w:rsidRPr="006F133A" w:rsidRDefault="005B57D3" w:rsidP="00A341E7">
            <w:pPr>
              <w:pStyle w:val="ListParagraph"/>
              <w:widowControl/>
              <w:numPr>
                <w:ilvl w:val="0"/>
                <w:numId w:val="47"/>
              </w:numPr>
              <w:pBdr>
                <w:top w:val="nil"/>
                <w:left w:val="nil"/>
                <w:bottom w:val="nil"/>
                <w:right w:val="nil"/>
                <w:between w:val="nil"/>
              </w:pBdr>
              <w:spacing w:before="0"/>
              <w:contextualSpacing/>
              <w:rPr>
                <w:rFonts w:asciiTheme="minorHAnsi" w:hAnsiTheme="minorHAnsi" w:cstheme="minorBidi"/>
                <w:sz w:val="20"/>
                <w:szCs w:val="20"/>
              </w:rPr>
            </w:pPr>
            <w:r w:rsidRPr="26F4825D">
              <w:rPr>
                <w:rFonts w:asciiTheme="minorHAnsi" w:hAnsiTheme="minorHAnsi" w:cstheme="minorBidi"/>
                <w:sz w:val="20"/>
                <w:szCs w:val="20"/>
              </w:rPr>
              <w:t>Evaluate the importance of sharing model work with pupils to scaffold self-assessments within your subject area.</w:t>
            </w:r>
          </w:p>
          <w:p w14:paraId="71B79A58" w14:textId="4531A9B0" w:rsidR="005B57D3" w:rsidRPr="006F133A" w:rsidRDefault="005B57D3" w:rsidP="005B57D3">
            <w:pPr>
              <w:rPr>
                <w:rFonts w:asciiTheme="minorHAnsi" w:hAnsiTheme="minorHAnsi" w:cstheme="minorBidi"/>
                <w:sz w:val="20"/>
                <w:szCs w:val="20"/>
              </w:rPr>
            </w:pPr>
          </w:p>
        </w:tc>
        <w:tc>
          <w:tcPr>
            <w:tcW w:w="682" w:type="dxa"/>
          </w:tcPr>
          <w:p w14:paraId="12F2CE93" w14:textId="042FD491" w:rsidR="005B57D3" w:rsidRPr="0004328B" w:rsidRDefault="005B57D3" w:rsidP="005B57D3">
            <w:pPr>
              <w:rPr>
                <w:sz w:val="20"/>
                <w:szCs w:val="20"/>
              </w:rPr>
            </w:pPr>
            <w:r>
              <w:rPr>
                <w:sz w:val="20"/>
                <w:szCs w:val="20"/>
              </w:rPr>
              <w:t>A1 A2 A3 A4 A5 A6</w:t>
            </w:r>
          </w:p>
        </w:tc>
        <w:tc>
          <w:tcPr>
            <w:tcW w:w="1206" w:type="dxa"/>
          </w:tcPr>
          <w:p w14:paraId="07EBA364" w14:textId="77777777" w:rsidR="005B57D3" w:rsidRPr="0004328B" w:rsidRDefault="005B57D3" w:rsidP="005B57D3">
            <w:pPr>
              <w:rPr>
                <w:sz w:val="20"/>
                <w:szCs w:val="20"/>
              </w:rPr>
            </w:pPr>
            <w:r>
              <w:rPr>
                <w:sz w:val="20"/>
                <w:szCs w:val="20"/>
              </w:rPr>
              <w:t>WDS</w:t>
            </w:r>
          </w:p>
        </w:tc>
      </w:tr>
      <w:tr w:rsidR="005B57D3" w:rsidRPr="0004328B" w14:paraId="68BFE987" w14:textId="77777777" w:rsidTr="718C924F">
        <w:trPr>
          <w:trHeight w:val="386"/>
        </w:trPr>
        <w:tc>
          <w:tcPr>
            <w:tcW w:w="1646" w:type="dxa"/>
            <w:shd w:val="clear" w:color="auto" w:fill="FDE9D9" w:themeFill="accent6" w:themeFillTint="33"/>
          </w:tcPr>
          <w:p w14:paraId="5A8E9587" w14:textId="4C480826"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Key reading</w:t>
            </w:r>
            <w:r w:rsidRPr="006F133A">
              <w:rPr>
                <w:rFonts w:asciiTheme="minorHAnsi" w:hAnsiTheme="minorHAnsi" w:cstheme="minorHAnsi"/>
                <w:sz w:val="20"/>
                <w:szCs w:val="20"/>
              </w:rPr>
              <w:tab/>
            </w:r>
          </w:p>
        </w:tc>
        <w:tc>
          <w:tcPr>
            <w:tcW w:w="15364" w:type="dxa"/>
            <w:gridSpan w:val="7"/>
            <w:shd w:val="clear" w:color="auto" w:fill="FDE9D9" w:themeFill="accent6" w:themeFillTint="33"/>
          </w:tcPr>
          <w:p w14:paraId="16614B66" w14:textId="06014CEB" w:rsidR="005B57D3" w:rsidRDefault="005B57D3" w:rsidP="005B57D3">
            <w:pPr>
              <w:rPr>
                <w:rFonts w:asciiTheme="minorHAnsi" w:hAnsiTheme="minorHAnsi" w:cstheme="minorBidi"/>
                <w:sz w:val="20"/>
                <w:szCs w:val="20"/>
              </w:rPr>
            </w:pPr>
            <w:r>
              <w:rPr>
                <w:rFonts w:asciiTheme="minorHAnsi" w:hAnsiTheme="minorHAnsi" w:cstheme="minorBidi"/>
                <w:sz w:val="20"/>
                <w:szCs w:val="20"/>
              </w:rPr>
              <w:t>RE Reading:</w:t>
            </w:r>
          </w:p>
          <w:p w14:paraId="03A84EB1" w14:textId="3239AD97" w:rsidR="005B57D3" w:rsidRDefault="005B57D3" w:rsidP="005B57D3">
            <w:pPr>
              <w:rPr>
                <w:rFonts w:asciiTheme="minorHAnsi" w:hAnsiTheme="minorHAnsi" w:cstheme="minorBidi"/>
                <w:sz w:val="20"/>
                <w:szCs w:val="20"/>
              </w:rPr>
            </w:pPr>
            <w:r w:rsidRPr="00F67BE6">
              <w:rPr>
                <w:rFonts w:asciiTheme="minorHAnsi" w:hAnsiTheme="minorHAnsi" w:cstheme="minorBidi"/>
                <w:sz w:val="20"/>
                <w:szCs w:val="20"/>
              </w:rPr>
              <w:t>Cox, D., &amp; Hutton, L. (2021). Making every re lesson count: Six principles to support religious education teaching. Crown House Publishing LLC.</w:t>
            </w:r>
            <w:r>
              <w:rPr>
                <w:rFonts w:asciiTheme="minorHAnsi" w:hAnsiTheme="minorHAnsi" w:cstheme="minorBidi"/>
                <w:sz w:val="20"/>
                <w:szCs w:val="20"/>
              </w:rPr>
              <w:t xml:space="preserve"> Chapter 5: Feedback. </w:t>
            </w:r>
            <w:r w:rsidRPr="00F67BE6">
              <w:rPr>
                <w:rFonts w:asciiTheme="minorHAnsi" w:hAnsiTheme="minorHAnsi" w:cstheme="minorBidi"/>
                <w:sz w:val="20"/>
                <w:szCs w:val="20"/>
              </w:rPr>
              <w:t xml:space="preserve">ProQuest </w:t>
            </w:r>
            <w:proofErr w:type="spellStart"/>
            <w:r w:rsidRPr="00F67BE6">
              <w:rPr>
                <w:rFonts w:asciiTheme="minorHAnsi" w:hAnsiTheme="minorHAnsi" w:cstheme="minorBidi"/>
                <w:sz w:val="20"/>
                <w:szCs w:val="20"/>
              </w:rPr>
              <w:t>Ebook</w:t>
            </w:r>
            <w:proofErr w:type="spellEnd"/>
            <w:r w:rsidRPr="00F67BE6">
              <w:rPr>
                <w:rFonts w:asciiTheme="minorHAnsi" w:hAnsiTheme="minorHAnsi" w:cstheme="minorBidi"/>
                <w:sz w:val="20"/>
                <w:szCs w:val="20"/>
              </w:rPr>
              <w:t xml:space="preserve"> Central, </w:t>
            </w:r>
            <w:hyperlink r:id="rId49" w:history="1">
              <w:r w:rsidRPr="00B42BAE">
                <w:rPr>
                  <w:rStyle w:val="Hyperlink"/>
                  <w:rFonts w:asciiTheme="minorHAnsi" w:hAnsiTheme="minorHAnsi" w:cstheme="minorBidi"/>
                  <w:sz w:val="20"/>
                  <w:szCs w:val="20"/>
                </w:rPr>
                <w:t>https://ebookcentral.proquest.com/lib/edgehill/detail.action?docID=6467395</w:t>
              </w:r>
            </w:hyperlink>
            <w:r w:rsidRPr="00F67BE6">
              <w:rPr>
                <w:rFonts w:asciiTheme="minorHAnsi" w:hAnsiTheme="minorHAnsi" w:cstheme="minorBidi"/>
                <w:sz w:val="20"/>
                <w:szCs w:val="20"/>
              </w:rPr>
              <w:t>.</w:t>
            </w:r>
            <w:r>
              <w:rPr>
                <w:rFonts w:asciiTheme="minorHAnsi" w:hAnsiTheme="minorHAnsi" w:cstheme="minorBidi"/>
                <w:sz w:val="20"/>
                <w:szCs w:val="20"/>
              </w:rPr>
              <w:t xml:space="preserve"> </w:t>
            </w:r>
          </w:p>
          <w:p w14:paraId="7AF08439" w14:textId="77777777" w:rsidR="005B57D3" w:rsidRDefault="005B57D3" w:rsidP="005B57D3">
            <w:pPr>
              <w:rPr>
                <w:rFonts w:asciiTheme="minorHAnsi" w:hAnsiTheme="minorHAnsi" w:cstheme="minorBidi"/>
                <w:sz w:val="20"/>
                <w:szCs w:val="20"/>
              </w:rPr>
            </w:pPr>
          </w:p>
          <w:p w14:paraId="7A118412" w14:textId="77777777" w:rsidR="005B57D3" w:rsidRDefault="005B57D3" w:rsidP="005B57D3">
            <w:pPr>
              <w:rPr>
                <w:rFonts w:asciiTheme="minorHAnsi" w:hAnsiTheme="minorHAnsi" w:cstheme="minorBidi"/>
                <w:sz w:val="20"/>
                <w:szCs w:val="20"/>
              </w:rPr>
            </w:pPr>
          </w:p>
          <w:p w14:paraId="080EE1F1" w14:textId="2D964CEA" w:rsidR="005B57D3" w:rsidRDefault="005B57D3" w:rsidP="005B57D3">
            <w:pPr>
              <w:rPr>
                <w:rFonts w:asciiTheme="minorHAnsi" w:hAnsiTheme="minorHAnsi" w:cstheme="minorBidi"/>
                <w:sz w:val="20"/>
                <w:szCs w:val="20"/>
              </w:rPr>
            </w:pPr>
            <w:r w:rsidRPr="718C924F">
              <w:rPr>
                <w:rFonts w:asciiTheme="minorHAnsi" w:hAnsiTheme="minorHAnsi" w:cstheme="minorBidi"/>
                <w:sz w:val="20"/>
                <w:szCs w:val="20"/>
              </w:rPr>
              <w:t>CCF reading:</w:t>
            </w:r>
          </w:p>
          <w:p w14:paraId="2B0B3A14" w14:textId="57E6E805" w:rsidR="005B57D3" w:rsidRPr="006F133A" w:rsidRDefault="005B57D3" w:rsidP="005B57D3">
            <w:pPr>
              <w:rPr>
                <w:sz w:val="20"/>
                <w:szCs w:val="20"/>
              </w:rPr>
            </w:pPr>
            <w:r w:rsidRPr="718C924F">
              <w:rPr>
                <w:sz w:val="20"/>
                <w:szCs w:val="20"/>
              </w:rPr>
              <w:t xml:space="preserve">Hattie, J., &amp; Timperley, H. (2007) The Power of Feedback. Review of Educational Research, 77(1), 81–112. </w:t>
            </w:r>
            <w:hyperlink r:id="rId50" w:history="1">
              <w:r w:rsidRPr="718C924F">
                <w:rPr>
                  <w:rStyle w:val="Hyperlink"/>
                  <w:sz w:val="20"/>
                  <w:szCs w:val="20"/>
                </w:rPr>
                <w:t>https://doi.org/10.3102/003465430298487</w:t>
              </w:r>
            </w:hyperlink>
          </w:p>
        </w:tc>
      </w:tr>
      <w:tr w:rsidR="005B57D3" w:rsidRPr="0004328B" w14:paraId="7EA6F3F6" w14:textId="77777777" w:rsidTr="718C924F">
        <w:trPr>
          <w:trHeight w:val="386"/>
        </w:trPr>
        <w:tc>
          <w:tcPr>
            <w:tcW w:w="1646" w:type="dxa"/>
            <w:shd w:val="clear" w:color="auto" w:fill="F2F2F2" w:themeFill="background1" w:themeFillShade="F2"/>
          </w:tcPr>
          <w:p w14:paraId="256EDF33" w14:textId="77777777"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32</w:t>
            </w:r>
          </w:p>
        </w:tc>
        <w:tc>
          <w:tcPr>
            <w:tcW w:w="12764" w:type="dxa"/>
            <w:gridSpan w:val="4"/>
            <w:vMerge w:val="restart"/>
            <w:shd w:val="clear" w:color="auto" w:fill="F2F2F2" w:themeFill="background1" w:themeFillShade="F2"/>
          </w:tcPr>
          <w:p w14:paraId="2975645F" w14:textId="2D991136" w:rsidR="005B57D3" w:rsidRPr="006F133A" w:rsidRDefault="005B57D3" w:rsidP="005B57D3">
            <w:pPr>
              <w:jc w:val="center"/>
              <w:rPr>
                <w:rFonts w:asciiTheme="minorHAnsi" w:hAnsiTheme="minorHAnsi" w:cstheme="minorHAnsi"/>
                <w:sz w:val="20"/>
                <w:szCs w:val="20"/>
              </w:rPr>
            </w:pPr>
            <w:r>
              <w:rPr>
                <w:rFonts w:asciiTheme="minorHAnsi" w:hAnsiTheme="minorHAnsi" w:cstheme="minorHAnsi"/>
                <w:sz w:val="20"/>
                <w:szCs w:val="20"/>
              </w:rPr>
              <w:t>Easter holiday</w:t>
            </w:r>
          </w:p>
        </w:tc>
        <w:tc>
          <w:tcPr>
            <w:tcW w:w="2600" w:type="dxa"/>
            <w:gridSpan w:val="3"/>
            <w:vMerge w:val="restart"/>
            <w:shd w:val="clear" w:color="auto" w:fill="F2F2F2" w:themeFill="background1" w:themeFillShade="F2"/>
          </w:tcPr>
          <w:p w14:paraId="179856DF" w14:textId="77777777" w:rsidR="005B57D3" w:rsidRPr="006F133A" w:rsidRDefault="005B57D3" w:rsidP="005B57D3">
            <w:pPr>
              <w:jc w:val="center"/>
              <w:rPr>
                <w:rFonts w:asciiTheme="minorHAnsi" w:hAnsiTheme="minorHAnsi" w:cstheme="minorHAnsi"/>
                <w:sz w:val="20"/>
                <w:szCs w:val="20"/>
              </w:rPr>
            </w:pPr>
            <w:r w:rsidRPr="006F133A">
              <w:rPr>
                <w:rFonts w:asciiTheme="minorHAnsi" w:hAnsiTheme="minorHAnsi" w:cstheme="minorHAnsi"/>
                <w:sz w:val="20"/>
                <w:szCs w:val="20"/>
              </w:rPr>
              <w:t>S4003 Submission</w:t>
            </w:r>
          </w:p>
          <w:p w14:paraId="4A4971FE" w14:textId="77777777" w:rsidR="005B57D3" w:rsidRPr="006F133A" w:rsidRDefault="005B57D3" w:rsidP="005B57D3">
            <w:pPr>
              <w:jc w:val="center"/>
              <w:rPr>
                <w:rFonts w:asciiTheme="minorHAnsi" w:hAnsiTheme="minorHAnsi" w:cstheme="minorHAnsi"/>
                <w:sz w:val="20"/>
                <w:szCs w:val="20"/>
              </w:rPr>
            </w:pPr>
            <w:r w:rsidRPr="006F133A">
              <w:rPr>
                <w:rFonts w:asciiTheme="minorHAnsi" w:hAnsiTheme="minorHAnsi" w:cstheme="minorHAnsi"/>
                <w:sz w:val="20"/>
                <w:szCs w:val="20"/>
              </w:rPr>
              <w:t>12/4/24</w:t>
            </w:r>
          </w:p>
        </w:tc>
      </w:tr>
      <w:tr w:rsidR="005B57D3" w:rsidRPr="0004328B" w14:paraId="47CD62E0" w14:textId="77777777" w:rsidTr="718C924F">
        <w:trPr>
          <w:trHeight w:val="386"/>
        </w:trPr>
        <w:tc>
          <w:tcPr>
            <w:tcW w:w="1646" w:type="dxa"/>
            <w:shd w:val="clear" w:color="auto" w:fill="F2F2F2" w:themeFill="background1" w:themeFillShade="F2"/>
          </w:tcPr>
          <w:p w14:paraId="65EA2AA3" w14:textId="77777777"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33</w:t>
            </w:r>
          </w:p>
        </w:tc>
        <w:tc>
          <w:tcPr>
            <w:tcW w:w="12764" w:type="dxa"/>
            <w:gridSpan w:val="4"/>
            <w:vMerge/>
          </w:tcPr>
          <w:p w14:paraId="63729C3C" w14:textId="77777777" w:rsidR="005B57D3" w:rsidRPr="006F133A" w:rsidRDefault="005B57D3" w:rsidP="005B57D3">
            <w:pPr>
              <w:rPr>
                <w:rFonts w:asciiTheme="minorHAnsi" w:hAnsiTheme="minorHAnsi" w:cstheme="minorHAnsi"/>
                <w:sz w:val="20"/>
                <w:szCs w:val="20"/>
              </w:rPr>
            </w:pPr>
          </w:p>
        </w:tc>
        <w:tc>
          <w:tcPr>
            <w:tcW w:w="2600" w:type="dxa"/>
            <w:gridSpan w:val="3"/>
            <w:vMerge/>
          </w:tcPr>
          <w:p w14:paraId="3EE08EA7" w14:textId="77777777" w:rsidR="005B57D3" w:rsidRPr="006F133A" w:rsidRDefault="005B57D3" w:rsidP="005B57D3">
            <w:pPr>
              <w:pBdr>
                <w:top w:val="nil"/>
                <w:left w:val="nil"/>
                <w:bottom w:val="nil"/>
                <w:right w:val="nil"/>
                <w:between w:val="nil"/>
              </w:pBdr>
              <w:spacing w:line="276" w:lineRule="auto"/>
              <w:rPr>
                <w:rFonts w:asciiTheme="minorHAnsi" w:hAnsiTheme="minorHAnsi" w:cstheme="minorHAnsi"/>
                <w:sz w:val="20"/>
                <w:szCs w:val="20"/>
              </w:rPr>
            </w:pPr>
          </w:p>
        </w:tc>
      </w:tr>
      <w:tr w:rsidR="005B57D3" w:rsidRPr="0004328B" w14:paraId="0A8FA664" w14:textId="77777777" w:rsidTr="718C924F">
        <w:trPr>
          <w:trHeight w:val="386"/>
        </w:trPr>
        <w:tc>
          <w:tcPr>
            <w:tcW w:w="1646" w:type="dxa"/>
            <w:shd w:val="clear" w:color="auto" w:fill="EEDDFF"/>
          </w:tcPr>
          <w:p w14:paraId="2D570CC9" w14:textId="77777777"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34</w:t>
            </w:r>
          </w:p>
        </w:tc>
        <w:tc>
          <w:tcPr>
            <w:tcW w:w="2917" w:type="dxa"/>
          </w:tcPr>
          <w:p w14:paraId="7F923396" w14:textId="1C306F38" w:rsidR="005B57D3" w:rsidRDefault="005B57D3" w:rsidP="005B57D3">
            <w:pPr>
              <w:widowControl/>
              <w:numPr>
                <w:ilvl w:val="0"/>
                <w:numId w:val="43"/>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Effective assessment is critical to teaching because it provides teachers with information about pupils’ understanding and needs.</w:t>
            </w:r>
          </w:p>
          <w:p w14:paraId="092771F1" w14:textId="77777777" w:rsidR="00181817" w:rsidRPr="006F133A" w:rsidRDefault="00181817" w:rsidP="00181817">
            <w:pPr>
              <w:widowControl/>
              <w:pBdr>
                <w:top w:val="nil"/>
                <w:left w:val="nil"/>
                <w:bottom w:val="nil"/>
                <w:right w:val="nil"/>
                <w:between w:val="nil"/>
              </w:pBdr>
              <w:autoSpaceDE/>
              <w:autoSpaceDN/>
              <w:ind w:left="720"/>
              <w:rPr>
                <w:rFonts w:asciiTheme="minorHAnsi" w:hAnsiTheme="minorHAnsi" w:cstheme="minorHAnsi"/>
                <w:sz w:val="20"/>
                <w:szCs w:val="20"/>
              </w:rPr>
            </w:pPr>
          </w:p>
          <w:p w14:paraId="26D20704" w14:textId="494ADFAD" w:rsidR="005B57D3" w:rsidRDefault="005B57D3" w:rsidP="005B57D3">
            <w:pPr>
              <w:widowControl/>
              <w:numPr>
                <w:ilvl w:val="0"/>
                <w:numId w:val="43"/>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Good assessment helps teachers avoid being over-influenced by potentially misleading factors, such as how busy pupils appear.</w:t>
            </w:r>
          </w:p>
          <w:p w14:paraId="5873C15E" w14:textId="77777777" w:rsidR="00181817" w:rsidRPr="006F133A" w:rsidRDefault="00181817" w:rsidP="00181817">
            <w:pPr>
              <w:widowControl/>
              <w:pBdr>
                <w:top w:val="nil"/>
                <w:left w:val="nil"/>
                <w:bottom w:val="nil"/>
                <w:right w:val="nil"/>
                <w:between w:val="nil"/>
              </w:pBdr>
              <w:autoSpaceDE/>
              <w:autoSpaceDN/>
              <w:rPr>
                <w:rFonts w:asciiTheme="minorHAnsi" w:hAnsiTheme="minorHAnsi" w:cstheme="minorHAnsi"/>
                <w:sz w:val="20"/>
                <w:szCs w:val="20"/>
              </w:rPr>
            </w:pPr>
          </w:p>
          <w:p w14:paraId="6263F24D" w14:textId="5E6CEE32" w:rsidR="005B57D3" w:rsidRDefault="005B57D3" w:rsidP="005B57D3">
            <w:pPr>
              <w:widowControl/>
              <w:numPr>
                <w:ilvl w:val="0"/>
                <w:numId w:val="43"/>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Before using any assessment, teachers should be clear about the decision it will be used to support and be able to justify its use.</w:t>
            </w:r>
          </w:p>
          <w:p w14:paraId="13FAE5AF" w14:textId="77777777" w:rsidR="00181817" w:rsidRPr="006F133A" w:rsidRDefault="00181817" w:rsidP="00181817">
            <w:pPr>
              <w:widowControl/>
              <w:pBdr>
                <w:top w:val="nil"/>
                <w:left w:val="nil"/>
                <w:bottom w:val="nil"/>
                <w:right w:val="nil"/>
                <w:between w:val="nil"/>
              </w:pBdr>
              <w:autoSpaceDE/>
              <w:autoSpaceDN/>
              <w:rPr>
                <w:rFonts w:asciiTheme="minorHAnsi" w:hAnsiTheme="minorHAnsi" w:cstheme="minorHAnsi"/>
                <w:sz w:val="20"/>
                <w:szCs w:val="20"/>
              </w:rPr>
            </w:pPr>
          </w:p>
          <w:p w14:paraId="2F53699D" w14:textId="0680BE1D" w:rsidR="005B57D3" w:rsidRDefault="005B57D3" w:rsidP="005B57D3">
            <w:pPr>
              <w:widowControl/>
              <w:numPr>
                <w:ilvl w:val="0"/>
                <w:numId w:val="43"/>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Include a range of types of questions in class discussions to extend and challenge pupils (e.g., by modelling new vocabulary or asking pupils to justify answers).</w:t>
            </w:r>
          </w:p>
          <w:p w14:paraId="140A09B2" w14:textId="77777777" w:rsidR="00181817" w:rsidRPr="006F133A" w:rsidRDefault="00181817" w:rsidP="00181817">
            <w:pPr>
              <w:widowControl/>
              <w:pBdr>
                <w:top w:val="nil"/>
                <w:left w:val="nil"/>
                <w:bottom w:val="nil"/>
                <w:right w:val="nil"/>
                <w:between w:val="nil"/>
              </w:pBdr>
              <w:autoSpaceDE/>
              <w:autoSpaceDN/>
              <w:rPr>
                <w:rFonts w:asciiTheme="minorHAnsi" w:hAnsiTheme="minorHAnsi" w:cstheme="minorHAnsi"/>
                <w:sz w:val="20"/>
                <w:szCs w:val="20"/>
              </w:rPr>
            </w:pPr>
          </w:p>
          <w:p w14:paraId="2E076642" w14:textId="2FBDFE5E" w:rsidR="005B57D3" w:rsidRDefault="005B57D3" w:rsidP="005B57D3">
            <w:pPr>
              <w:widowControl/>
              <w:numPr>
                <w:ilvl w:val="0"/>
                <w:numId w:val="43"/>
              </w:numPr>
              <w:autoSpaceDE/>
              <w:autoSpaceDN/>
              <w:rPr>
                <w:rFonts w:asciiTheme="minorHAnsi" w:hAnsiTheme="minorHAnsi" w:cstheme="minorHAnsi"/>
                <w:color w:val="000000" w:themeColor="text1"/>
                <w:sz w:val="20"/>
                <w:szCs w:val="20"/>
              </w:rPr>
            </w:pPr>
            <w:r w:rsidRPr="006F133A">
              <w:rPr>
                <w:rFonts w:asciiTheme="minorHAnsi" w:hAnsiTheme="minorHAnsi" w:cstheme="minorHAnsi"/>
                <w:sz w:val="20"/>
                <w:szCs w:val="20"/>
              </w:rPr>
              <w:t xml:space="preserve">Scaffolding and modelling helps to </w:t>
            </w:r>
            <w:r w:rsidRPr="00DD5140">
              <w:rPr>
                <w:rFonts w:asciiTheme="minorHAnsi" w:hAnsiTheme="minorHAnsi" w:cstheme="minorHAnsi"/>
                <w:color w:val="000000" w:themeColor="text1"/>
                <w:sz w:val="20"/>
                <w:szCs w:val="20"/>
              </w:rPr>
              <w:t>reduce cognitive load.</w:t>
            </w:r>
          </w:p>
          <w:p w14:paraId="26D42727" w14:textId="77777777" w:rsidR="00181817" w:rsidRPr="00DD5140" w:rsidRDefault="00181817" w:rsidP="00181817">
            <w:pPr>
              <w:widowControl/>
              <w:autoSpaceDE/>
              <w:autoSpaceDN/>
              <w:rPr>
                <w:rFonts w:asciiTheme="minorHAnsi" w:hAnsiTheme="minorHAnsi" w:cstheme="minorHAnsi"/>
                <w:color w:val="000000" w:themeColor="text1"/>
                <w:sz w:val="20"/>
                <w:szCs w:val="20"/>
              </w:rPr>
            </w:pPr>
          </w:p>
          <w:p w14:paraId="6E7472BF" w14:textId="3100E965" w:rsidR="005B57D3" w:rsidRDefault="005B57D3" w:rsidP="005B57D3">
            <w:pPr>
              <w:widowControl/>
              <w:numPr>
                <w:ilvl w:val="0"/>
                <w:numId w:val="43"/>
              </w:numPr>
              <w:pBdr>
                <w:top w:val="nil"/>
                <w:left w:val="nil"/>
                <w:bottom w:val="nil"/>
                <w:right w:val="nil"/>
                <w:between w:val="nil"/>
              </w:pBdr>
              <w:autoSpaceDE/>
              <w:autoSpaceDN/>
              <w:rPr>
                <w:rFonts w:asciiTheme="minorHAnsi" w:hAnsiTheme="minorHAnsi" w:cstheme="minorHAnsi"/>
                <w:color w:val="000000" w:themeColor="text1"/>
                <w:sz w:val="20"/>
                <w:szCs w:val="20"/>
              </w:rPr>
            </w:pPr>
            <w:r w:rsidRPr="00DD5140">
              <w:rPr>
                <w:rFonts w:asciiTheme="minorHAnsi" w:hAnsiTheme="minorHAnsi" w:cstheme="minorHAnsi"/>
                <w:color w:val="000000" w:themeColor="text1"/>
                <w:sz w:val="20"/>
                <w:szCs w:val="20"/>
              </w:rPr>
              <w:t>Know the assessment structures in place for GCSE RE</w:t>
            </w:r>
            <w:r w:rsidR="00181817">
              <w:rPr>
                <w:rFonts w:asciiTheme="minorHAnsi" w:hAnsiTheme="minorHAnsi" w:cstheme="minorHAnsi"/>
                <w:color w:val="000000" w:themeColor="text1"/>
                <w:sz w:val="20"/>
                <w:szCs w:val="20"/>
              </w:rPr>
              <w:t>.</w:t>
            </w:r>
          </w:p>
          <w:p w14:paraId="0B069A57" w14:textId="77777777" w:rsidR="00181817" w:rsidRPr="00DD5140" w:rsidRDefault="00181817" w:rsidP="00181817">
            <w:pPr>
              <w:widowControl/>
              <w:pBdr>
                <w:top w:val="nil"/>
                <w:left w:val="nil"/>
                <w:bottom w:val="nil"/>
                <w:right w:val="nil"/>
                <w:between w:val="nil"/>
              </w:pBdr>
              <w:autoSpaceDE/>
              <w:autoSpaceDN/>
              <w:rPr>
                <w:rFonts w:asciiTheme="minorHAnsi" w:hAnsiTheme="minorHAnsi" w:cstheme="minorHAnsi"/>
                <w:color w:val="000000" w:themeColor="text1"/>
                <w:sz w:val="20"/>
                <w:szCs w:val="20"/>
              </w:rPr>
            </w:pPr>
          </w:p>
          <w:p w14:paraId="01A07BE5" w14:textId="5C9B4540" w:rsidR="005B57D3" w:rsidRPr="006F133A" w:rsidRDefault="005B57D3" w:rsidP="005B57D3">
            <w:pPr>
              <w:widowControl/>
              <w:numPr>
                <w:ilvl w:val="0"/>
                <w:numId w:val="43"/>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As part of the Teaching, Learning and Assessment cycle, assessment enables teachers to draw conclusions about what pupils have learned by looking at patterns of performance over several assessments (e.g., appreciating that assessments draw inferences about learning from performance).</w:t>
            </w:r>
          </w:p>
        </w:tc>
        <w:tc>
          <w:tcPr>
            <w:tcW w:w="3096" w:type="dxa"/>
          </w:tcPr>
          <w:p w14:paraId="04BDA37D" w14:textId="355B1327" w:rsidR="005B57D3" w:rsidRDefault="005B57D3" w:rsidP="005B57D3">
            <w:pPr>
              <w:widowControl/>
              <w:numPr>
                <w:ilvl w:val="0"/>
                <w:numId w:val="43"/>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Plan formative assessment tasks linked to lesson objectives and how to think ahead about what would indicate understanding (e.g., using hinge questions) and monitor pupil work during lessons, including checking for misconceptions.</w:t>
            </w:r>
          </w:p>
          <w:p w14:paraId="01FA8FCC" w14:textId="77777777" w:rsidR="00181817" w:rsidRPr="006F133A" w:rsidRDefault="00181817" w:rsidP="00181817">
            <w:pPr>
              <w:widowControl/>
              <w:pBdr>
                <w:top w:val="nil"/>
                <w:left w:val="nil"/>
                <w:bottom w:val="nil"/>
                <w:right w:val="nil"/>
                <w:between w:val="nil"/>
              </w:pBdr>
              <w:autoSpaceDE/>
              <w:autoSpaceDN/>
              <w:ind w:left="720"/>
              <w:rPr>
                <w:rFonts w:asciiTheme="minorHAnsi" w:hAnsiTheme="minorHAnsi" w:cstheme="minorHAnsi"/>
                <w:sz w:val="20"/>
                <w:szCs w:val="20"/>
              </w:rPr>
            </w:pPr>
          </w:p>
          <w:p w14:paraId="7A3594BA" w14:textId="1D3648E6" w:rsidR="005B57D3" w:rsidRDefault="005B57D3" w:rsidP="005B57D3">
            <w:pPr>
              <w:widowControl/>
              <w:numPr>
                <w:ilvl w:val="0"/>
                <w:numId w:val="43"/>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Structure assessment tasks to check for prior knowledge, knowledge </w:t>
            </w:r>
            <w:r w:rsidRPr="006F133A">
              <w:rPr>
                <w:rFonts w:asciiTheme="minorHAnsi" w:hAnsiTheme="minorHAnsi" w:cstheme="minorHAnsi"/>
                <w:sz w:val="20"/>
                <w:szCs w:val="20"/>
              </w:rPr>
              <w:lastRenderedPageBreak/>
              <w:t>gaps, and pre-existing misconceptions</w:t>
            </w:r>
            <w:r w:rsidR="00181817">
              <w:rPr>
                <w:rFonts w:asciiTheme="minorHAnsi" w:hAnsiTheme="minorHAnsi" w:cstheme="minorHAnsi"/>
                <w:sz w:val="20"/>
                <w:szCs w:val="20"/>
              </w:rPr>
              <w:t>.</w:t>
            </w:r>
          </w:p>
          <w:p w14:paraId="469756B1" w14:textId="77777777" w:rsidR="00181817" w:rsidRPr="006F133A" w:rsidRDefault="00181817" w:rsidP="00181817">
            <w:pPr>
              <w:widowControl/>
              <w:pBdr>
                <w:top w:val="nil"/>
                <w:left w:val="nil"/>
                <w:bottom w:val="nil"/>
                <w:right w:val="nil"/>
                <w:between w:val="nil"/>
              </w:pBdr>
              <w:autoSpaceDE/>
              <w:autoSpaceDN/>
              <w:rPr>
                <w:rFonts w:asciiTheme="minorHAnsi" w:hAnsiTheme="minorHAnsi" w:cstheme="minorHAnsi"/>
                <w:sz w:val="20"/>
                <w:szCs w:val="20"/>
              </w:rPr>
            </w:pPr>
          </w:p>
          <w:p w14:paraId="7497903F" w14:textId="1E9147F8" w:rsidR="005B57D3" w:rsidRDefault="005B57D3" w:rsidP="005B57D3">
            <w:pPr>
              <w:widowControl/>
              <w:numPr>
                <w:ilvl w:val="0"/>
                <w:numId w:val="43"/>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Draw conclusions about the level of pupil learning based on effective assessment tasks and the use of data</w:t>
            </w:r>
            <w:r w:rsidR="00181817">
              <w:rPr>
                <w:rFonts w:asciiTheme="minorHAnsi" w:hAnsiTheme="minorHAnsi" w:cstheme="minorHAnsi"/>
                <w:sz w:val="20"/>
                <w:szCs w:val="20"/>
              </w:rPr>
              <w:t>.</w:t>
            </w:r>
          </w:p>
          <w:p w14:paraId="4682C378" w14:textId="77777777" w:rsidR="00181817" w:rsidRPr="006F133A" w:rsidRDefault="00181817" w:rsidP="00181817">
            <w:pPr>
              <w:widowControl/>
              <w:pBdr>
                <w:top w:val="nil"/>
                <w:left w:val="nil"/>
                <w:bottom w:val="nil"/>
                <w:right w:val="nil"/>
                <w:between w:val="nil"/>
              </w:pBdr>
              <w:autoSpaceDE/>
              <w:autoSpaceDN/>
              <w:rPr>
                <w:rFonts w:asciiTheme="minorHAnsi" w:hAnsiTheme="minorHAnsi" w:cstheme="minorHAnsi"/>
                <w:sz w:val="20"/>
                <w:szCs w:val="20"/>
              </w:rPr>
            </w:pPr>
          </w:p>
          <w:p w14:paraId="7585B865" w14:textId="6C8B3041" w:rsidR="005B57D3" w:rsidRDefault="005B57D3" w:rsidP="005B57D3">
            <w:pPr>
              <w:widowControl/>
              <w:numPr>
                <w:ilvl w:val="0"/>
                <w:numId w:val="43"/>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Use data to effectively enable pupils to learn and make progress checking for prior knowledge and pre-existing misconceptions.</w:t>
            </w:r>
          </w:p>
          <w:p w14:paraId="32C70F3F" w14:textId="77777777" w:rsidR="00181817" w:rsidRPr="006F133A" w:rsidRDefault="00181817" w:rsidP="00181817">
            <w:pPr>
              <w:widowControl/>
              <w:pBdr>
                <w:top w:val="nil"/>
                <w:left w:val="nil"/>
                <w:bottom w:val="nil"/>
                <w:right w:val="nil"/>
                <w:between w:val="nil"/>
              </w:pBdr>
              <w:autoSpaceDE/>
              <w:autoSpaceDN/>
              <w:rPr>
                <w:rFonts w:asciiTheme="minorHAnsi" w:hAnsiTheme="minorHAnsi" w:cstheme="minorHAnsi"/>
                <w:sz w:val="20"/>
                <w:szCs w:val="20"/>
              </w:rPr>
            </w:pPr>
          </w:p>
          <w:p w14:paraId="06050079" w14:textId="44C3EF74" w:rsidR="005B57D3" w:rsidRDefault="005B57D3" w:rsidP="005B57D3">
            <w:pPr>
              <w:widowControl/>
              <w:numPr>
                <w:ilvl w:val="0"/>
                <w:numId w:val="43"/>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Identify common strategies to provide feedback/feedforward to pupils.</w:t>
            </w:r>
          </w:p>
          <w:p w14:paraId="2BC5FFD8" w14:textId="77777777" w:rsidR="00181817" w:rsidRPr="006F133A" w:rsidRDefault="00181817" w:rsidP="00181817">
            <w:pPr>
              <w:widowControl/>
              <w:pBdr>
                <w:top w:val="nil"/>
                <w:left w:val="nil"/>
                <w:bottom w:val="nil"/>
                <w:right w:val="nil"/>
                <w:between w:val="nil"/>
              </w:pBdr>
              <w:autoSpaceDE/>
              <w:autoSpaceDN/>
              <w:rPr>
                <w:rFonts w:asciiTheme="minorHAnsi" w:hAnsiTheme="minorHAnsi" w:cstheme="minorHAnsi"/>
                <w:sz w:val="20"/>
                <w:szCs w:val="20"/>
              </w:rPr>
            </w:pPr>
          </w:p>
          <w:p w14:paraId="66AB078F" w14:textId="7E1B1108" w:rsidR="005B57D3" w:rsidRPr="006F133A" w:rsidRDefault="005B57D3" w:rsidP="005B57D3">
            <w:pPr>
              <w:widowControl/>
              <w:numPr>
                <w:ilvl w:val="0"/>
                <w:numId w:val="43"/>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Use subject examination material to structure assessment tasks</w:t>
            </w:r>
            <w:r w:rsidR="00181817">
              <w:rPr>
                <w:rFonts w:asciiTheme="minorHAnsi" w:hAnsiTheme="minorHAnsi" w:cstheme="minorHAnsi"/>
                <w:sz w:val="20"/>
                <w:szCs w:val="20"/>
              </w:rPr>
              <w:t>.</w:t>
            </w:r>
          </w:p>
        </w:tc>
        <w:tc>
          <w:tcPr>
            <w:tcW w:w="3096" w:type="dxa"/>
          </w:tcPr>
          <w:p w14:paraId="58FADC34" w14:textId="77777777" w:rsidR="005B57D3" w:rsidRPr="006F133A" w:rsidRDefault="005B57D3" w:rsidP="00181817">
            <w:pPr>
              <w:pStyle w:val="ListParagraph"/>
              <w:numPr>
                <w:ilvl w:val="0"/>
                <w:numId w:val="43"/>
              </w:numPr>
              <w:spacing w:before="0"/>
              <w:rPr>
                <w:rFonts w:asciiTheme="minorHAnsi" w:hAnsiTheme="minorHAnsi" w:cstheme="minorHAnsi"/>
                <w:sz w:val="20"/>
                <w:szCs w:val="20"/>
              </w:rPr>
            </w:pPr>
            <w:r w:rsidRPr="006F133A">
              <w:rPr>
                <w:rFonts w:asciiTheme="minorHAnsi" w:hAnsiTheme="minorHAnsi" w:cstheme="minorHAnsi"/>
                <w:sz w:val="20"/>
                <w:szCs w:val="20"/>
              </w:rPr>
              <w:lastRenderedPageBreak/>
              <w:t xml:space="preserve">Practice and feedback on prompting pupils to elaborate when responding to questioning to check that a correct answer stems from secure understanding. </w:t>
            </w:r>
          </w:p>
          <w:p w14:paraId="7003FFE2" w14:textId="77777777" w:rsidR="005B57D3" w:rsidRPr="006F133A" w:rsidRDefault="005B57D3" w:rsidP="005B57D3">
            <w:pPr>
              <w:pStyle w:val="ListParagraph"/>
              <w:numPr>
                <w:ilvl w:val="0"/>
                <w:numId w:val="43"/>
              </w:numPr>
              <w:rPr>
                <w:rFonts w:asciiTheme="minorHAnsi" w:hAnsiTheme="minorHAnsi" w:cstheme="minorHAnsi"/>
                <w:sz w:val="20"/>
                <w:szCs w:val="20"/>
              </w:rPr>
            </w:pPr>
            <w:r w:rsidRPr="006F133A">
              <w:rPr>
                <w:rFonts w:asciiTheme="minorHAnsi" w:hAnsiTheme="minorHAnsi" w:cstheme="minorHAnsi"/>
                <w:sz w:val="20"/>
                <w:szCs w:val="20"/>
              </w:rPr>
              <w:t>Practice and feedback on monitoring pupil work during lessons, including checking for misconceptions.</w:t>
            </w:r>
          </w:p>
          <w:p w14:paraId="2628CB1A" w14:textId="30FD462D" w:rsidR="005B57D3" w:rsidRPr="006F133A" w:rsidRDefault="005B57D3" w:rsidP="005B57D3">
            <w:pPr>
              <w:pStyle w:val="ListParagraph"/>
              <w:numPr>
                <w:ilvl w:val="0"/>
                <w:numId w:val="43"/>
              </w:numPr>
              <w:rPr>
                <w:rFonts w:asciiTheme="minorHAnsi" w:hAnsiTheme="minorHAnsi" w:cstheme="minorHAnsi"/>
                <w:sz w:val="20"/>
                <w:szCs w:val="20"/>
              </w:rPr>
            </w:pPr>
            <w:r w:rsidRPr="006F133A">
              <w:rPr>
                <w:rFonts w:asciiTheme="minorHAnsi" w:hAnsiTheme="minorHAnsi" w:cstheme="minorHAnsi"/>
                <w:sz w:val="20"/>
                <w:szCs w:val="20"/>
              </w:rPr>
              <w:t xml:space="preserve">Receiving clear, consistent, and effective </w:t>
            </w:r>
            <w:r w:rsidRPr="006F133A">
              <w:rPr>
                <w:rFonts w:asciiTheme="minorHAnsi" w:hAnsiTheme="minorHAnsi" w:cstheme="minorHAnsi"/>
                <w:sz w:val="20"/>
                <w:szCs w:val="20"/>
              </w:rPr>
              <w:lastRenderedPageBreak/>
              <w:t>mentoring in how to record data only when it is useful for improving pupil outcomes</w:t>
            </w:r>
            <w:r w:rsidR="00181817">
              <w:rPr>
                <w:rFonts w:asciiTheme="minorHAnsi" w:hAnsiTheme="minorHAnsi" w:cstheme="minorHAnsi"/>
                <w:sz w:val="20"/>
                <w:szCs w:val="20"/>
              </w:rPr>
              <w:t>.</w:t>
            </w:r>
          </w:p>
          <w:p w14:paraId="23B7C065" w14:textId="3079CFE3" w:rsidR="005B57D3" w:rsidRPr="006F133A" w:rsidRDefault="005B57D3" w:rsidP="005B57D3">
            <w:pPr>
              <w:pStyle w:val="ListParagraph"/>
              <w:numPr>
                <w:ilvl w:val="0"/>
                <w:numId w:val="43"/>
              </w:numPr>
              <w:rPr>
                <w:rFonts w:asciiTheme="minorHAnsi" w:hAnsiTheme="minorHAnsi" w:cstheme="minorHAnsi"/>
                <w:sz w:val="20"/>
                <w:szCs w:val="20"/>
              </w:rPr>
            </w:pPr>
            <w:r w:rsidRPr="006F133A">
              <w:rPr>
                <w:rFonts w:asciiTheme="minorHAnsi" w:hAnsiTheme="minorHAnsi" w:cstheme="minorHAnsi"/>
                <w:sz w:val="20"/>
                <w:szCs w:val="20"/>
              </w:rPr>
              <w:t>Receiving clear, consistent, and effective mentoring in how to structure tasks and questions to enable the identification of knowledge gaps and misconceptions (e.g., by using common misconceptions within multiple-choice questions).</w:t>
            </w:r>
          </w:p>
          <w:p w14:paraId="4A4DEB4A" w14:textId="7F7A07E8" w:rsidR="005B57D3" w:rsidRPr="006F133A" w:rsidRDefault="005B57D3" w:rsidP="005B57D3">
            <w:pPr>
              <w:pStyle w:val="ListParagraph"/>
              <w:numPr>
                <w:ilvl w:val="0"/>
                <w:numId w:val="43"/>
              </w:numPr>
              <w:rPr>
                <w:rFonts w:asciiTheme="minorHAnsi" w:hAnsiTheme="minorHAnsi" w:cstheme="minorHAnsi"/>
                <w:sz w:val="20"/>
                <w:szCs w:val="20"/>
              </w:rPr>
            </w:pPr>
            <w:r w:rsidRPr="006F133A">
              <w:rPr>
                <w:rFonts w:asciiTheme="minorHAnsi" w:hAnsiTheme="minorHAnsi" w:cstheme="minorHAnsi"/>
                <w:sz w:val="20"/>
                <w:szCs w:val="20"/>
              </w:rPr>
              <w:t xml:space="preserve">Discuss and </w:t>
            </w:r>
            <w:proofErr w:type="spellStart"/>
            <w:r w:rsidRPr="006F133A">
              <w:rPr>
                <w:rFonts w:asciiTheme="minorHAnsi" w:hAnsiTheme="minorHAnsi" w:cstheme="minorHAnsi"/>
                <w:sz w:val="20"/>
                <w:szCs w:val="20"/>
              </w:rPr>
              <w:t>analyse</w:t>
            </w:r>
            <w:proofErr w:type="spellEnd"/>
            <w:r w:rsidRPr="006F133A">
              <w:rPr>
                <w:rFonts w:asciiTheme="minorHAnsi" w:hAnsiTheme="minorHAnsi" w:cstheme="minorHAnsi"/>
                <w:sz w:val="20"/>
                <w:szCs w:val="20"/>
              </w:rPr>
              <w:t xml:space="preserve"> with expert colleagues on how to draw conclusions about what pupils have learned by looking at patterns of performance over several assessments</w:t>
            </w:r>
            <w:r w:rsidR="00181817">
              <w:rPr>
                <w:rFonts w:asciiTheme="minorHAnsi" w:hAnsiTheme="minorHAnsi" w:cstheme="minorHAnsi"/>
                <w:sz w:val="20"/>
                <w:szCs w:val="20"/>
              </w:rPr>
              <w:t>.</w:t>
            </w:r>
          </w:p>
        </w:tc>
        <w:tc>
          <w:tcPr>
            <w:tcW w:w="4367" w:type="dxa"/>
            <w:gridSpan w:val="2"/>
          </w:tcPr>
          <w:p w14:paraId="64C0718F" w14:textId="078E4E23" w:rsidR="005B57D3" w:rsidRPr="00181817" w:rsidRDefault="005B57D3" w:rsidP="00A341E7">
            <w:pPr>
              <w:pStyle w:val="ListParagraph"/>
              <w:widowControl/>
              <w:numPr>
                <w:ilvl w:val="0"/>
                <w:numId w:val="75"/>
              </w:numPr>
              <w:pBdr>
                <w:top w:val="nil"/>
                <w:left w:val="nil"/>
                <w:bottom w:val="nil"/>
                <w:right w:val="nil"/>
                <w:between w:val="nil"/>
              </w:pBdr>
              <w:autoSpaceDE/>
              <w:autoSpaceDN/>
              <w:spacing w:before="0"/>
              <w:contextualSpacing/>
              <w:rPr>
                <w:sz w:val="20"/>
                <w:szCs w:val="20"/>
              </w:rPr>
            </w:pPr>
            <w:r w:rsidRPr="26F4825D">
              <w:rPr>
                <w:rFonts w:asciiTheme="minorHAnsi" w:hAnsiTheme="minorHAnsi" w:cstheme="minorBidi"/>
                <w:sz w:val="20"/>
                <w:szCs w:val="20"/>
              </w:rPr>
              <w:lastRenderedPageBreak/>
              <w:t xml:space="preserve">Use the focus of discussions from mentor meetings, targets, lesson observation feedback and task to reflect on areas of focus and development. </w:t>
            </w:r>
          </w:p>
          <w:p w14:paraId="79585C1E" w14:textId="77777777" w:rsidR="00181817" w:rsidRPr="006F133A" w:rsidRDefault="00181817" w:rsidP="00181817">
            <w:pPr>
              <w:pStyle w:val="ListParagraph"/>
              <w:widowControl/>
              <w:pBdr>
                <w:top w:val="nil"/>
                <w:left w:val="nil"/>
                <w:bottom w:val="nil"/>
                <w:right w:val="nil"/>
                <w:between w:val="nil"/>
              </w:pBdr>
              <w:autoSpaceDE/>
              <w:autoSpaceDN/>
              <w:spacing w:before="0"/>
              <w:ind w:left="720" w:firstLine="0"/>
              <w:contextualSpacing/>
              <w:rPr>
                <w:sz w:val="20"/>
                <w:szCs w:val="20"/>
              </w:rPr>
            </w:pPr>
          </w:p>
          <w:p w14:paraId="2A3DD68E" w14:textId="749986BE" w:rsidR="005B57D3" w:rsidRPr="006F133A" w:rsidRDefault="005B57D3" w:rsidP="00A341E7">
            <w:pPr>
              <w:pStyle w:val="ListParagraph"/>
              <w:widowControl/>
              <w:numPr>
                <w:ilvl w:val="0"/>
                <w:numId w:val="75"/>
              </w:numPr>
              <w:autoSpaceDE/>
              <w:autoSpaceDN/>
              <w:spacing w:before="0"/>
              <w:contextualSpacing/>
              <w:rPr>
                <w:rFonts w:asciiTheme="minorHAnsi" w:hAnsiTheme="minorHAnsi" w:cstheme="minorBidi"/>
                <w:sz w:val="20"/>
                <w:szCs w:val="20"/>
              </w:rPr>
            </w:pPr>
            <w:r w:rsidRPr="26F4825D">
              <w:rPr>
                <w:rFonts w:asciiTheme="minorHAnsi" w:hAnsiTheme="minorHAnsi" w:cstheme="minorBidi"/>
                <w:sz w:val="20"/>
                <w:szCs w:val="20"/>
              </w:rPr>
              <w:t>Explore and reflect on how assessments coupled with student data inform planning and interventions in your setting.</w:t>
            </w:r>
          </w:p>
          <w:p w14:paraId="343571B9" w14:textId="5124D7D8" w:rsidR="005B57D3" w:rsidRPr="006F133A" w:rsidRDefault="005B57D3" w:rsidP="005B57D3">
            <w:pPr>
              <w:pStyle w:val="ListParagraph"/>
              <w:widowControl/>
              <w:pBdr>
                <w:top w:val="nil"/>
                <w:left w:val="nil"/>
                <w:bottom w:val="nil"/>
                <w:right w:val="nil"/>
                <w:between w:val="nil"/>
              </w:pBdr>
              <w:autoSpaceDE/>
              <w:autoSpaceDN/>
              <w:spacing w:before="0"/>
              <w:contextualSpacing/>
              <w:rPr>
                <w:rFonts w:asciiTheme="minorHAnsi" w:hAnsiTheme="minorHAnsi" w:cstheme="minorBidi"/>
                <w:sz w:val="20"/>
                <w:szCs w:val="20"/>
              </w:rPr>
            </w:pPr>
          </w:p>
        </w:tc>
        <w:tc>
          <w:tcPr>
            <w:tcW w:w="682" w:type="dxa"/>
          </w:tcPr>
          <w:p w14:paraId="59432ECF" w14:textId="77777777" w:rsidR="005B57D3" w:rsidRPr="0004328B" w:rsidRDefault="005B57D3" w:rsidP="005B57D3">
            <w:pPr>
              <w:rPr>
                <w:sz w:val="20"/>
                <w:szCs w:val="20"/>
              </w:rPr>
            </w:pPr>
            <w:r w:rsidRPr="0004328B">
              <w:rPr>
                <w:sz w:val="20"/>
                <w:szCs w:val="20"/>
              </w:rPr>
              <w:t>C</w:t>
            </w:r>
            <w:r>
              <w:rPr>
                <w:sz w:val="20"/>
                <w:szCs w:val="20"/>
              </w:rPr>
              <w:t>P2 CP4 CP5 CP6 CP8 CP11</w:t>
            </w:r>
          </w:p>
          <w:p w14:paraId="0167AD65" w14:textId="77777777" w:rsidR="005B57D3" w:rsidRDefault="005B57D3" w:rsidP="005B57D3">
            <w:pPr>
              <w:rPr>
                <w:sz w:val="20"/>
                <w:szCs w:val="20"/>
              </w:rPr>
            </w:pPr>
            <w:r>
              <w:rPr>
                <w:sz w:val="20"/>
                <w:szCs w:val="20"/>
              </w:rPr>
              <w:t>A1 A2 A3 A4 A5 A6</w:t>
            </w:r>
          </w:p>
          <w:p w14:paraId="4241B78B" w14:textId="246BDE7D" w:rsidR="005B57D3" w:rsidRPr="0004328B" w:rsidRDefault="005B57D3" w:rsidP="005B57D3">
            <w:pPr>
              <w:rPr>
                <w:sz w:val="20"/>
                <w:szCs w:val="20"/>
              </w:rPr>
            </w:pPr>
          </w:p>
        </w:tc>
        <w:tc>
          <w:tcPr>
            <w:tcW w:w="1206" w:type="dxa"/>
          </w:tcPr>
          <w:p w14:paraId="6E2B34A6" w14:textId="77777777" w:rsidR="005B57D3" w:rsidRPr="0004328B" w:rsidRDefault="005B57D3" w:rsidP="005B57D3">
            <w:pPr>
              <w:rPr>
                <w:sz w:val="20"/>
                <w:szCs w:val="20"/>
              </w:rPr>
            </w:pPr>
            <w:r>
              <w:rPr>
                <w:sz w:val="20"/>
                <w:szCs w:val="20"/>
              </w:rPr>
              <w:t>WDS</w:t>
            </w:r>
          </w:p>
        </w:tc>
      </w:tr>
      <w:tr w:rsidR="005B57D3" w:rsidRPr="0004328B" w14:paraId="2C181A85" w14:textId="77777777" w:rsidTr="718C924F">
        <w:trPr>
          <w:trHeight w:val="386"/>
        </w:trPr>
        <w:tc>
          <w:tcPr>
            <w:tcW w:w="1646" w:type="dxa"/>
            <w:shd w:val="clear" w:color="auto" w:fill="FDE9D9" w:themeFill="accent6" w:themeFillTint="33"/>
          </w:tcPr>
          <w:p w14:paraId="43EEF4F6" w14:textId="3EF13079"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lastRenderedPageBreak/>
              <w:t>Key reading</w:t>
            </w:r>
            <w:r w:rsidRPr="006F133A">
              <w:rPr>
                <w:rFonts w:asciiTheme="minorHAnsi" w:hAnsiTheme="minorHAnsi" w:cstheme="minorHAnsi"/>
                <w:sz w:val="20"/>
                <w:szCs w:val="20"/>
              </w:rPr>
              <w:tab/>
            </w:r>
            <w:r w:rsidRPr="006F133A">
              <w:rPr>
                <w:rFonts w:asciiTheme="minorHAnsi" w:hAnsiTheme="minorHAnsi" w:cstheme="minorHAnsi"/>
                <w:sz w:val="20"/>
                <w:szCs w:val="20"/>
              </w:rPr>
              <w:tab/>
            </w:r>
          </w:p>
        </w:tc>
        <w:tc>
          <w:tcPr>
            <w:tcW w:w="15364" w:type="dxa"/>
            <w:gridSpan w:val="7"/>
            <w:shd w:val="clear" w:color="auto" w:fill="FDE9D9" w:themeFill="accent6" w:themeFillTint="33"/>
          </w:tcPr>
          <w:p w14:paraId="06061F15" w14:textId="72905048" w:rsidR="005B57D3" w:rsidRDefault="005B57D3" w:rsidP="005B57D3">
            <w:pPr>
              <w:rPr>
                <w:rFonts w:asciiTheme="minorHAnsi" w:hAnsiTheme="minorHAnsi" w:cstheme="minorBidi"/>
                <w:sz w:val="20"/>
                <w:szCs w:val="20"/>
              </w:rPr>
            </w:pPr>
            <w:r>
              <w:rPr>
                <w:rFonts w:asciiTheme="minorHAnsi" w:hAnsiTheme="minorHAnsi" w:cstheme="minorBidi"/>
                <w:sz w:val="20"/>
                <w:szCs w:val="20"/>
              </w:rPr>
              <w:t>RE Reading:</w:t>
            </w:r>
          </w:p>
          <w:p w14:paraId="2564DDCF" w14:textId="56D51B79" w:rsidR="005B57D3" w:rsidRDefault="005B57D3" w:rsidP="005B57D3">
            <w:pPr>
              <w:rPr>
                <w:rFonts w:asciiTheme="minorHAnsi" w:hAnsiTheme="minorHAnsi" w:cstheme="minorBidi"/>
                <w:sz w:val="20"/>
                <w:szCs w:val="20"/>
              </w:rPr>
            </w:pPr>
            <w:r>
              <w:rPr>
                <w:rFonts w:asciiTheme="minorHAnsi" w:hAnsiTheme="minorHAnsi" w:cstheme="minorBidi"/>
                <w:sz w:val="20"/>
                <w:szCs w:val="20"/>
              </w:rPr>
              <w:t xml:space="preserve">Holt, J (2018) </w:t>
            </w:r>
            <w:r w:rsidRPr="00DD5140">
              <w:rPr>
                <w:rFonts w:asciiTheme="minorHAnsi" w:hAnsiTheme="minorHAnsi" w:cstheme="minorBidi"/>
                <w:sz w:val="20"/>
                <w:szCs w:val="20"/>
              </w:rPr>
              <w:t>Assessment: one size fits all?</w:t>
            </w:r>
            <w:r>
              <w:rPr>
                <w:rFonts w:asciiTheme="minorHAnsi" w:hAnsiTheme="minorHAnsi" w:cstheme="minorBidi"/>
                <w:sz w:val="20"/>
                <w:szCs w:val="20"/>
              </w:rPr>
              <w:t xml:space="preserve"> </w:t>
            </w:r>
            <w:hyperlink r:id="rId51" w:history="1">
              <w:r w:rsidRPr="0059476C">
                <w:rPr>
                  <w:rStyle w:val="Hyperlink"/>
                  <w:rFonts w:asciiTheme="minorHAnsi" w:hAnsiTheme="minorHAnsi" w:cstheme="minorBidi"/>
                  <w:sz w:val="20"/>
                  <w:szCs w:val="20"/>
                </w:rPr>
                <w:t>https://jamesdholt.com/religious-education-musings/assessment-one-size-fits-all/</w:t>
              </w:r>
            </w:hyperlink>
            <w:r>
              <w:rPr>
                <w:rFonts w:asciiTheme="minorHAnsi" w:hAnsiTheme="minorHAnsi" w:cstheme="minorBidi"/>
                <w:sz w:val="20"/>
                <w:szCs w:val="20"/>
              </w:rPr>
              <w:t xml:space="preserve"> </w:t>
            </w:r>
          </w:p>
          <w:p w14:paraId="74654E4E" w14:textId="77777777" w:rsidR="005B57D3" w:rsidRDefault="005B57D3" w:rsidP="005B57D3">
            <w:pPr>
              <w:rPr>
                <w:rFonts w:asciiTheme="minorHAnsi" w:hAnsiTheme="minorHAnsi" w:cstheme="minorBidi"/>
                <w:sz w:val="20"/>
                <w:szCs w:val="20"/>
              </w:rPr>
            </w:pPr>
          </w:p>
          <w:p w14:paraId="08B1F40B" w14:textId="00811DEA" w:rsidR="005B57D3" w:rsidRDefault="005B57D3" w:rsidP="005B57D3">
            <w:pPr>
              <w:rPr>
                <w:rFonts w:asciiTheme="minorHAnsi" w:hAnsiTheme="minorHAnsi" w:cstheme="minorBidi"/>
                <w:sz w:val="20"/>
                <w:szCs w:val="20"/>
              </w:rPr>
            </w:pPr>
            <w:r w:rsidRPr="718C924F">
              <w:rPr>
                <w:rFonts w:asciiTheme="minorHAnsi" w:hAnsiTheme="minorHAnsi" w:cstheme="minorBidi"/>
                <w:sz w:val="20"/>
                <w:szCs w:val="20"/>
              </w:rPr>
              <w:t>CCF Reading:</w:t>
            </w:r>
          </w:p>
          <w:p w14:paraId="413868C5" w14:textId="6C9DA9F6" w:rsidR="005B57D3" w:rsidRPr="002F58FB" w:rsidRDefault="005B57D3" w:rsidP="005B57D3">
            <w:pPr>
              <w:rPr>
                <w:sz w:val="20"/>
                <w:szCs w:val="20"/>
              </w:rPr>
            </w:pPr>
            <w:r w:rsidRPr="718C924F">
              <w:rPr>
                <w:sz w:val="20"/>
                <w:szCs w:val="20"/>
              </w:rPr>
              <w:t>Christodoulou, D. (2017) Making Good Progress: The Future of Assessment for Learning. Oxford: OUP. [chapters 6-8]</w:t>
            </w:r>
          </w:p>
        </w:tc>
      </w:tr>
      <w:tr w:rsidR="005B57D3" w:rsidRPr="0004328B" w14:paraId="4A7FAFB7" w14:textId="77777777" w:rsidTr="718C924F">
        <w:trPr>
          <w:trHeight w:val="386"/>
        </w:trPr>
        <w:tc>
          <w:tcPr>
            <w:tcW w:w="1646" w:type="dxa"/>
            <w:shd w:val="clear" w:color="auto" w:fill="EEDDFF"/>
          </w:tcPr>
          <w:p w14:paraId="33BE28B3" w14:textId="77777777"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35</w:t>
            </w:r>
          </w:p>
        </w:tc>
        <w:tc>
          <w:tcPr>
            <w:tcW w:w="2917" w:type="dxa"/>
          </w:tcPr>
          <w:p w14:paraId="212C2057" w14:textId="157BBC6F" w:rsidR="005B57D3" w:rsidRPr="00227DCE" w:rsidRDefault="005B57D3" w:rsidP="005B57D3">
            <w:pPr>
              <w:pStyle w:val="NoSpacing"/>
              <w:rPr>
                <w:rFonts w:asciiTheme="minorHAnsi" w:hAnsiTheme="minorHAnsi" w:cstheme="minorHAnsi"/>
                <w:sz w:val="22"/>
              </w:rPr>
            </w:pPr>
            <w:r w:rsidRPr="00227DCE">
              <w:rPr>
                <w:rFonts w:asciiTheme="minorHAnsi" w:hAnsiTheme="minorHAnsi" w:cstheme="minorHAnsi"/>
                <w:sz w:val="22"/>
              </w:rPr>
              <w:t>ITP Week on Questioning</w:t>
            </w:r>
          </w:p>
          <w:p w14:paraId="20E89C3B" w14:textId="7C808E3B" w:rsidR="00227DCE" w:rsidRPr="00227DCE" w:rsidRDefault="005B57D3" w:rsidP="00227DCE">
            <w:pPr>
              <w:pStyle w:val="NoSpacing"/>
              <w:numPr>
                <w:ilvl w:val="0"/>
                <w:numId w:val="43"/>
              </w:numPr>
              <w:shd w:val="clear" w:color="auto" w:fill="FFFFFF"/>
              <w:spacing w:after="75"/>
              <w:rPr>
                <w:rFonts w:asciiTheme="minorHAnsi" w:hAnsiTheme="minorHAnsi" w:cstheme="minorHAnsi"/>
                <w:sz w:val="22"/>
              </w:rPr>
            </w:pPr>
            <w:r w:rsidRPr="00227DCE">
              <w:rPr>
                <w:rFonts w:asciiTheme="minorHAnsi" w:hAnsiTheme="minorHAnsi" w:cstheme="minorHAnsi"/>
                <w:sz w:val="22"/>
              </w:rPr>
              <w:t>Questioning is the most important kind of formative assessment. A key role of a question is to give the teacher evidence on which to decide what to do next (</w:t>
            </w:r>
            <w:proofErr w:type="spellStart"/>
            <w:r w:rsidRPr="00227DCE">
              <w:rPr>
                <w:rFonts w:asciiTheme="minorHAnsi" w:hAnsiTheme="minorHAnsi" w:cstheme="minorHAnsi"/>
                <w:sz w:val="22"/>
              </w:rPr>
              <w:t>Muijs</w:t>
            </w:r>
            <w:proofErr w:type="spellEnd"/>
            <w:r w:rsidRPr="00227DCE">
              <w:rPr>
                <w:rFonts w:asciiTheme="minorHAnsi" w:hAnsiTheme="minorHAnsi" w:cstheme="minorHAnsi"/>
                <w:sz w:val="22"/>
              </w:rPr>
              <w:t xml:space="preserve"> &amp; Reynolds, 2017).</w:t>
            </w:r>
          </w:p>
          <w:p w14:paraId="194FDA38" w14:textId="25D557E5" w:rsidR="00227DCE" w:rsidRDefault="005B57D3" w:rsidP="00227DCE">
            <w:pPr>
              <w:pStyle w:val="NoSpacing"/>
              <w:numPr>
                <w:ilvl w:val="0"/>
                <w:numId w:val="43"/>
              </w:numPr>
              <w:shd w:val="clear" w:color="auto" w:fill="FFFFFF"/>
              <w:spacing w:after="75"/>
              <w:rPr>
                <w:rFonts w:asciiTheme="minorHAnsi" w:hAnsiTheme="minorHAnsi" w:cstheme="minorHAnsi"/>
                <w:sz w:val="22"/>
              </w:rPr>
            </w:pPr>
            <w:r w:rsidRPr="00227DCE">
              <w:rPr>
                <w:rFonts w:asciiTheme="minorHAnsi" w:hAnsiTheme="minorHAnsi" w:cstheme="minorHAnsi"/>
                <w:sz w:val="22"/>
              </w:rPr>
              <w:t>High-quality classroom talk can support pupils to articulate key ideas, consolidate understanding and extend their vocabulary (</w:t>
            </w:r>
            <w:proofErr w:type="spellStart"/>
            <w:r w:rsidRPr="00227DCE">
              <w:rPr>
                <w:rFonts w:asciiTheme="minorHAnsi" w:hAnsiTheme="minorHAnsi" w:cstheme="minorHAnsi"/>
                <w:sz w:val="22"/>
              </w:rPr>
              <w:t>Rosenshine</w:t>
            </w:r>
            <w:proofErr w:type="spellEnd"/>
            <w:r w:rsidRPr="00227DCE">
              <w:rPr>
                <w:rFonts w:asciiTheme="minorHAnsi" w:hAnsiTheme="minorHAnsi" w:cstheme="minorHAnsi"/>
                <w:sz w:val="22"/>
              </w:rPr>
              <w:t>, 2012).</w:t>
            </w:r>
          </w:p>
          <w:p w14:paraId="0499BFD1" w14:textId="77777777" w:rsidR="00227DCE" w:rsidRPr="00227DCE" w:rsidRDefault="00227DCE" w:rsidP="00227DCE">
            <w:pPr>
              <w:pStyle w:val="NoSpacing"/>
              <w:shd w:val="clear" w:color="auto" w:fill="FFFFFF"/>
              <w:spacing w:after="75"/>
              <w:ind w:left="720"/>
              <w:rPr>
                <w:rFonts w:asciiTheme="minorHAnsi" w:hAnsiTheme="minorHAnsi" w:cstheme="minorHAnsi"/>
                <w:sz w:val="22"/>
              </w:rPr>
            </w:pPr>
          </w:p>
          <w:p w14:paraId="613AD6A2" w14:textId="4DC940AF" w:rsidR="005B57D3" w:rsidRDefault="005B57D3" w:rsidP="00227DCE">
            <w:pPr>
              <w:pStyle w:val="NoSpacing"/>
              <w:numPr>
                <w:ilvl w:val="0"/>
                <w:numId w:val="43"/>
              </w:numPr>
              <w:shd w:val="clear" w:color="auto" w:fill="FFFFFF"/>
              <w:spacing w:after="75"/>
              <w:rPr>
                <w:rFonts w:asciiTheme="minorHAnsi" w:hAnsiTheme="minorHAnsi" w:cstheme="minorHAnsi"/>
                <w:sz w:val="22"/>
              </w:rPr>
            </w:pPr>
            <w:r w:rsidRPr="00227DCE">
              <w:rPr>
                <w:rFonts w:asciiTheme="minorHAnsi" w:hAnsiTheme="minorHAnsi" w:cstheme="minorHAnsi"/>
                <w:sz w:val="22"/>
              </w:rPr>
              <w:t xml:space="preserve">Pupils should only be asked questions that they have been taught the answer to, or that they can reasonably be expected to work out given what they have </w:t>
            </w:r>
            <w:r w:rsidRPr="00227DCE">
              <w:rPr>
                <w:rFonts w:asciiTheme="minorHAnsi" w:hAnsiTheme="minorHAnsi" w:cstheme="minorHAnsi"/>
                <w:sz w:val="22"/>
              </w:rPr>
              <w:lastRenderedPageBreak/>
              <w:t>been taught (</w:t>
            </w:r>
            <w:proofErr w:type="spellStart"/>
            <w:r w:rsidRPr="00227DCE">
              <w:rPr>
                <w:rFonts w:asciiTheme="minorHAnsi" w:hAnsiTheme="minorHAnsi" w:cstheme="minorHAnsi"/>
                <w:sz w:val="22"/>
              </w:rPr>
              <w:t>Rosenshine</w:t>
            </w:r>
            <w:proofErr w:type="spellEnd"/>
            <w:r w:rsidRPr="00227DCE">
              <w:rPr>
                <w:rFonts w:asciiTheme="minorHAnsi" w:hAnsiTheme="minorHAnsi" w:cstheme="minorHAnsi"/>
                <w:sz w:val="22"/>
              </w:rPr>
              <w:t>, 2012)</w:t>
            </w:r>
            <w:r w:rsidR="00227DCE">
              <w:rPr>
                <w:rFonts w:asciiTheme="minorHAnsi" w:hAnsiTheme="minorHAnsi" w:cstheme="minorHAnsi"/>
                <w:sz w:val="22"/>
              </w:rPr>
              <w:t>.</w:t>
            </w:r>
          </w:p>
          <w:p w14:paraId="3CC34D1F" w14:textId="77777777" w:rsidR="00227DCE" w:rsidRPr="00227DCE" w:rsidRDefault="00227DCE" w:rsidP="00227DCE">
            <w:pPr>
              <w:pStyle w:val="NoSpacing"/>
              <w:shd w:val="clear" w:color="auto" w:fill="FFFFFF"/>
              <w:spacing w:after="75"/>
              <w:rPr>
                <w:rFonts w:asciiTheme="minorHAnsi" w:hAnsiTheme="minorHAnsi" w:cstheme="minorHAnsi"/>
                <w:sz w:val="22"/>
              </w:rPr>
            </w:pPr>
          </w:p>
          <w:p w14:paraId="2948F985" w14:textId="6B4EFFB4" w:rsidR="005B57D3" w:rsidRDefault="005B57D3" w:rsidP="005B57D3">
            <w:pPr>
              <w:pStyle w:val="NoSpacing"/>
              <w:numPr>
                <w:ilvl w:val="0"/>
                <w:numId w:val="43"/>
              </w:numPr>
              <w:rPr>
                <w:rFonts w:asciiTheme="minorHAnsi" w:hAnsiTheme="minorHAnsi" w:cstheme="minorHAnsi"/>
                <w:sz w:val="22"/>
              </w:rPr>
            </w:pPr>
            <w:r>
              <w:rPr>
                <w:rFonts w:asciiTheme="minorHAnsi" w:hAnsiTheme="minorHAnsi" w:cstheme="minorHAnsi"/>
                <w:sz w:val="22"/>
              </w:rPr>
              <w:t xml:space="preserve">Questioning can help with finding out pupils’ prior knowledge, assessing their understanding as the lesson proceeds and can help with problem solving. </w:t>
            </w:r>
          </w:p>
          <w:p w14:paraId="50B4801F" w14:textId="77777777" w:rsidR="00227DCE" w:rsidRDefault="00227DCE" w:rsidP="00227DCE">
            <w:pPr>
              <w:pStyle w:val="NoSpacing"/>
              <w:rPr>
                <w:rFonts w:asciiTheme="minorHAnsi" w:hAnsiTheme="minorHAnsi" w:cstheme="minorHAnsi"/>
                <w:sz w:val="22"/>
              </w:rPr>
            </w:pPr>
          </w:p>
          <w:p w14:paraId="6F9926AD" w14:textId="282569A3" w:rsidR="005B57D3" w:rsidRDefault="005B57D3" w:rsidP="005B57D3">
            <w:pPr>
              <w:pStyle w:val="NoSpacing"/>
              <w:numPr>
                <w:ilvl w:val="0"/>
                <w:numId w:val="43"/>
              </w:numPr>
              <w:rPr>
                <w:rFonts w:asciiTheme="minorHAnsi" w:hAnsiTheme="minorHAnsi" w:cstheme="minorHAnsi"/>
                <w:sz w:val="22"/>
              </w:rPr>
            </w:pPr>
            <w:r>
              <w:rPr>
                <w:rFonts w:asciiTheme="minorHAnsi" w:hAnsiTheme="minorHAnsi" w:cstheme="minorHAnsi"/>
                <w:sz w:val="22"/>
              </w:rPr>
              <w:t xml:space="preserve">Questioning also allows pupils to express their ideas and extend their vocabulary. </w:t>
            </w:r>
          </w:p>
          <w:p w14:paraId="3E526769" w14:textId="77777777" w:rsidR="00227DCE" w:rsidRDefault="00227DCE" w:rsidP="00227DCE">
            <w:pPr>
              <w:pStyle w:val="NoSpacing"/>
              <w:rPr>
                <w:rFonts w:asciiTheme="minorHAnsi" w:hAnsiTheme="minorHAnsi" w:cstheme="minorHAnsi"/>
                <w:sz w:val="22"/>
              </w:rPr>
            </w:pPr>
          </w:p>
          <w:p w14:paraId="3E4C4413" w14:textId="7EBA824C" w:rsidR="005B57D3" w:rsidRPr="0089022B" w:rsidRDefault="005B57D3" w:rsidP="005B57D3">
            <w:pPr>
              <w:pStyle w:val="NoSpacing"/>
              <w:numPr>
                <w:ilvl w:val="0"/>
                <w:numId w:val="43"/>
              </w:numPr>
              <w:rPr>
                <w:rFonts w:asciiTheme="minorHAnsi" w:hAnsiTheme="minorHAnsi" w:cstheme="minorHAnsi"/>
                <w:sz w:val="22"/>
              </w:rPr>
            </w:pPr>
            <w:r>
              <w:rPr>
                <w:rFonts w:asciiTheme="minorHAnsi" w:hAnsiTheme="minorHAnsi" w:cstheme="minorHAnsi"/>
                <w:sz w:val="22"/>
              </w:rPr>
              <w:t xml:space="preserve">Good questioning can lead to good quality classroom discussion and learning.  </w:t>
            </w:r>
          </w:p>
          <w:p w14:paraId="34E15DC2" w14:textId="77777777" w:rsidR="005B57D3" w:rsidRPr="00227DCE" w:rsidRDefault="005B57D3" w:rsidP="005B57D3">
            <w:pPr>
              <w:pBdr>
                <w:top w:val="nil"/>
                <w:left w:val="nil"/>
                <w:bottom w:val="nil"/>
                <w:right w:val="nil"/>
                <w:between w:val="nil"/>
              </w:pBdr>
              <w:rPr>
                <w:rFonts w:asciiTheme="minorHAnsi" w:eastAsiaTheme="minorHAnsi" w:hAnsiTheme="minorHAnsi" w:cstheme="minorHAnsi"/>
                <w:lang w:val="en-GB"/>
              </w:rPr>
            </w:pPr>
          </w:p>
        </w:tc>
        <w:tc>
          <w:tcPr>
            <w:tcW w:w="3096" w:type="dxa"/>
          </w:tcPr>
          <w:p w14:paraId="7DBBC1B8" w14:textId="7AC0E6F8" w:rsidR="005B57D3" w:rsidRDefault="005B57D3" w:rsidP="005B57D3">
            <w:pPr>
              <w:pStyle w:val="ListParagraph"/>
              <w:widowControl/>
              <w:numPr>
                <w:ilvl w:val="0"/>
                <w:numId w:val="43"/>
              </w:numPr>
              <w:shd w:val="clear" w:color="auto" w:fill="FFFFFF" w:themeFill="background1"/>
              <w:autoSpaceDE/>
              <w:autoSpaceDN/>
              <w:spacing w:before="0" w:after="75" w:line="256" w:lineRule="auto"/>
              <w:contextualSpacing/>
            </w:pPr>
            <w:r w:rsidRPr="718C924F">
              <w:rPr>
                <w:rFonts w:asciiTheme="minorHAnsi" w:eastAsiaTheme="minorEastAsia" w:hAnsiTheme="minorHAnsi" w:cstheme="minorBidi"/>
              </w:rPr>
              <w:lastRenderedPageBreak/>
              <w:t>Check prior knowledge and understanding during lessons by structuring tasks and questions to enable the identification of knowledge gaps and misconceptions (e.g., by using common misconceptions within multiple-choice questions).</w:t>
            </w:r>
          </w:p>
          <w:p w14:paraId="62F08FDE" w14:textId="45CDC88F" w:rsidR="005B57D3" w:rsidRPr="00227DCE" w:rsidRDefault="005B57D3" w:rsidP="00A341E7">
            <w:pPr>
              <w:pStyle w:val="NoSpacing"/>
              <w:numPr>
                <w:ilvl w:val="0"/>
                <w:numId w:val="82"/>
              </w:numPr>
              <w:rPr>
                <w:rFonts w:asciiTheme="minorHAnsi" w:hAnsiTheme="minorHAnsi" w:cstheme="minorHAnsi"/>
                <w:sz w:val="22"/>
              </w:rPr>
            </w:pPr>
            <w:r w:rsidRPr="718C924F">
              <w:rPr>
                <w:rFonts w:asciiTheme="minorHAnsi" w:hAnsiTheme="minorHAnsi"/>
                <w:sz w:val="22"/>
              </w:rPr>
              <w:t>Give pupils time to think between asking a question and expecting an answer. This can include pause time, or partner talk time.</w:t>
            </w:r>
          </w:p>
          <w:p w14:paraId="0293F437" w14:textId="77777777" w:rsidR="00227DCE" w:rsidRDefault="00227DCE" w:rsidP="00227DCE">
            <w:pPr>
              <w:pStyle w:val="NoSpacing"/>
              <w:ind w:left="720"/>
              <w:rPr>
                <w:rFonts w:asciiTheme="minorHAnsi" w:hAnsiTheme="minorHAnsi" w:cstheme="minorHAnsi"/>
                <w:sz w:val="22"/>
              </w:rPr>
            </w:pPr>
          </w:p>
          <w:p w14:paraId="44C3AB79" w14:textId="468F4207" w:rsidR="005B57D3" w:rsidRDefault="005B57D3" w:rsidP="00A341E7">
            <w:pPr>
              <w:pStyle w:val="NoSpacing"/>
              <w:numPr>
                <w:ilvl w:val="0"/>
                <w:numId w:val="82"/>
              </w:numPr>
              <w:rPr>
                <w:rFonts w:asciiTheme="minorHAnsi" w:hAnsiTheme="minorHAnsi"/>
                <w:sz w:val="22"/>
              </w:rPr>
            </w:pPr>
            <w:r w:rsidRPr="718C924F">
              <w:rPr>
                <w:rFonts w:asciiTheme="minorHAnsi" w:hAnsiTheme="minorHAnsi"/>
                <w:sz w:val="22"/>
              </w:rPr>
              <w:t>Provide ‘just enough’ scaffolding to enable a pupil to correct a wrong answer.</w:t>
            </w:r>
          </w:p>
          <w:p w14:paraId="59ADBB11" w14:textId="231025AD" w:rsidR="005B57D3" w:rsidRDefault="005B57D3" w:rsidP="005B57D3">
            <w:pPr>
              <w:pStyle w:val="NoSpacing"/>
              <w:rPr>
                <w:rFonts w:eastAsia="Calibri"/>
                <w:szCs w:val="24"/>
              </w:rPr>
            </w:pPr>
          </w:p>
          <w:p w14:paraId="721FC03F" w14:textId="77777777" w:rsidR="005B57D3" w:rsidRDefault="005B57D3" w:rsidP="005B57D3">
            <w:pPr>
              <w:pStyle w:val="ListParagraph"/>
              <w:widowControl/>
              <w:autoSpaceDE/>
              <w:autoSpaceDN/>
              <w:spacing w:before="0" w:after="160" w:line="256" w:lineRule="auto"/>
              <w:ind w:left="720" w:firstLine="0"/>
              <w:contextualSpacing/>
              <w:rPr>
                <w:rFonts w:asciiTheme="minorHAnsi" w:eastAsiaTheme="minorHAnsi" w:hAnsiTheme="minorHAnsi" w:cstheme="minorHAnsi"/>
              </w:rPr>
            </w:pPr>
          </w:p>
          <w:p w14:paraId="44D69F23" w14:textId="150FE843" w:rsidR="005B57D3" w:rsidRPr="00E77002" w:rsidRDefault="005B57D3" w:rsidP="005B57D3">
            <w:pPr>
              <w:widowControl/>
              <w:shd w:val="clear" w:color="auto" w:fill="FFFFFF"/>
              <w:autoSpaceDE/>
              <w:autoSpaceDN/>
              <w:spacing w:after="75"/>
              <w:rPr>
                <w:rFonts w:eastAsia="Times New Roman"/>
                <w:color w:val="0B0C0C"/>
              </w:rPr>
            </w:pPr>
            <w:r>
              <w:t xml:space="preserve">        </w:t>
            </w:r>
          </w:p>
        </w:tc>
        <w:tc>
          <w:tcPr>
            <w:tcW w:w="3096" w:type="dxa"/>
          </w:tcPr>
          <w:p w14:paraId="57F45C07" w14:textId="77777777" w:rsidR="00227DCE" w:rsidRPr="00227DCE" w:rsidRDefault="005B57D3" w:rsidP="005B57D3">
            <w:pPr>
              <w:pStyle w:val="NoSpacing"/>
              <w:numPr>
                <w:ilvl w:val="0"/>
                <w:numId w:val="43"/>
              </w:numPr>
              <w:rPr>
                <w:rFonts w:asciiTheme="minorHAnsi" w:hAnsiTheme="minorHAnsi" w:cstheme="minorHAnsi"/>
                <w:sz w:val="22"/>
              </w:rPr>
            </w:pPr>
            <w:r w:rsidRPr="718C924F">
              <w:rPr>
                <w:rFonts w:asciiTheme="minorHAnsi" w:hAnsiTheme="minorHAnsi"/>
                <w:sz w:val="22"/>
              </w:rPr>
              <w:t xml:space="preserve">Working with colleagues to identify efficient approaches to assessment is important; assessment can become onerous and have a disproportionate impact on workload.   </w:t>
            </w:r>
          </w:p>
          <w:p w14:paraId="78899C5E" w14:textId="010C826E" w:rsidR="005B57D3" w:rsidRDefault="005B57D3" w:rsidP="00227DCE">
            <w:pPr>
              <w:pStyle w:val="NoSpacing"/>
              <w:ind w:left="720"/>
              <w:rPr>
                <w:rFonts w:asciiTheme="minorHAnsi" w:hAnsiTheme="minorHAnsi" w:cstheme="minorHAnsi"/>
                <w:sz w:val="22"/>
              </w:rPr>
            </w:pPr>
            <w:r w:rsidRPr="718C924F">
              <w:rPr>
                <w:rFonts w:asciiTheme="minorHAnsi" w:hAnsiTheme="minorHAnsi"/>
                <w:sz w:val="22"/>
              </w:rPr>
              <w:t xml:space="preserve"> </w:t>
            </w:r>
          </w:p>
          <w:p w14:paraId="5B598819" w14:textId="547B4D81" w:rsidR="005B57D3" w:rsidRPr="00227DCE" w:rsidRDefault="005B57D3" w:rsidP="005B57D3">
            <w:pPr>
              <w:pStyle w:val="NoSpacing"/>
              <w:numPr>
                <w:ilvl w:val="0"/>
                <w:numId w:val="43"/>
              </w:numPr>
              <w:rPr>
                <w:rFonts w:asciiTheme="minorHAnsi" w:hAnsiTheme="minorHAnsi" w:cstheme="minorHAnsi"/>
                <w:sz w:val="22"/>
              </w:rPr>
            </w:pPr>
            <w:r w:rsidRPr="718C924F">
              <w:rPr>
                <w:rFonts w:asciiTheme="minorHAnsi" w:hAnsiTheme="minorHAnsi"/>
                <w:sz w:val="22"/>
              </w:rPr>
              <w:t>Co-planning and independent planning and implementation of closed and open questions as both play an important role in the overall learning process.</w:t>
            </w:r>
          </w:p>
          <w:p w14:paraId="19593A36" w14:textId="77777777" w:rsidR="00227DCE" w:rsidRDefault="00227DCE" w:rsidP="00227DCE">
            <w:pPr>
              <w:pStyle w:val="NoSpacing"/>
              <w:rPr>
                <w:rFonts w:asciiTheme="minorHAnsi" w:hAnsiTheme="minorHAnsi" w:cstheme="minorHAnsi"/>
                <w:sz w:val="22"/>
              </w:rPr>
            </w:pPr>
          </w:p>
          <w:p w14:paraId="14C6FF93" w14:textId="59107489" w:rsidR="005B57D3" w:rsidRPr="00227DCE" w:rsidRDefault="005B57D3" w:rsidP="005B57D3">
            <w:pPr>
              <w:pStyle w:val="NoSpacing"/>
              <w:numPr>
                <w:ilvl w:val="0"/>
                <w:numId w:val="43"/>
              </w:numPr>
              <w:rPr>
                <w:rFonts w:asciiTheme="minorHAnsi" w:hAnsiTheme="minorHAnsi" w:cstheme="minorHAnsi"/>
                <w:sz w:val="22"/>
              </w:rPr>
            </w:pPr>
            <w:r w:rsidRPr="718C924F">
              <w:rPr>
                <w:rFonts w:asciiTheme="minorHAnsi" w:hAnsiTheme="minorHAnsi"/>
                <w:sz w:val="22"/>
              </w:rPr>
              <w:t xml:space="preserve">Co-planning and independent planning and implementation of using a range of questioning techniques such as Socratic, hinge, factual, process questioning, step by step up, extending and lifting, funnelling, sowing, and reaping, step by step down to </w:t>
            </w:r>
            <w:r w:rsidRPr="718C924F">
              <w:rPr>
                <w:rFonts w:asciiTheme="minorHAnsi" w:hAnsiTheme="minorHAnsi"/>
                <w:sz w:val="22"/>
              </w:rPr>
              <w:lastRenderedPageBreak/>
              <w:t>assess pupils’ understanding (Pollard, 2008)</w:t>
            </w:r>
            <w:r w:rsidR="00227DCE">
              <w:rPr>
                <w:rFonts w:asciiTheme="minorHAnsi" w:hAnsiTheme="minorHAnsi"/>
                <w:sz w:val="22"/>
              </w:rPr>
              <w:t>.</w:t>
            </w:r>
          </w:p>
          <w:p w14:paraId="53ED0433" w14:textId="77777777" w:rsidR="00227DCE" w:rsidRDefault="00227DCE" w:rsidP="00227DCE">
            <w:pPr>
              <w:pStyle w:val="NoSpacing"/>
              <w:rPr>
                <w:rFonts w:asciiTheme="minorHAnsi" w:hAnsiTheme="minorHAnsi" w:cstheme="minorHAnsi"/>
                <w:sz w:val="22"/>
              </w:rPr>
            </w:pPr>
          </w:p>
          <w:p w14:paraId="314771BC" w14:textId="67538EF9" w:rsidR="005B57D3" w:rsidRPr="00227DCE" w:rsidRDefault="005B57D3" w:rsidP="005B57D3">
            <w:pPr>
              <w:pStyle w:val="NoSpacing"/>
              <w:numPr>
                <w:ilvl w:val="0"/>
                <w:numId w:val="43"/>
              </w:numPr>
              <w:rPr>
                <w:rFonts w:asciiTheme="minorHAnsi" w:hAnsiTheme="minorHAnsi" w:cstheme="minorHAnsi"/>
                <w:sz w:val="22"/>
              </w:rPr>
            </w:pPr>
            <w:r w:rsidRPr="718C924F">
              <w:rPr>
                <w:rFonts w:asciiTheme="minorHAnsi" w:hAnsiTheme="minorHAnsi"/>
                <w:sz w:val="22"/>
              </w:rPr>
              <w:t>Identify what constitutes high-quality classroom talk and implement a range of strategies, for example, collective, reciprocal, supportive, cumulative, purposeful (Alexander, 2017).</w:t>
            </w:r>
          </w:p>
          <w:p w14:paraId="0BA0D32E" w14:textId="77777777" w:rsidR="00227DCE" w:rsidRDefault="00227DCE" w:rsidP="00227DCE">
            <w:pPr>
              <w:pStyle w:val="NoSpacing"/>
              <w:rPr>
                <w:rFonts w:asciiTheme="minorHAnsi" w:hAnsiTheme="minorHAnsi" w:cstheme="minorHAnsi"/>
                <w:sz w:val="22"/>
              </w:rPr>
            </w:pPr>
          </w:p>
          <w:p w14:paraId="6FF4674A" w14:textId="744F502E" w:rsidR="005B57D3" w:rsidRPr="00227DCE" w:rsidRDefault="005B57D3" w:rsidP="005B57D3">
            <w:pPr>
              <w:pStyle w:val="NoSpacing"/>
              <w:numPr>
                <w:ilvl w:val="0"/>
                <w:numId w:val="43"/>
              </w:numPr>
              <w:rPr>
                <w:rFonts w:asciiTheme="minorHAnsi" w:hAnsiTheme="minorHAnsi" w:cstheme="minorHAnsi"/>
                <w:sz w:val="22"/>
              </w:rPr>
            </w:pPr>
            <w:r w:rsidRPr="718C924F">
              <w:rPr>
                <w:rFonts w:asciiTheme="minorHAnsi" w:hAnsiTheme="minorHAnsi"/>
                <w:sz w:val="22"/>
              </w:rPr>
              <w:t>Expert modelling of subject specific questioning techniques</w:t>
            </w:r>
            <w:r w:rsidR="00227DCE">
              <w:rPr>
                <w:rFonts w:asciiTheme="minorHAnsi" w:hAnsiTheme="minorHAnsi"/>
                <w:sz w:val="22"/>
              </w:rPr>
              <w:t>.</w:t>
            </w:r>
          </w:p>
          <w:p w14:paraId="21C3E1BC" w14:textId="77777777" w:rsidR="00227DCE" w:rsidRDefault="00227DCE" w:rsidP="00227DCE">
            <w:pPr>
              <w:pStyle w:val="NoSpacing"/>
              <w:rPr>
                <w:rFonts w:asciiTheme="minorHAnsi" w:hAnsiTheme="minorHAnsi" w:cstheme="minorHAnsi"/>
                <w:sz w:val="22"/>
              </w:rPr>
            </w:pPr>
          </w:p>
          <w:p w14:paraId="2055251D" w14:textId="0AAF9677" w:rsidR="005B57D3" w:rsidRDefault="005B57D3" w:rsidP="005B57D3">
            <w:pPr>
              <w:pStyle w:val="NoSpacing"/>
              <w:numPr>
                <w:ilvl w:val="0"/>
                <w:numId w:val="43"/>
              </w:numPr>
              <w:rPr>
                <w:rFonts w:asciiTheme="minorHAnsi" w:hAnsiTheme="minorHAnsi" w:cstheme="minorHAnsi"/>
                <w:sz w:val="22"/>
              </w:rPr>
            </w:pPr>
            <w:r w:rsidRPr="718C924F">
              <w:rPr>
                <w:rFonts w:asciiTheme="minorHAnsi" w:hAnsiTheme="minorHAnsi"/>
                <w:sz w:val="22"/>
              </w:rPr>
              <w:t>Practice and feedback on questioning in the classroom</w:t>
            </w:r>
            <w:r w:rsidR="00227DCE">
              <w:rPr>
                <w:rFonts w:asciiTheme="minorHAnsi" w:hAnsiTheme="minorHAnsi"/>
                <w:sz w:val="22"/>
              </w:rPr>
              <w:t>.</w:t>
            </w:r>
          </w:p>
          <w:p w14:paraId="0F160474" w14:textId="77777777" w:rsidR="005B57D3" w:rsidRDefault="005B57D3" w:rsidP="005B57D3">
            <w:pPr>
              <w:pStyle w:val="NoSpacing"/>
              <w:rPr>
                <w:rFonts w:asciiTheme="minorHAnsi" w:hAnsiTheme="minorHAnsi" w:cstheme="minorHAnsi"/>
                <w:sz w:val="22"/>
              </w:rPr>
            </w:pPr>
          </w:p>
          <w:p w14:paraId="78A3DC60" w14:textId="77777777" w:rsidR="005B57D3" w:rsidRPr="006F133A" w:rsidRDefault="005B57D3" w:rsidP="005B57D3">
            <w:pPr>
              <w:rPr>
                <w:rFonts w:asciiTheme="minorHAnsi" w:hAnsiTheme="minorHAnsi" w:cstheme="minorHAnsi"/>
                <w:sz w:val="20"/>
                <w:szCs w:val="20"/>
              </w:rPr>
            </w:pPr>
          </w:p>
        </w:tc>
        <w:tc>
          <w:tcPr>
            <w:tcW w:w="4367" w:type="dxa"/>
            <w:gridSpan w:val="2"/>
          </w:tcPr>
          <w:p w14:paraId="52DD063F" w14:textId="7BA7C189" w:rsidR="00227DCE" w:rsidRDefault="005B57D3" w:rsidP="005B57D3">
            <w:pPr>
              <w:widowControl/>
              <w:pBdr>
                <w:top w:val="nil"/>
                <w:left w:val="nil"/>
                <w:bottom w:val="nil"/>
                <w:right w:val="nil"/>
                <w:between w:val="nil"/>
              </w:pBdr>
              <w:autoSpaceDE/>
              <w:autoSpaceDN/>
              <w:contextualSpacing/>
              <w:rPr>
                <w:rFonts w:asciiTheme="minorHAnsi" w:eastAsiaTheme="minorHAnsi" w:hAnsiTheme="minorHAnsi" w:cstheme="minorBidi"/>
                <w:lang w:val="en-GB"/>
              </w:rPr>
            </w:pPr>
            <w:r w:rsidRPr="00227DCE">
              <w:rPr>
                <w:rFonts w:asciiTheme="minorHAnsi" w:eastAsiaTheme="minorHAnsi" w:hAnsiTheme="minorHAnsi" w:cstheme="minorBidi"/>
                <w:lang w:val="en-GB"/>
              </w:rPr>
              <w:lastRenderedPageBreak/>
              <w:t>1.Identify what constitutes high-quality classroom talk and questioning and discuss what strategies are effective and explain why.</w:t>
            </w:r>
          </w:p>
          <w:p w14:paraId="6DB8A558" w14:textId="77777777" w:rsidR="00227DCE" w:rsidRPr="00227DCE" w:rsidRDefault="00227DCE" w:rsidP="005B57D3">
            <w:pPr>
              <w:widowControl/>
              <w:pBdr>
                <w:top w:val="nil"/>
                <w:left w:val="nil"/>
                <w:bottom w:val="nil"/>
                <w:right w:val="nil"/>
                <w:between w:val="nil"/>
              </w:pBdr>
              <w:autoSpaceDE/>
              <w:autoSpaceDN/>
              <w:contextualSpacing/>
              <w:rPr>
                <w:rFonts w:asciiTheme="minorHAnsi" w:eastAsiaTheme="minorHAnsi" w:hAnsiTheme="minorHAnsi" w:cstheme="minorBidi"/>
                <w:lang w:val="en-GB"/>
              </w:rPr>
            </w:pPr>
          </w:p>
          <w:p w14:paraId="598C523D" w14:textId="17474674" w:rsidR="005B57D3" w:rsidRPr="0023328F" w:rsidRDefault="005B57D3" w:rsidP="005B57D3">
            <w:pPr>
              <w:widowControl/>
              <w:pBdr>
                <w:top w:val="nil"/>
                <w:left w:val="nil"/>
                <w:bottom w:val="nil"/>
                <w:right w:val="nil"/>
                <w:between w:val="nil"/>
              </w:pBdr>
              <w:autoSpaceDE/>
              <w:autoSpaceDN/>
              <w:contextualSpacing/>
              <w:rPr>
                <w:rFonts w:asciiTheme="minorHAnsi" w:hAnsiTheme="minorHAnsi" w:cstheme="minorBidi"/>
                <w:sz w:val="20"/>
                <w:szCs w:val="20"/>
              </w:rPr>
            </w:pPr>
            <w:r w:rsidRPr="00227DCE">
              <w:rPr>
                <w:rFonts w:asciiTheme="minorHAnsi" w:eastAsiaTheme="minorHAnsi" w:hAnsiTheme="minorHAnsi" w:cstheme="minorBidi"/>
                <w:lang w:val="en-GB"/>
              </w:rPr>
              <w:t>2.Describe the pitfalls in questioning and what possible solutions could be implemented to overcome these.</w:t>
            </w:r>
          </w:p>
        </w:tc>
        <w:tc>
          <w:tcPr>
            <w:tcW w:w="682" w:type="dxa"/>
          </w:tcPr>
          <w:p w14:paraId="7DCCC228" w14:textId="77777777" w:rsidR="005B57D3" w:rsidRDefault="005B57D3" w:rsidP="005B57D3">
            <w:pPr>
              <w:rPr>
                <w:sz w:val="20"/>
                <w:szCs w:val="20"/>
              </w:rPr>
            </w:pPr>
            <w:r>
              <w:rPr>
                <w:sz w:val="20"/>
                <w:szCs w:val="20"/>
              </w:rPr>
              <w:t>HE4 HE6</w:t>
            </w:r>
          </w:p>
          <w:p w14:paraId="334168B3" w14:textId="77777777" w:rsidR="005B57D3" w:rsidRDefault="005B57D3" w:rsidP="005B57D3">
            <w:pPr>
              <w:rPr>
                <w:sz w:val="20"/>
                <w:szCs w:val="20"/>
              </w:rPr>
            </w:pPr>
            <w:r>
              <w:rPr>
                <w:sz w:val="20"/>
                <w:szCs w:val="20"/>
              </w:rPr>
              <w:t>CP6 CP7</w:t>
            </w:r>
          </w:p>
          <w:p w14:paraId="773BC779" w14:textId="6F5A71B8" w:rsidR="005B57D3" w:rsidRPr="0004328B" w:rsidRDefault="005B57D3" w:rsidP="005B57D3">
            <w:pPr>
              <w:rPr>
                <w:sz w:val="20"/>
                <w:szCs w:val="20"/>
              </w:rPr>
            </w:pPr>
            <w:r>
              <w:rPr>
                <w:sz w:val="20"/>
                <w:szCs w:val="20"/>
              </w:rPr>
              <w:t>A1 A2 A3 A4 A5 A6 A7 PB1 PB2 PB7</w:t>
            </w:r>
          </w:p>
        </w:tc>
        <w:tc>
          <w:tcPr>
            <w:tcW w:w="1206" w:type="dxa"/>
          </w:tcPr>
          <w:p w14:paraId="4B605A94" w14:textId="77777777" w:rsidR="005B57D3" w:rsidRPr="0004328B" w:rsidRDefault="005B57D3" w:rsidP="005B57D3">
            <w:pPr>
              <w:rPr>
                <w:sz w:val="20"/>
                <w:szCs w:val="20"/>
              </w:rPr>
            </w:pPr>
            <w:r>
              <w:rPr>
                <w:sz w:val="20"/>
                <w:szCs w:val="20"/>
              </w:rPr>
              <w:t>WDS</w:t>
            </w:r>
          </w:p>
        </w:tc>
      </w:tr>
      <w:tr w:rsidR="005B57D3" w:rsidRPr="0004328B" w14:paraId="74392688" w14:textId="77777777" w:rsidTr="718C924F">
        <w:trPr>
          <w:trHeight w:val="386"/>
        </w:trPr>
        <w:tc>
          <w:tcPr>
            <w:tcW w:w="1646" w:type="dxa"/>
            <w:shd w:val="clear" w:color="auto" w:fill="FDE9D9" w:themeFill="accent6" w:themeFillTint="33"/>
          </w:tcPr>
          <w:p w14:paraId="1F84D20E" w14:textId="585B325B"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Key reading</w:t>
            </w:r>
          </w:p>
          <w:p w14:paraId="457B1D01" w14:textId="77777777" w:rsidR="005B57D3" w:rsidRPr="006F133A" w:rsidRDefault="005B57D3" w:rsidP="005B57D3">
            <w:pPr>
              <w:rPr>
                <w:rFonts w:asciiTheme="minorHAnsi" w:hAnsiTheme="minorHAnsi" w:cstheme="minorHAnsi"/>
                <w:sz w:val="20"/>
                <w:szCs w:val="20"/>
              </w:rPr>
            </w:pPr>
          </w:p>
        </w:tc>
        <w:tc>
          <w:tcPr>
            <w:tcW w:w="15364" w:type="dxa"/>
            <w:gridSpan w:val="7"/>
            <w:shd w:val="clear" w:color="auto" w:fill="FDE9D9" w:themeFill="accent6" w:themeFillTint="33"/>
          </w:tcPr>
          <w:p w14:paraId="49037137" w14:textId="1D1AA38D" w:rsidR="005B57D3" w:rsidRDefault="005B57D3" w:rsidP="005B57D3">
            <w:pPr>
              <w:pStyle w:val="NormalWeb"/>
              <w:shd w:val="clear" w:color="auto" w:fill="FFFFFF"/>
              <w:spacing w:before="0" w:after="0"/>
              <w:rPr>
                <w:rFonts w:ascii="Calibri" w:hAnsi="Calibri" w:cs="Calibri"/>
                <w:color w:val="3A3A3A"/>
                <w:sz w:val="22"/>
                <w:szCs w:val="22"/>
              </w:rPr>
            </w:pPr>
            <w:r>
              <w:rPr>
                <w:rFonts w:ascii="Calibri" w:hAnsi="Calibri" w:cs="Calibri"/>
                <w:color w:val="3A3A3A"/>
                <w:sz w:val="22"/>
                <w:szCs w:val="22"/>
              </w:rPr>
              <w:t>RE Reading:</w:t>
            </w:r>
          </w:p>
          <w:p w14:paraId="6A31A672" w14:textId="1D8FB8C1" w:rsidR="005B57D3" w:rsidRDefault="005B57D3" w:rsidP="005B57D3">
            <w:pPr>
              <w:rPr>
                <w:rFonts w:asciiTheme="minorHAnsi" w:hAnsiTheme="minorHAnsi" w:cstheme="minorBidi"/>
                <w:sz w:val="20"/>
                <w:szCs w:val="20"/>
              </w:rPr>
            </w:pPr>
            <w:r w:rsidRPr="00F67BE6">
              <w:rPr>
                <w:rFonts w:asciiTheme="minorHAnsi" w:hAnsiTheme="minorHAnsi" w:cstheme="minorBidi"/>
                <w:sz w:val="20"/>
                <w:szCs w:val="20"/>
              </w:rPr>
              <w:t>Cox, D., &amp; Hutton, L. (2021). Making every re lesson count: Six principles to support religious education teaching. Crown House Publishing LLC.</w:t>
            </w:r>
            <w:r>
              <w:rPr>
                <w:rFonts w:asciiTheme="minorHAnsi" w:hAnsiTheme="minorHAnsi" w:cstheme="minorBidi"/>
                <w:sz w:val="20"/>
                <w:szCs w:val="20"/>
              </w:rPr>
              <w:t xml:space="preserve"> Chapter 6: Questioning. </w:t>
            </w:r>
            <w:r w:rsidRPr="00F67BE6">
              <w:rPr>
                <w:rFonts w:asciiTheme="minorHAnsi" w:hAnsiTheme="minorHAnsi" w:cstheme="minorBidi"/>
                <w:sz w:val="20"/>
                <w:szCs w:val="20"/>
              </w:rPr>
              <w:t xml:space="preserve">ProQuest </w:t>
            </w:r>
            <w:proofErr w:type="spellStart"/>
            <w:r w:rsidRPr="00F67BE6">
              <w:rPr>
                <w:rFonts w:asciiTheme="minorHAnsi" w:hAnsiTheme="minorHAnsi" w:cstheme="minorBidi"/>
                <w:sz w:val="20"/>
                <w:szCs w:val="20"/>
              </w:rPr>
              <w:t>Ebook</w:t>
            </w:r>
            <w:proofErr w:type="spellEnd"/>
            <w:r w:rsidRPr="00F67BE6">
              <w:rPr>
                <w:rFonts w:asciiTheme="minorHAnsi" w:hAnsiTheme="minorHAnsi" w:cstheme="minorBidi"/>
                <w:sz w:val="20"/>
                <w:szCs w:val="20"/>
              </w:rPr>
              <w:t xml:space="preserve"> Central, </w:t>
            </w:r>
            <w:hyperlink r:id="rId52" w:history="1">
              <w:r w:rsidRPr="00B42BAE">
                <w:rPr>
                  <w:rStyle w:val="Hyperlink"/>
                  <w:rFonts w:asciiTheme="minorHAnsi" w:hAnsiTheme="minorHAnsi" w:cstheme="minorBidi"/>
                  <w:sz w:val="20"/>
                  <w:szCs w:val="20"/>
                </w:rPr>
                <w:t>https://ebookcentral.proquest.com/lib/edgehill/detail.action?docID=6467395</w:t>
              </w:r>
            </w:hyperlink>
            <w:r w:rsidRPr="00F67BE6">
              <w:rPr>
                <w:rFonts w:asciiTheme="minorHAnsi" w:hAnsiTheme="minorHAnsi" w:cstheme="minorBidi"/>
                <w:sz w:val="20"/>
                <w:szCs w:val="20"/>
              </w:rPr>
              <w:t>.</w:t>
            </w:r>
            <w:r>
              <w:rPr>
                <w:rFonts w:asciiTheme="minorHAnsi" w:hAnsiTheme="minorHAnsi" w:cstheme="minorBidi"/>
                <w:sz w:val="20"/>
                <w:szCs w:val="20"/>
              </w:rPr>
              <w:t xml:space="preserve"> </w:t>
            </w:r>
          </w:p>
          <w:p w14:paraId="22011A9C" w14:textId="77777777" w:rsidR="005B57D3" w:rsidRDefault="005B57D3" w:rsidP="005B57D3">
            <w:pPr>
              <w:pStyle w:val="NormalWeb"/>
              <w:shd w:val="clear" w:color="auto" w:fill="FFFFFF"/>
              <w:spacing w:before="0" w:after="0"/>
              <w:rPr>
                <w:rFonts w:ascii="Calibri" w:hAnsi="Calibri" w:cs="Calibri"/>
                <w:color w:val="3A3A3A"/>
                <w:sz w:val="22"/>
                <w:szCs w:val="22"/>
              </w:rPr>
            </w:pPr>
          </w:p>
          <w:p w14:paraId="3EAE517D" w14:textId="77777777" w:rsidR="005B57D3" w:rsidRDefault="005B57D3" w:rsidP="005B57D3">
            <w:pPr>
              <w:pStyle w:val="NormalWeb"/>
              <w:shd w:val="clear" w:color="auto" w:fill="FFFFFF"/>
              <w:spacing w:before="0" w:after="0"/>
              <w:rPr>
                <w:rFonts w:ascii="Calibri" w:hAnsi="Calibri" w:cs="Calibri"/>
                <w:color w:val="3A3A3A"/>
                <w:sz w:val="22"/>
                <w:szCs w:val="22"/>
              </w:rPr>
            </w:pPr>
          </w:p>
          <w:p w14:paraId="57E0CE33" w14:textId="241B1982" w:rsidR="005B57D3" w:rsidRDefault="005B57D3" w:rsidP="005B57D3">
            <w:pPr>
              <w:pStyle w:val="NormalWeb"/>
              <w:shd w:val="clear" w:color="auto" w:fill="FFFFFF"/>
              <w:spacing w:before="0" w:after="0"/>
              <w:rPr>
                <w:rFonts w:ascii="Calibri" w:eastAsiaTheme="minorEastAsia" w:hAnsi="Calibri" w:cs="Calibri"/>
                <w:color w:val="3A3A3A"/>
                <w:sz w:val="22"/>
                <w:szCs w:val="22"/>
              </w:rPr>
            </w:pPr>
            <w:r>
              <w:rPr>
                <w:rFonts w:ascii="Calibri" w:hAnsi="Calibri" w:cs="Calibri"/>
                <w:color w:val="3A3A3A"/>
                <w:sz w:val="22"/>
                <w:szCs w:val="22"/>
              </w:rPr>
              <w:t>Alexander R (2017) </w:t>
            </w:r>
            <w:r>
              <w:rPr>
                <w:rStyle w:val="Emphasis"/>
                <w:rFonts w:ascii="Calibri" w:hAnsi="Calibri" w:cs="Calibri"/>
                <w:color w:val="3A3A3A"/>
                <w:sz w:val="22"/>
                <w:szCs w:val="22"/>
              </w:rPr>
              <w:t>Towards </w:t>
            </w:r>
            <w:r>
              <w:rPr>
                <w:rFonts w:ascii="Calibri" w:hAnsi="Calibri" w:cs="Calibri"/>
                <w:i/>
                <w:iCs/>
                <w:sz w:val="22"/>
                <w:szCs w:val="22"/>
                <w:bdr w:val="none" w:sz="0" w:space="0" w:color="auto" w:frame="1"/>
              </w:rPr>
              <w:t xml:space="preserve">Dialogic Teaching: </w:t>
            </w:r>
            <w:r>
              <w:rPr>
                <w:rStyle w:val="glossary-tooltip-text"/>
                <w:rFonts w:ascii="Calibri" w:hAnsi="Calibri" w:cs="Calibri"/>
                <w:i/>
                <w:iCs/>
                <w:color w:val="000000"/>
                <w:sz w:val="22"/>
                <w:szCs w:val="22"/>
                <w:bdr w:val="single" w:sz="6" w:space="0" w:color="CCCCCC" w:frame="1"/>
                <w:shd w:val="clear" w:color="auto" w:fill="FFFFFF"/>
              </w:rPr>
              <w:t xml:space="preserve">The effective use of talk for teaching and learning: </w:t>
            </w:r>
            <w:r>
              <w:rPr>
                <w:rStyle w:val="Emphasis"/>
                <w:rFonts w:ascii="Calibri" w:hAnsi="Calibri" w:cs="Calibri"/>
                <w:color w:val="3A3A3A"/>
                <w:sz w:val="22"/>
                <w:szCs w:val="22"/>
              </w:rPr>
              <w:t xml:space="preserve"> Rethinking Classroom Talk</w:t>
            </w:r>
            <w:r>
              <w:rPr>
                <w:rFonts w:ascii="Calibri" w:hAnsi="Calibri" w:cs="Calibri"/>
                <w:color w:val="3A3A3A"/>
                <w:sz w:val="22"/>
                <w:szCs w:val="22"/>
              </w:rPr>
              <w:t xml:space="preserve">. 5th ed. Cambridge: </w:t>
            </w:r>
            <w:proofErr w:type="spellStart"/>
            <w:r>
              <w:rPr>
                <w:rFonts w:ascii="Calibri" w:hAnsi="Calibri" w:cs="Calibri"/>
                <w:color w:val="3A3A3A"/>
                <w:sz w:val="22"/>
                <w:szCs w:val="22"/>
              </w:rPr>
              <w:t>Dialogos</w:t>
            </w:r>
            <w:proofErr w:type="spellEnd"/>
            <w:r>
              <w:rPr>
                <w:rFonts w:ascii="Calibri" w:hAnsi="Calibri" w:cs="Calibri"/>
                <w:color w:val="3A3A3A"/>
                <w:sz w:val="22"/>
                <w:szCs w:val="22"/>
              </w:rPr>
              <w:t>.</w:t>
            </w:r>
          </w:p>
          <w:p w14:paraId="66536F0A" w14:textId="77777777" w:rsidR="005B57D3" w:rsidRPr="008671E8" w:rsidRDefault="005B57D3" w:rsidP="005B57D3">
            <w:pPr>
              <w:pStyle w:val="NormalWeb"/>
              <w:shd w:val="clear" w:color="auto" w:fill="FFFFFF"/>
              <w:spacing w:before="0" w:after="0"/>
              <w:rPr>
                <w:rFonts w:ascii="Calibri" w:eastAsiaTheme="minorEastAsia" w:hAnsi="Calibri" w:cs="Calibri"/>
                <w:color w:val="3A3A3A"/>
                <w:sz w:val="22"/>
                <w:szCs w:val="22"/>
              </w:rPr>
            </w:pPr>
          </w:p>
          <w:p w14:paraId="1F1498DD" w14:textId="652EB163" w:rsidR="005B57D3" w:rsidRPr="000666F0" w:rsidRDefault="005B57D3" w:rsidP="005B57D3">
            <w:pPr>
              <w:pStyle w:val="NormalWeb"/>
              <w:shd w:val="clear" w:color="auto" w:fill="FFFFFF"/>
              <w:spacing w:before="0" w:after="240"/>
              <w:rPr>
                <w:rFonts w:ascii="Calibri" w:eastAsiaTheme="minorEastAsia" w:hAnsi="Calibri" w:cs="Calibri"/>
                <w:color w:val="3A3A3A"/>
                <w:sz w:val="22"/>
                <w:szCs w:val="22"/>
              </w:rPr>
            </w:pPr>
            <w:proofErr w:type="spellStart"/>
            <w:r>
              <w:rPr>
                <w:rFonts w:ascii="Calibri" w:hAnsi="Calibri" w:cs="Calibri"/>
                <w:sz w:val="22"/>
                <w:szCs w:val="22"/>
              </w:rPr>
              <w:t>Rosenshine</w:t>
            </w:r>
            <w:proofErr w:type="spellEnd"/>
            <w:r>
              <w:rPr>
                <w:rFonts w:ascii="Calibri" w:hAnsi="Calibri" w:cs="Calibri"/>
                <w:sz w:val="22"/>
                <w:szCs w:val="22"/>
              </w:rPr>
              <w:t>, B. (2012) Principles of Instruction: Research-based strategies that all teachers should know. American Educator, 12–20. https://doi.org/10.1111/j.1467-8535.2005.00507.</w:t>
            </w:r>
          </w:p>
        </w:tc>
      </w:tr>
      <w:tr w:rsidR="005B57D3" w:rsidRPr="0004328B" w14:paraId="185C715A" w14:textId="77777777" w:rsidTr="718C924F">
        <w:trPr>
          <w:trHeight w:val="386"/>
        </w:trPr>
        <w:tc>
          <w:tcPr>
            <w:tcW w:w="1646" w:type="dxa"/>
            <w:shd w:val="clear" w:color="auto" w:fill="FDE9D9" w:themeFill="accent6" w:themeFillTint="33"/>
          </w:tcPr>
          <w:p w14:paraId="474E71F7" w14:textId="06D805BA" w:rsidR="005B57D3" w:rsidRPr="006F133A" w:rsidRDefault="005B57D3" w:rsidP="005B57D3">
            <w:pPr>
              <w:rPr>
                <w:rFonts w:asciiTheme="minorHAnsi" w:hAnsiTheme="minorHAnsi" w:cstheme="minorHAnsi"/>
                <w:sz w:val="20"/>
                <w:szCs w:val="20"/>
              </w:rPr>
            </w:pPr>
            <w:r>
              <w:rPr>
                <w:rFonts w:asciiTheme="minorHAnsi" w:hAnsiTheme="minorHAnsi" w:cstheme="minorHAnsi"/>
                <w:sz w:val="20"/>
                <w:szCs w:val="20"/>
              </w:rPr>
              <w:lastRenderedPageBreak/>
              <w:t>36</w:t>
            </w:r>
          </w:p>
        </w:tc>
        <w:tc>
          <w:tcPr>
            <w:tcW w:w="2917" w:type="dxa"/>
            <w:shd w:val="clear" w:color="auto" w:fill="FFFFFF" w:themeFill="background1"/>
          </w:tcPr>
          <w:p w14:paraId="213B710F" w14:textId="6F3B25D4" w:rsidR="005B57D3" w:rsidRPr="006F133A" w:rsidRDefault="005B57D3" w:rsidP="005B57D3">
            <w:pPr>
              <w:rPr>
                <w:rFonts w:asciiTheme="minorHAnsi" w:hAnsiTheme="minorHAnsi" w:cstheme="minorHAnsi"/>
                <w:sz w:val="20"/>
                <w:szCs w:val="20"/>
              </w:rPr>
            </w:pPr>
            <w:r>
              <w:rPr>
                <w:rFonts w:asciiTheme="minorHAnsi" w:hAnsiTheme="minorHAnsi" w:cstheme="minorHAnsi"/>
                <w:sz w:val="20"/>
                <w:szCs w:val="20"/>
              </w:rPr>
              <w:t>Review and respond week on progress tracking</w:t>
            </w:r>
            <w:r w:rsidR="00227DCE">
              <w:rPr>
                <w:rFonts w:asciiTheme="minorHAnsi" w:hAnsiTheme="minorHAnsi" w:cstheme="minorHAnsi"/>
                <w:sz w:val="20"/>
                <w:szCs w:val="20"/>
              </w:rPr>
              <w:t>.</w:t>
            </w:r>
          </w:p>
        </w:tc>
        <w:tc>
          <w:tcPr>
            <w:tcW w:w="3096" w:type="dxa"/>
            <w:shd w:val="clear" w:color="auto" w:fill="FFFFFF" w:themeFill="background1"/>
          </w:tcPr>
          <w:p w14:paraId="006D2159" w14:textId="3182BB78" w:rsidR="005B57D3" w:rsidRPr="006F133A" w:rsidRDefault="005B57D3" w:rsidP="005B57D3">
            <w:pPr>
              <w:rPr>
                <w:rFonts w:asciiTheme="minorHAnsi" w:hAnsiTheme="minorHAnsi" w:cstheme="minorBidi"/>
                <w:sz w:val="20"/>
                <w:szCs w:val="20"/>
              </w:rPr>
            </w:pPr>
          </w:p>
        </w:tc>
        <w:tc>
          <w:tcPr>
            <w:tcW w:w="3096" w:type="dxa"/>
            <w:shd w:val="clear" w:color="auto" w:fill="FFFFFF" w:themeFill="background1"/>
          </w:tcPr>
          <w:p w14:paraId="75A4FF16" w14:textId="77777777" w:rsidR="005B57D3" w:rsidRPr="006F133A" w:rsidRDefault="005B57D3" w:rsidP="005B57D3">
            <w:pPr>
              <w:rPr>
                <w:rFonts w:asciiTheme="minorHAnsi" w:hAnsiTheme="minorHAnsi" w:cstheme="minorHAnsi"/>
                <w:sz w:val="20"/>
                <w:szCs w:val="20"/>
              </w:rPr>
            </w:pPr>
          </w:p>
        </w:tc>
        <w:tc>
          <w:tcPr>
            <w:tcW w:w="4367" w:type="dxa"/>
            <w:gridSpan w:val="2"/>
            <w:shd w:val="clear" w:color="auto" w:fill="FFFFFF" w:themeFill="background1"/>
          </w:tcPr>
          <w:p w14:paraId="7B7328A9" w14:textId="5E184F4A" w:rsidR="005B57D3" w:rsidRDefault="005B57D3" w:rsidP="00A341E7">
            <w:pPr>
              <w:pStyle w:val="ListParagraph"/>
              <w:widowControl/>
              <w:numPr>
                <w:ilvl w:val="0"/>
                <w:numId w:val="50"/>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How do you monitor pupil work during lessons and use assessment data to make informed decisions about adjusting your teaching?</w:t>
            </w:r>
          </w:p>
          <w:p w14:paraId="65A6ACDC" w14:textId="77777777" w:rsidR="00227DCE" w:rsidRDefault="00227DCE" w:rsidP="00227DCE">
            <w:pPr>
              <w:pStyle w:val="ListParagraph"/>
              <w:widowControl/>
              <w:pBdr>
                <w:top w:val="nil"/>
                <w:left w:val="nil"/>
                <w:bottom w:val="nil"/>
                <w:right w:val="nil"/>
                <w:between w:val="nil"/>
              </w:pBdr>
              <w:autoSpaceDE/>
              <w:autoSpaceDN/>
              <w:spacing w:before="0"/>
              <w:ind w:left="360" w:firstLine="0"/>
              <w:contextualSpacing/>
              <w:rPr>
                <w:rFonts w:asciiTheme="minorHAnsi" w:hAnsiTheme="minorHAnsi" w:cstheme="minorHAnsi"/>
                <w:sz w:val="20"/>
                <w:szCs w:val="20"/>
              </w:rPr>
            </w:pPr>
          </w:p>
          <w:p w14:paraId="55DAF231" w14:textId="4439E0D5" w:rsidR="005B57D3" w:rsidRPr="00E75965" w:rsidRDefault="005B57D3" w:rsidP="00A341E7">
            <w:pPr>
              <w:pStyle w:val="ListParagraph"/>
              <w:widowControl/>
              <w:numPr>
                <w:ilvl w:val="0"/>
                <w:numId w:val="50"/>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E75965">
              <w:rPr>
                <w:rFonts w:asciiTheme="minorHAnsi" w:hAnsiTheme="minorHAnsi" w:cstheme="minorHAnsi"/>
                <w:sz w:val="20"/>
                <w:szCs w:val="20"/>
              </w:rPr>
              <w:t>Explain your use of subject examination material to structure assessment tasks and provide feedback/feedforward to pupils.</w:t>
            </w:r>
          </w:p>
        </w:tc>
        <w:tc>
          <w:tcPr>
            <w:tcW w:w="682" w:type="dxa"/>
            <w:shd w:val="clear" w:color="auto" w:fill="FFFFFF" w:themeFill="background1"/>
          </w:tcPr>
          <w:p w14:paraId="4B8A2947" w14:textId="07D7DC40" w:rsidR="005B57D3" w:rsidRPr="006F133A" w:rsidRDefault="005B57D3" w:rsidP="005B57D3">
            <w:pPr>
              <w:rPr>
                <w:rFonts w:asciiTheme="minorHAnsi" w:hAnsiTheme="minorHAnsi" w:cstheme="minorHAnsi"/>
                <w:sz w:val="20"/>
                <w:szCs w:val="20"/>
              </w:rPr>
            </w:pPr>
            <w:r>
              <w:rPr>
                <w:rFonts w:asciiTheme="minorHAnsi" w:hAnsiTheme="minorHAnsi" w:cstheme="minorHAnsi"/>
                <w:sz w:val="20"/>
                <w:szCs w:val="20"/>
              </w:rPr>
              <w:t>A1 A2 A3 A4 A5 A6 A7 CP5 CP6 CP8 CP11</w:t>
            </w:r>
          </w:p>
        </w:tc>
        <w:tc>
          <w:tcPr>
            <w:tcW w:w="1206" w:type="dxa"/>
            <w:shd w:val="clear" w:color="auto" w:fill="FFFFFF" w:themeFill="background1"/>
          </w:tcPr>
          <w:p w14:paraId="00FEBEB8" w14:textId="77777777" w:rsidR="005B57D3" w:rsidRDefault="005B57D3" w:rsidP="005B57D3">
            <w:pPr>
              <w:rPr>
                <w:rFonts w:asciiTheme="minorHAnsi" w:hAnsiTheme="minorHAnsi" w:cstheme="minorHAnsi"/>
                <w:sz w:val="20"/>
                <w:szCs w:val="20"/>
              </w:rPr>
            </w:pPr>
            <w:r>
              <w:rPr>
                <w:rFonts w:asciiTheme="minorHAnsi" w:hAnsiTheme="minorHAnsi" w:cstheme="minorHAnsi"/>
                <w:sz w:val="20"/>
                <w:szCs w:val="20"/>
              </w:rPr>
              <w:t>WDS</w:t>
            </w:r>
          </w:p>
          <w:p w14:paraId="0D53EF64" w14:textId="77777777" w:rsidR="005B57D3" w:rsidRDefault="005B57D3" w:rsidP="005B57D3">
            <w:pPr>
              <w:rPr>
                <w:rFonts w:asciiTheme="minorHAnsi" w:hAnsiTheme="minorHAnsi" w:cstheme="minorHAnsi"/>
                <w:sz w:val="20"/>
                <w:szCs w:val="20"/>
              </w:rPr>
            </w:pPr>
          </w:p>
          <w:p w14:paraId="2776EC85" w14:textId="47E73E75" w:rsidR="005B57D3" w:rsidRPr="006F133A" w:rsidRDefault="005B57D3" w:rsidP="005B57D3">
            <w:pPr>
              <w:rPr>
                <w:rFonts w:asciiTheme="minorHAnsi" w:hAnsiTheme="minorHAnsi" w:cstheme="minorHAnsi"/>
                <w:sz w:val="20"/>
                <w:szCs w:val="20"/>
              </w:rPr>
            </w:pPr>
          </w:p>
        </w:tc>
      </w:tr>
      <w:tr w:rsidR="005B57D3" w:rsidRPr="0004328B" w14:paraId="05F618D9" w14:textId="77777777" w:rsidTr="718C924F">
        <w:trPr>
          <w:trHeight w:val="386"/>
        </w:trPr>
        <w:tc>
          <w:tcPr>
            <w:tcW w:w="1646" w:type="dxa"/>
            <w:shd w:val="clear" w:color="auto" w:fill="FDE9D9" w:themeFill="accent6" w:themeFillTint="33"/>
          </w:tcPr>
          <w:p w14:paraId="5E5A536F" w14:textId="5643C9E1" w:rsidR="005B57D3" w:rsidRPr="006F133A" w:rsidRDefault="005B57D3" w:rsidP="005B57D3">
            <w:pPr>
              <w:rPr>
                <w:rFonts w:asciiTheme="minorHAnsi" w:hAnsiTheme="minorHAnsi" w:cstheme="minorHAnsi"/>
                <w:sz w:val="20"/>
                <w:szCs w:val="20"/>
              </w:rPr>
            </w:pPr>
            <w:r>
              <w:rPr>
                <w:rFonts w:asciiTheme="minorHAnsi" w:hAnsiTheme="minorHAnsi" w:cstheme="minorHAnsi"/>
                <w:sz w:val="20"/>
                <w:szCs w:val="20"/>
              </w:rPr>
              <w:t>Key reading</w:t>
            </w:r>
          </w:p>
        </w:tc>
        <w:tc>
          <w:tcPr>
            <w:tcW w:w="15364" w:type="dxa"/>
            <w:gridSpan w:val="7"/>
            <w:shd w:val="clear" w:color="auto" w:fill="FDE9D9" w:themeFill="accent6" w:themeFillTint="33"/>
          </w:tcPr>
          <w:p w14:paraId="414EF939" w14:textId="3C5A9E03" w:rsidR="005B57D3" w:rsidRDefault="005B57D3" w:rsidP="005B57D3">
            <w:pPr>
              <w:rPr>
                <w:rFonts w:asciiTheme="minorHAnsi" w:hAnsiTheme="minorHAnsi" w:cstheme="minorBidi"/>
                <w:sz w:val="20"/>
                <w:szCs w:val="20"/>
              </w:rPr>
            </w:pPr>
            <w:r>
              <w:rPr>
                <w:rFonts w:asciiTheme="minorHAnsi" w:hAnsiTheme="minorHAnsi" w:cstheme="minorBidi"/>
                <w:sz w:val="20"/>
                <w:szCs w:val="20"/>
              </w:rPr>
              <w:t>RE Reading:</w:t>
            </w:r>
          </w:p>
          <w:p w14:paraId="7B6C9C99" w14:textId="04E73A43" w:rsidR="005B57D3" w:rsidRDefault="005B57D3" w:rsidP="005B57D3">
            <w:pPr>
              <w:rPr>
                <w:rFonts w:asciiTheme="minorHAnsi" w:hAnsiTheme="minorHAnsi" w:cstheme="minorBidi"/>
                <w:sz w:val="20"/>
                <w:szCs w:val="20"/>
              </w:rPr>
            </w:pPr>
            <w:r>
              <w:rPr>
                <w:rFonts w:asciiTheme="minorHAnsi" w:hAnsiTheme="minorHAnsi" w:cstheme="minorBidi"/>
                <w:sz w:val="20"/>
                <w:szCs w:val="20"/>
              </w:rPr>
              <w:t xml:space="preserve">Holt, J (2018) </w:t>
            </w:r>
            <w:r w:rsidRPr="009E7A69">
              <w:rPr>
                <w:rFonts w:asciiTheme="minorHAnsi" w:hAnsiTheme="minorHAnsi" w:cstheme="minorBidi"/>
                <w:sz w:val="20"/>
                <w:szCs w:val="20"/>
              </w:rPr>
              <w:t>Assessment in RE</w:t>
            </w:r>
            <w:r>
              <w:rPr>
                <w:rFonts w:asciiTheme="minorHAnsi" w:hAnsiTheme="minorHAnsi" w:cstheme="minorBidi"/>
                <w:sz w:val="20"/>
                <w:szCs w:val="20"/>
              </w:rPr>
              <w:t xml:space="preserve">: </w:t>
            </w:r>
            <w:r w:rsidRPr="009E7A69">
              <w:rPr>
                <w:rFonts w:asciiTheme="minorHAnsi" w:hAnsiTheme="minorHAnsi" w:cstheme="minorBidi"/>
                <w:sz w:val="20"/>
                <w:szCs w:val="20"/>
              </w:rPr>
              <w:t>https://jamesdholt.com/cpd/assessment-in-re/</w:t>
            </w:r>
          </w:p>
          <w:p w14:paraId="7B4AB961" w14:textId="77777777" w:rsidR="005B57D3" w:rsidRDefault="005B57D3" w:rsidP="005B57D3">
            <w:pPr>
              <w:rPr>
                <w:rFonts w:asciiTheme="minorHAnsi" w:hAnsiTheme="minorHAnsi" w:cstheme="minorBidi"/>
                <w:sz w:val="20"/>
                <w:szCs w:val="20"/>
              </w:rPr>
            </w:pPr>
          </w:p>
          <w:p w14:paraId="7C860418" w14:textId="0DBBDE45" w:rsidR="005B57D3" w:rsidRPr="006F133A" w:rsidRDefault="005B57D3" w:rsidP="005B57D3">
            <w:pPr>
              <w:rPr>
                <w:rFonts w:asciiTheme="minorHAnsi" w:hAnsiTheme="minorHAnsi" w:cstheme="minorBidi"/>
                <w:sz w:val="20"/>
                <w:szCs w:val="20"/>
              </w:rPr>
            </w:pPr>
            <w:r w:rsidRPr="718C924F">
              <w:rPr>
                <w:rFonts w:asciiTheme="minorHAnsi" w:hAnsiTheme="minorHAnsi" w:cstheme="minorBidi"/>
                <w:sz w:val="20"/>
                <w:szCs w:val="20"/>
              </w:rPr>
              <w:t>CCF Reading:</w:t>
            </w:r>
          </w:p>
          <w:p w14:paraId="4A3FA051" w14:textId="18D34243" w:rsidR="005B57D3" w:rsidRPr="006F133A" w:rsidRDefault="005B57D3" w:rsidP="005B57D3">
            <w:r w:rsidRPr="718C924F">
              <w:rPr>
                <w:sz w:val="20"/>
                <w:szCs w:val="20"/>
              </w:rPr>
              <w:t>Kraft, M., Blazar, D., &amp; Hogan, D. (2018) The Effect of Teacher Coaching on Instruction and Achievement: A Meta-Analysis of the Causal Evidence. Review of Educational Research, 003465431875926. https://doi.org/10.3102/0034654318759268.</w:t>
            </w:r>
          </w:p>
        </w:tc>
      </w:tr>
      <w:tr w:rsidR="005B57D3" w:rsidRPr="0004328B" w14:paraId="0004B2F1" w14:textId="77777777" w:rsidTr="718C924F">
        <w:trPr>
          <w:trHeight w:val="386"/>
        </w:trPr>
        <w:tc>
          <w:tcPr>
            <w:tcW w:w="1646" w:type="dxa"/>
            <w:shd w:val="clear" w:color="auto" w:fill="EEDDFF"/>
          </w:tcPr>
          <w:p w14:paraId="4F881DDA" w14:textId="1EA8A625"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3</w:t>
            </w:r>
            <w:r>
              <w:rPr>
                <w:rFonts w:asciiTheme="minorHAnsi" w:hAnsiTheme="minorHAnsi" w:cstheme="minorHAnsi"/>
                <w:sz w:val="20"/>
                <w:szCs w:val="20"/>
              </w:rPr>
              <w:t>7</w:t>
            </w:r>
          </w:p>
        </w:tc>
        <w:tc>
          <w:tcPr>
            <w:tcW w:w="2917" w:type="dxa"/>
          </w:tcPr>
          <w:p w14:paraId="33EE0425" w14:textId="6CDCA6F7" w:rsidR="005B57D3" w:rsidRDefault="005B57D3" w:rsidP="005B57D3">
            <w:pPr>
              <w:widowControl/>
              <w:numPr>
                <w:ilvl w:val="0"/>
                <w:numId w:val="35"/>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The importance of CPD beyond the PGCE. For example, looking ahead to Early Career Teaching, MA, and Doctoral study</w:t>
            </w:r>
            <w:r w:rsidR="00227DCE">
              <w:rPr>
                <w:rFonts w:asciiTheme="minorHAnsi" w:hAnsiTheme="minorHAnsi" w:cstheme="minorHAnsi"/>
                <w:sz w:val="20"/>
                <w:szCs w:val="20"/>
              </w:rPr>
              <w:t>.</w:t>
            </w:r>
          </w:p>
          <w:p w14:paraId="67FE3921" w14:textId="77777777" w:rsidR="00227DCE" w:rsidRPr="006F133A" w:rsidRDefault="00227DCE" w:rsidP="00227DCE">
            <w:pPr>
              <w:widowControl/>
              <w:pBdr>
                <w:top w:val="nil"/>
                <w:left w:val="nil"/>
                <w:bottom w:val="nil"/>
                <w:right w:val="nil"/>
                <w:between w:val="nil"/>
              </w:pBdr>
              <w:autoSpaceDE/>
              <w:autoSpaceDN/>
              <w:ind w:left="360"/>
              <w:rPr>
                <w:rFonts w:asciiTheme="minorHAnsi" w:hAnsiTheme="minorHAnsi" w:cstheme="minorHAnsi"/>
                <w:sz w:val="20"/>
                <w:szCs w:val="20"/>
              </w:rPr>
            </w:pPr>
          </w:p>
          <w:p w14:paraId="4D21D203" w14:textId="0678DA28" w:rsidR="005B57D3" w:rsidRDefault="005B57D3" w:rsidP="005B57D3">
            <w:pPr>
              <w:widowControl/>
              <w:numPr>
                <w:ilvl w:val="0"/>
                <w:numId w:val="35"/>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Reflective practice, supported by feedback from and observation of experienced colleagues, professional debate, and learning from educational research, is also likely to support improvement</w:t>
            </w:r>
            <w:r w:rsidR="00227DCE">
              <w:rPr>
                <w:rFonts w:asciiTheme="minorHAnsi" w:hAnsiTheme="minorHAnsi" w:cstheme="minorHAnsi"/>
                <w:sz w:val="20"/>
                <w:szCs w:val="20"/>
              </w:rPr>
              <w:t>.</w:t>
            </w:r>
          </w:p>
          <w:p w14:paraId="6555E4C1" w14:textId="77777777" w:rsidR="00227DCE" w:rsidRPr="006F133A" w:rsidRDefault="00227DCE" w:rsidP="00227DCE">
            <w:pPr>
              <w:widowControl/>
              <w:pBdr>
                <w:top w:val="nil"/>
                <w:left w:val="nil"/>
                <w:bottom w:val="nil"/>
                <w:right w:val="nil"/>
                <w:between w:val="nil"/>
              </w:pBdr>
              <w:autoSpaceDE/>
              <w:autoSpaceDN/>
              <w:rPr>
                <w:rFonts w:asciiTheme="minorHAnsi" w:hAnsiTheme="minorHAnsi" w:cstheme="minorHAnsi"/>
                <w:sz w:val="20"/>
                <w:szCs w:val="20"/>
              </w:rPr>
            </w:pPr>
          </w:p>
          <w:p w14:paraId="25829D60" w14:textId="119D61AC" w:rsidR="005B57D3" w:rsidRDefault="005B57D3" w:rsidP="005B57D3">
            <w:pPr>
              <w:widowControl/>
              <w:numPr>
                <w:ilvl w:val="0"/>
                <w:numId w:val="35"/>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Effective professional development is likely to be sustained over time, involve expert support or coaching and opportunities for collaboration</w:t>
            </w:r>
            <w:r w:rsidR="00227DCE">
              <w:rPr>
                <w:rFonts w:asciiTheme="minorHAnsi" w:hAnsiTheme="minorHAnsi" w:cstheme="minorHAnsi"/>
                <w:sz w:val="20"/>
                <w:szCs w:val="20"/>
              </w:rPr>
              <w:t>.</w:t>
            </w:r>
          </w:p>
          <w:p w14:paraId="5DB8AC05" w14:textId="77777777" w:rsidR="00227DCE" w:rsidRPr="006F133A" w:rsidRDefault="00227DCE" w:rsidP="00227DCE">
            <w:pPr>
              <w:widowControl/>
              <w:pBdr>
                <w:top w:val="nil"/>
                <w:left w:val="nil"/>
                <w:bottom w:val="nil"/>
                <w:right w:val="nil"/>
                <w:between w:val="nil"/>
              </w:pBdr>
              <w:autoSpaceDE/>
              <w:autoSpaceDN/>
              <w:rPr>
                <w:rFonts w:asciiTheme="minorHAnsi" w:hAnsiTheme="minorHAnsi" w:cstheme="minorHAnsi"/>
                <w:sz w:val="20"/>
                <w:szCs w:val="20"/>
              </w:rPr>
            </w:pPr>
          </w:p>
          <w:p w14:paraId="1EDC2F03" w14:textId="6CF540CC" w:rsidR="005B57D3" w:rsidRDefault="005B57D3" w:rsidP="005B57D3">
            <w:pPr>
              <w:widowControl/>
              <w:numPr>
                <w:ilvl w:val="0"/>
                <w:numId w:val="35"/>
              </w:numPr>
              <w:pBdr>
                <w:top w:val="nil"/>
                <w:left w:val="nil"/>
                <w:bottom w:val="nil"/>
                <w:right w:val="nil"/>
                <w:between w:val="nil"/>
              </w:pBdr>
              <w:autoSpaceDE/>
              <w:autoSpaceDN/>
              <w:rPr>
                <w:rFonts w:asciiTheme="minorHAnsi" w:hAnsiTheme="minorHAnsi" w:cstheme="minorHAnsi"/>
                <w:color w:val="000000" w:themeColor="text1"/>
                <w:sz w:val="20"/>
                <w:szCs w:val="20"/>
              </w:rPr>
            </w:pPr>
            <w:r w:rsidRPr="00867A80">
              <w:rPr>
                <w:rFonts w:asciiTheme="minorHAnsi" w:hAnsiTheme="minorHAnsi" w:cstheme="minorHAnsi"/>
                <w:color w:val="000000" w:themeColor="text1"/>
                <w:sz w:val="20"/>
                <w:szCs w:val="20"/>
              </w:rPr>
              <w:lastRenderedPageBreak/>
              <w:t>Ongoing CPD is important for professional and personal development in teaching e.g., ECT support from NATRE</w:t>
            </w:r>
            <w:r w:rsidR="00227DCE">
              <w:rPr>
                <w:rFonts w:asciiTheme="minorHAnsi" w:hAnsiTheme="minorHAnsi" w:cstheme="minorHAnsi"/>
                <w:color w:val="000000" w:themeColor="text1"/>
                <w:sz w:val="20"/>
                <w:szCs w:val="20"/>
              </w:rPr>
              <w:t>.</w:t>
            </w:r>
          </w:p>
          <w:p w14:paraId="17C3D3AA" w14:textId="77777777" w:rsidR="00227DCE" w:rsidRPr="00867A80" w:rsidRDefault="00227DCE" w:rsidP="00227DCE">
            <w:pPr>
              <w:widowControl/>
              <w:pBdr>
                <w:top w:val="nil"/>
                <w:left w:val="nil"/>
                <w:bottom w:val="nil"/>
                <w:right w:val="nil"/>
                <w:between w:val="nil"/>
              </w:pBdr>
              <w:autoSpaceDE/>
              <w:autoSpaceDN/>
              <w:rPr>
                <w:rFonts w:asciiTheme="minorHAnsi" w:hAnsiTheme="minorHAnsi" w:cstheme="minorHAnsi"/>
                <w:color w:val="000000" w:themeColor="text1"/>
                <w:sz w:val="20"/>
                <w:szCs w:val="20"/>
              </w:rPr>
            </w:pPr>
          </w:p>
          <w:p w14:paraId="00045658" w14:textId="314412C3" w:rsidR="005B57D3" w:rsidRPr="006F133A" w:rsidRDefault="005B57D3" w:rsidP="005B57D3">
            <w:pPr>
              <w:pStyle w:val="ListParagraph"/>
              <w:widowControl/>
              <w:numPr>
                <w:ilvl w:val="0"/>
                <w:numId w:val="35"/>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 xml:space="preserve">Progression on ITE should underpin their development as </w:t>
            </w:r>
            <w:r>
              <w:rPr>
                <w:rFonts w:asciiTheme="minorHAnsi" w:hAnsiTheme="minorHAnsi" w:cstheme="minorHAnsi"/>
                <w:sz w:val="20"/>
                <w:szCs w:val="20"/>
              </w:rPr>
              <w:t>RE</w:t>
            </w:r>
            <w:r w:rsidRPr="006F133A">
              <w:rPr>
                <w:rFonts w:asciiTheme="minorHAnsi" w:hAnsiTheme="minorHAnsi" w:cstheme="minorHAnsi"/>
                <w:sz w:val="20"/>
                <w:szCs w:val="20"/>
              </w:rPr>
              <w:t xml:space="preserve"> ECTS.</w:t>
            </w:r>
          </w:p>
        </w:tc>
        <w:tc>
          <w:tcPr>
            <w:tcW w:w="3096" w:type="dxa"/>
          </w:tcPr>
          <w:p w14:paraId="41710FB0" w14:textId="0AE2E4B5" w:rsidR="005B57D3" w:rsidRDefault="005B57D3" w:rsidP="005B57D3">
            <w:pPr>
              <w:widowControl/>
              <w:numPr>
                <w:ilvl w:val="0"/>
                <w:numId w:val="35"/>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Set targets and identity next steps for career/ECT progression</w:t>
            </w:r>
            <w:r w:rsidR="00227DCE">
              <w:rPr>
                <w:rFonts w:asciiTheme="minorHAnsi" w:hAnsiTheme="minorHAnsi" w:cstheme="minorHAnsi"/>
                <w:sz w:val="20"/>
                <w:szCs w:val="20"/>
              </w:rPr>
              <w:t>.</w:t>
            </w:r>
          </w:p>
          <w:p w14:paraId="3D6CA6DB" w14:textId="77777777" w:rsidR="00227DCE" w:rsidRPr="006F133A" w:rsidRDefault="00227DCE" w:rsidP="00227DCE">
            <w:pPr>
              <w:widowControl/>
              <w:pBdr>
                <w:top w:val="nil"/>
                <w:left w:val="nil"/>
                <w:bottom w:val="nil"/>
                <w:right w:val="nil"/>
                <w:between w:val="nil"/>
              </w:pBdr>
              <w:autoSpaceDE/>
              <w:autoSpaceDN/>
              <w:ind w:left="360"/>
              <w:rPr>
                <w:rFonts w:asciiTheme="minorHAnsi" w:hAnsiTheme="minorHAnsi" w:cstheme="minorHAnsi"/>
                <w:sz w:val="20"/>
                <w:szCs w:val="20"/>
              </w:rPr>
            </w:pPr>
          </w:p>
          <w:p w14:paraId="2973A2BD" w14:textId="0C49F4C1" w:rsidR="005B57D3" w:rsidRDefault="005B57D3" w:rsidP="005B57D3">
            <w:pPr>
              <w:widowControl/>
              <w:numPr>
                <w:ilvl w:val="0"/>
                <w:numId w:val="35"/>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Work with mentors to develop effective relationships and act on the coaching support.</w:t>
            </w:r>
          </w:p>
          <w:p w14:paraId="0C3F57C0" w14:textId="77777777" w:rsidR="00227DCE" w:rsidRPr="006F133A" w:rsidRDefault="00227DCE" w:rsidP="00227DCE">
            <w:pPr>
              <w:widowControl/>
              <w:pBdr>
                <w:top w:val="nil"/>
                <w:left w:val="nil"/>
                <w:bottom w:val="nil"/>
                <w:right w:val="nil"/>
                <w:between w:val="nil"/>
              </w:pBdr>
              <w:autoSpaceDE/>
              <w:autoSpaceDN/>
              <w:rPr>
                <w:rFonts w:asciiTheme="minorHAnsi" w:hAnsiTheme="minorHAnsi" w:cstheme="minorHAnsi"/>
                <w:sz w:val="20"/>
                <w:szCs w:val="20"/>
              </w:rPr>
            </w:pPr>
          </w:p>
          <w:p w14:paraId="5436FF28" w14:textId="40DCCC3E" w:rsidR="005B57D3" w:rsidRDefault="005B57D3" w:rsidP="005B57D3">
            <w:pPr>
              <w:widowControl/>
              <w:numPr>
                <w:ilvl w:val="0"/>
                <w:numId w:val="35"/>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Know that planning should always be underpinned by up-to-date historical scholarship or teaching becomes inaccurate and stale</w:t>
            </w:r>
            <w:r w:rsidR="00227DCE">
              <w:rPr>
                <w:rFonts w:asciiTheme="minorHAnsi" w:hAnsiTheme="minorHAnsi" w:cstheme="minorHAnsi"/>
                <w:sz w:val="20"/>
                <w:szCs w:val="20"/>
              </w:rPr>
              <w:t>.</w:t>
            </w:r>
          </w:p>
          <w:p w14:paraId="71944BF9" w14:textId="77777777" w:rsidR="00227DCE" w:rsidRPr="006F133A" w:rsidRDefault="00227DCE" w:rsidP="00227DCE">
            <w:pPr>
              <w:widowControl/>
              <w:pBdr>
                <w:top w:val="nil"/>
                <w:left w:val="nil"/>
                <w:bottom w:val="nil"/>
                <w:right w:val="nil"/>
                <w:between w:val="nil"/>
              </w:pBdr>
              <w:autoSpaceDE/>
              <w:autoSpaceDN/>
              <w:rPr>
                <w:rFonts w:asciiTheme="minorHAnsi" w:hAnsiTheme="minorHAnsi" w:cstheme="minorHAnsi"/>
                <w:sz w:val="20"/>
                <w:szCs w:val="20"/>
              </w:rPr>
            </w:pPr>
          </w:p>
          <w:p w14:paraId="5CE77AD8" w14:textId="483994B7" w:rsidR="005B57D3" w:rsidRDefault="005B57D3" w:rsidP="005B57D3">
            <w:pPr>
              <w:widowControl/>
              <w:numPr>
                <w:ilvl w:val="0"/>
                <w:numId w:val="35"/>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Set targets and identity next steps for career/ECT progression</w:t>
            </w:r>
            <w:r w:rsidR="00227DCE">
              <w:rPr>
                <w:rFonts w:asciiTheme="minorHAnsi" w:hAnsiTheme="minorHAnsi" w:cstheme="minorHAnsi"/>
                <w:sz w:val="20"/>
                <w:szCs w:val="20"/>
              </w:rPr>
              <w:t>.</w:t>
            </w:r>
          </w:p>
          <w:p w14:paraId="640B15B5" w14:textId="77777777" w:rsidR="00227DCE" w:rsidRPr="006F133A" w:rsidRDefault="00227DCE" w:rsidP="00227DCE">
            <w:pPr>
              <w:widowControl/>
              <w:pBdr>
                <w:top w:val="nil"/>
                <w:left w:val="nil"/>
                <w:bottom w:val="nil"/>
                <w:right w:val="nil"/>
                <w:between w:val="nil"/>
              </w:pBdr>
              <w:autoSpaceDE/>
              <w:autoSpaceDN/>
              <w:rPr>
                <w:rFonts w:asciiTheme="minorHAnsi" w:hAnsiTheme="minorHAnsi" w:cstheme="minorHAnsi"/>
                <w:sz w:val="20"/>
                <w:szCs w:val="20"/>
              </w:rPr>
            </w:pPr>
          </w:p>
          <w:p w14:paraId="0520FE7E" w14:textId="513E99BB" w:rsidR="005B57D3" w:rsidRDefault="005B57D3" w:rsidP="005B57D3">
            <w:pPr>
              <w:widowControl/>
              <w:numPr>
                <w:ilvl w:val="0"/>
                <w:numId w:val="35"/>
              </w:numPr>
              <w:pBdr>
                <w:top w:val="nil"/>
                <w:left w:val="nil"/>
                <w:bottom w:val="nil"/>
                <w:right w:val="nil"/>
                <w:between w:val="nil"/>
              </w:pBdr>
              <w:autoSpaceDE/>
              <w:autoSpaceDN/>
              <w:rPr>
                <w:rFonts w:asciiTheme="minorHAnsi" w:hAnsiTheme="minorHAnsi" w:cstheme="minorHAnsi"/>
                <w:color w:val="000000" w:themeColor="text1"/>
                <w:sz w:val="20"/>
                <w:szCs w:val="20"/>
              </w:rPr>
            </w:pPr>
            <w:r w:rsidRPr="00867A80">
              <w:rPr>
                <w:rFonts w:asciiTheme="minorHAnsi" w:hAnsiTheme="minorHAnsi" w:cstheme="minorHAnsi"/>
                <w:color w:val="000000" w:themeColor="text1"/>
                <w:sz w:val="20"/>
                <w:szCs w:val="20"/>
              </w:rPr>
              <w:t>Reflect on your ongoing contribution to the effective working of the RE department</w:t>
            </w:r>
            <w:r w:rsidR="00227DCE">
              <w:rPr>
                <w:rFonts w:asciiTheme="minorHAnsi" w:hAnsiTheme="minorHAnsi" w:cstheme="minorHAnsi"/>
                <w:color w:val="000000" w:themeColor="text1"/>
                <w:sz w:val="20"/>
                <w:szCs w:val="20"/>
              </w:rPr>
              <w:t>.</w:t>
            </w:r>
          </w:p>
          <w:p w14:paraId="699C74B2" w14:textId="77777777" w:rsidR="00227DCE" w:rsidRPr="00867A80" w:rsidRDefault="00227DCE" w:rsidP="00227DCE">
            <w:pPr>
              <w:widowControl/>
              <w:pBdr>
                <w:top w:val="nil"/>
                <w:left w:val="nil"/>
                <w:bottom w:val="nil"/>
                <w:right w:val="nil"/>
                <w:between w:val="nil"/>
              </w:pBdr>
              <w:autoSpaceDE/>
              <w:autoSpaceDN/>
              <w:rPr>
                <w:rFonts w:asciiTheme="minorHAnsi" w:hAnsiTheme="minorHAnsi" w:cstheme="minorHAnsi"/>
                <w:color w:val="000000" w:themeColor="text1"/>
                <w:sz w:val="20"/>
                <w:szCs w:val="20"/>
              </w:rPr>
            </w:pPr>
          </w:p>
          <w:p w14:paraId="109DA83B" w14:textId="1D48C673" w:rsidR="005B57D3" w:rsidRPr="00867A80" w:rsidRDefault="005B57D3" w:rsidP="005B57D3">
            <w:pPr>
              <w:widowControl/>
              <w:numPr>
                <w:ilvl w:val="0"/>
                <w:numId w:val="35"/>
              </w:numPr>
              <w:pBdr>
                <w:top w:val="nil"/>
                <w:left w:val="nil"/>
                <w:bottom w:val="nil"/>
                <w:right w:val="nil"/>
                <w:between w:val="nil"/>
              </w:pBdr>
              <w:autoSpaceDE/>
              <w:autoSpaceDN/>
              <w:rPr>
                <w:rFonts w:asciiTheme="minorHAnsi" w:hAnsiTheme="minorHAnsi" w:cstheme="minorHAnsi"/>
                <w:sz w:val="20"/>
                <w:szCs w:val="20"/>
              </w:rPr>
            </w:pPr>
            <w:r w:rsidRPr="00867A80">
              <w:rPr>
                <w:rFonts w:asciiTheme="minorHAnsi" w:hAnsiTheme="minorHAnsi" w:cstheme="minorHAnsi"/>
                <w:color w:val="000000" w:themeColor="text1"/>
                <w:sz w:val="20"/>
                <w:szCs w:val="20"/>
              </w:rPr>
              <w:lastRenderedPageBreak/>
              <w:t>Use NATRE resources and materials to support further development.</w:t>
            </w:r>
          </w:p>
        </w:tc>
        <w:tc>
          <w:tcPr>
            <w:tcW w:w="3096" w:type="dxa"/>
          </w:tcPr>
          <w:p w14:paraId="16A624B3" w14:textId="3FDA47AD" w:rsidR="005B57D3" w:rsidRPr="006F133A" w:rsidRDefault="005B57D3" w:rsidP="00227DCE">
            <w:pPr>
              <w:pStyle w:val="ListParagraph"/>
              <w:numPr>
                <w:ilvl w:val="0"/>
                <w:numId w:val="43"/>
              </w:numPr>
              <w:spacing w:before="0"/>
              <w:rPr>
                <w:rFonts w:asciiTheme="minorHAnsi" w:hAnsiTheme="minorHAnsi" w:cstheme="minorHAnsi"/>
                <w:sz w:val="20"/>
                <w:szCs w:val="20"/>
              </w:rPr>
            </w:pPr>
            <w:r w:rsidRPr="718C924F">
              <w:rPr>
                <w:rFonts w:asciiTheme="minorHAnsi" w:hAnsiTheme="minorHAnsi" w:cstheme="minorBidi"/>
                <w:sz w:val="20"/>
                <w:szCs w:val="20"/>
              </w:rPr>
              <w:lastRenderedPageBreak/>
              <w:t>Receiving clear, consistent, and effective mentoring in how to engage in professional development with clear intentions for impact on pupil outcomes, sustained over time with built-in opportunities for practice</w:t>
            </w:r>
            <w:r w:rsidR="00227DCE">
              <w:rPr>
                <w:rFonts w:asciiTheme="minorHAnsi" w:hAnsiTheme="minorHAnsi" w:cstheme="minorBidi"/>
                <w:sz w:val="20"/>
                <w:szCs w:val="20"/>
              </w:rPr>
              <w:t>.</w:t>
            </w:r>
          </w:p>
          <w:p w14:paraId="248628A9" w14:textId="77777777" w:rsidR="00227DCE" w:rsidRPr="00227DCE" w:rsidRDefault="005B57D3" w:rsidP="005B57D3">
            <w:pPr>
              <w:pStyle w:val="ListParagraph"/>
              <w:numPr>
                <w:ilvl w:val="0"/>
                <w:numId w:val="43"/>
              </w:numPr>
              <w:rPr>
                <w:rFonts w:asciiTheme="minorHAnsi" w:hAnsiTheme="minorHAnsi" w:cstheme="minorHAnsi"/>
                <w:sz w:val="20"/>
                <w:szCs w:val="20"/>
              </w:rPr>
            </w:pPr>
            <w:r w:rsidRPr="718C924F">
              <w:rPr>
                <w:rFonts w:asciiTheme="minorHAnsi" w:hAnsiTheme="minorHAnsi" w:cstheme="minorBidi"/>
                <w:sz w:val="20"/>
                <w:szCs w:val="20"/>
              </w:rPr>
              <w:t>Practice and feedback on strengthening pedagogical and subject knowledge by participating in wider networks.</w:t>
            </w:r>
          </w:p>
          <w:p w14:paraId="0B4BAB0A" w14:textId="7160AAD2" w:rsidR="005B57D3" w:rsidRPr="006F133A" w:rsidRDefault="005B57D3" w:rsidP="005B57D3">
            <w:pPr>
              <w:pStyle w:val="ListParagraph"/>
              <w:numPr>
                <w:ilvl w:val="0"/>
                <w:numId w:val="43"/>
              </w:numPr>
              <w:rPr>
                <w:rFonts w:asciiTheme="minorHAnsi" w:hAnsiTheme="minorHAnsi" w:cstheme="minorHAnsi"/>
                <w:sz w:val="20"/>
                <w:szCs w:val="20"/>
              </w:rPr>
            </w:pPr>
            <w:r w:rsidRPr="718C924F">
              <w:rPr>
                <w:rFonts w:asciiTheme="minorHAnsi" w:hAnsiTheme="minorHAnsi" w:cstheme="minorBidi"/>
                <w:sz w:val="20"/>
                <w:szCs w:val="20"/>
              </w:rPr>
              <w:t>Learning to extend subject and pedagogic knowledge as part of the lesson preparation process.</w:t>
            </w:r>
          </w:p>
        </w:tc>
        <w:tc>
          <w:tcPr>
            <w:tcW w:w="4367" w:type="dxa"/>
            <w:gridSpan w:val="2"/>
          </w:tcPr>
          <w:p w14:paraId="65ACA9B1" w14:textId="760FB570" w:rsidR="00227DCE" w:rsidRPr="00227DCE" w:rsidRDefault="005B57D3" w:rsidP="00A341E7">
            <w:pPr>
              <w:pStyle w:val="ListParagraph"/>
              <w:widowControl/>
              <w:numPr>
                <w:ilvl w:val="0"/>
                <w:numId w:val="88"/>
              </w:numPr>
              <w:pBdr>
                <w:top w:val="nil"/>
                <w:left w:val="nil"/>
                <w:bottom w:val="nil"/>
                <w:right w:val="nil"/>
                <w:between w:val="nil"/>
              </w:pBdr>
              <w:autoSpaceDE/>
              <w:autoSpaceDN/>
              <w:contextualSpacing/>
              <w:rPr>
                <w:rFonts w:asciiTheme="minorHAnsi" w:hAnsiTheme="minorHAnsi" w:cstheme="minorHAnsi"/>
                <w:sz w:val="20"/>
                <w:szCs w:val="20"/>
              </w:rPr>
            </w:pPr>
            <w:r w:rsidRPr="00227DCE">
              <w:rPr>
                <w:rFonts w:asciiTheme="minorHAnsi" w:hAnsiTheme="minorHAnsi" w:cstheme="minorHAnsi"/>
                <w:sz w:val="20"/>
                <w:szCs w:val="20"/>
              </w:rPr>
              <w:t>Outline how you have effectively worked with your mentor to develop a strong working relationship and act on the coaching support provided</w:t>
            </w:r>
            <w:r w:rsidR="00227DCE" w:rsidRPr="00227DCE">
              <w:rPr>
                <w:rFonts w:asciiTheme="minorHAnsi" w:hAnsiTheme="minorHAnsi" w:cstheme="minorHAnsi"/>
                <w:sz w:val="20"/>
                <w:szCs w:val="20"/>
              </w:rPr>
              <w:t>.</w:t>
            </w:r>
          </w:p>
          <w:p w14:paraId="70ED5CAC" w14:textId="28D74000" w:rsidR="005B57D3" w:rsidRPr="00227DCE" w:rsidRDefault="005B57D3" w:rsidP="00A341E7">
            <w:pPr>
              <w:pStyle w:val="ListParagraph"/>
              <w:numPr>
                <w:ilvl w:val="0"/>
                <w:numId w:val="88"/>
              </w:numPr>
              <w:pBdr>
                <w:top w:val="nil"/>
                <w:left w:val="nil"/>
                <w:bottom w:val="nil"/>
                <w:right w:val="nil"/>
                <w:between w:val="nil"/>
              </w:pBdr>
              <w:rPr>
                <w:rFonts w:asciiTheme="minorHAnsi" w:hAnsiTheme="minorHAnsi" w:cstheme="minorHAnsi"/>
                <w:sz w:val="20"/>
                <w:szCs w:val="20"/>
              </w:rPr>
            </w:pPr>
            <w:r w:rsidRPr="00227DCE">
              <w:rPr>
                <w:rFonts w:asciiTheme="minorHAnsi" w:hAnsiTheme="minorHAnsi" w:cstheme="minorHAnsi"/>
                <w:sz w:val="20"/>
                <w:szCs w:val="20"/>
              </w:rPr>
              <w:t>How do you ensure that your planning and teaching is always informed by up-to-date scholarship, research, and resources within RE?</w:t>
            </w:r>
          </w:p>
        </w:tc>
        <w:tc>
          <w:tcPr>
            <w:tcW w:w="682" w:type="dxa"/>
          </w:tcPr>
          <w:p w14:paraId="4114C29C" w14:textId="606F44F3" w:rsidR="005B57D3" w:rsidRPr="0004328B" w:rsidRDefault="005B57D3" w:rsidP="005B57D3">
            <w:pPr>
              <w:rPr>
                <w:sz w:val="20"/>
                <w:szCs w:val="20"/>
              </w:rPr>
            </w:pPr>
            <w:r>
              <w:rPr>
                <w:sz w:val="20"/>
                <w:szCs w:val="20"/>
              </w:rPr>
              <w:t>PB1 PB2 PB3 PB6 PB7</w:t>
            </w:r>
          </w:p>
        </w:tc>
        <w:tc>
          <w:tcPr>
            <w:tcW w:w="1206" w:type="dxa"/>
          </w:tcPr>
          <w:p w14:paraId="547AA47A" w14:textId="77777777" w:rsidR="005B57D3" w:rsidRPr="0004328B" w:rsidRDefault="005B57D3" w:rsidP="005B57D3">
            <w:pPr>
              <w:rPr>
                <w:sz w:val="20"/>
                <w:szCs w:val="20"/>
              </w:rPr>
            </w:pPr>
            <w:r>
              <w:rPr>
                <w:sz w:val="20"/>
                <w:szCs w:val="20"/>
              </w:rPr>
              <w:t>WDS</w:t>
            </w:r>
          </w:p>
        </w:tc>
      </w:tr>
      <w:tr w:rsidR="005B57D3" w:rsidRPr="0004328B" w14:paraId="068E678C" w14:textId="77777777" w:rsidTr="718C924F">
        <w:trPr>
          <w:trHeight w:val="386"/>
        </w:trPr>
        <w:tc>
          <w:tcPr>
            <w:tcW w:w="1646" w:type="dxa"/>
            <w:shd w:val="clear" w:color="auto" w:fill="FDE9D9" w:themeFill="accent6" w:themeFillTint="33"/>
          </w:tcPr>
          <w:p w14:paraId="4F517A20" w14:textId="64A92C7E"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Key reading</w:t>
            </w:r>
            <w:r w:rsidRPr="006F133A">
              <w:rPr>
                <w:rFonts w:asciiTheme="minorHAnsi" w:hAnsiTheme="minorHAnsi" w:cstheme="minorHAnsi"/>
                <w:sz w:val="20"/>
                <w:szCs w:val="20"/>
              </w:rPr>
              <w:tab/>
            </w:r>
          </w:p>
        </w:tc>
        <w:tc>
          <w:tcPr>
            <w:tcW w:w="15364" w:type="dxa"/>
            <w:gridSpan w:val="7"/>
            <w:shd w:val="clear" w:color="auto" w:fill="FDE9D9" w:themeFill="accent6" w:themeFillTint="33"/>
          </w:tcPr>
          <w:p w14:paraId="2A066646" w14:textId="1ABCA397" w:rsidR="005B57D3" w:rsidRDefault="005B57D3" w:rsidP="005B57D3">
            <w:pPr>
              <w:rPr>
                <w:rFonts w:asciiTheme="minorHAnsi" w:hAnsiTheme="minorHAnsi" w:cstheme="minorBidi"/>
                <w:sz w:val="20"/>
                <w:szCs w:val="20"/>
              </w:rPr>
            </w:pPr>
            <w:r>
              <w:rPr>
                <w:rFonts w:asciiTheme="minorHAnsi" w:hAnsiTheme="minorHAnsi" w:cstheme="minorBidi"/>
                <w:sz w:val="20"/>
                <w:szCs w:val="20"/>
              </w:rPr>
              <w:t>RE Reading:</w:t>
            </w:r>
          </w:p>
          <w:p w14:paraId="51DC85F0" w14:textId="46EAA38B" w:rsidR="005B57D3" w:rsidRDefault="005B57D3" w:rsidP="005B57D3">
            <w:pPr>
              <w:rPr>
                <w:rFonts w:asciiTheme="minorHAnsi" w:hAnsiTheme="minorHAnsi" w:cstheme="minorBidi"/>
                <w:sz w:val="20"/>
                <w:szCs w:val="20"/>
              </w:rPr>
            </w:pPr>
            <w:r>
              <w:rPr>
                <w:rFonts w:asciiTheme="minorHAnsi" w:hAnsiTheme="minorHAnsi" w:cstheme="minorBidi"/>
                <w:sz w:val="20"/>
                <w:szCs w:val="20"/>
              </w:rPr>
              <w:t>NATRE (</w:t>
            </w:r>
            <w:proofErr w:type="spellStart"/>
            <w:r>
              <w:rPr>
                <w:rFonts w:asciiTheme="minorHAnsi" w:hAnsiTheme="minorHAnsi" w:cstheme="minorBidi"/>
                <w:sz w:val="20"/>
                <w:szCs w:val="20"/>
              </w:rPr>
              <w:t>n.d</w:t>
            </w:r>
            <w:proofErr w:type="spellEnd"/>
            <w:r>
              <w:rPr>
                <w:rFonts w:asciiTheme="minorHAnsi" w:hAnsiTheme="minorHAnsi" w:cstheme="minorBidi"/>
                <w:sz w:val="20"/>
                <w:szCs w:val="20"/>
              </w:rPr>
              <w:t xml:space="preserve">) Early Career RE Teachers: </w:t>
            </w:r>
            <w:hyperlink r:id="rId53" w:history="1">
              <w:r w:rsidRPr="0059476C">
                <w:rPr>
                  <w:rStyle w:val="Hyperlink"/>
                  <w:rFonts w:asciiTheme="minorHAnsi" w:hAnsiTheme="minorHAnsi" w:cstheme="minorBidi"/>
                  <w:sz w:val="20"/>
                  <w:szCs w:val="20"/>
                </w:rPr>
                <w:t>https://www.natre.org.uk/membership/early-careers-teachers/</w:t>
              </w:r>
            </w:hyperlink>
            <w:r>
              <w:rPr>
                <w:rFonts w:asciiTheme="minorHAnsi" w:hAnsiTheme="minorHAnsi" w:cstheme="minorBidi"/>
                <w:sz w:val="20"/>
                <w:szCs w:val="20"/>
              </w:rPr>
              <w:t xml:space="preserve"> </w:t>
            </w:r>
          </w:p>
          <w:p w14:paraId="37E4A6E0" w14:textId="77777777" w:rsidR="005B57D3" w:rsidRDefault="005B57D3" w:rsidP="005B57D3">
            <w:pPr>
              <w:rPr>
                <w:rFonts w:asciiTheme="minorHAnsi" w:hAnsiTheme="minorHAnsi" w:cstheme="minorBidi"/>
                <w:sz w:val="20"/>
                <w:szCs w:val="20"/>
              </w:rPr>
            </w:pPr>
          </w:p>
          <w:p w14:paraId="1C231B76" w14:textId="528E4B1E" w:rsidR="005B57D3" w:rsidRDefault="005B57D3" w:rsidP="005B57D3">
            <w:pPr>
              <w:rPr>
                <w:rFonts w:asciiTheme="minorHAnsi" w:hAnsiTheme="minorHAnsi" w:cstheme="minorBidi"/>
                <w:sz w:val="20"/>
                <w:szCs w:val="20"/>
              </w:rPr>
            </w:pPr>
            <w:r w:rsidRPr="718C924F">
              <w:rPr>
                <w:rFonts w:asciiTheme="minorHAnsi" w:hAnsiTheme="minorHAnsi" w:cstheme="minorBidi"/>
                <w:sz w:val="20"/>
                <w:szCs w:val="20"/>
              </w:rPr>
              <w:t xml:space="preserve">CCF </w:t>
            </w:r>
            <w:proofErr w:type="gramStart"/>
            <w:r w:rsidRPr="718C924F">
              <w:rPr>
                <w:rFonts w:asciiTheme="minorHAnsi" w:hAnsiTheme="minorHAnsi" w:cstheme="minorBidi"/>
                <w:sz w:val="20"/>
                <w:szCs w:val="20"/>
              </w:rPr>
              <w:t>reading</w:t>
            </w:r>
            <w:proofErr w:type="gramEnd"/>
          </w:p>
          <w:p w14:paraId="03C70EC6" w14:textId="39903C02" w:rsidR="005B57D3" w:rsidRPr="000F50D3" w:rsidRDefault="005B57D3" w:rsidP="005B57D3">
            <w:pPr>
              <w:rPr>
                <w:sz w:val="20"/>
                <w:szCs w:val="20"/>
              </w:rPr>
            </w:pPr>
            <w:r w:rsidRPr="718C924F">
              <w:rPr>
                <w:sz w:val="20"/>
                <w:szCs w:val="20"/>
              </w:rPr>
              <w:t xml:space="preserve">Basma, B. &amp; Savage, R. (2018) Teacher Professional Development and Student Literacy Growth: A Systematic Review and Meta analysis. Education Psychology Review. 30: 457 </w:t>
            </w:r>
            <w:hyperlink r:id="rId54">
              <w:r w:rsidRPr="718C924F">
                <w:rPr>
                  <w:rStyle w:val="Hyperlink"/>
                  <w:sz w:val="20"/>
                  <w:szCs w:val="20"/>
                </w:rPr>
                <w:t>https://doi.org/10.1007/s10648-017-9416-4</w:t>
              </w:r>
            </w:hyperlink>
            <w:r w:rsidRPr="718C924F">
              <w:rPr>
                <w:sz w:val="20"/>
                <w:szCs w:val="20"/>
              </w:rPr>
              <w:t>.</w:t>
            </w:r>
          </w:p>
        </w:tc>
      </w:tr>
      <w:tr w:rsidR="005B57D3" w:rsidRPr="0004328B" w14:paraId="71E5A2B3" w14:textId="77777777" w:rsidTr="718C924F">
        <w:trPr>
          <w:trHeight w:val="386"/>
        </w:trPr>
        <w:tc>
          <w:tcPr>
            <w:tcW w:w="1646" w:type="dxa"/>
            <w:shd w:val="clear" w:color="auto" w:fill="EEDDFF"/>
          </w:tcPr>
          <w:p w14:paraId="20272061" w14:textId="06BBCBAF"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3</w:t>
            </w:r>
            <w:r>
              <w:rPr>
                <w:rFonts w:asciiTheme="minorHAnsi" w:hAnsiTheme="minorHAnsi" w:cstheme="minorHAnsi"/>
                <w:sz w:val="20"/>
                <w:szCs w:val="20"/>
              </w:rPr>
              <w:t>8</w:t>
            </w:r>
          </w:p>
        </w:tc>
        <w:tc>
          <w:tcPr>
            <w:tcW w:w="2917" w:type="dxa"/>
          </w:tcPr>
          <w:p w14:paraId="1811FDC3" w14:textId="030A6CF0" w:rsidR="005B57D3" w:rsidRDefault="005B57D3" w:rsidP="00A341E7">
            <w:pPr>
              <w:pStyle w:val="ListParagraph"/>
              <w:widowControl/>
              <w:numPr>
                <w:ilvl w:val="0"/>
                <w:numId w:val="59"/>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 xml:space="preserve">The importance of engaging parents/carers in the education of their children (including effective use of parents’ evenings) and the value of understanding pupils’ individual circumstances that ensure high academic and </w:t>
            </w:r>
            <w:proofErr w:type="spellStart"/>
            <w:r w:rsidRPr="006F133A">
              <w:rPr>
                <w:rFonts w:asciiTheme="minorHAnsi" w:hAnsiTheme="minorHAnsi" w:cstheme="minorHAnsi"/>
                <w:sz w:val="20"/>
                <w:szCs w:val="20"/>
              </w:rPr>
              <w:t>behavioural</w:t>
            </w:r>
            <w:proofErr w:type="spellEnd"/>
            <w:r w:rsidRPr="006F133A">
              <w:rPr>
                <w:rFonts w:asciiTheme="minorHAnsi" w:hAnsiTheme="minorHAnsi" w:cstheme="minorHAnsi"/>
                <w:sz w:val="20"/>
                <w:szCs w:val="20"/>
              </w:rPr>
              <w:t xml:space="preserve"> expectations and proactively highlight success.</w:t>
            </w:r>
          </w:p>
          <w:p w14:paraId="4201EAA2" w14:textId="77777777" w:rsidR="00227DCE" w:rsidRPr="006F133A" w:rsidRDefault="00227DCE" w:rsidP="00227DCE">
            <w:pPr>
              <w:pStyle w:val="ListParagraph"/>
              <w:widowControl/>
              <w:pBdr>
                <w:top w:val="nil"/>
                <w:left w:val="nil"/>
                <w:bottom w:val="nil"/>
                <w:right w:val="nil"/>
                <w:between w:val="nil"/>
              </w:pBdr>
              <w:autoSpaceDE/>
              <w:autoSpaceDN/>
              <w:spacing w:before="0"/>
              <w:ind w:left="720" w:firstLine="0"/>
              <w:contextualSpacing/>
              <w:rPr>
                <w:rFonts w:asciiTheme="minorHAnsi" w:hAnsiTheme="minorHAnsi" w:cstheme="minorHAnsi"/>
                <w:sz w:val="20"/>
                <w:szCs w:val="20"/>
              </w:rPr>
            </w:pPr>
          </w:p>
          <w:p w14:paraId="0540D120" w14:textId="5E933294" w:rsidR="005B57D3" w:rsidRPr="00916F92" w:rsidRDefault="005B57D3" w:rsidP="00A341E7">
            <w:pPr>
              <w:pStyle w:val="NoSpacing"/>
              <w:numPr>
                <w:ilvl w:val="0"/>
                <w:numId w:val="59"/>
              </w:numPr>
              <w:rPr>
                <w:rFonts w:asciiTheme="minorHAnsi" w:hAnsiTheme="minorHAnsi" w:cstheme="minorHAnsi"/>
                <w:sz w:val="20"/>
                <w:szCs w:val="20"/>
              </w:rPr>
            </w:pPr>
            <w:r w:rsidRPr="00916F92">
              <w:rPr>
                <w:rFonts w:asciiTheme="minorHAnsi" w:hAnsiTheme="minorHAnsi" w:cstheme="minorHAnsi"/>
                <w:sz w:val="20"/>
                <w:szCs w:val="20"/>
              </w:rPr>
              <w:t>Strategies to build effective working relationships by working with colleagues as part of a team</w:t>
            </w:r>
            <w:r w:rsidR="00227DCE">
              <w:rPr>
                <w:rFonts w:asciiTheme="minorHAnsi" w:hAnsiTheme="minorHAnsi" w:cstheme="minorHAnsi"/>
                <w:sz w:val="20"/>
                <w:szCs w:val="20"/>
              </w:rPr>
              <w:t>.</w:t>
            </w:r>
          </w:p>
          <w:p w14:paraId="22A35D58" w14:textId="77777777" w:rsidR="005B57D3" w:rsidRPr="006F133A" w:rsidRDefault="005B57D3" w:rsidP="005B57D3">
            <w:pPr>
              <w:pStyle w:val="NoSpacing"/>
              <w:rPr>
                <w:rFonts w:asciiTheme="minorHAnsi" w:hAnsiTheme="minorHAnsi" w:cstheme="minorHAnsi"/>
                <w:sz w:val="20"/>
                <w:szCs w:val="20"/>
              </w:rPr>
            </w:pPr>
          </w:p>
        </w:tc>
        <w:tc>
          <w:tcPr>
            <w:tcW w:w="3096" w:type="dxa"/>
          </w:tcPr>
          <w:p w14:paraId="7040AC97" w14:textId="7FAD9879" w:rsidR="005B57D3" w:rsidRPr="006F133A" w:rsidRDefault="005B57D3" w:rsidP="005B57D3">
            <w:pPr>
              <w:widowControl/>
              <w:numPr>
                <w:ilvl w:val="0"/>
                <w:numId w:val="35"/>
              </w:numPr>
              <w:shd w:val="clear" w:color="auto" w:fill="FFFFFF" w:themeFill="background1"/>
              <w:autoSpaceDE/>
              <w:autoSpaceDN/>
              <w:rPr>
                <w:rFonts w:asciiTheme="minorHAnsi" w:hAnsiTheme="minorHAnsi" w:cstheme="minorHAnsi"/>
                <w:sz w:val="20"/>
                <w:szCs w:val="20"/>
              </w:rPr>
            </w:pPr>
            <w:r w:rsidRPr="006F133A">
              <w:rPr>
                <w:rFonts w:asciiTheme="minorHAnsi" w:hAnsiTheme="minorHAnsi" w:cstheme="minorHAnsi"/>
                <w:sz w:val="20"/>
                <w:szCs w:val="20"/>
              </w:rPr>
              <w:t>Consider the development of professional relationships within your wider department and school teams, in addition to those with pupils/</w:t>
            </w:r>
            <w:r w:rsidR="00227DCE">
              <w:rPr>
                <w:rFonts w:asciiTheme="minorHAnsi" w:hAnsiTheme="minorHAnsi" w:cstheme="minorHAnsi"/>
                <w:sz w:val="20"/>
                <w:szCs w:val="20"/>
              </w:rPr>
              <w:t xml:space="preserve"> </w:t>
            </w:r>
            <w:r w:rsidRPr="006F133A">
              <w:rPr>
                <w:rFonts w:asciiTheme="minorHAnsi" w:hAnsiTheme="minorHAnsi" w:cstheme="minorHAnsi"/>
                <w:sz w:val="20"/>
                <w:szCs w:val="20"/>
              </w:rPr>
              <w:t>parents/</w:t>
            </w:r>
            <w:r w:rsidR="00227DCE">
              <w:rPr>
                <w:rFonts w:asciiTheme="minorHAnsi" w:hAnsiTheme="minorHAnsi" w:cstheme="minorHAnsi"/>
                <w:sz w:val="20"/>
                <w:szCs w:val="20"/>
              </w:rPr>
              <w:t xml:space="preserve"> </w:t>
            </w:r>
            <w:r w:rsidRPr="006F133A">
              <w:rPr>
                <w:rFonts w:asciiTheme="minorHAnsi" w:hAnsiTheme="minorHAnsi" w:cstheme="minorHAnsi"/>
                <w:sz w:val="20"/>
                <w:szCs w:val="20"/>
              </w:rPr>
              <w:t>carers</w:t>
            </w:r>
            <w:r w:rsidR="00227DCE">
              <w:rPr>
                <w:rFonts w:asciiTheme="minorHAnsi" w:hAnsiTheme="minorHAnsi" w:cstheme="minorHAnsi"/>
                <w:sz w:val="20"/>
                <w:szCs w:val="20"/>
              </w:rPr>
              <w:t>.</w:t>
            </w:r>
          </w:p>
          <w:p w14:paraId="7C2A22D3" w14:textId="462D584B" w:rsidR="005B57D3" w:rsidRDefault="005B57D3" w:rsidP="005B57D3">
            <w:pPr>
              <w:widowControl/>
              <w:numPr>
                <w:ilvl w:val="0"/>
                <w:numId w:val="35"/>
              </w:numPr>
              <w:shd w:val="clear" w:color="auto" w:fill="FFFFFF" w:themeFill="background1"/>
              <w:autoSpaceDE/>
              <w:autoSpaceDN/>
              <w:rPr>
                <w:rFonts w:asciiTheme="minorHAnsi" w:hAnsiTheme="minorHAnsi" w:cstheme="minorHAnsi"/>
                <w:sz w:val="20"/>
                <w:szCs w:val="20"/>
              </w:rPr>
            </w:pPr>
            <w:r w:rsidRPr="006F133A">
              <w:rPr>
                <w:rFonts w:asciiTheme="minorHAnsi" w:hAnsiTheme="minorHAnsi" w:cstheme="minorHAnsi"/>
                <w:sz w:val="20"/>
                <w:szCs w:val="20"/>
              </w:rPr>
              <w:t>Exemplify how to engage parents and carers in the education of their children (e.g., proactively highlighting successes</w:t>
            </w:r>
            <w:r w:rsidR="00227DCE">
              <w:rPr>
                <w:rFonts w:asciiTheme="minorHAnsi" w:hAnsiTheme="minorHAnsi" w:cstheme="minorHAnsi"/>
                <w:sz w:val="20"/>
                <w:szCs w:val="20"/>
              </w:rPr>
              <w:t>).</w:t>
            </w:r>
          </w:p>
          <w:p w14:paraId="54A11BD2" w14:textId="77777777" w:rsidR="00227DCE" w:rsidRPr="006F133A" w:rsidRDefault="00227DCE" w:rsidP="00227DCE">
            <w:pPr>
              <w:widowControl/>
              <w:shd w:val="clear" w:color="auto" w:fill="FFFFFF" w:themeFill="background1"/>
              <w:autoSpaceDE/>
              <w:autoSpaceDN/>
              <w:ind w:left="360"/>
              <w:rPr>
                <w:rFonts w:asciiTheme="minorHAnsi" w:hAnsiTheme="minorHAnsi" w:cstheme="minorHAnsi"/>
                <w:sz w:val="20"/>
                <w:szCs w:val="20"/>
              </w:rPr>
            </w:pPr>
          </w:p>
          <w:p w14:paraId="7786F029" w14:textId="77777777" w:rsidR="005B57D3" w:rsidRPr="006F133A" w:rsidRDefault="005B57D3" w:rsidP="005B57D3">
            <w:pPr>
              <w:widowControl/>
              <w:numPr>
                <w:ilvl w:val="0"/>
                <w:numId w:val="35"/>
              </w:numPr>
              <w:shd w:val="clear" w:color="auto" w:fill="FFFFFF" w:themeFill="background1"/>
              <w:autoSpaceDE/>
              <w:autoSpaceDN/>
              <w:rPr>
                <w:rFonts w:asciiTheme="minorHAnsi" w:hAnsiTheme="minorHAnsi" w:cstheme="minorHAnsi"/>
                <w:sz w:val="20"/>
                <w:szCs w:val="20"/>
              </w:rPr>
            </w:pPr>
            <w:r w:rsidRPr="006F133A">
              <w:rPr>
                <w:rFonts w:asciiTheme="minorHAnsi" w:hAnsiTheme="minorHAnsi" w:cstheme="minorHAnsi"/>
                <w:sz w:val="20"/>
                <w:szCs w:val="20"/>
              </w:rPr>
              <w:t>Explain how expert colleagues communicate with parents and carers proactively and make effective use of parents’ evenings to engage parents and carers in their children’s schooling and deconstructing this approach.</w:t>
            </w:r>
          </w:p>
        </w:tc>
        <w:tc>
          <w:tcPr>
            <w:tcW w:w="3096" w:type="dxa"/>
          </w:tcPr>
          <w:p w14:paraId="45EE4BED" w14:textId="31368EA6" w:rsidR="005B57D3" w:rsidRDefault="005B57D3" w:rsidP="00227DCE">
            <w:pPr>
              <w:pStyle w:val="ListParagraph"/>
              <w:numPr>
                <w:ilvl w:val="0"/>
                <w:numId w:val="35"/>
              </w:numPr>
              <w:spacing w:before="0"/>
              <w:rPr>
                <w:rFonts w:asciiTheme="minorHAnsi" w:hAnsiTheme="minorHAnsi" w:cstheme="minorHAnsi"/>
                <w:sz w:val="20"/>
                <w:szCs w:val="20"/>
              </w:rPr>
            </w:pPr>
            <w:r>
              <w:rPr>
                <w:rFonts w:asciiTheme="minorHAnsi" w:hAnsiTheme="minorHAnsi" w:cstheme="minorHAnsi"/>
                <w:sz w:val="20"/>
                <w:szCs w:val="20"/>
              </w:rPr>
              <w:t xml:space="preserve">Practice and feedback on </w:t>
            </w:r>
            <w:r w:rsidRPr="00656C18">
              <w:rPr>
                <w:rFonts w:asciiTheme="minorHAnsi" w:hAnsiTheme="minorHAnsi" w:cstheme="minorHAnsi"/>
                <w:sz w:val="20"/>
                <w:szCs w:val="20"/>
              </w:rPr>
              <w:t>engag</w:t>
            </w:r>
            <w:r>
              <w:rPr>
                <w:rFonts w:asciiTheme="minorHAnsi" w:hAnsiTheme="minorHAnsi" w:cstheme="minorHAnsi"/>
                <w:sz w:val="20"/>
                <w:szCs w:val="20"/>
              </w:rPr>
              <w:t>ing with</w:t>
            </w:r>
            <w:r w:rsidRPr="00656C18">
              <w:rPr>
                <w:rFonts w:asciiTheme="minorHAnsi" w:hAnsiTheme="minorHAnsi" w:cstheme="minorHAnsi"/>
                <w:sz w:val="20"/>
                <w:szCs w:val="20"/>
              </w:rPr>
              <w:t xml:space="preserve"> parents and carers in the education of their children (e.g., proactively highlighting successes) with support from expert colleagues to understand how this engagement changes depending on the age and development stage of the pupil.</w:t>
            </w:r>
          </w:p>
          <w:p w14:paraId="1A7850E2" w14:textId="33E15F18" w:rsidR="005B57D3" w:rsidRDefault="005B57D3" w:rsidP="005B57D3">
            <w:pPr>
              <w:pStyle w:val="ListParagraph"/>
              <w:numPr>
                <w:ilvl w:val="0"/>
                <w:numId w:val="35"/>
              </w:numPr>
              <w:rPr>
                <w:rFonts w:asciiTheme="minorHAnsi" w:hAnsiTheme="minorHAnsi" w:cstheme="minorHAnsi"/>
                <w:sz w:val="20"/>
                <w:szCs w:val="20"/>
              </w:rPr>
            </w:pPr>
            <w:r w:rsidRPr="002509AB">
              <w:rPr>
                <w:rFonts w:asciiTheme="minorHAnsi" w:hAnsiTheme="minorHAnsi" w:cstheme="minorHAnsi"/>
                <w:sz w:val="20"/>
                <w:szCs w:val="20"/>
              </w:rPr>
              <w:t xml:space="preserve">Discussing and </w:t>
            </w:r>
            <w:proofErr w:type="spellStart"/>
            <w:r w:rsidRPr="002509AB">
              <w:rPr>
                <w:rFonts w:asciiTheme="minorHAnsi" w:hAnsiTheme="minorHAnsi" w:cstheme="minorHAnsi"/>
                <w:sz w:val="20"/>
                <w:szCs w:val="20"/>
              </w:rPr>
              <w:t>analysing</w:t>
            </w:r>
            <w:proofErr w:type="spellEnd"/>
            <w:r w:rsidRPr="002509AB">
              <w:rPr>
                <w:rFonts w:asciiTheme="minorHAnsi" w:hAnsiTheme="minorHAnsi" w:cstheme="minorHAnsi"/>
                <w:sz w:val="20"/>
                <w:szCs w:val="20"/>
              </w:rPr>
              <w:t xml:space="preserve"> with expert colleagues’ effective strategies for liaising with parents, carers, and colleagues to better understand pupils’ individual circumstances and how they can be supported to meet high academic and </w:t>
            </w:r>
            <w:proofErr w:type="spellStart"/>
            <w:r w:rsidRPr="002509AB">
              <w:rPr>
                <w:rFonts w:asciiTheme="minorHAnsi" w:hAnsiTheme="minorHAnsi" w:cstheme="minorHAnsi"/>
                <w:sz w:val="20"/>
                <w:szCs w:val="20"/>
              </w:rPr>
              <w:t>behavioural</w:t>
            </w:r>
            <w:proofErr w:type="spellEnd"/>
            <w:r w:rsidRPr="002509AB">
              <w:rPr>
                <w:rFonts w:asciiTheme="minorHAnsi" w:hAnsiTheme="minorHAnsi" w:cstheme="minorHAnsi"/>
                <w:sz w:val="20"/>
                <w:szCs w:val="20"/>
              </w:rPr>
              <w:t xml:space="preserve"> expectations</w:t>
            </w:r>
            <w:r w:rsidR="00227DCE">
              <w:rPr>
                <w:rFonts w:asciiTheme="minorHAnsi" w:hAnsiTheme="minorHAnsi" w:cstheme="minorHAnsi"/>
                <w:sz w:val="20"/>
                <w:szCs w:val="20"/>
              </w:rPr>
              <w:t>.</w:t>
            </w:r>
          </w:p>
          <w:p w14:paraId="0EB84A4F" w14:textId="6809F16F" w:rsidR="005B57D3" w:rsidRPr="00FC2B17" w:rsidRDefault="005B57D3" w:rsidP="005B57D3">
            <w:pPr>
              <w:pStyle w:val="ListParagraph"/>
              <w:numPr>
                <w:ilvl w:val="0"/>
                <w:numId w:val="35"/>
              </w:numPr>
              <w:rPr>
                <w:rFonts w:asciiTheme="minorHAnsi" w:hAnsiTheme="minorHAnsi" w:cstheme="minorHAnsi"/>
                <w:sz w:val="20"/>
                <w:szCs w:val="20"/>
              </w:rPr>
            </w:pPr>
            <w:r>
              <w:rPr>
                <w:rFonts w:asciiTheme="minorHAnsi" w:hAnsiTheme="minorHAnsi" w:cstheme="minorHAnsi"/>
                <w:sz w:val="20"/>
                <w:szCs w:val="20"/>
              </w:rPr>
              <w:t>Practice and feedback c</w:t>
            </w:r>
            <w:r w:rsidRPr="00314694">
              <w:rPr>
                <w:rFonts w:asciiTheme="minorHAnsi" w:hAnsiTheme="minorHAnsi" w:cstheme="minorHAnsi"/>
                <w:sz w:val="20"/>
                <w:szCs w:val="20"/>
              </w:rPr>
              <w:t xml:space="preserve">ollaborating with colleagues to share the load of planning </w:t>
            </w:r>
            <w:r w:rsidRPr="00314694">
              <w:rPr>
                <w:rFonts w:asciiTheme="minorHAnsi" w:hAnsiTheme="minorHAnsi" w:cstheme="minorHAnsi"/>
                <w:sz w:val="20"/>
                <w:szCs w:val="20"/>
              </w:rPr>
              <w:lastRenderedPageBreak/>
              <w:t>and preparation and making use of shared resources (e.g., textbooks)</w:t>
            </w:r>
            <w:r w:rsidR="00227DCE">
              <w:rPr>
                <w:rFonts w:asciiTheme="minorHAnsi" w:hAnsiTheme="minorHAnsi" w:cstheme="minorHAnsi"/>
                <w:sz w:val="20"/>
                <w:szCs w:val="20"/>
              </w:rPr>
              <w:t>.</w:t>
            </w:r>
          </w:p>
        </w:tc>
        <w:tc>
          <w:tcPr>
            <w:tcW w:w="4367" w:type="dxa"/>
            <w:gridSpan w:val="2"/>
          </w:tcPr>
          <w:p w14:paraId="41AED1C5" w14:textId="608027BB" w:rsidR="005B57D3" w:rsidRDefault="005B57D3" w:rsidP="005B57D3">
            <w:pPr>
              <w:widowControl/>
              <w:autoSpaceDE/>
              <w:autoSpaceDN/>
              <w:contextualSpacing/>
              <w:rPr>
                <w:rFonts w:asciiTheme="minorHAnsi" w:hAnsiTheme="minorHAnsi" w:cstheme="minorHAnsi"/>
                <w:sz w:val="20"/>
                <w:szCs w:val="20"/>
              </w:rPr>
            </w:pPr>
            <w:r>
              <w:rPr>
                <w:rFonts w:asciiTheme="minorHAnsi" w:hAnsiTheme="minorHAnsi" w:cstheme="minorHAnsi"/>
                <w:sz w:val="20"/>
                <w:szCs w:val="20"/>
              </w:rPr>
              <w:lastRenderedPageBreak/>
              <w:t>1.</w:t>
            </w:r>
            <w:r w:rsidRPr="00555E01">
              <w:rPr>
                <w:rFonts w:asciiTheme="minorHAnsi" w:hAnsiTheme="minorHAnsi" w:cstheme="minorHAnsi"/>
                <w:sz w:val="20"/>
                <w:szCs w:val="20"/>
              </w:rPr>
              <w:t>How have you developed professional relationships within your wider department and school teams?</w:t>
            </w:r>
          </w:p>
          <w:p w14:paraId="2F812D2B" w14:textId="77777777" w:rsidR="00227DCE" w:rsidRPr="00555E01" w:rsidRDefault="00227DCE" w:rsidP="005B57D3">
            <w:pPr>
              <w:widowControl/>
              <w:autoSpaceDE/>
              <w:autoSpaceDN/>
              <w:contextualSpacing/>
              <w:rPr>
                <w:rFonts w:asciiTheme="minorHAnsi" w:hAnsiTheme="minorHAnsi" w:cstheme="minorHAnsi"/>
                <w:sz w:val="20"/>
                <w:szCs w:val="20"/>
              </w:rPr>
            </w:pPr>
          </w:p>
          <w:p w14:paraId="6E71221E" w14:textId="2722EE8A" w:rsidR="005B57D3" w:rsidRPr="001D58B5" w:rsidRDefault="005B57D3" w:rsidP="005B57D3">
            <w:pPr>
              <w:widowControl/>
              <w:pBdr>
                <w:top w:val="nil"/>
                <w:left w:val="nil"/>
                <w:bottom w:val="nil"/>
                <w:right w:val="nil"/>
                <w:between w:val="nil"/>
              </w:pBdr>
              <w:autoSpaceDE/>
              <w:autoSpaceDN/>
              <w:contextualSpacing/>
              <w:rPr>
                <w:rFonts w:asciiTheme="minorHAnsi" w:hAnsiTheme="minorHAnsi" w:cstheme="minorHAnsi"/>
                <w:sz w:val="20"/>
                <w:szCs w:val="20"/>
              </w:rPr>
            </w:pPr>
            <w:r>
              <w:rPr>
                <w:rFonts w:asciiTheme="minorHAnsi" w:hAnsiTheme="minorHAnsi" w:cstheme="minorHAnsi"/>
                <w:sz w:val="20"/>
                <w:szCs w:val="20"/>
              </w:rPr>
              <w:t>2.</w:t>
            </w:r>
            <w:r w:rsidRPr="006F133A">
              <w:rPr>
                <w:rFonts w:asciiTheme="minorHAnsi" w:hAnsiTheme="minorHAnsi" w:cstheme="minorHAnsi"/>
                <w:sz w:val="20"/>
                <w:szCs w:val="20"/>
              </w:rPr>
              <w:t xml:space="preserve">How do you communicate with parents and carers proactively and make effective use of parents’ evenings to engage them in their children’s schooling? Appraise any unique challenges within </w:t>
            </w:r>
            <w:r>
              <w:rPr>
                <w:rFonts w:asciiTheme="minorHAnsi" w:hAnsiTheme="minorHAnsi" w:cstheme="minorHAnsi"/>
                <w:sz w:val="20"/>
                <w:szCs w:val="20"/>
              </w:rPr>
              <w:t>RE</w:t>
            </w:r>
            <w:r w:rsidR="00227DCE">
              <w:rPr>
                <w:rFonts w:asciiTheme="minorHAnsi" w:hAnsiTheme="minorHAnsi" w:cstheme="minorHAnsi"/>
                <w:sz w:val="20"/>
                <w:szCs w:val="20"/>
              </w:rPr>
              <w:t>.</w:t>
            </w:r>
          </w:p>
        </w:tc>
        <w:tc>
          <w:tcPr>
            <w:tcW w:w="682" w:type="dxa"/>
          </w:tcPr>
          <w:p w14:paraId="63FB78AE" w14:textId="77777777" w:rsidR="005B57D3" w:rsidRDefault="005B57D3" w:rsidP="005B57D3">
            <w:pPr>
              <w:rPr>
                <w:sz w:val="20"/>
                <w:szCs w:val="20"/>
              </w:rPr>
            </w:pPr>
            <w:r>
              <w:rPr>
                <w:sz w:val="20"/>
                <w:szCs w:val="20"/>
              </w:rPr>
              <w:t xml:space="preserve">HE4 HE5MB7 </w:t>
            </w:r>
          </w:p>
          <w:p w14:paraId="4151A99D" w14:textId="77777777" w:rsidR="005B57D3" w:rsidRDefault="005B57D3" w:rsidP="005B57D3">
            <w:pPr>
              <w:rPr>
                <w:sz w:val="20"/>
                <w:szCs w:val="20"/>
              </w:rPr>
            </w:pPr>
            <w:r>
              <w:rPr>
                <w:sz w:val="20"/>
                <w:szCs w:val="20"/>
              </w:rPr>
              <w:t xml:space="preserve">PB3 PB4 PB6 </w:t>
            </w:r>
          </w:p>
          <w:p w14:paraId="7DF53E3D" w14:textId="79198B21" w:rsidR="005B57D3" w:rsidRPr="0004328B" w:rsidRDefault="005B57D3" w:rsidP="005B57D3">
            <w:pPr>
              <w:rPr>
                <w:sz w:val="20"/>
                <w:szCs w:val="20"/>
              </w:rPr>
            </w:pPr>
          </w:p>
        </w:tc>
        <w:tc>
          <w:tcPr>
            <w:tcW w:w="1206" w:type="dxa"/>
          </w:tcPr>
          <w:p w14:paraId="4461AAE3" w14:textId="77777777" w:rsidR="005B57D3" w:rsidRPr="0004328B" w:rsidRDefault="005B57D3" w:rsidP="005B57D3">
            <w:pPr>
              <w:rPr>
                <w:sz w:val="20"/>
                <w:szCs w:val="20"/>
              </w:rPr>
            </w:pPr>
            <w:r>
              <w:rPr>
                <w:sz w:val="20"/>
                <w:szCs w:val="20"/>
              </w:rPr>
              <w:t>WDS</w:t>
            </w:r>
          </w:p>
        </w:tc>
      </w:tr>
      <w:tr w:rsidR="005B57D3" w:rsidRPr="0004328B" w14:paraId="26C0135B" w14:textId="77777777" w:rsidTr="718C924F">
        <w:trPr>
          <w:trHeight w:val="386"/>
        </w:trPr>
        <w:tc>
          <w:tcPr>
            <w:tcW w:w="1646" w:type="dxa"/>
            <w:shd w:val="clear" w:color="auto" w:fill="FDE9D9" w:themeFill="accent6" w:themeFillTint="33"/>
          </w:tcPr>
          <w:p w14:paraId="119F9DDF" w14:textId="6E272EEB"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Key reading</w:t>
            </w:r>
            <w:r w:rsidRPr="006F133A">
              <w:rPr>
                <w:rFonts w:asciiTheme="minorHAnsi" w:hAnsiTheme="minorHAnsi" w:cstheme="minorHAnsi"/>
                <w:sz w:val="20"/>
                <w:szCs w:val="20"/>
              </w:rPr>
              <w:tab/>
            </w:r>
            <w:r w:rsidRPr="006F133A">
              <w:rPr>
                <w:rFonts w:asciiTheme="minorHAnsi" w:hAnsiTheme="minorHAnsi" w:cstheme="minorHAnsi"/>
                <w:sz w:val="20"/>
                <w:szCs w:val="20"/>
              </w:rPr>
              <w:tab/>
            </w:r>
          </w:p>
        </w:tc>
        <w:tc>
          <w:tcPr>
            <w:tcW w:w="15364" w:type="dxa"/>
            <w:gridSpan w:val="7"/>
            <w:shd w:val="clear" w:color="auto" w:fill="FDE9D9" w:themeFill="accent6" w:themeFillTint="33"/>
          </w:tcPr>
          <w:p w14:paraId="65FDEE71" w14:textId="62F9B513" w:rsidR="005B57D3" w:rsidRDefault="005B57D3" w:rsidP="005B57D3">
            <w:pPr>
              <w:rPr>
                <w:rFonts w:asciiTheme="minorHAnsi" w:hAnsiTheme="minorHAnsi" w:cstheme="minorHAnsi"/>
                <w:sz w:val="20"/>
                <w:szCs w:val="20"/>
              </w:rPr>
            </w:pPr>
            <w:r>
              <w:rPr>
                <w:rFonts w:asciiTheme="minorHAnsi" w:hAnsiTheme="minorHAnsi" w:cstheme="minorHAnsi"/>
                <w:sz w:val="20"/>
                <w:szCs w:val="20"/>
              </w:rPr>
              <w:t>RE Reading:</w:t>
            </w:r>
          </w:p>
          <w:p w14:paraId="20A475FE" w14:textId="0FCE1E2E" w:rsidR="005B57D3" w:rsidRDefault="005B57D3" w:rsidP="005B57D3">
            <w:pPr>
              <w:rPr>
                <w:rFonts w:asciiTheme="minorHAnsi" w:hAnsiTheme="minorHAnsi" w:cstheme="minorHAnsi"/>
                <w:sz w:val="20"/>
                <w:szCs w:val="20"/>
              </w:rPr>
            </w:pPr>
            <w:proofErr w:type="spellStart"/>
            <w:r>
              <w:rPr>
                <w:rFonts w:asciiTheme="minorHAnsi" w:hAnsiTheme="minorHAnsi" w:cstheme="minorHAnsi"/>
                <w:sz w:val="20"/>
                <w:szCs w:val="20"/>
              </w:rPr>
              <w:t>Culham</w:t>
            </w:r>
            <w:proofErr w:type="spellEnd"/>
            <w:r>
              <w:rPr>
                <w:rFonts w:asciiTheme="minorHAnsi" w:hAnsiTheme="minorHAnsi" w:cstheme="minorHAnsi"/>
                <w:sz w:val="20"/>
                <w:szCs w:val="20"/>
              </w:rPr>
              <w:t xml:space="preserve"> St. Gabriel’s (2020) Parent Survey: </w:t>
            </w:r>
            <w:r w:rsidRPr="000409AB">
              <w:rPr>
                <w:rFonts w:asciiTheme="minorHAnsi" w:hAnsiTheme="minorHAnsi" w:cstheme="minorHAnsi"/>
                <w:sz w:val="20"/>
                <w:szCs w:val="20"/>
              </w:rPr>
              <w:t>https://www.cstg.org.uk/campaigns/parent-survey/</w:t>
            </w:r>
          </w:p>
          <w:p w14:paraId="00D1D67A" w14:textId="77777777" w:rsidR="005B57D3" w:rsidRDefault="005B57D3" w:rsidP="005B57D3">
            <w:pPr>
              <w:rPr>
                <w:rFonts w:asciiTheme="minorHAnsi" w:hAnsiTheme="minorHAnsi" w:cstheme="minorHAnsi"/>
                <w:sz w:val="20"/>
                <w:szCs w:val="20"/>
              </w:rPr>
            </w:pPr>
          </w:p>
          <w:p w14:paraId="6E638E8F" w14:textId="0225EAB8" w:rsidR="005B57D3" w:rsidRDefault="005B57D3" w:rsidP="005B57D3">
            <w:pPr>
              <w:rPr>
                <w:rFonts w:asciiTheme="minorHAnsi" w:hAnsiTheme="minorHAnsi" w:cstheme="minorHAnsi"/>
                <w:sz w:val="20"/>
                <w:szCs w:val="20"/>
              </w:rPr>
            </w:pPr>
            <w:r>
              <w:rPr>
                <w:rFonts w:asciiTheme="minorHAnsi" w:hAnsiTheme="minorHAnsi" w:cstheme="minorHAnsi"/>
                <w:sz w:val="20"/>
                <w:szCs w:val="20"/>
              </w:rPr>
              <w:t>CCF reading</w:t>
            </w:r>
            <w:r w:rsidR="00227DCE">
              <w:rPr>
                <w:rFonts w:asciiTheme="minorHAnsi" w:hAnsiTheme="minorHAnsi" w:cstheme="minorHAnsi"/>
                <w:sz w:val="20"/>
                <w:szCs w:val="20"/>
              </w:rPr>
              <w:t>:</w:t>
            </w:r>
          </w:p>
          <w:p w14:paraId="33783CC5" w14:textId="0F550D7C" w:rsidR="005B57D3" w:rsidRPr="006F133A" w:rsidRDefault="005B57D3" w:rsidP="005B57D3">
            <w:pPr>
              <w:rPr>
                <w:rFonts w:asciiTheme="minorHAnsi" w:hAnsiTheme="minorHAnsi" w:cstheme="minorHAnsi"/>
                <w:sz w:val="20"/>
                <w:szCs w:val="20"/>
              </w:rPr>
            </w:pPr>
            <w:r>
              <w:t>Blatchford, P., Bassett, P., Brown, P., Martin, C., Russell, A., &amp; Webster, R. (2009) Deployment and impact of support staff in schools: Characteristics, Working Conditions and Job Satisfaction of Support Staff in Schools. Retrieved from http://eprints.uwe.ac.uk/12342/.</w:t>
            </w:r>
          </w:p>
        </w:tc>
      </w:tr>
      <w:tr w:rsidR="005B57D3" w:rsidRPr="0004328B" w14:paraId="2C11651C" w14:textId="77777777" w:rsidTr="718C924F">
        <w:trPr>
          <w:trHeight w:val="386"/>
        </w:trPr>
        <w:tc>
          <w:tcPr>
            <w:tcW w:w="1646" w:type="dxa"/>
            <w:shd w:val="clear" w:color="auto" w:fill="EEDDFF"/>
          </w:tcPr>
          <w:p w14:paraId="790E0DF5" w14:textId="77777777" w:rsidR="005B57D3" w:rsidRPr="006F133A" w:rsidRDefault="005B57D3" w:rsidP="005B57D3">
            <w:pPr>
              <w:rPr>
                <w:rFonts w:asciiTheme="minorHAnsi" w:hAnsiTheme="minorHAnsi" w:cstheme="minorBidi"/>
                <w:sz w:val="20"/>
                <w:szCs w:val="20"/>
              </w:rPr>
            </w:pPr>
            <w:r w:rsidRPr="718C924F">
              <w:rPr>
                <w:rFonts w:asciiTheme="minorHAnsi" w:hAnsiTheme="minorHAnsi" w:cstheme="minorBidi"/>
                <w:sz w:val="20"/>
                <w:szCs w:val="20"/>
              </w:rPr>
              <w:t>39</w:t>
            </w:r>
          </w:p>
        </w:tc>
        <w:tc>
          <w:tcPr>
            <w:tcW w:w="2917" w:type="dxa"/>
          </w:tcPr>
          <w:p w14:paraId="1D9E03E3" w14:textId="45AD1DEC" w:rsidR="005B57D3" w:rsidRPr="006F133A" w:rsidRDefault="005B57D3" w:rsidP="00227DCE">
            <w:pPr>
              <w:pStyle w:val="ListParagraph"/>
              <w:numPr>
                <w:ilvl w:val="0"/>
                <w:numId w:val="6"/>
              </w:numPr>
              <w:spacing w:before="0"/>
              <w:rPr>
                <w:rFonts w:ascii="Calibri" w:eastAsia="Calibri" w:hAnsi="Calibri" w:cs="Calibri"/>
                <w:sz w:val="20"/>
                <w:szCs w:val="20"/>
                <w:lang w:val="en-GB"/>
              </w:rPr>
            </w:pPr>
            <w:r w:rsidRPr="718C924F">
              <w:rPr>
                <w:rFonts w:ascii="Calibri" w:eastAsia="Calibri" w:hAnsi="Calibri" w:cs="Calibri"/>
                <w:sz w:val="20"/>
                <w:szCs w:val="20"/>
                <w:lang w:val="en-GB"/>
              </w:rPr>
              <w:t>Alternative provision exists to support students whose needs cannot be met by mainstream education.</w:t>
            </w:r>
          </w:p>
          <w:p w14:paraId="6D829CB4" w14:textId="2C97C698" w:rsidR="005B57D3" w:rsidRPr="006F133A" w:rsidRDefault="005B57D3" w:rsidP="005B57D3">
            <w:pPr>
              <w:pStyle w:val="ListParagraph"/>
              <w:numPr>
                <w:ilvl w:val="0"/>
                <w:numId w:val="6"/>
              </w:numPr>
              <w:rPr>
                <w:rFonts w:ascii="Calibri" w:eastAsia="Calibri" w:hAnsi="Calibri" w:cs="Calibri"/>
                <w:sz w:val="20"/>
                <w:szCs w:val="20"/>
                <w:lang w:val="en-GB"/>
              </w:rPr>
            </w:pPr>
            <w:r w:rsidRPr="718C924F">
              <w:rPr>
                <w:rFonts w:ascii="Calibri" w:eastAsia="Calibri" w:hAnsi="Calibri" w:cs="Calibri"/>
                <w:sz w:val="20"/>
                <w:szCs w:val="20"/>
                <w:lang w:val="en-GB"/>
              </w:rPr>
              <w:t>There are a variety of alternative provision settings that provide bespoke support for varying needs.</w:t>
            </w:r>
          </w:p>
          <w:p w14:paraId="063A87D7" w14:textId="08B59EA5" w:rsidR="005B57D3" w:rsidRPr="006F133A" w:rsidRDefault="005B57D3" w:rsidP="005B57D3">
            <w:pPr>
              <w:rPr>
                <w:sz w:val="20"/>
                <w:szCs w:val="20"/>
                <w:lang w:val="en-GB"/>
              </w:rPr>
            </w:pPr>
          </w:p>
          <w:p w14:paraId="6F34ED84" w14:textId="77170D18" w:rsidR="005B57D3" w:rsidRPr="006F133A" w:rsidRDefault="005B57D3" w:rsidP="005B57D3">
            <w:pPr>
              <w:pStyle w:val="NoSpacing"/>
              <w:rPr>
                <w:rFonts w:asciiTheme="minorHAnsi" w:hAnsiTheme="minorHAnsi"/>
                <w:sz w:val="20"/>
                <w:szCs w:val="20"/>
              </w:rPr>
            </w:pPr>
          </w:p>
        </w:tc>
        <w:tc>
          <w:tcPr>
            <w:tcW w:w="3096" w:type="dxa"/>
          </w:tcPr>
          <w:p w14:paraId="5CCFE089" w14:textId="0884B573" w:rsidR="005B57D3" w:rsidRPr="006F133A" w:rsidRDefault="005B57D3" w:rsidP="005B57D3">
            <w:pPr>
              <w:widowControl/>
              <w:numPr>
                <w:ilvl w:val="0"/>
                <w:numId w:val="33"/>
              </w:numPr>
              <w:autoSpaceDE/>
              <w:autoSpaceDN/>
              <w:rPr>
                <w:sz w:val="20"/>
                <w:szCs w:val="20"/>
              </w:rPr>
            </w:pPr>
            <w:r w:rsidRPr="718C924F">
              <w:rPr>
                <w:sz w:val="20"/>
                <w:szCs w:val="20"/>
              </w:rPr>
              <w:t>Identify the reasons resulting in alternative provision for student whose needs are often complex.</w:t>
            </w:r>
          </w:p>
          <w:p w14:paraId="171B92B9" w14:textId="18C9BFB2" w:rsidR="005B57D3" w:rsidRPr="006F133A" w:rsidRDefault="005B57D3" w:rsidP="00227DCE">
            <w:pPr>
              <w:pStyle w:val="ListParagraph"/>
              <w:widowControl/>
              <w:numPr>
                <w:ilvl w:val="0"/>
                <w:numId w:val="33"/>
              </w:numPr>
              <w:autoSpaceDE/>
              <w:autoSpaceDN/>
              <w:spacing w:before="0"/>
              <w:rPr>
                <w:sz w:val="20"/>
                <w:szCs w:val="20"/>
              </w:rPr>
            </w:pPr>
            <w:proofErr w:type="spellStart"/>
            <w:r w:rsidRPr="718C924F">
              <w:rPr>
                <w:rFonts w:ascii="Calibri" w:eastAsia="Calibri" w:hAnsi="Calibri" w:cs="Calibri"/>
                <w:sz w:val="20"/>
                <w:szCs w:val="20"/>
              </w:rPr>
              <w:t>Recognise</w:t>
            </w:r>
            <w:proofErr w:type="spellEnd"/>
            <w:r w:rsidRPr="718C924F">
              <w:rPr>
                <w:rFonts w:ascii="Calibri" w:eastAsia="Calibri" w:hAnsi="Calibri" w:cs="Calibri"/>
                <w:sz w:val="20"/>
                <w:szCs w:val="20"/>
              </w:rPr>
              <w:t xml:space="preserve"> the varying types of alternative provision and the challenges faced by professionals working within these settings.</w:t>
            </w:r>
          </w:p>
          <w:p w14:paraId="424C8539" w14:textId="6BA276F4" w:rsidR="005B57D3" w:rsidRPr="006F133A" w:rsidRDefault="005B57D3" w:rsidP="005B57D3">
            <w:pPr>
              <w:widowControl/>
              <w:pBdr>
                <w:top w:val="nil"/>
                <w:left w:val="nil"/>
                <w:bottom w:val="nil"/>
                <w:right w:val="nil"/>
                <w:between w:val="nil"/>
              </w:pBdr>
              <w:autoSpaceDE/>
              <w:autoSpaceDN/>
              <w:rPr>
                <w:sz w:val="20"/>
                <w:szCs w:val="20"/>
              </w:rPr>
            </w:pPr>
          </w:p>
        </w:tc>
        <w:tc>
          <w:tcPr>
            <w:tcW w:w="3096" w:type="dxa"/>
          </w:tcPr>
          <w:p w14:paraId="1D4CC80B" w14:textId="109F1610" w:rsidR="005B57D3" w:rsidRPr="006F133A" w:rsidRDefault="005B57D3" w:rsidP="00A341E7">
            <w:pPr>
              <w:pStyle w:val="ListParagraph"/>
              <w:numPr>
                <w:ilvl w:val="0"/>
                <w:numId w:val="61"/>
              </w:numPr>
              <w:spacing w:before="0"/>
              <w:rPr>
                <w:rFonts w:ascii="Calibri" w:eastAsia="Calibri" w:hAnsi="Calibri" w:cs="Calibri"/>
                <w:sz w:val="20"/>
                <w:szCs w:val="20"/>
              </w:rPr>
            </w:pPr>
            <w:r w:rsidRPr="718C924F">
              <w:rPr>
                <w:rFonts w:ascii="Calibri" w:eastAsia="Calibri" w:hAnsi="Calibri" w:cs="Calibri"/>
                <w:sz w:val="20"/>
                <w:szCs w:val="20"/>
              </w:rPr>
              <w:t>Case studies will be provided with examples of students whose needs are not being met by mainstream settings.</w:t>
            </w:r>
          </w:p>
          <w:p w14:paraId="08D10958" w14:textId="18028EA7" w:rsidR="005B57D3" w:rsidRPr="006F133A" w:rsidRDefault="005B57D3" w:rsidP="00A341E7">
            <w:pPr>
              <w:pStyle w:val="ListParagraph"/>
              <w:numPr>
                <w:ilvl w:val="0"/>
                <w:numId w:val="61"/>
              </w:numPr>
              <w:rPr>
                <w:sz w:val="20"/>
                <w:szCs w:val="20"/>
              </w:rPr>
            </w:pPr>
            <w:r w:rsidRPr="718C924F">
              <w:rPr>
                <w:rFonts w:ascii="Calibri" w:eastAsia="Calibri" w:hAnsi="Calibri" w:cs="Calibri"/>
                <w:sz w:val="20"/>
                <w:szCs w:val="20"/>
              </w:rPr>
              <w:t>Trainees will have the opportunity to visit an alternative provision setting to observe teaching practice.</w:t>
            </w:r>
          </w:p>
          <w:p w14:paraId="0C9FA1EB" w14:textId="78C0DFE0" w:rsidR="005B57D3" w:rsidRPr="006F133A" w:rsidRDefault="005B57D3" w:rsidP="005B57D3">
            <w:pPr>
              <w:rPr>
                <w:sz w:val="20"/>
                <w:szCs w:val="20"/>
              </w:rPr>
            </w:pPr>
          </w:p>
        </w:tc>
        <w:tc>
          <w:tcPr>
            <w:tcW w:w="4367" w:type="dxa"/>
            <w:gridSpan w:val="2"/>
          </w:tcPr>
          <w:p w14:paraId="51C341FD" w14:textId="24A3EA9F" w:rsidR="005B57D3" w:rsidRPr="006F133A" w:rsidRDefault="005B57D3" w:rsidP="00227DCE">
            <w:pPr>
              <w:pStyle w:val="ListParagraph"/>
              <w:numPr>
                <w:ilvl w:val="0"/>
                <w:numId w:val="5"/>
              </w:numPr>
              <w:spacing w:before="0"/>
              <w:rPr>
                <w:rFonts w:ascii="Calibri" w:eastAsia="Calibri" w:hAnsi="Calibri" w:cs="Calibri"/>
                <w:sz w:val="20"/>
                <w:szCs w:val="20"/>
              </w:rPr>
            </w:pPr>
            <w:r w:rsidRPr="718C924F">
              <w:rPr>
                <w:rFonts w:ascii="Calibri" w:eastAsia="Calibri" w:hAnsi="Calibri" w:cs="Calibri"/>
                <w:sz w:val="20"/>
                <w:szCs w:val="20"/>
              </w:rPr>
              <w:t xml:space="preserve">‘No one is born a great teacher. Great teachers continuously improve over time, benefitting from the mentoring of expert colleagues and a structured introduction to the core body of knowledge, skills and </w:t>
            </w:r>
            <w:proofErr w:type="spellStart"/>
            <w:r w:rsidRPr="718C924F">
              <w:rPr>
                <w:rFonts w:ascii="Calibri" w:eastAsia="Calibri" w:hAnsi="Calibri" w:cs="Calibri"/>
                <w:sz w:val="20"/>
                <w:szCs w:val="20"/>
              </w:rPr>
              <w:t>behaviours</w:t>
            </w:r>
            <w:proofErr w:type="spellEnd"/>
            <w:r w:rsidRPr="718C924F">
              <w:rPr>
                <w:rFonts w:ascii="Calibri" w:eastAsia="Calibri" w:hAnsi="Calibri" w:cs="Calibri"/>
                <w:sz w:val="20"/>
                <w:szCs w:val="20"/>
              </w:rPr>
              <w:t xml:space="preserve"> that define great teaching’ (DfE, 2019, p.3). </w:t>
            </w:r>
          </w:p>
          <w:p w14:paraId="36982120" w14:textId="408C2158" w:rsidR="005B57D3" w:rsidRPr="00227DCE" w:rsidRDefault="005B57D3" w:rsidP="005B57D3">
            <w:pPr>
              <w:rPr>
                <w:sz w:val="20"/>
                <w:szCs w:val="20"/>
              </w:rPr>
            </w:pPr>
            <w:r w:rsidRPr="718C924F">
              <w:rPr>
                <w:sz w:val="20"/>
                <w:szCs w:val="20"/>
              </w:rPr>
              <w:t xml:space="preserve"> </w:t>
            </w:r>
          </w:p>
          <w:p w14:paraId="0138AB25" w14:textId="5B3376FC" w:rsidR="005B57D3" w:rsidRPr="00227DCE" w:rsidRDefault="005B57D3" w:rsidP="005B57D3">
            <w:pPr>
              <w:rPr>
                <w:sz w:val="20"/>
                <w:szCs w:val="20"/>
              </w:rPr>
            </w:pPr>
            <w:r w:rsidRPr="718C924F">
              <w:rPr>
                <w:sz w:val="20"/>
                <w:szCs w:val="20"/>
              </w:rPr>
              <w:t>Critically reflect on this statement. Do you agree? To what extent is this true for you?</w:t>
            </w:r>
          </w:p>
          <w:p w14:paraId="691C1A49" w14:textId="7061B6A2" w:rsidR="005B57D3" w:rsidRPr="00227DCE" w:rsidRDefault="005B57D3" w:rsidP="005B57D3">
            <w:pPr>
              <w:rPr>
                <w:sz w:val="20"/>
                <w:szCs w:val="20"/>
              </w:rPr>
            </w:pPr>
            <w:r w:rsidRPr="718C924F">
              <w:rPr>
                <w:sz w:val="20"/>
                <w:szCs w:val="20"/>
              </w:rPr>
              <w:t xml:space="preserve"> </w:t>
            </w:r>
          </w:p>
          <w:p w14:paraId="79439313" w14:textId="3750EF15" w:rsidR="005B57D3" w:rsidRPr="006F133A" w:rsidRDefault="005B57D3" w:rsidP="005B57D3">
            <w:pPr>
              <w:pStyle w:val="ListParagraph"/>
              <w:numPr>
                <w:ilvl w:val="0"/>
                <w:numId w:val="5"/>
              </w:numPr>
              <w:rPr>
                <w:rFonts w:ascii="Calibri" w:eastAsia="Calibri" w:hAnsi="Calibri" w:cs="Calibri"/>
                <w:sz w:val="20"/>
                <w:szCs w:val="20"/>
              </w:rPr>
            </w:pPr>
            <w:r w:rsidRPr="718C924F">
              <w:rPr>
                <w:rFonts w:ascii="Calibri" w:eastAsia="Calibri" w:hAnsi="Calibri" w:cs="Calibri"/>
                <w:sz w:val="20"/>
                <w:szCs w:val="20"/>
              </w:rPr>
              <w:t>Should the aim always be to keep students within mainstream education?</w:t>
            </w:r>
          </w:p>
          <w:p w14:paraId="0B393E8F" w14:textId="69C35819" w:rsidR="005B57D3" w:rsidRPr="00227DCE" w:rsidRDefault="005B57D3" w:rsidP="005B57D3">
            <w:pPr>
              <w:rPr>
                <w:sz w:val="20"/>
                <w:szCs w:val="20"/>
              </w:rPr>
            </w:pPr>
            <w:r w:rsidRPr="718C924F">
              <w:rPr>
                <w:sz w:val="20"/>
                <w:szCs w:val="20"/>
              </w:rPr>
              <w:t xml:space="preserve"> </w:t>
            </w:r>
          </w:p>
          <w:p w14:paraId="7388C3F4" w14:textId="6296D62E" w:rsidR="005B57D3" w:rsidRPr="00227DCE" w:rsidRDefault="005B57D3" w:rsidP="005B57D3">
            <w:pPr>
              <w:pStyle w:val="ListParagraph"/>
              <w:numPr>
                <w:ilvl w:val="0"/>
                <w:numId w:val="5"/>
              </w:numPr>
              <w:rPr>
                <w:rFonts w:ascii="Calibri" w:eastAsia="Calibri" w:hAnsi="Calibri" w:cs="Calibri"/>
                <w:sz w:val="20"/>
                <w:szCs w:val="20"/>
              </w:rPr>
            </w:pPr>
            <w:r w:rsidRPr="00227DCE">
              <w:rPr>
                <w:rFonts w:ascii="Calibri" w:eastAsia="Calibri" w:hAnsi="Calibri" w:cs="Calibri"/>
                <w:sz w:val="20"/>
                <w:szCs w:val="20"/>
              </w:rPr>
              <w:t>Critically reflect upon the importance of alternative provision within the education system.</w:t>
            </w:r>
          </w:p>
          <w:p w14:paraId="7BA61470" w14:textId="55A272DE" w:rsidR="005B57D3" w:rsidRPr="00227DCE" w:rsidRDefault="005B57D3" w:rsidP="005B57D3">
            <w:pPr>
              <w:rPr>
                <w:sz w:val="20"/>
                <w:szCs w:val="20"/>
              </w:rPr>
            </w:pPr>
          </w:p>
        </w:tc>
        <w:tc>
          <w:tcPr>
            <w:tcW w:w="682" w:type="dxa"/>
          </w:tcPr>
          <w:p w14:paraId="71F9AE61" w14:textId="160F458A" w:rsidR="005B57D3" w:rsidRPr="0004328B" w:rsidRDefault="005B57D3" w:rsidP="005B57D3">
            <w:pPr>
              <w:rPr>
                <w:sz w:val="20"/>
                <w:szCs w:val="20"/>
              </w:rPr>
            </w:pPr>
            <w:r>
              <w:rPr>
                <w:sz w:val="20"/>
                <w:szCs w:val="20"/>
              </w:rPr>
              <w:t>HE1 HE2 HE3 HE4 HE5 HE6 AT1 AT2 PB7</w:t>
            </w:r>
          </w:p>
        </w:tc>
        <w:tc>
          <w:tcPr>
            <w:tcW w:w="1206" w:type="dxa"/>
          </w:tcPr>
          <w:p w14:paraId="12A3AC30" w14:textId="77777777" w:rsidR="005B57D3" w:rsidRPr="0004328B" w:rsidRDefault="005B57D3" w:rsidP="005B57D3">
            <w:pPr>
              <w:rPr>
                <w:sz w:val="20"/>
                <w:szCs w:val="20"/>
              </w:rPr>
            </w:pPr>
            <w:r>
              <w:rPr>
                <w:sz w:val="20"/>
                <w:szCs w:val="20"/>
              </w:rPr>
              <w:t>WDS</w:t>
            </w:r>
          </w:p>
        </w:tc>
      </w:tr>
      <w:tr w:rsidR="005B57D3" w:rsidRPr="0004328B" w14:paraId="57CA7B86" w14:textId="77777777" w:rsidTr="718C924F">
        <w:trPr>
          <w:trHeight w:val="386"/>
        </w:trPr>
        <w:tc>
          <w:tcPr>
            <w:tcW w:w="1646" w:type="dxa"/>
            <w:shd w:val="clear" w:color="auto" w:fill="FDE9D9" w:themeFill="accent6" w:themeFillTint="33"/>
          </w:tcPr>
          <w:p w14:paraId="3260BB70" w14:textId="554EFC3A" w:rsidR="005B57D3" w:rsidRPr="006F133A" w:rsidRDefault="005B57D3" w:rsidP="005B57D3">
            <w:pPr>
              <w:rPr>
                <w:rFonts w:asciiTheme="minorHAnsi" w:hAnsiTheme="minorHAnsi" w:cstheme="minorBidi"/>
                <w:sz w:val="20"/>
                <w:szCs w:val="20"/>
              </w:rPr>
            </w:pPr>
            <w:r w:rsidRPr="718C924F">
              <w:rPr>
                <w:rFonts w:asciiTheme="minorHAnsi" w:hAnsiTheme="minorHAnsi" w:cstheme="minorBidi"/>
                <w:sz w:val="20"/>
                <w:szCs w:val="20"/>
              </w:rPr>
              <w:t>Key reading</w:t>
            </w:r>
          </w:p>
        </w:tc>
        <w:tc>
          <w:tcPr>
            <w:tcW w:w="15364" w:type="dxa"/>
            <w:gridSpan w:val="7"/>
            <w:shd w:val="clear" w:color="auto" w:fill="FDE9D9" w:themeFill="accent6" w:themeFillTint="33"/>
          </w:tcPr>
          <w:p w14:paraId="37282EA9" w14:textId="52D9E545" w:rsidR="005B57D3" w:rsidRDefault="005B57D3" w:rsidP="005B57D3">
            <w:r>
              <w:t>RE Reading:</w:t>
            </w:r>
          </w:p>
          <w:p w14:paraId="0C3D61FC" w14:textId="7BB071F2" w:rsidR="005B57D3" w:rsidRDefault="005B57D3" w:rsidP="005B57D3">
            <w:r>
              <w:t xml:space="preserve">Open University (2022) </w:t>
            </w:r>
            <w:r w:rsidRPr="000409AB">
              <w:t>How can we teach religion in schools better?</w:t>
            </w:r>
            <w:r>
              <w:t xml:space="preserve"> </w:t>
            </w:r>
            <w:hyperlink r:id="rId55" w:history="1">
              <w:r w:rsidRPr="0059476C">
                <w:rPr>
                  <w:rStyle w:val="Hyperlink"/>
                </w:rPr>
                <w:t>https://www.open.ac.uk/blogs/religious-studies/?p=1375</w:t>
              </w:r>
            </w:hyperlink>
            <w:r>
              <w:t xml:space="preserve"> </w:t>
            </w:r>
          </w:p>
          <w:p w14:paraId="68FCB651" w14:textId="77777777" w:rsidR="005B57D3" w:rsidRDefault="005B57D3" w:rsidP="005B57D3"/>
          <w:p w14:paraId="4403907A" w14:textId="1B92C783" w:rsidR="005B57D3" w:rsidRPr="006F133A" w:rsidRDefault="005B57D3" w:rsidP="005B57D3">
            <w:r>
              <w:t xml:space="preserve">McClusky, G., Riddell, S., &amp; Weedon, E. (2015) Children’s rights, school exclusion and alternative educational provision. Retrieved from </w:t>
            </w:r>
            <w:hyperlink r:id="rId56">
              <w:r w:rsidRPr="718C924F">
                <w:rPr>
                  <w:rStyle w:val="Hyperlink"/>
                </w:rPr>
                <w:t>Children's rights, school exclusion and alternative educational provision (tandfonline.com)</w:t>
              </w:r>
            </w:hyperlink>
          </w:p>
        </w:tc>
      </w:tr>
      <w:tr w:rsidR="005B57D3" w:rsidRPr="0004328B" w14:paraId="565FA7BF" w14:textId="77777777" w:rsidTr="718C924F">
        <w:trPr>
          <w:trHeight w:val="386"/>
        </w:trPr>
        <w:tc>
          <w:tcPr>
            <w:tcW w:w="1646" w:type="dxa"/>
            <w:shd w:val="clear" w:color="auto" w:fill="F2F2F2" w:themeFill="background1" w:themeFillShade="F2"/>
          </w:tcPr>
          <w:p w14:paraId="0DF1B067" w14:textId="77777777"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40</w:t>
            </w:r>
          </w:p>
        </w:tc>
        <w:tc>
          <w:tcPr>
            <w:tcW w:w="15364" w:type="dxa"/>
            <w:gridSpan w:val="7"/>
            <w:shd w:val="clear" w:color="auto" w:fill="F2F2F2" w:themeFill="background1" w:themeFillShade="F2"/>
          </w:tcPr>
          <w:p w14:paraId="0C092867" w14:textId="0D1219E7" w:rsidR="005B57D3" w:rsidRPr="006F133A" w:rsidRDefault="005B57D3" w:rsidP="005B57D3">
            <w:pPr>
              <w:jc w:val="center"/>
              <w:rPr>
                <w:rFonts w:asciiTheme="minorHAnsi" w:hAnsiTheme="minorHAnsi" w:cstheme="minorHAnsi"/>
                <w:sz w:val="20"/>
                <w:szCs w:val="20"/>
              </w:rPr>
            </w:pPr>
            <w:r>
              <w:rPr>
                <w:rFonts w:asciiTheme="minorHAnsi" w:hAnsiTheme="minorHAnsi" w:cstheme="minorHAnsi"/>
                <w:sz w:val="20"/>
                <w:szCs w:val="20"/>
              </w:rPr>
              <w:t>Half Term</w:t>
            </w:r>
          </w:p>
        </w:tc>
      </w:tr>
      <w:tr w:rsidR="005B57D3" w:rsidRPr="0004328B" w14:paraId="488BFEBD" w14:textId="77777777" w:rsidTr="718C924F">
        <w:trPr>
          <w:trHeight w:val="386"/>
        </w:trPr>
        <w:tc>
          <w:tcPr>
            <w:tcW w:w="1646" w:type="dxa"/>
            <w:shd w:val="clear" w:color="auto" w:fill="EEDDFF"/>
          </w:tcPr>
          <w:p w14:paraId="2EB32A4C" w14:textId="77777777" w:rsidR="005B57D3" w:rsidRPr="006F133A" w:rsidRDefault="005B57D3" w:rsidP="005B57D3">
            <w:pPr>
              <w:rPr>
                <w:rFonts w:asciiTheme="minorHAnsi" w:hAnsiTheme="minorHAnsi" w:cstheme="minorHAnsi"/>
                <w:sz w:val="20"/>
                <w:szCs w:val="20"/>
              </w:rPr>
            </w:pPr>
            <w:r w:rsidRPr="006F133A">
              <w:rPr>
                <w:rFonts w:asciiTheme="minorHAnsi" w:hAnsiTheme="minorHAnsi" w:cstheme="minorHAnsi"/>
                <w:sz w:val="20"/>
                <w:szCs w:val="20"/>
              </w:rPr>
              <w:t>41</w:t>
            </w:r>
          </w:p>
        </w:tc>
        <w:tc>
          <w:tcPr>
            <w:tcW w:w="2917" w:type="dxa"/>
          </w:tcPr>
          <w:p w14:paraId="14C64759" w14:textId="13233ABF" w:rsidR="005B57D3" w:rsidRDefault="005B57D3" w:rsidP="00A341E7">
            <w:pPr>
              <w:pStyle w:val="ListParagraph"/>
              <w:widowControl/>
              <w:numPr>
                <w:ilvl w:val="0"/>
                <w:numId w:val="49"/>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 xml:space="preserve">How experienced colleagues seek ways to support individual </w:t>
            </w:r>
            <w:r w:rsidRPr="006F133A">
              <w:rPr>
                <w:rFonts w:asciiTheme="minorHAnsi" w:hAnsiTheme="minorHAnsi" w:cstheme="minorHAnsi"/>
                <w:sz w:val="20"/>
                <w:szCs w:val="20"/>
              </w:rPr>
              <w:lastRenderedPageBreak/>
              <w:t>colleagues and work as part of a team.</w:t>
            </w:r>
          </w:p>
          <w:p w14:paraId="499176FF" w14:textId="77777777" w:rsidR="00227DCE" w:rsidRPr="006F133A" w:rsidRDefault="00227DCE" w:rsidP="00227DCE">
            <w:pPr>
              <w:pStyle w:val="ListParagraph"/>
              <w:widowControl/>
              <w:autoSpaceDE/>
              <w:autoSpaceDN/>
              <w:spacing w:before="0"/>
              <w:ind w:left="720" w:firstLine="0"/>
              <w:contextualSpacing/>
              <w:rPr>
                <w:rFonts w:asciiTheme="minorHAnsi" w:hAnsiTheme="minorHAnsi" w:cstheme="minorHAnsi"/>
                <w:sz w:val="20"/>
                <w:szCs w:val="20"/>
              </w:rPr>
            </w:pPr>
          </w:p>
          <w:p w14:paraId="15ABE718" w14:textId="6C8EE4A8" w:rsidR="005B57D3" w:rsidRDefault="005B57D3" w:rsidP="00A341E7">
            <w:pPr>
              <w:pStyle w:val="ListParagraph"/>
              <w:widowControl/>
              <w:numPr>
                <w:ilvl w:val="0"/>
                <w:numId w:val="49"/>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How to contribute positively to the wider school culture and develop a feeling of shared responsibility for improving the lives of all pupils within the school (e.g., by supporting expert colleagues with their pastoral responsibilities, such as careers advice).</w:t>
            </w:r>
          </w:p>
          <w:p w14:paraId="40E700EF" w14:textId="77777777" w:rsidR="00227DCE" w:rsidRPr="00227DCE" w:rsidRDefault="00227DCE" w:rsidP="00227DCE">
            <w:pPr>
              <w:widowControl/>
              <w:autoSpaceDE/>
              <w:autoSpaceDN/>
              <w:contextualSpacing/>
              <w:rPr>
                <w:rFonts w:asciiTheme="minorHAnsi" w:hAnsiTheme="minorHAnsi" w:cstheme="minorHAnsi"/>
                <w:sz w:val="20"/>
                <w:szCs w:val="20"/>
              </w:rPr>
            </w:pPr>
          </w:p>
          <w:p w14:paraId="7ECD3B50" w14:textId="1D183F1A" w:rsidR="005B57D3" w:rsidRDefault="005B57D3" w:rsidP="00A341E7">
            <w:pPr>
              <w:widowControl/>
              <w:numPr>
                <w:ilvl w:val="0"/>
                <w:numId w:val="49"/>
              </w:numPr>
              <w:pBdr>
                <w:top w:val="nil"/>
                <w:left w:val="nil"/>
                <w:bottom w:val="nil"/>
                <w:right w:val="nil"/>
                <w:between w:val="nil"/>
              </w:pBdr>
              <w:autoSpaceDE/>
              <w:autoSpaceDN/>
              <w:spacing w:line="276" w:lineRule="auto"/>
              <w:rPr>
                <w:rFonts w:asciiTheme="minorHAnsi" w:hAnsiTheme="minorHAnsi" w:cstheme="minorHAnsi"/>
                <w:sz w:val="20"/>
                <w:szCs w:val="20"/>
              </w:rPr>
            </w:pPr>
            <w:r w:rsidRPr="006F133A">
              <w:rPr>
                <w:rFonts w:asciiTheme="minorHAnsi" w:hAnsiTheme="minorHAnsi" w:cstheme="minorHAnsi"/>
                <w:sz w:val="20"/>
                <w:szCs w:val="20"/>
              </w:rPr>
              <w:t>Know how asking questions and researching subject knowledge and content can aid their development as a teacher.</w:t>
            </w:r>
          </w:p>
          <w:p w14:paraId="46398C55" w14:textId="77777777" w:rsidR="00227DCE" w:rsidRPr="006F133A" w:rsidRDefault="00227DCE" w:rsidP="00227DCE">
            <w:pPr>
              <w:widowControl/>
              <w:pBdr>
                <w:top w:val="nil"/>
                <w:left w:val="nil"/>
                <w:bottom w:val="nil"/>
                <w:right w:val="nil"/>
                <w:between w:val="nil"/>
              </w:pBdr>
              <w:autoSpaceDE/>
              <w:autoSpaceDN/>
              <w:spacing w:line="276" w:lineRule="auto"/>
              <w:rPr>
                <w:rFonts w:asciiTheme="minorHAnsi" w:hAnsiTheme="minorHAnsi" w:cstheme="minorHAnsi"/>
                <w:sz w:val="20"/>
                <w:szCs w:val="20"/>
              </w:rPr>
            </w:pPr>
          </w:p>
          <w:p w14:paraId="226963BA" w14:textId="23E9A39E" w:rsidR="005B57D3" w:rsidRDefault="005B57D3" w:rsidP="00A341E7">
            <w:pPr>
              <w:widowControl/>
              <w:numPr>
                <w:ilvl w:val="0"/>
                <w:numId w:val="49"/>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Critically engage with research and use evidence to critique practice. Leading to an identification of areas for development and engage in appropriate CPD with clear intentions for pupil outcomes</w:t>
            </w:r>
            <w:r w:rsidR="00227DCE">
              <w:rPr>
                <w:rFonts w:asciiTheme="minorHAnsi" w:hAnsiTheme="minorHAnsi" w:cstheme="minorHAnsi"/>
                <w:sz w:val="20"/>
                <w:szCs w:val="20"/>
              </w:rPr>
              <w:t>.</w:t>
            </w:r>
          </w:p>
          <w:p w14:paraId="5536AC2E" w14:textId="77777777" w:rsidR="00227DCE" w:rsidRPr="006F133A" w:rsidRDefault="00227DCE" w:rsidP="00227DCE">
            <w:pPr>
              <w:widowControl/>
              <w:pBdr>
                <w:top w:val="nil"/>
                <w:left w:val="nil"/>
                <w:bottom w:val="nil"/>
                <w:right w:val="nil"/>
                <w:between w:val="nil"/>
              </w:pBdr>
              <w:autoSpaceDE/>
              <w:autoSpaceDN/>
              <w:rPr>
                <w:rFonts w:asciiTheme="minorHAnsi" w:hAnsiTheme="minorHAnsi" w:cstheme="minorHAnsi"/>
                <w:sz w:val="20"/>
                <w:szCs w:val="20"/>
              </w:rPr>
            </w:pPr>
          </w:p>
          <w:p w14:paraId="40238D31" w14:textId="787C441E" w:rsidR="005B57D3" w:rsidRPr="006F133A" w:rsidRDefault="005B57D3" w:rsidP="00A341E7">
            <w:pPr>
              <w:widowControl/>
              <w:numPr>
                <w:ilvl w:val="0"/>
                <w:numId w:val="49"/>
              </w:numPr>
              <w:pBdr>
                <w:top w:val="nil"/>
                <w:left w:val="nil"/>
                <w:bottom w:val="nil"/>
                <w:right w:val="nil"/>
                <w:between w:val="nil"/>
              </w:pBdr>
              <w:autoSpaceDE/>
              <w:autoSpaceDN/>
              <w:spacing w:line="276" w:lineRule="auto"/>
              <w:rPr>
                <w:rFonts w:asciiTheme="minorHAnsi" w:hAnsiTheme="minorHAnsi" w:cstheme="minorHAnsi"/>
                <w:sz w:val="20"/>
                <w:szCs w:val="20"/>
              </w:rPr>
            </w:pPr>
            <w:r w:rsidRPr="006F133A">
              <w:rPr>
                <w:rFonts w:asciiTheme="minorHAnsi" w:hAnsiTheme="minorHAnsi" w:cstheme="minorHAnsi"/>
                <w:sz w:val="20"/>
                <w:szCs w:val="20"/>
              </w:rPr>
              <w:t xml:space="preserve">Strategies to build effective working </w:t>
            </w:r>
            <w:r w:rsidRPr="006F133A">
              <w:rPr>
                <w:rFonts w:asciiTheme="minorHAnsi" w:hAnsiTheme="minorHAnsi" w:cstheme="minorHAnsi"/>
                <w:sz w:val="20"/>
                <w:szCs w:val="20"/>
              </w:rPr>
              <w:lastRenderedPageBreak/>
              <w:t>relationships by working with colleagues as part of a team</w:t>
            </w:r>
            <w:r w:rsidR="00227DCE">
              <w:rPr>
                <w:rFonts w:asciiTheme="minorHAnsi" w:hAnsiTheme="minorHAnsi" w:cstheme="minorHAnsi"/>
                <w:sz w:val="20"/>
                <w:szCs w:val="20"/>
              </w:rPr>
              <w:t>.</w:t>
            </w:r>
          </w:p>
          <w:p w14:paraId="2A6A6C45" w14:textId="7D0A720D" w:rsidR="005B57D3" w:rsidRPr="006F133A" w:rsidRDefault="005B57D3" w:rsidP="005B57D3">
            <w:pPr>
              <w:pStyle w:val="NoSpacing"/>
              <w:rPr>
                <w:rFonts w:asciiTheme="minorHAnsi" w:hAnsiTheme="minorHAnsi" w:cstheme="minorHAnsi"/>
                <w:sz w:val="20"/>
                <w:szCs w:val="20"/>
              </w:rPr>
            </w:pPr>
          </w:p>
        </w:tc>
        <w:tc>
          <w:tcPr>
            <w:tcW w:w="3096" w:type="dxa"/>
          </w:tcPr>
          <w:p w14:paraId="48F50104" w14:textId="5C905118" w:rsidR="005B57D3" w:rsidRPr="00227DCE" w:rsidRDefault="005B57D3" w:rsidP="00A341E7">
            <w:pPr>
              <w:pStyle w:val="ListParagraph"/>
              <w:widowControl/>
              <w:numPr>
                <w:ilvl w:val="0"/>
                <w:numId w:val="89"/>
              </w:numPr>
              <w:pBdr>
                <w:top w:val="nil"/>
                <w:left w:val="nil"/>
                <w:bottom w:val="nil"/>
                <w:right w:val="nil"/>
                <w:between w:val="nil"/>
              </w:pBdr>
              <w:autoSpaceDE/>
              <w:autoSpaceDN/>
              <w:spacing w:before="0"/>
              <w:rPr>
                <w:rFonts w:asciiTheme="minorHAnsi" w:hAnsiTheme="minorHAnsi" w:cstheme="minorHAnsi"/>
                <w:sz w:val="20"/>
                <w:szCs w:val="20"/>
              </w:rPr>
            </w:pPr>
            <w:r w:rsidRPr="00227DCE">
              <w:rPr>
                <w:rFonts w:asciiTheme="minorHAnsi" w:hAnsiTheme="minorHAnsi" w:cstheme="minorBidi"/>
                <w:sz w:val="20"/>
                <w:szCs w:val="20"/>
              </w:rPr>
              <w:lastRenderedPageBreak/>
              <w:t xml:space="preserve">Use research informed methods/results to offer insights into how </w:t>
            </w:r>
            <w:r w:rsidRPr="00227DCE">
              <w:rPr>
                <w:rFonts w:asciiTheme="minorHAnsi" w:hAnsiTheme="minorHAnsi" w:cstheme="minorBidi"/>
                <w:sz w:val="20"/>
                <w:szCs w:val="20"/>
              </w:rPr>
              <w:lastRenderedPageBreak/>
              <w:t>curriculum and practice can be enhanced.</w:t>
            </w:r>
          </w:p>
          <w:p w14:paraId="2783F6F0" w14:textId="77777777" w:rsidR="00227DCE" w:rsidRPr="00227DCE" w:rsidRDefault="00227DCE" w:rsidP="00227DCE">
            <w:pPr>
              <w:pStyle w:val="ListParagraph"/>
              <w:widowControl/>
              <w:pBdr>
                <w:top w:val="nil"/>
                <w:left w:val="nil"/>
                <w:bottom w:val="nil"/>
                <w:right w:val="nil"/>
                <w:between w:val="nil"/>
              </w:pBdr>
              <w:autoSpaceDE/>
              <w:autoSpaceDN/>
              <w:spacing w:before="0"/>
              <w:ind w:left="720" w:firstLine="0"/>
              <w:rPr>
                <w:rFonts w:asciiTheme="minorHAnsi" w:hAnsiTheme="minorHAnsi" w:cstheme="minorHAnsi"/>
                <w:sz w:val="20"/>
                <w:szCs w:val="20"/>
              </w:rPr>
            </w:pPr>
          </w:p>
          <w:p w14:paraId="7A34C0B4" w14:textId="34EDB50A" w:rsidR="005B57D3" w:rsidRPr="00227DCE" w:rsidRDefault="005B57D3" w:rsidP="00A341E7">
            <w:pPr>
              <w:widowControl/>
              <w:numPr>
                <w:ilvl w:val="0"/>
                <w:numId w:val="89"/>
              </w:numPr>
              <w:pBdr>
                <w:top w:val="nil"/>
                <w:left w:val="nil"/>
                <w:bottom w:val="nil"/>
                <w:right w:val="nil"/>
                <w:between w:val="nil"/>
              </w:pBdr>
              <w:autoSpaceDE/>
              <w:autoSpaceDN/>
              <w:spacing w:line="276" w:lineRule="auto"/>
              <w:rPr>
                <w:rFonts w:asciiTheme="minorHAnsi" w:hAnsiTheme="minorHAnsi" w:cstheme="minorHAnsi"/>
                <w:sz w:val="20"/>
                <w:szCs w:val="20"/>
              </w:rPr>
            </w:pPr>
            <w:r w:rsidRPr="718C924F">
              <w:rPr>
                <w:rFonts w:asciiTheme="minorHAnsi" w:hAnsiTheme="minorHAnsi" w:cstheme="minorBidi"/>
                <w:sz w:val="20"/>
                <w:szCs w:val="20"/>
              </w:rPr>
              <w:t>Critically reflect on their own practice for the purpose of making developments in practice</w:t>
            </w:r>
            <w:r w:rsidR="00227DCE">
              <w:rPr>
                <w:rFonts w:asciiTheme="minorHAnsi" w:hAnsiTheme="minorHAnsi" w:cstheme="minorBidi"/>
                <w:sz w:val="20"/>
                <w:szCs w:val="20"/>
              </w:rPr>
              <w:t>.</w:t>
            </w:r>
          </w:p>
          <w:p w14:paraId="1E4710A9" w14:textId="77777777" w:rsidR="00227DCE" w:rsidRPr="006F133A" w:rsidRDefault="00227DCE" w:rsidP="00227DCE">
            <w:pPr>
              <w:widowControl/>
              <w:pBdr>
                <w:top w:val="nil"/>
                <w:left w:val="nil"/>
                <w:bottom w:val="nil"/>
                <w:right w:val="nil"/>
                <w:between w:val="nil"/>
              </w:pBdr>
              <w:autoSpaceDE/>
              <w:autoSpaceDN/>
              <w:spacing w:line="276" w:lineRule="auto"/>
              <w:rPr>
                <w:rFonts w:asciiTheme="minorHAnsi" w:hAnsiTheme="minorHAnsi" w:cstheme="minorHAnsi"/>
                <w:sz w:val="20"/>
                <w:szCs w:val="20"/>
              </w:rPr>
            </w:pPr>
          </w:p>
          <w:p w14:paraId="54D1B9D1" w14:textId="178599E8" w:rsidR="005B57D3" w:rsidRPr="00227DCE" w:rsidRDefault="005B57D3" w:rsidP="00A341E7">
            <w:pPr>
              <w:widowControl/>
              <w:numPr>
                <w:ilvl w:val="0"/>
                <w:numId w:val="89"/>
              </w:numPr>
              <w:pBdr>
                <w:top w:val="nil"/>
                <w:left w:val="nil"/>
                <w:bottom w:val="nil"/>
                <w:right w:val="nil"/>
                <w:between w:val="nil"/>
              </w:pBdr>
              <w:autoSpaceDE/>
              <w:autoSpaceDN/>
              <w:rPr>
                <w:rFonts w:asciiTheme="minorHAnsi" w:hAnsiTheme="minorHAnsi" w:cstheme="minorHAnsi"/>
                <w:sz w:val="20"/>
                <w:szCs w:val="20"/>
              </w:rPr>
            </w:pPr>
            <w:r w:rsidRPr="718C924F">
              <w:rPr>
                <w:rFonts w:asciiTheme="minorHAnsi" w:hAnsiTheme="minorHAnsi" w:cstheme="minorBidi"/>
                <w:sz w:val="20"/>
                <w:szCs w:val="20"/>
              </w:rPr>
              <w:t>Ask a range of questions (in relation to working with your mentor) to ensure progression of knowledge/</w:t>
            </w:r>
            <w:r w:rsidR="00227DCE">
              <w:rPr>
                <w:rFonts w:asciiTheme="minorHAnsi" w:hAnsiTheme="minorHAnsi" w:cstheme="minorBidi"/>
                <w:sz w:val="20"/>
                <w:szCs w:val="20"/>
              </w:rPr>
              <w:t xml:space="preserve"> </w:t>
            </w:r>
            <w:r w:rsidRPr="718C924F">
              <w:rPr>
                <w:rFonts w:asciiTheme="minorHAnsi" w:hAnsiTheme="minorHAnsi" w:cstheme="minorBidi"/>
                <w:sz w:val="20"/>
                <w:szCs w:val="20"/>
              </w:rPr>
              <w:t>pedagogies/</w:t>
            </w:r>
            <w:r w:rsidR="00227DCE">
              <w:rPr>
                <w:rFonts w:asciiTheme="minorHAnsi" w:hAnsiTheme="minorHAnsi" w:cstheme="minorBidi"/>
                <w:sz w:val="20"/>
                <w:szCs w:val="20"/>
              </w:rPr>
              <w:t xml:space="preserve"> </w:t>
            </w:r>
            <w:r w:rsidRPr="718C924F">
              <w:rPr>
                <w:rFonts w:asciiTheme="minorHAnsi" w:hAnsiTheme="minorHAnsi" w:cstheme="minorBidi"/>
                <w:sz w:val="20"/>
                <w:szCs w:val="20"/>
              </w:rPr>
              <w:t xml:space="preserve">application in </w:t>
            </w:r>
            <w:r>
              <w:rPr>
                <w:rFonts w:asciiTheme="minorHAnsi" w:hAnsiTheme="minorHAnsi" w:cstheme="minorBidi"/>
                <w:sz w:val="20"/>
                <w:szCs w:val="20"/>
              </w:rPr>
              <w:t>RE</w:t>
            </w:r>
            <w:r w:rsidRPr="718C924F">
              <w:rPr>
                <w:rFonts w:asciiTheme="minorHAnsi" w:hAnsiTheme="minorHAnsi" w:cstheme="minorBidi"/>
                <w:sz w:val="20"/>
                <w:szCs w:val="20"/>
              </w:rPr>
              <w:t>.</w:t>
            </w:r>
          </w:p>
          <w:p w14:paraId="47ED3D67" w14:textId="77777777" w:rsidR="00227DCE" w:rsidRPr="006F133A" w:rsidRDefault="00227DCE" w:rsidP="00227DCE">
            <w:pPr>
              <w:widowControl/>
              <w:pBdr>
                <w:top w:val="nil"/>
                <w:left w:val="nil"/>
                <w:bottom w:val="nil"/>
                <w:right w:val="nil"/>
                <w:between w:val="nil"/>
              </w:pBdr>
              <w:autoSpaceDE/>
              <w:autoSpaceDN/>
              <w:rPr>
                <w:rFonts w:asciiTheme="minorHAnsi" w:hAnsiTheme="minorHAnsi" w:cstheme="minorHAnsi"/>
                <w:sz w:val="20"/>
                <w:szCs w:val="20"/>
              </w:rPr>
            </w:pPr>
          </w:p>
          <w:p w14:paraId="0CD26DA8" w14:textId="48E654E6" w:rsidR="005B57D3" w:rsidRPr="00227DCE" w:rsidRDefault="005B57D3" w:rsidP="00A341E7">
            <w:pPr>
              <w:widowControl/>
              <w:numPr>
                <w:ilvl w:val="0"/>
                <w:numId w:val="89"/>
              </w:numPr>
              <w:pBdr>
                <w:top w:val="nil"/>
                <w:left w:val="nil"/>
                <w:bottom w:val="nil"/>
                <w:right w:val="nil"/>
                <w:between w:val="nil"/>
              </w:pBdr>
              <w:autoSpaceDE/>
              <w:autoSpaceDN/>
              <w:rPr>
                <w:rFonts w:asciiTheme="minorHAnsi" w:hAnsiTheme="minorHAnsi" w:cstheme="minorHAnsi"/>
                <w:sz w:val="20"/>
                <w:szCs w:val="20"/>
              </w:rPr>
            </w:pPr>
            <w:r w:rsidRPr="718C924F">
              <w:rPr>
                <w:rFonts w:asciiTheme="minorHAnsi" w:hAnsiTheme="minorHAnsi" w:cstheme="minorBidi"/>
                <w:sz w:val="20"/>
                <w:szCs w:val="20"/>
              </w:rPr>
              <w:t>Collaborate with colleagues to effectively use resources and materials (such as shared planning or textbooks)</w:t>
            </w:r>
            <w:r w:rsidR="00227DCE">
              <w:rPr>
                <w:rFonts w:asciiTheme="minorHAnsi" w:hAnsiTheme="minorHAnsi" w:cstheme="minorBidi"/>
                <w:sz w:val="20"/>
                <w:szCs w:val="20"/>
              </w:rPr>
              <w:t>.</w:t>
            </w:r>
          </w:p>
          <w:p w14:paraId="4753C7C2" w14:textId="77777777" w:rsidR="00227DCE" w:rsidRPr="006F133A" w:rsidRDefault="00227DCE" w:rsidP="00227DCE">
            <w:pPr>
              <w:widowControl/>
              <w:pBdr>
                <w:top w:val="nil"/>
                <w:left w:val="nil"/>
                <w:bottom w:val="nil"/>
                <w:right w:val="nil"/>
                <w:between w:val="nil"/>
              </w:pBdr>
              <w:autoSpaceDE/>
              <w:autoSpaceDN/>
              <w:rPr>
                <w:rFonts w:asciiTheme="minorHAnsi" w:hAnsiTheme="minorHAnsi" w:cstheme="minorHAnsi"/>
                <w:sz w:val="20"/>
                <w:szCs w:val="20"/>
              </w:rPr>
            </w:pPr>
          </w:p>
          <w:p w14:paraId="7FC57AA1" w14:textId="783394D5" w:rsidR="005B57D3" w:rsidRPr="00227DCE" w:rsidRDefault="005B57D3" w:rsidP="00A341E7">
            <w:pPr>
              <w:widowControl/>
              <w:numPr>
                <w:ilvl w:val="0"/>
                <w:numId w:val="89"/>
              </w:numPr>
              <w:autoSpaceDE/>
              <w:autoSpaceDN/>
              <w:rPr>
                <w:rFonts w:asciiTheme="minorHAnsi" w:hAnsiTheme="minorHAnsi" w:cstheme="minorHAnsi"/>
                <w:sz w:val="20"/>
                <w:szCs w:val="20"/>
              </w:rPr>
            </w:pPr>
            <w:r w:rsidRPr="718C924F">
              <w:rPr>
                <w:rFonts w:asciiTheme="minorHAnsi" w:hAnsiTheme="minorHAnsi" w:cstheme="minorBidi"/>
                <w:sz w:val="20"/>
                <w:szCs w:val="20"/>
              </w:rPr>
              <w:t>Consider the development of professional relationships within your wider department and school teams, in addition to those with pupils/</w:t>
            </w:r>
            <w:r w:rsidR="00227DCE">
              <w:rPr>
                <w:rFonts w:asciiTheme="minorHAnsi" w:hAnsiTheme="minorHAnsi" w:cstheme="minorBidi"/>
                <w:sz w:val="20"/>
                <w:szCs w:val="20"/>
              </w:rPr>
              <w:t xml:space="preserve"> </w:t>
            </w:r>
            <w:r w:rsidRPr="718C924F">
              <w:rPr>
                <w:rFonts w:asciiTheme="minorHAnsi" w:hAnsiTheme="minorHAnsi" w:cstheme="minorBidi"/>
                <w:sz w:val="20"/>
                <w:szCs w:val="20"/>
              </w:rPr>
              <w:t>parents/</w:t>
            </w:r>
            <w:r w:rsidR="00227DCE">
              <w:rPr>
                <w:rFonts w:asciiTheme="minorHAnsi" w:hAnsiTheme="minorHAnsi" w:cstheme="minorBidi"/>
                <w:sz w:val="20"/>
                <w:szCs w:val="20"/>
              </w:rPr>
              <w:t xml:space="preserve"> </w:t>
            </w:r>
            <w:r w:rsidRPr="718C924F">
              <w:rPr>
                <w:rFonts w:asciiTheme="minorHAnsi" w:hAnsiTheme="minorHAnsi" w:cstheme="minorBidi"/>
                <w:sz w:val="20"/>
                <w:szCs w:val="20"/>
              </w:rPr>
              <w:t>carers</w:t>
            </w:r>
            <w:r w:rsidR="00227DCE">
              <w:rPr>
                <w:rFonts w:asciiTheme="minorHAnsi" w:hAnsiTheme="minorHAnsi" w:cstheme="minorBidi"/>
                <w:sz w:val="20"/>
                <w:szCs w:val="20"/>
              </w:rPr>
              <w:t>.</w:t>
            </w:r>
          </w:p>
          <w:p w14:paraId="376AEBDF" w14:textId="77777777" w:rsidR="00227DCE" w:rsidRPr="006F133A" w:rsidRDefault="00227DCE" w:rsidP="00227DCE">
            <w:pPr>
              <w:widowControl/>
              <w:autoSpaceDE/>
              <w:autoSpaceDN/>
              <w:rPr>
                <w:rFonts w:asciiTheme="minorHAnsi" w:hAnsiTheme="minorHAnsi" w:cstheme="minorHAnsi"/>
                <w:sz w:val="20"/>
                <w:szCs w:val="20"/>
              </w:rPr>
            </w:pPr>
          </w:p>
          <w:p w14:paraId="55FE5FF5" w14:textId="6DE1B50C" w:rsidR="005B57D3" w:rsidRPr="006F133A" w:rsidRDefault="005B57D3" w:rsidP="00A341E7">
            <w:pPr>
              <w:widowControl/>
              <w:numPr>
                <w:ilvl w:val="0"/>
                <w:numId w:val="89"/>
              </w:numPr>
              <w:pBdr>
                <w:top w:val="nil"/>
                <w:left w:val="nil"/>
                <w:bottom w:val="nil"/>
                <w:right w:val="nil"/>
                <w:between w:val="nil"/>
              </w:pBdr>
              <w:autoSpaceDE/>
              <w:autoSpaceDN/>
              <w:rPr>
                <w:rFonts w:asciiTheme="minorHAnsi" w:hAnsiTheme="minorHAnsi" w:cstheme="minorHAnsi"/>
                <w:sz w:val="20"/>
                <w:szCs w:val="20"/>
              </w:rPr>
            </w:pPr>
            <w:r w:rsidRPr="718C924F">
              <w:rPr>
                <w:rFonts w:asciiTheme="minorHAnsi" w:hAnsiTheme="minorHAnsi" w:cstheme="minorBidi"/>
                <w:sz w:val="20"/>
                <w:szCs w:val="20"/>
              </w:rPr>
              <w:t>How action research can be used as a tool to help develop pupil learning</w:t>
            </w:r>
            <w:r w:rsidR="00227DCE">
              <w:rPr>
                <w:rFonts w:asciiTheme="minorHAnsi" w:hAnsiTheme="minorHAnsi" w:cstheme="minorBidi"/>
                <w:sz w:val="20"/>
                <w:szCs w:val="20"/>
              </w:rPr>
              <w:t>.</w:t>
            </w:r>
          </w:p>
          <w:p w14:paraId="4FC8518E" w14:textId="77777777" w:rsidR="005B57D3" w:rsidRPr="006F133A" w:rsidRDefault="005B57D3" w:rsidP="005B57D3">
            <w:pPr>
              <w:pBdr>
                <w:top w:val="nil"/>
                <w:left w:val="nil"/>
                <w:bottom w:val="nil"/>
                <w:right w:val="nil"/>
                <w:between w:val="nil"/>
              </w:pBdr>
              <w:ind w:left="360"/>
              <w:rPr>
                <w:rFonts w:asciiTheme="minorHAnsi" w:hAnsiTheme="minorHAnsi" w:cstheme="minorHAnsi"/>
                <w:sz w:val="20"/>
                <w:szCs w:val="20"/>
              </w:rPr>
            </w:pPr>
          </w:p>
        </w:tc>
        <w:tc>
          <w:tcPr>
            <w:tcW w:w="3096" w:type="dxa"/>
          </w:tcPr>
          <w:p w14:paraId="0A5DA641" w14:textId="77777777" w:rsidR="005B57D3" w:rsidRPr="006F133A" w:rsidRDefault="005B57D3" w:rsidP="00A341E7">
            <w:pPr>
              <w:pStyle w:val="ListParagraph"/>
              <w:numPr>
                <w:ilvl w:val="0"/>
                <w:numId w:val="61"/>
              </w:numPr>
              <w:spacing w:before="0"/>
              <w:rPr>
                <w:rFonts w:asciiTheme="minorHAnsi" w:hAnsiTheme="minorHAnsi" w:cstheme="minorHAnsi"/>
                <w:sz w:val="20"/>
                <w:szCs w:val="20"/>
              </w:rPr>
            </w:pPr>
            <w:r w:rsidRPr="718C924F">
              <w:rPr>
                <w:rFonts w:asciiTheme="minorHAnsi" w:hAnsiTheme="minorHAnsi" w:cstheme="minorBidi"/>
                <w:sz w:val="20"/>
                <w:szCs w:val="20"/>
              </w:rPr>
              <w:lastRenderedPageBreak/>
              <w:t xml:space="preserve">Observe expert colleagues on how to engage critically with research and using evidence to </w:t>
            </w:r>
            <w:r w:rsidRPr="718C924F">
              <w:rPr>
                <w:rFonts w:asciiTheme="minorHAnsi" w:hAnsiTheme="minorHAnsi" w:cstheme="minorBidi"/>
                <w:sz w:val="20"/>
                <w:szCs w:val="20"/>
              </w:rPr>
              <w:lastRenderedPageBreak/>
              <w:t>critique practice.</w:t>
            </w:r>
          </w:p>
          <w:p w14:paraId="45BFD0EC" w14:textId="7B9A5AE1" w:rsidR="005B57D3" w:rsidRPr="006F133A" w:rsidRDefault="005B57D3" w:rsidP="00A341E7">
            <w:pPr>
              <w:pStyle w:val="ListParagraph"/>
              <w:numPr>
                <w:ilvl w:val="0"/>
                <w:numId w:val="61"/>
              </w:numPr>
              <w:rPr>
                <w:rFonts w:asciiTheme="minorHAnsi" w:hAnsiTheme="minorHAnsi" w:cstheme="minorHAnsi"/>
                <w:sz w:val="20"/>
                <w:szCs w:val="20"/>
              </w:rPr>
            </w:pPr>
            <w:r w:rsidRPr="718C924F">
              <w:rPr>
                <w:rFonts w:asciiTheme="minorHAnsi" w:hAnsiTheme="minorHAnsi" w:cstheme="minorBidi"/>
                <w:sz w:val="20"/>
                <w:szCs w:val="20"/>
              </w:rPr>
              <w:t xml:space="preserve">Discuss and </w:t>
            </w:r>
            <w:proofErr w:type="spellStart"/>
            <w:r w:rsidRPr="718C924F">
              <w:rPr>
                <w:rFonts w:asciiTheme="minorHAnsi" w:hAnsiTheme="minorHAnsi" w:cstheme="minorBidi"/>
                <w:sz w:val="20"/>
                <w:szCs w:val="20"/>
              </w:rPr>
              <w:t>analyse</w:t>
            </w:r>
            <w:proofErr w:type="spellEnd"/>
            <w:r w:rsidRPr="718C924F">
              <w:rPr>
                <w:rFonts w:asciiTheme="minorHAnsi" w:hAnsiTheme="minorHAnsi" w:cstheme="minorBidi"/>
                <w:sz w:val="20"/>
                <w:szCs w:val="20"/>
              </w:rPr>
              <w:t xml:space="preserve"> with expert colleagues how to strengthen pedagogical and subject knowledge by participating in wider networks and evidence this in practice</w:t>
            </w:r>
            <w:r w:rsidR="00227DCE">
              <w:rPr>
                <w:rFonts w:asciiTheme="minorHAnsi" w:hAnsiTheme="minorHAnsi" w:cstheme="minorBidi"/>
                <w:sz w:val="20"/>
                <w:szCs w:val="20"/>
              </w:rPr>
              <w:t>.</w:t>
            </w:r>
          </w:p>
          <w:p w14:paraId="6ABEC83F" w14:textId="4DCAF7E5" w:rsidR="005B57D3" w:rsidRPr="00227DCE" w:rsidRDefault="005B57D3" w:rsidP="00A341E7">
            <w:pPr>
              <w:pStyle w:val="ListParagraph"/>
              <w:numPr>
                <w:ilvl w:val="0"/>
                <w:numId w:val="61"/>
              </w:numPr>
              <w:rPr>
                <w:rFonts w:asciiTheme="minorHAnsi" w:hAnsiTheme="minorHAnsi" w:cstheme="minorHAnsi"/>
                <w:sz w:val="20"/>
                <w:szCs w:val="20"/>
              </w:rPr>
            </w:pPr>
            <w:r w:rsidRPr="718C924F">
              <w:rPr>
                <w:rFonts w:asciiTheme="minorHAnsi" w:hAnsiTheme="minorHAnsi" w:cstheme="minorBidi"/>
                <w:sz w:val="20"/>
                <w:szCs w:val="20"/>
              </w:rPr>
              <w:t>Practice and feedback how educational research inform practice</w:t>
            </w:r>
            <w:r w:rsidR="00227DCE">
              <w:rPr>
                <w:rFonts w:asciiTheme="minorHAnsi" w:hAnsiTheme="minorHAnsi" w:cstheme="minorBidi"/>
                <w:sz w:val="20"/>
                <w:szCs w:val="20"/>
              </w:rPr>
              <w:t>.</w:t>
            </w:r>
          </w:p>
          <w:p w14:paraId="7E94F5E9" w14:textId="77777777" w:rsidR="00227DCE" w:rsidRPr="00227DCE" w:rsidRDefault="00227DCE" w:rsidP="00227DCE">
            <w:pPr>
              <w:ind w:left="360"/>
              <w:rPr>
                <w:rFonts w:asciiTheme="minorHAnsi" w:hAnsiTheme="minorHAnsi" w:cstheme="minorHAnsi"/>
                <w:sz w:val="20"/>
                <w:szCs w:val="20"/>
              </w:rPr>
            </w:pPr>
          </w:p>
          <w:p w14:paraId="5B1EB571" w14:textId="5FDCCE82" w:rsidR="005B57D3" w:rsidRDefault="005B57D3" w:rsidP="00A341E7">
            <w:pPr>
              <w:pStyle w:val="ListParagraph"/>
              <w:numPr>
                <w:ilvl w:val="0"/>
                <w:numId w:val="61"/>
              </w:numPr>
              <w:spacing w:before="0"/>
              <w:rPr>
                <w:rFonts w:asciiTheme="minorHAnsi" w:hAnsiTheme="minorHAnsi" w:cstheme="minorHAnsi"/>
                <w:sz w:val="20"/>
                <w:szCs w:val="20"/>
              </w:rPr>
            </w:pPr>
            <w:r w:rsidRPr="718C924F">
              <w:rPr>
                <w:rFonts w:asciiTheme="minorHAnsi" w:hAnsiTheme="minorHAnsi" w:cstheme="minorBidi"/>
                <w:sz w:val="20"/>
                <w:szCs w:val="20"/>
              </w:rPr>
              <w:t>Receiving clear, consistent, and effective mentoring in how to work closely with the SENCO and other professionals supporting pupils with additional needs, including how to make explicit links between interventions delivered outside of lessons with classroom teaching</w:t>
            </w:r>
            <w:r w:rsidR="00227DCE">
              <w:rPr>
                <w:rFonts w:asciiTheme="minorHAnsi" w:hAnsiTheme="minorHAnsi" w:cstheme="minorBidi"/>
                <w:sz w:val="20"/>
                <w:szCs w:val="20"/>
              </w:rPr>
              <w:t>.</w:t>
            </w:r>
          </w:p>
          <w:p w14:paraId="52EDA128" w14:textId="34EB3D93" w:rsidR="005B57D3" w:rsidRPr="006F133A" w:rsidRDefault="005B57D3" w:rsidP="00A341E7">
            <w:pPr>
              <w:pStyle w:val="ListParagraph"/>
              <w:numPr>
                <w:ilvl w:val="0"/>
                <w:numId w:val="61"/>
              </w:numPr>
              <w:rPr>
                <w:rFonts w:asciiTheme="minorHAnsi" w:hAnsiTheme="minorHAnsi" w:cstheme="minorHAnsi"/>
                <w:sz w:val="20"/>
                <w:szCs w:val="20"/>
              </w:rPr>
            </w:pPr>
            <w:r w:rsidRPr="718C924F">
              <w:rPr>
                <w:rFonts w:asciiTheme="minorHAnsi" w:hAnsiTheme="minorHAnsi" w:cstheme="minorBidi"/>
                <w:sz w:val="20"/>
                <w:szCs w:val="20"/>
              </w:rPr>
              <w:t>Practice and feedback on contributing positively to the wider school culture and developing a feeling of shared responsibility for improving the lives of all pupils within the school</w:t>
            </w:r>
            <w:r w:rsidR="00227DCE">
              <w:rPr>
                <w:rFonts w:asciiTheme="minorHAnsi" w:hAnsiTheme="minorHAnsi" w:cstheme="minorBidi"/>
                <w:sz w:val="20"/>
                <w:szCs w:val="20"/>
              </w:rPr>
              <w:t>.</w:t>
            </w:r>
          </w:p>
        </w:tc>
        <w:tc>
          <w:tcPr>
            <w:tcW w:w="4367" w:type="dxa"/>
            <w:gridSpan w:val="2"/>
          </w:tcPr>
          <w:p w14:paraId="014C5CF1" w14:textId="3FA5FCE8" w:rsidR="005B57D3" w:rsidRDefault="005B57D3" w:rsidP="00A341E7">
            <w:pPr>
              <w:pStyle w:val="ListParagraph"/>
              <w:widowControl/>
              <w:numPr>
                <w:ilvl w:val="0"/>
                <w:numId w:val="48"/>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lastRenderedPageBreak/>
              <w:t xml:space="preserve">Provide examples of how research-informed methods have been implemented in your classroom to </w:t>
            </w:r>
            <w:r w:rsidRPr="006F133A">
              <w:rPr>
                <w:rFonts w:asciiTheme="minorHAnsi" w:hAnsiTheme="minorHAnsi" w:cstheme="minorHAnsi"/>
                <w:sz w:val="20"/>
                <w:szCs w:val="20"/>
              </w:rPr>
              <w:lastRenderedPageBreak/>
              <w:t>enhance curriculum and teaching practices.</w:t>
            </w:r>
          </w:p>
          <w:p w14:paraId="5DE41537" w14:textId="77777777" w:rsidR="00227DCE" w:rsidRPr="006F133A" w:rsidRDefault="00227DCE" w:rsidP="00227DCE">
            <w:pPr>
              <w:pStyle w:val="ListParagraph"/>
              <w:widowControl/>
              <w:autoSpaceDE/>
              <w:autoSpaceDN/>
              <w:spacing w:before="0"/>
              <w:ind w:left="720" w:firstLine="0"/>
              <w:contextualSpacing/>
              <w:rPr>
                <w:rFonts w:asciiTheme="minorHAnsi" w:hAnsiTheme="minorHAnsi" w:cstheme="minorHAnsi"/>
                <w:sz w:val="20"/>
                <w:szCs w:val="20"/>
              </w:rPr>
            </w:pPr>
          </w:p>
          <w:p w14:paraId="6996421F" w14:textId="7FEBDDA1" w:rsidR="005B57D3" w:rsidRPr="006F133A" w:rsidRDefault="005B57D3" w:rsidP="00A341E7">
            <w:pPr>
              <w:pStyle w:val="ListParagraph"/>
              <w:widowControl/>
              <w:numPr>
                <w:ilvl w:val="0"/>
                <w:numId w:val="48"/>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 xml:space="preserve">How have your discussions with your mentor helped you progress in your knowledge and application of pedagogies in </w:t>
            </w:r>
            <w:r>
              <w:rPr>
                <w:rFonts w:asciiTheme="minorHAnsi" w:hAnsiTheme="minorHAnsi" w:cstheme="minorHAnsi"/>
                <w:sz w:val="20"/>
                <w:szCs w:val="20"/>
              </w:rPr>
              <w:t>RE</w:t>
            </w:r>
            <w:r w:rsidR="00227DCE">
              <w:rPr>
                <w:rFonts w:asciiTheme="minorHAnsi" w:hAnsiTheme="minorHAnsi" w:cstheme="minorHAnsi"/>
                <w:sz w:val="20"/>
                <w:szCs w:val="20"/>
              </w:rPr>
              <w:t>?</w:t>
            </w:r>
          </w:p>
        </w:tc>
        <w:tc>
          <w:tcPr>
            <w:tcW w:w="682" w:type="dxa"/>
          </w:tcPr>
          <w:p w14:paraId="44737E6C" w14:textId="1E0CB12F" w:rsidR="005B57D3" w:rsidRPr="0004328B" w:rsidRDefault="005B57D3" w:rsidP="005B57D3">
            <w:pPr>
              <w:rPr>
                <w:sz w:val="20"/>
                <w:szCs w:val="20"/>
              </w:rPr>
            </w:pPr>
            <w:r>
              <w:rPr>
                <w:sz w:val="20"/>
                <w:szCs w:val="20"/>
              </w:rPr>
              <w:lastRenderedPageBreak/>
              <w:t>PB1 PB2</w:t>
            </w:r>
          </w:p>
        </w:tc>
        <w:tc>
          <w:tcPr>
            <w:tcW w:w="1206" w:type="dxa"/>
          </w:tcPr>
          <w:p w14:paraId="1DC5CE67" w14:textId="77777777" w:rsidR="005B57D3" w:rsidRPr="0004328B" w:rsidRDefault="005B57D3" w:rsidP="005B57D3">
            <w:pPr>
              <w:rPr>
                <w:sz w:val="20"/>
                <w:szCs w:val="20"/>
              </w:rPr>
            </w:pPr>
            <w:r>
              <w:rPr>
                <w:sz w:val="20"/>
                <w:szCs w:val="20"/>
              </w:rPr>
              <w:t>WDS</w:t>
            </w:r>
          </w:p>
        </w:tc>
      </w:tr>
      <w:tr w:rsidR="005B57D3" w:rsidRPr="0004328B" w14:paraId="7D5B6FE3" w14:textId="77777777" w:rsidTr="718C924F">
        <w:trPr>
          <w:trHeight w:val="386"/>
        </w:trPr>
        <w:tc>
          <w:tcPr>
            <w:tcW w:w="1646" w:type="dxa"/>
            <w:shd w:val="clear" w:color="auto" w:fill="FDE9D9" w:themeFill="accent6" w:themeFillTint="33"/>
          </w:tcPr>
          <w:p w14:paraId="3DB870C7" w14:textId="448947A9" w:rsidR="005B57D3" w:rsidRPr="0004328B" w:rsidRDefault="005B57D3" w:rsidP="005B57D3">
            <w:pPr>
              <w:rPr>
                <w:sz w:val="20"/>
                <w:szCs w:val="20"/>
              </w:rPr>
            </w:pPr>
            <w:r w:rsidRPr="0004328B">
              <w:rPr>
                <w:sz w:val="20"/>
                <w:szCs w:val="20"/>
              </w:rPr>
              <w:lastRenderedPageBreak/>
              <w:t xml:space="preserve"> </w:t>
            </w:r>
            <w:r>
              <w:rPr>
                <w:sz w:val="20"/>
                <w:szCs w:val="20"/>
              </w:rPr>
              <w:t>Key reading</w:t>
            </w:r>
            <w:r w:rsidRPr="0004328B">
              <w:rPr>
                <w:sz w:val="20"/>
                <w:szCs w:val="20"/>
              </w:rPr>
              <w:tab/>
            </w:r>
            <w:r w:rsidRPr="0004328B">
              <w:rPr>
                <w:sz w:val="20"/>
                <w:szCs w:val="20"/>
              </w:rPr>
              <w:tab/>
            </w:r>
          </w:p>
        </w:tc>
        <w:tc>
          <w:tcPr>
            <w:tcW w:w="15364" w:type="dxa"/>
            <w:gridSpan w:val="7"/>
            <w:shd w:val="clear" w:color="auto" w:fill="FDE9D9" w:themeFill="accent6" w:themeFillTint="33"/>
          </w:tcPr>
          <w:p w14:paraId="1F77FA85" w14:textId="2D2620A2" w:rsidR="005B57D3" w:rsidRDefault="005B57D3" w:rsidP="005B57D3">
            <w:r>
              <w:t>RE Research:</w:t>
            </w:r>
          </w:p>
          <w:p w14:paraId="2ABEB41B" w14:textId="57BD571A" w:rsidR="005B57D3" w:rsidRDefault="005B57D3" w:rsidP="005B57D3">
            <w:r>
              <w:t xml:space="preserve">Cox, Dawn (2022) </w:t>
            </w:r>
            <w:r w:rsidRPr="00E335EA">
              <w:t>Giving subjects the power of CPD</w:t>
            </w:r>
            <w:r>
              <w:t xml:space="preserve">: </w:t>
            </w:r>
            <w:hyperlink r:id="rId57" w:history="1">
              <w:r w:rsidRPr="0059476C">
                <w:rPr>
                  <w:rStyle w:val="Hyperlink"/>
                </w:rPr>
                <w:t>https://missdcoxblog.wordpress.com/2022/01/23/giving-subjects-the-power-of-cpd/</w:t>
              </w:r>
            </w:hyperlink>
            <w:r>
              <w:t xml:space="preserve">  </w:t>
            </w:r>
          </w:p>
          <w:p w14:paraId="1D07408A" w14:textId="77777777" w:rsidR="005B57D3" w:rsidRDefault="005B57D3" w:rsidP="005B57D3"/>
          <w:p w14:paraId="06C5A533" w14:textId="58D2760A" w:rsidR="005B57D3" w:rsidRDefault="005B57D3" w:rsidP="005B57D3">
            <w:r>
              <w:t>CCF Reading</w:t>
            </w:r>
          </w:p>
          <w:p w14:paraId="67CB4D25" w14:textId="67F94E3F" w:rsidR="005B57D3" w:rsidRDefault="005B57D3" w:rsidP="005B57D3">
            <w:r>
              <w:t>Darling-Hammond, L. (2009) Professional Learning in the Learning Profession.</w:t>
            </w:r>
          </w:p>
        </w:tc>
      </w:tr>
      <w:tr w:rsidR="005B57D3" w:rsidRPr="0004328B" w14:paraId="4706D287" w14:textId="77777777" w:rsidTr="718C924F">
        <w:trPr>
          <w:trHeight w:val="386"/>
        </w:trPr>
        <w:tc>
          <w:tcPr>
            <w:tcW w:w="1646" w:type="dxa"/>
            <w:shd w:val="clear" w:color="auto" w:fill="EEDDFF"/>
          </w:tcPr>
          <w:p w14:paraId="37E04370" w14:textId="77777777" w:rsidR="005B57D3" w:rsidRPr="0004328B" w:rsidRDefault="005B57D3" w:rsidP="005B57D3">
            <w:pPr>
              <w:rPr>
                <w:sz w:val="20"/>
                <w:szCs w:val="20"/>
              </w:rPr>
            </w:pPr>
            <w:r>
              <w:rPr>
                <w:sz w:val="20"/>
                <w:szCs w:val="20"/>
              </w:rPr>
              <w:t>42</w:t>
            </w:r>
          </w:p>
        </w:tc>
        <w:tc>
          <w:tcPr>
            <w:tcW w:w="15364" w:type="dxa"/>
            <w:gridSpan w:val="7"/>
            <w:shd w:val="clear" w:color="auto" w:fill="EEDDFF"/>
          </w:tcPr>
          <w:p w14:paraId="3187EFC9" w14:textId="77777777" w:rsidR="005B57D3" w:rsidRDefault="005B57D3" w:rsidP="005B57D3"/>
        </w:tc>
      </w:tr>
    </w:tbl>
    <w:p w14:paraId="2D288BD9" w14:textId="77777777" w:rsidR="00895225" w:rsidRDefault="00895225" w:rsidP="000D3BAA">
      <w:pPr>
        <w:pStyle w:val="Heading1"/>
        <w:ind w:left="0"/>
        <w:rPr>
          <w:w w:val="90"/>
        </w:rPr>
      </w:pPr>
      <w:bookmarkStart w:id="45" w:name="_Toc132724143"/>
      <w:bookmarkStart w:id="46" w:name="_Toc139280706"/>
    </w:p>
    <w:p w14:paraId="4C85FE20" w14:textId="77777777" w:rsidR="00895225" w:rsidRDefault="00895225" w:rsidP="000D3BAA">
      <w:pPr>
        <w:pStyle w:val="Heading1"/>
        <w:ind w:left="0"/>
        <w:rPr>
          <w:w w:val="90"/>
        </w:rPr>
      </w:pPr>
    </w:p>
    <w:p w14:paraId="130AC28B" w14:textId="77777777" w:rsidR="00895225" w:rsidRDefault="00895225" w:rsidP="000D3BAA">
      <w:pPr>
        <w:pStyle w:val="Heading1"/>
        <w:ind w:left="0"/>
        <w:rPr>
          <w:w w:val="90"/>
        </w:rPr>
      </w:pPr>
    </w:p>
    <w:p w14:paraId="1435F233" w14:textId="77777777" w:rsidR="00895225" w:rsidRDefault="00895225" w:rsidP="000D3BAA">
      <w:pPr>
        <w:pStyle w:val="Heading1"/>
        <w:ind w:left="0"/>
        <w:rPr>
          <w:w w:val="90"/>
        </w:rPr>
      </w:pPr>
    </w:p>
    <w:p w14:paraId="37F021BE" w14:textId="77777777" w:rsidR="00895225" w:rsidRDefault="00895225" w:rsidP="000D3BAA">
      <w:pPr>
        <w:pStyle w:val="Heading1"/>
        <w:ind w:left="0"/>
        <w:rPr>
          <w:w w:val="90"/>
        </w:rPr>
      </w:pPr>
    </w:p>
    <w:p w14:paraId="6B1EC72A" w14:textId="77777777" w:rsidR="00895225" w:rsidRDefault="00895225" w:rsidP="000D3BAA">
      <w:pPr>
        <w:pStyle w:val="Heading1"/>
        <w:ind w:left="0"/>
        <w:rPr>
          <w:w w:val="90"/>
        </w:rPr>
      </w:pPr>
    </w:p>
    <w:p w14:paraId="21FCEA42" w14:textId="77777777" w:rsidR="00895225" w:rsidRDefault="00895225" w:rsidP="000D3BAA">
      <w:pPr>
        <w:pStyle w:val="Heading1"/>
        <w:ind w:left="0"/>
        <w:rPr>
          <w:w w:val="90"/>
        </w:rPr>
      </w:pPr>
    </w:p>
    <w:p w14:paraId="18644C1F" w14:textId="2B7426B0" w:rsidR="006E10D0" w:rsidRDefault="00E960E8" w:rsidP="000D3BAA">
      <w:pPr>
        <w:pStyle w:val="Heading1"/>
        <w:ind w:left="0"/>
        <w:rPr>
          <w:w w:val="90"/>
        </w:rPr>
      </w:pPr>
      <w:bookmarkStart w:id="47" w:name="_Toc148949140"/>
      <w:r w:rsidRPr="00904E2C">
        <w:rPr>
          <w:w w:val="90"/>
        </w:rPr>
        <w:lastRenderedPageBreak/>
        <w:t xml:space="preserve">Intensive Training and Practice </w:t>
      </w:r>
      <w:r w:rsidR="007179D8">
        <w:rPr>
          <w:w w:val="90"/>
        </w:rPr>
        <w:t xml:space="preserve">(ITP) </w:t>
      </w:r>
      <w:r w:rsidRPr="00904E2C">
        <w:rPr>
          <w:w w:val="90"/>
        </w:rPr>
        <w:t>Curriculum Map</w:t>
      </w:r>
      <w:r w:rsidR="003F6B1A">
        <w:rPr>
          <w:w w:val="90"/>
        </w:rPr>
        <w:t xml:space="preserve"> 2023/24</w:t>
      </w:r>
      <w:bookmarkEnd w:id="45"/>
      <w:bookmarkEnd w:id="46"/>
      <w:bookmarkEnd w:id="47"/>
    </w:p>
    <w:p w14:paraId="16754684" w14:textId="77777777" w:rsidR="00997C62" w:rsidRDefault="00997C62" w:rsidP="00997C62">
      <w:pPr>
        <w:rPr>
          <w:color w:val="44546A"/>
          <w:sz w:val="32"/>
          <w:szCs w:val="32"/>
        </w:rPr>
      </w:pPr>
      <w:bookmarkStart w:id="48" w:name="_Hlk148703093"/>
      <w:proofErr w:type="spellStart"/>
      <w:r w:rsidRPr="002A7CB8">
        <w:rPr>
          <w:color w:val="44546A"/>
          <w:sz w:val="32"/>
          <w:szCs w:val="32"/>
        </w:rPr>
        <w:t>IT</w:t>
      </w:r>
      <w:r>
        <w:rPr>
          <w:color w:val="44546A"/>
          <w:sz w:val="32"/>
          <w:szCs w:val="32"/>
        </w:rPr>
        <w:t>a</w:t>
      </w:r>
      <w:r w:rsidRPr="002A7CB8">
        <w:rPr>
          <w:color w:val="44546A"/>
          <w:sz w:val="32"/>
          <w:szCs w:val="32"/>
        </w:rPr>
        <w:t>P</w:t>
      </w:r>
      <w:proofErr w:type="spellEnd"/>
      <w:r w:rsidRPr="002A7CB8">
        <w:rPr>
          <w:color w:val="44546A"/>
          <w:sz w:val="32"/>
          <w:szCs w:val="32"/>
        </w:rPr>
        <w:t xml:space="preserve"> Focus: Questioning</w:t>
      </w:r>
      <w:r w:rsidRPr="002A7CB8">
        <w:rPr>
          <w:color w:val="44546A"/>
          <w:sz w:val="32"/>
          <w:szCs w:val="32"/>
        </w:rPr>
        <w:tab/>
      </w:r>
    </w:p>
    <w:p w14:paraId="2C1EE7DB" w14:textId="77777777" w:rsidR="00997C62" w:rsidRDefault="00997C62" w:rsidP="00997C62">
      <w:pPr>
        <w:rPr>
          <w:color w:val="44546A"/>
          <w:sz w:val="32"/>
          <w:szCs w:val="32"/>
        </w:rPr>
      </w:pPr>
      <w:proofErr w:type="spellStart"/>
      <w:r w:rsidRPr="002A7CB8">
        <w:rPr>
          <w:color w:val="44546A"/>
          <w:sz w:val="32"/>
          <w:szCs w:val="32"/>
        </w:rPr>
        <w:t>Programme</w:t>
      </w:r>
      <w:proofErr w:type="spellEnd"/>
      <w:r w:rsidRPr="002A7CB8">
        <w:rPr>
          <w:color w:val="44546A"/>
          <w:sz w:val="32"/>
          <w:szCs w:val="32"/>
        </w:rPr>
        <w:t xml:space="preserve">: PGCE Secondary </w:t>
      </w:r>
    </w:p>
    <w:p w14:paraId="01782B01" w14:textId="60B856E6" w:rsidR="00997C62" w:rsidRPr="00997C62" w:rsidRDefault="00997C62" w:rsidP="00997C62">
      <w:pPr>
        <w:rPr>
          <w:color w:val="44546A"/>
          <w:sz w:val="32"/>
          <w:szCs w:val="32"/>
        </w:rPr>
      </w:pPr>
      <w:r w:rsidRPr="002A7CB8">
        <w:rPr>
          <w:color w:val="44546A"/>
          <w:sz w:val="32"/>
          <w:szCs w:val="32"/>
        </w:rPr>
        <w:t xml:space="preserve">Trainee Development Phase: </w:t>
      </w:r>
      <w:proofErr w:type="spellStart"/>
      <w:r w:rsidRPr="002A7CB8">
        <w:rPr>
          <w:color w:val="44546A"/>
          <w:sz w:val="32"/>
          <w:szCs w:val="32"/>
        </w:rPr>
        <w:t>w.b.</w:t>
      </w:r>
      <w:proofErr w:type="spellEnd"/>
      <w:r w:rsidRPr="002A7CB8">
        <w:rPr>
          <w:color w:val="44546A"/>
          <w:sz w:val="32"/>
          <w:szCs w:val="32"/>
        </w:rPr>
        <w:t xml:space="preserve"> 22.04.24 Consolidation</w:t>
      </w:r>
      <w:bookmarkEnd w:id="48"/>
    </w:p>
    <w:tbl>
      <w:tblPr>
        <w:tblpPr w:leftFromText="180" w:rightFromText="180" w:vertAnchor="text" w:horzAnchor="margin" w:tblpXSpec="center" w:tblpY="1671"/>
        <w:tblW w:w="15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20" w:firstRow="1" w:lastRow="0" w:firstColumn="0" w:lastColumn="0" w:noHBand="0" w:noVBand="1"/>
      </w:tblPr>
      <w:tblGrid>
        <w:gridCol w:w="3750"/>
        <w:gridCol w:w="11418"/>
      </w:tblGrid>
      <w:tr w:rsidR="00997C62" w14:paraId="53322577" w14:textId="77777777" w:rsidTr="00997C62">
        <w:trPr>
          <w:tblHeader/>
        </w:trPr>
        <w:tc>
          <w:tcPr>
            <w:tcW w:w="3750" w:type="dxa"/>
            <w:shd w:val="clear" w:color="auto" w:fill="FDE9D9" w:themeFill="accent6" w:themeFillTint="33"/>
          </w:tcPr>
          <w:p w14:paraId="22E850AD" w14:textId="1A8CE526" w:rsidR="00997C62" w:rsidRPr="00997C62" w:rsidRDefault="00997C62">
            <w:pPr>
              <w:rPr>
                <w:rFonts w:ascii="Arial" w:hAnsi="Arial" w:cs="Arial"/>
                <w:b/>
                <w:sz w:val="24"/>
                <w:szCs w:val="24"/>
              </w:rPr>
            </w:pPr>
            <w:r w:rsidRPr="00997C62">
              <w:rPr>
                <w:rFonts w:ascii="Arial" w:hAnsi="Arial" w:cs="Arial"/>
                <w:b/>
                <w:sz w:val="24"/>
                <w:szCs w:val="24"/>
              </w:rPr>
              <w:t>Focus</w:t>
            </w:r>
          </w:p>
        </w:tc>
        <w:tc>
          <w:tcPr>
            <w:tcW w:w="11418" w:type="dxa"/>
          </w:tcPr>
          <w:p w14:paraId="456BCA06" w14:textId="02A0E38B" w:rsidR="00997C62" w:rsidRPr="00997C62" w:rsidRDefault="00997C62">
            <w:pPr>
              <w:spacing w:line="256" w:lineRule="auto"/>
              <w:rPr>
                <w:rFonts w:ascii="Arial" w:hAnsi="Arial" w:cs="Arial"/>
                <w:b/>
                <w:sz w:val="24"/>
                <w:szCs w:val="24"/>
              </w:rPr>
            </w:pPr>
            <w:r w:rsidRPr="00997C62">
              <w:rPr>
                <w:rFonts w:ascii="Arial" w:hAnsi="Arial" w:cs="Arial"/>
                <w:b/>
                <w:sz w:val="24"/>
                <w:szCs w:val="24"/>
              </w:rPr>
              <w:t>Detail</w:t>
            </w:r>
          </w:p>
        </w:tc>
      </w:tr>
      <w:tr w:rsidR="00D7293C" w14:paraId="3D174818" w14:textId="77777777" w:rsidTr="00997C62">
        <w:tc>
          <w:tcPr>
            <w:tcW w:w="3750" w:type="dxa"/>
            <w:shd w:val="clear" w:color="auto" w:fill="FDE9D9" w:themeFill="accent6" w:themeFillTint="33"/>
          </w:tcPr>
          <w:p w14:paraId="3F8B1393" w14:textId="77777777" w:rsidR="00D7293C" w:rsidRPr="006C0CD7" w:rsidRDefault="00D7293C">
            <w:pPr>
              <w:rPr>
                <w:rFonts w:ascii="Arial" w:hAnsi="Arial" w:cs="Arial"/>
                <w:b/>
              </w:rPr>
            </w:pPr>
            <w:r w:rsidRPr="006C0CD7">
              <w:rPr>
                <w:rFonts w:ascii="Arial" w:hAnsi="Arial" w:cs="Arial"/>
                <w:b/>
              </w:rPr>
              <w:t>Curriculum Component/s (including links to CCF)</w:t>
            </w:r>
          </w:p>
        </w:tc>
        <w:tc>
          <w:tcPr>
            <w:tcW w:w="11418" w:type="dxa"/>
          </w:tcPr>
          <w:p w14:paraId="557ACC70" w14:textId="33622DD1" w:rsidR="00D7293C" w:rsidRPr="00895225" w:rsidRDefault="00E15AAC">
            <w:pPr>
              <w:spacing w:line="256" w:lineRule="auto"/>
              <w:rPr>
                <w:rFonts w:ascii="Arial" w:hAnsi="Arial" w:cs="Arial"/>
                <w:b/>
                <w:sz w:val="24"/>
                <w:szCs w:val="24"/>
              </w:rPr>
            </w:pPr>
            <w:r w:rsidRPr="00895225">
              <w:rPr>
                <w:rFonts w:ascii="Arial" w:hAnsi="Arial" w:cs="Arial"/>
                <w:b/>
                <w:sz w:val="24"/>
                <w:szCs w:val="24"/>
              </w:rPr>
              <w:t>CCF: Classroom Practice</w:t>
            </w:r>
          </w:p>
          <w:p w14:paraId="6301BCF4" w14:textId="77777777" w:rsidR="00D7293C" w:rsidRPr="00895225" w:rsidRDefault="00D7293C">
            <w:pPr>
              <w:spacing w:after="240" w:line="256" w:lineRule="auto"/>
              <w:rPr>
                <w:rFonts w:ascii="Arial" w:hAnsi="Arial" w:cs="Arial"/>
                <w:sz w:val="24"/>
                <w:szCs w:val="24"/>
              </w:rPr>
            </w:pPr>
            <w:r w:rsidRPr="00895225">
              <w:rPr>
                <w:rFonts w:ascii="Arial" w:hAnsi="Arial" w:cs="Arial"/>
                <w:sz w:val="24"/>
                <w:szCs w:val="24"/>
              </w:rPr>
              <w:t>Questioning is an essential tool for teachers; questions can be used for many purposes, including to check pupils’ prior knowledge, assess understanding and break down problems.</w:t>
            </w:r>
          </w:p>
          <w:p w14:paraId="2C3C34F1" w14:textId="60AD8893" w:rsidR="00227DCE" w:rsidRPr="00895225" w:rsidRDefault="00D7293C">
            <w:pPr>
              <w:spacing w:after="240" w:line="256" w:lineRule="auto"/>
              <w:rPr>
                <w:rFonts w:ascii="Arial" w:hAnsi="Arial" w:cs="Arial"/>
                <w:sz w:val="24"/>
                <w:szCs w:val="24"/>
              </w:rPr>
            </w:pPr>
            <w:r w:rsidRPr="00895225">
              <w:rPr>
                <w:rFonts w:ascii="Arial" w:hAnsi="Arial" w:cs="Arial"/>
                <w:sz w:val="24"/>
                <w:szCs w:val="24"/>
              </w:rPr>
              <w:t xml:space="preserve">And - following expert input - by taking opportunities to </w:t>
            </w:r>
            <w:proofErr w:type="spellStart"/>
            <w:r w:rsidR="00BB7944" w:rsidRPr="00895225">
              <w:rPr>
                <w:rFonts w:ascii="Arial" w:hAnsi="Arial" w:cs="Arial"/>
                <w:sz w:val="24"/>
                <w:szCs w:val="24"/>
              </w:rPr>
              <w:t>practi</w:t>
            </w:r>
            <w:r w:rsidR="00F66E93" w:rsidRPr="00895225">
              <w:rPr>
                <w:rFonts w:ascii="Arial" w:hAnsi="Arial" w:cs="Arial"/>
                <w:sz w:val="24"/>
                <w:szCs w:val="24"/>
              </w:rPr>
              <w:t>s</w:t>
            </w:r>
            <w:r w:rsidR="00BB7944" w:rsidRPr="00895225">
              <w:rPr>
                <w:rFonts w:ascii="Arial" w:hAnsi="Arial" w:cs="Arial"/>
                <w:sz w:val="24"/>
                <w:szCs w:val="24"/>
              </w:rPr>
              <w:t>e</w:t>
            </w:r>
            <w:proofErr w:type="spellEnd"/>
            <w:r w:rsidRPr="00895225">
              <w:rPr>
                <w:rFonts w:ascii="Arial" w:hAnsi="Arial" w:cs="Arial"/>
                <w:sz w:val="24"/>
                <w:szCs w:val="24"/>
              </w:rPr>
              <w:t xml:space="preserve">, receive feedback and improve at: </w:t>
            </w:r>
          </w:p>
          <w:p w14:paraId="1B838DD9" w14:textId="617F0829" w:rsidR="00227DCE" w:rsidRPr="00895225" w:rsidRDefault="00D7293C" w:rsidP="00A341E7">
            <w:pPr>
              <w:pStyle w:val="ListParagraph"/>
              <w:numPr>
                <w:ilvl w:val="0"/>
                <w:numId w:val="90"/>
              </w:numPr>
              <w:spacing w:after="240" w:line="256" w:lineRule="auto"/>
              <w:rPr>
                <w:rFonts w:ascii="Arial" w:eastAsia="Calibri" w:hAnsi="Arial" w:cs="Arial"/>
                <w:sz w:val="24"/>
                <w:szCs w:val="24"/>
              </w:rPr>
            </w:pPr>
            <w:r w:rsidRPr="00895225">
              <w:rPr>
                <w:rFonts w:ascii="Arial" w:eastAsia="Calibri" w:hAnsi="Arial" w:cs="Arial"/>
                <w:sz w:val="24"/>
                <w:szCs w:val="24"/>
              </w:rPr>
              <w:t>Narrating thought processes when modelling to make explicit how experts think (</w:t>
            </w:r>
            <w:r w:rsidR="00BB7944" w:rsidRPr="00895225">
              <w:rPr>
                <w:rFonts w:ascii="Arial" w:eastAsia="Calibri" w:hAnsi="Arial" w:cs="Arial"/>
                <w:sz w:val="24"/>
                <w:szCs w:val="24"/>
              </w:rPr>
              <w:t>e.g.,</w:t>
            </w:r>
            <w:r w:rsidRPr="00895225">
              <w:rPr>
                <w:rFonts w:ascii="Arial" w:eastAsia="Calibri" w:hAnsi="Arial" w:cs="Arial"/>
                <w:sz w:val="24"/>
                <w:szCs w:val="24"/>
              </w:rPr>
              <w:t xml:space="preserve"> asking questions aloud that pupils should consider when working independently and drawing pupils’ attention to links with prior knowledge)</w:t>
            </w:r>
            <w:r w:rsidR="00227DCE" w:rsidRPr="00895225">
              <w:rPr>
                <w:rFonts w:ascii="Arial" w:eastAsia="Calibri" w:hAnsi="Arial" w:cs="Arial"/>
                <w:sz w:val="24"/>
                <w:szCs w:val="24"/>
              </w:rPr>
              <w:t>.</w:t>
            </w:r>
          </w:p>
          <w:p w14:paraId="19CF202B" w14:textId="60864EA2" w:rsidR="00D7293C" w:rsidRPr="00895225" w:rsidRDefault="00D7293C" w:rsidP="00A341E7">
            <w:pPr>
              <w:pStyle w:val="ListParagraph"/>
              <w:numPr>
                <w:ilvl w:val="0"/>
                <w:numId w:val="90"/>
              </w:numPr>
              <w:spacing w:after="240" w:line="256" w:lineRule="auto"/>
              <w:rPr>
                <w:rFonts w:ascii="Arial" w:eastAsia="Calibri" w:hAnsi="Arial" w:cs="Arial"/>
                <w:sz w:val="24"/>
                <w:szCs w:val="24"/>
              </w:rPr>
            </w:pPr>
            <w:r w:rsidRPr="00895225">
              <w:rPr>
                <w:rFonts w:ascii="Arial" w:eastAsia="Calibri" w:hAnsi="Arial" w:cs="Arial"/>
                <w:sz w:val="24"/>
                <w:szCs w:val="24"/>
              </w:rPr>
              <w:t>Including a range of types of questions in class discussions to extend and challenge pupils (</w:t>
            </w:r>
            <w:r w:rsidR="00BB7944" w:rsidRPr="00895225">
              <w:rPr>
                <w:rFonts w:ascii="Arial" w:eastAsia="Calibri" w:hAnsi="Arial" w:cs="Arial"/>
                <w:sz w:val="24"/>
                <w:szCs w:val="24"/>
              </w:rPr>
              <w:t>e.g.,</w:t>
            </w:r>
            <w:r w:rsidRPr="00895225">
              <w:rPr>
                <w:rFonts w:ascii="Arial" w:eastAsia="Calibri" w:hAnsi="Arial" w:cs="Arial"/>
                <w:sz w:val="24"/>
                <w:szCs w:val="24"/>
              </w:rPr>
              <w:t xml:space="preserve"> by modelling new vocabulary or asking pupils to justify answers).</w:t>
            </w:r>
          </w:p>
          <w:p w14:paraId="3A11D7FB" w14:textId="51C0E128" w:rsidR="00D7293C" w:rsidRPr="00895225" w:rsidRDefault="00D7293C" w:rsidP="00A341E7">
            <w:pPr>
              <w:pStyle w:val="ListParagraph"/>
              <w:numPr>
                <w:ilvl w:val="0"/>
                <w:numId w:val="90"/>
              </w:numPr>
              <w:spacing w:after="240" w:line="256" w:lineRule="auto"/>
              <w:rPr>
                <w:rFonts w:ascii="Arial" w:eastAsia="Calibri" w:hAnsi="Arial" w:cs="Arial"/>
                <w:sz w:val="24"/>
                <w:szCs w:val="24"/>
              </w:rPr>
            </w:pPr>
            <w:r w:rsidRPr="00895225">
              <w:rPr>
                <w:rFonts w:ascii="Arial" w:eastAsia="Calibri" w:hAnsi="Arial" w:cs="Arial"/>
                <w:sz w:val="24"/>
                <w:szCs w:val="24"/>
              </w:rPr>
              <w:t>Providing appropriate wait time between question and response where more developed responses are required.</w:t>
            </w:r>
          </w:p>
          <w:p w14:paraId="5997812A" w14:textId="0ACD8D30" w:rsidR="00D7293C" w:rsidRPr="00895225" w:rsidRDefault="00E15AAC">
            <w:pPr>
              <w:spacing w:after="240" w:line="256" w:lineRule="auto"/>
              <w:rPr>
                <w:rFonts w:ascii="Arial" w:hAnsi="Arial" w:cs="Arial"/>
                <w:b/>
                <w:sz w:val="24"/>
                <w:szCs w:val="24"/>
              </w:rPr>
            </w:pPr>
            <w:r w:rsidRPr="00895225">
              <w:rPr>
                <w:rFonts w:ascii="Arial" w:hAnsi="Arial" w:cs="Arial"/>
                <w:b/>
                <w:sz w:val="24"/>
                <w:szCs w:val="24"/>
              </w:rPr>
              <w:t xml:space="preserve">CCF: </w:t>
            </w:r>
            <w:r w:rsidR="00227DCE" w:rsidRPr="00895225">
              <w:rPr>
                <w:rFonts w:ascii="Arial" w:hAnsi="Arial" w:cs="Arial"/>
                <w:b/>
                <w:sz w:val="24"/>
                <w:szCs w:val="24"/>
              </w:rPr>
              <w:t>Adaptive</w:t>
            </w:r>
            <w:r w:rsidRPr="00895225">
              <w:rPr>
                <w:rFonts w:ascii="Arial" w:hAnsi="Arial" w:cs="Arial"/>
                <w:b/>
                <w:sz w:val="24"/>
                <w:szCs w:val="24"/>
              </w:rPr>
              <w:t xml:space="preserve"> Teaching</w:t>
            </w:r>
          </w:p>
          <w:p w14:paraId="393B9030" w14:textId="41F00511" w:rsidR="00895225" w:rsidRPr="00997C62" w:rsidRDefault="00D7293C" w:rsidP="00997C62">
            <w:pPr>
              <w:widowControl/>
              <w:numPr>
                <w:ilvl w:val="0"/>
                <w:numId w:val="62"/>
              </w:numPr>
              <w:pBdr>
                <w:top w:val="nil"/>
                <w:left w:val="nil"/>
                <w:bottom w:val="nil"/>
                <w:right w:val="nil"/>
                <w:between w:val="nil"/>
              </w:pBdr>
              <w:autoSpaceDE/>
              <w:autoSpaceDN/>
              <w:spacing w:after="240" w:line="256" w:lineRule="auto"/>
              <w:rPr>
                <w:rFonts w:ascii="Arial" w:hAnsi="Arial" w:cs="Arial"/>
                <w:b/>
                <w:color w:val="000000"/>
                <w:sz w:val="24"/>
                <w:szCs w:val="24"/>
              </w:rPr>
            </w:pPr>
            <w:r w:rsidRPr="00895225">
              <w:rPr>
                <w:rFonts w:ascii="Arial" w:hAnsi="Arial" w:cs="Arial"/>
                <w:color w:val="000000"/>
                <w:sz w:val="24"/>
                <w:szCs w:val="24"/>
              </w:rPr>
              <w:t>Reframing questions to provide greater scaffolding or greater stretch</w:t>
            </w:r>
            <w:r w:rsidR="00227DCE" w:rsidRPr="00895225">
              <w:rPr>
                <w:rFonts w:ascii="Arial" w:hAnsi="Arial" w:cs="Arial"/>
                <w:color w:val="000000"/>
                <w:sz w:val="24"/>
                <w:szCs w:val="24"/>
              </w:rPr>
              <w:t>.</w:t>
            </w:r>
            <w:r w:rsidRPr="00997C62">
              <w:rPr>
                <w:rFonts w:ascii="Arial" w:hAnsi="Arial" w:cs="Arial"/>
                <w:sz w:val="24"/>
                <w:szCs w:val="24"/>
              </w:rPr>
              <w:t xml:space="preserve">                 </w:t>
            </w:r>
          </w:p>
        </w:tc>
      </w:tr>
      <w:tr w:rsidR="00D7293C" w14:paraId="0C2671B5" w14:textId="77777777" w:rsidTr="00997C62">
        <w:tc>
          <w:tcPr>
            <w:tcW w:w="3750" w:type="dxa"/>
            <w:shd w:val="clear" w:color="auto" w:fill="FDE9D9" w:themeFill="accent6" w:themeFillTint="33"/>
          </w:tcPr>
          <w:p w14:paraId="4135A593" w14:textId="77777777" w:rsidR="00D7293C" w:rsidRPr="006C0CD7" w:rsidRDefault="00D7293C">
            <w:pPr>
              <w:rPr>
                <w:rFonts w:ascii="Arial" w:hAnsi="Arial" w:cs="Arial"/>
                <w:b/>
              </w:rPr>
            </w:pPr>
            <w:r w:rsidRPr="006C0CD7">
              <w:rPr>
                <w:rFonts w:ascii="Arial" w:hAnsi="Arial" w:cs="Arial"/>
                <w:b/>
              </w:rPr>
              <w:lastRenderedPageBreak/>
              <w:t>Links to theory and research</w:t>
            </w:r>
          </w:p>
        </w:tc>
        <w:tc>
          <w:tcPr>
            <w:tcW w:w="11418" w:type="dxa"/>
          </w:tcPr>
          <w:p w14:paraId="421DBE9C" w14:textId="77777777" w:rsidR="00D7293C" w:rsidRPr="00895225" w:rsidRDefault="00D7293C">
            <w:pPr>
              <w:rPr>
                <w:rFonts w:ascii="Arial" w:hAnsi="Arial" w:cs="Arial"/>
                <w:sz w:val="24"/>
                <w:szCs w:val="24"/>
              </w:rPr>
            </w:pPr>
            <w:r w:rsidRPr="00895225">
              <w:rPr>
                <w:rFonts w:ascii="Arial" w:hAnsi="Arial" w:cs="Arial"/>
                <w:sz w:val="24"/>
                <w:szCs w:val="24"/>
              </w:rPr>
              <w:t>CCF:</w:t>
            </w:r>
          </w:p>
          <w:p w14:paraId="0A264815" w14:textId="77777777" w:rsidR="00D7293C" w:rsidRPr="00895225" w:rsidRDefault="00D7293C">
            <w:pPr>
              <w:pStyle w:val="NormalWeb"/>
              <w:shd w:val="clear" w:color="auto" w:fill="FFFFFF"/>
              <w:spacing w:before="0" w:after="0"/>
              <w:rPr>
                <w:rFonts w:ascii="Arial" w:hAnsi="Arial" w:cs="Arial"/>
                <w:color w:val="3A3A3A"/>
              </w:rPr>
            </w:pPr>
            <w:r w:rsidRPr="00895225">
              <w:rPr>
                <w:rFonts w:ascii="Arial" w:hAnsi="Arial" w:cs="Arial"/>
                <w:color w:val="3A3A3A"/>
              </w:rPr>
              <w:t>Alexander R (2017) </w:t>
            </w:r>
            <w:r w:rsidRPr="00895225">
              <w:rPr>
                <w:rStyle w:val="Emphasis"/>
                <w:rFonts w:ascii="Arial" w:hAnsi="Arial" w:cs="Arial"/>
                <w:color w:val="3A3A3A"/>
              </w:rPr>
              <w:t>Towards </w:t>
            </w:r>
            <w:r w:rsidRPr="00895225">
              <w:rPr>
                <w:rFonts w:ascii="Arial" w:hAnsi="Arial" w:cs="Arial"/>
                <w:i/>
                <w:iCs/>
                <w:bdr w:val="none" w:sz="0" w:space="0" w:color="auto" w:frame="1"/>
              </w:rPr>
              <w:t xml:space="preserve">Dialogic Teaching: </w:t>
            </w:r>
            <w:r w:rsidRPr="00895225">
              <w:rPr>
                <w:rStyle w:val="glossary-tooltip-text"/>
                <w:rFonts w:ascii="Arial" w:hAnsi="Arial" w:cs="Arial"/>
                <w:i/>
                <w:iCs/>
                <w:color w:val="000000"/>
                <w:bdr w:val="single" w:sz="6" w:space="0" w:color="CCCCCC" w:frame="1"/>
                <w:shd w:val="clear" w:color="auto" w:fill="FFFFFF"/>
              </w:rPr>
              <w:t xml:space="preserve">The effective use of talk for teaching and learning: </w:t>
            </w:r>
            <w:r w:rsidRPr="00895225">
              <w:rPr>
                <w:rStyle w:val="Emphasis"/>
                <w:rFonts w:ascii="Arial" w:hAnsi="Arial" w:cs="Arial"/>
                <w:color w:val="3A3A3A"/>
              </w:rPr>
              <w:t xml:space="preserve"> Rethinking Classroom Talk</w:t>
            </w:r>
            <w:r w:rsidRPr="00895225">
              <w:rPr>
                <w:rFonts w:ascii="Arial" w:hAnsi="Arial" w:cs="Arial"/>
                <w:color w:val="3A3A3A"/>
              </w:rPr>
              <w:t xml:space="preserve">. 5th ed. Cambridge: </w:t>
            </w:r>
            <w:proofErr w:type="spellStart"/>
            <w:r w:rsidRPr="00895225">
              <w:rPr>
                <w:rFonts w:ascii="Arial" w:hAnsi="Arial" w:cs="Arial"/>
                <w:color w:val="3A3A3A"/>
              </w:rPr>
              <w:t>Dialogos</w:t>
            </w:r>
            <w:proofErr w:type="spellEnd"/>
            <w:r w:rsidRPr="00895225">
              <w:rPr>
                <w:rFonts w:ascii="Arial" w:hAnsi="Arial" w:cs="Arial"/>
                <w:color w:val="3A3A3A"/>
              </w:rPr>
              <w:t>.</w:t>
            </w:r>
          </w:p>
          <w:p w14:paraId="79A80632" w14:textId="77777777" w:rsidR="00D7293C" w:rsidRPr="00895225" w:rsidRDefault="00D7293C">
            <w:pPr>
              <w:pStyle w:val="NormalWeb"/>
              <w:shd w:val="clear" w:color="auto" w:fill="FFFFFF"/>
              <w:spacing w:before="0" w:after="0"/>
              <w:rPr>
                <w:rFonts w:ascii="Arial" w:hAnsi="Arial" w:cs="Arial"/>
                <w:color w:val="3A3A3A"/>
              </w:rPr>
            </w:pPr>
          </w:p>
          <w:p w14:paraId="3E02B1B0" w14:textId="77777777" w:rsidR="00D7293C" w:rsidRPr="00895225" w:rsidRDefault="00D7293C">
            <w:pPr>
              <w:pStyle w:val="NormalWeb"/>
              <w:shd w:val="clear" w:color="auto" w:fill="FFFFFF"/>
              <w:spacing w:before="0" w:after="240"/>
              <w:rPr>
                <w:rFonts w:ascii="Arial" w:hAnsi="Arial" w:cs="Arial"/>
                <w:color w:val="3A3A3A"/>
              </w:rPr>
            </w:pPr>
            <w:r w:rsidRPr="00895225">
              <w:rPr>
                <w:rFonts w:ascii="Arial" w:hAnsi="Arial" w:cs="Arial"/>
                <w:color w:val="3A3A3A"/>
              </w:rPr>
              <w:t xml:space="preserve">Anderson L, Krathwohl D, </w:t>
            </w:r>
            <w:proofErr w:type="spellStart"/>
            <w:r w:rsidRPr="00895225">
              <w:rPr>
                <w:rFonts w:ascii="Arial" w:hAnsi="Arial" w:cs="Arial"/>
                <w:color w:val="3A3A3A"/>
              </w:rPr>
              <w:t>Airasian</w:t>
            </w:r>
            <w:proofErr w:type="spellEnd"/>
            <w:r w:rsidRPr="00895225">
              <w:rPr>
                <w:rFonts w:ascii="Arial" w:hAnsi="Arial" w:cs="Arial"/>
                <w:color w:val="3A3A3A"/>
              </w:rPr>
              <w:t xml:space="preserve"> P, et al. (2001) </w:t>
            </w:r>
            <w:r w:rsidRPr="00895225">
              <w:rPr>
                <w:rStyle w:val="Emphasis"/>
                <w:rFonts w:ascii="Arial" w:hAnsi="Arial" w:cs="Arial"/>
                <w:color w:val="3A3A3A"/>
              </w:rPr>
              <w:t>A Taxonomy for Learning, Teaching, and Assessing: A Revision of Bloom’s Taxonomy of Educational Objectives</w:t>
            </w:r>
            <w:r w:rsidRPr="00895225">
              <w:rPr>
                <w:rFonts w:ascii="Arial" w:hAnsi="Arial" w:cs="Arial"/>
                <w:color w:val="3A3A3A"/>
              </w:rPr>
              <w:t>. New York: Longman.</w:t>
            </w:r>
          </w:p>
          <w:p w14:paraId="08677ACB" w14:textId="77777777" w:rsidR="00D7293C" w:rsidRPr="00895225" w:rsidRDefault="00D7293C">
            <w:pPr>
              <w:pBdr>
                <w:top w:val="nil"/>
                <w:left w:val="nil"/>
                <w:bottom w:val="nil"/>
                <w:right w:val="nil"/>
                <w:between w:val="nil"/>
              </w:pBdr>
              <w:rPr>
                <w:rFonts w:ascii="Arial" w:hAnsi="Arial" w:cs="Arial"/>
                <w:sz w:val="24"/>
                <w:szCs w:val="24"/>
              </w:rPr>
            </w:pPr>
            <w:r w:rsidRPr="00895225">
              <w:rPr>
                <w:rFonts w:ascii="Arial" w:hAnsi="Arial" w:cs="Arial"/>
                <w:sz w:val="24"/>
                <w:szCs w:val="24"/>
              </w:rPr>
              <w:t xml:space="preserve">Black, P., Harrison, C., Lee, C., Marshall, B., &amp; Wiliam, D. (2004). Working inside the Black Box: Assessment for Learning in the Classroom. Phi Delta </w:t>
            </w:r>
            <w:proofErr w:type="spellStart"/>
            <w:r w:rsidRPr="00895225">
              <w:rPr>
                <w:rFonts w:ascii="Arial" w:hAnsi="Arial" w:cs="Arial"/>
                <w:sz w:val="24"/>
                <w:szCs w:val="24"/>
              </w:rPr>
              <w:t>Kappan</w:t>
            </w:r>
            <w:proofErr w:type="spellEnd"/>
            <w:r w:rsidRPr="00895225">
              <w:rPr>
                <w:rFonts w:ascii="Arial" w:hAnsi="Arial" w:cs="Arial"/>
                <w:sz w:val="24"/>
                <w:szCs w:val="24"/>
              </w:rPr>
              <w:t xml:space="preserve">, 86(1), 8–21. Accessible from: </w:t>
            </w:r>
            <w:hyperlink r:id="rId58">
              <w:r w:rsidRPr="00895225">
                <w:rPr>
                  <w:rFonts w:ascii="Arial" w:hAnsi="Arial" w:cs="Arial"/>
                  <w:sz w:val="24"/>
                  <w:szCs w:val="24"/>
                  <w:u w:val="single"/>
                </w:rPr>
                <w:t>https://eric.ed.gov/?id=EJ705962</w:t>
              </w:r>
            </w:hyperlink>
            <w:r w:rsidRPr="00895225">
              <w:rPr>
                <w:rFonts w:ascii="Arial" w:hAnsi="Arial" w:cs="Arial"/>
                <w:sz w:val="24"/>
                <w:szCs w:val="24"/>
              </w:rPr>
              <w:t xml:space="preserve"> </w:t>
            </w:r>
          </w:p>
          <w:p w14:paraId="04DE66A9" w14:textId="77777777" w:rsidR="00D7293C" w:rsidRPr="00895225" w:rsidRDefault="00D7293C">
            <w:pPr>
              <w:pStyle w:val="NormalWeb"/>
              <w:shd w:val="clear" w:color="auto" w:fill="FFFFFF"/>
              <w:spacing w:before="0" w:after="240"/>
              <w:rPr>
                <w:rFonts w:ascii="Arial" w:hAnsi="Arial" w:cs="Arial"/>
                <w:color w:val="3A3A3A"/>
              </w:rPr>
            </w:pPr>
            <w:r w:rsidRPr="00895225">
              <w:rPr>
                <w:rFonts w:ascii="Arial" w:hAnsi="Arial" w:cs="Arial"/>
                <w:color w:val="3A3A3A"/>
              </w:rPr>
              <w:t>Brooks J and Brooks M (2001) </w:t>
            </w:r>
            <w:r w:rsidRPr="00895225">
              <w:rPr>
                <w:rStyle w:val="Emphasis"/>
                <w:rFonts w:ascii="Arial" w:hAnsi="Arial" w:cs="Arial"/>
                <w:color w:val="3A3A3A"/>
              </w:rPr>
              <w:t>Becoming a Constructive Teachers</w:t>
            </w:r>
            <w:r w:rsidRPr="00895225">
              <w:rPr>
                <w:rFonts w:ascii="Arial" w:hAnsi="Arial" w:cs="Arial"/>
                <w:color w:val="3A3A3A"/>
              </w:rPr>
              <w:t>. Costa A (ed.). Developing Minds: A Resource Book for Teaching Thinking. Alexandria, VA: Ass.</w:t>
            </w:r>
          </w:p>
          <w:p w14:paraId="63151B9D" w14:textId="77777777" w:rsidR="00D7293C" w:rsidRPr="00895225" w:rsidRDefault="00D7293C">
            <w:pPr>
              <w:pStyle w:val="NormalWeb"/>
              <w:shd w:val="clear" w:color="auto" w:fill="FFFFFF"/>
              <w:spacing w:before="0" w:after="240"/>
              <w:rPr>
                <w:rFonts w:ascii="Arial" w:hAnsi="Arial" w:cs="Arial"/>
                <w:color w:val="3A3A3A"/>
              </w:rPr>
            </w:pPr>
            <w:r w:rsidRPr="00895225">
              <w:rPr>
                <w:rFonts w:ascii="Arial" w:hAnsi="Arial" w:cs="Arial"/>
                <w:color w:val="3A3A3A"/>
              </w:rPr>
              <w:t>Cohen L, Manion L and Morrison K (2004) </w:t>
            </w:r>
            <w:r w:rsidRPr="00895225">
              <w:rPr>
                <w:rStyle w:val="Emphasis"/>
                <w:rFonts w:ascii="Arial" w:hAnsi="Arial" w:cs="Arial"/>
                <w:color w:val="3A3A3A"/>
              </w:rPr>
              <w:t>A Guide to Teaching Practice</w:t>
            </w:r>
            <w:r w:rsidRPr="00895225">
              <w:rPr>
                <w:rFonts w:ascii="Arial" w:hAnsi="Arial" w:cs="Arial"/>
                <w:color w:val="3A3A3A"/>
              </w:rPr>
              <w:t>. London: Routledge.</w:t>
            </w:r>
          </w:p>
          <w:p w14:paraId="3BD1350B" w14:textId="77777777" w:rsidR="00D7293C" w:rsidRPr="00895225" w:rsidRDefault="00D7293C">
            <w:pPr>
              <w:rPr>
                <w:rFonts w:ascii="Arial" w:hAnsi="Arial" w:cs="Arial"/>
                <w:sz w:val="24"/>
                <w:szCs w:val="24"/>
              </w:rPr>
            </w:pPr>
            <w:r w:rsidRPr="00895225">
              <w:rPr>
                <w:rFonts w:ascii="Arial" w:hAnsi="Arial" w:cs="Arial"/>
                <w:sz w:val="24"/>
                <w:szCs w:val="24"/>
              </w:rPr>
              <w:t>Christodoulou, D. (2017) Making Good Progress: The Future of Assessment for Learning. Oxford: OUP. [chapters 6-8]</w:t>
            </w:r>
          </w:p>
          <w:p w14:paraId="63ECCD1F" w14:textId="77777777" w:rsidR="00D7293C" w:rsidRPr="00895225" w:rsidRDefault="00D7293C">
            <w:pPr>
              <w:spacing w:line="256" w:lineRule="auto"/>
              <w:rPr>
                <w:rFonts w:ascii="Arial" w:hAnsi="Arial" w:cs="Arial"/>
                <w:sz w:val="24"/>
                <w:szCs w:val="24"/>
              </w:rPr>
            </w:pPr>
            <w:r w:rsidRPr="00895225">
              <w:rPr>
                <w:rFonts w:ascii="Arial" w:hAnsi="Arial" w:cs="Arial"/>
                <w:sz w:val="24"/>
                <w:szCs w:val="24"/>
              </w:rPr>
              <w:t xml:space="preserve">Coe, R., Aloisi, C., Higgins, S., &amp; Major, L. E. (2014) What makes great teaching. Review of the underpinning research. Durham University: UK. Available at: </w:t>
            </w:r>
            <w:hyperlink r:id="rId59" w:history="1">
              <w:r w:rsidRPr="00895225">
                <w:rPr>
                  <w:rFonts w:ascii="Arial" w:hAnsi="Arial" w:cs="Arial"/>
                  <w:sz w:val="24"/>
                  <w:szCs w:val="24"/>
                </w:rPr>
                <w:t>http://bit.ly/2OvmvKO</w:t>
              </w:r>
            </w:hyperlink>
          </w:p>
          <w:p w14:paraId="0E860E35" w14:textId="011D96B2" w:rsidR="00D7293C" w:rsidRPr="00895225" w:rsidRDefault="00D7293C">
            <w:pPr>
              <w:spacing w:line="256" w:lineRule="auto"/>
              <w:rPr>
                <w:rFonts w:ascii="Arial" w:hAnsi="Arial" w:cs="Arial"/>
                <w:sz w:val="24"/>
                <w:szCs w:val="24"/>
              </w:rPr>
            </w:pPr>
            <w:r w:rsidRPr="00895225">
              <w:rPr>
                <w:rFonts w:ascii="Arial" w:hAnsi="Arial" w:cs="Arial"/>
                <w:sz w:val="24"/>
                <w:szCs w:val="24"/>
              </w:rPr>
              <w:t xml:space="preserve">Coe, R, Rauch C.J., Kime, S., Singleton, D., (2020) </w:t>
            </w:r>
            <w:hyperlink r:id="rId60" w:history="1">
              <w:r w:rsidRPr="00895225">
                <w:rPr>
                  <w:rFonts w:ascii="Arial" w:hAnsi="Arial" w:cs="Arial"/>
                  <w:sz w:val="24"/>
                  <w:szCs w:val="24"/>
                </w:rPr>
                <w:t>Great Teaching Toolkit:</w:t>
              </w:r>
              <w:r w:rsidR="00F66E93" w:rsidRPr="00895225">
                <w:rPr>
                  <w:rFonts w:ascii="Arial" w:hAnsi="Arial" w:cs="Arial"/>
                  <w:sz w:val="24"/>
                  <w:szCs w:val="24"/>
                </w:rPr>
                <w:t xml:space="preserve"> </w:t>
              </w:r>
              <w:r w:rsidRPr="00895225">
                <w:rPr>
                  <w:rFonts w:ascii="Arial" w:hAnsi="Arial" w:cs="Arial"/>
                  <w:sz w:val="24"/>
                  <w:szCs w:val="24"/>
                </w:rPr>
                <w:t xml:space="preserve">Evidence Review </w:t>
              </w:r>
            </w:hyperlink>
          </w:p>
          <w:p w14:paraId="47DBC8F7" w14:textId="77777777" w:rsidR="00D7293C" w:rsidRPr="00895225" w:rsidRDefault="00D7293C">
            <w:pPr>
              <w:pStyle w:val="NormalWeb"/>
              <w:shd w:val="clear" w:color="auto" w:fill="FFFFFF"/>
              <w:spacing w:before="0" w:after="240"/>
              <w:rPr>
                <w:rFonts w:ascii="Arial" w:hAnsi="Arial" w:cs="Arial"/>
                <w:color w:val="3A3A3A"/>
              </w:rPr>
            </w:pPr>
            <w:r w:rsidRPr="00895225">
              <w:rPr>
                <w:rFonts w:ascii="Arial" w:hAnsi="Arial" w:cs="Arial"/>
                <w:color w:val="3A3A3A"/>
              </w:rPr>
              <w:t>Degener S and Berne J (2016) Complex questions promote complex thinking. </w:t>
            </w:r>
            <w:r w:rsidRPr="00895225">
              <w:rPr>
                <w:rStyle w:val="Emphasis"/>
                <w:rFonts w:ascii="Arial" w:hAnsi="Arial" w:cs="Arial"/>
                <w:color w:val="3A3A3A"/>
              </w:rPr>
              <w:t>The Reading Teacher, International Literacy Association</w:t>
            </w:r>
            <w:r w:rsidRPr="00895225">
              <w:rPr>
                <w:rFonts w:ascii="Arial" w:hAnsi="Arial" w:cs="Arial"/>
                <w:color w:val="3A3A3A"/>
              </w:rPr>
              <w:t>70(5): 595–599.</w:t>
            </w:r>
          </w:p>
          <w:p w14:paraId="55B99108" w14:textId="77777777" w:rsidR="00D7293C" w:rsidRPr="00895225" w:rsidRDefault="00D7293C">
            <w:pPr>
              <w:spacing w:line="256" w:lineRule="auto"/>
              <w:rPr>
                <w:rFonts w:ascii="Arial" w:hAnsi="Arial" w:cs="Arial"/>
                <w:sz w:val="24"/>
                <w:szCs w:val="24"/>
              </w:rPr>
            </w:pPr>
            <w:r w:rsidRPr="00895225">
              <w:rPr>
                <w:rFonts w:ascii="Arial" w:hAnsi="Arial" w:cs="Arial"/>
                <w:sz w:val="24"/>
                <w:szCs w:val="24"/>
              </w:rPr>
              <w:t xml:space="preserve">Education Endowment Foundation (2016) A marked improvement? A review of the evidence on written marking. Accessible from: </w:t>
            </w:r>
            <w:hyperlink r:id="rId61" w:history="1">
              <w:r w:rsidRPr="00895225">
                <w:rPr>
                  <w:rStyle w:val="Hyperlink"/>
                  <w:rFonts w:ascii="Arial" w:hAnsi="Arial" w:cs="Arial"/>
                  <w:sz w:val="24"/>
                  <w:szCs w:val="24"/>
                </w:rPr>
                <w:t>https://educationendowmentfoundation.org.uk/public/files/Publications/EEF_Marking_Review_April_2016.pdf</w:t>
              </w:r>
            </w:hyperlink>
          </w:p>
          <w:p w14:paraId="4AFDCFEC" w14:textId="77777777" w:rsidR="00D7293C" w:rsidRPr="00895225" w:rsidRDefault="00D7293C">
            <w:pPr>
              <w:rPr>
                <w:rFonts w:ascii="Arial" w:hAnsi="Arial" w:cs="Arial"/>
                <w:sz w:val="24"/>
                <w:szCs w:val="24"/>
              </w:rPr>
            </w:pPr>
            <w:r w:rsidRPr="00895225">
              <w:rPr>
                <w:rFonts w:ascii="Arial" w:hAnsi="Arial" w:cs="Arial"/>
                <w:sz w:val="24"/>
                <w:szCs w:val="24"/>
              </w:rPr>
              <w:t xml:space="preserve">Hattie, J., &amp; Timperley, H. (2007) The Power of Feedback. Review of Educational Research, 77(1), 81–112. </w:t>
            </w:r>
            <w:hyperlink r:id="rId62" w:history="1">
              <w:r w:rsidRPr="00895225">
                <w:rPr>
                  <w:rStyle w:val="Hyperlink"/>
                  <w:rFonts w:ascii="Arial" w:hAnsi="Arial" w:cs="Arial"/>
                  <w:sz w:val="24"/>
                  <w:szCs w:val="24"/>
                </w:rPr>
                <w:t>https://doi.org/10.3102/003465430298487</w:t>
              </w:r>
            </w:hyperlink>
            <w:r w:rsidRPr="00895225">
              <w:rPr>
                <w:rFonts w:ascii="Arial" w:hAnsi="Arial" w:cs="Arial"/>
                <w:sz w:val="24"/>
                <w:szCs w:val="24"/>
              </w:rPr>
              <w:t>.</w:t>
            </w:r>
          </w:p>
          <w:p w14:paraId="061E7FC8" w14:textId="77777777" w:rsidR="00D7293C" w:rsidRPr="00895225" w:rsidRDefault="00D7293C">
            <w:pPr>
              <w:rPr>
                <w:rFonts w:ascii="Arial" w:hAnsi="Arial" w:cs="Arial"/>
                <w:sz w:val="24"/>
                <w:szCs w:val="24"/>
              </w:rPr>
            </w:pPr>
            <w:proofErr w:type="spellStart"/>
            <w:r w:rsidRPr="00895225">
              <w:rPr>
                <w:rFonts w:ascii="Arial" w:hAnsi="Arial" w:cs="Arial"/>
                <w:sz w:val="24"/>
                <w:szCs w:val="24"/>
              </w:rPr>
              <w:t>Lemov</w:t>
            </w:r>
            <w:proofErr w:type="spellEnd"/>
            <w:r w:rsidRPr="00895225">
              <w:rPr>
                <w:rFonts w:ascii="Arial" w:hAnsi="Arial" w:cs="Arial"/>
                <w:sz w:val="24"/>
                <w:szCs w:val="24"/>
              </w:rPr>
              <w:t>, D. &amp; Robinson, M (2017) Classroom Talk and Questioning. In Hendrick, C. &amp; McPherson, R. (Eds.) What Does This Look Like in the Classroom? Bridging the gap between research and practice. Woodbridge: John Catt.</w:t>
            </w:r>
          </w:p>
          <w:p w14:paraId="5B18D679" w14:textId="77777777" w:rsidR="00D7293C" w:rsidRPr="00895225" w:rsidRDefault="00D7293C">
            <w:pPr>
              <w:pStyle w:val="NormalWeb"/>
              <w:shd w:val="clear" w:color="auto" w:fill="FFFFFF"/>
              <w:spacing w:before="0" w:after="240"/>
              <w:rPr>
                <w:rFonts w:ascii="Arial" w:hAnsi="Arial" w:cs="Arial"/>
                <w:color w:val="3A3A3A"/>
              </w:rPr>
            </w:pPr>
            <w:r w:rsidRPr="00895225">
              <w:rPr>
                <w:rFonts w:ascii="Arial" w:hAnsi="Arial" w:cs="Arial"/>
                <w:color w:val="3A3A3A"/>
              </w:rPr>
              <w:t>Paramore J (2017) Questioning to stimulate dialogue. In: Paige R, Lambert S, and Geeson R (eds) </w:t>
            </w:r>
            <w:r w:rsidRPr="00895225">
              <w:rPr>
                <w:rStyle w:val="Emphasis"/>
                <w:rFonts w:ascii="Arial" w:hAnsi="Arial" w:cs="Arial"/>
                <w:color w:val="3A3A3A"/>
              </w:rPr>
              <w:t>Building Skills for Effective Primary Teaching</w:t>
            </w:r>
            <w:r w:rsidRPr="00895225">
              <w:rPr>
                <w:rFonts w:ascii="Arial" w:hAnsi="Arial" w:cs="Arial"/>
                <w:color w:val="3A3A3A"/>
              </w:rPr>
              <w:t>. London: Learning Matters, pp. 125–142.</w:t>
            </w:r>
          </w:p>
          <w:p w14:paraId="62E8D059" w14:textId="77777777" w:rsidR="00D7293C" w:rsidRPr="00895225" w:rsidRDefault="00D7293C">
            <w:pPr>
              <w:rPr>
                <w:rFonts w:ascii="Arial" w:hAnsi="Arial" w:cs="Arial"/>
                <w:sz w:val="24"/>
                <w:szCs w:val="24"/>
                <w:shd w:val="clear" w:color="auto" w:fill="FFFFFF"/>
              </w:rPr>
            </w:pPr>
            <w:r w:rsidRPr="00895225">
              <w:rPr>
                <w:rFonts w:ascii="Arial" w:hAnsi="Arial" w:cs="Arial"/>
                <w:sz w:val="24"/>
                <w:szCs w:val="24"/>
                <w:shd w:val="clear" w:color="auto" w:fill="FFFFFF"/>
              </w:rPr>
              <w:t xml:space="preserve">Rich, P. R., Van Loon, M. H., </w:t>
            </w:r>
            <w:proofErr w:type="spellStart"/>
            <w:r w:rsidRPr="00895225">
              <w:rPr>
                <w:rFonts w:ascii="Arial" w:hAnsi="Arial" w:cs="Arial"/>
                <w:sz w:val="24"/>
                <w:szCs w:val="24"/>
                <w:shd w:val="clear" w:color="auto" w:fill="FFFFFF"/>
              </w:rPr>
              <w:t>Dunlosky</w:t>
            </w:r>
            <w:proofErr w:type="spellEnd"/>
            <w:r w:rsidRPr="00895225">
              <w:rPr>
                <w:rFonts w:ascii="Arial" w:hAnsi="Arial" w:cs="Arial"/>
                <w:sz w:val="24"/>
                <w:szCs w:val="24"/>
                <w:shd w:val="clear" w:color="auto" w:fill="FFFFFF"/>
              </w:rPr>
              <w:t xml:space="preserve">, J., &amp; Zaragoza, M. S. (2017) Belief in corrective feedback for common misconceptions: Implications for knowledge revision. Journal of Experimental Psychology: </w:t>
            </w:r>
            <w:r w:rsidRPr="00895225">
              <w:rPr>
                <w:rFonts w:ascii="Arial" w:hAnsi="Arial" w:cs="Arial"/>
                <w:sz w:val="24"/>
                <w:szCs w:val="24"/>
                <w:shd w:val="clear" w:color="auto" w:fill="FFFFFF"/>
              </w:rPr>
              <w:lastRenderedPageBreak/>
              <w:t xml:space="preserve">Learning, Memory, and Cognition, 43(3), 492-501. </w:t>
            </w:r>
            <w:hyperlink r:id="rId63" w:history="1">
              <w:r w:rsidRPr="00895225">
                <w:rPr>
                  <w:rStyle w:val="Hyperlink"/>
                  <w:rFonts w:ascii="Arial" w:hAnsi="Arial" w:cs="Arial"/>
                  <w:sz w:val="24"/>
                  <w:szCs w:val="24"/>
                  <w:shd w:val="clear" w:color="auto" w:fill="FFFFFF"/>
                </w:rPr>
                <w:t>http://dx.doi.org/10.1037/xlm0000322</w:t>
              </w:r>
            </w:hyperlink>
            <w:r w:rsidRPr="00895225">
              <w:rPr>
                <w:rFonts w:ascii="Arial" w:hAnsi="Arial" w:cs="Arial"/>
                <w:sz w:val="24"/>
                <w:szCs w:val="24"/>
                <w:shd w:val="clear" w:color="auto" w:fill="FFFFFF"/>
              </w:rPr>
              <w:t>.</w:t>
            </w:r>
          </w:p>
          <w:p w14:paraId="188DD1DB" w14:textId="77777777" w:rsidR="00D7293C" w:rsidRPr="00895225" w:rsidRDefault="00D7293C">
            <w:pPr>
              <w:pStyle w:val="NormalWeb"/>
              <w:shd w:val="clear" w:color="auto" w:fill="FFFFFF"/>
              <w:spacing w:before="0" w:after="240"/>
              <w:rPr>
                <w:rFonts w:ascii="Arial" w:hAnsi="Arial" w:cs="Arial"/>
                <w:color w:val="3A3A3A"/>
              </w:rPr>
            </w:pPr>
            <w:proofErr w:type="spellStart"/>
            <w:r w:rsidRPr="00895225">
              <w:rPr>
                <w:rFonts w:ascii="Arial" w:hAnsi="Arial" w:cs="Arial"/>
              </w:rPr>
              <w:t>Rosenshine</w:t>
            </w:r>
            <w:proofErr w:type="spellEnd"/>
            <w:r w:rsidRPr="00895225">
              <w:rPr>
                <w:rFonts w:ascii="Arial" w:hAnsi="Arial" w:cs="Arial"/>
              </w:rPr>
              <w:t>, B. (2012) Principles of Instruction: Research-based strategies that all teachers should know. American Educator, 12–20. https://doi.org/10.1111/j.1467-8535.2005.00507.</w:t>
            </w:r>
          </w:p>
          <w:p w14:paraId="13B88B23" w14:textId="77777777" w:rsidR="00D7293C" w:rsidRPr="00895225" w:rsidRDefault="00D7293C">
            <w:pPr>
              <w:pBdr>
                <w:top w:val="nil"/>
                <w:left w:val="nil"/>
                <w:bottom w:val="nil"/>
                <w:right w:val="nil"/>
                <w:between w:val="nil"/>
              </w:pBdr>
              <w:rPr>
                <w:rFonts w:ascii="Arial" w:hAnsi="Arial" w:cs="Arial"/>
                <w:sz w:val="24"/>
                <w:szCs w:val="24"/>
              </w:rPr>
            </w:pPr>
            <w:proofErr w:type="spellStart"/>
            <w:r w:rsidRPr="00895225">
              <w:rPr>
                <w:rFonts w:ascii="Arial" w:hAnsi="Arial" w:cs="Arial"/>
                <w:sz w:val="24"/>
                <w:szCs w:val="24"/>
              </w:rPr>
              <w:t>Speckesser</w:t>
            </w:r>
            <w:proofErr w:type="spellEnd"/>
            <w:r w:rsidRPr="00895225">
              <w:rPr>
                <w:rFonts w:ascii="Arial" w:hAnsi="Arial" w:cs="Arial"/>
                <w:sz w:val="24"/>
                <w:szCs w:val="24"/>
              </w:rPr>
              <w:t xml:space="preserve">, S., Runge, J., </w:t>
            </w:r>
            <w:proofErr w:type="spellStart"/>
            <w:r w:rsidRPr="00895225">
              <w:rPr>
                <w:rFonts w:ascii="Arial" w:hAnsi="Arial" w:cs="Arial"/>
                <w:sz w:val="24"/>
                <w:szCs w:val="24"/>
              </w:rPr>
              <w:t>Foliano</w:t>
            </w:r>
            <w:proofErr w:type="spellEnd"/>
            <w:r w:rsidRPr="00895225">
              <w:rPr>
                <w:rFonts w:ascii="Arial" w:hAnsi="Arial" w:cs="Arial"/>
                <w:sz w:val="24"/>
                <w:szCs w:val="24"/>
              </w:rPr>
              <w:t xml:space="preserve">, F., </w:t>
            </w:r>
            <w:proofErr w:type="spellStart"/>
            <w:r w:rsidRPr="00895225">
              <w:rPr>
                <w:rFonts w:ascii="Arial" w:hAnsi="Arial" w:cs="Arial"/>
                <w:sz w:val="24"/>
                <w:szCs w:val="24"/>
              </w:rPr>
              <w:t>Bursnall</w:t>
            </w:r>
            <w:proofErr w:type="spellEnd"/>
            <w:r w:rsidRPr="00895225">
              <w:rPr>
                <w:rFonts w:ascii="Arial" w:hAnsi="Arial" w:cs="Arial"/>
                <w:sz w:val="24"/>
                <w:szCs w:val="24"/>
              </w:rPr>
              <w:t>, M., Hudson-Sharp, N., Rolfe, H. &amp; Anders, J. (2018) Embedding Formative Assessment: Evaluation Report. [Online] Accessible from: https://educationendowmentfoundation.org.uk/public/files/EFA_evaluation_report.pdf [retrieved 10 August 2022].</w:t>
            </w:r>
          </w:p>
          <w:p w14:paraId="29BE899E" w14:textId="77777777" w:rsidR="00D7293C" w:rsidRPr="00895225" w:rsidRDefault="00D7293C">
            <w:pPr>
              <w:pStyle w:val="NormalWeb"/>
              <w:shd w:val="clear" w:color="auto" w:fill="FFFFFF"/>
              <w:spacing w:before="0" w:after="240"/>
              <w:rPr>
                <w:rFonts w:ascii="Arial" w:hAnsi="Arial" w:cs="Arial"/>
                <w:color w:val="3A3A3A"/>
              </w:rPr>
            </w:pPr>
            <w:proofErr w:type="spellStart"/>
            <w:r w:rsidRPr="00895225">
              <w:rPr>
                <w:rFonts w:ascii="Arial" w:hAnsi="Arial" w:cs="Arial"/>
                <w:color w:val="3A3A3A"/>
              </w:rPr>
              <w:t>Tofade</w:t>
            </w:r>
            <w:proofErr w:type="spellEnd"/>
            <w:r w:rsidRPr="00895225">
              <w:rPr>
                <w:rFonts w:ascii="Arial" w:hAnsi="Arial" w:cs="Arial"/>
                <w:color w:val="3A3A3A"/>
              </w:rPr>
              <w:t xml:space="preserve"> T, Elsner J and Haines S (2013) Best practice strategies for effective use of questions as a teaching tool. </w:t>
            </w:r>
            <w:r w:rsidRPr="00895225">
              <w:rPr>
                <w:rStyle w:val="Emphasis"/>
                <w:rFonts w:ascii="Arial" w:hAnsi="Arial" w:cs="Arial"/>
                <w:color w:val="3A3A3A"/>
              </w:rPr>
              <w:t>American Journal of Pharmaceutical Education</w:t>
            </w:r>
            <w:r w:rsidRPr="00895225">
              <w:rPr>
                <w:rFonts w:ascii="Arial" w:hAnsi="Arial" w:cs="Arial"/>
                <w:color w:val="3A3A3A"/>
              </w:rPr>
              <w:t>77(7): 155.</w:t>
            </w:r>
          </w:p>
          <w:p w14:paraId="0DB24C51" w14:textId="77777777" w:rsidR="00D7293C" w:rsidRPr="00895225" w:rsidRDefault="00D7293C">
            <w:pPr>
              <w:rPr>
                <w:rFonts w:ascii="Arial" w:hAnsi="Arial" w:cs="Arial"/>
                <w:sz w:val="24"/>
                <w:szCs w:val="24"/>
              </w:rPr>
            </w:pPr>
            <w:r w:rsidRPr="00895225">
              <w:rPr>
                <w:rFonts w:ascii="Arial" w:hAnsi="Arial" w:cs="Arial"/>
                <w:sz w:val="24"/>
                <w:szCs w:val="24"/>
              </w:rPr>
              <w:t>Wiliam, D. (2017) Assessment, marking and feedback. In Hendrick, C. and McPherson, R. (Eds.) What Does This Look Like in the Classroom? Bridging the gap between research and practice. Woodbridge: John Catt</w:t>
            </w:r>
          </w:p>
        </w:tc>
      </w:tr>
      <w:tr w:rsidR="00D7293C" w14:paraId="675E090A" w14:textId="77777777" w:rsidTr="00997C62">
        <w:tc>
          <w:tcPr>
            <w:tcW w:w="3750" w:type="dxa"/>
            <w:shd w:val="clear" w:color="auto" w:fill="FDE9D9" w:themeFill="accent6" w:themeFillTint="33"/>
          </w:tcPr>
          <w:p w14:paraId="39E4DBA9" w14:textId="2729121C" w:rsidR="00D7293C" w:rsidRPr="006C0CD7" w:rsidRDefault="00D7293C">
            <w:pPr>
              <w:rPr>
                <w:rFonts w:ascii="Arial" w:hAnsi="Arial" w:cs="Arial"/>
                <w:b/>
              </w:rPr>
            </w:pPr>
            <w:r>
              <w:rPr>
                <w:rFonts w:ascii="Arial" w:hAnsi="Arial" w:cs="Arial"/>
                <w:b/>
              </w:rPr>
              <w:lastRenderedPageBreak/>
              <w:t>Prior to I</w:t>
            </w:r>
            <w:r w:rsidR="00F66E93">
              <w:rPr>
                <w:rFonts w:ascii="Arial" w:hAnsi="Arial" w:cs="Arial"/>
                <w:b/>
              </w:rPr>
              <w:t>T</w:t>
            </w:r>
            <w:r>
              <w:rPr>
                <w:rFonts w:ascii="Arial" w:hAnsi="Arial" w:cs="Arial"/>
                <w:b/>
              </w:rPr>
              <w:t>P, trainees know:</w:t>
            </w:r>
          </w:p>
        </w:tc>
        <w:tc>
          <w:tcPr>
            <w:tcW w:w="11418" w:type="dxa"/>
          </w:tcPr>
          <w:p w14:paraId="1BCBB0FF" w14:textId="77777777" w:rsidR="00D7293C" w:rsidRPr="00895225" w:rsidRDefault="00D7293C" w:rsidP="00F8448B">
            <w:pPr>
              <w:widowControl/>
              <w:numPr>
                <w:ilvl w:val="0"/>
                <w:numId w:val="37"/>
              </w:numPr>
              <w:pBdr>
                <w:top w:val="nil"/>
                <w:left w:val="nil"/>
                <w:bottom w:val="nil"/>
                <w:right w:val="nil"/>
                <w:between w:val="nil"/>
              </w:pBdr>
              <w:autoSpaceDE/>
              <w:autoSpaceDN/>
              <w:spacing w:after="160" w:line="259" w:lineRule="auto"/>
              <w:rPr>
                <w:rFonts w:ascii="Arial" w:hAnsi="Arial" w:cs="Arial"/>
                <w:sz w:val="24"/>
                <w:szCs w:val="24"/>
              </w:rPr>
            </w:pPr>
            <w:r w:rsidRPr="00895225">
              <w:rPr>
                <w:rFonts w:ascii="Arial" w:hAnsi="Arial" w:cs="Arial"/>
                <w:sz w:val="24"/>
                <w:szCs w:val="24"/>
              </w:rPr>
              <w:t>Effective assessment is critical to teaching because it provides teachers with information about pupils’ understanding and needs (assessment data to inform planning).</w:t>
            </w:r>
          </w:p>
          <w:p w14:paraId="7051EEDD" w14:textId="77777777" w:rsidR="00D7293C" w:rsidRPr="00895225" w:rsidRDefault="00D7293C" w:rsidP="00F8448B">
            <w:pPr>
              <w:widowControl/>
              <w:numPr>
                <w:ilvl w:val="0"/>
                <w:numId w:val="37"/>
              </w:numPr>
              <w:pBdr>
                <w:top w:val="nil"/>
                <w:left w:val="nil"/>
                <w:bottom w:val="nil"/>
                <w:right w:val="nil"/>
                <w:between w:val="nil"/>
              </w:pBdr>
              <w:autoSpaceDE/>
              <w:autoSpaceDN/>
              <w:spacing w:after="160" w:line="259" w:lineRule="auto"/>
              <w:rPr>
                <w:rFonts w:ascii="Arial" w:hAnsi="Arial" w:cs="Arial"/>
                <w:sz w:val="24"/>
                <w:szCs w:val="24"/>
              </w:rPr>
            </w:pPr>
            <w:r w:rsidRPr="00895225">
              <w:rPr>
                <w:rFonts w:ascii="Arial" w:hAnsi="Arial" w:cs="Arial"/>
                <w:sz w:val="24"/>
                <w:szCs w:val="24"/>
              </w:rPr>
              <w:t>Effective assessment is critical to teaching because it provides teachers with information about pupils’ understanding and needs.</w:t>
            </w:r>
          </w:p>
          <w:p w14:paraId="12459863" w14:textId="77777777" w:rsidR="00D7293C" w:rsidRPr="00895225" w:rsidRDefault="00D7293C" w:rsidP="00F8448B">
            <w:pPr>
              <w:widowControl/>
              <w:numPr>
                <w:ilvl w:val="0"/>
                <w:numId w:val="37"/>
              </w:numPr>
              <w:pBdr>
                <w:top w:val="nil"/>
                <w:left w:val="nil"/>
                <w:bottom w:val="nil"/>
                <w:right w:val="nil"/>
                <w:between w:val="nil"/>
              </w:pBdr>
              <w:autoSpaceDE/>
              <w:autoSpaceDN/>
              <w:spacing w:after="160" w:line="259" w:lineRule="auto"/>
              <w:rPr>
                <w:rFonts w:ascii="Arial" w:hAnsi="Arial" w:cs="Arial"/>
                <w:sz w:val="24"/>
                <w:szCs w:val="24"/>
              </w:rPr>
            </w:pPr>
            <w:r w:rsidRPr="00895225">
              <w:rPr>
                <w:rFonts w:ascii="Arial" w:hAnsi="Arial" w:cs="Arial"/>
                <w:sz w:val="24"/>
                <w:szCs w:val="24"/>
              </w:rPr>
              <w:t>Good assessment helps teachers avoid being over-influenced by potentially misleading factors, such as how busy pupils appear.</w:t>
            </w:r>
          </w:p>
          <w:p w14:paraId="12F3CA6F" w14:textId="77777777" w:rsidR="00D7293C" w:rsidRPr="00895225" w:rsidRDefault="00D7293C" w:rsidP="00F8448B">
            <w:pPr>
              <w:widowControl/>
              <w:numPr>
                <w:ilvl w:val="0"/>
                <w:numId w:val="37"/>
              </w:numPr>
              <w:pBdr>
                <w:top w:val="nil"/>
                <w:left w:val="nil"/>
                <w:bottom w:val="nil"/>
                <w:right w:val="nil"/>
                <w:between w:val="nil"/>
              </w:pBdr>
              <w:autoSpaceDE/>
              <w:autoSpaceDN/>
              <w:spacing w:after="160" w:line="259" w:lineRule="auto"/>
              <w:rPr>
                <w:rFonts w:ascii="Arial" w:hAnsi="Arial" w:cs="Arial"/>
                <w:sz w:val="24"/>
                <w:szCs w:val="24"/>
              </w:rPr>
            </w:pPr>
            <w:r w:rsidRPr="00895225">
              <w:rPr>
                <w:rFonts w:ascii="Arial" w:hAnsi="Arial" w:cs="Arial"/>
                <w:sz w:val="24"/>
                <w:szCs w:val="24"/>
              </w:rPr>
              <w:t>Before using any assessment, teachers should be clear about the decision it will be used to support and be able to justify its use.</w:t>
            </w:r>
          </w:p>
          <w:p w14:paraId="2DA9CE34" w14:textId="77777777" w:rsidR="00D7293C" w:rsidRPr="00895225" w:rsidRDefault="00D7293C" w:rsidP="00F8448B">
            <w:pPr>
              <w:widowControl/>
              <w:numPr>
                <w:ilvl w:val="0"/>
                <w:numId w:val="37"/>
              </w:numPr>
              <w:pBdr>
                <w:top w:val="nil"/>
                <w:left w:val="nil"/>
                <w:bottom w:val="nil"/>
                <w:right w:val="nil"/>
                <w:between w:val="nil"/>
              </w:pBdr>
              <w:autoSpaceDE/>
              <w:autoSpaceDN/>
              <w:spacing w:after="160" w:line="259" w:lineRule="auto"/>
              <w:rPr>
                <w:rFonts w:ascii="Arial" w:hAnsi="Arial" w:cs="Arial"/>
                <w:sz w:val="24"/>
                <w:szCs w:val="24"/>
              </w:rPr>
            </w:pPr>
            <w:r w:rsidRPr="00895225">
              <w:rPr>
                <w:rFonts w:ascii="Arial" w:hAnsi="Arial" w:cs="Arial"/>
                <w:sz w:val="24"/>
                <w:szCs w:val="24"/>
              </w:rPr>
              <w:t xml:space="preserve">There are differences between Assessment of learning and Assessment For learning- including purpose and type. Black and William’s approach to ‘Inside the Black box’- raising classroom standards by assessment.  </w:t>
            </w:r>
          </w:p>
          <w:p w14:paraId="66587E79" w14:textId="6DA89123" w:rsidR="00D7293C" w:rsidRPr="00895225" w:rsidRDefault="00D7293C" w:rsidP="00F8448B">
            <w:pPr>
              <w:widowControl/>
              <w:numPr>
                <w:ilvl w:val="0"/>
                <w:numId w:val="37"/>
              </w:numPr>
              <w:pBdr>
                <w:top w:val="nil"/>
                <w:left w:val="nil"/>
                <w:bottom w:val="nil"/>
                <w:right w:val="nil"/>
                <w:between w:val="nil"/>
              </w:pBdr>
              <w:autoSpaceDE/>
              <w:autoSpaceDN/>
              <w:spacing w:after="160" w:line="259" w:lineRule="auto"/>
              <w:rPr>
                <w:rFonts w:ascii="Arial" w:hAnsi="Arial" w:cs="Arial"/>
                <w:sz w:val="24"/>
                <w:szCs w:val="24"/>
              </w:rPr>
            </w:pPr>
            <w:r w:rsidRPr="00895225">
              <w:rPr>
                <w:rFonts w:ascii="Arial" w:hAnsi="Arial" w:cs="Arial"/>
                <w:sz w:val="24"/>
                <w:szCs w:val="24"/>
              </w:rPr>
              <w:t>High-quality classroom talk can support pupils to articulate key ideas, consolidate understanding and extend their vocabulary</w:t>
            </w:r>
            <w:r w:rsidR="00F66E93" w:rsidRPr="00895225">
              <w:rPr>
                <w:rFonts w:ascii="Arial" w:hAnsi="Arial" w:cs="Arial"/>
                <w:sz w:val="24"/>
                <w:szCs w:val="24"/>
              </w:rPr>
              <w:t>.</w:t>
            </w:r>
          </w:p>
          <w:p w14:paraId="6BF8E323" w14:textId="614EA969" w:rsidR="00D7293C" w:rsidRPr="00895225" w:rsidRDefault="00D7293C" w:rsidP="00F8448B">
            <w:pPr>
              <w:widowControl/>
              <w:numPr>
                <w:ilvl w:val="0"/>
                <w:numId w:val="37"/>
              </w:numPr>
              <w:pBdr>
                <w:top w:val="nil"/>
                <w:left w:val="nil"/>
                <w:bottom w:val="nil"/>
                <w:right w:val="nil"/>
                <w:between w:val="nil"/>
              </w:pBdr>
              <w:autoSpaceDE/>
              <w:autoSpaceDN/>
              <w:spacing w:after="160" w:line="259" w:lineRule="auto"/>
              <w:rPr>
                <w:rFonts w:ascii="Arial" w:hAnsi="Arial" w:cs="Arial"/>
                <w:sz w:val="24"/>
                <w:szCs w:val="24"/>
              </w:rPr>
            </w:pPr>
            <w:r w:rsidRPr="00895225">
              <w:rPr>
                <w:rFonts w:ascii="Arial" w:hAnsi="Arial" w:cs="Arial"/>
                <w:sz w:val="24"/>
                <w:szCs w:val="24"/>
              </w:rPr>
              <w:t>Questioning is an essential tool for teachers; questions can be used for many purposes, including to check pupils’ prior knowledge, assess understanding and break down problems</w:t>
            </w:r>
            <w:r w:rsidR="00F66E93" w:rsidRPr="00895225">
              <w:rPr>
                <w:rFonts w:ascii="Arial" w:hAnsi="Arial" w:cs="Arial"/>
                <w:sz w:val="24"/>
                <w:szCs w:val="24"/>
              </w:rPr>
              <w:t>.</w:t>
            </w:r>
          </w:p>
          <w:p w14:paraId="462EA73B" w14:textId="76D4EB2A" w:rsidR="00D7293C" w:rsidRPr="00895225" w:rsidRDefault="00D7293C" w:rsidP="00F8448B">
            <w:pPr>
              <w:widowControl/>
              <w:numPr>
                <w:ilvl w:val="0"/>
                <w:numId w:val="37"/>
              </w:numPr>
              <w:pBdr>
                <w:top w:val="nil"/>
                <w:left w:val="nil"/>
                <w:bottom w:val="nil"/>
                <w:right w:val="nil"/>
                <w:between w:val="nil"/>
              </w:pBdr>
              <w:autoSpaceDE/>
              <w:autoSpaceDN/>
              <w:spacing w:after="160" w:line="259" w:lineRule="auto"/>
              <w:rPr>
                <w:rFonts w:ascii="Arial" w:hAnsi="Arial" w:cs="Arial"/>
                <w:sz w:val="24"/>
                <w:szCs w:val="24"/>
              </w:rPr>
            </w:pPr>
            <w:r w:rsidRPr="00895225">
              <w:rPr>
                <w:rFonts w:ascii="Arial" w:hAnsi="Arial" w:cs="Arial"/>
                <w:sz w:val="24"/>
                <w:szCs w:val="24"/>
              </w:rPr>
              <w:t xml:space="preserve">Paired and group activities can increase pupil success, but to work together effectively pupils need guidance, </w:t>
            </w:r>
            <w:r w:rsidR="00BB7944" w:rsidRPr="00895225">
              <w:rPr>
                <w:rFonts w:ascii="Arial" w:hAnsi="Arial" w:cs="Arial"/>
                <w:sz w:val="24"/>
                <w:szCs w:val="24"/>
              </w:rPr>
              <w:t>support,</w:t>
            </w:r>
            <w:r w:rsidRPr="00895225">
              <w:rPr>
                <w:rFonts w:ascii="Arial" w:hAnsi="Arial" w:cs="Arial"/>
                <w:sz w:val="24"/>
                <w:szCs w:val="24"/>
              </w:rPr>
              <w:t xml:space="preserve"> and practice</w:t>
            </w:r>
            <w:r w:rsidR="00F66E93" w:rsidRPr="00895225">
              <w:rPr>
                <w:rFonts w:ascii="Arial" w:hAnsi="Arial" w:cs="Arial"/>
                <w:sz w:val="24"/>
                <w:szCs w:val="24"/>
              </w:rPr>
              <w:t>.</w:t>
            </w:r>
          </w:p>
          <w:p w14:paraId="06D26378" w14:textId="77777777" w:rsidR="00D7293C" w:rsidRPr="00895225" w:rsidRDefault="00D7293C" w:rsidP="00F8448B">
            <w:pPr>
              <w:widowControl/>
              <w:numPr>
                <w:ilvl w:val="0"/>
                <w:numId w:val="37"/>
              </w:numPr>
              <w:pBdr>
                <w:top w:val="nil"/>
                <w:left w:val="nil"/>
                <w:bottom w:val="nil"/>
                <w:right w:val="nil"/>
                <w:between w:val="nil"/>
              </w:pBdr>
              <w:autoSpaceDE/>
              <w:autoSpaceDN/>
              <w:spacing w:after="160" w:line="259" w:lineRule="auto"/>
              <w:rPr>
                <w:rFonts w:ascii="Arial" w:hAnsi="Arial" w:cs="Arial"/>
                <w:sz w:val="24"/>
                <w:szCs w:val="24"/>
              </w:rPr>
            </w:pPr>
            <w:r w:rsidRPr="00895225">
              <w:rPr>
                <w:rFonts w:ascii="Arial" w:hAnsi="Arial" w:cs="Arial"/>
                <w:sz w:val="24"/>
                <w:szCs w:val="24"/>
              </w:rPr>
              <w:lastRenderedPageBreak/>
              <w:t>Questioning can help with finding out pupils’ prior knowledge, assessing their understanding as the lesson proceeds and can help with problem solving. It also allows pupils to express their ideas and extend their vocabulary.</w:t>
            </w:r>
          </w:p>
          <w:p w14:paraId="503EAEB0" w14:textId="21C6046D" w:rsidR="00D7293C" w:rsidRPr="00895225" w:rsidRDefault="00D7293C" w:rsidP="00F8448B">
            <w:pPr>
              <w:widowControl/>
              <w:numPr>
                <w:ilvl w:val="0"/>
                <w:numId w:val="37"/>
              </w:numPr>
              <w:pBdr>
                <w:top w:val="nil"/>
                <w:left w:val="nil"/>
                <w:bottom w:val="nil"/>
                <w:right w:val="nil"/>
                <w:between w:val="nil"/>
              </w:pBdr>
              <w:autoSpaceDE/>
              <w:autoSpaceDN/>
              <w:spacing w:after="160" w:line="259" w:lineRule="auto"/>
              <w:rPr>
                <w:rFonts w:ascii="Arial" w:hAnsi="Arial" w:cs="Arial"/>
                <w:sz w:val="24"/>
                <w:szCs w:val="24"/>
              </w:rPr>
            </w:pPr>
            <w:r w:rsidRPr="00895225">
              <w:rPr>
                <w:rFonts w:ascii="Arial" w:hAnsi="Arial" w:cs="Arial"/>
                <w:sz w:val="24"/>
                <w:szCs w:val="24"/>
              </w:rPr>
              <w:t xml:space="preserve">Good questioning can lead to good quality classroom discussion and learning.      </w:t>
            </w:r>
          </w:p>
          <w:p w14:paraId="0FC06357" w14:textId="0C053077" w:rsidR="00D7293C" w:rsidRPr="00895225" w:rsidRDefault="00D7293C" w:rsidP="00F8448B">
            <w:pPr>
              <w:widowControl/>
              <w:numPr>
                <w:ilvl w:val="0"/>
                <w:numId w:val="37"/>
              </w:numPr>
              <w:pBdr>
                <w:top w:val="nil"/>
                <w:left w:val="nil"/>
                <w:bottom w:val="nil"/>
                <w:right w:val="nil"/>
                <w:between w:val="nil"/>
              </w:pBdr>
              <w:autoSpaceDE/>
              <w:autoSpaceDN/>
              <w:spacing w:after="160" w:line="259" w:lineRule="auto"/>
              <w:rPr>
                <w:rFonts w:ascii="Arial" w:hAnsi="Arial" w:cs="Arial"/>
                <w:sz w:val="24"/>
                <w:szCs w:val="24"/>
              </w:rPr>
            </w:pPr>
            <w:r w:rsidRPr="00895225">
              <w:rPr>
                <w:rFonts w:ascii="Arial" w:hAnsi="Arial" w:cs="Arial"/>
                <w:sz w:val="24"/>
                <w:szCs w:val="24"/>
              </w:rPr>
              <w:t>Pupils’ responses to feedback/ feedforward can vary depending on a range of social factors (</w:t>
            </w:r>
            <w:r w:rsidR="00BB7944" w:rsidRPr="00895225">
              <w:rPr>
                <w:rFonts w:ascii="Arial" w:hAnsi="Arial" w:cs="Arial"/>
                <w:sz w:val="24"/>
                <w:szCs w:val="24"/>
              </w:rPr>
              <w:t>e.g.,</w:t>
            </w:r>
            <w:r w:rsidRPr="00895225">
              <w:rPr>
                <w:rFonts w:ascii="Arial" w:hAnsi="Arial" w:cs="Arial"/>
                <w:sz w:val="24"/>
                <w:szCs w:val="24"/>
              </w:rPr>
              <w:t xml:space="preserve"> the message the feedback contains or the age of the pupil).</w:t>
            </w:r>
          </w:p>
          <w:p w14:paraId="62AFCC6E" w14:textId="77777777" w:rsidR="00D7293C" w:rsidRPr="00895225" w:rsidRDefault="00D7293C" w:rsidP="00F8448B">
            <w:pPr>
              <w:widowControl/>
              <w:numPr>
                <w:ilvl w:val="0"/>
                <w:numId w:val="37"/>
              </w:numPr>
              <w:pBdr>
                <w:top w:val="nil"/>
                <w:left w:val="nil"/>
                <w:bottom w:val="nil"/>
                <w:right w:val="nil"/>
                <w:between w:val="nil"/>
              </w:pBdr>
              <w:autoSpaceDE/>
              <w:autoSpaceDN/>
              <w:spacing w:after="160" w:line="259" w:lineRule="auto"/>
              <w:rPr>
                <w:rFonts w:ascii="Arial" w:hAnsi="Arial" w:cs="Arial"/>
                <w:sz w:val="24"/>
                <w:szCs w:val="24"/>
              </w:rPr>
            </w:pPr>
            <w:r w:rsidRPr="00895225">
              <w:rPr>
                <w:rFonts w:ascii="Arial" w:hAnsi="Arial" w:cs="Arial"/>
                <w:sz w:val="24"/>
                <w:szCs w:val="24"/>
              </w:rPr>
              <w:t>Effective assessment is critical to teaching because it provides teachers with information about pupils’ understanding and needs. To be of value, teachers use information from assessments to inform the decisions they make; in turn, pupils must be able to act on feedback for it to have an effect (Hattie, 2007).</w:t>
            </w:r>
          </w:p>
          <w:p w14:paraId="0D429146" w14:textId="77777777" w:rsidR="00D7293C" w:rsidRPr="00895225" w:rsidRDefault="00D7293C" w:rsidP="00F8448B">
            <w:pPr>
              <w:widowControl/>
              <w:numPr>
                <w:ilvl w:val="0"/>
                <w:numId w:val="37"/>
              </w:numPr>
              <w:pBdr>
                <w:top w:val="nil"/>
                <w:left w:val="nil"/>
                <w:bottom w:val="nil"/>
                <w:right w:val="nil"/>
                <w:between w:val="nil"/>
              </w:pBdr>
              <w:autoSpaceDE/>
              <w:autoSpaceDN/>
              <w:spacing w:after="160" w:line="259" w:lineRule="auto"/>
              <w:rPr>
                <w:rFonts w:ascii="Arial" w:hAnsi="Arial" w:cs="Arial"/>
                <w:sz w:val="24"/>
                <w:szCs w:val="24"/>
              </w:rPr>
            </w:pPr>
            <w:r w:rsidRPr="00895225">
              <w:rPr>
                <w:rFonts w:ascii="Arial" w:hAnsi="Arial" w:cs="Arial"/>
                <w:sz w:val="24"/>
                <w:szCs w:val="24"/>
              </w:rPr>
              <w:t>High-quality feedback can be written or verbal; it is likely to be accurate and clear, encourage further effort, and provide specific guidance on how to improve.</w:t>
            </w:r>
          </w:p>
          <w:p w14:paraId="4DCBE0D4" w14:textId="44A496EC" w:rsidR="00D7293C" w:rsidRPr="00895225" w:rsidRDefault="00D7293C" w:rsidP="00F8448B">
            <w:pPr>
              <w:widowControl/>
              <w:numPr>
                <w:ilvl w:val="0"/>
                <w:numId w:val="37"/>
              </w:numPr>
              <w:pBdr>
                <w:top w:val="nil"/>
                <w:left w:val="nil"/>
                <w:bottom w:val="nil"/>
                <w:right w:val="nil"/>
                <w:between w:val="nil"/>
              </w:pBdr>
              <w:autoSpaceDE/>
              <w:autoSpaceDN/>
              <w:spacing w:after="160" w:line="259" w:lineRule="auto"/>
              <w:rPr>
                <w:rFonts w:ascii="Arial" w:hAnsi="Arial" w:cs="Arial"/>
                <w:sz w:val="24"/>
                <w:szCs w:val="24"/>
              </w:rPr>
            </w:pPr>
            <w:r w:rsidRPr="00895225">
              <w:rPr>
                <w:rFonts w:ascii="Arial" w:hAnsi="Arial" w:cs="Arial"/>
                <w:sz w:val="24"/>
                <w:szCs w:val="24"/>
              </w:rPr>
              <w:t>Structure assessment tasks to check for prior knowledge, knowledge gaps, and pre-existing misconceptions</w:t>
            </w:r>
            <w:r w:rsidR="00F66E93" w:rsidRPr="00895225">
              <w:rPr>
                <w:rFonts w:ascii="Arial" w:hAnsi="Arial" w:cs="Arial"/>
                <w:sz w:val="24"/>
                <w:szCs w:val="24"/>
              </w:rPr>
              <w:t>.</w:t>
            </w:r>
          </w:p>
          <w:p w14:paraId="217CF9E9" w14:textId="793EC6F4" w:rsidR="00D7293C" w:rsidRPr="00895225" w:rsidRDefault="00D7293C" w:rsidP="00F8448B">
            <w:pPr>
              <w:widowControl/>
              <w:numPr>
                <w:ilvl w:val="0"/>
                <w:numId w:val="37"/>
              </w:numPr>
              <w:pBdr>
                <w:top w:val="nil"/>
                <w:left w:val="nil"/>
                <w:bottom w:val="nil"/>
                <w:right w:val="nil"/>
                <w:between w:val="nil"/>
              </w:pBdr>
              <w:autoSpaceDE/>
              <w:autoSpaceDN/>
              <w:spacing w:after="160" w:line="259" w:lineRule="auto"/>
              <w:rPr>
                <w:rFonts w:ascii="Arial" w:hAnsi="Arial" w:cs="Arial"/>
                <w:sz w:val="24"/>
                <w:szCs w:val="24"/>
              </w:rPr>
            </w:pPr>
            <w:r w:rsidRPr="00895225">
              <w:rPr>
                <w:rFonts w:ascii="Arial" w:hAnsi="Arial" w:cs="Arial"/>
                <w:sz w:val="24"/>
                <w:szCs w:val="24"/>
              </w:rPr>
              <w:t>Draw conclusions about the level of pupil learning based on effective assessment tasks and the use of data</w:t>
            </w:r>
            <w:r w:rsidR="00F66E93" w:rsidRPr="00895225">
              <w:rPr>
                <w:rFonts w:ascii="Arial" w:hAnsi="Arial" w:cs="Arial"/>
                <w:sz w:val="24"/>
                <w:szCs w:val="24"/>
              </w:rPr>
              <w:t>.</w:t>
            </w:r>
          </w:p>
          <w:p w14:paraId="528C31C4" w14:textId="77777777" w:rsidR="00D7293C" w:rsidRPr="00895225" w:rsidRDefault="00D7293C" w:rsidP="00F8448B">
            <w:pPr>
              <w:widowControl/>
              <w:numPr>
                <w:ilvl w:val="0"/>
                <w:numId w:val="37"/>
              </w:numPr>
              <w:pBdr>
                <w:top w:val="nil"/>
                <w:left w:val="nil"/>
                <w:bottom w:val="nil"/>
                <w:right w:val="nil"/>
                <w:between w:val="nil"/>
              </w:pBdr>
              <w:autoSpaceDE/>
              <w:autoSpaceDN/>
              <w:spacing w:after="160" w:line="259" w:lineRule="auto"/>
              <w:rPr>
                <w:rFonts w:ascii="Arial" w:hAnsi="Arial" w:cs="Arial"/>
                <w:sz w:val="24"/>
                <w:szCs w:val="24"/>
              </w:rPr>
            </w:pPr>
            <w:r w:rsidRPr="00895225">
              <w:rPr>
                <w:rFonts w:ascii="Arial" w:hAnsi="Arial" w:cs="Arial"/>
                <w:sz w:val="24"/>
                <w:szCs w:val="24"/>
              </w:rPr>
              <w:t xml:space="preserve">Use data to effectively enable pupils to learn and make progress checking for prior knowledge and pre-existing misconceptions.                 </w:t>
            </w:r>
          </w:p>
        </w:tc>
      </w:tr>
      <w:tr w:rsidR="00D7293C" w14:paraId="5F0556CA" w14:textId="77777777" w:rsidTr="00997C62">
        <w:tc>
          <w:tcPr>
            <w:tcW w:w="3750" w:type="dxa"/>
            <w:shd w:val="clear" w:color="auto" w:fill="FDE9D9" w:themeFill="accent6" w:themeFillTint="33"/>
          </w:tcPr>
          <w:p w14:paraId="1D8DA07F" w14:textId="5564EFB4" w:rsidR="00D7293C" w:rsidRDefault="00D7293C">
            <w:pPr>
              <w:rPr>
                <w:rFonts w:ascii="Arial" w:hAnsi="Arial" w:cs="Arial"/>
                <w:b/>
              </w:rPr>
            </w:pPr>
            <w:r>
              <w:rPr>
                <w:rFonts w:ascii="Arial" w:hAnsi="Arial" w:cs="Arial"/>
                <w:b/>
              </w:rPr>
              <w:lastRenderedPageBreak/>
              <w:t xml:space="preserve">Prior to ITP, trainees </w:t>
            </w:r>
            <w:proofErr w:type="gramStart"/>
            <w:r w:rsidR="00F66E93">
              <w:rPr>
                <w:rFonts w:ascii="Arial" w:hAnsi="Arial" w:cs="Arial"/>
                <w:b/>
              </w:rPr>
              <w:t>are able to</w:t>
            </w:r>
            <w:proofErr w:type="gramEnd"/>
            <w:r>
              <w:rPr>
                <w:rFonts w:ascii="Arial" w:hAnsi="Arial" w:cs="Arial"/>
                <w:b/>
              </w:rPr>
              <w:t>:</w:t>
            </w:r>
          </w:p>
        </w:tc>
        <w:tc>
          <w:tcPr>
            <w:tcW w:w="11418" w:type="dxa"/>
          </w:tcPr>
          <w:p w14:paraId="5D52F623" w14:textId="77777777" w:rsidR="00D7293C" w:rsidRPr="00895225" w:rsidRDefault="00D7293C" w:rsidP="00F8448B">
            <w:pPr>
              <w:widowControl/>
              <w:numPr>
                <w:ilvl w:val="0"/>
                <w:numId w:val="40"/>
              </w:numPr>
              <w:pBdr>
                <w:top w:val="nil"/>
                <w:left w:val="nil"/>
                <w:bottom w:val="nil"/>
                <w:right w:val="nil"/>
                <w:between w:val="nil"/>
              </w:pBdr>
              <w:autoSpaceDE/>
              <w:autoSpaceDN/>
              <w:spacing w:after="160" w:line="259" w:lineRule="auto"/>
              <w:rPr>
                <w:rFonts w:ascii="Arial" w:hAnsi="Arial" w:cs="Arial"/>
                <w:sz w:val="24"/>
                <w:szCs w:val="24"/>
              </w:rPr>
            </w:pPr>
            <w:r w:rsidRPr="00895225">
              <w:rPr>
                <w:rFonts w:ascii="Arial" w:hAnsi="Arial" w:cs="Arial"/>
                <w:sz w:val="24"/>
                <w:szCs w:val="24"/>
              </w:rPr>
              <w:t xml:space="preserve">Deconstruct and implement a range of types of questions in class discussions to extend and challenge pupils (e.g., by modelling new vocabulary or asking pupils to justify answers).  </w:t>
            </w:r>
          </w:p>
          <w:p w14:paraId="52B979ED" w14:textId="1C4C9D3E" w:rsidR="00D7293C" w:rsidRPr="00895225" w:rsidRDefault="00D7293C" w:rsidP="00F8448B">
            <w:pPr>
              <w:widowControl/>
              <w:numPr>
                <w:ilvl w:val="0"/>
                <w:numId w:val="40"/>
              </w:numPr>
              <w:pBdr>
                <w:top w:val="nil"/>
                <w:left w:val="nil"/>
                <w:bottom w:val="nil"/>
                <w:right w:val="nil"/>
                <w:between w:val="nil"/>
              </w:pBdr>
              <w:autoSpaceDE/>
              <w:autoSpaceDN/>
              <w:spacing w:after="160" w:line="259" w:lineRule="auto"/>
              <w:rPr>
                <w:rFonts w:ascii="Arial" w:hAnsi="Arial" w:cs="Arial"/>
                <w:sz w:val="24"/>
                <w:szCs w:val="24"/>
              </w:rPr>
            </w:pPr>
            <w:proofErr w:type="spellStart"/>
            <w:r w:rsidRPr="00895225">
              <w:rPr>
                <w:rFonts w:ascii="Arial" w:hAnsi="Arial" w:cs="Arial"/>
                <w:sz w:val="24"/>
                <w:szCs w:val="24"/>
              </w:rPr>
              <w:t>Analyse</w:t>
            </w:r>
            <w:proofErr w:type="spellEnd"/>
            <w:r w:rsidRPr="00895225">
              <w:rPr>
                <w:rFonts w:ascii="Arial" w:hAnsi="Arial" w:cs="Arial"/>
                <w:sz w:val="24"/>
                <w:szCs w:val="24"/>
              </w:rPr>
              <w:t xml:space="preserve"> questions to enable the identification of knowledge gaps and misconceptions</w:t>
            </w:r>
            <w:r w:rsidR="00F66E93" w:rsidRPr="00895225">
              <w:rPr>
                <w:rFonts w:ascii="Arial" w:hAnsi="Arial" w:cs="Arial"/>
                <w:sz w:val="24"/>
                <w:szCs w:val="24"/>
              </w:rPr>
              <w:t>.</w:t>
            </w:r>
          </w:p>
          <w:p w14:paraId="30875170" w14:textId="77777777" w:rsidR="00D7293C" w:rsidRPr="00895225" w:rsidRDefault="00D7293C" w:rsidP="00F8448B">
            <w:pPr>
              <w:widowControl/>
              <w:numPr>
                <w:ilvl w:val="0"/>
                <w:numId w:val="40"/>
              </w:numPr>
              <w:pBdr>
                <w:top w:val="nil"/>
                <w:left w:val="nil"/>
                <w:bottom w:val="nil"/>
                <w:right w:val="nil"/>
                <w:between w:val="nil"/>
              </w:pBdr>
              <w:autoSpaceDE/>
              <w:autoSpaceDN/>
              <w:spacing w:after="160" w:line="259" w:lineRule="auto"/>
              <w:rPr>
                <w:rFonts w:ascii="Arial" w:hAnsi="Arial" w:cs="Arial"/>
                <w:sz w:val="24"/>
                <w:szCs w:val="24"/>
              </w:rPr>
            </w:pPr>
            <w:r w:rsidRPr="00895225">
              <w:rPr>
                <w:rFonts w:ascii="Arial" w:hAnsi="Arial" w:cs="Arial"/>
                <w:sz w:val="24"/>
                <w:szCs w:val="24"/>
              </w:rPr>
              <w:t>Evaluate and implement a range of target questioning techniques to enable the identification of knowledge gaps and misconceptions and reframe questions to provide greater scaffolding or greater stretch.</w:t>
            </w:r>
          </w:p>
          <w:p w14:paraId="524C1572" w14:textId="5EF5EEBA" w:rsidR="00D7293C" w:rsidRPr="00895225" w:rsidRDefault="00D7293C" w:rsidP="00F8448B">
            <w:pPr>
              <w:widowControl/>
              <w:numPr>
                <w:ilvl w:val="0"/>
                <w:numId w:val="40"/>
              </w:numPr>
              <w:pBdr>
                <w:top w:val="nil"/>
                <w:left w:val="nil"/>
                <w:bottom w:val="nil"/>
                <w:right w:val="nil"/>
                <w:between w:val="nil"/>
              </w:pBdr>
              <w:autoSpaceDE/>
              <w:autoSpaceDN/>
              <w:spacing w:after="160" w:line="259" w:lineRule="auto"/>
              <w:rPr>
                <w:rFonts w:ascii="Arial" w:hAnsi="Arial" w:cs="Arial"/>
                <w:sz w:val="24"/>
                <w:szCs w:val="24"/>
              </w:rPr>
            </w:pPr>
            <w:r w:rsidRPr="00895225">
              <w:rPr>
                <w:rFonts w:ascii="Arial" w:hAnsi="Arial" w:cs="Arial"/>
                <w:sz w:val="24"/>
                <w:szCs w:val="24"/>
              </w:rPr>
              <w:t>Plan formative assessment tasks linked to lesson objectives and think ahead about what would indicate understanding (</w:t>
            </w:r>
            <w:r w:rsidR="00BB7944" w:rsidRPr="00895225">
              <w:rPr>
                <w:rFonts w:ascii="Arial" w:hAnsi="Arial" w:cs="Arial"/>
                <w:sz w:val="24"/>
                <w:szCs w:val="24"/>
              </w:rPr>
              <w:t>e.g.,</w:t>
            </w:r>
            <w:r w:rsidRPr="00895225">
              <w:rPr>
                <w:rFonts w:ascii="Arial" w:hAnsi="Arial" w:cs="Arial"/>
                <w:sz w:val="24"/>
                <w:szCs w:val="24"/>
              </w:rPr>
              <w:t xml:space="preserve"> by using hinge questions to pinpoint knowledge gaps</w:t>
            </w:r>
            <w:r w:rsidR="00F66E93" w:rsidRPr="00895225">
              <w:rPr>
                <w:rFonts w:ascii="Arial" w:hAnsi="Arial" w:cs="Arial"/>
                <w:sz w:val="24"/>
                <w:szCs w:val="24"/>
              </w:rPr>
              <w:t>).</w:t>
            </w:r>
          </w:p>
          <w:p w14:paraId="4BDF957F" w14:textId="20BFFD52" w:rsidR="00D7293C" w:rsidRPr="00895225" w:rsidRDefault="00D7293C" w:rsidP="00F8448B">
            <w:pPr>
              <w:pStyle w:val="ListParagraph"/>
              <w:numPr>
                <w:ilvl w:val="0"/>
                <w:numId w:val="40"/>
              </w:numPr>
              <w:rPr>
                <w:rFonts w:ascii="Arial" w:hAnsi="Arial" w:cs="Arial"/>
                <w:sz w:val="24"/>
                <w:szCs w:val="24"/>
              </w:rPr>
            </w:pPr>
            <w:r w:rsidRPr="00895225">
              <w:rPr>
                <w:rFonts w:ascii="Arial" w:hAnsi="Arial" w:cs="Arial"/>
                <w:sz w:val="24"/>
                <w:szCs w:val="24"/>
              </w:rPr>
              <w:t xml:space="preserve">Practice and receive feedback on making use of formative assessment </w:t>
            </w:r>
            <w:r w:rsidR="00BB7944" w:rsidRPr="00895225">
              <w:rPr>
                <w:rFonts w:ascii="Arial" w:hAnsi="Arial" w:cs="Arial"/>
                <w:sz w:val="24"/>
                <w:szCs w:val="24"/>
              </w:rPr>
              <w:t>e.g.,</w:t>
            </w:r>
            <w:r w:rsidRPr="00895225">
              <w:rPr>
                <w:rFonts w:ascii="Arial" w:hAnsi="Arial" w:cs="Arial"/>
                <w:sz w:val="24"/>
                <w:szCs w:val="24"/>
              </w:rPr>
              <w:t xml:space="preserve"> retrieval starter, </w:t>
            </w:r>
            <w:r w:rsidRPr="00895225">
              <w:rPr>
                <w:rFonts w:ascii="Arial" w:hAnsi="Arial" w:cs="Arial"/>
                <w:sz w:val="24"/>
                <w:szCs w:val="24"/>
              </w:rPr>
              <w:lastRenderedPageBreak/>
              <w:t>plenary to check for prior knowledge and misconceptions</w:t>
            </w:r>
            <w:r w:rsidR="00F66E93" w:rsidRPr="00895225">
              <w:rPr>
                <w:rFonts w:ascii="Arial" w:hAnsi="Arial" w:cs="Arial"/>
                <w:sz w:val="24"/>
                <w:szCs w:val="24"/>
              </w:rPr>
              <w:t>.</w:t>
            </w:r>
            <w:r w:rsidRPr="00895225">
              <w:rPr>
                <w:rFonts w:ascii="Arial" w:hAnsi="Arial" w:cs="Arial"/>
                <w:sz w:val="24"/>
                <w:szCs w:val="24"/>
              </w:rPr>
              <w:t xml:space="preserve"> </w:t>
            </w:r>
          </w:p>
          <w:p w14:paraId="5B77163B" w14:textId="0065FA6D" w:rsidR="00D7293C" w:rsidRPr="00895225" w:rsidRDefault="00D7293C" w:rsidP="00F8448B">
            <w:pPr>
              <w:pStyle w:val="ListParagraph"/>
              <w:numPr>
                <w:ilvl w:val="0"/>
                <w:numId w:val="40"/>
              </w:numPr>
              <w:rPr>
                <w:rFonts w:ascii="Arial" w:hAnsi="Arial" w:cs="Arial"/>
                <w:sz w:val="24"/>
                <w:szCs w:val="24"/>
              </w:rPr>
            </w:pPr>
            <w:r w:rsidRPr="00895225">
              <w:rPr>
                <w:rFonts w:ascii="Arial" w:hAnsi="Arial" w:cs="Arial"/>
                <w:sz w:val="24"/>
                <w:szCs w:val="24"/>
              </w:rPr>
              <w:t>Observing how expert colleagues use verbal feedback during lessons</w:t>
            </w:r>
            <w:r w:rsidR="00F66E93" w:rsidRPr="00895225">
              <w:rPr>
                <w:rFonts w:ascii="Arial" w:hAnsi="Arial" w:cs="Arial"/>
                <w:sz w:val="24"/>
                <w:szCs w:val="24"/>
              </w:rPr>
              <w:t>.</w:t>
            </w:r>
          </w:p>
          <w:p w14:paraId="654C2FDB" w14:textId="77777777" w:rsidR="00F66E93" w:rsidRPr="00895225" w:rsidRDefault="00D7293C" w:rsidP="00F8448B">
            <w:pPr>
              <w:pStyle w:val="ListParagraph"/>
              <w:numPr>
                <w:ilvl w:val="0"/>
                <w:numId w:val="40"/>
              </w:numPr>
              <w:rPr>
                <w:rFonts w:ascii="Arial" w:hAnsi="Arial" w:cs="Arial"/>
                <w:sz w:val="24"/>
                <w:szCs w:val="24"/>
              </w:rPr>
            </w:pPr>
            <w:r w:rsidRPr="00895225">
              <w:rPr>
                <w:rFonts w:ascii="Arial" w:hAnsi="Arial" w:cs="Arial"/>
                <w:sz w:val="24"/>
                <w:szCs w:val="24"/>
              </w:rPr>
              <w:t>Observing expert colleagues on how to monitor pupil work during lessons, including checking for misconceptions</w:t>
            </w:r>
            <w:r w:rsidR="00F66E93" w:rsidRPr="00895225">
              <w:rPr>
                <w:rFonts w:ascii="Arial" w:hAnsi="Arial" w:cs="Arial"/>
                <w:sz w:val="24"/>
                <w:szCs w:val="24"/>
              </w:rPr>
              <w:t>.</w:t>
            </w:r>
          </w:p>
          <w:p w14:paraId="029CC142" w14:textId="618FD0DA" w:rsidR="00D7293C" w:rsidRPr="00895225" w:rsidRDefault="00D7293C" w:rsidP="00F66E93">
            <w:pPr>
              <w:ind w:left="360"/>
              <w:rPr>
                <w:rFonts w:ascii="Arial" w:hAnsi="Arial" w:cs="Arial"/>
                <w:sz w:val="24"/>
                <w:szCs w:val="24"/>
              </w:rPr>
            </w:pPr>
            <w:r w:rsidRPr="00895225">
              <w:rPr>
                <w:rFonts w:ascii="Arial" w:hAnsi="Arial" w:cs="Arial"/>
                <w:sz w:val="24"/>
                <w:szCs w:val="24"/>
              </w:rPr>
              <w:t xml:space="preserve"> </w:t>
            </w:r>
          </w:p>
          <w:p w14:paraId="52AEC310" w14:textId="77777777" w:rsidR="00D7293C" w:rsidRPr="00895225" w:rsidRDefault="00D7293C" w:rsidP="00F8448B">
            <w:pPr>
              <w:widowControl/>
              <w:numPr>
                <w:ilvl w:val="0"/>
                <w:numId w:val="40"/>
              </w:numPr>
              <w:pBdr>
                <w:top w:val="nil"/>
                <w:left w:val="nil"/>
                <w:bottom w:val="nil"/>
                <w:right w:val="nil"/>
                <w:between w:val="nil"/>
              </w:pBdr>
              <w:autoSpaceDE/>
              <w:autoSpaceDN/>
              <w:spacing w:after="160" w:line="259" w:lineRule="auto"/>
              <w:rPr>
                <w:rFonts w:ascii="Arial" w:hAnsi="Arial" w:cs="Arial"/>
                <w:sz w:val="24"/>
                <w:szCs w:val="24"/>
              </w:rPr>
            </w:pPr>
            <w:r w:rsidRPr="00895225">
              <w:rPr>
                <w:rFonts w:ascii="Arial" w:hAnsi="Arial" w:cs="Arial"/>
                <w:sz w:val="24"/>
                <w:szCs w:val="24"/>
              </w:rPr>
              <w:t>Observing expert colleagues on how to ensure feedback is specific and helpful when using peer- or self-assessment.</w:t>
            </w:r>
          </w:p>
          <w:p w14:paraId="157E1E99" w14:textId="77777777" w:rsidR="00D7293C" w:rsidRPr="00895225" w:rsidRDefault="00D7293C" w:rsidP="00F8448B">
            <w:pPr>
              <w:widowControl/>
              <w:numPr>
                <w:ilvl w:val="0"/>
                <w:numId w:val="40"/>
              </w:numPr>
              <w:pBdr>
                <w:top w:val="nil"/>
                <w:left w:val="nil"/>
                <w:bottom w:val="nil"/>
                <w:right w:val="nil"/>
                <w:between w:val="nil"/>
              </w:pBdr>
              <w:autoSpaceDE/>
              <w:autoSpaceDN/>
              <w:spacing w:after="160" w:line="259" w:lineRule="auto"/>
              <w:rPr>
                <w:rFonts w:ascii="Arial" w:hAnsi="Arial" w:cs="Arial"/>
                <w:sz w:val="24"/>
                <w:szCs w:val="24"/>
              </w:rPr>
            </w:pPr>
            <w:r w:rsidRPr="00895225">
              <w:rPr>
                <w:rFonts w:ascii="Arial" w:hAnsi="Arial" w:cs="Arial"/>
                <w:sz w:val="24"/>
                <w:szCs w:val="24"/>
              </w:rPr>
              <w:t xml:space="preserve">Plan to scaffold self-assessments by sharing model work with pupils, highlighting key details using technology such as </w:t>
            </w:r>
            <w:proofErr w:type="spellStart"/>
            <w:r w:rsidRPr="00895225">
              <w:rPr>
                <w:rFonts w:ascii="Arial" w:hAnsi="Arial" w:cs="Arial"/>
                <w:sz w:val="24"/>
                <w:szCs w:val="24"/>
              </w:rPr>
              <w:t>visualisers</w:t>
            </w:r>
            <w:proofErr w:type="spellEnd"/>
            <w:r w:rsidRPr="00895225">
              <w:rPr>
                <w:rFonts w:ascii="Arial" w:hAnsi="Arial" w:cs="Arial"/>
                <w:sz w:val="24"/>
                <w:szCs w:val="24"/>
              </w:rPr>
              <w:t>.</w:t>
            </w:r>
          </w:p>
          <w:p w14:paraId="22689FA3" w14:textId="1A0A1D6C" w:rsidR="00D7293C" w:rsidRPr="00895225" w:rsidRDefault="00D7293C" w:rsidP="00F8448B">
            <w:pPr>
              <w:widowControl/>
              <w:numPr>
                <w:ilvl w:val="0"/>
                <w:numId w:val="40"/>
              </w:numPr>
              <w:pBdr>
                <w:top w:val="nil"/>
                <w:left w:val="nil"/>
                <w:bottom w:val="nil"/>
                <w:right w:val="nil"/>
                <w:between w:val="nil"/>
              </w:pBdr>
              <w:autoSpaceDE/>
              <w:autoSpaceDN/>
              <w:spacing w:after="160" w:line="259" w:lineRule="auto"/>
              <w:rPr>
                <w:rFonts w:ascii="Arial" w:hAnsi="Arial" w:cs="Arial"/>
                <w:sz w:val="24"/>
                <w:szCs w:val="24"/>
              </w:rPr>
            </w:pPr>
            <w:proofErr w:type="spellStart"/>
            <w:r w:rsidRPr="00895225">
              <w:rPr>
                <w:rFonts w:ascii="Arial" w:hAnsi="Arial" w:cs="Arial"/>
                <w:sz w:val="24"/>
                <w:szCs w:val="24"/>
              </w:rPr>
              <w:t>Utilise</w:t>
            </w:r>
            <w:proofErr w:type="spellEnd"/>
            <w:r w:rsidRPr="00895225">
              <w:rPr>
                <w:rFonts w:ascii="Arial" w:hAnsi="Arial" w:cs="Arial"/>
                <w:sz w:val="24"/>
                <w:szCs w:val="24"/>
              </w:rPr>
              <w:t xml:space="preserve"> feedback that is specific and helpful when using peer- or self- assessment</w:t>
            </w:r>
            <w:r w:rsidR="00F66E93" w:rsidRPr="00895225">
              <w:rPr>
                <w:rFonts w:ascii="Arial" w:hAnsi="Arial" w:cs="Arial"/>
                <w:sz w:val="24"/>
                <w:szCs w:val="24"/>
              </w:rPr>
              <w:t>.</w:t>
            </w:r>
          </w:p>
          <w:p w14:paraId="22C0F1B4" w14:textId="1117809E" w:rsidR="00D7293C" w:rsidRPr="00895225" w:rsidRDefault="00D7293C" w:rsidP="00F8448B">
            <w:pPr>
              <w:widowControl/>
              <w:numPr>
                <w:ilvl w:val="0"/>
                <w:numId w:val="40"/>
              </w:numPr>
              <w:pBdr>
                <w:top w:val="nil"/>
                <w:left w:val="nil"/>
                <w:bottom w:val="nil"/>
                <w:right w:val="nil"/>
                <w:between w:val="nil"/>
              </w:pBdr>
              <w:autoSpaceDE/>
              <w:autoSpaceDN/>
              <w:spacing w:after="160" w:line="259" w:lineRule="auto"/>
              <w:rPr>
                <w:rFonts w:ascii="Arial" w:hAnsi="Arial" w:cs="Arial"/>
                <w:sz w:val="24"/>
                <w:szCs w:val="24"/>
              </w:rPr>
            </w:pPr>
            <w:r w:rsidRPr="00895225">
              <w:rPr>
                <w:rFonts w:ascii="Arial" w:hAnsi="Arial" w:cs="Arial"/>
                <w:sz w:val="24"/>
                <w:szCs w:val="24"/>
              </w:rPr>
              <w:t>Explicitly teach pupils metacognitive strategies linked to subject knowledge, including how to plan, monitor and evaluate, supports independence and academic success using DIRT</w:t>
            </w:r>
            <w:r w:rsidR="00F66E93" w:rsidRPr="00895225">
              <w:rPr>
                <w:rFonts w:ascii="Arial" w:hAnsi="Arial" w:cs="Arial"/>
                <w:sz w:val="24"/>
                <w:szCs w:val="24"/>
              </w:rPr>
              <w:t>.</w:t>
            </w:r>
          </w:p>
        </w:tc>
      </w:tr>
      <w:tr w:rsidR="00D7293C" w:rsidRPr="005E05AD" w14:paraId="092B9DF2" w14:textId="77777777" w:rsidTr="00997C62">
        <w:tc>
          <w:tcPr>
            <w:tcW w:w="3750" w:type="dxa"/>
            <w:shd w:val="clear" w:color="auto" w:fill="FDE9D9" w:themeFill="accent6" w:themeFillTint="33"/>
          </w:tcPr>
          <w:p w14:paraId="6ADF5966" w14:textId="65B331E0" w:rsidR="00D7293C" w:rsidRPr="006C0CD7" w:rsidRDefault="00D7293C">
            <w:pPr>
              <w:rPr>
                <w:rFonts w:ascii="Arial" w:hAnsi="Arial" w:cs="Arial"/>
                <w:b/>
              </w:rPr>
            </w:pPr>
            <w:r>
              <w:rPr>
                <w:rFonts w:ascii="Arial" w:hAnsi="Arial" w:cs="Arial"/>
                <w:b/>
              </w:rPr>
              <w:lastRenderedPageBreak/>
              <w:t xml:space="preserve">By the end of the ITP trainees will know that: </w:t>
            </w:r>
          </w:p>
        </w:tc>
        <w:tc>
          <w:tcPr>
            <w:tcW w:w="11418" w:type="dxa"/>
          </w:tcPr>
          <w:p w14:paraId="15758BFA" w14:textId="15D99D76" w:rsidR="00D7293C" w:rsidRPr="00895225" w:rsidRDefault="1632F350" w:rsidP="00A341E7">
            <w:pPr>
              <w:pStyle w:val="NoSpacing"/>
              <w:numPr>
                <w:ilvl w:val="0"/>
                <w:numId w:val="65"/>
              </w:numPr>
              <w:rPr>
                <w:rFonts w:cs="Arial"/>
                <w:szCs w:val="24"/>
              </w:rPr>
            </w:pPr>
            <w:r w:rsidRPr="00895225">
              <w:rPr>
                <w:rFonts w:cs="Arial"/>
                <w:szCs w:val="24"/>
              </w:rPr>
              <w:t>Questioning is the most important kind of formative assessment. A key role of a question is to give the teacher evidence on which to decide what to do next (</w:t>
            </w:r>
            <w:proofErr w:type="spellStart"/>
            <w:r w:rsidRPr="00895225">
              <w:rPr>
                <w:rFonts w:cs="Arial"/>
                <w:szCs w:val="24"/>
              </w:rPr>
              <w:t>Muijs</w:t>
            </w:r>
            <w:proofErr w:type="spellEnd"/>
            <w:r w:rsidRPr="00895225">
              <w:rPr>
                <w:rFonts w:cs="Arial"/>
                <w:szCs w:val="24"/>
              </w:rPr>
              <w:t xml:space="preserve"> &amp; Reynolds, 2017).</w:t>
            </w:r>
          </w:p>
          <w:p w14:paraId="587A6E44" w14:textId="77777777" w:rsidR="00F66E93" w:rsidRPr="00895225" w:rsidRDefault="00F66E93" w:rsidP="00F66E93">
            <w:pPr>
              <w:pStyle w:val="NoSpacing"/>
              <w:ind w:left="360"/>
              <w:rPr>
                <w:rFonts w:cs="Arial"/>
                <w:szCs w:val="24"/>
              </w:rPr>
            </w:pPr>
          </w:p>
          <w:p w14:paraId="5987BB47" w14:textId="4A94EEB4" w:rsidR="00D7293C" w:rsidRPr="00895225" w:rsidRDefault="1632F350" w:rsidP="00A341E7">
            <w:pPr>
              <w:pStyle w:val="NoSpacing"/>
              <w:numPr>
                <w:ilvl w:val="0"/>
                <w:numId w:val="65"/>
              </w:numPr>
              <w:rPr>
                <w:rFonts w:cs="Arial"/>
                <w:szCs w:val="24"/>
              </w:rPr>
            </w:pPr>
            <w:r w:rsidRPr="00895225">
              <w:rPr>
                <w:rFonts w:cs="Arial"/>
                <w:szCs w:val="24"/>
              </w:rPr>
              <w:t xml:space="preserve">Effective teachers as </w:t>
            </w:r>
            <w:r w:rsidR="00BB7944" w:rsidRPr="00895225">
              <w:rPr>
                <w:rFonts w:cs="Arial"/>
                <w:szCs w:val="24"/>
              </w:rPr>
              <w:t>many</w:t>
            </w:r>
            <w:r w:rsidRPr="00895225">
              <w:rPr>
                <w:rFonts w:cs="Arial"/>
                <w:szCs w:val="24"/>
              </w:rPr>
              <w:t xml:space="preserve"> questions and check responses of all pupils (</w:t>
            </w:r>
            <w:proofErr w:type="spellStart"/>
            <w:r w:rsidRPr="00895225">
              <w:rPr>
                <w:rFonts w:cs="Arial"/>
                <w:szCs w:val="24"/>
              </w:rPr>
              <w:t>Rosenshine</w:t>
            </w:r>
            <w:proofErr w:type="spellEnd"/>
            <w:r w:rsidRPr="00895225">
              <w:rPr>
                <w:rFonts w:cs="Arial"/>
                <w:szCs w:val="24"/>
              </w:rPr>
              <w:t>, 2012)</w:t>
            </w:r>
            <w:r w:rsidR="00F66E93" w:rsidRPr="00895225">
              <w:rPr>
                <w:rFonts w:cs="Arial"/>
                <w:szCs w:val="24"/>
              </w:rPr>
              <w:t>.</w:t>
            </w:r>
          </w:p>
          <w:p w14:paraId="4E964C3A" w14:textId="77777777" w:rsidR="00F66E93" w:rsidRPr="00895225" w:rsidRDefault="00F66E93" w:rsidP="00F66E93">
            <w:pPr>
              <w:pStyle w:val="NoSpacing"/>
              <w:rPr>
                <w:rFonts w:cs="Arial"/>
                <w:szCs w:val="24"/>
              </w:rPr>
            </w:pPr>
          </w:p>
          <w:p w14:paraId="47287B3E" w14:textId="6BE049F0" w:rsidR="00D7293C" w:rsidRPr="00895225" w:rsidRDefault="1632F350" w:rsidP="00A341E7">
            <w:pPr>
              <w:pStyle w:val="NoSpacing"/>
              <w:numPr>
                <w:ilvl w:val="0"/>
                <w:numId w:val="65"/>
              </w:numPr>
              <w:rPr>
                <w:rFonts w:cs="Arial"/>
                <w:szCs w:val="24"/>
              </w:rPr>
            </w:pPr>
            <w:r w:rsidRPr="00895225">
              <w:rPr>
                <w:rFonts w:cs="Arial"/>
                <w:szCs w:val="24"/>
              </w:rPr>
              <w:t xml:space="preserve">There are five purposes for questions:  discovery, application, checking understanding, </w:t>
            </w:r>
            <w:r w:rsidR="00BB7944" w:rsidRPr="00895225">
              <w:rPr>
                <w:rFonts w:cs="Arial"/>
                <w:szCs w:val="24"/>
              </w:rPr>
              <w:t>retrieval,</w:t>
            </w:r>
            <w:r w:rsidRPr="00895225">
              <w:rPr>
                <w:rFonts w:cs="Arial"/>
                <w:szCs w:val="24"/>
              </w:rPr>
              <w:t xml:space="preserve"> and perception-based questioning (</w:t>
            </w:r>
            <w:proofErr w:type="spellStart"/>
            <w:r w:rsidRPr="00895225">
              <w:rPr>
                <w:rFonts w:cs="Arial"/>
                <w:szCs w:val="24"/>
              </w:rPr>
              <w:t>Lemov</w:t>
            </w:r>
            <w:proofErr w:type="spellEnd"/>
            <w:r w:rsidRPr="00895225">
              <w:rPr>
                <w:rFonts w:cs="Arial"/>
                <w:szCs w:val="24"/>
              </w:rPr>
              <w:t>, 2017)</w:t>
            </w:r>
            <w:r w:rsidR="00F66E93" w:rsidRPr="00895225">
              <w:rPr>
                <w:rFonts w:cs="Arial"/>
                <w:szCs w:val="24"/>
              </w:rPr>
              <w:t>.</w:t>
            </w:r>
          </w:p>
          <w:p w14:paraId="16815B80" w14:textId="77777777" w:rsidR="00F66E93" w:rsidRPr="00895225" w:rsidRDefault="00F66E93" w:rsidP="00F66E93">
            <w:pPr>
              <w:pStyle w:val="NoSpacing"/>
              <w:rPr>
                <w:rFonts w:cs="Arial"/>
                <w:szCs w:val="24"/>
              </w:rPr>
            </w:pPr>
          </w:p>
          <w:p w14:paraId="770CDB4D" w14:textId="77777777" w:rsidR="00D7293C" w:rsidRPr="00895225" w:rsidRDefault="1632F350" w:rsidP="00A341E7">
            <w:pPr>
              <w:pStyle w:val="NoSpacing"/>
              <w:numPr>
                <w:ilvl w:val="0"/>
                <w:numId w:val="65"/>
              </w:numPr>
              <w:rPr>
                <w:rFonts w:cs="Arial"/>
                <w:szCs w:val="24"/>
              </w:rPr>
            </w:pPr>
            <w:r w:rsidRPr="00895225">
              <w:rPr>
                <w:rFonts w:cs="Arial"/>
                <w:szCs w:val="24"/>
              </w:rPr>
              <w:t>Taking time to craft questions beforehand which might be used in class results in more purposeful questioning.</w:t>
            </w:r>
          </w:p>
          <w:p w14:paraId="43461AC0" w14:textId="45A6CD8E" w:rsidR="00D7293C" w:rsidRPr="00895225" w:rsidRDefault="1632F350" w:rsidP="00A341E7">
            <w:pPr>
              <w:pStyle w:val="NoSpacing"/>
              <w:numPr>
                <w:ilvl w:val="0"/>
                <w:numId w:val="65"/>
              </w:numPr>
              <w:rPr>
                <w:rFonts w:cs="Arial"/>
                <w:szCs w:val="24"/>
              </w:rPr>
            </w:pPr>
            <w:r w:rsidRPr="00895225">
              <w:rPr>
                <w:rFonts w:cs="Arial"/>
                <w:szCs w:val="24"/>
              </w:rPr>
              <w:t>Bloom’s Taxonomy is one useful way of structuring oral questions, as it tests foundational knowledge, which can then be used for higher order questions such as synthesis.</w:t>
            </w:r>
          </w:p>
          <w:p w14:paraId="2B28A704" w14:textId="77777777" w:rsidR="00F66E93" w:rsidRPr="00895225" w:rsidRDefault="00F66E93" w:rsidP="00F66E93">
            <w:pPr>
              <w:pStyle w:val="NoSpacing"/>
              <w:rPr>
                <w:rFonts w:cs="Arial"/>
                <w:szCs w:val="24"/>
              </w:rPr>
            </w:pPr>
          </w:p>
          <w:p w14:paraId="737D024D" w14:textId="519C038B" w:rsidR="00D7293C" w:rsidRPr="00895225" w:rsidRDefault="1632F350" w:rsidP="00A341E7">
            <w:pPr>
              <w:pStyle w:val="NoSpacing"/>
              <w:numPr>
                <w:ilvl w:val="0"/>
                <w:numId w:val="65"/>
              </w:numPr>
              <w:rPr>
                <w:rFonts w:cs="Arial"/>
                <w:szCs w:val="24"/>
              </w:rPr>
            </w:pPr>
            <w:r w:rsidRPr="00895225">
              <w:rPr>
                <w:rFonts w:cs="Arial"/>
                <w:szCs w:val="24"/>
              </w:rPr>
              <w:t>Socratic Questioning provides another useful way of structuring oral questions to give pupils opportunity to answer in greater depth.</w:t>
            </w:r>
          </w:p>
          <w:p w14:paraId="6940C316" w14:textId="77777777" w:rsidR="00F66E93" w:rsidRPr="00895225" w:rsidRDefault="00F66E93" w:rsidP="00F66E93">
            <w:pPr>
              <w:pStyle w:val="NoSpacing"/>
              <w:rPr>
                <w:rFonts w:cs="Arial"/>
                <w:szCs w:val="24"/>
              </w:rPr>
            </w:pPr>
          </w:p>
          <w:p w14:paraId="1DCE39EA" w14:textId="47FC6052" w:rsidR="00D7293C" w:rsidRPr="00895225" w:rsidRDefault="1632F350" w:rsidP="00A341E7">
            <w:pPr>
              <w:pStyle w:val="NoSpacing"/>
              <w:numPr>
                <w:ilvl w:val="0"/>
                <w:numId w:val="65"/>
              </w:numPr>
              <w:rPr>
                <w:rFonts w:cs="Arial"/>
                <w:szCs w:val="24"/>
              </w:rPr>
            </w:pPr>
            <w:r w:rsidRPr="00895225">
              <w:rPr>
                <w:rFonts w:cs="Arial"/>
                <w:szCs w:val="24"/>
              </w:rPr>
              <w:t>Pupils should only be asked questions that they have been taught the answer to, or that they can reasonably be expected to work out given what they have been taught (</w:t>
            </w:r>
            <w:proofErr w:type="spellStart"/>
            <w:r w:rsidRPr="00895225">
              <w:rPr>
                <w:rFonts w:cs="Arial"/>
                <w:szCs w:val="24"/>
              </w:rPr>
              <w:t>Rosenshine</w:t>
            </w:r>
            <w:proofErr w:type="spellEnd"/>
            <w:r w:rsidRPr="00895225">
              <w:rPr>
                <w:rFonts w:cs="Arial"/>
                <w:szCs w:val="24"/>
              </w:rPr>
              <w:t>, 2012)</w:t>
            </w:r>
            <w:r w:rsidR="00F66E93" w:rsidRPr="00895225">
              <w:rPr>
                <w:rFonts w:cs="Arial"/>
                <w:szCs w:val="24"/>
              </w:rPr>
              <w:t>.</w:t>
            </w:r>
          </w:p>
          <w:p w14:paraId="498CE046" w14:textId="77777777" w:rsidR="00F66E93" w:rsidRPr="00895225" w:rsidRDefault="00F66E93" w:rsidP="00F66E93">
            <w:pPr>
              <w:pStyle w:val="NoSpacing"/>
              <w:rPr>
                <w:rFonts w:cs="Arial"/>
                <w:szCs w:val="24"/>
              </w:rPr>
            </w:pPr>
          </w:p>
          <w:p w14:paraId="0B9075E4" w14:textId="3807F937" w:rsidR="00D7293C" w:rsidRPr="00895225" w:rsidRDefault="1632F350" w:rsidP="00A341E7">
            <w:pPr>
              <w:pStyle w:val="NoSpacing"/>
              <w:numPr>
                <w:ilvl w:val="0"/>
                <w:numId w:val="65"/>
              </w:numPr>
              <w:rPr>
                <w:rFonts w:cs="Arial"/>
                <w:szCs w:val="24"/>
              </w:rPr>
            </w:pPr>
            <w:r w:rsidRPr="00895225">
              <w:rPr>
                <w:rFonts w:cs="Arial"/>
                <w:szCs w:val="24"/>
              </w:rPr>
              <w:lastRenderedPageBreak/>
              <w:t xml:space="preserve">Questioning can help with finding out pupils’ prior knowledge, assessing their understanding as the lesson proceeds and can help with problem solving. </w:t>
            </w:r>
          </w:p>
          <w:p w14:paraId="24F07B23" w14:textId="77777777" w:rsidR="00F66E93" w:rsidRPr="00895225" w:rsidRDefault="00F66E93" w:rsidP="00F66E93">
            <w:pPr>
              <w:pStyle w:val="NoSpacing"/>
              <w:rPr>
                <w:rFonts w:cs="Arial"/>
                <w:szCs w:val="24"/>
              </w:rPr>
            </w:pPr>
          </w:p>
          <w:p w14:paraId="400761ED" w14:textId="706E898F" w:rsidR="00D7293C" w:rsidRPr="00895225" w:rsidRDefault="1632F350" w:rsidP="00A341E7">
            <w:pPr>
              <w:pStyle w:val="NoSpacing"/>
              <w:numPr>
                <w:ilvl w:val="0"/>
                <w:numId w:val="65"/>
              </w:numPr>
              <w:rPr>
                <w:rFonts w:cs="Arial"/>
                <w:szCs w:val="24"/>
              </w:rPr>
            </w:pPr>
            <w:r w:rsidRPr="00895225">
              <w:rPr>
                <w:rFonts w:cs="Arial"/>
                <w:szCs w:val="24"/>
              </w:rPr>
              <w:t xml:space="preserve">Questioning also allows pupils to express their ideas and extend their vocabulary. </w:t>
            </w:r>
          </w:p>
          <w:p w14:paraId="5BA01BD9" w14:textId="77777777" w:rsidR="00F66E93" w:rsidRPr="00895225" w:rsidRDefault="00F66E93" w:rsidP="00F66E93">
            <w:pPr>
              <w:pStyle w:val="NoSpacing"/>
              <w:rPr>
                <w:rFonts w:cs="Arial"/>
                <w:szCs w:val="24"/>
              </w:rPr>
            </w:pPr>
          </w:p>
          <w:p w14:paraId="7644A07A" w14:textId="01EEDD81" w:rsidR="00D7293C" w:rsidRPr="00895225" w:rsidRDefault="1632F350" w:rsidP="00A341E7">
            <w:pPr>
              <w:pStyle w:val="NoSpacing"/>
              <w:numPr>
                <w:ilvl w:val="0"/>
                <w:numId w:val="65"/>
              </w:numPr>
              <w:rPr>
                <w:rFonts w:cs="Arial"/>
                <w:szCs w:val="24"/>
              </w:rPr>
            </w:pPr>
            <w:r w:rsidRPr="00895225">
              <w:rPr>
                <w:rFonts w:cs="Arial"/>
                <w:szCs w:val="24"/>
              </w:rPr>
              <w:t xml:space="preserve">Good questioning can lead to good quality classroom discussion and learning.  </w:t>
            </w:r>
          </w:p>
          <w:p w14:paraId="43B4444D" w14:textId="77777777" w:rsidR="00F66E93" w:rsidRPr="00895225" w:rsidRDefault="00F66E93" w:rsidP="00F66E93">
            <w:pPr>
              <w:pStyle w:val="NoSpacing"/>
              <w:rPr>
                <w:rFonts w:cs="Arial"/>
                <w:szCs w:val="24"/>
              </w:rPr>
            </w:pPr>
          </w:p>
          <w:p w14:paraId="41CD714A" w14:textId="0D82C337" w:rsidR="00D7293C" w:rsidRPr="00895225" w:rsidRDefault="1632F350" w:rsidP="00A341E7">
            <w:pPr>
              <w:pStyle w:val="NoSpacing"/>
              <w:numPr>
                <w:ilvl w:val="0"/>
                <w:numId w:val="65"/>
              </w:numPr>
              <w:rPr>
                <w:rFonts w:cs="Arial"/>
                <w:szCs w:val="24"/>
              </w:rPr>
            </w:pPr>
            <w:r w:rsidRPr="00895225">
              <w:rPr>
                <w:rFonts w:cs="Arial"/>
                <w:szCs w:val="24"/>
              </w:rPr>
              <w:t xml:space="preserve">Working with colleagues to identify efficient approaches to assessment is important; assessment can become onerous and have a disproportionate impact on workload.    </w:t>
            </w:r>
          </w:p>
          <w:p w14:paraId="6C87BF76" w14:textId="77777777" w:rsidR="00F66E93" w:rsidRPr="00895225" w:rsidRDefault="00F66E93" w:rsidP="00F66E93">
            <w:pPr>
              <w:pStyle w:val="NoSpacing"/>
              <w:rPr>
                <w:rFonts w:cs="Arial"/>
                <w:szCs w:val="24"/>
              </w:rPr>
            </w:pPr>
          </w:p>
          <w:p w14:paraId="017FFF39" w14:textId="77777777" w:rsidR="00D7293C" w:rsidRPr="00895225" w:rsidRDefault="1632F350" w:rsidP="00A341E7">
            <w:pPr>
              <w:widowControl/>
              <w:numPr>
                <w:ilvl w:val="0"/>
                <w:numId w:val="65"/>
              </w:numPr>
              <w:shd w:val="clear" w:color="auto" w:fill="FFFFFF"/>
              <w:autoSpaceDE/>
              <w:autoSpaceDN/>
              <w:spacing w:after="75"/>
              <w:rPr>
                <w:rFonts w:ascii="Arial" w:eastAsia="Times New Roman" w:hAnsi="Arial" w:cs="Arial"/>
                <w:color w:val="0B0C0C"/>
                <w:sz w:val="24"/>
                <w:szCs w:val="24"/>
              </w:rPr>
            </w:pPr>
            <w:r w:rsidRPr="00895225">
              <w:rPr>
                <w:rFonts w:ascii="Arial" w:eastAsia="Times New Roman" w:hAnsi="Arial" w:cs="Arial"/>
                <w:color w:val="0B0C0C"/>
                <w:sz w:val="24"/>
                <w:szCs w:val="24"/>
              </w:rPr>
              <w:t>High-quality classroom talk can support pupils to articulate key ideas, consolidate understanding and extend their vocabulary (</w:t>
            </w:r>
            <w:proofErr w:type="spellStart"/>
            <w:r w:rsidRPr="00895225">
              <w:rPr>
                <w:rFonts w:ascii="Arial" w:eastAsia="Times New Roman" w:hAnsi="Arial" w:cs="Arial"/>
                <w:color w:val="0B0C0C"/>
                <w:sz w:val="24"/>
                <w:szCs w:val="24"/>
              </w:rPr>
              <w:t>Rosenshine</w:t>
            </w:r>
            <w:proofErr w:type="spellEnd"/>
            <w:r w:rsidRPr="00895225">
              <w:rPr>
                <w:rFonts w:ascii="Arial" w:eastAsia="Times New Roman" w:hAnsi="Arial" w:cs="Arial"/>
                <w:color w:val="0B0C0C"/>
                <w:sz w:val="24"/>
                <w:szCs w:val="24"/>
              </w:rPr>
              <w:t>, 2012).</w:t>
            </w:r>
            <w:r w:rsidRPr="00895225">
              <w:rPr>
                <w:rFonts w:ascii="Arial" w:hAnsi="Arial" w:cs="Arial"/>
                <w:sz w:val="24"/>
                <w:szCs w:val="24"/>
              </w:rPr>
              <w:t xml:space="preserve">           </w:t>
            </w:r>
          </w:p>
          <w:p w14:paraId="266EF14B" w14:textId="77777777" w:rsidR="00D7293C" w:rsidRPr="00895225" w:rsidRDefault="00D7293C">
            <w:pPr>
              <w:spacing w:line="256" w:lineRule="auto"/>
              <w:rPr>
                <w:rFonts w:ascii="Arial" w:hAnsi="Arial" w:cs="Arial"/>
                <w:sz w:val="24"/>
                <w:szCs w:val="24"/>
              </w:rPr>
            </w:pPr>
          </w:p>
        </w:tc>
      </w:tr>
      <w:tr w:rsidR="00D7293C" w14:paraId="2B95C325" w14:textId="77777777" w:rsidTr="00997C62">
        <w:tc>
          <w:tcPr>
            <w:tcW w:w="3750" w:type="dxa"/>
            <w:shd w:val="clear" w:color="auto" w:fill="FDE9D9" w:themeFill="accent6" w:themeFillTint="33"/>
          </w:tcPr>
          <w:p w14:paraId="695707C5" w14:textId="53337C63" w:rsidR="00D7293C" w:rsidRDefault="00D7293C">
            <w:pPr>
              <w:rPr>
                <w:rFonts w:ascii="Arial" w:hAnsi="Arial" w:cs="Arial"/>
                <w:b/>
              </w:rPr>
            </w:pPr>
            <w:r>
              <w:rPr>
                <w:rFonts w:ascii="Arial" w:hAnsi="Arial" w:cs="Arial"/>
                <w:b/>
              </w:rPr>
              <w:lastRenderedPageBreak/>
              <w:t>By the end of the ITP trainees will know how to:</w:t>
            </w:r>
          </w:p>
        </w:tc>
        <w:tc>
          <w:tcPr>
            <w:tcW w:w="11418" w:type="dxa"/>
          </w:tcPr>
          <w:p w14:paraId="4AD1F143" w14:textId="71CF8EC6" w:rsidR="00D7293C" w:rsidRPr="00895225" w:rsidRDefault="1632F350" w:rsidP="00A341E7">
            <w:pPr>
              <w:pStyle w:val="NoSpacing"/>
              <w:numPr>
                <w:ilvl w:val="0"/>
                <w:numId w:val="65"/>
              </w:numPr>
              <w:rPr>
                <w:rFonts w:cs="Arial"/>
                <w:szCs w:val="24"/>
              </w:rPr>
            </w:pPr>
            <w:r w:rsidRPr="00895225">
              <w:rPr>
                <w:rFonts w:cs="Arial"/>
                <w:szCs w:val="24"/>
              </w:rPr>
              <w:t xml:space="preserve">Meet individual needs </w:t>
            </w:r>
            <w:r w:rsidRPr="00895225">
              <w:rPr>
                <w:rFonts w:eastAsia="Times New Roman" w:cs="Arial"/>
                <w:color w:val="0B0C0C"/>
                <w:szCs w:val="24"/>
              </w:rPr>
              <w:t>by r</w:t>
            </w:r>
            <w:r w:rsidRPr="00895225">
              <w:rPr>
                <w:rFonts w:cs="Arial"/>
                <w:szCs w:val="24"/>
              </w:rPr>
              <w:t>eframing questions to provide greater scaffolding or greater stretch.</w:t>
            </w:r>
          </w:p>
          <w:p w14:paraId="42A5370B" w14:textId="77777777" w:rsidR="00F66E93" w:rsidRPr="00895225" w:rsidRDefault="00F66E93" w:rsidP="00F66E93">
            <w:pPr>
              <w:pStyle w:val="NoSpacing"/>
              <w:ind w:left="720"/>
              <w:rPr>
                <w:rFonts w:cs="Arial"/>
                <w:szCs w:val="24"/>
              </w:rPr>
            </w:pPr>
          </w:p>
          <w:p w14:paraId="0B79B6B3" w14:textId="77777777" w:rsidR="00F66E93" w:rsidRPr="00895225" w:rsidRDefault="1632F350" w:rsidP="00A341E7">
            <w:pPr>
              <w:pStyle w:val="ListParagraph"/>
              <w:widowControl/>
              <w:numPr>
                <w:ilvl w:val="0"/>
                <w:numId w:val="65"/>
              </w:numPr>
              <w:autoSpaceDE/>
              <w:autoSpaceDN/>
              <w:spacing w:before="0" w:after="160" w:line="259" w:lineRule="auto"/>
              <w:contextualSpacing/>
              <w:rPr>
                <w:rFonts w:ascii="Arial" w:eastAsiaTheme="minorHAnsi" w:hAnsi="Arial" w:cs="Arial"/>
                <w:sz w:val="24"/>
                <w:szCs w:val="24"/>
              </w:rPr>
            </w:pPr>
            <w:r w:rsidRPr="00895225">
              <w:rPr>
                <w:rFonts w:ascii="Arial" w:hAnsi="Arial" w:cs="Arial"/>
                <w:sz w:val="24"/>
                <w:szCs w:val="24"/>
              </w:rPr>
              <w:t>Stimulate pupil thinking and check for understanding by r</w:t>
            </w:r>
            <w:r w:rsidRPr="00895225">
              <w:rPr>
                <w:rFonts w:ascii="Arial" w:eastAsiaTheme="minorEastAsia" w:hAnsi="Arial" w:cs="Arial"/>
                <w:sz w:val="24"/>
                <w:szCs w:val="24"/>
              </w:rPr>
              <w:t>eframing questions to provide greater scaffolding or greater stretch.</w:t>
            </w:r>
          </w:p>
          <w:p w14:paraId="5762A70D" w14:textId="77777777" w:rsidR="00F66E93" w:rsidRPr="00895225" w:rsidRDefault="00F66E93" w:rsidP="00F66E93">
            <w:pPr>
              <w:pStyle w:val="ListParagraph"/>
              <w:rPr>
                <w:rFonts w:ascii="Arial" w:eastAsiaTheme="minorEastAsia" w:hAnsi="Arial" w:cs="Arial"/>
                <w:sz w:val="24"/>
                <w:szCs w:val="24"/>
              </w:rPr>
            </w:pPr>
          </w:p>
          <w:p w14:paraId="51DCD62D" w14:textId="77777777" w:rsidR="00F66E93" w:rsidRPr="00895225" w:rsidRDefault="1632F350" w:rsidP="00A341E7">
            <w:pPr>
              <w:pStyle w:val="ListParagraph"/>
              <w:widowControl/>
              <w:numPr>
                <w:ilvl w:val="0"/>
                <w:numId w:val="65"/>
              </w:numPr>
              <w:autoSpaceDE/>
              <w:autoSpaceDN/>
              <w:spacing w:before="0" w:after="160" w:line="259" w:lineRule="auto"/>
              <w:contextualSpacing/>
              <w:rPr>
                <w:rFonts w:ascii="Arial" w:eastAsiaTheme="minorHAnsi" w:hAnsi="Arial" w:cs="Arial"/>
                <w:sz w:val="24"/>
                <w:szCs w:val="24"/>
              </w:rPr>
            </w:pPr>
            <w:r w:rsidRPr="00895225">
              <w:rPr>
                <w:rFonts w:ascii="Arial" w:eastAsiaTheme="minorEastAsia" w:hAnsi="Arial" w:cs="Arial"/>
                <w:sz w:val="24"/>
                <w:szCs w:val="24"/>
              </w:rPr>
              <w:t>Check prior knowledge and understanding during lessons by structuring tasks and questions to enable the identification of knowledge gaps and misconceptions (</w:t>
            </w:r>
            <w:r w:rsidR="00BB7944" w:rsidRPr="00895225">
              <w:rPr>
                <w:rFonts w:ascii="Arial" w:eastAsiaTheme="minorEastAsia" w:hAnsi="Arial" w:cs="Arial"/>
                <w:sz w:val="24"/>
                <w:szCs w:val="24"/>
              </w:rPr>
              <w:t>e.g.,</w:t>
            </w:r>
            <w:r w:rsidRPr="00895225">
              <w:rPr>
                <w:rFonts w:ascii="Arial" w:eastAsiaTheme="minorEastAsia" w:hAnsi="Arial" w:cs="Arial"/>
                <w:sz w:val="24"/>
                <w:szCs w:val="24"/>
              </w:rPr>
              <w:t xml:space="preserve"> by using common misconceptions within multiple-choice questions).</w:t>
            </w:r>
          </w:p>
          <w:p w14:paraId="20116B3E" w14:textId="77777777" w:rsidR="00F66E93" w:rsidRPr="00895225" w:rsidRDefault="00F66E93" w:rsidP="00F66E93">
            <w:pPr>
              <w:pStyle w:val="ListParagraph"/>
              <w:rPr>
                <w:rFonts w:ascii="Arial" w:hAnsi="Arial" w:cs="Arial"/>
                <w:sz w:val="24"/>
                <w:szCs w:val="24"/>
              </w:rPr>
            </w:pPr>
          </w:p>
          <w:p w14:paraId="0409EF35" w14:textId="04425E6A" w:rsidR="00D7293C" w:rsidRPr="00895225" w:rsidRDefault="00F66E93" w:rsidP="00A341E7">
            <w:pPr>
              <w:pStyle w:val="ListParagraph"/>
              <w:widowControl/>
              <w:numPr>
                <w:ilvl w:val="0"/>
                <w:numId w:val="65"/>
              </w:numPr>
              <w:autoSpaceDE/>
              <w:autoSpaceDN/>
              <w:spacing w:before="0" w:after="160" w:line="259" w:lineRule="auto"/>
              <w:contextualSpacing/>
              <w:rPr>
                <w:rFonts w:ascii="Arial" w:eastAsiaTheme="minorHAnsi" w:hAnsi="Arial" w:cs="Arial"/>
                <w:sz w:val="24"/>
                <w:szCs w:val="24"/>
              </w:rPr>
            </w:pPr>
            <w:r w:rsidRPr="00895225">
              <w:rPr>
                <w:rFonts w:ascii="Arial" w:hAnsi="Arial" w:cs="Arial"/>
                <w:sz w:val="24"/>
                <w:szCs w:val="24"/>
              </w:rPr>
              <w:t>M</w:t>
            </w:r>
            <w:r w:rsidR="1632F350" w:rsidRPr="00895225">
              <w:rPr>
                <w:rFonts w:ascii="Arial" w:hAnsi="Arial" w:cs="Arial"/>
                <w:sz w:val="24"/>
                <w:szCs w:val="24"/>
              </w:rPr>
              <w:t>anage the process of which pupils answer, and when, to initiate the greatest amount of thinking time to occur among the widest range of pupils by using no-hands questioning.</w:t>
            </w:r>
          </w:p>
          <w:p w14:paraId="0C2A87D8" w14:textId="012CBE9C" w:rsidR="00D7293C" w:rsidRPr="00895225" w:rsidRDefault="1632F350" w:rsidP="00A341E7">
            <w:pPr>
              <w:pStyle w:val="NoSpacing"/>
              <w:numPr>
                <w:ilvl w:val="0"/>
                <w:numId w:val="65"/>
              </w:numPr>
              <w:rPr>
                <w:rFonts w:cs="Arial"/>
                <w:szCs w:val="24"/>
              </w:rPr>
            </w:pPr>
            <w:r w:rsidRPr="00895225">
              <w:rPr>
                <w:rFonts w:cs="Arial"/>
                <w:szCs w:val="24"/>
              </w:rPr>
              <w:t>Give pupils time to think between asking a question and expecting an answer. This can include pause time, or partner talk time.</w:t>
            </w:r>
          </w:p>
          <w:p w14:paraId="2C991FB2" w14:textId="77777777" w:rsidR="00F66E93" w:rsidRPr="00895225" w:rsidRDefault="00F66E93" w:rsidP="00F66E93">
            <w:pPr>
              <w:pStyle w:val="NoSpacing"/>
              <w:ind w:left="720"/>
              <w:rPr>
                <w:rFonts w:cs="Arial"/>
                <w:szCs w:val="24"/>
              </w:rPr>
            </w:pPr>
          </w:p>
          <w:p w14:paraId="56AA16CD" w14:textId="0961ABE9" w:rsidR="00D7293C" w:rsidRPr="00895225" w:rsidRDefault="1632F350" w:rsidP="00A341E7">
            <w:pPr>
              <w:pStyle w:val="NoSpacing"/>
              <w:numPr>
                <w:ilvl w:val="0"/>
                <w:numId w:val="65"/>
              </w:numPr>
              <w:rPr>
                <w:rFonts w:cs="Arial"/>
                <w:szCs w:val="24"/>
              </w:rPr>
            </w:pPr>
            <w:r w:rsidRPr="00895225">
              <w:rPr>
                <w:rFonts w:cs="Arial"/>
                <w:szCs w:val="24"/>
              </w:rPr>
              <w:t>Provide ‘just enough’ scaffolding to enable a pupil to correct a wrong answer.</w:t>
            </w:r>
          </w:p>
          <w:p w14:paraId="030CCA20" w14:textId="77777777" w:rsidR="00F66E93" w:rsidRPr="00895225" w:rsidRDefault="00F66E93" w:rsidP="00F66E93">
            <w:pPr>
              <w:pStyle w:val="NoSpacing"/>
              <w:rPr>
                <w:rFonts w:cs="Arial"/>
                <w:szCs w:val="24"/>
              </w:rPr>
            </w:pPr>
          </w:p>
          <w:p w14:paraId="56398C31" w14:textId="144EB140" w:rsidR="00D7293C" w:rsidRPr="00895225" w:rsidRDefault="1632F350" w:rsidP="00A341E7">
            <w:pPr>
              <w:pStyle w:val="NoSpacing"/>
              <w:numPr>
                <w:ilvl w:val="0"/>
                <w:numId w:val="65"/>
              </w:numPr>
              <w:rPr>
                <w:rFonts w:cs="Arial"/>
                <w:szCs w:val="24"/>
              </w:rPr>
            </w:pPr>
            <w:r w:rsidRPr="00895225">
              <w:rPr>
                <w:rFonts w:cs="Arial"/>
                <w:szCs w:val="24"/>
              </w:rPr>
              <w:t>Probe a student to stretch and challenge pupils to give better answers by asking one pupil several questions to check understanding, eradicate misconceptions, add extra challenge, or scaffold for improvement.</w:t>
            </w:r>
          </w:p>
          <w:p w14:paraId="29F29764" w14:textId="77777777" w:rsidR="00F66E93" w:rsidRPr="00895225" w:rsidRDefault="00F66E93" w:rsidP="00F66E93">
            <w:pPr>
              <w:pStyle w:val="NoSpacing"/>
              <w:rPr>
                <w:rFonts w:cs="Arial"/>
                <w:szCs w:val="24"/>
              </w:rPr>
            </w:pPr>
          </w:p>
          <w:p w14:paraId="78C405D8" w14:textId="44DB2368" w:rsidR="00D7293C" w:rsidRPr="00895225" w:rsidRDefault="1632F350" w:rsidP="00A341E7">
            <w:pPr>
              <w:pStyle w:val="NoSpacing"/>
              <w:numPr>
                <w:ilvl w:val="0"/>
                <w:numId w:val="65"/>
              </w:numPr>
              <w:rPr>
                <w:rFonts w:cs="Arial"/>
                <w:szCs w:val="24"/>
              </w:rPr>
            </w:pPr>
            <w:r w:rsidRPr="00895225">
              <w:rPr>
                <w:rFonts w:cs="Arial"/>
                <w:szCs w:val="24"/>
              </w:rPr>
              <w:lastRenderedPageBreak/>
              <w:t>Plan and implement closed and open questions as both play an important role in the overall learning process.</w:t>
            </w:r>
          </w:p>
          <w:p w14:paraId="25EA195C" w14:textId="77777777" w:rsidR="00F66E93" w:rsidRPr="00895225" w:rsidRDefault="00F66E93" w:rsidP="00F66E93">
            <w:pPr>
              <w:pStyle w:val="NoSpacing"/>
              <w:rPr>
                <w:rFonts w:cs="Arial"/>
                <w:szCs w:val="24"/>
              </w:rPr>
            </w:pPr>
          </w:p>
          <w:p w14:paraId="13212BB4" w14:textId="0335C0D2" w:rsidR="00D7293C" w:rsidRPr="00895225" w:rsidRDefault="1632F350" w:rsidP="00A341E7">
            <w:pPr>
              <w:pStyle w:val="NoSpacing"/>
              <w:numPr>
                <w:ilvl w:val="0"/>
                <w:numId w:val="65"/>
              </w:numPr>
              <w:rPr>
                <w:rFonts w:cs="Arial"/>
                <w:szCs w:val="24"/>
              </w:rPr>
            </w:pPr>
            <w:r w:rsidRPr="00895225">
              <w:rPr>
                <w:rFonts w:cs="Arial"/>
                <w:szCs w:val="24"/>
              </w:rPr>
              <w:t xml:space="preserve">Use a range of questioning techniques such as </w:t>
            </w:r>
            <w:r w:rsidR="00BB7944" w:rsidRPr="00895225">
              <w:rPr>
                <w:rFonts w:cs="Arial"/>
                <w:szCs w:val="24"/>
              </w:rPr>
              <w:t>Socratic</w:t>
            </w:r>
            <w:r w:rsidRPr="00895225">
              <w:rPr>
                <w:rFonts w:cs="Arial"/>
                <w:szCs w:val="24"/>
              </w:rPr>
              <w:t>, hinge, factual, process questioning to assess pupils’ understanding</w:t>
            </w:r>
            <w:r w:rsidR="00F66E93" w:rsidRPr="00895225">
              <w:rPr>
                <w:rFonts w:cs="Arial"/>
                <w:szCs w:val="24"/>
              </w:rPr>
              <w:t>.</w:t>
            </w:r>
          </w:p>
          <w:p w14:paraId="4032E732" w14:textId="77777777" w:rsidR="00F66E93" w:rsidRPr="00895225" w:rsidRDefault="00F66E93" w:rsidP="00F66E93">
            <w:pPr>
              <w:pStyle w:val="NoSpacing"/>
              <w:rPr>
                <w:rFonts w:cs="Arial"/>
                <w:szCs w:val="24"/>
              </w:rPr>
            </w:pPr>
          </w:p>
          <w:p w14:paraId="7A965228" w14:textId="77777777" w:rsidR="00D7293C" w:rsidRPr="00895225" w:rsidRDefault="1632F350" w:rsidP="00A341E7">
            <w:pPr>
              <w:pStyle w:val="NoSpacing"/>
              <w:numPr>
                <w:ilvl w:val="0"/>
                <w:numId w:val="65"/>
              </w:numPr>
              <w:rPr>
                <w:rFonts w:cs="Arial"/>
                <w:szCs w:val="24"/>
              </w:rPr>
            </w:pPr>
            <w:r w:rsidRPr="00895225">
              <w:rPr>
                <w:rFonts w:cs="Arial"/>
                <w:szCs w:val="24"/>
              </w:rPr>
              <w:t>Identify what constitutes high-quality classroom talk and implement a range of strategies, for example, collective, reciprocal, supportive, cumulative, purposeful (Alexander, 2017).</w:t>
            </w:r>
          </w:p>
          <w:p w14:paraId="73DACA74" w14:textId="77777777" w:rsidR="00D7293C" w:rsidRPr="00895225" w:rsidRDefault="00D7293C">
            <w:pPr>
              <w:pStyle w:val="NoSpacing"/>
              <w:ind w:left="720"/>
              <w:rPr>
                <w:rFonts w:cs="Arial"/>
                <w:szCs w:val="24"/>
              </w:rPr>
            </w:pPr>
          </w:p>
        </w:tc>
      </w:tr>
    </w:tbl>
    <w:p w14:paraId="2B6C37C9" w14:textId="77777777" w:rsidR="00D7293C" w:rsidRDefault="00D7293C" w:rsidP="00D7293C">
      <w:pPr>
        <w:rPr>
          <w:color w:val="44546A"/>
          <w:sz w:val="44"/>
          <w:szCs w:val="44"/>
        </w:rPr>
      </w:pPr>
    </w:p>
    <w:p w14:paraId="71A4EF96" w14:textId="77777777" w:rsidR="00D7293C" w:rsidRDefault="00D7293C" w:rsidP="00D7293C">
      <w:pPr>
        <w:rPr>
          <w:color w:val="44546A"/>
          <w:sz w:val="44"/>
          <w:szCs w:val="44"/>
        </w:rPr>
      </w:pPr>
    </w:p>
    <w:p w14:paraId="5F8837F7" w14:textId="77777777" w:rsidR="00D7293C" w:rsidRDefault="00D7293C" w:rsidP="00D7293C">
      <w:pPr>
        <w:rPr>
          <w:rFonts w:ascii="Arial" w:hAnsi="Arial" w:cs="Arial"/>
          <w:color w:val="44546A"/>
          <w:sz w:val="24"/>
          <w:szCs w:val="24"/>
        </w:rPr>
      </w:pPr>
    </w:p>
    <w:p w14:paraId="6D16A450" w14:textId="77777777" w:rsidR="00997C62" w:rsidRDefault="00997C62" w:rsidP="00D7293C">
      <w:pPr>
        <w:rPr>
          <w:rFonts w:ascii="Arial" w:hAnsi="Arial" w:cs="Arial"/>
          <w:color w:val="44546A"/>
          <w:sz w:val="24"/>
          <w:szCs w:val="24"/>
        </w:rPr>
      </w:pPr>
    </w:p>
    <w:p w14:paraId="5F9CD197" w14:textId="77777777" w:rsidR="00997C62" w:rsidRDefault="00997C62" w:rsidP="00D7293C">
      <w:pPr>
        <w:rPr>
          <w:rFonts w:ascii="Arial" w:hAnsi="Arial" w:cs="Arial"/>
          <w:color w:val="44546A"/>
          <w:sz w:val="24"/>
          <w:szCs w:val="24"/>
        </w:rPr>
      </w:pPr>
    </w:p>
    <w:p w14:paraId="059EE64B" w14:textId="77777777" w:rsidR="00997C62" w:rsidRDefault="00997C62" w:rsidP="00D7293C">
      <w:pPr>
        <w:rPr>
          <w:rFonts w:ascii="Arial" w:hAnsi="Arial" w:cs="Arial"/>
          <w:color w:val="44546A"/>
          <w:sz w:val="24"/>
          <w:szCs w:val="24"/>
        </w:rPr>
      </w:pPr>
    </w:p>
    <w:p w14:paraId="53563907" w14:textId="77777777" w:rsidR="00997C62" w:rsidRDefault="00997C62" w:rsidP="00D7293C">
      <w:pPr>
        <w:rPr>
          <w:rFonts w:ascii="Arial" w:hAnsi="Arial" w:cs="Arial"/>
          <w:color w:val="44546A"/>
          <w:sz w:val="24"/>
          <w:szCs w:val="24"/>
        </w:rPr>
      </w:pPr>
    </w:p>
    <w:p w14:paraId="1BAC8071" w14:textId="77777777" w:rsidR="00997C62" w:rsidRDefault="00997C62" w:rsidP="00D7293C">
      <w:pPr>
        <w:rPr>
          <w:rFonts w:ascii="Arial" w:hAnsi="Arial" w:cs="Arial"/>
          <w:color w:val="44546A"/>
          <w:sz w:val="24"/>
          <w:szCs w:val="24"/>
        </w:rPr>
      </w:pPr>
    </w:p>
    <w:p w14:paraId="7245AB2A" w14:textId="77777777" w:rsidR="00997C62" w:rsidRDefault="00997C62" w:rsidP="00D7293C">
      <w:pPr>
        <w:rPr>
          <w:rFonts w:ascii="Arial" w:hAnsi="Arial" w:cs="Arial"/>
          <w:color w:val="44546A"/>
          <w:sz w:val="24"/>
          <w:szCs w:val="24"/>
        </w:rPr>
      </w:pPr>
    </w:p>
    <w:p w14:paraId="0BD31B94" w14:textId="77777777" w:rsidR="00997C62" w:rsidRDefault="00997C62" w:rsidP="00D7293C">
      <w:pPr>
        <w:rPr>
          <w:rFonts w:ascii="Arial" w:hAnsi="Arial" w:cs="Arial"/>
          <w:color w:val="44546A"/>
          <w:sz w:val="24"/>
          <w:szCs w:val="24"/>
        </w:rPr>
      </w:pPr>
    </w:p>
    <w:p w14:paraId="6F666EB5" w14:textId="77777777" w:rsidR="00997C62" w:rsidRDefault="00997C62" w:rsidP="00D7293C">
      <w:pPr>
        <w:rPr>
          <w:rFonts w:ascii="Arial" w:hAnsi="Arial" w:cs="Arial"/>
          <w:color w:val="44546A"/>
          <w:sz w:val="24"/>
          <w:szCs w:val="24"/>
        </w:rPr>
      </w:pPr>
    </w:p>
    <w:p w14:paraId="131B8B1F" w14:textId="77777777" w:rsidR="00997C62" w:rsidRDefault="00997C62" w:rsidP="00D7293C">
      <w:pPr>
        <w:rPr>
          <w:rFonts w:ascii="Arial" w:hAnsi="Arial" w:cs="Arial"/>
          <w:color w:val="44546A"/>
          <w:sz w:val="24"/>
          <w:szCs w:val="24"/>
        </w:rPr>
      </w:pPr>
    </w:p>
    <w:p w14:paraId="0E1BA6F7" w14:textId="77777777" w:rsidR="00997C62" w:rsidRDefault="00997C62" w:rsidP="00D7293C">
      <w:pPr>
        <w:rPr>
          <w:rFonts w:ascii="Arial" w:hAnsi="Arial" w:cs="Arial"/>
          <w:color w:val="44546A"/>
          <w:sz w:val="24"/>
          <w:szCs w:val="24"/>
        </w:rPr>
      </w:pPr>
    </w:p>
    <w:p w14:paraId="36719E54" w14:textId="77777777" w:rsidR="00997C62" w:rsidRDefault="00997C62" w:rsidP="00D7293C">
      <w:pPr>
        <w:rPr>
          <w:rFonts w:ascii="Arial" w:hAnsi="Arial" w:cs="Arial"/>
          <w:color w:val="44546A"/>
          <w:sz w:val="24"/>
          <w:szCs w:val="24"/>
        </w:rPr>
      </w:pPr>
    </w:p>
    <w:p w14:paraId="3D1B0F7F" w14:textId="77777777" w:rsidR="00997C62" w:rsidRDefault="00997C62" w:rsidP="00D7293C">
      <w:pPr>
        <w:rPr>
          <w:rFonts w:ascii="Arial" w:hAnsi="Arial" w:cs="Arial"/>
          <w:color w:val="44546A"/>
          <w:sz w:val="24"/>
          <w:szCs w:val="24"/>
        </w:rPr>
      </w:pPr>
    </w:p>
    <w:p w14:paraId="583C5872" w14:textId="77777777" w:rsidR="00997C62" w:rsidRDefault="00997C62" w:rsidP="00D7293C">
      <w:pPr>
        <w:rPr>
          <w:rFonts w:ascii="Arial" w:hAnsi="Arial" w:cs="Arial"/>
          <w:color w:val="44546A"/>
          <w:sz w:val="24"/>
          <w:szCs w:val="24"/>
        </w:rPr>
      </w:pPr>
    </w:p>
    <w:p w14:paraId="64BAC3E9" w14:textId="77777777" w:rsidR="00997C62" w:rsidRDefault="00997C62" w:rsidP="00D7293C">
      <w:pPr>
        <w:rPr>
          <w:rFonts w:ascii="Arial" w:hAnsi="Arial" w:cs="Arial"/>
          <w:color w:val="44546A"/>
          <w:sz w:val="24"/>
          <w:szCs w:val="24"/>
        </w:rPr>
      </w:pPr>
    </w:p>
    <w:p w14:paraId="0A7EBAF4" w14:textId="77777777" w:rsidR="00997C62" w:rsidRDefault="00997C62" w:rsidP="00D7293C">
      <w:pPr>
        <w:rPr>
          <w:rFonts w:ascii="Arial" w:hAnsi="Arial" w:cs="Arial"/>
          <w:color w:val="44546A"/>
          <w:sz w:val="24"/>
          <w:szCs w:val="24"/>
        </w:rPr>
      </w:pPr>
    </w:p>
    <w:p w14:paraId="5D76DEDD" w14:textId="77777777" w:rsidR="00997C62" w:rsidRDefault="00997C62" w:rsidP="00D7293C">
      <w:pPr>
        <w:rPr>
          <w:rFonts w:ascii="Arial" w:hAnsi="Arial" w:cs="Arial"/>
          <w:color w:val="44546A"/>
          <w:sz w:val="24"/>
          <w:szCs w:val="24"/>
        </w:rPr>
      </w:pPr>
    </w:p>
    <w:p w14:paraId="16D160A4" w14:textId="77777777" w:rsidR="00997C62" w:rsidRDefault="00997C62" w:rsidP="00D7293C">
      <w:pPr>
        <w:rPr>
          <w:rFonts w:ascii="Arial" w:hAnsi="Arial" w:cs="Arial"/>
          <w:color w:val="44546A"/>
          <w:sz w:val="24"/>
          <w:szCs w:val="24"/>
        </w:rPr>
      </w:pPr>
    </w:p>
    <w:p w14:paraId="1F8D4892" w14:textId="77777777" w:rsidR="00997C62" w:rsidRDefault="00997C62" w:rsidP="00D7293C">
      <w:pPr>
        <w:rPr>
          <w:rFonts w:ascii="Arial" w:hAnsi="Arial" w:cs="Arial"/>
          <w:color w:val="44546A"/>
          <w:sz w:val="24"/>
          <w:szCs w:val="24"/>
        </w:rPr>
      </w:pPr>
    </w:p>
    <w:p w14:paraId="64EBE38E" w14:textId="77777777" w:rsidR="00997C62" w:rsidRDefault="00997C62" w:rsidP="00D7293C">
      <w:pPr>
        <w:rPr>
          <w:rFonts w:ascii="Arial" w:hAnsi="Arial" w:cs="Arial"/>
          <w:color w:val="44546A"/>
          <w:sz w:val="24"/>
          <w:szCs w:val="24"/>
        </w:rPr>
      </w:pPr>
    </w:p>
    <w:p w14:paraId="7236A630" w14:textId="77777777" w:rsidR="00997C62" w:rsidRDefault="00997C62" w:rsidP="00D7293C">
      <w:pPr>
        <w:rPr>
          <w:rFonts w:ascii="Arial" w:hAnsi="Arial" w:cs="Arial"/>
          <w:color w:val="44546A"/>
          <w:sz w:val="24"/>
          <w:szCs w:val="24"/>
        </w:rPr>
      </w:pPr>
    </w:p>
    <w:p w14:paraId="49C20D6C" w14:textId="77777777" w:rsidR="00997C62" w:rsidRDefault="00997C62" w:rsidP="00D7293C">
      <w:pPr>
        <w:rPr>
          <w:rFonts w:ascii="Arial" w:hAnsi="Arial" w:cs="Arial"/>
          <w:color w:val="44546A"/>
          <w:sz w:val="24"/>
          <w:szCs w:val="24"/>
        </w:rPr>
      </w:pPr>
    </w:p>
    <w:p w14:paraId="24D899B6" w14:textId="77777777" w:rsidR="00997C62" w:rsidRDefault="00997C62" w:rsidP="00D7293C">
      <w:pPr>
        <w:rPr>
          <w:rFonts w:ascii="Arial" w:hAnsi="Arial" w:cs="Arial"/>
          <w:color w:val="44546A"/>
          <w:sz w:val="24"/>
          <w:szCs w:val="24"/>
        </w:rPr>
      </w:pPr>
    </w:p>
    <w:p w14:paraId="6B302F00" w14:textId="36B654C3" w:rsidR="00997C62" w:rsidRPr="00997C62" w:rsidRDefault="00997C62" w:rsidP="00997C62">
      <w:pPr>
        <w:pStyle w:val="Heading2"/>
        <w:ind w:left="0"/>
        <w:rPr>
          <w:rFonts w:ascii="Arial" w:hAnsi="Arial" w:cs="Arial"/>
          <w:w w:val="105"/>
          <w:sz w:val="48"/>
          <w:szCs w:val="48"/>
        </w:rPr>
      </w:pPr>
      <w:bookmarkStart w:id="49" w:name="_Toc148949141"/>
      <w:r w:rsidRPr="00997C62">
        <w:rPr>
          <w:rFonts w:ascii="Arial" w:hAnsi="Arial" w:cs="Arial"/>
          <w:w w:val="105"/>
          <w:sz w:val="48"/>
          <w:szCs w:val="48"/>
        </w:rPr>
        <w:lastRenderedPageBreak/>
        <w:t xml:space="preserve">Overview of </w:t>
      </w:r>
      <w:proofErr w:type="spellStart"/>
      <w:r w:rsidRPr="00997C62">
        <w:rPr>
          <w:rFonts w:ascii="Arial" w:hAnsi="Arial" w:cs="Arial"/>
          <w:w w:val="105"/>
          <w:sz w:val="48"/>
          <w:szCs w:val="48"/>
        </w:rPr>
        <w:t>ITaP</w:t>
      </w:r>
      <w:bookmarkEnd w:id="49"/>
      <w:proofErr w:type="spellEnd"/>
    </w:p>
    <w:tbl>
      <w:tblPr>
        <w:tblpPr w:leftFromText="180" w:rightFromText="180" w:vertAnchor="page" w:horzAnchor="margin" w:tblpY="2791"/>
        <w:tblW w:w="15495" w:type="dxa"/>
        <w:tblLayout w:type="fixed"/>
        <w:tblCellMar>
          <w:left w:w="0" w:type="dxa"/>
          <w:right w:w="0" w:type="dxa"/>
        </w:tblCellMar>
        <w:tblLook w:val="0420" w:firstRow="1" w:lastRow="0" w:firstColumn="0" w:lastColumn="0" w:noHBand="0" w:noVBand="1"/>
      </w:tblPr>
      <w:tblGrid>
        <w:gridCol w:w="3271"/>
        <w:gridCol w:w="3080"/>
        <w:gridCol w:w="3025"/>
        <w:gridCol w:w="2960"/>
        <w:gridCol w:w="3159"/>
      </w:tblGrid>
      <w:tr w:rsidR="00997C62" w:rsidRPr="00E36B9B" w14:paraId="39D2D960" w14:textId="77777777" w:rsidTr="00997C62">
        <w:trPr>
          <w:trHeight w:val="388"/>
          <w:tblHeader/>
        </w:trPr>
        <w:tc>
          <w:tcPr>
            <w:tcW w:w="3271" w:type="dxa"/>
            <w:tcBorders>
              <w:top w:val="single" w:sz="12" w:space="0" w:color="000000"/>
              <w:left w:val="single" w:sz="12" w:space="0" w:color="000000"/>
              <w:bottom w:val="dotted" w:sz="12" w:space="0" w:color="000000"/>
              <w:right w:val="single" w:sz="12" w:space="0" w:color="000000"/>
            </w:tcBorders>
            <w:shd w:val="clear" w:color="auto" w:fill="FFFFFF" w:themeFill="background1"/>
            <w:tcMar>
              <w:top w:w="72" w:type="dxa"/>
              <w:left w:w="144" w:type="dxa"/>
              <w:bottom w:w="72" w:type="dxa"/>
              <w:right w:w="144" w:type="dxa"/>
            </w:tcMar>
          </w:tcPr>
          <w:p w14:paraId="2BA9496F" w14:textId="77777777" w:rsidR="00997C62" w:rsidRDefault="00997C62" w:rsidP="00997C62">
            <w:pPr>
              <w:pBdr>
                <w:top w:val="nil"/>
                <w:left w:val="nil"/>
                <w:bottom w:val="nil"/>
                <w:right w:val="nil"/>
                <w:between w:val="nil"/>
              </w:pBdr>
              <w:jc w:val="center"/>
              <w:rPr>
                <w:rFonts w:ascii="Arial" w:hAnsi="Arial" w:cs="Arial"/>
                <w:b/>
                <w:sz w:val="20"/>
                <w:szCs w:val="20"/>
              </w:rPr>
            </w:pPr>
            <w:r w:rsidRPr="00E36B9B">
              <w:rPr>
                <w:rFonts w:ascii="Arial" w:hAnsi="Arial" w:cs="Arial"/>
                <w:b/>
                <w:sz w:val="20"/>
                <w:szCs w:val="20"/>
              </w:rPr>
              <w:t>22.04.24</w:t>
            </w:r>
          </w:p>
          <w:p w14:paraId="1872F51A" w14:textId="77777777" w:rsidR="00997C62" w:rsidRPr="00E36B9B" w:rsidRDefault="00997C62" w:rsidP="00997C62">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INTRODUCE/</w:t>
            </w:r>
          </w:p>
          <w:p w14:paraId="0D31AEC1" w14:textId="77777777" w:rsidR="00997C62" w:rsidRPr="00E36B9B" w:rsidRDefault="00997C62" w:rsidP="00997C62">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ANALYSE</w:t>
            </w:r>
          </w:p>
          <w:p w14:paraId="1845DE42" w14:textId="77777777" w:rsidR="00997C62" w:rsidRPr="00E36B9B" w:rsidRDefault="00997C62" w:rsidP="00997C62">
            <w:pPr>
              <w:pBdr>
                <w:top w:val="nil"/>
                <w:left w:val="nil"/>
                <w:bottom w:val="nil"/>
                <w:right w:val="nil"/>
                <w:between w:val="nil"/>
              </w:pBdr>
              <w:ind w:left="-180" w:hanging="450"/>
              <w:jc w:val="center"/>
              <w:rPr>
                <w:rFonts w:ascii="Arial" w:hAnsi="Arial" w:cs="Arial"/>
                <w:b/>
                <w:color w:val="000000"/>
                <w:sz w:val="20"/>
                <w:szCs w:val="20"/>
              </w:rPr>
            </w:pPr>
          </w:p>
        </w:tc>
        <w:tc>
          <w:tcPr>
            <w:tcW w:w="3080" w:type="dxa"/>
            <w:tcBorders>
              <w:top w:val="single" w:sz="12" w:space="0" w:color="000000"/>
              <w:left w:val="single" w:sz="12" w:space="0" w:color="000000"/>
              <w:bottom w:val="dotted" w:sz="12" w:space="0" w:color="000000"/>
              <w:right w:val="single" w:sz="12" w:space="0" w:color="000000"/>
            </w:tcBorders>
            <w:shd w:val="clear" w:color="auto" w:fill="FFFFFF" w:themeFill="background1"/>
            <w:tcMar>
              <w:top w:w="72" w:type="dxa"/>
              <w:left w:w="144" w:type="dxa"/>
              <w:bottom w:w="72" w:type="dxa"/>
              <w:right w:w="144" w:type="dxa"/>
            </w:tcMar>
          </w:tcPr>
          <w:p w14:paraId="72DF7B3B" w14:textId="77777777" w:rsidR="00997C62" w:rsidRDefault="00997C62" w:rsidP="00997C62">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23.04.24</w:t>
            </w:r>
          </w:p>
          <w:p w14:paraId="02876A64" w14:textId="77777777" w:rsidR="00997C62" w:rsidRPr="00E36B9B" w:rsidRDefault="00997C62" w:rsidP="00997C62">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PREPARE/</w:t>
            </w:r>
          </w:p>
          <w:p w14:paraId="20093DCB" w14:textId="77777777" w:rsidR="00997C62" w:rsidRPr="00E36B9B" w:rsidRDefault="00997C62" w:rsidP="00997C62">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ENACT</w:t>
            </w:r>
          </w:p>
          <w:p w14:paraId="4B6C40E6" w14:textId="77777777" w:rsidR="00997C62" w:rsidRPr="00E36B9B" w:rsidRDefault="00997C62" w:rsidP="00997C62">
            <w:pPr>
              <w:pBdr>
                <w:top w:val="nil"/>
                <w:left w:val="nil"/>
                <w:bottom w:val="nil"/>
                <w:right w:val="nil"/>
                <w:between w:val="nil"/>
              </w:pBdr>
              <w:jc w:val="center"/>
              <w:rPr>
                <w:rFonts w:ascii="Arial" w:hAnsi="Arial" w:cs="Arial"/>
                <w:b/>
                <w:color w:val="000000"/>
                <w:sz w:val="20"/>
                <w:szCs w:val="20"/>
              </w:rPr>
            </w:pPr>
          </w:p>
        </w:tc>
        <w:tc>
          <w:tcPr>
            <w:tcW w:w="3025" w:type="dxa"/>
            <w:tcBorders>
              <w:top w:val="single" w:sz="12" w:space="0" w:color="000000"/>
              <w:left w:val="single" w:sz="12" w:space="0" w:color="000000"/>
              <w:bottom w:val="dotted" w:sz="12" w:space="0" w:color="000000"/>
              <w:right w:val="single" w:sz="12" w:space="0" w:color="000000"/>
            </w:tcBorders>
            <w:shd w:val="clear" w:color="auto" w:fill="FFFFFF" w:themeFill="background1"/>
            <w:tcMar>
              <w:top w:w="72" w:type="dxa"/>
              <w:left w:w="144" w:type="dxa"/>
              <w:bottom w:w="72" w:type="dxa"/>
              <w:right w:w="144" w:type="dxa"/>
            </w:tcMar>
          </w:tcPr>
          <w:p w14:paraId="6D32BD5C" w14:textId="77777777" w:rsidR="00997C62" w:rsidRDefault="00997C62" w:rsidP="00997C62">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24.04.24</w:t>
            </w:r>
          </w:p>
          <w:p w14:paraId="4E97715A" w14:textId="77777777" w:rsidR="00997C62" w:rsidRPr="00E36B9B" w:rsidRDefault="00997C62" w:rsidP="00997C62">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ENACT</w:t>
            </w:r>
          </w:p>
          <w:p w14:paraId="130296DE" w14:textId="77777777" w:rsidR="00997C62" w:rsidRPr="00E36B9B" w:rsidRDefault="00997C62" w:rsidP="00997C62">
            <w:pPr>
              <w:pBdr>
                <w:top w:val="nil"/>
                <w:left w:val="nil"/>
                <w:bottom w:val="nil"/>
                <w:right w:val="nil"/>
                <w:between w:val="nil"/>
              </w:pBdr>
              <w:jc w:val="center"/>
              <w:rPr>
                <w:rFonts w:ascii="Arial" w:hAnsi="Arial" w:cs="Arial"/>
                <w:b/>
                <w:color w:val="000000"/>
                <w:sz w:val="20"/>
                <w:szCs w:val="20"/>
              </w:rPr>
            </w:pPr>
          </w:p>
        </w:tc>
        <w:tc>
          <w:tcPr>
            <w:tcW w:w="2960" w:type="dxa"/>
            <w:tcBorders>
              <w:top w:val="single" w:sz="12" w:space="0" w:color="000000"/>
              <w:left w:val="single" w:sz="12" w:space="0" w:color="000000"/>
              <w:bottom w:val="dotted" w:sz="12" w:space="0" w:color="000000"/>
              <w:right w:val="single" w:sz="12" w:space="0" w:color="000000"/>
            </w:tcBorders>
            <w:shd w:val="clear" w:color="auto" w:fill="FFFFFF" w:themeFill="background1"/>
          </w:tcPr>
          <w:p w14:paraId="4F0AF90F" w14:textId="77777777" w:rsidR="00997C62" w:rsidRDefault="00997C62" w:rsidP="00997C62">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25.04.24</w:t>
            </w:r>
          </w:p>
          <w:p w14:paraId="73019674" w14:textId="77777777" w:rsidR="00997C62" w:rsidRPr="00E36B9B" w:rsidRDefault="00997C62" w:rsidP="00997C62">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ENACT</w:t>
            </w:r>
          </w:p>
          <w:p w14:paraId="656277EC" w14:textId="77777777" w:rsidR="00997C62" w:rsidRPr="00E36B9B" w:rsidRDefault="00997C62" w:rsidP="00997C62">
            <w:pPr>
              <w:pBdr>
                <w:top w:val="nil"/>
                <w:left w:val="nil"/>
                <w:bottom w:val="nil"/>
                <w:right w:val="nil"/>
                <w:between w:val="nil"/>
              </w:pBdr>
              <w:jc w:val="center"/>
              <w:rPr>
                <w:rFonts w:ascii="Arial" w:hAnsi="Arial" w:cs="Arial"/>
                <w:b/>
                <w:color w:val="000000"/>
                <w:sz w:val="20"/>
                <w:szCs w:val="20"/>
              </w:rPr>
            </w:pPr>
          </w:p>
        </w:tc>
        <w:tc>
          <w:tcPr>
            <w:tcW w:w="3159" w:type="dxa"/>
            <w:tcBorders>
              <w:top w:val="single" w:sz="12" w:space="0" w:color="000000"/>
              <w:left w:val="single" w:sz="12" w:space="0" w:color="000000"/>
              <w:bottom w:val="dotted" w:sz="12" w:space="0" w:color="000000"/>
              <w:right w:val="single" w:sz="12" w:space="0" w:color="000000"/>
            </w:tcBorders>
            <w:shd w:val="clear" w:color="auto" w:fill="FFFFFF" w:themeFill="background1"/>
            <w:tcMar>
              <w:top w:w="72" w:type="dxa"/>
              <w:left w:w="144" w:type="dxa"/>
              <w:bottom w:w="72" w:type="dxa"/>
              <w:right w:w="144" w:type="dxa"/>
            </w:tcMar>
          </w:tcPr>
          <w:p w14:paraId="72DDD904" w14:textId="77777777" w:rsidR="00997C62" w:rsidRDefault="00997C62" w:rsidP="00997C62">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26.04.24</w:t>
            </w:r>
          </w:p>
          <w:p w14:paraId="43DB5C39" w14:textId="77777777" w:rsidR="00997C62" w:rsidRPr="00E36B9B" w:rsidRDefault="00997C62" w:rsidP="00997C62">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ASSESS</w:t>
            </w:r>
          </w:p>
          <w:p w14:paraId="0D9F7832" w14:textId="77777777" w:rsidR="00997C62" w:rsidRPr="00E36B9B" w:rsidRDefault="00997C62" w:rsidP="00997C62">
            <w:pPr>
              <w:pBdr>
                <w:top w:val="nil"/>
                <w:left w:val="nil"/>
                <w:bottom w:val="nil"/>
                <w:right w:val="nil"/>
                <w:between w:val="nil"/>
              </w:pBdr>
              <w:jc w:val="center"/>
              <w:rPr>
                <w:rFonts w:ascii="Arial" w:hAnsi="Arial" w:cs="Arial"/>
                <w:b/>
                <w:color w:val="000000"/>
                <w:sz w:val="20"/>
                <w:szCs w:val="20"/>
              </w:rPr>
            </w:pPr>
          </w:p>
        </w:tc>
      </w:tr>
      <w:tr w:rsidR="00997C62" w:rsidRPr="00E36B9B" w14:paraId="79248B58" w14:textId="77777777" w:rsidTr="00997C62">
        <w:trPr>
          <w:trHeight w:val="598"/>
        </w:trPr>
        <w:tc>
          <w:tcPr>
            <w:tcW w:w="3271" w:type="dxa"/>
            <w:tcBorders>
              <w:top w:val="dotted" w:sz="12" w:space="0" w:color="000000"/>
              <w:left w:val="single" w:sz="12" w:space="0" w:color="000000"/>
              <w:bottom w:val="single" w:sz="24" w:space="0" w:color="000000"/>
              <w:right w:val="single" w:sz="12" w:space="0" w:color="000000"/>
            </w:tcBorders>
            <w:shd w:val="clear" w:color="auto" w:fill="FFCC99"/>
            <w:tcMar>
              <w:top w:w="150" w:type="dxa"/>
              <w:left w:w="150" w:type="dxa"/>
              <w:bottom w:w="150" w:type="dxa"/>
              <w:right w:w="150" w:type="dxa"/>
            </w:tcMar>
            <w:vAlign w:val="center"/>
          </w:tcPr>
          <w:p w14:paraId="07050E2A"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Learning about the theory of teaching and learning.</w:t>
            </w:r>
          </w:p>
          <w:p w14:paraId="67FD0B4A"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Using representations to </w:t>
            </w:r>
            <w:proofErr w:type="spellStart"/>
            <w:r w:rsidRPr="00E36B9B">
              <w:rPr>
                <w:rFonts w:ascii="Arial" w:hAnsi="Arial" w:cs="Arial"/>
                <w:color w:val="000000"/>
                <w:sz w:val="20"/>
                <w:szCs w:val="20"/>
              </w:rPr>
              <w:t>analyse</w:t>
            </w:r>
            <w:proofErr w:type="spellEnd"/>
            <w:r w:rsidRPr="00E36B9B">
              <w:rPr>
                <w:rFonts w:ascii="Arial" w:hAnsi="Arial" w:cs="Arial"/>
                <w:color w:val="000000"/>
                <w:sz w:val="20"/>
                <w:szCs w:val="20"/>
              </w:rPr>
              <w:t xml:space="preserve"> expert teaching.</w:t>
            </w:r>
          </w:p>
        </w:tc>
        <w:tc>
          <w:tcPr>
            <w:tcW w:w="3080" w:type="dxa"/>
            <w:tcBorders>
              <w:top w:val="dotted" w:sz="12" w:space="0" w:color="000000"/>
              <w:left w:val="single" w:sz="12" w:space="0" w:color="000000"/>
              <w:bottom w:val="single" w:sz="24" w:space="0" w:color="000000"/>
              <w:right w:val="single" w:sz="12" w:space="0" w:color="000000"/>
            </w:tcBorders>
            <w:shd w:val="clear" w:color="auto" w:fill="95B3D7" w:themeFill="accent1" w:themeFillTint="99"/>
            <w:tcMar>
              <w:top w:w="150" w:type="dxa"/>
              <w:left w:w="150" w:type="dxa"/>
              <w:bottom w:w="150" w:type="dxa"/>
              <w:right w:w="150" w:type="dxa"/>
            </w:tcMar>
            <w:vAlign w:val="center"/>
          </w:tcPr>
          <w:p w14:paraId="71A71243"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Using approximations to practice and get feedback.</w:t>
            </w:r>
          </w:p>
        </w:tc>
        <w:tc>
          <w:tcPr>
            <w:tcW w:w="3025" w:type="dxa"/>
            <w:tcBorders>
              <w:top w:val="dotted" w:sz="12" w:space="0" w:color="000000"/>
              <w:left w:val="single" w:sz="12" w:space="0" w:color="000000"/>
              <w:bottom w:val="single" w:sz="24" w:space="0" w:color="000000"/>
              <w:right w:val="single" w:sz="12" w:space="0" w:color="000000"/>
            </w:tcBorders>
            <w:shd w:val="clear" w:color="auto" w:fill="FFFF00"/>
            <w:tcMar>
              <w:top w:w="150" w:type="dxa"/>
              <w:left w:w="150" w:type="dxa"/>
              <w:bottom w:w="150" w:type="dxa"/>
              <w:right w:w="150" w:type="dxa"/>
            </w:tcMar>
            <w:vAlign w:val="center"/>
          </w:tcPr>
          <w:p w14:paraId="31748243"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Receiving support to apply learning in the classroom.</w:t>
            </w:r>
          </w:p>
        </w:tc>
        <w:tc>
          <w:tcPr>
            <w:tcW w:w="2960" w:type="dxa"/>
            <w:tcBorders>
              <w:top w:val="dotted" w:sz="12" w:space="0" w:color="000000"/>
              <w:left w:val="single" w:sz="12" w:space="0" w:color="000000"/>
              <w:bottom w:val="single" w:sz="24" w:space="0" w:color="000000"/>
              <w:right w:val="single" w:sz="12" w:space="0" w:color="000000"/>
            </w:tcBorders>
            <w:shd w:val="clear" w:color="auto" w:fill="CC99FF"/>
          </w:tcPr>
          <w:p w14:paraId="5DB609CC"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p>
          <w:p w14:paraId="2BA2BF90"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B33202">
              <w:rPr>
                <w:rFonts w:ascii="Arial" w:hAnsi="Arial" w:cs="Arial"/>
                <w:color w:val="000000"/>
                <w:sz w:val="20"/>
                <w:szCs w:val="20"/>
                <w:shd w:val="clear" w:color="auto" w:fill="CC99FF"/>
              </w:rPr>
              <w:t>Receiving support to apply learning in the classroom</w:t>
            </w:r>
            <w:r w:rsidRPr="00E36B9B">
              <w:rPr>
                <w:rFonts w:ascii="Arial" w:hAnsi="Arial" w:cs="Arial"/>
                <w:color w:val="000000"/>
                <w:sz w:val="20"/>
                <w:szCs w:val="20"/>
              </w:rPr>
              <w:t>.</w:t>
            </w:r>
          </w:p>
        </w:tc>
        <w:tc>
          <w:tcPr>
            <w:tcW w:w="3159" w:type="dxa"/>
            <w:tcBorders>
              <w:top w:val="dotted" w:sz="12" w:space="0" w:color="000000"/>
              <w:left w:val="single" w:sz="12" w:space="0" w:color="000000"/>
              <w:bottom w:val="single" w:sz="24" w:space="0" w:color="000000"/>
              <w:right w:val="single" w:sz="12" w:space="0" w:color="000000"/>
            </w:tcBorders>
            <w:shd w:val="clear" w:color="auto" w:fill="F79646" w:themeFill="accent6"/>
            <w:tcMar>
              <w:top w:w="150" w:type="dxa"/>
              <w:left w:w="150" w:type="dxa"/>
              <w:bottom w:w="150" w:type="dxa"/>
              <w:right w:w="150" w:type="dxa"/>
            </w:tcMar>
            <w:vAlign w:val="center"/>
          </w:tcPr>
          <w:p w14:paraId="1D9BB2BC"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B33202">
              <w:rPr>
                <w:rFonts w:ascii="Arial" w:hAnsi="Arial" w:cs="Arial"/>
                <w:color w:val="000000"/>
                <w:sz w:val="20"/>
                <w:szCs w:val="20"/>
                <w:shd w:val="clear" w:color="auto" w:fill="F79646" w:themeFill="accent6"/>
              </w:rPr>
              <w:t>Tracking trainees’ growing knowledge and skills</w:t>
            </w:r>
            <w:r w:rsidRPr="00E36B9B">
              <w:rPr>
                <w:rFonts w:ascii="Arial" w:hAnsi="Arial" w:cs="Arial"/>
                <w:color w:val="000000"/>
                <w:sz w:val="20"/>
                <w:szCs w:val="20"/>
              </w:rPr>
              <w:t>.</w:t>
            </w:r>
          </w:p>
        </w:tc>
      </w:tr>
      <w:tr w:rsidR="00997C62" w:rsidRPr="00E36B9B" w14:paraId="7C28DA79" w14:textId="77777777" w:rsidTr="00997C62">
        <w:trPr>
          <w:trHeight w:val="393"/>
        </w:trPr>
        <w:tc>
          <w:tcPr>
            <w:tcW w:w="3271" w:type="dxa"/>
            <w:tcBorders>
              <w:top w:val="single" w:sz="24" w:space="0" w:color="000000"/>
              <w:left w:val="single" w:sz="12" w:space="0" w:color="000000"/>
              <w:bottom w:val="single" w:sz="12" w:space="0" w:color="000000"/>
              <w:right w:val="single" w:sz="12" w:space="0" w:color="000000"/>
            </w:tcBorders>
            <w:shd w:val="clear" w:color="auto" w:fill="FFCC99"/>
            <w:tcMar>
              <w:top w:w="72" w:type="dxa"/>
              <w:left w:w="144" w:type="dxa"/>
              <w:bottom w:w="72" w:type="dxa"/>
              <w:right w:w="144" w:type="dxa"/>
            </w:tcMar>
            <w:vAlign w:val="center"/>
          </w:tcPr>
          <w:p w14:paraId="0A029FE4"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Lecture:</w:t>
            </w:r>
          </w:p>
          <w:p w14:paraId="21BC971E"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Principles of effective questioning</w:t>
            </w:r>
          </w:p>
          <w:p w14:paraId="5AFE1098"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hours)</w:t>
            </w:r>
          </w:p>
        </w:tc>
        <w:tc>
          <w:tcPr>
            <w:tcW w:w="3080" w:type="dxa"/>
            <w:tcBorders>
              <w:top w:val="single" w:sz="24" w:space="0" w:color="000000"/>
              <w:left w:val="single" w:sz="12" w:space="0" w:color="000000"/>
              <w:bottom w:val="single" w:sz="12" w:space="0" w:color="000000"/>
              <w:right w:val="single" w:sz="12" w:space="0" w:color="000000"/>
            </w:tcBorders>
            <w:shd w:val="clear" w:color="auto" w:fill="FFFF00"/>
            <w:tcMar>
              <w:top w:w="72" w:type="dxa"/>
              <w:left w:w="144" w:type="dxa"/>
              <w:bottom w:w="72" w:type="dxa"/>
              <w:right w:w="144" w:type="dxa"/>
            </w:tcMar>
            <w:vAlign w:val="center"/>
          </w:tcPr>
          <w:p w14:paraId="5FCF87FC"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Scenario Planning: Questioning in the Classroom</w:t>
            </w:r>
          </w:p>
          <w:p w14:paraId="37A0B68C"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(2 hours)</w:t>
            </w:r>
          </w:p>
        </w:tc>
        <w:tc>
          <w:tcPr>
            <w:tcW w:w="3025" w:type="dxa"/>
            <w:tcBorders>
              <w:top w:val="single" w:sz="24" w:space="0" w:color="000000"/>
              <w:left w:val="single" w:sz="12" w:space="0" w:color="000000"/>
              <w:bottom w:val="single" w:sz="12" w:space="0" w:color="000000"/>
              <w:right w:val="single" w:sz="12" w:space="0" w:color="000000"/>
            </w:tcBorders>
            <w:shd w:val="clear" w:color="auto" w:fill="95B3D7" w:themeFill="accent1" w:themeFillTint="99"/>
            <w:tcMar>
              <w:top w:w="72" w:type="dxa"/>
              <w:left w:w="144" w:type="dxa"/>
              <w:bottom w:w="72" w:type="dxa"/>
              <w:right w:w="144" w:type="dxa"/>
            </w:tcMar>
            <w:vAlign w:val="center"/>
          </w:tcPr>
          <w:p w14:paraId="2B87F732"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Lesson Observation: Questioning in subject </w:t>
            </w:r>
            <w:proofErr w:type="gramStart"/>
            <w:r w:rsidRPr="00E36B9B">
              <w:rPr>
                <w:rFonts w:ascii="Arial" w:hAnsi="Arial" w:cs="Arial"/>
                <w:color w:val="000000"/>
                <w:sz w:val="20"/>
                <w:szCs w:val="20"/>
              </w:rPr>
              <w:t>areas</w:t>
            </w:r>
            <w:proofErr w:type="gramEnd"/>
          </w:p>
          <w:p w14:paraId="1A2306F1"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2960" w:type="dxa"/>
            <w:tcBorders>
              <w:top w:val="single" w:sz="24" w:space="0" w:color="000000"/>
              <w:left w:val="single" w:sz="12" w:space="0" w:color="000000"/>
              <w:bottom w:val="single" w:sz="12" w:space="0" w:color="000000"/>
              <w:right w:val="single" w:sz="12" w:space="0" w:color="000000"/>
            </w:tcBorders>
            <w:shd w:val="clear" w:color="auto" w:fill="D5ABFF"/>
          </w:tcPr>
          <w:p w14:paraId="4CCE13DB"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Deliberate Practice</w:t>
            </w:r>
          </w:p>
          <w:p w14:paraId="18DC9D44"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(1 hour) </w:t>
            </w:r>
          </w:p>
          <w:p w14:paraId="6289F1F9"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p>
        </w:tc>
        <w:tc>
          <w:tcPr>
            <w:tcW w:w="3159" w:type="dxa"/>
            <w:tcBorders>
              <w:top w:val="single" w:sz="24" w:space="0" w:color="000000"/>
              <w:left w:val="single" w:sz="12" w:space="0" w:color="000000"/>
              <w:bottom w:val="single" w:sz="12" w:space="0" w:color="000000"/>
              <w:right w:val="single" w:sz="12" w:space="0" w:color="000000"/>
            </w:tcBorders>
            <w:shd w:val="clear" w:color="auto" w:fill="F79646" w:themeFill="accent6"/>
            <w:tcMar>
              <w:top w:w="72" w:type="dxa"/>
              <w:left w:w="144" w:type="dxa"/>
              <w:bottom w:w="72" w:type="dxa"/>
              <w:right w:w="144" w:type="dxa"/>
            </w:tcMar>
            <w:vAlign w:val="center"/>
          </w:tcPr>
          <w:p w14:paraId="6114C71B"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Lesson observations and assessment </w:t>
            </w:r>
          </w:p>
          <w:p w14:paraId="752734FE"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(2 hours)</w:t>
            </w:r>
          </w:p>
        </w:tc>
      </w:tr>
      <w:tr w:rsidR="00997C62" w:rsidRPr="00E36B9B" w14:paraId="667DA2E1" w14:textId="77777777" w:rsidTr="00997C62">
        <w:trPr>
          <w:trHeight w:val="393"/>
        </w:trPr>
        <w:tc>
          <w:tcPr>
            <w:tcW w:w="3271" w:type="dxa"/>
            <w:tcBorders>
              <w:top w:val="single" w:sz="12" w:space="0" w:color="000000"/>
              <w:left w:val="single" w:sz="12" w:space="0" w:color="000000"/>
              <w:bottom w:val="single" w:sz="12" w:space="0" w:color="000000"/>
              <w:right w:val="single" w:sz="12" w:space="0" w:color="000000"/>
            </w:tcBorders>
            <w:shd w:val="clear" w:color="auto" w:fill="FFCC99"/>
            <w:tcMar>
              <w:top w:w="72" w:type="dxa"/>
              <w:left w:w="144" w:type="dxa"/>
              <w:bottom w:w="72" w:type="dxa"/>
              <w:right w:w="144" w:type="dxa"/>
            </w:tcMar>
            <w:vAlign w:val="center"/>
          </w:tcPr>
          <w:p w14:paraId="46524ADE"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Seminar:</w:t>
            </w:r>
          </w:p>
          <w:p w14:paraId="5E0F0AAD"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Questioning in subject areas</w:t>
            </w:r>
          </w:p>
          <w:p w14:paraId="02197B7F"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(2 hours)</w:t>
            </w:r>
          </w:p>
        </w:tc>
        <w:tc>
          <w:tcPr>
            <w:tcW w:w="3080" w:type="dxa"/>
            <w:tcBorders>
              <w:top w:val="single" w:sz="12" w:space="0" w:color="000000"/>
              <w:left w:val="single" w:sz="12" w:space="0" w:color="000000"/>
              <w:bottom w:val="single" w:sz="12" w:space="0" w:color="000000"/>
              <w:right w:val="single" w:sz="12" w:space="0" w:color="000000"/>
            </w:tcBorders>
            <w:shd w:val="clear" w:color="auto" w:fill="FFFF00"/>
            <w:tcMar>
              <w:top w:w="72" w:type="dxa"/>
              <w:left w:w="144" w:type="dxa"/>
              <w:bottom w:w="72" w:type="dxa"/>
              <w:right w:w="144" w:type="dxa"/>
            </w:tcMar>
            <w:vAlign w:val="center"/>
          </w:tcPr>
          <w:p w14:paraId="26A37927"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Role Plays: Questioning</w:t>
            </w:r>
          </w:p>
          <w:p w14:paraId="686B819E"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(2 hours)</w:t>
            </w:r>
          </w:p>
        </w:tc>
        <w:tc>
          <w:tcPr>
            <w:tcW w:w="3025" w:type="dxa"/>
            <w:tcBorders>
              <w:top w:val="single" w:sz="12" w:space="0" w:color="000000"/>
              <w:left w:val="single" w:sz="12" w:space="0" w:color="000000"/>
              <w:bottom w:val="single" w:sz="12" w:space="0" w:color="000000"/>
              <w:right w:val="single" w:sz="12" w:space="0" w:color="000000"/>
            </w:tcBorders>
            <w:shd w:val="clear" w:color="auto" w:fill="95B3D7" w:themeFill="accent1" w:themeFillTint="99"/>
            <w:tcMar>
              <w:top w:w="72" w:type="dxa"/>
              <w:left w:w="144" w:type="dxa"/>
              <w:bottom w:w="72" w:type="dxa"/>
              <w:right w:w="144" w:type="dxa"/>
            </w:tcMar>
            <w:vAlign w:val="center"/>
          </w:tcPr>
          <w:p w14:paraId="7F5880EE"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Lesson Observation: Questioning outside subject </w:t>
            </w:r>
            <w:proofErr w:type="gramStart"/>
            <w:r w:rsidRPr="00E36B9B">
              <w:rPr>
                <w:rFonts w:ascii="Arial" w:hAnsi="Arial" w:cs="Arial"/>
                <w:color w:val="000000"/>
                <w:sz w:val="20"/>
                <w:szCs w:val="20"/>
              </w:rPr>
              <w:t>areas</w:t>
            </w:r>
            <w:proofErr w:type="gramEnd"/>
          </w:p>
          <w:p w14:paraId="0157384E"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2960" w:type="dxa"/>
            <w:tcBorders>
              <w:top w:val="single" w:sz="12" w:space="0" w:color="000000"/>
              <w:left w:val="single" w:sz="12" w:space="0" w:color="000000"/>
              <w:bottom w:val="single" w:sz="12" w:space="0" w:color="000000"/>
              <w:right w:val="single" w:sz="12" w:space="0" w:color="000000"/>
            </w:tcBorders>
            <w:shd w:val="clear" w:color="auto" w:fill="D5ABFF"/>
          </w:tcPr>
          <w:p w14:paraId="0A17B5F9"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sz w:val="20"/>
                <w:szCs w:val="20"/>
              </w:rPr>
              <w:t xml:space="preserve">Subject specific expert feedback </w:t>
            </w:r>
            <w:r w:rsidRPr="00E36B9B">
              <w:rPr>
                <w:rFonts w:ascii="Arial" w:hAnsi="Arial" w:cs="Arial"/>
                <w:color w:val="000000"/>
                <w:sz w:val="20"/>
                <w:szCs w:val="20"/>
              </w:rPr>
              <w:t xml:space="preserve">and </w:t>
            </w:r>
          </w:p>
          <w:p w14:paraId="4AACB653"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Co-planning</w:t>
            </w:r>
          </w:p>
          <w:p w14:paraId="5EDB5B37"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3159" w:type="dxa"/>
            <w:tcBorders>
              <w:top w:val="single" w:sz="12" w:space="0" w:color="000000"/>
              <w:left w:val="single" w:sz="12" w:space="0" w:color="000000"/>
              <w:bottom w:val="single" w:sz="12" w:space="0" w:color="000000"/>
              <w:right w:val="single" w:sz="12" w:space="0" w:color="000000"/>
            </w:tcBorders>
            <w:shd w:val="clear" w:color="auto" w:fill="FFCC99"/>
            <w:tcMar>
              <w:top w:w="72" w:type="dxa"/>
              <w:left w:w="144" w:type="dxa"/>
              <w:bottom w:w="72" w:type="dxa"/>
              <w:right w:w="144" w:type="dxa"/>
            </w:tcMar>
            <w:vAlign w:val="center"/>
          </w:tcPr>
          <w:p w14:paraId="20473309"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Assigned reading </w:t>
            </w:r>
          </w:p>
        </w:tc>
      </w:tr>
      <w:tr w:rsidR="00997C62" w:rsidRPr="00E36B9B" w14:paraId="507BE364" w14:textId="77777777" w:rsidTr="00997C62">
        <w:trPr>
          <w:trHeight w:val="503"/>
        </w:trPr>
        <w:tc>
          <w:tcPr>
            <w:tcW w:w="3271" w:type="dxa"/>
            <w:vMerge w:val="restart"/>
            <w:tcBorders>
              <w:top w:val="single" w:sz="12" w:space="0" w:color="000000"/>
              <w:left w:val="single" w:sz="12" w:space="0" w:color="000000"/>
              <w:right w:val="single" w:sz="12" w:space="0" w:color="000000"/>
            </w:tcBorders>
            <w:shd w:val="clear" w:color="auto" w:fill="FFCC99"/>
            <w:tcMar>
              <w:top w:w="72" w:type="dxa"/>
              <w:left w:w="144" w:type="dxa"/>
              <w:bottom w:w="72" w:type="dxa"/>
              <w:right w:w="144" w:type="dxa"/>
            </w:tcMar>
            <w:vAlign w:val="center"/>
          </w:tcPr>
          <w:p w14:paraId="7CDE7DEE"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Seminar:</w:t>
            </w:r>
          </w:p>
          <w:p w14:paraId="7E921EC0"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Questioning led by subject </w:t>
            </w:r>
            <w:proofErr w:type="gramStart"/>
            <w:r w:rsidRPr="00E36B9B">
              <w:rPr>
                <w:rFonts w:ascii="Arial" w:hAnsi="Arial" w:cs="Arial"/>
                <w:color w:val="000000"/>
                <w:sz w:val="20"/>
                <w:szCs w:val="20"/>
              </w:rPr>
              <w:t>specialist</w:t>
            </w:r>
            <w:proofErr w:type="gramEnd"/>
          </w:p>
          <w:p w14:paraId="46B29F5D"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3080" w:type="dxa"/>
            <w:vMerge w:val="restart"/>
            <w:tcBorders>
              <w:top w:val="single" w:sz="12" w:space="0" w:color="000000"/>
              <w:left w:val="single" w:sz="12" w:space="0" w:color="000000"/>
              <w:right w:val="single" w:sz="12" w:space="0" w:color="000000"/>
            </w:tcBorders>
            <w:shd w:val="clear" w:color="auto" w:fill="FFCC99"/>
            <w:tcMar>
              <w:top w:w="72" w:type="dxa"/>
              <w:left w:w="144" w:type="dxa"/>
              <w:bottom w:w="72" w:type="dxa"/>
              <w:right w:w="144" w:type="dxa"/>
            </w:tcMar>
            <w:vAlign w:val="center"/>
          </w:tcPr>
          <w:p w14:paraId="4D98971D"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Assigned Readings (1 hour)</w:t>
            </w:r>
          </w:p>
        </w:tc>
        <w:tc>
          <w:tcPr>
            <w:tcW w:w="3025" w:type="dxa"/>
            <w:tcBorders>
              <w:top w:val="single" w:sz="12" w:space="0" w:color="000000"/>
              <w:left w:val="single" w:sz="12" w:space="0" w:color="000000"/>
              <w:bottom w:val="single" w:sz="12" w:space="0" w:color="000000"/>
              <w:right w:val="single" w:sz="12" w:space="0" w:color="000000"/>
            </w:tcBorders>
            <w:shd w:val="clear" w:color="auto" w:fill="D5ABFF"/>
            <w:tcMar>
              <w:top w:w="72" w:type="dxa"/>
              <w:left w:w="144" w:type="dxa"/>
              <w:bottom w:w="72" w:type="dxa"/>
              <w:right w:w="144" w:type="dxa"/>
            </w:tcMar>
            <w:vAlign w:val="center"/>
          </w:tcPr>
          <w:p w14:paraId="71EA15B0"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Co-planning (1 hour)</w:t>
            </w:r>
          </w:p>
        </w:tc>
        <w:tc>
          <w:tcPr>
            <w:tcW w:w="2960" w:type="dxa"/>
            <w:vMerge w:val="restart"/>
            <w:tcBorders>
              <w:top w:val="single" w:sz="12" w:space="0" w:color="000000"/>
              <w:left w:val="single" w:sz="12" w:space="0" w:color="000000"/>
              <w:right w:val="single" w:sz="12" w:space="0" w:color="000000"/>
            </w:tcBorders>
            <w:shd w:val="clear" w:color="auto" w:fill="95B3D7" w:themeFill="accent1" w:themeFillTint="99"/>
          </w:tcPr>
          <w:p w14:paraId="3C4EFF31"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p>
          <w:p w14:paraId="3DA0D730"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Expert Modelling: </w:t>
            </w:r>
          </w:p>
          <w:p w14:paraId="5E6C24DA"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Questioning in subject areas</w:t>
            </w:r>
          </w:p>
          <w:p w14:paraId="75CEA5EB"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3159" w:type="dxa"/>
            <w:vMerge w:val="restart"/>
            <w:tcBorders>
              <w:top w:val="single" w:sz="12" w:space="0" w:color="000000"/>
              <w:left w:val="single" w:sz="12" w:space="0" w:color="000000"/>
              <w:right w:val="single" w:sz="12" w:space="0" w:color="000000"/>
            </w:tcBorders>
            <w:shd w:val="clear" w:color="auto" w:fill="F79646" w:themeFill="accent6"/>
            <w:tcMar>
              <w:top w:w="72" w:type="dxa"/>
              <w:left w:w="144" w:type="dxa"/>
              <w:bottom w:w="72" w:type="dxa"/>
              <w:right w:w="144" w:type="dxa"/>
            </w:tcMar>
            <w:vAlign w:val="center"/>
          </w:tcPr>
          <w:p w14:paraId="13C029B3"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Trainees to complete reflective journal and target </w:t>
            </w:r>
            <w:proofErr w:type="gramStart"/>
            <w:r w:rsidRPr="00E36B9B">
              <w:rPr>
                <w:rFonts w:ascii="Arial" w:hAnsi="Arial" w:cs="Arial"/>
                <w:color w:val="000000"/>
                <w:sz w:val="20"/>
                <w:szCs w:val="20"/>
              </w:rPr>
              <w:t>setting</w:t>
            </w:r>
            <w:proofErr w:type="gramEnd"/>
            <w:r w:rsidRPr="00E36B9B">
              <w:rPr>
                <w:rFonts w:ascii="Arial" w:hAnsi="Arial" w:cs="Arial"/>
                <w:color w:val="000000"/>
                <w:sz w:val="20"/>
                <w:szCs w:val="20"/>
              </w:rPr>
              <w:t xml:space="preserve"> </w:t>
            </w:r>
          </w:p>
          <w:p w14:paraId="4E0C7F49"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(3 hours)</w:t>
            </w:r>
          </w:p>
        </w:tc>
      </w:tr>
      <w:tr w:rsidR="00997C62" w:rsidRPr="00E36B9B" w14:paraId="79C2071C" w14:textId="77777777" w:rsidTr="00997C62">
        <w:trPr>
          <w:trHeight w:val="502"/>
        </w:trPr>
        <w:tc>
          <w:tcPr>
            <w:tcW w:w="3271" w:type="dxa"/>
            <w:vMerge/>
            <w:tcBorders>
              <w:left w:val="single" w:sz="12" w:space="0" w:color="000000"/>
              <w:bottom w:val="single" w:sz="12" w:space="0" w:color="000000"/>
              <w:right w:val="single" w:sz="12" w:space="0" w:color="000000"/>
            </w:tcBorders>
            <w:shd w:val="clear" w:color="auto" w:fill="FFCC99"/>
            <w:tcMar>
              <w:top w:w="72" w:type="dxa"/>
              <w:left w:w="144" w:type="dxa"/>
              <w:bottom w:w="72" w:type="dxa"/>
              <w:right w:w="144" w:type="dxa"/>
            </w:tcMar>
            <w:vAlign w:val="center"/>
          </w:tcPr>
          <w:p w14:paraId="3BCF654B"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p>
        </w:tc>
        <w:tc>
          <w:tcPr>
            <w:tcW w:w="3080" w:type="dxa"/>
            <w:vMerge/>
            <w:tcBorders>
              <w:left w:val="single" w:sz="12" w:space="0" w:color="000000"/>
              <w:right w:val="single" w:sz="12" w:space="0" w:color="000000"/>
            </w:tcBorders>
            <w:shd w:val="clear" w:color="auto" w:fill="FFCC99"/>
            <w:tcMar>
              <w:top w:w="72" w:type="dxa"/>
              <w:left w:w="144" w:type="dxa"/>
              <w:bottom w:w="72" w:type="dxa"/>
              <w:right w:w="144" w:type="dxa"/>
            </w:tcMar>
            <w:vAlign w:val="center"/>
          </w:tcPr>
          <w:p w14:paraId="1E6DD2A7"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p>
        </w:tc>
        <w:tc>
          <w:tcPr>
            <w:tcW w:w="3025" w:type="dxa"/>
            <w:tcBorders>
              <w:top w:val="single" w:sz="12" w:space="0" w:color="000000"/>
              <w:left w:val="single" w:sz="12" w:space="0" w:color="000000"/>
              <w:bottom w:val="single" w:sz="12" w:space="0" w:color="000000"/>
              <w:right w:val="single" w:sz="12" w:space="0" w:color="000000"/>
            </w:tcBorders>
            <w:shd w:val="clear" w:color="auto" w:fill="F79646" w:themeFill="accent6"/>
            <w:tcMar>
              <w:top w:w="72" w:type="dxa"/>
              <w:left w:w="144" w:type="dxa"/>
              <w:bottom w:w="72" w:type="dxa"/>
              <w:right w:w="144" w:type="dxa"/>
            </w:tcMar>
            <w:vAlign w:val="center"/>
          </w:tcPr>
          <w:p w14:paraId="7637136D"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Classroom artefacts</w:t>
            </w:r>
          </w:p>
          <w:p w14:paraId="39F136BB"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2960" w:type="dxa"/>
            <w:vMerge/>
            <w:tcBorders>
              <w:left w:val="single" w:sz="12" w:space="0" w:color="000000"/>
              <w:bottom w:val="single" w:sz="12" w:space="0" w:color="000000"/>
              <w:right w:val="single" w:sz="12" w:space="0" w:color="000000"/>
            </w:tcBorders>
            <w:shd w:val="clear" w:color="auto" w:fill="95B3D7" w:themeFill="accent1" w:themeFillTint="99"/>
          </w:tcPr>
          <w:p w14:paraId="75CD80C4"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p>
        </w:tc>
        <w:tc>
          <w:tcPr>
            <w:tcW w:w="3159" w:type="dxa"/>
            <w:vMerge/>
            <w:tcBorders>
              <w:left w:val="single" w:sz="12" w:space="0" w:color="000000"/>
              <w:right w:val="single" w:sz="12" w:space="0" w:color="000000"/>
            </w:tcBorders>
            <w:shd w:val="clear" w:color="auto" w:fill="F79646" w:themeFill="accent6"/>
            <w:tcMar>
              <w:top w:w="72" w:type="dxa"/>
              <w:left w:w="144" w:type="dxa"/>
              <w:bottom w:w="72" w:type="dxa"/>
              <w:right w:w="144" w:type="dxa"/>
            </w:tcMar>
            <w:vAlign w:val="center"/>
          </w:tcPr>
          <w:p w14:paraId="67D1E16D"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p>
        </w:tc>
      </w:tr>
      <w:tr w:rsidR="00997C62" w:rsidRPr="00E36B9B" w14:paraId="4E5E0DCB" w14:textId="77777777" w:rsidTr="00997C62">
        <w:trPr>
          <w:trHeight w:val="393"/>
        </w:trPr>
        <w:tc>
          <w:tcPr>
            <w:tcW w:w="3271" w:type="dxa"/>
            <w:tcBorders>
              <w:top w:val="single" w:sz="12" w:space="0" w:color="000000"/>
              <w:left w:val="single" w:sz="12" w:space="0" w:color="000000"/>
              <w:bottom w:val="single" w:sz="12" w:space="0" w:color="000000"/>
              <w:right w:val="single" w:sz="12" w:space="0" w:color="000000"/>
            </w:tcBorders>
            <w:shd w:val="clear" w:color="auto" w:fill="FFCC99"/>
            <w:tcMar>
              <w:top w:w="72" w:type="dxa"/>
              <w:left w:w="144" w:type="dxa"/>
              <w:bottom w:w="72" w:type="dxa"/>
              <w:right w:w="144" w:type="dxa"/>
            </w:tcMar>
            <w:vAlign w:val="center"/>
          </w:tcPr>
          <w:p w14:paraId="2397A852"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Interview:</w:t>
            </w:r>
          </w:p>
          <w:p w14:paraId="0C21220A"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How expert colleagues approach questioning</w:t>
            </w:r>
          </w:p>
          <w:p w14:paraId="6E23A1B6"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3080" w:type="dxa"/>
            <w:vMerge/>
            <w:tcBorders>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tcPr>
          <w:p w14:paraId="67FFB947"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p>
        </w:tc>
        <w:tc>
          <w:tcPr>
            <w:tcW w:w="3025" w:type="dxa"/>
            <w:tcBorders>
              <w:top w:val="single" w:sz="12" w:space="0" w:color="000000"/>
              <w:left w:val="single" w:sz="12" w:space="0" w:color="000000"/>
              <w:bottom w:val="single" w:sz="12" w:space="0" w:color="000000"/>
              <w:right w:val="single" w:sz="12" w:space="0" w:color="000000"/>
            </w:tcBorders>
            <w:shd w:val="clear" w:color="auto" w:fill="95B3D7" w:themeFill="accent1" w:themeFillTint="99"/>
            <w:tcMar>
              <w:top w:w="72" w:type="dxa"/>
              <w:left w:w="144" w:type="dxa"/>
              <w:bottom w:w="72" w:type="dxa"/>
              <w:right w:w="144" w:type="dxa"/>
            </w:tcMar>
            <w:vAlign w:val="center"/>
          </w:tcPr>
          <w:p w14:paraId="5873C3DD"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Expert Modelling: </w:t>
            </w:r>
          </w:p>
          <w:p w14:paraId="6C2DE4C7"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Questioning in subject areas</w:t>
            </w:r>
          </w:p>
          <w:p w14:paraId="37AE8AEC"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2960" w:type="dxa"/>
            <w:tcBorders>
              <w:top w:val="single" w:sz="12" w:space="0" w:color="000000"/>
              <w:left w:val="single" w:sz="12" w:space="0" w:color="000000"/>
              <w:bottom w:val="single" w:sz="12" w:space="0" w:color="000000"/>
              <w:right w:val="single" w:sz="12" w:space="0" w:color="000000"/>
            </w:tcBorders>
            <w:shd w:val="clear" w:color="auto" w:fill="D5ABFF"/>
          </w:tcPr>
          <w:p w14:paraId="3E14577A"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Trainee planning and artefacts</w:t>
            </w:r>
          </w:p>
          <w:p w14:paraId="2D6CB1B2"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(2 hours)</w:t>
            </w:r>
          </w:p>
        </w:tc>
        <w:tc>
          <w:tcPr>
            <w:tcW w:w="3159" w:type="dxa"/>
            <w:vMerge/>
            <w:tcBorders>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tcPr>
          <w:p w14:paraId="3DE9D35B"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p>
        </w:tc>
      </w:tr>
      <w:tr w:rsidR="00997C62" w:rsidRPr="00E36B9B" w14:paraId="69C3FC24" w14:textId="77777777" w:rsidTr="00997C62">
        <w:trPr>
          <w:trHeight w:val="393"/>
        </w:trPr>
        <w:tc>
          <w:tcPr>
            <w:tcW w:w="3271"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tcPr>
          <w:p w14:paraId="09440662"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5 hours </w:t>
            </w:r>
          </w:p>
        </w:tc>
        <w:tc>
          <w:tcPr>
            <w:tcW w:w="3080"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tcPr>
          <w:p w14:paraId="11B584B8"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5 hours</w:t>
            </w:r>
          </w:p>
        </w:tc>
        <w:tc>
          <w:tcPr>
            <w:tcW w:w="3025"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tcPr>
          <w:p w14:paraId="7BB13346"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5 hours </w:t>
            </w:r>
          </w:p>
        </w:tc>
        <w:tc>
          <w:tcPr>
            <w:tcW w:w="2960" w:type="dxa"/>
            <w:tcBorders>
              <w:top w:val="single" w:sz="12" w:space="0" w:color="000000"/>
              <w:left w:val="single" w:sz="12" w:space="0" w:color="000000"/>
              <w:bottom w:val="single" w:sz="12" w:space="0" w:color="000000"/>
              <w:right w:val="single" w:sz="12" w:space="0" w:color="000000"/>
            </w:tcBorders>
            <w:shd w:val="clear" w:color="auto" w:fill="auto"/>
          </w:tcPr>
          <w:p w14:paraId="5808F99E"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5 hours</w:t>
            </w:r>
          </w:p>
        </w:tc>
        <w:tc>
          <w:tcPr>
            <w:tcW w:w="3159"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tcPr>
          <w:p w14:paraId="6B5CFF88" w14:textId="77777777" w:rsidR="00997C62" w:rsidRPr="00E36B9B" w:rsidRDefault="00997C62" w:rsidP="00997C62">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5 hours</w:t>
            </w:r>
          </w:p>
        </w:tc>
      </w:tr>
      <w:tr w:rsidR="00997C62" w:rsidRPr="00E36B9B" w14:paraId="67785974" w14:textId="77777777" w:rsidTr="00997C62">
        <w:trPr>
          <w:trHeight w:val="403"/>
        </w:trPr>
        <w:tc>
          <w:tcPr>
            <w:tcW w:w="15495" w:type="dxa"/>
            <w:gridSpan w:val="5"/>
            <w:tcBorders>
              <w:top w:val="single" w:sz="12" w:space="0" w:color="000000"/>
              <w:left w:val="single" w:sz="12" w:space="0" w:color="000000"/>
              <w:bottom w:val="single" w:sz="12" w:space="0" w:color="000000"/>
              <w:right w:val="single" w:sz="12" w:space="0" w:color="000000"/>
            </w:tcBorders>
          </w:tcPr>
          <w:p w14:paraId="1EACD51C" w14:textId="77777777" w:rsidR="00997C62" w:rsidRPr="00E36B9B" w:rsidRDefault="00997C62" w:rsidP="00997C62">
            <w:pPr>
              <w:pBdr>
                <w:top w:val="nil"/>
                <w:left w:val="nil"/>
                <w:bottom w:val="nil"/>
                <w:right w:val="nil"/>
                <w:between w:val="nil"/>
              </w:pBdr>
              <w:jc w:val="right"/>
              <w:rPr>
                <w:rFonts w:ascii="Arial" w:hAnsi="Arial" w:cs="Arial"/>
                <w:b/>
                <w:color w:val="000000"/>
                <w:sz w:val="20"/>
                <w:szCs w:val="20"/>
              </w:rPr>
            </w:pPr>
            <w:r w:rsidRPr="00E36B9B">
              <w:rPr>
                <w:rFonts w:ascii="Arial" w:hAnsi="Arial" w:cs="Arial"/>
                <w:b/>
                <w:color w:val="000000"/>
                <w:sz w:val="20"/>
                <w:szCs w:val="20"/>
              </w:rPr>
              <w:t>Total – 2</w:t>
            </w:r>
            <w:r>
              <w:rPr>
                <w:rFonts w:ascii="Arial" w:hAnsi="Arial" w:cs="Arial"/>
                <w:b/>
                <w:color w:val="000000"/>
                <w:sz w:val="20"/>
                <w:szCs w:val="20"/>
              </w:rPr>
              <w:t>5</w:t>
            </w:r>
            <w:r w:rsidRPr="00E36B9B">
              <w:rPr>
                <w:rFonts w:ascii="Arial" w:hAnsi="Arial" w:cs="Arial"/>
                <w:b/>
                <w:color w:val="000000"/>
                <w:sz w:val="20"/>
                <w:szCs w:val="20"/>
              </w:rPr>
              <w:t xml:space="preserve"> hours</w:t>
            </w:r>
          </w:p>
        </w:tc>
      </w:tr>
    </w:tbl>
    <w:p w14:paraId="500C1D65" w14:textId="77777777" w:rsidR="00997C62" w:rsidRPr="006C0CD7" w:rsidRDefault="00997C62" w:rsidP="00D7293C">
      <w:pPr>
        <w:rPr>
          <w:rFonts w:ascii="Arial" w:hAnsi="Arial" w:cs="Arial"/>
          <w:color w:val="44546A"/>
          <w:sz w:val="24"/>
          <w:szCs w:val="24"/>
        </w:rPr>
      </w:pPr>
    </w:p>
    <w:p w14:paraId="0E241256" w14:textId="77777777" w:rsidR="00D7293C" w:rsidRDefault="00D7293C" w:rsidP="00D7293C">
      <w:pPr>
        <w:rPr>
          <w:b/>
        </w:rPr>
      </w:pPr>
    </w:p>
    <w:p w14:paraId="21A20E2B" w14:textId="77777777" w:rsidR="00B35970" w:rsidRDefault="00B35970" w:rsidP="00D7293C">
      <w:pPr>
        <w:rPr>
          <w:b/>
        </w:rPr>
      </w:pPr>
    </w:p>
    <w:p w14:paraId="4999E2C9" w14:textId="77777777" w:rsidR="00B35970" w:rsidRDefault="00B35970" w:rsidP="00D7293C">
      <w:pPr>
        <w:rPr>
          <w:b/>
        </w:rPr>
      </w:pPr>
    </w:p>
    <w:p w14:paraId="5DD91882" w14:textId="77777777" w:rsidR="00B35970" w:rsidRDefault="00B35970" w:rsidP="00D7293C">
      <w:pPr>
        <w:rPr>
          <w:b/>
        </w:rPr>
      </w:pPr>
    </w:p>
    <w:p w14:paraId="20FF9232" w14:textId="77777777" w:rsidR="00B35970" w:rsidRDefault="00B35970" w:rsidP="00D7293C">
      <w:pPr>
        <w:rPr>
          <w:b/>
        </w:rPr>
      </w:pPr>
    </w:p>
    <w:p w14:paraId="0D60BDD9" w14:textId="77777777" w:rsidR="000D3BAA" w:rsidRDefault="000D3BAA" w:rsidP="00D7293C">
      <w:pPr>
        <w:rPr>
          <w:b/>
        </w:rPr>
      </w:pPr>
    </w:p>
    <w:p w14:paraId="18E01B40" w14:textId="77777777" w:rsidR="00D7293C" w:rsidRDefault="00D7293C" w:rsidP="00D7293C">
      <w:pPr>
        <w:ind w:hanging="851"/>
        <w:rPr>
          <w:color w:val="44546A"/>
          <w:sz w:val="44"/>
          <w:szCs w:val="44"/>
        </w:rPr>
      </w:pPr>
      <w:r>
        <w:rPr>
          <w:color w:val="44546A"/>
          <w:sz w:val="44"/>
          <w:szCs w:val="44"/>
        </w:rPr>
        <w:t>Contingency plans</w:t>
      </w:r>
    </w:p>
    <w:p w14:paraId="68822DF4" w14:textId="3181C31C" w:rsidR="00D7293C" w:rsidRPr="00F66E93" w:rsidRDefault="00BB7944" w:rsidP="00D7293C">
      <w:pPr>
        <w:ind w:hanging="851"/>
        <w:rPr>
          <w:rFonts w:ascii="Arial" w:hAnsi="Arial" w:cs="Arial"/>
          <w:sz w:val="24"/>
          <w:szCs w:val="24"/>
        </w:rPr>
      </w:pPr>
      <w:r w:rsidRPr="00F66E93">
        <w:rPr>
          <w:rFonts w:ascii="Arial" w:hAnsi="Arial" w:cs="Arial"/>
          <w:sz w:val="24"/>
          <w:szCs w:val="24"/>
        </w:rPr>
        <w:t>If</w:t>
      </w:r>
      <w:r w:rsidR="00D7293C" w:rsidRPr="00F66E93">
        <w:rPr>
          <w:rFonts w:ascii="Arial" w:hAnsi="Arial" w:cs="Arial"/>
          <w:sz w:val="24"/>
          <w:szCs w:val="24"/>
        </w:rPr>
        <w:t xml:space="preserve"> they are required, the following are possible contingencies which will be </w:t>
      </w:r>
      <w:proofErr w:type="spellStart"/>
      <w:r w:rsidR="00D7293C" w:rsidRPr="00F66E93">
        <w:rPr>
          <w:rFonts w:ascii="Arial" w:hAnsi="Arial" w:cs="Arial"/>
          <w:sz w:val="24"/>
          <w:szCs w:val="24"/>
        </w:rPr>
        <w:t>utilised</w:t>
      </w:r>
      <w:proofErr w:type="spellEnd"/>
      <w:r w:rsidR="00D7293C" w:rsidRPr="00F66E93">
        <w:rPr>
          <w:rFonts w:ascii="Arial" w:hAnsi="Arial" w:cs="Arial"/>
          <w:sz w:val="24"/>
          <w:szCs w:val="24"/>
        </w:rPr>
        <w:t>:</w:t>
      </w:r>
    </w:p>
    <w:tbl>
      <w:tblPr>
        <w:tblStyle w:val="TableGrid"/>
        <w:tblW w:w="15310" w:type="dxa"/>
        <w:tblInd w:w="-856" w:type="dxa"/>
        <w:tblLook w:val="04A0" w:firstRow="1" w:lastRow="0" w:firstColumn="1" w:lastColumn="0" w:noHBand="0" w:noVBand="1"/>
      </w:tblPr>
      <w:tblGrid>
        <w:gridCol w:w="5465"/>
        <w:gridCol w:w="9845"/>
      </w:tblGrid>
      <w:tr w:rsidR="00D7293C" w:rsidRPr="00F66E93" w14:paraId="6B9BA2FA" w14:textId="77777777" w:rsidTr="00997C62">
        <w:trPr>
          <w:tblHeader/>
        </w:trPr>
        <w:tc>
          <w:tcPr>
            <w:tcW w:w="5465" w:type="dxa"/>
            <w:shd w:val="clear" w:color="auto" w:fill="EEECE1" w:themeFill="background2"/>
          </w:tcPr>
          <w:p w14:paraId="6529E352" w14:textId="77777777" w:rsidR="00D7293C" w:rsidRPr="00F66E93" w:rsidRDefault="00D7293C">
            <w:pPr>
              <w:rPr>
                <w:rFonts w:ascii="Arial" w:hAnsi="Arial" w:cs="Arial"/>
                <w:sz w:val="24"/>
                <w:szCs w:val="24"/>
              </w:rPr>
            </w:pPr>
            <w:r w:rsidRPr="00F66E93">
              <w:rPr>
                <w:rFonts w:ascii="Arial" w:hAnsi="Arial" w:cs="Arial"/>
                <w:sz w:val="24"/>
                <w:szCs w:val="24"/>
              </w:rPr>
              <w:t>Event</w:t>
            </w:r>
          </w:p>
        </w:tc>
        <w:tc>
          <w:tcPr>
            <w:tcW w:w="9845" w:type="dxa"/>
            <w:shd w:val="clear" w:color="auto" w:fill="EEECE1" w:themeFill="background2"/>
          </w:tcPr>
          <w:p w14:paraId="1302C065" w14:textId="77777777" w:rsidR="00D7293C" w:rsidRPr="00F66E93" w:rsidRDefault="00D7293C">
            <w:pPr>
              <w:rPr>
                <w:rFonts w:ascii="Arial" w:hAnsi="Arial" w:cs="Arial"/>
                <w:sz w:val="24"/>
                <w:szCs w:val="24"/>
              </w:rPr>
            </w:pPr>
            <w:r w:rsidRPr="00F66E93">
              <w:rPr>
                <w:rFonts w:ascii="Arial" w:hAnsi="Arial" w:cs="Arial"/>
                <w:sz w:val="24"/>
                <w:szCs w:val="24"/>
              </w:rPr>
              <w:t>Contingency</w:t>
            </w:r>
          </w:p>
        </w:tc>
      </w:tr>
      <w:tr w:rsidR="00D7293C" w:rsidRPr="00F66E93" w14:paraId="7AF634FB" w14:textId="77777777">
        <w:tc>
          <w:tcPr>
            <w:tcW w:w="5465" w:type="dxa"/>
          </w:tcPr>
          <w:p w14:paraId="4CC84B2E" w14:textId="23D44891" w:rsidR="00D7293C" w:rsidRPr="00F66E93" w:rsidRDefault="00D7293C">
            <w:pPr>
              <w:rPr>
                <w:rFonts w:ascii="Arial" w:hAnsi="Arial" w:cs="Arial"/>
                <w:sz w:val="24"/>
                <w:szCs w:val="24"/>
              </w:rPr>
            </w:pPr>
            <w:r w:rsidRPr="00F66E93">
              <w:rPr>
                <w:rFonts w:ascii="Arial" w:hAnsi="Arial" w:cs="Arial"/>
                <w:sz w:val="24"/>
                <w:szCs w:val="24"/>
              </w:rPr>
              <w:t>Trainee is absent</w:t>
            </w:r>
            <w:r w:rsidR="00F66E93">
              <w:rPr>
                <w:rFonts w:ascii="Arial" w:hAnsi="Arial" w:cs="Arial"/>
                <w:sz w:val="24"/>
                <w:szCs w:val="24"/>
              </w:rPr>
              <w:t>.</w:t>
            </w:r>
          </w:p>
        </w:tc>
        <w:tc>
          <w:tcPr>
            <w:tcW w:w="9845" w:type="dxa"/>
          </w:tcPr>
          <w:p w14:paraId="3AF8EF04" w14:textId="1C6084D0" w:rsidR="00D7293C" w:rsidRPr="00F66E93" w:rsidRDefault="00D7293C">
            <w:pPr>
              <w:rPr>
                <w:rFonts w:ascii="Arial" w:hAnsi="Arial" w:cs="Arial"/>
                <w:sz w:val="24"/>
                <w:szCs w:val="24"/>
              </w:rPr>
            </w:pPr>
            <w:r w:rsidRPr="00F66E93">
              <w:rPr>
                <w:rFonts w:ascii="Arial" w:hAnsi="Arial" w:cs="Arial"/>
                <w:sz w:val="24"/>
                <w:szCs w:val="24"/>
              </w:rPr>
              <w:t xml:space="preserve">Recorded sessions and resources made available. If absence affects the whole ITP, CL liaises with mentor and a suitable week </w:t>
            </w:r>
            <w:r w:rsidR="00BB7944" w:rsidRPr="00F66E93">
              <w:rPr>
                <w:rFonts w:ascii="Arial" w:hAnsi="Arial" w:cs="Arial"/>
                <w:sz w:val="24"/>
                <w:szCs w:val="24"/>
              </w:rPr>
              <w:t>is</w:t>
            </w:r>
            <w:r w:rsidRPr="00F66E93">
              <w:rPr>
                <w:rFonts w:ascii="Arial" w:hAnsi="Arial" w:cs="Arial"/>
                <w:sz w:val="24"/>
                <w:szCs w:val="24"/>
              </w:rPr>
              <w:t xml:space="preserve"> identified for the trainee to be supported with their ITP.</w:t>
            </w:r>
          </w:p>
        </w:tc>
      </w:tr>
      <w:tr w:rsidR="00D7293C" w:rsidRPr="00F66E93" w14:paraId="1DDEB419" w14:textId="77777777">
        <w:tc>
          <w:tcPr>
            <w:tcW w:w="5465" w:type="dxa"/>
          </w:tcPr>
          <w:p w14:paraId="525B7ACB" w14:textId="21F0AF8E" w:rsidR="00D7293C" w:rsidRPr="00F66E93" w:rsidRDefault="00D7293C">
            <w:pPr>
              <w:rPr>
                <w:rFonts w:ascii="Arial" w:hAnsi="Arial" w:cs="Arial"/>
                <w:sz w:val="24"/>
                <w:szCs w:val="24"/>
              </w:rPr>
            </w:pPr>
            <w:r w:rsidRPr="00F66E93">
              <w:rPr>
                <w:rFonts w:ascii="Arial" w:hAnsi="Arial" w:cs="Arial"/>
                <w:sz w:val="24"/>
                <w:szCs w:val="24"/>
              </w:rPr>
              <w:t>Mentor is absent</w:t>
            </w:r>
            <w:r w:rsidR="00F66E93">
              <w:rPr>
                <w:rFonts w:ascii="Arial" w:hAnsi="Arial" w:cs="Arial"/>
                <w:sz w:val="24"/>
                <w:szCs w:val="24"/>
              </w:rPr>
              <w:t>.</w:t>
            </w:r>
          </w:p>
        </w:tc>
        <w:tc>
          <w:tcPr>
            <w:tcW w:w="9845" w:type="dxa"/>
          </w:tcPr>
          <w:p w14:paraId="1A829018" w14:textId="77777777" w:rsidR="00D7293C" w:rsidRPr="00F66E93" w:rsidRDefault="00D7293C">
            <w:pPr>
              <w:rPr>
                <w:rFonts w:ascii="Arial" w:hAnsi="Arial" w:cs="Arial"/>
                <w:sz w:val="24"/>
                <w:szCs w:val="24"/>
              </w:rPr>
            </w:pPr>
            <w:r w:rsidRPr="00F66E93">
              <w:rPr>
                <w:rFonts w:ascii="Arial" w:hAnsi="Arial" w:cs="Arial"/>
                <w:sz w:val="24"/>
                <w:szCs w:val="24"/>
              </w:rPr>
              <w:t>Link Tutor assumes role and/or seeks support of Lead/Lead Mentor. Makes use of online availability of resources. Link Tutor to make opportunities available on campus.</w:t>
            </w:r>
          </w:p>
        </w:tc>
      </w:tr>
      <w:tr w:rsidR="00D7293C" w:rsidRPr="00F66E93" w14:paraId="524E5A66" w14:textId="77777777">
        <w:tc>
          <w:tcPr>
            <w:tcW w:w="5465" w:type="dxa"/>
          </w:tcPr>
          <w:p w14:paraId="03AFF296" w14:textId="298B9C00" w:rsidR="00D7293C" w:rsidRPr="00F66E93" w:rsidRDefault="00D7293C">
            <w:pPr>
              <w:rPr>
                <w:rFonts w:ascii="Arial" w:hAnsi="Arial" w:cs="Arial"/>
                <w:sz w:val="24"/>
                <w:szCs w:val="24"/>
              </w:rPr>
            </w:pPr>
            <w:r w:rsidRPr="00F66E93">
              <w:rPr>
                <w:rFonts w:ascii="Arial" w:hAnsi="Arial" w:cs="Arial"/>
                <w:sz w:val="24"/>
                <w:szCs w:val="24"/>
              </w:rPr>
              <w:t>Trainee unable to attend campus-based sessions</w:t>
            </w:r>
            <w:r w:rsidR="00F66E93">
              <w:rPr>
                <w:rFonts w:ascii="Arial" w:hAnsi="Arial" w:cs="Arial"/>
                <w:sz w:val="24"/>
                <w:szCs w:val="24"/>
              </w:rPr>
              <w:t>.</w:t>
            </w:r>
          </w:p>
        </w:tc>
        <w:tc>
          <w:tcPr>
            <w:tcW w:w="9845" w:type="dxa"/>
          </w:tcPr>
          <w:p w14:paraId="0FFA0D42" w14:textId="1E21D5CB" w:rsidR="00D7293C" w:rsidRPr="00F66E93" w:rsidRDefault="00D7293C" w:rsidP="00A341E7">
            <w:pPr>
              <w:pStyle w:val="ListParagraph"/>
              <w:numPr>
                <w:ilvl w:val="0"/>
                <w:numId w:val="63"/>
              </w:numPr>
              <w:spacing w:before="0"/>
              <w:contextualSpacing/>
              <w:rPr>
                <w:rFonts w:ascii="Arial" w:hAnsi="Arial" w:cs="Arial"/>
                <w:sz w:val="24"/>
                <w:szCs w:val="24"/>
              </w:rPr>
            </w:pPr>
            <w:r w:rsidRPr="00F66E93">
              <w:rPr>
                <w:rFonts w:ascii="Arial" w:hAnsi="Arial" w:cs="Arial"/>
                <w:sz w:val="24"/>
                <w:szCs w:val="24"/>
              </w:rPr>
              <w:t>Recording of lectures/seminars or delivering these online</w:t>
            </w:r>
            <w:r w:rsidR="00F66E93">
              <w:rPr>
                <w:rFonts w:ascii="Arial" w:hAnsi="Arial" w:cs="Arial"/>
                <w:sz w:val="24"/>
                <w:szCs w:val="24"/>
              </w:rPr>
              <w:t>.</w:t>
            </w:r>
          </w:p>
          <w:p w14:paraId="06DB4943" w14:textId="13138339" w:rsidR="00D7293C" w:rsidRPr="00F66E93" w:rsidRDefault="00D7293C" w:rsidP="00A341E7">
            <w:pPr>
              <w:pStyle w:val="ListParagraph"/>
              <w:numPr>
                <w:ilvl w:val="0"/>
                <w:numId w:val="63"/>
              </w:numPr>
              <w:spacing w:before="0"/>
              <w:contextualSpacing/>
              <w:rPr>
                <w:rFonts w:ascii="Arial" w:hAnsi="Arial" w:cs="Arial"/>
                <w:sz w:val="24"/>
                <w:szCs w:val="24"/>
              </w:rPr>
            </w:pPr>
            <w:r w:rsidRPr="00F66E93">
              <w:rPr>
                <w:rFonts w:ascii="Arial" w:hAnsi="Arial" w:cs="Arial"/>
                <w:sz w:val="24"/>
                <w:szCs w:val="24"/>
              </w:rPr>
              <w:t>Resources, recordings, artefacts are made available via the relevant Blackboard area(s)</w:t>
            </w:r>
            <w:r w:rsidR="00F66E93">
              <w:rPr>
                <w:rFonts w:ascii="Arial" w:hAnsi="Arial" w:cs="Arial"/>
                <w:sz w:val="24"/>
                <w:szCs w:val="24"/>
              </w:rPr>
              <w:t>.</w:t>
            </w:r>
          </w:p>
          <w:p w14:paraId="2596503B" w14:textId="77777777" w:rsidR="00D7293C" w:rsidRPr="00F66E93" w:rsidRDefault="00D7293C" w:rsidP="00A341E7">
            <w:pPr>
              <w:pStyle w:val="ListParagraph"/>
              <w:numPr>
                <w:ilvl w:val="0"/>
                <w:numId w:val="63"/>
              </w:numPr>
              <w:spacing w:before="0"/>
              <w:contextualSpacing/>
              <w:rPr>
                <w:rFonts w:ascii="Arial" w:hAnsi="Arial" w:cs="Arial"/>
                <w:sz w:val="24"/>
                <w:szCs w:val="24"/>
              </w:rPr>
            </w:pPr>
          </w:p>
          <w:p w14:paraId="1290A674" w14:textId="77777777" w:rsidR="00D7293C" w:rsidRPr="00F66E93" w:rsidRDefault="00D7293C">
            <w:pPr>
              <w:rPr>
                <w:rFonts w:ascii="Arial" w:hAnsi="Arial" w:cs="Arial"/>
                <w:sz w:val="24"/>
                <w:szCs w:val="24"/>
              </w:rPr>
            </w:pPr>
          </w:p>
        </w:tc>
      </w:tr>
      <w:tr w:rsidR="00D7293C" w:rsidRPr="00F66E93" w14:paraId="1D1814C0" w14:textId="77777777">
        <w:tc>
          <w:tcPr>
            <w:tcW w:w="5465" w:type="dxa"/>
          </w:tcPr>
          <w:p w14:paraId="22EEE5FB" w14:textId="6BEC756D" w:rsidR="00D7293C" w:rsidRPr="00F66E93" w:rsidRDefault="00D7293C">
            <w:pPr>
              <w:rPr>
                <w:rFonts w:ascii="Arial" w:hAnsi="Arial" w:cs="Arial"/>
                <w:sz w:val="24"/>
                <w:szCs w:val="24"/>
              </w:rPr>
            </w:pPr>
            <w:r w:rsidRPr="00F66E93">
              <w:rPr>
                <w:rFonts w:ascii="Arial" w:hAnsi="Arial" w:cs="Arial"/>
                <w:sz w:val="24"/>
                <w:szCs w:val="24"/>
              </w:rPr>
              <w:t>Mentor is unavailable for joint-planning session or target setting (assessment)</w:t>
            </w:r>
            <w:r w:rsidR="00F66E93">
              <w:rPr>
                <w:rFonts w:ascii="Arial" w:hAnsi="Arial" w:cs="Arial"/>
                <w:sz w:val="24"/>
                <w:szCs w:val="24"/>
              </w:rPr>
              <w:t>.</w:t>
            </w:r>
          </w:p>
        </w:tc>
        <w:tc>
          <w:tcPr>
            <w:tcW w:w="9845" w:type="dxa"/>
          </w:tcPr>
          <w:p w14:paraId="41F98961" w14:textId="77777777" w:rsidR="00D7293C" w:rsidRPr="00F66E93" w:rsidRDefault="00D7293C">
            <w:pPr>
              <w:rPr>
                <w:rFonts w:ascii="Arial" w:hAnsi="Arial" w:cs="Arial"/>
                <w:sz w:val="24"/>
                <w:szCs w:val="24"/>
              </w:rPr>
            </w:pPr>
            <w:r w:rsidRPr="00F66E93">
              <w:rPr>
                <w:rFonts w:ascii="Arial" w:hAnsi="Arial" w:cs="Arial"/>
                <w:sz w:val="24"/>
                <w:szCs w:val="24"/>
              </w:rPr>
              <w:t>Trainee meets with their Link Tutor (online or in person). This may be 1:1 or as a group dependent on numbers.</w:t>
            </w:r>
          </w:p>
        </w:tc>
      </w:tr>
      <w:tr w:rsidR="00D7293C" w:rsidRPr="00F66E93" w14:paraId="6C88CFAD" w14:textId="77777777">
        <w:tc>
          <w:tcPr>
            <w:tcW w:w="5465" w:type="dxa"/>
          </w:tcPr>
          <w:p w14:paraId="3FE0BA4E" w14:textId="6961D719" w:rsidR="00D7293C" w:rsidRPr="00F66E93" w:rsidRDefault="00D7293C">
            <w:pPr>
              <w:rPr>
                <w:rFonts w:ascii="Arial" w:hAnsi="Arial" w:cs="Arial"/>
                <w:sz w:val="24"/>
                <w:szCs w:val="24"/>
              </w:rPr>
            </w:pPr>
            <w:r w:rsidRPr="00F66E93">
              <w:rPr>
                <w:rFonts w:ascii="Arial" w:hAnsi="Arial" w:cs="Arial"/>
                <w:sz w:val="24"/>
                <w:szCs w:val="24"/>
              </w:rPr>
              <w:t>Setting/mentor is unable to facilitate a lesson observation to demonstrate effective practice/model a scenario</w:t>
            </w:r>
            <w:r w:rsidR="00F66E93">
              <w:rPr>
                <w:rFonts w:ascii="Arial" w:hAnsi="Arial" w:cs="Arial"/>
                <w:sz w:val="24"/>
                <w:szCs w:val="24"/>
              </w:rPr>
              <w:t>.</w:t>
            </w:r>
          </w:p>
        </w:tc>
        <w:tc>
          <w:tcPr>
            <w:tcW w:w="9845" w:type="dxa"/>
          </w:tcPr>
          <w:p w14:paraId="2B5810CA" w14:textId="6E9DD734" w:rsidR="00D7293C" w:rsidRPr="00F66E93" w:rsidRDefault="00D7293C">
            <w:pPr>
              <w:rPr>
                <w:rFonts w:ascii="Arial" w:hAnsi="Arial" w:cs="Arial"/>
                <w:sz w:val="24"/>
                <w:szCs w:val="24"/>
              </w:rPr>
            </w:pPr>
            <w:r w:rsidRPr="00F66E93">
              <w:rPr>
                <w:rFonts w:ascii="Arial" w:hAnsi="Arial" w:cs="Arial"/>
                <w:sz w:val="24"/>
                <w:szCs w:val="24"/>
              </w:rPr>
              <w:t>Link Tutor to lead a group-simulated teaching activity on campus</w:t>
            </w:r>
            <w:r w:rsidR="00F66E93">
              <w:rPr>
                <w:rFonts w:ascii="Arial" w:hAnsi="Arial" w:cs="Arial"/>
                <w:sz w:val="24"/>
                <w:szCs w:val="24"/>
              </w:rPr>
              <w:t>.</w:t>
            </w:r>
          </w:p>
        </w:tc>
      </w:tr>
      <w:tr w:rsidR="00D7293C" w:rsidRPr="00F66E93" w14:paraId="5B3C6A38" w14:textId="77777777">
        <w:tc>
          <w:tcPr>
            <w:tcW w:w="5465" w:type="dxa"/>
          </w:tcPr>
          <w:p w14:paraId="579405D3" w14:textId="1C90D4BE" w:rsidR="00D7293C" w:rsidRPr="00F66E93" w:rsidRDefault="00D7293C">
            <w:pPr>
              <w:rPr>
                <w:rFonts w:ascii="Arial" w:hAnsi="Arial" w:cs="Arial"/>
                <w:sz w:val="24"/>
                <w:szCs w:val="24"/>
              </w:rPr>
            </w:pPr>
            <w:r w:rsidRPr="00F66E93">
              <w:rPr>
                <w:rFonts w:ascii="Arial" w:hAnsi="Arial" w:cs="Arial"/>
                <w:sz w:val="24"/>
                <w:szCs w:val="24"/>
              </w:rPr>
              <w:t>Lack of mentor/expert colleague availability for interviewing</w:t>
            </w:r>
            <w:r w:rsidR="00F66E93">
              <w:rPr>
                <w:rFonts w:ascii="Arial" w:hAnsi="Arial" w:cs="Arial"/>
                <w:sz w:val="24"/>
                <w:szCs w:val="24"/>
              </w:rPr>
              <w:t>.</w:t>
            </w:r>
          </w:p>
        </w:tc>
        <w:tc>
          <w:tcPr>
            <w:tcW w:w="9845" w:type="dxa"/>
          </w:tcPr>
          <w:p w14:paraId="64B051BB" w14:textId="77777777" w:rsidR="00D7293C" w:rsidRPr="00F66E93" w:rsidRDefault="00D7293C">
            <w:pPr>
              <w:rPr>
                <w:rFonts w:ascii="Arial" w:hAnsi="Arial" w:cs="Arial"/>
                <w:sz w:val="24"/>
                <w:szCs w:val="24"/>
              </w:rPr>
            </w:pPr>
            <w:r w:rsidRPr="00F66E93">
              <w:rPr>
                <w:rFonts w:ascii="Arial" w:hAnsi="Arial" w:cs="Arial"/>
                <w:sz w:val="24"/>
                <w:szCs w:val="24"/>
              </w:rPr>
              <w:t>Host online and/or trainees submit questions in advance and expert records their response.</w:t>
            </w:r>
          </w:p>
        </w:tc>
      </w:tr>
      <w:tr w:rsidR="00D7293C" w:rsidRPr="00F66E93" w14:paraId="59AE8B27" w14:textId="77777777">
        <w:tc>
          <w:tcPr>
            <w:tcW w:w="5465" w:type="dxa"/>
          </w:tcPr>
          <w:p w14:paraId="37C3C6C7" w14:textId="7B3E3FC8" w:rsidR="00D7293C" w:rsidRPr="00F66E93" w:rsidRDefault="00D7293C">
            <w:pPr>
              <w:rPr>
                <w:rFonts w:ascii="Arial" w:hAnsi="Arial" w:cs="Arial"/>
                <w:sz w:val="24"/>
                <w:szCs w:val="24"/>
              </w:rPr>
            </w:pPr>
            <w:r w:rsidRPr="00F66E93">
              <w:rPr>
                <w:rFonts w:ascii="Arial" w:hAnsi="Arial" w:cs="Arial"/>
                <w:sz w:val="24"/>
                <w:szCs w:val="24"/>
              </w:rPr>
              <w:t>Edge Hill staff absence (for example, illness, or strike action)</w:t>
            </w:r>
            <w:r w:rsidR="00F66E93">
              <w:rPr>
                <w:rFonts w:ascii="Arial" w:hAnsi="Arial" w:cs="Arial"/>
                <w:sz w:val="24"/>
                <w:szCs w:val="24"/>
              </w:rPr>
              <w:t>.</w:t>
            </w:r>
          </w:p>
        </w:tc>
        <w:tc>
          <w:tcPr>
            <w:tcW w:w="9845" w:type="dxa"/>
          </w:tcPr>
          <w:p w14:paraId="6CAD915D" w14:textId="77777777" w:rsidR="00D7293C" w:rsidRPr="00F66E93" w:rsidRDefault="00D7293C">
            <w:pPr>
              <w:rPr>
                <w:rFonts w:ascii="Arial" w:hAnsi="Arial" w:cs="Arial"/>
                <w:sz w:val="24"/>
                <w:szCs w:val="24"/>
              </w:rPr>
            </w:pPr>
            <w:r w:rsidRPr="00F66E93">
              <w:rPr>
                <w:rFonts w:ascii="Arial" w:hAnsi="Arial" w:cs="Arial"/>
                <w:sz w:val="24"/>
                <w:szCs w:val="24"/>
              </w:rPr>
              <w:t>Trainees affected to join online session run by other colleagues.</w:t>
            </w:r>
          </w:p>
        </w:tc>
      </w:tr>
    </w:tbl>
    <w:p w14:paraId="52314A9C" w14:textId="77777777" w:rsidR="00300D2B" w:rsidRDefault="00300D2B" w:rsidP="006E10D0">
      <w:pPr>
        <w:rPr>
          <w:color w:val="44546A"/>
          <w:sz w:val="44"/>
          <w:szCs w:val="44"/>
        </w:rPr>
      </w:pPr>
    </w:p>
    <w:p w14:paraId="5353BDA3" w14:textId="77777777" w:rsidR="00300D2B" w:rsidRDefault="00300D2B" w:rsidP="006E10D0">
      <w:pPr>
        <w:rPr>
          <w:color w:val="44546A"/>
          <w:sz w:val="44"/>
          <w:szCs w:val="44"/>
        </w:rPr>
      </w:pPr>
    </w:p>
    <w:p w14:paraId="6D2D8821" w14:textId="77777777" w:rsidR="006E10D0" w:rsidRDefault="006E10D0" w:rsidP="006E10D0">
      <w:pPr>
        <w:rPr>
          <w:color w:val="44546A"/>
          <w:sz w:val="44"/>
          <w:szCs w:val="44"/>
        </w:rPr>
      </w:pPr>
    </w:p>
    <w:p w14:paraId="5B46CC5E" w14:textId="77777777" w:rsidR="006E10D0" w:rsidRPr="006C0CD7" w:rsidRDefault="006E10D0" w:rsidP="006E10D0">
      <w:pPr>
        <w:rPr>
          <w:rFonts w:ascii="Arial" w:hAnsi="Arial" w:cs="Arial"/>
          <w:color w:val="44546A"/>
          <w:sz w:val="24"/>
          <w:szCs w:val="24"/>
        </w:rPr>
      </w:pPr>
    </w:p>
    <w:p w14:paraId="12012A74" w14:textId="77777777" w:rsidR="006E10D0" w:rsidRDefault="006E10D0" w:rsidP="006E10D0">
      <w:pPr>
        <w:rPr>
          <w:b/>
        </w:rPr>
      </w:pPr>
    </w:p>
    <w:p w14:paraId="70D4021D" w14:textId="77777777" w:rsidR="00C278AE" w:rsidRDefault="00C278AE" w:rsidP="006E10D0">
      <w:pPr>
        <w:ind w:hanging="851"/>
        <w:rPr>
          <w:color w:val="44546A"/>
          <w:sz w:val="44"/>
          <w:szCs w:val="44"/>
        </w:rPr>
      </w:pPr>
    </w:p>
    <w:p w14:paraId="1C3F3C60" w14:textId="77777777" w:rsidR="00C278AE" w:rsidRDefault="00C278AE" w:rsidP="006E10D0">
      <w:pPr>
        <w:ind w:hanging="851"/>
        <w:rPr>
          <w:color w:val="44546A"/>
          <w:sz w:val="44"/>
          <w:szCs w:val="44"/>
        </w:rPr>
      </w:pPr>
    </w:p>
    <w:p w14:paraId="509DAA34" w14:textId="661386F8" w:rsidR="002E5D63" w:rsidRDefault="002E5D63" w:rsidP="002E5D63">
      <w:pPr>
        <w:pStyle w:val="Heading1"/>
        <w:ind w:left="0"/>
        <w:rPr>
          <w:spacing w:val="-12"/>
        </w:rPr>
        <w:sectPr w:rsidR="002E5D63" w:rsidSect="000B22B5">
          <w:headerReference w:type="even" r:id="rId64"/>
          <w:headerReference w:type="default" r:id="rId65"/>
          <w:footerReference w:type="even" r:id="rId66"/>
          <w:footerReference w:type="default" r:id="rId67"/>
          <w:pgSz w:w="17680" w:h="12750" w:orient="landscape"/>
          <w:pgMar w:top="1060" w:right="1100" w:bottom="1160" w:left="1060" w:header="0" w:footer="874" w:gutter="0"/>
          <w:cols w:space="720"/>
          <w:docGrid w:linePitch="299"/>
        </w:sectPr>
      </w:pPr>
    </w:p>
    <w:p w14:paraId="642124A0" w14:textId="1EFBC8D5" w:rsidR="003B7FF6" w:rsidRPr="009644F1" w:rsidRDefault="00765C52" w:rsidP="009644F1">
      <w:pPr>
        <w:pStyle w:val="Heading1"/>
      </w:pPr>
      <w:bookmarkStart w:id="50" w:name="_Toc132724144"/>
      <w:bookmarkStart w:id="51" w:name="_Toc139280707"/>
      <w:bookmarkStart w:id="52" w:name="_Toc148949142"/>
      <w:r>
        <w:rPr>
          <w:spacing w:val="-12"/>
        </w:rPr>
        <w:lastRenderedPageBreak/>
        <w:t>Curriculum</w:t>
      </w:r>
      <w:r>
        <w:rPr>
          <w:spacing w:val="-28"/>
        </w:rPr>
        <w:t xml:space="preserve"> </w:t>
      </w:r>
      <w:r>
        <w:rPr>
          <w:spacing w:val="-12"/>
        </w:rPr>
        <w:t>Design</w:t>
      </w:r>
      <w:r>
        <w:rPr>
          <w:spacing w:val="-28"/>
        </w:rPr>
        <w:t xml:space="preserve"> </w:t>
      </w:r>
      <w:r>
        <w:rPr>
          <w:spacing w:val="-12"/>
        </w:rPr>
        <w:t xml:space="preserve">Quality </w:t>
      </w:r>
      <w:r>
        <w:t>Assurance</w:t>
      </w:r>
      <w:r>
        <w:rPr>
          <w:spacing w:val="-27"/>
        </w:rPr>
        <w:t xml:space="preserve"> </w:t>
      </w:r>
      <w:r>
        <w:t>Processes</w:t>
      </w:r>
      <w:r>
        <w:rPr>
          <w:spacing w:val="-27"/>
        </w:rPr>
        <w:t xml:space="preserve"> </w:t>
      </w:r>
      <w:r w:rsidR="00314585">
        <w:t>2023/24</w:t>
      </w:r>
      <w:bookmarkEnd w:id="50"/>
      <w:bookmarkEnd w:id="51"/>
      <w:bookmarkEnd w:id="52"/>
    </w:p>
    <w:p w14:paraId="6686EB2F" w14:textId="7DCBF36D" w:rsidR="003B7FF6" w:rsidRDefault="002162B8">
      <w:pPr>
        <w:pStyle w:val="BodyText"/>
        <w:spacing w:before="6"/>
        <w:rPr>
          <w:sz w:val="27"/>
        </w:rPr>
      </w:pPr>
      <w:r>
        <w:rPr>
          <w:noProof/>
          <w:color w:val="2B579A"/>
          <w:shd w:val="clear" w:color="auto" w:fill="E6E6E6"/>
        </w:rPr>
        <mc:AlternateContent>
          <mc:Choice Requires="wps">
            <w:drawing>
              <wp:anchor distT="0" distB="0" distL="0" distR="0" simplePos="0" relativeHeight="251658246" behindDoc="1" locked="0" layoutInCell="1" allowOverlap="1" wp14:anchorId="01CD1A3A" wp14:editId="55343310">
                <wp:simplePos x="0" y="0"/>
                <wp:positionH relativeFrom="page">
                  <wp:posOffset>812800</wp:posOffset>
                </wp:positionH>
                <wp:positionV relativeFrom="paragraph">
                  <wp:posOffset>226060</wp:posOffset>
                </wp:positionV>
                <wp:extent cx="6467475" cy="83185"/>
                <wp:effectExtent l="0" t="0" r="0" b="0"/>
                <wp:wrapTopAndBottom/>
                <wp:docPr id="138" name="Rectangle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83185"/>
                        </a:xfrm>
                        <a:prstGeom prst="rect">
                          <a:avLst/>
                        </a:prstGeom>
                        <a:solidFill>
                          <a:srgbClr val="DCDDD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B3D9E" id="Rectangle 138" o:spid="_x0000_s1026" alt="&quot;&quot;" style="position:absolute;margin-left:64pt;margin-top:17.8pt;width:509.25pt;height:6.5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" fillcolor="#dcddde" stroked="f">
                <w10:wrap type="topAndBottom" anchorx="page"/>
              </v:rect>
            </w:pict>
          </mc:Fallback>
        </mc:AlternateContent>
      </w:r>
    </w:p>
    <w:p w14:paraId="6F015D82" w14:textId="75DA030B" w:rsidR="004133A9" w:rsidRPr="00D678A1" w:rsidRDefault="00395A84">
      <w:pPr>
        <w:rPr>
          <w:rFonts w:asciiTheme="minorHAnsi" w:hAnsiTheme="minorHAnsi" w:cstheme="minorHAnsi"/>
          <w:sz w:val="24"/>
          <w:szCs w:val="24"/>
        </w:rPr>
      </w:pPr>
      <w:r w:rsidRPr="004133A9">
        <w:rPr>
          <w:rFonts w:asciiTheme="minorHAnsi" w:hAnsiTheme="minorHAnsi" w:cstheme="minorHAnsi"/>
          <w:sz w:val="24"/>
          <w:szCs w:val="24"/>
        </w:rPr>
        <w:t>In designing and Quality Assuring this curriculum, the following partners and external bodies have been consulted</w:t>
      </w:r>
      <w:r w:rsidR="004133A9">
        <w:rPr>
          <w:rFonts w:asciiTheme="minorHAnsi" w:hAnsiTheme="minorHAnsi" w:cstheme="minorHAnsi"/>
          <w:sz w:val="24"/>
          <w:szCs w:val="24"/>
        </w:rPr>
        <w:t>:</w:t>
      </w:r>
      <w:r w:rsidRPr="004133A9">
        <w:rPr>
          <w:rFonts w:asciiTheme="minorHAnsi" w:hAnsiTheme="minorHAnsi" w:cstheme="minorHAnsi"/>
          <w:sz w:val="24"/>
          <w:szCs w:val="24"/>
        </w:rPr>
        <w:t xml:space="preserve"> </w:t>
      </w:r>
    </w:p>
    <w:p w14:paraId="53EFCCD4" w14:textId="77777777" w:rsidR="004133A9" w:rsidRDefault="004133A9">
      <w:pPr>
        <w:rPr>
          <w:rFonts w:asciiTheme="minorHAnsi" w:hAnsiTheme="minorHAnsi" w:cstheme="minorHAnsi"/>
        </w:rPr>
      </w:pPr>
    </w:p>
    <w:tbl>
      <w:tblPr>
        <w:tblStyle w:val="TableGrid"/>
        <w:tblW w:w="0" w:type="auto"/>
        <w:tblLook w:val="04A0" w:firstRow="1" w:lastRow="0" w:firstColumn="1" w:lastColumn="0" w:noHBand="0" w:noVBand="1"/>
      </w:tblPr>
      <w:tblGrid>
        <w:gridCol w:w="3506"/>
        <w:gridCol w:w="3507"/>
        <w:gridCol w:w="3507"/>
      </w:tblGrid>
      <w:tr w:rsidR="004133A9" w14:paraId="76E2F30A" w14:textId="77777777" w:rsidTr="00997C62">
        <w:trPr>
          <w:tblHeader/>
        </w:trPr>
        <w:tc>
          <w:tcPr>
            <w:tcW w:w="3506" w:type="dxa"/>
            <w:shd w:val="clear" w:color="auto" w:fill="D9D9D9" w:themeFill="background1" w:themeFillShade="D9"/>
          </w:tcPr>
          <w:p w14:paraId="6FED0AAD" w14:textId="4BAB607F" w:rsidR="004133A9" w:rsidRPr="004133A9" w:rsidRDefault="004133A9">
            <w:pPr>
              <w:rPr>
                <w:rFonts w:asciiTheme="minorHAnsi" w:hAnsiTheme="minorHAnsi" w:cstheme="minorHAnsi"/>
                <w:sz w:val="36"/>
                <w:szCs w:val="36"/>
              </w:rPr>
            </w:pPr>
            <w:r w:rsidRPr="004133A9">
              <w:rPr>
                <w:rFonts w:asciiTheme="minorHAnsi" w:hAnsiTheme="minorHAnsi" w:cstheme="minorHAnsi"/>
                <w:sz w:val="36"/>
                <w:szCs w:val="36"/>
              </w:rPr>
              <w:t>Name</w:t>
            </w:r>
          </w:p>
        </w:tc>
        <w:tc>
          <w:tcPr>
            <w:tcW w:w="3507" w:type="dxa"/>
            <w:shd w:val="clear" w:color="auto" w:fill="D9D9D9" w:themeFill="background1" w:themeFillShade="D9"/>
          </w:tcPr>
          <w:p w14:paraId="73BF73A0" w14:textId="43937119" w:rsidR="004133A9" w:rsidRPr="004133A9" w:rsidRDefault="004133A9">
            <w:pPr>
              <w:rPr>
                <w:rFonts w:asciiTheme="minorHAnsi" w:hAnsiTheme="minorHAnsi" w:cstheme="minorHAnsi"/>
                <w:sz w:val="36"/>
                <w:szCs w:val="36"/>
              </w:rPr>
            </w:pPr>
            <w:r w:rsidRPr="004133A9">
              <w:rPr>
                <w:rFonts w:asciiTheme="minorHAnsi" w:hAnsiTheme="minorHAnsi" w:cstheme="minorHAnsi"/>
                <w:sz w:val="36"/>
                <w:szCs w:val="36"/>
              </w:rPr>
              <w:t>Role</w:t>
            </w:r>
          </w:p>
        </w:tc>
        <w:tc>
          <w:tcPr>
            <w:tcW w:w="3507" w:type="dxa"/>
            <w:shd w:val="clear" w:color="auto" w:fill="D9D9D9" w:themeFill="background1" w:themeFillShade="D9"/>
          </w:tcPr>
          <w:p w14:paraId="12C3A6CE" w14:textId="14D542B8" w:rsidR="004133A9" w:rsidRPr="004133A9" w:rsidRDefault="004133A9">
            <w:pPr>
              <w:rPr>
                <w:rFonts w:asciiTheme="minorHAnsi" w:hAnsiTheme="minorHAnsi" w:cstheme="minorHAnsi"/>
                <w:sz w:val="36"/>
                <w:szCs w:val="36"/>
              </w:rPr>
            </w:pPr>
            <w:r w:rsidRPr="004133A9">
              <w:rPr>
                <w:rFonts w:asciiTheme="minorHAnsi" w:hAnsiTheme="minorHAnsi" w:cstheme="minorHAnsi"/>
                <w:sz w:val="36"/>
                <w:szCs w:val="36"/>
              </w:rPr>
              <w:t>Organisation</w:t>
            </w:r>
          </w:p>
        </w:tc>
      </w:tr>
      <w:tr w:rsidR="004133A9" w14:paraId="22E2D222" w14:textId="77777777" w:rsidTr="004133A9">
        <w:tc>
          <w:tcPr>
            <w:tcW w:w="3506" w:type="dxa"/>
          </w:tcPr>
          <w:p w14:paraId="7B92CE66" w14:textId="5813AACA" w:rsidR="004133A9" w:rsidRPr="00F66E93" w:rsidRDefault="00774EF5">
            <w:pPr>
              <w:rPr>
                <w:rFonts w:asciiTheme="minorHAnsi" w:hAnsiTheme="minorHAnsi" w:cstheme="minorHAnsi"/>
                <w:sz w:val="24"/>
                <w:szCs w:val="24"/>
              </w:rPr>
            </w:pPr>
            <w:r w:rsidRPr="00F66E93">
              <w:rPr>
                <w:rFonts w:asciiTheme="minorHAnsi" w:hAnsiTheme="minorHAnsi" w:cstheme="minorHAnsi"/>
                <w:sz w:val="24"/>
                <w:szCs w:val="24"/>
              </w:rPr>
              <w:t xml:space="preserve">Sam </w:t>
            </w:r>
            <w:proofErr w:type="spellStart"/>
            <w:r w:rsidRPr="00F66E93">
              <w:rPr>
                <w:rFonts w:asciiTheme="minorHAnsi" w:hAnsiTheme="minorHAnsi" w:cstheme="minorHAnsi"/>
                <w:sz w:val="24"/>
                <w:szCs w:val="24"/>
              </w:rPr>
              <w:t>Piearce</w:t>
            </w:r>
            <w:proofErr w:type="spellEnd"/>
            <w:r w:rsidRPr="00F66E93">
              <w:rPr>
                <w:rFonts w:asciiTheme="minorHAnsi" w:hAnsiTheme="minorHAnsi" w:cstheme="minorHAnsi"/>
                <w:sz w:val="24"/>
                <w:szCs w:val="24"/>
              </w:rPr>
              <w:t>-Swift</w:t>
            </w:r>
          </w:p>
        </w:tc>
        <w:tc>
          <w:tcPr>
            <w:tcW w:w="3507" w:type="dxa"/>
          </w:tcPr>
          <w:p w14:paraId="4A05245A" w14:textId="7EF551AE" w:rsidR="004133A9" w:rsidRPr="00F66E93" w:rsidRDefault="00877700">
            <w:pPr>
              <w:rPr>
                <w:rFonts w:asciiTheme="minorHAnsi" w:hAnsiTheme="minorHAnsi" w:cstheme="minorHAnsi"/>
                <w:sz w:val="24"/>
                <w:szCs w:val="24"/>
              </w:rPr>
            </w:pPr>
            <w:r w:rsidRPr="00F66E93">
              <w:rPr>
                <w:rFonts w:asciiTheme="minorHAnsi" w:hAnsiTheme="minorHAnsi" w:cstheme="minorHAnsi"/>
                <w:sz w:val="24"/>
                <w:szCs w:val="24"/>
              </w:rPr>
              <w:t>ITE Lead</w:t>
            </w:r>
          </w:p>
        </w:tc>
        <w:tc>
          <w:tcPr>
            <w:tcW w:w="3507" w:type="dxa"/>
          </w:tcPr>
          <w:p w14:paraId="42506FEE" w14:textId="76734276" w:rsidR="004133A9" w:rsidRPr="00F66E93" w:rsidRDefault="00C34C26">
            <w:pPr>
              <w:rPr>
                <w:rFonts w:asciiTheme="minorHAnsi" w:hAnsiTheme="minorHAnsi" w:cstheme="minorHAnsi"/>
                <w:sz w:val="24"/>
                <w:szCs w:val="24"/>
              </w:rPr>
            </w:pPr>
            <w:proofErr w:type="spellStart"/>
            <w:r w:rsidRPr="00F66E93">
              <w:rPr>
                <w:rFonts w:asciiTheme="minorHAnsi" w:hAnsiTheme="minorHAnsi" w:cstheme="minorHAnsi"/>
                <w:sz w:val="24"/>
                <w:szCs w:val="24"/>
              </w:rPr>
              <w:t>Meols</w:t>
            </w:r>
            <w:proofErr w:type="spellEnd"/>
            <w:r w:rsidRPr="00F66E93">
              <w:rPr>
                <w:rFonts w:asciiTheme="minorHAnsi" w:hAnsiTheme="minorHAnsi" w:cstheme="minorHAnsi"/>
                <w:sz w:val="24"/>
                <w:szCs w:val="24"/>
              </w:rPr>
              <w:t xml:space="preserve"> Cop High School</w:t>
            </w:r>
          </w:p>
        </w:tc>
      </w:tr>
      <w:tr w:rsidR="00C34C26" w14:paraId="5EEC0319" w14:textId="77777777" w:rsidTr="004133A9">
        <w:tc>
          <w:tcPr>
            <w:tcW w:w="3506" w:type="dxa"/>
          </w:tcPr>
          <w:p w14:paraId="72A41F91" w14:textId="08E72749" w:rsidR="00C34C26" w:rsidRPr="00F66E93" w:rsidRDefault="00C34C26" w:rsidP="00C34C26">
            <w:pPr>
              <w:rPr>
                <w:rFonts w:asciiTheme="minorHAnsi" w:hAnsiTheme="minorHAnsi" w:cstheme="minorHAnsi"/>
                <w:sz w:val="24"/>
                <w:szCs w:val="24"/>
              </w:rPr>
            </w:pPr>
            <w:r w:rsidRPr="00F66E93">
              <w:rPr>
                <w:rFonts w:asciiTheme="minorHAnsi" w:hAnsiTheme="minorHAnsi" w:cstheme="minorHAnsi"/>
                <w:sz w:val="24"/>
                <w:szCs w:val="24"/>
              </w:rPr>
              <w:t>Andrew Norcross</w:t>
            </w:r>
          </w:p>
        </w:tc>
        <w:tc>
          <w:tcPr>
            <w:tcW w:w="3507" w:type="dxa"/>
          </w:tcPr>
          <w:p w14:paraId="1D5BE6E1" w14:textId="097E6729" w:rsidR="00C34C26" w:rsidRPr="00F66E93" w:rsidRDefault="00C34C26" w:rsidP="00C34C26">
            <w:pPr>
              <w:rPr>
                <w:rFonts w:asciiTheme="minorHAnsi" w:hAnsiTheme="minorHAnsi" w:cstheme="minorHAnsi"/>
                <w:sz w:val="24"/>
                <w:szCs w:val="24"/>
              </w:rPr>
            </w:pPr>
            <w:r w:rsidRPr="00F66E93">
              <w:rPr>
                <w:rFonts w:asciiTheme="minorHAnsi" w:hAnsiTheme="minorHAnsi" w:cstheme="minorHAnsi"/>
                <w:sz w:val="24"/>
                <w:szCs w:val="24"/>
              </w:rPr>
              <w:t>Religious Education mentor</w:t>
            </w:r>
          </w:p>
        </w:tc>
        <w:tc>
          <w:tcPr>
            <w:tcW w:w="3507" w:type="dxa"/>
          </w:tcPr>
          <w:p w14:paraId="69B4FA1C" w14:textId="576A2CD5" w:rsidR="00C34C26" w:rsidRPr="00F66E93" w:rsidRDefault="00C34C26" w:rsidP="00C34C26">
            <w:pPr>
              <w:rPr>
                <w:rFonts w:asciiTheme="minorHAnsi" w:hAnsiTheme="minorHAnsi" w:cstheme="minorHAnsi"/>
                <w:sz w:val="24"/>
                <w:szCs w:val="24"/>
              </w:rPr>
            </w:pPr>
            <w:proofErr w:type="spellStart"/>
            <w:r w:rsidRPr="00F66E93">
              <w:rPr>
                <w:rFonts w:asciiTheme="minorHAnsi" w:hAnsiTheme="minorHAnsi" w:cstheme="minorHAnsi"/>
                <w:sz w:val="24"/>
                <w:szCs w:val="24"/>
              </w:rPr>
              <w:t>Meols</w:t>
            </w:r>
            <w:proofErr w:type="spellEnd"/>
            <w:r w:rsidRPr="00F66E93">
              <w:rPr>
                <w:rFonts w:asciiTheme="minorHAnsi" w:hAnsiTheme="minorHAnsi" w:cstheme="minorHAnsi"/>
                <w:sz w:val="24"/>
                <w:szCs w:val="24"/>
              </w:rPr>
              <w:t xml:space="preserve"> Cop High School</w:t>
            </w:r>
          </w:p>
        </w:tc>
      </w:tr>
      <w:tr w:rsidR="00C34C26" w14:paraId="601833E0" w14:textId="77777777" w:rsidTr="004133A9">
        <w:tc>
          <w:tcPr>
            <w:tcW w:w="3506" w:type="dxa"/>
          </w:tcPr>
          <w:p w14:paraId="1F3FCABF" w14:textId="5E4D6779" w:rsidR="00C34C26" w:rsidRPr="00F66E93" w:rsidRDefault="00C34C26" w:rsidP="00C34C26">
            <w:pPr>
              <w:rPr>
                <w:rFonts w:asciiTheme="minorHAnsi" w:hAnsiTheme="minorHAnsi" w:cstheme="minorHAnsi"/>
                <w:sz w:val="24"/>
                <w:szCs w:val="24"/>
              </w:rPr>
            </w:pPr>
            <w:r w:rsidRPr="00F66E93">
              <w:rPr>
                <w:rFonts w:asciiTheme="minorHAnsi" w:hAnsiTheme="minorHAnsi" w:cstheme="minorHAnsi"/>
                <w:sz w:val="24"/>
                <w:szCs w:val="24"/>
              </w:rPr>
              <w:t>Sophie Twaites</w:t>
            </w:r>
          </w:p>
        </w:tc>
        <w:tc>
          <w:tcPr>
            <w:tcW w:w="3507" w:type="dxa"/>
          </w:tcPr>
          <w:p w14:paraId="6D51D41B" w14:textId="3705A48F" w:rsidR="00C34C26" w:rsidRPr="00F66E93" w:rsidRDefault="00C34C26" w:rsidP="00C34C26">
            <w:pPr>
              <w:rPr>
                <w:rFonts w:asciiTheme="minorHAnsi" w:hAnsiTheme="minorHAnsi" w:cstheme="minorHAnsi"/>
                <w:sz w:val="24"/>
                <w:szCs w:val="24"/>
              </w:rPr>
            </w:pPr>
            <w:r w:rsidRPr="00F66E93">
              <w:rPr>
                <w:rFonts w:asciiTheme="minorHAnsi" w:hAnsiTheme="minorHAnsi" w:cstheme="minorHAnsi"/>
                <w:sz w:val="24"/>
                <w:szCs w:val="24"/>
              </w:rPr>
              <w:t>Physical Education mentor</w:t>
            </w:r>
          </w:p>
        </w:tc>
        <w:tc>
          <w:tcPr>
            <w:tcW w:w="3507" w:type="dxa"/>
          </w:tcPr>
          <w:p w14:paraId="7742FE06" w14:textId="1F46CBEF" w:rsidR="00C34C26" w:rsidRPr="00F66E93" w:rsidRDefault="00C34C26" w:rsidP="00C34C26">
            <w:pPr>
              <w:rPr>
                <w:rFonts w:asciiTheme="minorHAnsi" w:hAnsiTheme="minorHAnsi" w:cstheme="minorHAnsi"/>
                <w:sz w:val="24"/>
                <w:szCs w:val="24"/>
              </w:rPr>
            </w:pPr>
            <w:proofErr w:type="spellStart"/>
            <w:r w:rsidRPr="00F66E93">
              <w:rPr>
                <w:rFonts w:asciiTheme="minorHAnsi" w:hAnsiTheme="minorHAnsi" w:cstheme="minorHAnsi"/>
                <w:sz w:val="24"/>
                <w:szCs w:val="24"/>
              </w:rPr>
              <w:t>Meols</w:t>
            </w:r>
            <w:proofErr w:type="spellEnd"/>
            <w:r w:rsidRPr="00F66E93">
              <w:rPr>
                <w:rFonts w:asciiTheme="minorHAnsi" w:hAnsiTheme="minorHAnsi" w:cstheme="minorHAnsi"/>
                <w:sz w:val="24"/>
                <w:szCs w:val="24"/>
              </w:rPr>
              <w:t xml:space="preserve"> Cop High School</w:t>
            </w:r>
          </w:p>
        </w:tc>
      </w:tr>
      <w:tr w:rsidR="00C34C26" w14:paraId="17AFA57A" w14:textId="77777777" w:rsidTr="004133A9">
        <w:tc>
          <w:tcPr>
            <w:tcW w:w="3506" w:type="dxa"/>
          </w:tcPr>
          <w:p w14:paraId="4988C6EE" w14:textId="4DFC13BB" w:rsidR="00C34C26" w:rsidRPr="00F66E93" w:rsidRDefault="00C34C26" w:rsidP="00C34C26">
            <w:pPr>
              <w:rPr>
                <w:rFonts w:asciiTheme="minorHAnsi" w:hAnsiTheme="minorHAnsi" w:cstheme="minorHAnsi"/>
                <w:sz w:val="24"/>
                <w:szCs w:val="24"/>
              </w:rPr>
            </w:pPr>
            <w:r w:rsidRPr="00F66E93">
              <w:rPr>
                <w:rFonts w:asciiTheme="minorHAnsi" w:hAnsiTheme="minorHAnsi" w:cstheme="minorHAnsi"/>
                <w:sz w:val="24"/>
                <w:szCs w:val="24"/>
              </w:rPr>
              <w:t>Phil Johnson</w:t>
            </w:r>
          </w:p>
        </w:tc>
        <w:tc>
          <w:tcPr>
            <w:tcW w:w="3507" w:type="dxa"/>
          </w:tcPr>
          <w:p w14:paraId="1F44785F" w14:textId="18D0BBAA" w:rsidR="00C34C26" w:rsidRPr="00F66E93" w:rsidRDefault="00C34C26" w:rsidP="00C34C26">
            <w:pPr>
              <w:rPr>
                <w:rFonts w:asciiTheme="minorHAnsi" w:hAnsiTheme="minorHAnsi" w:cstheme="minorHAnsi"/>
                <w:sz w:val="24"/>
                <w:szCs w:val="24"/>
              </w:rPr>
            </w:pPr>
            <w:r w:rsidRPr="00F66E93">
              <w:rPr>
                <w:rFonts w:asciiTheme="minorHAnsi" w:hAnsiTheme="minorHAnsi" w:cstheme="minorHAnsi"/>
                <w:sz w:val="24"/>
                <w:szCs w:val="24"/>
              </w:rPr>
              <w:t>Science mentor</w:t>
            </w:r>
          </w:p>
        </w:tc>
        <w:tc>
          <w:tcPr>
            <w:tcW w:w="3507" w:type="dxa"/>
          </w:tcPr>
          <w:p w14:paraId="20CA9B2C" w14:textId="7A0A6085" w:rsidR="00C34C26" w:rsidRPr="00F66E93" w:rsidRDefault="00C34C26" w:rsidP="00C34C26">
            <w:pPr>
              <w:rPr>
                <w:rFonts w:asciiTheme="minorHAnsi" w:hAnsiTheme="minorHAnsi" w:cstheme="minorHAnsi"/>
                <w:sz w:val="24"/>
                <w:szCs w:val="24"/>
              </w:rPr>
            </w:pPr>
            <w:proofErr w:type="spellStart"/>
            <w:r w:rsidRPr="00F66E93">
              <w:rPr>
                <w:rFonts w:asciiTheme="minorHAnsi" w:hAnsiTheme="minorHAnsi" w:cstheme="minorHAnsi"/>
                <w:sz w:val="24"/>
                <w:szCs w:val="24"/>
              </w:rPr>
              <w:t>Meols</w:t>
            </w:r>
            <w:proofErr w:type="spellEnd"/>
            <w:r w:rsidRPr="00F66E93">
              <w:rPr>
                <w:rFonts w:asciiTheme="minorHAnsi" w:hAnsiTheme="minorHAnsi" w:cstheme="minorHAnsi"/>
                <w:sz w:val="24"/>
                <w:szCs w:val="24"/>
              </w:rPr>
              <w:t xml:space="preserve"> Cop High School</w:t>
            </w:r>
          </w:p>
        </w:tc>
      </w:tr>
      <w:tr w:rsidR="00C34C26" w14:paraId="7C825EB1" w14:textId="77777777" w:rsidTr="004133A9">
        <w:tc>
          <w:tcPr>
            <w:tcW w:w="3506" w:type="dxa"/>
          </w:tcPr>
          <w:p w14:paraId="215DF001" w14:textId="0932CA5B" w:rsidR="00C34C26" w:rsidRPr="00F66E93" w:rsidRDefault="00C34C26" w:rsidP="00C34C26">
            <w:pPr>
              <w:rPr>
                <w:rFonts w:asciiTheme="minorHAnsi" w:hAnsiTheme="minorHAnsi" w:cstheme="minorHAnsi"/>
                <w:sz w:val="24"/>
                <w:szCs w:val="24"/>
              </w:rPr>
            </w:pPr>
            <w:r w:rsidRPr="00F66E93">
              <w:rPr>
                <w:rFonts w:asciiTheme="minorHAnsi" w:hAnsiTheme="minorHAnsi" w:cstheme="minorHAnsi"/>
                <w:sz w:val="24"/>
                <w:szCs w:val="24"/>
              </w:rPr>
              <w:t>Natalie Ford</w:t>
            </w:r>
          </w:p>
        </w:tc>
        <w:tc>
          <w:tcPr>
            <w:tcW w:w="3507" w:type="dxa"/>
          </w:tcPr>
          <w:p w14:paraId="2BCD21D1" w14:textId="1035C2F5" w:rsidR="00C34C26" w:rsidRPr="00F66E93" w:rsidRDefault="00C34C26" w:rsidP="00C34C26">
            <w:pPr>
              <w:rPr>
                <w:rFonts w:asciiTheme="minorHAnsi" w:hAnsiTheme="minorHAnsi" w:cstheme="minorHAnsi"/>
                <w:sz w:val="24"/>
                <w:szCs w:val="24"/>
              </w:rPr>
            </w:pPr>
            <w:r w:rsidRPr="00F66E93">
              <w:rPr>
                <w:rFonts w:asciiTheme="minorHAnsi" w:hAnsiTheme="minorHAnsi" w:cstheme="minorHAnsi"/>
                <w:sz w:val="24"/>
                <w:szCs w:val="24"/>
              </w:rPr>
              <w:t>Religious Education mentor</w:t>
            </w:r>
          </w:p>
        </w:tc>
        <w:tc>
          <w:tcPr>
            <w:tcW w:w="3507" w:type="dxa"/>
          </w:tcPr>
          <w:p w14:paraId="77972564" w14:textId="7B25C034" w:rsidR="00C34C26" w:rsidRPr="00F66E93" w:rsidRDefault="00C34C26" w:rsidP="00C34C26">
            <w:pPr>
              <w:rPr>
                <w:rFonts w:asciiTheme="minorHAnsi" w:hAnsiTheme="minorHAnsi" w:cstheme="minorHAnsi"/>
                <w:sz w:val="24"/>
                <w:szCs w:val="24"/>
              </w:rPr>
            </w:pPr>
            <w:proofErr w:type="spellStart"/>
            <w:r w:rsidRPr="00F66E93">
              <w:rPr>
                <w:rFonts w:asciiTheme="minorHAnsi" w:hAnsiTheme="minorHAnsi" w:cstheme="minorHAnsi"/>
                <w:sz w:val="24"/>
                <w:szCs w:val="24"/>
              </w:rPr>
              <w:t>Meols</w:t>
            </w:r>
            <w:proofErr w:type="spellEnd"/>
            <w:r w:rsidRPr="00F66E93">
              <w:rPr>
                <w:rFonts w:asciiTheme="minorHAnsi" w:hAnsiTheme="minorHAnsi" w:cstheme="minorHAnsi"/>
                <w:sz w:val="24"/>
                <w:szCs w:val="24"/>
              </w:rPr>
              <w:t xml:space="preserve"> Cop High School</w:t>
            </w:r>
          </w:p>
        </w:tc>
      </w:tr>
      <w:tr w:rsidR="00C34C26" w14:paraId="19B03661" w14:textId="77777777" w:rsidTr="004133A9">
        <w:tc>
          <w:tcPr>
            <w:tcW w:w="3506" w:type="dxa"/>
          </w:tcPr>
          <w:p w14:paraId="630ED52B" w14:textId="698381F5" w:rsidR="00C34C26" w:rsidRPr="00F66E93" w:rsidRDefault="00C34C26" w:rsidP="00C34C26">
            <w:pPr>
              <w:rPr>
                <w:rFonts w:asciiTheme="minorHAnsi" w:hAnsiTheme="minorHAnsi" w:cstheme="minorHAnsi"/>
                <w:sz w:val="24"/>
                <w:szCs w:val="24"/>
              </w:rPr>
            </w:pPr>
            <w:r w:rsidRPr="00F66E93">
              <w:rPr>
                <w:rFonts w:asciiTheme="minorHAnsi" w:hAnsiTheme="minorHAnsi" w:cstheme="minorHAnsi"/>
                <w:sz w:val="24"/>
                <w:szCs w:val="24"/>
              </w:rPr>
              <w:t>Emma Rose</w:t>
            </w:r>
          </w:p>
        </w:tc>
        <w:tc>
          <w:tcPr>
            <w:tcW w:w="3507" w:type="dxa"/>
          </w:tcPr>
          <w:p w14:paraId="4B14BDB1" w14:textId="262F00AF" w:rsidR="00C34C26" w:rsidRPr="00F66E93" w:rsidRDefault="00C34C26" w:rsidP="00C34C26">
            <w:pPr>
              <w:rPr>
                <w:rFonts w:asciiTheme="minorHAnsi" w:hAnsiTheme="minorHAnsi" w:cstheme="minorHAnsi"/>
                <w:sz w:val="24"/>
                <w:szCs w:val="24"/>
              </w:rPr>
            </w:pPr>
            <w:r w:rsidRPr="00F66E93">
              <w:rPr>
                <w:rFonts w:asciiTheme="minorHAnsi" w:hAnsiTheme="minorHAnsi" w:cstheme="minorHAnsi"/>
                <w:sz w:val="24"/>
                <w:szCs w:val="24"/>
              </w:rPr>
              <w:t>English mentor</w:t>
            </w:r>
          </w:p>
        </w:tc>
        <w:tc>
          <w:tcPr>
            <w:tcW w:w="3507" w:type="dxa"/>
          </w:tcPr>
          <w:p w14:paraId="75BE1ECB" w14:textId="724B8EB0" w:rsidR="00C34C26" w:rsidRPr="00F66E93" w:rsidRDefault="00C34C26" w:rsidP="00C34C26">
            <w:pPr>
              <w:rPr>
                <w:rFonts w:asciiTheme="minorHAnsi" w:hAnsiTheme="minorHAnsi" w:cstheme="minorHAnsi"/>
                <w:sz w:val="24"/>
                <w:szCs w:val="24"/>
              </w:rPr>
            </w:pPr>
            <w:proofErr w:type="spellStart"/>
            <w:r w:rsidRPr="00F66E93">
              <w:rPr>
                <w:rFonts w:asciiTheme="minorHAnsi" w:hAnsiTheme="minorHAnsi" w:cstheme="minorHAnsi"/>
                <w:sz w:val="24"/>
                <w:szCs w:val="24"/>
              </w:rPr>
              <w:t>Meols</w:t>
            </w:r>
            <w:proofErr w:type="spellEnd"/>
            <w:r w:rsidRPr="00F66E93">
              <w:rPr>
                <w:rFonts w:asciiTheme="minorHAnsi" w:hAnsiTheme="minorHAnsi" w:cstheme="minorHAnsi"/>
                <w:sz w:val="24"/>
                <w:szCs w:val="24"/>
              </w:rPr>
              <w:t xml:space="preserve"> Cop High School</w:t>
            </w:r>
          </w:p>
        </w:tc>
      </w:tr>
      <w:tr w:rsidR="00332773" w14:paraId="7A02E9BD" w14:textId="77777777" w:rsidTr="004133A9">
        <w:tc>
          <w:tcPr>
            <w:tcW w:w="3506" w:type="dxa"/>
          </w:tcPr>
          <w:p w14:paraId="512207CF" w14:textId="7C96520E" w:rsidR="00332773" w:rsidRPr="00F66E93" w:rsidRDefault="00332773" w:rsidP="00332773">
            <w:pPr>
              <w:rPr>
                <w:rFonts w:asciiTheme="minorHAnsi" w:hAnsiTheme="minorHAnsi" w:cstheme="minorHAnsi"/>
                <w:sz w:val="24"/>
                <w:szCs w:val="24"/>
              </w:rPr>
            </w:pPr>
            <w:r w:rsidRPr="00F66E93">
              <w:rPr>
                <w:rFonts w:asciiTheme="minorHAnsi" w:hAnsiTheme="minorHAnsi" w:cstheme="minorHAnsi"/>
                <w:color w:val="000000"/>
                <w:sz w:val="24"/>
                <w:szCs w:val="24"/>
              </w:rPr>
              <w:t>Phil Paul</w:t>
            </w:r>
          </w:p>
        </w:tc>
        <w:tc>
          <w:tcPr>
            <w:tcW w:w="3507" w:type="dxa"/>
          </w:tcPr>
          <w:p w14:paraId="21926AB7" w14:textId="0046A112" w:rsidR="00332773" w:rsidRPr="00F66E93" w:rsidRDefault="00332773" w:rsidP="00332773">
            <w:pPr>
              <w:rPr>
                <w:rFonts w:asciiTheme="minorHAnsi" w:hAnsiTheme="minorHAnsi" w:cstheme="minorHAnsi"/>
                <w:sz w:val="24"/>
                <w:szCs w:val="24"/>
              </w:rPr>
            </w:pPr>
            <w:r w:rsidRPr="00F66E93">
              <w:rPr>
                <w:rFonts w:asciiTheme="minorHAnsi" w:hAnsiTheme="minorHAnsi" w:cstheme="minorHAnsi"/>
                <w:sz w:val="24"/>
                <w:szCs w:val="24"/>
              </w:rPr>
              <w:t>ITE Lead</w:t>
            </w:r>
          </w:p>
        </w:tc>
        <w:tc>
          <w:tcPr>
            <w:tcW w:w="3507" w:type="dxa"/>
          </w:tcPr>
          <w:p w14:paraId="0914B225" w14:textId="1DD0C7C2" w:rsidR="00332773" w:rsidRPr="00F66E93" w:rsidRDefault="00332773" w:rsidP="00332773">
            <w:pPr>
              <w:rPr>
                <w:rFonts w:asciiTheme="minorHAnsi" w:hAnsiTheme="minorHAnsi" w:cstheme="minorHAnsi"/>
                <w:sz w:val="24"/>
                <w:szCs w:val="24"/>
              </w:rPr>
            </w:pPr>
            <w:proofErr w:type="spellStart"/>
            <w:r w:rsidRPr="00F66E93">
              <w:rPr>
                <w:rFonts w:asciiTheme="minorHAnsi" w:hAnsiTheme="minorHAnsi" w:cstheme="minorHAnsi"/>
                <w:sz w:val="24"/>
                <w:szCs w:val="24"/>
              </w:rPr>
              <w:t>Byrchall</w:t>
            </w:r>
            <w:proofErr w:type="spellEnd"/>
            <w:r w:rsidRPr="00F66E93">
              <w:rPr>
                <w:rFonts w:asciiTheme="minorHAnsi" w:hAnsiTheme="minorHAnsi" w:cstheme="minorHAnsi"/>
                <w:sz w:val="24"/>
                <w:szCs w:val="24"/>
              </w:rPr>
              <w:t xml:space="preserve"> High School</w:t>
            </w:r>
          </w:p>
        </w:tc>
      </w:tr>
      <w:tr w:rsidR="00332773" w14:paraId="5CA07EBE" w14:textId="77777777" w:rsidTr="004133A9">
        <w:tc>
          <w:tcPr>
            <w:tcW w:w="3506" w:type="dxa"/>
          </w:tcPr>
          <w:p w14:paraId="3A7AAE81" w14:textId="09949BDD" w:rsidR="00332773" w:rsidRPr="00F66E93" w:rsidRDefault="00332773" w:rsidP="00332773">
            <w:pPr>
              <w:rPr>
                <w:rFonts w:asciiTheme="minorHAnsi" w:hAnsiTheme="minorHAnsi" w:cstheme="minorHAnsi"/>
                <w:sz w:val="24"/>
                <w:szCs w:val="24"/>
              </w:rPr>
            </w:pPr>
            <w:r w:rsidRPr="00F66E93">
              <w:rPr>
                <w:rFonts w:asciiTheme="minorHAnsi" w:hAnsiTheme="minorHAnsi" w:cstheme="minorHAnsi"/>
                <w:color w:val="000000"/>
                <w:sz w:val="24"/>
                <w:szCs w:val="24"/>
              </w:rPr>
              <w:t>Rob Anderton</w:t>
            </w:r>
          </w:p>
        </w:tc>
        <w:tc>
          <w:tcPr>
            <w:tcW w:w="3507" w:type="dxa"/>
          </w:tcPr>
          <w:p w14:paraId="0F855ABD" w14:textId="67E6F365" w:rsidR="00332773" w:rsidRPr="00F66E93" w:rsidRDefault="00332773" w:rsidP="00332773">
            <w:pPr>
              <w:rPr>
                <w:rFonts w:asciiTheme="minorHAnsi" w:hAnsiTheme="minorHAnsi" w:cstheme="minorHAnsi"/>
                <w:sz w:val="24"/>
                <w:szCs w:val="24"/>
              </w:rPr>
            </w:pPr>
            <w:r w:rsidRPr="00F66E93">
              <w:rPr>
                <w:rFonts w:asciiTheme="minorHAnsi" w:hAnsiTheme="minorHAnsi" w:cstheme="minorHAnsi"/>
                <w:sz w:val="24"/>
                <w:szCs w:val="24"/>
              </w:rPr>
              <w:t>History mentor</w:t>
            </w:r>
          </w:p>
        </w:tc>
        <w:tc>
          <w:tcPr>
            <w:tcW w:w="3507" w:type="dxa"/>
          </w:tcPr>
          <w:p w14:paraId="09F6D044" w14:textId="15492881" w:rsidR="00332773" w:rsidRPr="00F66E93" w:rsidRDefault="00332773" w:rsidP="00332773">
            <w:pPr>
              <w:rPr>
                <w:rFonts w:asciiTheme="minorHAnsi" w:hAnsiTheme="minorHAnsi" w:cstheme="minorHAnsi"/>
                <w:sz w:val="24"/>
                <w:szCs w:val="24"/>
              </w:rPr>
            </w:pPr>
            <w:proofErr w:type="spellStart"/>
            <w:r w:rsidRPr="00F66E93">
              <w:rPr>
                <w:rFonts w:asciiTheme="minorHAnsi" w:hAnsiTheme="minorHAnsi" w:cstheme="minorHAnsi"/>
                <w:sz w:val="24"/>
                <w:szCs w:val="24"/>
              </w:rPr>
              <w:t>Byrchall</w:t>
            </w:r>
            <w:proofErr w:type="spellEnd"/>
            <w:r w:rsidRPr="00F66E93">
              <w:rPr>
                <w:rFonts w:asciiTheme="minorHAnsi" w:hAnsiTheme="minorHAnsi" w:cstheme="minorHAnsi"/>
                <w:sz w:val="24"/>
                <w:szCs w:val="24"/>
              </w:rPr>
              <w:t xml:space="preserve"> High School</w:t>
            </w:r>
          </w:p>
        </w:tc>
      </w:tr>
      <w:tr w:rsidR="00332773" w14:paraId="4396257D" w14:textId="77777777" w:rsidTr="004133A9">
        <w:tc>
          <w:tcPr>
            <w:tcW w:w="3506" w:type="dxa"/>
          </w:tcPr>
          <w:p w14:paraId="61684947" w14:textId="4ECA49DF" w:rsidR="00332773" w:rsidRPr="00F66E93" w:rsidRDefault="00332773" w:rsidP="00332773">
            <w:pPr>
              <w:rPr>
                <w:rFonts w:asciiTheme="minorHAnsi" w:hAnsiTheme="minorHAnsi" w:cstheme="minorHAnsi"/>
                <w:sz w:val="24"/>
                <w:szCs w:val="24"/>
              </w:rPr>
            </w:pPr>
            <w:r w:rsidRPr="00F66E93">
              <w:rPr>
                <w:rFonts w:asciiTheme="minorHAnsi" w:hAnsiTheme="minorHAnsi" w:cstheme="minorHAnsi"/>
                <w:color w:val="000000"/>
                <w:sz w:val="24"/>
                <w:szCs w:val="24"/>
              </w:rPr>
              <w:t xml:space="preserve">Beth Stewart </w:t>
            </w:r>
          </w:p>
        </w:tc>
        <w:tc>
          <w:tcPr>
            <w:tcW w:w="3507" w:type="dxa"/>
          </w:tcPr>
          <w:p w14:paraId="78D02565" w14:textId="43E91894" w:rsidR="00332773" w:rsidRPr="00F66E93" w:rsidRDefault="00332773" w:rsidP="00332773">
            <w:pPr>
              <w:rPr>
                <w:rFonts w:asciiTheme="minorHAnsi" w:hAnsiTheme="minorHAnsi" w:cstheme="minorHAnsi"/>
                <w:sz w:val="24"/>
                <w:szCs w:val="24"/>
              </w:rPr>
            </w:pPr>
            <w:r w:rsidRPr="00F66E93">
              <w:rPr>
                <w:rFonts w:asciiTheme="minorHAnsi" w:hAnsiTheme="minorHAnsi" w:cstheme="minorHAnsi"/>
                <w:sz w:val="24"/>
                <w:szCs w:val="24"/>
              </w:rPr>
              <w:t>English mentor</w:t>
            </w:r>
          </w:p>
        </w:tc>
        <w:tc>
          <w:tcPr>
            <w:tcW w:w="3507" w:type="dxa"/>
          </w:tcPr>
          <w:p w14:paraId="64379684" w14:textId="32A38926" w:rsidR="00332773" w:rsidRPr="00F66E93" w:rsidRDefault="00332773" w:rsidP="00332773">
            <w:pPr>
              <w:rPr>
                <w:rFonts w:asciiTheme="minorHAnsi" w:hAnsiTheme="minorHAnsi" w:cstheme="minorHAnsi"/>
                <w:sz w:val="24"/>
                <w:szCs w:val="24"/>
              </w:rPr>
            </w:pPr>
            <w:proofErr w:type="spellStart"/>
            <w:r w:rsidRPr="00F66E93">
              <w:rPr>
                <w:rFonts w:asciiTheme="minorHAnsi" w:hAnsiTheme="minorHAnsi" w:cstheme="minorHAnsi"/>
                <w:sz w:val="24"/>
                <w:szCs w:val="24"/>
              </w:rPr>
              <w:t>Byrchall</w:t>
            </w:r>
            <w:proofErr w:type="spellEnd"/>
            <w:r w:rsidRPr="00F66E93">
              <w:rPr>
                <w:rFonts w:asciiTheme="minorHAnsi" w:hAnsiTheme="minorHAnsi" w:cstheme="minorHAnsi"/>
                <w:sz w:val="24"/>
                <w:szCs w:val="24"/>
              </w:rPr>
              <w:t xml:space="preserve"> High School</w:t>
            </w:r>
          </w:p>
        </w:tc>
      </w:tr>
      <w:tr w:rsidR="00332773" w14:paraId="3FDC945D" w14:textId="77777777" w:rsidTr="004133A9">
        <w:tc>
          <w:tcPr>
            <w:tcW w:w="3506" w:type="dxa"/>
          </w:tcPr>
          <w:p w14:paraId="5625042D" w14:textId="437CEED5" w:rsidR="00332773" w:rsidRPr="00F66E93" w:rsidRDefault="00332773" w:rsidP="00332773">
            <w:pPr>
              <w:rPr>
                <w:rFonts w:asciiTheme="minorHAnsi" w:hAnsiTheme="minorHAnsi" w:cstheme="minorHAnsi"/>
                <w:sz w:val="24"/>
                <w:szCs w:val="24"/>
              </w:rPr>
            </w:pPr>
            <w:r w:rsidRPr="00F66E93">
              <w:rPr>
                <w:rFonts w:asciiTheme="minorHAnsi" w:hAnsiTheme="minorHAnsi" w:cstheme="minorHAnsi"/>
                <w:color w:val="000000"/>
                <w:sz w:val="24"/>
                <w:szCs w:val="24"/>
              </w:rPr>
              <w:t>Karen McConnachie</w:t>
            </w:r>
          </w:p>
        </w:tc>
        <w:tc>
          <w:tcPr>
            <w:tcW w:w="3507" w:type="dxa"/>
          </w:tcPr>
          <w:p w14:paraId="651E11CE" w14:textId="0B4F39BB" w:rsidR="00332773" w:rsidRPr="00F66E93" w:rsidRDefault="00332773" w:rsidP="00332773">
            <w:pPr>
              <w:rPr>
                <w:rFonts w:asciiTheme="minorHAnsi" w:hAnsiTheme="minorHAnsi" w:cstheme="minorHAnsi"/>
                <w:sz w:val="24"/>
                <w:szCs w:val="24"/>
              </w:rPr>
            </w:pPr>
            <w:r w:rsidRPr="00F66E93">
              <w:rPr>
                <w:rFonts w:asciiTheme="minorHAnsi" w:hAnsiTheme="minorHAnsi" w:cstheme="minorHAnsi"/>
                <w:sz w:val="24"/>
                <w:szCs w:val="24"/>
              </w:rPr>
              <w:t>Science mentor</w:t>
            </w:r>
          </w:p>
        </w:tc>
        <w:tc>
          <w:tcPr>
            <w:tcW w:w="3507" w:type="dxa"/>
          </w:tcPr>
          <w:p w14:paraId="4D9DF569" w14:textId="46D137B1" w:rsidR="00332773" w:rsidRPr="00F66E93" w:rsidRDefault="00332773" w:rsidP="00332773">
            <w:pPr>
              <w:rPr>
                <w:rFonts w:asciiTheme="minorHAnsi" w:hAnsiTheme="minorHAnsi" w:cstheme="minorHAnsi"/>
                <w:sz w:val="24"/>
                <w:szCs w:val="24"/>
              </w:rPr>
            </w:pPr>
            <w:proofErr w:type="spellStart"/>
            <w:r w:rsidRPr="00F66E93">
              <w:rPr>
                <w:rFonts w:asciiTheme="minorHAnsi" w:hAnsiTheme="minorHAnsi" w:cstheme="minorHAnsi"/>
                <w:sz w:val="24"/>
                <w:szCs w:val="24"/>
              </w:rPr>
              <w:t>Byrchall</w:t>
            </w:r>
            <w:proofErr w:type="spellEnd"/>
            <w:r w:rsidRPr="00F66E93">
              <w:rPr>
                <w:rFonts w:asciiTheme="minorHAnsi" w:hAnsiTheme="minorHAnsi" w:cstheme="minorHAnsi"/>
                <w:sz w:val="24"/>
                <w:szCs w:val="24"/>
              </w:rPr>
              <w:t xml:space="preserve"> High School</w:t>
            </w:r>
          </w:p>
        </w:tc>
      </w:tr>
      <w:tr w:rsidR="00332773" w14:paraId="407BAFC5" w14:textId="77777777" w:rsidTr="004133A9">
        <w:tc>
          <w:tcPr>
            <w:tcW w:w="3506" w:type="dxa"/>
          </w:tcPr>
          <w:p w14:paraId="19AD8485" w14:textId="213E571D" w:rsidR="00332773" w:rsidRPr="00F66E93" w:rsidRDefault="00BB7944" w:rsidP="00C34C26">
            <w:pPr>
              <w:rPr>
                <w:rFonts w:asciiTheme="minorHAnsi" w:hAnsiTheme="minorHAnsi" w:cstheme="minorHAnsi"/>
                <w:sz w:val="24"/>
                <w:szCs w:val="24"/>
              </w:rPr>
            </w:pPr>
            <w:r w:rsidRPr="00F66E93">
              <w:rPr>
                <w:rFonts w:asciiTheme="minorHAnsi" w:hAnsiTheme="minorHAnsi" w:cstheme="minorHAnsi"/>
                <w:sz w:val="24"/>
                <w:szCs w:val="24"/>
              </w:rPr>
              <w:t>Paul Smalley</w:t>
            </w:r>
          </w:p>
        </w:tc>
        <w:tc>
          <w:tcPr>
            <w:tcW w:w="3507" w:type="dxa"/>
          </w:tcPr>
          <w:p w14:paraId="30C1A694" w14:textId="293BD175" w:rsidR="00332773" w:rsidRPr="00F66E93" w:rsidRDefault="0030183A" w:rsidP="00C34C26">
            <w:pPr>
              <w:rPr>
                <w:rFonts w:asciiTheme="minorHAnsi" w:hAnsiTheme="minorHAnsi" w:cstheme="minorHAnsi"/>
                <w:sz w:val="24"/>
                <w:szCs w:val="24"/>
              </w:rPr>
            </w:pPr>
            <w:r w:rsidRPr="00F66E93">
              <w:rPr>
                <w:sz w:val="24"/>
                <w:szCs w:val="24"/>
              </w:rPr>
              <w:t xml:space="preserve"> </w:t>
            </w:r>
            <w:r w:rsidRPr="00F66E93">
              <w:rPr>
                <w:rFonts w:asciiTheme="minorHAnsi" w:hAnsiTheme="minorHAnsi" w:cstheme="minorHAnsi"/>
                <w:sz w:val="24"/>
                <w:szCs w:val="24"/>
              </w:rPr>
              <w:t>Executive Assistant</w:t>
            </w:r>
          </w:p>
        </w:tc>
        <w:tc>
          <w:tcPr>
            <w:tcW w:w="3507" w:type="dxa"/>
          </w:tcPr>
          <w:p w14:paraId="10204174" w14:textId="6B8447B9" w:rsidR="00332773" w:rsidRPr="00F66E93" w:rsidRDefault="0030183A" w:rsidP="00C34C26">
            <w:pPr>
              <w:rPr>
                <w:rFonts w:asciiTheme="minorHAnsi" w:hAnsiTheme="minorHAnsi" w:cstheme="minorHAnsi"/>
                <w:sz w:val="24"/>
                <w:szCs w:val="24"/>
              </w:rPr>
            </w:pPr>
            <w:r w:rsidRPr="00F66E93">
              <w:rPr>
                <w:rFonts w:asciiTheme="minorHAnsi" w:hAnsiTheme="minorHAnsi" w:cstheme="minorHAnsi"/>
                <w:sz w:val="24"/>
                <w:szCs w:val="24"/>
              </w:rPr>
              <w:t>NASACRE</w:t>
            </w:r>
          </w:p>
        </w:tc>
      </w:tr>
      <w:tr w:rsidR="00332773" w14:paraId="48E0F6CA" w14:textId="77777777" w:rsidTr="004133A9">
        <w:tc>
          <w:tcPr>
            <w:tcW w:w="3506" w:type="dxa"/>
          </w:tcPr>
          <w:p w14:paraId="010EBBAC" w14:textId="4D7D980D" w:rsidR="00332773" w:rsidRPr="00F66E93" w:rsidRDefault="0030183A" w:rsidP="00C34C26">
            <w:pPr>
              <w:rPr>
                <w:rFonts w:asciiTheme="minorHAnsi" w:hAnsiTheme="minorHAnsi" w:cstheme="minorHAnsi"/>
                <w:sz w:val="24"/>
                <w:szCs w:val="24"/>
              </w:rPr>
            </w:pPr>
            <w:r w:rsidRPr="00F66E93">
              <w:rPr>
                <w:rFonts w:asciiTheme="minorHAnsi" w:hAnsiTheme="minorHAnsi" w:cstheme="minorHAnsi"/>
                <w:sz w:val="24"/>
                <w:szCs w:val="24"/>
              </w:rPr>
              <w:t xml:space="preserve">Dr </w:t>
            </w:r>
            <w:r w:rsidR="00BB7944" w:rsidRPr="00F66E93">
              <w:rPr>
                <w:rFonts w:asciiTheme="minorHAnsi" w:hAnsiTheme="minorHAnsi" w:cstheme="minorHAnsi"/>
                <w:sz w:val="24"/>
                <w:szCs w:val="24"/>
              </w:rPr>
              <w:t>Kathryn Wright</w:t>
            </w:r>
          </w:p>
        </w:tc>
        <w:tc>
          <w:tcPr>
            <w:tcW w:w="3507" w:type="dxa"/>
          </w:tcPr>
          <w:p w14:paraId="2D426AD6" w14:textId="08C4DCF4" w:rsidR="00332773" w:rsidRPr="00F66E93" w:rsidRDefault="00BB7944" w:rsidP="00C34C26">
            <w:pPr>
              <w:rPr>
                <w:rFonts w:asciiTheme="minorHAnsi" w:hAnsiTheme="minorHAnsi" w:cstheme="minorHAnsi"/>
                <w:sz w:val="24"/>
                <w:szCs w:val="24"/>
              </w:rPr>
            </w:pPr>
            <w:r w:rsidRPr="00F66E93">
              <w:rPr>
                <w:rFonts w:asciiTheme="minorHAnsi" w:hAnsiTheme="minorHAnsi" w:cstheme="minorHAnsi"/>
                <w:sz w:val="24"/>
                <w:szCs w:val="24"/>
              </w:rPr>
              <w:t>Chief Executive</w:t>
            </w:r>
          </w:p>
        </w:tc>
        <w:tc>
          <w:tcPr>
            <w:tcW w:w="3507" w:type="dxa"/>
          </w:tcPr>
          <w:p w14:paraId="680953CE" w14:textId="035D2974" w:rsidR="00332773" w:rsidRPr="00F66E93" w:rsidRDefault="00BB7944" w:rsidP="00C34C26">
            <w:pPr>
              <w:rPr>
                <w:rFonts w:asciiTheme="minorHAnsi" w:hAnsiTheme="minorHAnsi" w:cstheme="minorHAnsi"/>
                <w:sz w:val="24"/>
                <w:szCs w:val="24"/>
              </w:rPr>
            </w:pPr>
            <w:proofErr w:type="spellStart"/>
            <w:r w:rsidRPr="00F66E93">
              <w:rPr>
                <w:rFonts w:asciiTheme="minorHAnsi" w:hAnsiTheme="minorHAnsi" w:cstheme="minorHAnsi"/>
                <w:sz w:val="24"/>
                <w:szCs w:val="24"/>
              </w:rPr>
              <w:t>Culham</w:t>
            </w:r>
            <w:proofErr w:type="spellEnd"/>
            <w:r w:rsidRPr="00F66E93">
              <w:rPr>
                <w:rFonts w:asciiTheme="minorHAnsi" w:hAnsiTheme="minorHAnsi" w:cstheme="minorHAnsi"/>
                <w:sz w:val="24"/>
                <w:szCs w:val="24"/>
              </w:rPr>
              <w:t xml:space="preserve"> St Gabriel's Trust</w:t>
            </w:r>
          </w:p>
        </w:tc>
      </w:tr>
    </w:tbl>
    <w:p w14:paraId="0E6F3426" w14:textId="226D3DFD" w:rsidR="004133A9" w:rsidRPr="00395A84" w:rsidRDefault="004133A9">
      <w:pPr>
        <w:rPr>
          <w:rFonts w:asciiTheme="minorHAnsi" w:hAnsiTheme="minorHAnsi" w:cstheme="minorHAnsi"/>
        </w:rPr>
        <w:sectPr w:rsidR="004133A9" w:rsidRPr="00395A84" w:rsidSect="000B22B5">
          <w:pgSz w:w="12750" w:h="17680"/>
          <w:pgMar w:top="1100" w:right="1160" w:bottom="1060" w:left="1060" w:header="0" w:footer="874" w:gutter="0"/>
          <w:cols w:space="720"/>
          <w:docGrid w:linePitch="299"/>
        </w:sectPr>
      </w:pPr>
    </w:p>
    <w:p w14:paraId="5B303D37" w14:textId="222A7531" w:rsidR="003B7FF6" w:rsidRDefault="002162B8">
      <w:pPr>
        <w:pStyle w:val="BodyText"/>
        <w:rPr>
          <w:sz w:val="26"/>
        </w:rPr>
      </w:pPr>
      <w:r>
        <w:rPr>
          <w:noProof/>
          <w:color w:val="2B579A"/>
          <w:shd w:val="clear" w:color="auto" w:fill="E6E6E6"/>
        </w:rPr>
        <w:lastRenderedPageBreak/>
        <mc:AlternateContent>
          <mc:Choice Requires="wpg">
            <w:drawing>
              <wp:anchor distT="0" distB="0" distL="114300" distR="114300" simplePos="0" relativeHeight="251658244" behindDoc="1" locked="0" layoutInCell="1" allowOverlap="1" wp14:anchorId="3D00B506" wp14:editId="4E97BEA2">
                <wp:simplePos x="0" y="0"/>
                <wp:positionH relativeFrom="column">
                  <wp:posOffset>178435</wp:posOffset>
                </wp:positionH>
                <wp:positionV relativeFrom="paragraph">
                  <wp:posOffset>-12065</wp:posOffset>
                </wp:positionV>
                <wp:extent cx="6492875" cy="1642745"/>
                <wp:effectExtent l="0" t="0" r="0" b="0"/>
                <wp:wrapNone/>
                <wp:docPr id="80" name="Group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2067"/>
                          <a:chExt cx="10225" cy="2587"/>
                        </a:xfrm>
                      </wpg:grpSpPr>
                      <wps:wsp>
                        <wps:cNvPr id="81" name="docshape343"/>
                        <wps:cNvSpPr>
                          <a:spLocks/>
                        </wps:cNvSpPr>
                        <wps:spPr bwMode="auto">
                          <a:xfrm>
                            <a:off x="1280" y="2087"/>
                            <a:ext cx="2096" cy="2547"/>
                          </a:xfrm>
                          <a:custGeom>
                            <a:avLst/>
                            <a:gdLst>
                              <a:gd name="T0" fmla="+- 0 1450 1280"/>
                              <a:gd name="T1" fmla="*/ T0 w 2096"/>
                              <a:gd name="T2" fmla="+- 0 2087 2087"/>
                              <a:gd name="T3" fmla="*/ 2087 h 2547"/>
                              <a:gd name="T4" fmla="+- 0 1384 1280"/>
                              <a:gd name="T5" fmla="*/ T4 w 2096"/>
                              <a:gd name="T6" fmla="+- 0 2100 2087"/>
                              <a:gd name="T7" fmla="*/ 2100 h 2547"/>
                              <a:gd name="T8" fmla="+- 0 1330 1280"/>
                              <a:gd name="T9" fmla="*/ T8 w 2096"/>
                              <a:gd name="T10" fmla="+- 0 2137 2087"/>
                              <a:gd name="T11" fmla="*/ 2137 h 2547"/>
                              <a:gd name="T12" fmla="+- 0 1294 1280"/>
                              <a:gd name="T13" fmla="*/ T12 w 2096"/>
                              <a:gd name="T14" fmla="+- 0 2191 2087"/>
                              <a:gd name="T15" fmla="*/ 2191 h 2547"/>
                              <a:gd name="T16" fmla="+- 0 1280 1280"/>
                              <a:gd name="T17" fmla="*/ T16 w 2096"/>
                              <a:gd name="T18" fmla="+- 0 2257 2087"/>
                              <a:gd name="T19" fmla="*/ 2257 h 2547"/>
                              <a:gd name="T20" fmla="+- 0 1280 1280"/>
                              <a:gd name="T21" fmla="*/ T20 w 2096"/>
                              <a:gd name="T22" fmla="+- 0 4464 2087"/>
                              <a:gd name="T23" fmla="*/ 4464 h 2547"/>
                              <a:gd name="T24" fmla="+- 0 1294 1280"/>
                              <a:gd name="T25" fmla="*/ T24 w 2096"/>
                              <a:gd name="T26" fmla="+- 0 4530 2087"/>
                              <a:gd name="T27" fmla="*/ 4530 h 2547"/>
                              <a:gd name="T28" fmla="+- 0 1330 1280"/>
                              <a:gd name="T29" fmla="*/ T28 w 2096"/>
                              <a:gd name="T30" fmla="+- 0 4584 2087"/>
                              <a:gd name="T31" fmla="*/ 4584 h 2547"/>
                              <a:gd name="T32" fmla="+- 0 1384 1280"/>
                              <a:gd name="T33" fmla="*/ T32 w 2096"/>
                              <a:gd name="T34" fmla="+- 0 4621 2087"/>
                              <a:gd name="T35" fmla="*/ 4621 h 2547"/>
                              <a:gd name="T36" fmla="+- 0 1450 1280"/>
                              <a:gd name="T37" fmla="*/ T36 w 2096"/>
                              <a:gd name="T38" fmla="+- 0 4634 2087"/>
                              <a:gd name="T39" fmla="*/ 4634 h 2547"/>
                              <a:gd name="T40" fmla="+- 0 3206 1280"/>
                              <a:gd name="T41" fmla="*/ T40 w 2096"/>
                              <a:gd name="T42" fmla="+- 0 4634 2087"/>
                              <a:gd name="T43" fmla="*/ 4634 h 2547"/>
                              <a:gd name="T44" fmla="+- 0 3272 1280"/>
                              <a:gd name="T45" fmla="*/ T44 w 2096"/>
                              <a:gd name="T46" fmla="+- 0 4621 2087"/>
                              <a:gd name="T47" fmla="*/ 4621 h 2547"/>
                              <a:gd name="T48" fmla="+- 0 3327 1280"/>
                              <a:gd name="T49" fmla="*/ T48 w 2096"/>
                              <a:gd name="T50" fmla="+- 0 4584 2087"/>
                              <a:gd name="T51" fmla="*/ 4584 h 2547"/>
                              <a:gd name="T52" fmla="+- 0 3363 1280"/>
                              <a:gd name="T53" fmla="*/ T52 w 2096"/>
                              <a:gd name="T54" fmla="+- 0 4530 2087"/>
                              <a:gd name="T55" fmla="*/ 4530 h 2547"/>
                              <a:gd name="T56" fmla="+- 0 3376 1280"/>
                              <a:gd name="T57" fmla="*/ T56 w 2096"/>
                              <a:gd name="T58" fmla="+- 0 4464 2087"/>
                              <a:gd name="T59" fmla="*/ 4464 h 2547"/>
                              <a:gd name="T60" fmla="+- 0 3376 1280"/>
                              <a:gd name="T61" fmla="*/ T60 w 2096"/>
                              <a:gd name="T62" fmla="+- 0 2257 2087"/>
                              <a:gd name="T63" fmla="*/ 2257 h 2547"/>
                              <a:gd name="T64" fmla="+- 0 3363 1280"/>
                              <a:gd name="T65" fmla="*/ T64 w 2096"/>
                              <a:gd name="T66" fmla="+- 0 2191 2087"/>
                              <a:gd name="T67" fmla="*/ 2191 h 2547"/>
                              <a:gd name="T68" fmla="+- 0 3327 1280"/>
                              <a:gd name="T69" fmla="*/ T68 w 2096"/>
                              <a:gd name="T70" fmla="+- 0 2137 2087"/>
                              <a:gd name="T71" fmla="*/ 2137 h 2547"/>
                              <a:gd name="T72" fmla="+- 0 3272 1280"/>
                              <a:gd name="T73" fmla="*/ T72 w 2096"/>
                              <a:gd name="T74" fmla="+- 0 2100 2087"/>
                              <a:gd name="T75" fmla="*/ 2100 h 2547"/>
                              <a:gd name="T76" fmla="+- 0 3206 1280"/>
                              <a:gd name="T77" fmla="*/ T76 w 2096"/>
                              <a:gd name="T78" fmla="+- 0 2087 2087"/>
                              <a:gd name="T79" fmla="*/ 2087 h 2547"/>
                              <a:gd name="T80" fmla="+- 0 1450 1280"/>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2" name="docshape344"/>
                        <wps:cNvSpPr>
                          <a:spLocks/>
                        </wps:cNvSpPr>
                        <wps:spPr bwMode="auto">
                          <a:xfrm>
                            <a:off x="3973" y="2087"/>
                            <a:ext cx="2096" cy="2547"/>
                          </a:xfrm>
                          <a:custGeom>
                            <a:avLst/>
                            <a:gdLst>
                              <a:gd name="T0" fmla="+- 0 4143 3973"/>
                              <a:gd name="T1" fmla="*/ T0 w 2096"/>
                              <a:gd name="T2" fmla="+- 0 2087 2087"/>
                              <a:gd name="T3" fmla="*/ 2087 h 2547"/>
                              <a:gd name="T4" fmla="+- 0 4077 3973"/>
                              <a:gd name="T5" fmla="*/ T4 w 2096"/>
                              <a:gd name="T6" fmla="+- 0 2100 2087"/>
                              <a:gd name="T7" fmla="*/ 2100 h 2547"/>
                              <a:gd name="T8" fmla="+- 0 4023 3973"/>
                              <a:gd name="T9" fmla="*/ T8 w 2096"/>
                              <a:gd name="T10" fmla="+- 0 2137 2087"/>
                              <a:gd name="T11" fmla="*/ 2137 h 2547"/>
                              <a:gd name="T12" fmla="+- 0 3987 3973"/>
                              <a:gd name="T13" fmla="*/ T12 w 2096"/>
                              <a:gd name="T14" fmla="+- 0 2191 2087"/>
                              <a:gd name="T15" fmla="*/ 2191 h 2547"/>
                              <a:gd name="T16" fmla="+- 0 3973 3973"/>
                              <a:gd name="T17" fmla="*/ T16 w 2096"/>
                              <a:gd name="T18" fmla="+- 0 2257 2087"/>
                              <a:gd name="T19" fmla="*/ 2257 h 2547"/>
                              <a:gd name="T20" fmla="+- 0 3973 3973"/>
                              <a:gd name="T21" fmla="*/ T20 w 2096"/>
                              <a:gd name="T22" fmla="+- 0 4464 2087"/>
                              <a:gd name="T23" fmla="*/ 4464 h 2547"/>
                              <a:gd name="T24" fmla="+- 0 3987 3973"/>
                              <a:gd name="T25" fmla="*/ T24 w 2096"/>
                              <a:gd name="T26" fmla="+- 0 4530 2087"/>
                              <a:gd name="T27" fmla="*/ 4530 h 2547"/>
                              <a:gd name="T28" fmla="+- 0 4023 3973"/>
                              <a:gd name="T29" fmla="*/ T28 w 2096"/>
                              <a:gd name="T30" fmla="+- 0 4584 2087"/>
                              <a:gd name="T31" fmla="*/ 4584 h 2547"/>
                              <a:gd name="T32" fmla="+- 0 4077 3973"/>
                              <a:gd name="T33" fmla="*/ T32 w 2096"/>
                              <a:gd name="T34" fmla="+- 0 4621 2087"/>
                              <a:gd name="T35" fmla="*/ 4621 h 2547"/>
                              <a:gd name="T36" fmla="+- 0 4143 3973"/>
                              <a:gd name="T37" fmla="*/ T36 w 2096"/>
                              <a:gd name="T38" fmla="+- 0 4634 2087"/>
                              <a:gd name="T39" fmla="*/ 4634 h 2547"/>
                              <a:gd name="T40" fmla="+- 0 5899 3973"/>
                              <a:gd name="T41" fmla="*/ T40 w 2096"/>
                              <a:gd name="T42" fmla="+- 0 4634 2087"/>
                              <a:gd name="T43" fmla="*/ 4634 h 2547"/>
                              <a:gd name="T44" fmla="+- 0 5965 3973"/>
                              <a:gd name="T45" fmla="*/ T44 w 2096"/>
                              <a:gd name="T46" fmla="+- 0 4621 2087"/>
                              <a:gd name="T47" fmla="*/ 4621 h 2547"/>
                              <a:gd name="T48" fmla="+- 0 6019 3973"/>
                              <a:gd name="T49" fmla="*/ T48 w 2096"/>
                              <a:gd name="T50" fmla="+- 0 4584 2087"/>
                              <a:gd name="T51" fmla="*/ 4584 h 2547"/>
                              <a:gd name="T52" fmla="+- 0 6056 3973"/>
                              <a:gd name="T53" fmla="*/ T52 w 2096"/>
                              <a:gd name="T54" fmla="+- 0 4530 2087"/>
                              <a:gd name="T55" fmla="*/ 4530 h 2547"/>
                              <a:gd name="T56" fmla="+- 0 6069 3973"/>
                              <a:gd name="T57" fmla="*/ T56 w 2096"/>
                              <a:gd name="T58" fmla="+- 0 4464 2087"/>
                              <a:gd name="T59" fmla="*/ 4464 h 2547"/>
                              <a:gd name="T60" fmla="+- 0 6069 3973"/>
                              <a:gd name="T61" fmla="*/ T60 w 2096"/>
                              <a:gd name="T62" fmla="+- 0 2257 2087"/>
                              <a:gd name="T63" fmla="*/ 2257 h 2547"/>
                              <a:gd name="T64" fmla="+- 0 6056 3973"/>
                              <a:gd name="T65" fmla="*/ T64 w 2096"/>
                              <a:gd name="T66" fmla="+- 0 2191 2087"/>
                              <a:gd name="T67" fmla="*/ 2191 h 2547"/>
                              <a:gd name="T68" fmla="+- 0 6019 3973"/>
                              <a:gd name="T69" fmla="*/ T68 w 2096"/>
                              <a:gd name="T70" fmla="+- 0 2137 2087"/>
                              <a:gd name="T71" fmla="*/ 2137 h 2547"/>
                              <a:gd name="T72" fmla="+- 0 5965 3973"/>
                              <a:gd name="T73" fmla="*/ T72 w 2096"/>
                              <a:gd name="T74" fmla="+- 0 2100 2087"/>
                              <a:gd name="T75" fmla="*/ 2100 h 2547"/>
                              <a:gd name="T76" fmla="+- 0 5899 3973"/>
                              <a:gd name="T77" fmla="*/ T76 w 2096"/>
                              <a:gd name="T78" fmla="+- 0 2087 2087"/>
                              <a:gd name="T79" fmla="*/ 2087 h 2547"/>
                              <a:gd name="T80" fmla="+- 0 4143 3973"/>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7" name="docshape345"/>
                        <wps:cNvSpPr>
                          <a:spLocks/>
                        </wps:cNvSpPr>
                        <wps:spPr bwMode="auto">
                          <a:xfrm>
                            <a:off x="3448" y="3280"/>
                            <a:ext cx="463" cy="320"/>
                          </a:xfrm>
                          <a:custGeom>
                            <a:avLst/>
                            <a:gdLst>
                              <a:gd name="T0" fmla="+- 0 3704 3448"/>
                              <a:gd name="T1" fmla="*/ T0 w 463"/>
                              <a:gd name="T2" fmla="+- 0 3281 3281"/>
                              <a:gd name="T3" fmla="*/ 3281 h 320"/>
                              <a:gd name="T4" fmla="+- 0 3704 3448"/>
                              <a:gd name="T5" fmla="*/ T4 w 463"/>
                              <a:gd name="T6" fmla="+- 0 3362 3281"/>
                              <a:gd name="T7" fmla="*/ 3362 h 320"/>
                              <a:gd name="T8" fmla="+- 0 3448 3448"/>
                              <a:gd name="T9" fmla="*/ T8 w 463"/>
                              <a:gd name="T10" fmla="+- 0 3362 3281"/>
                              <a:gd name="T11" fmla="*/ 3362 h 320"/>
                              <a:gd name="T12" fmla="+- 0 3448 3448"/>
                              <a:gd name="T13" fmla="*/ T12 w 463"/>
                              <a:gd name="T14" fmla="+- 0 3519 3281"/>
                              <a:gd name="T15" fmla="*/ 3519 h 320"/>
                              <a:gd name="T16" fmla="+- 0 3704 3448"/>
                              <a:gd name="T17" fmla="*/ T16 w 463"/>
                              <a:gd name="T18" fmla="+- 0 3519 3281"/>
                              <a:gd name="T19" fmla="*/ 3519 h 320"/>
                              <a:gd name="T20" fmla="+- 0 3704 3448"/>
                              <a:gd name="T21" fmla="*/ T20 w 463"/>
                              <a:gd name="T22" fmla="+- 0 3600 3281"/>
                              <a:gd name="T23" fmla="*/ 3600 h 320"/>
                              <a:gd name="T24" fmla="+- 0 3911 3448"/>
                              <a:gd name="T25" fmla="*/ T24 w 463"/>
                              <a:gd name="T26" fmla="+- 0 3440 3281"/>
                              <a:gd name="T27" fmla="*/ 3440 h 320"/>
                              <a:gd name="T28" fmla="+- 0 3704 34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4" name="docshape346"/>
                        <wps:cNvSpPr>
                          <a:spLocks/>
                        </wps:cNvSpPr>
                        <wps:spPr bwMode="auto">
                          <a:xfrm>
                            <a:off x="6676" y="2087"/>
                            <a:ext cx="2096" cy="2547"/>
                          </a:xfrm>
                          <a:custGeom>
                            <a:avLst/>
                            <a:gdLst>
                              <a:gd name="T0" fmla="+- 0 6846 6676"/>
                              <a:gd name="T1" fmla="*/ T0 w 2096"/>
                              <a:gd name="T2" fmla="+- 0 2087 2087"/>
                              <a:gd name="T3" fmla="*/ 2087 h 2547"/>
                              <a:gd name="T4" fmla="+- 0 6780 6676"/>
                              <a:gd name="T5" fmla="*/ T4 w 2096"/>
                              <a:gd name="T6" fmla="+- 0 2100 2087"/>
                              <a:gd name="T7" fmla="*/ 2100 h 2547"/>
                              <a:gd name="T8" fmla="+- 0 6726 6676"/>
                              <a:gd name="T9" fmla="*/ T8 w 2096"/>
                              <a:gd name="T10" fmla="+- 0 2137 2087"/>
                              <a:gd name="T11" fmla="*/ 2137 h 2547"/>
                              <a:gd name="T12" fmla="+- 0 6690 6676"/>
                              <a:gd name="T13" fmla="*/ T12 w 2096"/>
                              <a:gd name="T14" fmla="+- 0 2191 2087"/>
                              <a:gd name="T15" fmla="*/ 2191 h 2547"/>
                              <a:gd name="T16" fmla="+- 0 6676 6676"/>
                              <a:gd name="T17" fmla="*/ T16 w 2096"/>
                              <a:gd name="T18" fmla="+- 0 2257 2087"/>
                              <a:gd name="T19" fmla="*/ 2257 h 2547"/>
                              <a:gd name="T20" fmla="+- 0 6676 6676"/>
                              <a:gd name="T21" fmla="*/ T20 w 2096"/>
                              <a:gd name="T22" fmla="+- 0 4464 2087"/>
                              <a:gd name="T23" fmla="*/ 4464 h 2547"/>
                              <a:gd name="T24" fmla="+- 0 6690 6676"/>
                              <a:gd name="T25" fmla="*/ T24 w 2096"/>
                              <a:gd name="T26" fmla="+- 0 4530 2087"/>
                              <a:gd name="T27" fmla="*/ 4530 h 2547"/>
                              <a:gd name="T28" fmla="+- 0 6726 6676"/>
                              <a:gd name="T29" fmla="*/ T28 w 2096"/>
                              <a:gd name="T30" fmla="+- 0 4584 2087"/>
                              <a:gd name="T31" fmla="*/ 4584 h 2547"/>
                              <a:gd name="T32" fmla="+- 0 6780 6676"/>
                              <a:gd name="T33" fmla="*/ T32 w 2096"/>
                              <a:gd name="T34" fmla="+- 0 4621 2087"/>
                              <a:gd name="T35" fmla="*/ 4621 h 2547"/>
                              <a:gd name="T36" fmla="+- 0 6846 6676"/>
                              <a:gd name="T37" fmla="*/ T36 w 2096"/>
                              <a:gd name="T38" fmla="+- 0 4634 2087"/>
                              <a:gd name="T39" fmla="*/ 4634 h 2547"/>
                              <a:gd name="T40" fmla="+- 0 8602 6676"/>
                              <a:gd name="T41" fmla="*/ T40 w 2096"/>
                              <a:gd name="T42" fmla="+- 0 4634 2087"/>
                              <a:gd name="T43" fmla="*/ 4634 h 2547"/>
                              <a:gd name="T44" fmla="+- 0 8668 6676"/>
                              <a:gd name="T45" fmla="*/ T44 w 2096"/>
                              <a:gd name="T46" fmla="+- 0 4621 2087"/>
                              <a:gd name="T47" fmla="*/ 4621 h 2547"/>
                              <a:gd name="T48" fmla="+- 0 8722 6676"/>
                              <a:gd name="T49" fmla="*/ T48 w 2096"/>
                              <a:gd name="T50" fmla="+- 0 4584 2087"/>
                              <a:gd name="T51" fmla="*/ 4584 h 2547"/>
                              <a:gd name="T52" fmla="+- 0 8759 6676"/>
                              <a:gd name="T53" fmla="*/ T52 w 2096"/>
                              <a:gd name="T54" fmla="+- 0 4530 2087"/>
                              <a:gd name="T55" fmla="*/ 4530 h 2547"/>
                              <a:gd name="T56" fmla="+- 0 8772 6676"/>
                              <a:gd name="T57" fmla="*/ T56 w 2096"/>
                              <a:gd name="T58" fmla="+- 0 4464 2087"/>
                              <a:gd name="T59" fmla="*/ 4464 h 2547"/>
                              <a:gd name="T60" fmla="+- 0 8772 6676"/>
                              <a:gd name="T61" fmla="*/ T60 w 2096"/>
                              <a:gd name="T62" fmla="+- 0 2257 2087"/>
                              <a:gd name="T63" fmla="*/ 2257 h 2547"/>
                              <a:gd name="T64" fmla="+- 0 8759 6676"/>
                              <a:gd name="T65" fmla="*/ T64 w 2096"/>
                              <a:gd name="T66" fmla="+- 0 2191 2087"/>
                              <a:gd name="T67" fmla="*/ 2191 h 2547"/>
                              <a:gd name="T68" fmla="+- 0 8722 6676"/>
                              <a:gd name="T69" fmla="*/ T68 w 2096"/>
                              <a:gd name="T70" fmla="+- 0 2137 2087"/>
                              <a:gd name="T71" fmla="*/ 2137 h 2547"/>
                              <a:gd name="T72" fmla="+- 0 8668 6676"/>
                              <a:gd name="T73" fmla="*/ T72 w 2096"/>
                              <a:gd name="T74" fmla="+- 0 2100 2087"/>
                              <a:gd name="T75" fmla="*/ 2100 h 2547"/>
                              <a:gd name="T76" fmla="+- 0 8602 6676"/>
                              <a:gd name="T77" fmla="*/ T76 w 2096"/>
                              <a:gd name="T78" fmla="+- 0 2087 2087"/>
                              <a:gd name="T79" fmla="*/ 2087 h 2547"/>
                              <a:gd name="T80" fmla="+- 0 6846 6676"/>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5" name="docshape347"/>
                        <wps:cNvSpPr>
                          <a:spLocks/>
                        </wps:cNvSpPr>
                        <wps:spPr bwMode="auto">
                          <a:xfrm>
                            <a:off x="6141" y="3280"/>
                            <a:ext cx="463" cy="320"/>
                          </a:xfrm>
                          <a:custGeom>
                            <a:avLst/>
                            <a:gdLst>
                              <a:gd name="T0" fmla="+- 0 6397 6141"/>
                              <a:gd name="T1" fmla="*/ T0 w 463"/>
                              <a:gd name="T2" fmla="+- 0 3281 3281"/>
                              <a:gd name="T3" fmla="*/ 3281 h 320"/>
                              <a:gd name="T4" fmla="+- 0 6397 6141"/>
                              <a:gd name="T5" fmla="*/ T4 w 463"/>
                              <a:gd name="T6" fmla="+- 0 3362 3281"/>
                              <a:gd name="T7" fmla="*/ 3362 h 320"/>
                              <a:gd name="T8" fmla="+- 0 6141 6141"/>
                              <a:gd name="T9" fmla="*/ T8 w 463"/>
                              <a:gd name="T10" fmla="+- 0 3362 3281"/>
                              <a:gd name="T11" fmla="*/ 3362 h 320"/>
                              <a:gd name="T12" fmla="+- 0 6141 6141"/>
                              <a:gd name="T13" fmla="*/ T12 w 463"/>
                              <a:gd name="T14" fmla="+- 0 3519 3281"/>
                              <a:gd name="T15" fmla="*/ 3519 h 320"/>
                              <a:gd name="T16" fmla="+- 0 6397 6141"/>
                              <a:gd name="T17" fmla="*/ T16 w 463"/>
                              <a:gd name="T18" fmla="+- 0 3519 3281"/>
                              <a:gd name="T19" fmla="*/ 3519 h 320"/>
                              <a:gd name="T20" fmla="+- 0 6397 6141"/>
                              <a:gd name="T21" fmla="*/ T20 w 463"/>
                              <a:gd name="T22" fmla="+- 0 3600 3281"/>
                              <a:gd name="T23" fmla="*/ 3600 h 320"/>
                              <a:gd name="T24" fmla="+- 0 6604 6141"/>
                              <a:gd name="T25" fmla="*/ T24 w 463"/>
                              <a:gd name="T26" fmla="+- 0 3440 3281"/>
                              <a:gd name="T27" fmla="*/ 3440 h 320"/>
                              <a:gd name="T28" fmla="+- 0 6397 6141"/>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6" name="docshape348"/>
                        <wps:cNvSpPr>
                          <a:spLocks/>
                        </wps:cNvSpPr>
                        <wps:spPr bwMode="auto">
                          <a:xfrm>
                            <a:off x="9369" y="2087"/>
                            <a:ext cx="2096" cy="2547"/>
                          </a:xfrm>
                          <a:custGeom>
                            <a:avLst/>
                            <a:gdLst>
                              <a:gd name="T0" fmla="+- 0 9539 9369"/>
                              <a:gd name="T1" fmla="*/ T0 w 2096"/>
                              <a:gd name="T2" fmla="+- 0 2087 2087"/>
                              <a:gd name="T3" fmla="*/ 2087 h 2547"/>
                              <a:gd name="T4" fmla="+- 0 9473 9369"/>
                              <a:gd name="T5" fmla="*/ T4 w 2096"/>
                              <a:gd name="T6" fmla="+- 0 2100 2087"/>
                              <a:gd name="T7" fmla="*/ 2100 h 2547"/>
                              <a:gd name="T8" fmla="+- 0 9419 9369"/>
                              <a:gd name="T9" fmla="*/ T8 w 2096"/>
                              <a:gd name="T10" fmla="+- 0 2137 2087"/>
                              <a:gd name="T11" fmla="*/ 2137 h 2547"/>
                              <a:gd name="T12" fmla="+- 0 9382 9369"/>
                              <a:gd name="T13" fmla="*/ T12 w 2096"/>
                              <a:gd name="T14" fmla="+- 0 2191 2087"/>
                              <a:gd name="T15" fmla="*/ 2191 h 2547"/>
                              <a:gd name="T16" fmla="+- 0 9369 9369"/>
                              <a:gd name="T17" fmla="*/ T16 w 2096"/>
                              <a:gd name="T18" fmla="+- 0 2257 2087"/>
                              <a:gd name="T19" fmla="*/ 2257 h 2547"/>
                              <a:gd name="T20" fmla="+- 0 9369 9369"/>
                              <a:gd name="T21" fmla="*/ T20 w 2096"/>
                              <a:gd name="T22" fmla="+- 0 4464 2087"/>
                              <a:gd name="T23" fmla="*/ 4464 h 2547"/>
                              <a:gd name="T24" fmla="+- 0 9382 9369"/>
                              <a:gd name="T25" fmla="*/ T24 w 2096"/>
                              <a:gd name="T26" fmla="+- 0 4530 2087"/>
                              <a:gd name="T27" fmla="*/ 4530 h 2547"/>
                              <a:gd name="T28" fmla="+- 0 9419 9369"/>
                              <a:gd name="T29" fmla="*/ T28 w 2096"/>
                              <a:gd name="T30" fmla="+- 0 4584 2087"/>
                              <a:gd name="T31" fmla="*/ 4584 h 2547"/>
                              <a:gd name="T32" fmla="+- 0 9473 9369"/>
                              <a:gd name="T33" fmla="*/ T32 w 2096"/>
                              <a:gd name="T34" fmla="+- 0 4621 2087"/>
                              <a:gd name="T35" fmla="*/ 4621 h 2547"/>
                              <a:gd name="T36" fmla="+- 0 9539 9369"/>
                              <a:gd name="T37" fmla="*/ T36 w 2096"/>
                              <a:gd name="T38" fmla="+- 0 4634 2087"/>
                              <a:gd name="T39" fmla="*/ 4634 h 2547"/>
                              <a:gd name="T40" fmla="+- 0 11295 9369"/>
                              <a:gd name="T41" fmla="*/ T40 w 2096"/>
                              <a:gd name="T42" fmla="+- 0 4634 2087"/>
                              <a:gd name="T43" fmla="*/ 4634 h 2547"/>
                              <a:gd name="T44" fmla="+- 0 11361 9369"/>
                              <a:gd name="T45" fmla="*/ T44 w 2096"/>
                              <a:gd name="T46" fmla="+- 0 4621 2087"/>
                              <a:gd name="T47" fmla="*/ 4621 h 2547"/>
                              <a:gd name="T48" fmla="+- 0 11415 9369"/>
                              <a:gd name="T49" fmla="*/ T48 w 2096"/>
                              <a:gd name="T50" fmla="+- 0 4584 2087"/>
                              <a:gd name="T51" fmla="*/ 4584 h 2547"/>
                              <a:gd name="T52" fmla="+- 0 11452 9369"/>
                              <a:gd name="T53" fmla="*/ T52 w 2096"/>
                              <a:gd name="T54" fmla="+- 0 4530 2087"/>
                              <a:gd name="T55" fmla="*/ 4530 h 2547"/>
                              <a:gd name="T56" fmla="+- 0 11465 9369"/>
                              <a:gd name="T57" fmla="*/ T56 w 2096"/>
                              <a:gd name="T58" fmla="+- 0 4464 2087"/>
                              <a:gd name="T59" fmla="*/ 4464 h 2547"/>
                              <a:gd name="T60" fmla="+- 0 11465 9369"/>
                              <a:gd name="T61" fmla="*/ T60 w 2096"/>
                              <a:gd name="T62" fmla="+- 0 2257 2087"/>
                              <a:gd name="T63" fmla="*/ 2257 h 2547"/>
                              <a:gd name="T64" fmla="+- 0 11452 9369"/>
                              <a:gd name="T65" fmla="*/ T64 w 2096"/>
                              <a:gd name="T66" fmla="+- 0 2191 2087"/>
                              <a:gd name="T67" fmla="*/ 2191 h 2547"/>
                              <a:gd name="T68" fmla="+- 0 11415 9369"/>
                              <a:gd name="T69" fmla="*/ T68 w 2096"/>
                              <a:gd name="T70" fmla="+- 0 2137 2087"/>
                              <a:gd name="T71" fmla="*/ 2137 h 2547"/>
                              <a:gd name="T72" fmla="+- 0 11361 9369"/>
                              <a:gd name="T73" fmla="*/ T72 w 2096"/>
                              <a:gd name="T74" fmla="+- 0 2100 2087"/>
                              <a:gd name="T75" fmla="*/ 2100 h 2547"/>
                              <a:gd name="T76" fmla="+- 0 11295 9369"/>
                              <a:gd name="T77" fmla="*/ T76 w 2096"/>
                              <a:gd name="T78" fmla="+- 0 2087 2087"/>
                              <a:gd name="T79" fmla="*/ 2087 h 2547"/>
                              <a:gd name="T80" fmla="+- 0 9539 9369"/>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7" name="docshape349"/>
                        <wps:cNvSpPr>
                          <a:spLocks/>
                        </wps:cNvSpPr>
                        <wps:spPr bwMode="auto">
                          <a:xfrm>
                            <a:off x="8848" y="3280"/>
                            <a:ext cx="463" cy="320"/>
                          </a:xfrm>
                          <a:custGeom>
                            <a:avLst/>
                            <a:gdLst>
                              <a:gd name="T0" fmla="+- 0 9104 8848"/>
                              <a:gd name="T1" fmla="*/ T0 w 463"/>
                              <a:gd name="T2" fmla="+- 0 3281 3281"/>
                              <a:gd name="T3" fmla="*/ 3281 h 320"/>
                              <a:gd name="T4" fmla="+- 0 9104 8848"/>
                              <a:gd name="T5" fmla="*/ T4 w 463"/>
                              <a:gd name="T6" fmla="+- 0 3362 3281"/>
                              <a:gd name="T7" fmla="*/ 3362 h 320"/>
                              <a:gd name="T8" fmla="+- 0 8848 8848"/>
                              <a:gd name="T9" fmla="*/ T8 w 463"/>
                              <a:gd name="T10" fmla="+- 0 3362 3281"/>
                              <a:gd name="T11" fmla="*/ 3362 h 320"/>
                              <a:gd name="T12" fmla="+- 0 8848 8848"/>
                              <a:gd name="T13" fmla="*/ T12 w 463"/>
                              <a:gd name="T14" fmla="+- 0 3519 3281"/>
                              <a:gd name="T15" fmla="*/ 3519 h 320"/>
                              <a:gd name="T16" fmla="+- 0 9104 8848"/>
                              <a:gd name="T17" fmla="*/ T16 w 463"/>
                              <a:gd name="T18" fmla="+- 0 3519 3281"/>
                              <a:gd name="T19" fmla="*/ 3519 h 320"/>
                              <a:gd name="T20" fmla="+- 0 9104 8848"/>
                              <a:gd name="T21" fmla="*/ T20 w 463"/>
                              <a:gd name="T22" fmla="+- 0 3600 3281"/>
                              <a:gd name="T23" fmla="*/ 3600 h 320"/>
                              <a:gd name="T24" fmla="+- 0 9311 8848"/>
                              <a:gd name="T25" fmla="*/ T24 w 463"/>
                              <a:gd name="T26" fmla="+- 0 3440 3281"/>
                              <a:gd name="T27" fmla="*/ 3440 h 320"/>
                              <a:gd name="T28" fmla="+- 0 9104 88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2D3005" id="Group 80" o:spid="_x0000_s1026" alt="&quot;&quot;" style="position:absolute;margin-left:14.05pt;margin-top:-.95pt;width:511.25pt;height:129.35pt;z-index:-251658236" coordorigin="1260,2067"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">
                <v:shape id="docshape343" o:spid="_x0000_s1027" style="position:absolute;left:1280;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" path="m170,l104,13,50,50,14,104,,170,,2377r14,66l50,2497r54,37l170,2547r1756,l1992,2534r55,-37l2083,2443r13,-66l2096,170r-13,-66l2047,50,1992,13,1926,,170,xe" filled="f" strokecolor="#b1b3b6" strokeweight="2pt">
                  <v:path arrowok="t" o:connecttype="custom" o:connectlocs="170,2087;104,2100;50,2137;14,2191;0,2257;0,4464;14,4530;50,4584;104,4621;170,4634;1926,4634;1992,4621;2047,4584;2083,4530;2096,4464;2096,2257;2083,2191;2047,2137;1992,2100;1926,2087;170,2087" o:connectangles="0,0,0,0,0,0,0,0,0,0,0,0,0,0,0,0,0,0,0,0,0"/>
                </v:shape>
                <v:shape id="docshape344" o:spid="_x0000_s1028" style="position:absolute;left:3973;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5" o:spid="_x0000_s1029" style="position:absolute;left:34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" path="m256,r,81l,81,,238r256,l256,319,463,159,256,xe" fillcolor="#1b224d" stroked="f">
                  <v:path arrowok="t" o:connecttype="custom" o:connectlocs="256,3281;256,3362;0,3362;0,3519;256,3519;256,3600;463,3440;256,3281" o:connectangles="0,0,0,0,0,0,0,0"/>
                </v:shape>
                <v:shape id="docshape346" o:spid="_x0000_s1030" style="position:absolute;left:6676;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7" o:spid="_x0000_s1031" style="position:absolute;left:6141;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shape id="docshape348" o:spid="_x0000_s1032" style="position:absolute;left:9369;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" path="m170,l104,13,50,50,13,104,,170,,2377r13,66l50,2497r54,37l170,2547r1756,l1992,2534r54,-37l2083,2443r13,-66l2096,170r-13,-66l2046,50,1992,13,1926,,170,xe" filled="f" strokecolor="#b1b3b6" strokeweight="2pt">
                  <v:path arrowok="t" o:connecttype="custom" o:connectlocs="170,2087;104,2100;50,2137;13,2191;0,2257;0,4464;13,4530;50,4584;104,4621;170,4634;1926,4634;1992,4621;2046,4584;2083,4530;2096,4464;2096,2257;2083,2191;2046,2137;1992,2100;1926,2087;170,2087" o:connectangles="0,0,0,0,0,0,0,0,0,0,0,0,0,0,0,0,0,0,0,0,0"/>
                </v:shape>
                <v:shape id="docshape349" o:spid="_x0000_s1033" style="position:absolute;left:88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group>
            </w:pict>
          </mc:Fallback>
        </mc:AlternateContent>
      </w:r>
    </w:p>
    <w:p w14:paraId="64A955A6" w14:textId="55AFF576" w:rsidR="003B7FF6" w:rsidRDefault="00765C52">
      <w:pPr>
        <w:pStyle w:val="BodyText"/>
        <w:spacing w:before="174"/>
        <w:ind w:left="469" w:right="38" w:hanging="1"/>
        <w:jc w:val="center"/>
      </w:pPr>
      <w:r>
        <w:rPr>
          <w:color w:val="414042"/>
        </w:rPr>
        <w:t xml:space="preserve">Revise subject curriculum aims </w:t>
      </w:r>
      <w:r>
        <w:rPr>
          <w:color w:val="414042"/>
          <w:spacing w:val="-2"/>
        </w:rPr>
        <w:t>and</w:t>
      </w:r>
      <w:r>
        <w:rPr>
          <w:color w:val="414042"/>
          <w:spacing w:val="-16"/>
        </w:rPr>
        <w:t xml:space="preserve"> </w:t>
      </w:r>
      <w:r>
        <w:rPr>
          <w:color w:val="414042"/>
          <w:spacing w:val="-2"/>
        </w:rPr>
        <w:t>objectives</w:t>
      </w:r>
      <w:r>
        <w:rPr>
          <w:color w:val="414042"/>
          <w:spacing w:val="-15"/>
        </w:rPr>
        <w:t xml:space="preserve"> </w:t>
      </w:r>
      <w:r w:rsidR="00BB7944">
        <w:rPr>
          <w:color w:val="414042"/>
          <w:spacing w:val="-2"/>
        </w:rPr>
        <w:t>considering</w:t>
      </w:r>
      <w:r>
        <w:rPr>
          <w:color w:val="414042"/>
        </w:rPr>
        <w:t xml:space="preserve"> Ofsted </w:t>
      </w:r>
      <w:r>
        <w:rPr>
          <w:color w:val="414042"/>
          <w:spacing w:val="-4"/>
        </w:rPr>
        <w:t>research</w:t>
      </w:r>
      <w:r>
        <w:rPr>
          <w:color w:val="414042"/>
          <w:spacing w:val="-14"/>
        </w:rPr>
        <w:t xml:space="preserve"> </w:t>
      </w:r>
      <w:r>
        <w:rPr>
          <w:color w:val="414042"/>
          <w:spacing w:val="-4"/>
        </w:rPr>
        <w:t>and</w:t>
      </w:r>
      <w:r>
        <w:rPr>
          <w:color w:val="414042"/>
          <w:spacing w:val="-13"/>
        </w:rPr>
        <w:t xml:space="preserve"> </w:t>
      </w:r>
      <w:r>
        <w:rPr>
          <w:color w:val="414042"/>
          <w:spacing w:val="-4"/>
        </w:rPr>
        <w:t xml:space="preserve">ITE </w:t>
      </w:r>
      <w:r>
        <w:rPr>
          <w:color w:val="414042"/>
          <w:spacing w:val="-2"/>
        </w:rPr>
        <w:t>frameworks</w:t>
      </w:r>
      <w:r w:rsidR="00BC2698">
        <w:rPr>
          <w:color w:val="414042"/>
          <w:spacing w:val="-2"/>
        </w:rPr>
        <w:t>.</w:t>
      </w:r>
    </w:p>
    <w:p w14:paraId="4F47A602" w14:textId="1FE24FE9" w:rsidR="003B7FF6" w:rsidRDefault="00765C52">
      <w:pPr>
        <w:rPr>
          <w:rFonts w:ascii="Tahoma"/>
          <w:sz w:val="26"/>
        </w:rPr>
      </w:pPr>
      <w:r>
        <w:br w:type="column"/>
      </w:r>
    </w:p>
    <w:p w14:paraId="0AB8795D" w14:textId="77777777" w:rsidR="003B7FF6" w:rsidRDefault="003B7FF6">
      <w:pPr>
        <w:pStyle w:val="BodyText"/>
        <w:spacing w:before="4"/>
        <w:rPr>
          <w:sz w:val="25"/>
        </w:rPr>
      </w:pPr>
    </w:p>
    <w:p w14:paraId="6214A812" w14:textId="5A689AF0" w:rsidR="003B7FF6" w:rsidRDefault="00765C52">
      <w:pPr>
        <w:pStyle w:val="BodyText"/>
        <w:ind w:left="469" w:right="38" w:firstLine="59"/>
        <w:jc w:val="center"/>
      </w:pPr>
      <w:r>
        <w:rPr>
          <w:color w:val="414042"/>
        </w:rPr>
        <w:t xml:space="preserve">Outline the </w:t>
      </w:r>
      <w:r>
        <w:rPr>
          <w:color w:val="414042"/>
          <w:spacing w:val="-2"/>
        </w:rPr>
        <w:t>knowledge,</w:t>
      </w:r>
      <w:r>
        <w:rPr>
          <w:color w:val="414042"/>
          <w:spacing w:val="-16"/>
        </w:rPr>
        <w:t xml:space="preserve"> </w:t>
      </w:r>
      <w:r>
        <w:rPr>
          <w:color w:val="414042"/>
          <w:spacing w:val="-2"/>
        </w:rPr>
        <w:t xml:space="preserve">skills </w:t>
      </w:r>
      <w:r>
        <w:rPr>
          <w:color w:val="414042"/>
        </w:rPr>
        <w:t xml:space="preserve">and </w:t>
      </w:r>
      <w:proofErr w:type="spellStart"/>
      <w:r>
        <w:rPr>
          <w:color w:val="414042"/>
        </w:rPr>
        <w:t>behaviours</w:t>
      </w:r>
      <w:proofErr w:type="spellEnd"/>
      <w:r>
        <w:rPr>
          <w:color w:val="414042"/>
        </w:rPr>
        <w:t xml:space="preserve"> gained at each stage</w:t>
      </w:r>
      <w:r>
        <w:rPr>
          <w:color w:val="414042"/>
          <w:spacing w:val="-18"/>
        </w:rPr>
        <w:t xml:space="preserve"> </w:t>
      </w:r>
      <w:r>
        <w:rPr>
          <w:color w:val="414042"/>
        </w:rPr>
        <w:t>in</w:t>
      </w:r>
      <w:r>
        <w:rPr>
          <w:color w:val="414042"/>
          <w:spacing w:val="-17"/>
        </w:rPr>
        <w:t xml:space="preserve"> </w:t>
      </w:r>
      <w:r>
        <w:rPr>
          <w:color w:val="414042"/>
        </w:rPr>
        <w:t>learning</w:t>
      </w:r>
      <w:r w:rsidR="00BC2698">
        <w:rPr>
          <w:color w:val="414042"/>
        </w:rPr>
        <w:t>.</w:t>
      </w:r>
    </w:p>
    <w:p w14:paraId="4D8098B9" w14:textId="77777777" w:rsidR="003B7FF6" w:rsidRDefault="00765C52">
      <w:pPr>
        <w:rPr>
          <w:rFonts w:ascii="Tahoma"/>
          <w:sz w:val="26"/>
        </w:rPr>
      </w:pPr>
      <w:r>
        <w:br w:type="column"/>
      </w:r>
    </w:p>
    <w:p w14:paraId="596FD768" w14:textId="77777777" w:rsidR="003B7FF6" w:rsidRDefault="003B7FF6">
      <w:pPr>
        <w:pStyle w:val="BodyText"/>
        <w:rPr>
          <w:sz w:val="26"/>
        </w:rPr>
      </w:pPr>
    </w:p>
    <w:p w14:paraId="32A7A7B2" w14:textId="77777777" w:rsidR="003B7FF6" w:rsidRDefault="003B7FF6">
      <w:pPr>
        <w:pStyle w:val="BodyText"/>
        <w:spacing w:before="3"/>
        <w:rPr>
          <w:sz w:val="21"/>
        </w:rPr>
      </w:pPr>
    </w:p>
    <w:p w14:paraId="64D91541" w14:textId="7A0CD8AD" w:rsidR="003B7FF6" w:rsidRDefault="00765C52">
      <w:pPr>
        <w:pStyle w:val="BodyText"/>
        <w:ind w:left="469" w:right="38"/>
        <w:jc w:val="center"/>
      </w:pPr>
      <w:r>
        <w:rPr>
          <w:color w:val="414042"/>
        </w:rPr>
        <w:t xml:space="preserve">Work in </w:t>
      </w:r>
      <w:r w:rsidR="000F6503">
        <w:rPr>
          <w:color w:val="414042"/>
        </w:rPr>
        <w:t>course</w:t>
      </w:r>
      <w:r>
        <w:rPr>
          <w:color w:val="414042"/>
        </w:rPr>
        <w:t xml:space="preserve"> </w:t>
      </w:r>
      <w:r>
        <w:rPr>
          <w:color w:val="414042"/>
          <w:spacing w:val="-2"/>
        </w:rPr>
        <w:t>team</w:t>
      </w:r>
      <w:r>
        <w:rPr>
          <w:color w:val="414042"/>
          <w:spacing w:val="-16"/>
        </w:rPr>
        <w:t xml:space="preserve"> </w:t>
      </w:r>
      <w:r>
        <w:rPr>
          <w:color w:val="414042"/>
          <w:spacing w:val="-2"/>
        </w:rPr>
        <w:t>to</w:t>
      </w:r>
      <w:r>
        <w:rPr>
          <w:color w:val="414042"/>
          <w:spacing w:val="-15"/>
        </w:rPr>
        <w:t xml:space="preserve"> </w:t>
      </w:r>
      <w:r>
        <w:rPr>
          <w:color w:val="414042"/>
          <w:spacing w:val="-2"/>
        </w:rPr>
        <w:t xml:space="preserve">redesign </w:t>
      </w:r>
      <w:r>
        <w:rPr>
          <w:color w:val="414042"/>
        </w:rPr>
        <w:t>curriculum area</w:t>
      </w:r>
      <w:r w:rsidR="00BC2698">
        <w:rPr>
          <w:color w:val="414042"/>
        </w:rPr>
        <w:t>.</w:t>
      </w:r>
    </w:p>
    <w:p w14:paraId="7711444A" w14:textId="59E16FD7" w:rsidR="003B7FF6" w:rsidRPr="00850597" w:rsidRDefault="00765C52">
      <w:pPr>
        <w:pStyle w:val="BodyText"/>
        <w:spacing w:before="92"/>
        <w:ind w:left="469" w:right="314" w:hanging="21"/>
        <w:jc w:val="center"/>
        <w:rPr>
          <w:sz w:val="21"/>
          <w:szCs w:val="21"/>
        </w:rPr>
      </w:pPr>
      <w:r>
        <w:br w:type="column"/>
      </w:r>
      <w:r w:rsidRPr="00850597">
        <w:rPr>
          <w:color w:val="414042"/>
          <w:sz w:val="21"/>
          <w:szCs w:val="21"/>
        </w:rPr>
        <w:t xml:space="preserve">Review </w:t>
      </w:r>
      <w:r w:rsidR="00850597" w:rsidRPr="00850597">
        <w:rPr>
          <w:color w:val="414042"/>
          <w:sz w:val="21"/>
          <w:szCs w:val="21"/>
        </w:rPr>
        <w:t xml:space="preserve">curriculum maps at </w:t>
      </w:r>
      <w:proofErr w:type="spellStart"/>
      <w:r w:rsidRPr="00850597">
        <w:rPr>
          <w:color w:val="414042"/>
          <w:sz w:val="21"/>
          <w:szCs w:val="21"/>
        </w:rPr>
        <w:t>programme</w:t>
      </w:r>
      <w:proofErr w:type="spellEnd"/>
      <w:r w:rsidRPr="00850597">
        <w:rPr>
          <w:color w:val="414042"/>
          <w:sz w:val="21"/>
          <w:szCs w:val="21"/>
        </w:rPr>
        <w:t xml:space="preserve"> level ensuring </w:t>
      </w:r>
      <w:r w:rsidRPr="00850597">
        <w:rPr>
          <w:color w:val="414042"/>
          <w:spacing w:val="-2"/>
          <w:sz w:val="21"/>
          <w:szCs w:val="21"/>
        </w:rPr>
        <w:t xml:space="preserve">appropriate sequencing, coherence, </w:t>
      </w:r>
      <w:r w:rsidR="00BB7944" w:rsidRPr="00850597">
        <w:rPr>
          <w:color w:val="414042"/>
          <w:sz w:val="21"/>
          <w:szCs w:val="21"/>
        </w:rPr>
        <w:t>inclusi</w:t>
      </w:r>
      <w:r w:rsidR="00BB7944">
        <w:rPr>
          <w:color w:val="414042"/>
          <w:sz w:val="21"/>
          <w:szCs w:val="21"/>
        </w:rPr>
        <w:t>on,</w:t>
      </w:r>
      <w:r w:rsidRPr="00850597">
        <w:rPr>
          <w:color w:val="414042"/>
          <w:sz w:val="21"/>
          <w:szCs w:val="21"/>
        </w:rPr>
        <w:t xml:space="preserve"> and </w:t>
      </w:r>
      <w:r w:rsidRPr="00850597">
        <w:rPr>
          <w:color w:val="414042"/>
          <w:spacing w:val="-2"/>
          <w:sz w:val="21"/>
          <w:szCs w:val="21"/>
        </w:rPr>
        <w:t>ambition</w:t>
      </w:r>
      <w:r w:rsidR="00BC2698">
        <w:rPr>
          <w:color w:val="414042"/>
          <w:spacing w:val="-2"/>
          <w:sz w:val="21"/>
          <w:szCs w:val="21"/>
        </w:rPr>
        <w:t>.</w:t>
      </w:r>
    </w:p>
    <w:p w14:paraId="6C75B760" w14:textId="77777777" w:rsidR="003B7FF6" w:rsidRDefault="003B7FF6">
      <w:pPr>
        <w:jc w:val="center"/>
        <w:sectPr w:rsidR="003B7FF6" w:rsidSect="003A0478">
          <w:pgSz w:w="12750" w:h="17680"/>
          <w:pgMar w:top="1100" w:right="1160" w:bottom="0" w:left="1060" w:header="0" w:footer="874" w:gutter="0"/>
          <w:cols w:num="4" w:space="720" w:equalWidth="0">
            <w:col w:w="2108" w:space="580"/>
            <w:col w:w="2117" w:space="533"/>
            <w:col w:w="2223" w:space="466"/>
            <w:col w:w="2503"/>
          </w:cols>
        </w:sectPr>
      </w:pPr>
    </w:p>
    <w:p w14:paraId="7B08DEAC" w14:textId="77777777" w:rsidR="003B7FF6" w:rsidRDefault="003B7FF6">
      <w:pPr>
        <w:pStyle w:val="BodyText"/>
        <w:spacing w:before="1"/>
      </w:pPr>
    </w:p>
    <w:p w14:paraId="1E5375FB" w14:textId="746D4377" w:rsidR="003B7FF6" w:rsidRDefault="002162B8">
      <w:pPr>
        <w:pStyle w:val="BodyText"/>
        <w:ind w:left="9192"/>
        <w:rPr>
          <w:sz w:val="20"/>
        </w:rPr>
      </w:pPr>
      <w:r>
        <w:rPr>
          <w:noProof/>
          <w:color w:val="2B579A"/>
          <w:shd w:val="clear" w:color="auto" w:fill="E6E6E6"/>
        </w:rPr>
        <mc:AlternateContent>
          <mc:Choice Requires="wpg">
            <w:drawing>
              <wp:inline distT="0" distB="0" distL="0" distR="0" wp14:anchorId="3B8BAA20" wp14:editId="2E79342E">
                <wp:extent cx="203200" cy="294005"/>
                <wp:effectExtent l="0" t="0" r="0" b="0"/>
                <wp:docPr id="78" name="Group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294005"/>
                          <a:chOff x="0" y="0"/>
                          <a:chExt cx="320" cy="463"/>
                        </a:xfrm>
                      </wpg:grpSpPr>
                      <wps:wsp>
                        <wps:cNvPr id="79" name="docshape352"/>
                        <wps:cNvSpPr>
                          <a:spLocks/>
                        </wps:cNvSpPr>
                        <wps:spPr bwMode="auto">
                          <a:xfrm>
                            <a:off x="0" y="0"/>
                            <a:ext cx="320" cy="463"/>
                          </a:xfrm>
                          <a:custGeom>
                            <a:avLst/>
                            <a:gdLst>
                              <a:gd name="T0" fmla="*/ 238 w 320"/>
                              <a:gd name="T1" fmla="*/ 0 h 463"/>
                              <a:gd name="T2" fmla="*/ 81 w 320"/>
                              <a:gd name="T3" fmla="*/ 0 h 463"/>
                              <a:gd name="T4" fmla="*/ 81 w 320"/>
                              <a:gd name="T5" fmla="*/ 256 h 463"/>
                              <a:gd name="T6" fmla="*/ 0 w 320"/>
                              <a:gd name="T7" fmla="*/ 256 h 463"/>
                              <a:gd name="T8" fmla="*/ 160 w 320"/>
                              <a:gd name="T9" fmla="*/ 463 h 463"/>
                              <a:gd name="T10" fmla="*/ 319 w 320"/>
                              <a:gd name="T11" fmla="*/ 256 h 463"/>
                              <a:gd name="T12" fmla="*/ 238 w 320"/>
                              <a:gd name="T13" fmla="*/ 256 h 463"/>
                              <a:gd name="T14" fmla="*/ 238 w 320"/>
                              <a:gd name="T15" fmla="*/ 0 h 46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0" h="463">
                                <a:moveTo>
                                  <a:pt x="238" y="0"/>
                                </a:moveTo>
                                <a:lnTo>
                                  <a:pt x="81" y="0"/>
                                </a:lnTo>
                                <a:lnTo>
                                  <a:pt x="81" y="256"/>
                                </a:lnTo>
                                <a:lnTo>
                                  <a:pt x="0" y="256"/>
                                </a:lnTo>
                                <a:lnTo>
                                  <a:pt x="160"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wpg:wgp>
                  </a:graphicData>
                </a:graphic>
              </wp:inline>
            </w:drawing>
          </mc:Choice>
          <mc:Fallback>
            <w:pict>
              <v:group w14:anchorId="538C9FCE" id="Group 78" o:spid="_x0000_s1026" alt="&quot;&quot;" style="width:16pt;height:23.15pt;mso-position-horizontal-relative:char;mso-position-vertical-relative:line"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">
                <v:shape id="docshape352" o:spid="_x0000_s1027" style="position:absolute;width:320;height:463;visibility:visible;mso-wrap-style:square;v-text-anchor:top" coordsize="320,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" path="m238,l81,r,256l,256,160,463,319,256r-81,l238,xe" fillcolor="#1b224d" stroked="f">
                  <v:path arrowok="t" o:connecttype="custom" o:connectlocs="238,0;81,0;81,256;0,256;160,463;319,256;238,256;238,0" o:connectangles="0,0,0,0,0,0,0,0"/>
                </v:shape>
                <w10:anchorlock/>
              </v:group>
            </w:pict>
          </mc:Fallback>
        </mc:AlternateContent>
      </w:r>
    </w:p>
    <w:p w14:paraId="02E1DDA7" w14:textId="412C58EC" w:rsidR="003B7FF6" w:rsidRDefault="00BC2698">
      <w:pPr>
        <w:pStyle w:val="BodyText"/>
        <w:spacing w:before="11"/>
        <w:rPr>
          <w:sz w:val="9"/>
        </w:rPr>
      </w:pPr>
      <w:r>
        <w:rPr>
          <w:noProof/>
          <w:color w:val="2B579A"/>
          <w:shd w:val="clear" w:color="auto" w:fill="E6E6E6"/>
        </w:rPr>
        <mc:AlternateContent>
          <mc:Choice Requires="wpg">
            <w:drawing>
              <wp:anchor distT="0" distB="0" distL="0" distR="0" simplePos="0" relativeHeight="251658247" behindDoc="1" locked="0" layoutInCell="1" allowOverlap="1" wp14:anchorId="67ADBC12" wp14:editId="7AD38EB1">
                <wp:simplePos x="0" y="0"/>
                <wp:positionH relativeFrom="page">
                  <wp:posOffset>811530</wp:posOffset>
                </wp:positionH>
                <wp:positionV relativeFrom="paragraph">
                  <wp:posOffset>103505</wp:posOffset>
                </wp:positionV>
                <wp:extent cx="3354070" cy="1617345"/>
                <wp:effectExtent l="0" t="0" r="0" b="20955"/>
                <wp:wrapTopAndBottom/>
                <wp:docPr id="72" name="Group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4070" cy="1617345"/>
                          <a:chOff x="1280" y="164"/>
                          <a:chExt cx="5282" cy="2547"/>
                        </a:xfrm>
                      </wpg:grpSpPr>
                      <wps:wsp>
                        <wps:cNvPr id="73" name="docshape354"/>
                        <wps:cNvSpPr>
                          <a:spLocks/>
                        </wps:cNvSpPr>
                        <wps:spPr bwMode="auto">
                          <a:xfrm>
                            <a:off x="1280" y="164"/>
                            <a:ext cx="2096" cy="2547"/>
                          </a:xfrm>
                          <a:custGeom>
                            <a:avLst/>
                            <a:gdLst>
                              <a:gd name="T0" fmla="+- 0 1450 1280"/>
                              <a:gd name="T1" fmla="*/ T0 w 2096"/>
                              <a:gd name="T2" fmla="+- 0 164 164"/>
                              <a:gd name="T3" fmla="*/ 164 h 2547"/>
                              <a:gd name="T4" fmla="+- 0 1384 1280"/>
                              <a:gd name="T5" fmla="*/ T4 w 2096"/>
                              <a:gd name="T6" fmla="+- 0 177 164"/>
                              <a:gd name="T7" fmla="*/ 177 h 2547"/>
                              <a:gd name="T8" fmla="+- 0 1330 1280"/>
                              <a:gd name="T9" fmla="*/ T8 w 2096"/>
                              <a:gd name="T10" fmla="+- 0 214 164"/>
                              <a:gd name="T11" fmla="*/ 214 h 2547"/>
                              <a:gd name="T12" fmla="+- 0 1294 1280"/>
                              <a:gd name="T13" fmla="*/ T12 w 2096"/>
                              <a:gd name="T14" fmla="+- 0 268 164"/>
                              <a:gd name="T15" fmla="*/ 268 h 2547"/>
                              <a:gd name="T16" fmla="+- 0 1280 1280"/>
                              <a:gd name="T17" fmla="*/ T16 w 2096"/>
                              <a:gd name="T18" fmla="+- 0 334 164"/>
                              <a:gd name="T19" fmla="*/ 334 h 2547"/>
                              <a:gd name="T20" fmla="+- 0 1280 1280"/>
                              <a:gd name="T21" fmla="*/ T20 w 2096"/>
                              <a:gd name="T22" fmla="+- 0 2541 164"/>
                              <a:gd name="T23" fmla="*/ 2541 h 2547"/>
                              <a:gd name="T24" fmla="+- 0 1294 1280"/>
                              <a:gd name="T25" fmla="*/ T24 w 2096"/>
                              <a:gd name="T26" fmla="+- 0 2607 164"/>
                              <a:gd name="T27" fmla="*/ 2607 h 2547"/>
                              <a:gd name="T28" fmla="+- 0 1330 1280"/>
                              <a:gd name="T29" fmla="*/ T28 w 2096"/>
                              <a:gd name="T30" fmla="+- 0 2661 164"/>
                              <a:gd name="T31" fmla="*/ 2661 h 2547"/>
                              <a:gd name="T32" fmla="+- 0 1384 1280"/>
                              <a:gd name="T33" fmla="*/ T32 w 2096"/>
                              <a:gd name="T34" fmla="+- 0 2698 164"/>
                              <a:gd name="T35" fmla="*/ 2698 h 2547"/>
                              <a:gd name="T36" fmla="+- 0 1450 1280"/>
                              <a:gd name="T37" fmla="*/ T36 w 2096"/>
                              <a:gd name="T38" fmla="+- 0 2711 164"/>
                              <a:gd name="T39" fmla="*/ 2711 h 2547"/>
                              <a:gd name="T40" fmla="+- 0 3206 1280"/>
                              <a:gd name="T41" fmla="*/ T40 w 2096"/>
                              <a:gd name="T42" fmla="+- 0 2711 164"/>
                              <a:gd name="T43" fmla="*/ 2711 h 2547"/>
                              <a:gd name="T44" fmla="+- 0 3272 1280"/>
                              <a:gd name="T45" fmla="*/ T44 w 2096"/>
                              <a:gd name="T46" fmla="+- 0 2698 164"/>
                              <a:gd name="T47" fmla="*/ 2698 h 2547"/>
                              <a:gd name="T48" fmla="+- 0 3327 1280"/>
                              <a:gd name="T49" fmla="*/ T48 w 2096"/>
                              <a:gd name="T50" fmla="+- 0 2661 164"/>
                              <a:gd name="T51" fmla="*/ 2661 h 2547"/>
                              <a:gd name="T52" fmla="+- 0 3363 1280"/>
                              <a:gd name="T53" fmla="*/ T52 w 2096"/>
                              <a:gd name="T54" fmla="+- 0 2607 164"/>
                              <a:gd name="T55" fmla="*/ 2607 h 2547"/>
                              <a:gd name="T56" fmla="+- 0 3376 1280"/>
                              <a:gd name="T57" fmla="*/ T56 w 2096"/>
                              <a:gd name="T58" fmla="+- 0 2541 164"/>
                              <a:gd name="T59" fmla="*/ 2541 h 2547"/>
                              <a:gd name="T60" fmla="+- 0 3376 1280"/>
                              <a:gd name="T61" fmla="*/ T60 w 2096"/>
                              <a:gd name="T62" fmla="+- 0 334 164"/>
                              <a:gd name="T63" fmla="*/ 334 h 2547"/>
                              <a:gd name="T64" fmla="+- 0 3363 1280"/>
                              <a:gd name="T65" fmla="*/ T64 w 2096"/>
                              <a:gd name="T66" fmla="+- 0 268 164"/>
                              <a:gd name="T67" fmla="*/ 268 h 2547"/>
                              <a:gd name="T68" fmla="+- 0 3327 1280"/>
                              <a:gd name="T69" fmla="*/ T68 w 2096"/>
                              <a:gd name="T70" fmla="+- 0 214 164"/>
                              <a:gd name="T71" fmla="*/ 214 h 2547"/>
                              <a:gd name="T72" fmla="+- 0 3272 1280"/>
                              <a:gd name="T73" fmla="*/ T72 w 2096"/>
                              <a:gd name="T74" fmla="+- 0 177 164"/>
                              <a:gd name="T75" fmla="*/ 177 h 2547"/>
                              <a:gd name="T76" fmla="+- 0 3206 1280"/>
                              <a:gd name="T77" fmla="*/ T76 w 2096"/>
                              <a:gd name="T78" fmla="+- 0 164 164"/>
                              <a:gd name="T79" fmla="*/ 164 h 2547"/>
                              <a:gd name="T80" fmla="+- 0 1450 1280"/>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4" name="docshape355"/>
                        <wps:cNvSpPr>
                          <a:spLocks/>
                        </wps:cNvSpPr>
                        <wps:spPr bwMode="auto">
                          <a:xfrm>
                            <a:off x="3973" y="164"/>
                            <a:ext cx="2096" cy="2547"/>
                          </a:xfrm>
                          <a:custGeom>
                            <a:avLst/>
                            <a:gdLst>
                              <a:gd name="T0" fmla="+- 0 4143 3973"/>
                              <a:gd name="T1" fmla="*/ T0 w 2096"/>
                              <a:gd name="T2" fmla="+- 0 164 164"/>
                              <a:gd name="T3" fmla="*/ 164 h 2547"/>
                              <a:gd name="T4" fmla="+- 0 4077 3973"/>
                              <a:gd name="T5" fmla="*/ T4 w 2096"/>
                              <a:gd name="T6" fmla="+- 0 177 164"/>
                              <a:gd name="T7" fmla="*/ 177 h 2547"/>
                              <a:gd name="T8" fmla="+- 0 4023 3973"/>
                              <a:gd name="T9" fmla="*/ T8 w 2096"/>
                              <a:gd name="T10" fmla="+- 0 214 164"/>
                              <a:gd name="T11" fmla="*/ 214 h 2547"/>
                              <a:gd name="T12" fmla="+- 0 3987 3973"/>
                              <a:gd name="T13" fmla="*/ T12 w 2096"/>
                              <a:gd name="T14" fmla="+- 0 268 164"/>
                              <a:gd name="T15" fmla="*/ 268 h 2547"/>
                              <a:gd name="T16" fmla="+- 0 3973 3973"/>
                              <a:gd name="T17" fmla="*/ T16 w 2096"/>
                              <a:gd name="T18" fmla="+- 0 334 164"/>
                              <a:gd name="T19" fmla="*/ 334 h 2547"/>
                              <a:gd name="T20" fmla="+- 0 3973 3973"/>
                              <a:gd name="T21" fmla="*/ T20 w 2096"/>
                              <a:gd name="T22" fmla="+- 0 2541 164"/>
                              <a:gd name="T23" fmla="*/ 2541 h 2547"/>
                              <a:gd name="T24" fmla="+- 0 3987 3973"/>
                              <a:gd name="T25" fmla="*/ T24 w 2096"/>
                              <a:gd name="T26" fmla="+- 0 2607 164"/>
                              <a:gd name="T27" fmla="*/ 2607 h 2547"/>
                              <a:gd name="T28" fmla="+- 0 4023 3973"/>
                              <a:gd name="T29" fmla="*/ T28 w 2096"/>
                              <a:gd name="T30" fmla="+- 0 2661 164"/>
                              <a:gd name="T31" fmla="*/ 2661 h 2547"/>
                              <a:gd name="T32" fmla="+- 0 4077 3973"/>
                              <a:gd name="T33" fmla="*/ T32 w 2096"/>
                              <a:gd name="T34" fmla="+- 0 2698 164"/>
                              <a:gd name="T35" fmla="*/ 2698 h 2547"/>
                              <a:gd name="T36" fmla="+- 0 4143 3973"/>
                              <a:gd name="T37" fmla="*/ T36 w 2096"/>
                              <a:gd name="T38" fmla="+- 0 2711 164"/>
                              <a:gd name="T39" fmla="*/ 2711 h 2547"/>
                              <a:gd name="T40" fmla="+- 0 5899 3973"/>
                              <a:gd name="T41" fmla="*/ T40 w 2096"/>
                              <a:gd name="T42" fmla="+- 0 2711 164"/>
                              <a:gd name="T43" fmla="*/ 2711 h 2547"/>
                              <a:gd name="T44" fmla="+- 0 5965 3973"/>
                              <a:gd name="T45" fmla="*/ T44 w 2096"/>
                              <a:gd name="T46" fmla="+- 0 2698 164"/>
                              <a:gd name="T47" fmla="*/ 2698 h 2547"/>
                              <a:gd name="T48" fmla="+- 0 6019 3973"/>
                              <a:gd name="T49" fmla="*/ T48 w 2096"/>
                              <a:gd name="T50" fmla="+- 0 2661 164"/>
                              <a:gd name="T51" fmla="*/ 2661 h 2547"/>
                              <a:gd name="T52" fmla="+- 0 6056 3973"/>
                              <a:gd name="T53" fmla="*/ T52 w 2096"/>
                              <a:gd name="T54" fmla="+- 0 2607 164"/>
                              <a:gd name="T55" fmla="*/ 2607 h 2547"/>
                              <a:gd name="T56" fmla="+- 0 6069 3973"/>
                              <a:gd name="T57" fmla="*/ T56 w 2096"/>
                              <a:gd name="T58" fmla="+- 0 2541 164"/>
                              <a:gd name="T59" fmla="*/ 2541 h 2547"/>
                              <a:gd name="T60" fmla="+- 0 6069 3973"/>
                              <a:gd name="T61" fmla="*/ T60 w 2096"/>
                              <a:gd name="T62" fmla="+- 0 334 164"/>
                              <a:gd name="T63" fmla="*/ 334 h 2547"/>
                              <a:gd name="T64" fmla="+- 0 6056 3973"/>
                              <a:gd name="T65" fmla="*/ T64 w 2096"/>
                              <a:gd name="T66" fmla="+- 0 268 164"/>
                              <a:gd name="T67" fmla="*/ 268 h 2547"/>
                              <a:gd name="T68" fmla="+- 0 6019 3973"/>
                              <a:gd name="T69" fmla="*/ T68 w 2096"/>
                              <a:gd name="T70" fmla="+- 0 214 164"/>
                              <a:gd name="T71" fmla="*/ 214 h 2547"/>
                              <a:gd name="T72" fmla="+- 0 5965 3973"/>
                              <a:gd name="T73" fmla="*/ T72 w 2096"/>
                              <a:gd name="T74" fmla="+- 0 177 164"/>
                              <a:gd name="T75" fmla="*/ 177 h 2547"/>
                              <a:gd name="T76" fmla="+- 0 5899 3973"/>
                              <a:gd name="T77" fmla="*/ T76 w 2096"/>
                              <a:gd name="T78" fmla="+- 0 164 164"/>
                              <a:gd name="T79" fmla="*/ 164 h 2547"/>
                              <a:gd name="T80" fmla="+- 0 4143 3973"/>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5" name="docshape356"/>
                        <wps:cNvSpPr>
                          <a:spLocks/>
                        </wps:cNvSpPr>
                        <wps:spPr bwMode="auto">
                          <a:xfrm>
                            <a:off x="3434" y="1277"/>
                            <a:ext cx="3128" cy="320"/>
                          </a:xfrm>
                          <a:custGeom>
                            <a:avLst/>
                            <a:gdLst>
                              <a:gd name="T0" fmla="+- 0 3897 3434"/>
                              <a:gd name="T1" fmla="*/ T0 w 3128"/>
                              <a:gd name="T2" fmla="+- 0 1359 1278"/>
                              <a:gd name="T3" fmla="*/ 1359 h 320"/>
                              <a:gd name="T4" fmla="+- 0 3641 3434"/>
                              <a:gd name="T5" fmla="*/ T4 w 3128"/>
                              <a:gd name="T6" fmla="+- 0 1359 1278"/>
                              <a:gd name="T7" fmla="*/ 1359 h 320"/>
                              <a:gd name="T8" fmla="+- 0 3641 3434"/>
                              <a:gd name="T9" fmla="*/ T8 w 3128"/>
                              <a:gd name="T10" fmla="+- 0 1278 1278"/>
                              <a:gd name="T11" fmla="*/ 1278 h 320"/>
                              <a:gd name="T12" fmla="+- 0 3434 3434"/>
                              <a:gd name="T13" fmla="*/ T12 w 3128"/>
                              <a:gd name="T14" fmla="+- 0 1438 1278"/>
                              <a:gd name="T15" fmla="*/ 1438 h 320"/>
                              <a:gd name="T16" fmla="+- 0 3641 3434"/>
                              <a:gd name="T17" fmla="*/ T16 w 3128"/>
                              <a:gd name="T18" fmla="+- 0 1597 1278"/>
                              <a:gd name="T19" fmla="*/ 1597 h 320"/>
                              <a:gd name="T20" fmla="+- 0 3641 3434"/>
                              <a:gd name="T21" fmla="*/ T20 w 3128"/>
                              <a:gd name="T22" fmla="+- 0 1516 1278"/>
                              <a:gd name="T23" fmla="*/ 1516 h 320"/>
                              <a:gd name="T24" fmla="+- 0 3897 3434"/>
                              <a:gd name="T25" fmla="*/ T24 w 3128"/>
                              <a:gd name="T26" fmla="+- 0 1516 1278"/>
                              <a:gd name="T27" fmla="*/ 1516 h 320"/>
                              <a:gd name="T28" fmla="+- 0 3897 3434"/>
                              <a:gd name="T29" fmla="*/ T28 w 3128"/>
                              <a:gd name="T30" fmla="+- 0 1359 1278"/>
                              <a:gd name="T31" fmla="*/ 1359 h 320"/>
                              <a:gd name="T32" fmla="+- 0 6562 3434"/>
                              <a:gd name="T33" fmla="*/ T32 w 3128"/>
                              <a:gd name="T34" fmla="+- 0 1359 1278"/>
                              <a:gd name="T35" fmla="*/ 1359 h 320"/>
                              <a:gd name="T36" fmla="+- 0 6306 3434"/>
                              <a:gd name="T37" fmla="*/ T36 w 3128"/>
                              <a:gd name="T38" fmla="+- 0 1359 1278"/>
                              <a:gd name="T39" fmla="*/ 1359 h 320"/>
                              <a:gd name="T40" fmla="+- 0 6306 3434"/>
                              <a:gd name="T41" fmla="*/ T40 w 3128"/>
                              <a:gd name="T42" fmla="+- 0 1278 1278"/>
                              <a:gd name="T43" fmla="*/ 1278 h 320"/>
                              <a:gd name="T44" fmla="+- 0 6099 3434"/>
                              <a:gd name="T45" fmla="*/ T44 w 3128"/>
                              <a:gd name="T46" fmla="+- 0 1438 1278"/>
                              <a:gd name="T47" fmla="*/ 1438 h 320"/>
                              <a:gd name="T48" fmla="+- 0 6306 3434"/>
                              <a:gd name="T49" fmla="*/ T48 w 3128"/>
                              <a:gd name="T50" fmla="+- 0 1597 1278"/>
                              <a:gd name="T51" fmla="*/ 1597 h 320"/>
                              <a:gd name="T52" fmla="+- 0 6306 3434"/>
                              <a:gd name="T53" fmla="*/ T52 w 3128"/>
                              <a:gd name="T54" fmla="+- 0 1516 1278"/>
                              <a:gd name="T55" fmla="*/ 1516 h 320"/>
                              <a:gd name="T56" fmla="+- 0 6562 3434"/>
                              <a:gd name="T57" fmla="*/ T56 w 3128"/>
                              <a:gd name="T58" fmla="+- 0 1516 1278"/>
                              <a:gd name="T59" fmla="*/ 1516 h 320"/>
                              <a:gd name="T60" fmla="+- 0 6562 3434"/>
                              <a:gd name="T61" fmla="*/ T60 w 3128"/>
                              <a:gd name="T62" fmla="+- 0 1359 1278"/>
                              <a:gd name="T63" fmla="*/ 1359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128" h="320">
                                <a:moveTo>
                                  <a:pt x="463" y="81"/>
                                </a:moveTo>
                                <a:lnTo>
                                  <a:pt x="207" y="81"/>
                                </a:lnTo>
                                <a:lnTo>
                                  <a:pt x="207" y="0"/>
                                </a:lnTo>
                                <a:lnTo>
                                  <a:pt x="0" y="160"/>
                                </a:lnTo>
                                <a:lnTo>
                                  <a:pt x="207" y="319"/>
                                </a:lnTo>
                                <a:lnTo>
                                  <a:pt x="207" y="238"/>
                                </a:lnTo>
                                <a:lnTo>
                                  <a:pt x="463" y="238"/>
                                </a:lnTo>
                                <a:lnTo>
                                  <a:pt x="463" y="81"/>
                                </a:lnTo>
                                <a:close/>
                                <a:moveTo>
                                  <a:pt x="3128" y="81"/>
                                </a:moveTo>
                                <a:lnTo>
                                  <a:pt x="2872" y="81"/>
                                </a:lnTo>
                                <a:lnTo>
                                  <a:pt x="2872" y="0"/>
                                </a:lnTo>
                                <a:lnTo>
                                  <a:pt x="2665" y="160"/>
                                </a:lnTo>
                                <a:lnTo>
                                  <a:pt x="2872" y="319"/>
                                </a:lnTo>
                                <a:lnTo>
                                  <a:pt x="2872" y="238"/>
                                </a:lnTo>
                                <a:lnTo>
                                  <a:pt x="3128" y="238"/>
                                </a:lnTo>
                                <a:lnTo>
                                  <a:pt x="3128" y="81"/>
                                </a:lnTo>
                                <a:close/>
                              </a:path>
                            </a:pathLst>
                          </a:custGeom>
                          <a:solidFill>
                            <a:srgbClr val="1B224D"/>
                          </a:solidFill>
                          <a:ln>
                            <a:noFill/>
                          </a:ln>
                        </wps:spPr>
                        <wps:bodyPr rot="0" vert="horz" wrap="square" lIns="91440" tIns="45720" rIns="91440" bIns="45720" anchor="t" anchorCtr="0" upright="1">
                          <a:noAutofit/>
                        </wps:bodyPr>
                      </wps:wsp>
                      <wps:wsp>
                        <wps:cNvPr id="76" name="docshape357"/>
                        <wps:cNvSpPr txBox="1">
                          <a:spLocks noChangeArrowheads="1"/>
                        </wps:cNvSpPr>
                        <wps:spPr bwMode="auto">
                          <a:xfrm>
                            <a:off x="1471" y="385"/>
                            <a:ext cx="1735" cy="2112"/>
                          </a:xfrm>
                          <a:prstGeom prst="rect">
                            <a:avLst/>
                          </a:prstGeom>
                          <a:noFill/>
                          <a:ln>
                            <a:noFill/>
                          </a:ln>
                        </wps:spPr>
                        <wps:txbx>
                          <w:txbxContent>
                            <w:p w14:paraId="59E34A59" w14:textId="09EE4431" w:rsidR="003B7FF6" w:rsidRDefault="00850597">
                              <w:pPr>
                                <w:spacing w:line="237" w:lineRule="auto"/>
                                <w:ind w:right="18" w:hanging="1"/>
                                <w:jc w:val="center"/>
                                <w:rPr>
                                  <w:rFonts w:ascii="Tahoma"/>
                                </w:rPr>
                              </w:pPr>
                              <w:r>
                                <w:rPr>
                                  <w:rFonts w:ascii="Tahoma"/>
                                  <w:color w:val="414042"/>
                                </w:rPr>
                                <w:t>Peer reviews with</w:t>
                              </w:r>
                              <w:r w:rsidR="00765C52">
                                <w:rPr>
                                  <w:rFonts w:ascii="Tahoma"/>
                                  <w:color w:val="414042"/>
                                  <w:spacing w:val="40"/>
                                </w:rPr>
                                <w:t xml:space="preserve"> </w:t>
                              </w:r>
                              <w:r w:rsidR="00765C52">
                                <w:rPr>
                                  <w:rFonts w:ascii="Tahoma"/>
                                  <w:color w:val="414042"/>
                                </w:rPr>
                                <w:t xml:space="preserve">senior </w:t>
                              </w:r>
                              <w:r>
                                <w:rPr>
                                  <w:rFonts w:ascii="Tahoma"/>
                                  <w:color w:val="414042"/>
                                </w:rPr>
                                <w:t xml:space="preserve">Leadership Team </w:t>
                              </w:r>
                              <w:r w:rsidR="00765C52">
                                <w:rPr>
                                  <w:rFonts w:ascii="Tahoma"/>
                                  <w:color w:val="414042"/>
                                </w:rPr>
                                <w:t>external ITE partners</w:t>
                              </w:r>
                              <w:r>
                                <w:rPr>
                                  <w:rFonts w:ascii="Tahoma"/>
                                  <w:color w:val="414042"/>
                                </w:rPr>
                                <w:t xml:space="preserve"> and external examiners</w:t>
                              </w:r>
                              <w:r w:rsidR="00765C52">
                                <w:rPr>
                                  <w:rFonts w:ascii="Tahoma"/>
                                  <w:color w:val="414042"/>
                                </w:rPr>
                                <w:t>.</w:t>
                              </w:r>
                            </w:p>
                            <w:p w14:paraId="7FA8117E" w14:textId="388C62D9" w:rsidR="003B7FF6" w:rsidRDefault="00765C52">
                              <w:pPr>
                                <w:ind w:left="66" w:right="85"/>
                                <w:jc w:val="center"/>
                                <w:rPr>
                                  <w:rFonts w:ascii="Tahoma"/>
                                </w:rPr>
                              </w:pPr>
                              <w:r>
                                <w:rPr>
                                  <w:rFonts w:ascii="Tahoma"/>
                                  <w:color w:val="414042"/>
                                </w:rPr>
                                <w:t>Revise</w:t>
                              </w:r>
                              <w:r>
                                <w:rPr>
                                  <w:rFonts w:ascii="Tahoma"/>
                                  <w:color w:val="414042"/>
                                  <w:spacing w:val="-18"/>
                                </w:rPr>
                                <w:t xml:space="preserve"> </w:t>
                              </w:r>
                              <w:r w:rsidR="00BB7944">
                                <w:rPr>
                                  <w:rFonts w:ascii="Tahoma"/>
                                  <w:color w:val="414042"/>
                                </w:rPr>
                                <w:t>considering</w:t>
                              </w:r>
                              <w:r w:rsidR="00BC2698">
                                <w:rPr>
                                  <w:rFonts w:ascii="Tahoma"/>
                                  <w:color w:val="414042"/>
                                </w:rPr>
                                <w:t>.</w:t>
                              </w:r>
                              <w:r>
                                <w:rPr>
                                  <w:rFonts w:ascii="Tahoma"/>
                                  <w:color w:val="414042"/>
                                </w:rPr>
                                <w:t xml:space="preserve"> </w:t>
                              </w:r>
                              <w:r>
                                <w:rPr>
                                  <w:rFonts w:ascii="Tahoma"/>
                                  <w:color w:val="414042"/>
                                  <w:spacing w:val="-2"/>
                                </w:rPr>
                                <w:t>feedback</w:t>
                              </w:r>
                            </w:p>
                          </w:txbxContent>
                        </wps:txbx>
                        <wps:bodyPr rot="0" vert="horz" wrap="square" lIns="0" tIns="0" rIns="0" bIns="0" anchor="t" anchorCtr="0" upright="1">
                          <a:noAutofit/>
                        </wps:bodyPr>
                      </wps:wsp>
                      <wps:wsp>
                        <wps:cNvPr id="77" name="docshape358"/>
                        <wps:cNvSpPr txBox="1">
                          <a:spLocks noChangeArrowheads="1"/>
                        </wps:cNvSpPr>
                        <wps:spPr bwMode="auto">
                          <a:xfrm>
                            <a:off x="4184" y="233"/>
                            <a:ext cx="1831" cy="2378"/>
                          </a:xfrm>
                          <a:prstGeom prst="rect">
                            <a:avLst/>
                          </a:prstGeom>
                          <a:noFill/>
                          <a:ln>
                            <a:noFill/>
                          </a:ln>
                        </wps:spPr>
                        <wps:txbx>
                          <w:txbxContent>
                            <w:p w14:paraId="308F947B" w14:textId="3B3B9303" w:rsidR="003B7FF6" w:rsidRDefault="00765C52">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sidR="001C16CB">
                                <w:rPr>
                                  <w:rFonts w:ascii="Tahoma"/>
                                  <w:color w:val="414042"/>
                                </w:rPr>
                                <w:t>the faculty</w:t>
                              </w:r>
                              <w:r w:rsidR="00850597">
                                <w:rPr>
                                  <w:rFonts w:ascii="Tahoma"/>
                                  <w:color w:val="414042"/>
                                </w:rPr>
                                <w:t xml:space="preserve"> and </w:t>
                              </w:r>
                              <w:r>
                                <w:rPr>
                                  <w:rFonts w:ascii="Tahoma"/>
                                  <w:color w:val="414042"/>
                                </w:rPr>
                                <w:t xml:space="preserve">other </w:t>
                              </w:r>
                              <w:r>
                                <w:rPr>
                                  <w:rFonts w:ascii="Tahoma"/>
                                  <w:color w:val="414042"/>
                                  <w:spacing w:val="-2"/>
                                </w:rPr>
                                <w:t>universities</w:t>
                              </w:r>
                              <w:r w:rsidR="00BC2698">
                                <w:rPr>
                                  <w:rFonts w:ascii="Tahoma"/>
                                  <w:color w:val="414042"/>
                                  <w:spacing w:val="-2"/>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ADBC12" id="Group 72" o:spid="_x0000_s1037" alt="&quot;&quot;" style="position:absolute;margin-left:63.9pt;margin-top:8.15pt;width:264.1pt;height:127.35pt;z-index:-251658233;mso-wrap-distance-left:0;mso-wrap-distance-right:0;mso-position-horizontal-relative:page" coordorigin="1280,164" coordsize="5282,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">
                <v:shape id="docshape354" o:spid="_x0000_s1038" style="position:absolute;left:1280;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" path="m170,l104,13,50,50,14,104,,170,,2377r14,66l50,2497r54,37l170,2547r1756,l1992,2534r55,-37l2083,2443r13,-66l2096,170r-13,-66l2047,50,1992,13,1926,,170,xe" filled="f" strokecolor="#b1b3b6" strokeweight="2pt">
                  <v:path arrowok="t" o:connecttype="custom" o:connectlocs="170,164;104,177;50,214;14,268;0,334;0,2541;14,2607;50,2661;104,2698;170,2711;1926,2711;1992,2698;2047,2661;2083,2607;2096,2541;2096,334;2083,268;2047,214;1992,177;1926,164;170,164" o:connectangles="0,0,0,0,0,0,0,0,0,0,0,0,0,0,0,0,0,0,0,0,0"/>
                </v:shape>
                <v:shape id="docshape355" o:spid="_x0000_s1039" style="position:absolute;left:3973;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56" o:spid="_x0000_s1040" style="position:absolute;left:3434;top:1277;width:3128;height:320;visibility:visible;mso-wrap-style:square;v-text-anchor:top" coordsize="31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" path="m463,81r-256,l207,,,160,207,319r,-81l463,238r,-157xm3128,81r-256,l2872,,2665,160r207,159l2872,238r256,l3128,81xe" fillcolor="#1b224d" stroked="f">
                  <v:path arrowok="t" o:connecttype="custom" o:connectlocs="463,1359;207,1359;207,1278;0,1438;207,1597;207,1516;463,1516;463,1359;3128,1359;2872,1359;2872,1278;2665,1438;2872,1597;2872,1516;3128,1516;3128,1359" o:connectangles="0,0,0,0,0,0,0,0,0,0,0,0,0,0,0,0"/>
                </v:shape>
                <v:shapetype id="_x0000_t202" coordsize="21600,21600" o:spt="202" path="m,l,21600r21600,l21600,xe">
                  <v:stroke joinstyle="miter"/>
                  <v:path gradientshapeok="t" o:connecttype="rect"/>
                </v:shapetype>
                <v:shape id="docshape357" o:spid="_x0000_s1041" type="#_x0000_t202" style="position:absolute;left:1471;top:385;width:173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59E34A59" w14:textId="09EE4431" w:rsidR="003B7FF6" w:rsidRDefault="00850597">
                        <w:pPr>
                          <w:spacing w:line="237" w:lineRule="auto"/>
                          <w:ind w:right="18" w:hanging="1"/>
                          <w:jc w:val="center"/>
                          <w:rPr>
                            <w:rFonts w:ascii="Tahoma"/>
                          </w:rPr>
                        </w:pPr>
                        <w:r>
                          <w:rPr>
                            <w:rFonts w:ascii="Tahoma"/>
                            <w:color w:val="414042"/>
                          </w:rPr>
                          <w:t>Peer reviews with</w:t>
                        </w:r>
                        <w:r w:rsidR="00765C52">
                          <w:rPr>
                            <w:rFonts w:ascii="Tahoma"/>
                            <w:color w:val="414042"/>
                            <w:spacing w:val="40"/>
                          </w:rPr>
                          <w:t xml:space="preserve"> </w:t>
                        </w:r>
                        <w:r w:rsidR="00765C52">
                          <w:rPr>
                            <w:rFonts w:ascii="Tahoma"/>
                            <w:color w:val="414042"/>
                          </w:rPr>
                          <w:t xml:space="preserve">senior </w:t>
                        </w:r>
                        <w:r>
                          <w:rPr>
                            <w:rFonts w:ascii="Tahoma"/>
                            <w:color w:val="414042"/>
                          </w:rPr>
                          <w:t xml:space="preserve">Leadership Team </w:t>
                        </w:r>
                        <w:r w:rsidR="00765C52">
                          <w:rPr>
                            <w:rFonts w:ascii="Tahoma"/>
                            <w:color w:val="414042"/>
                          </w:rPr>
                          <w:t>external ITE partners</w:t>
                        </w:r>
                        <w:r>
                          <w:rPr>
                            <w:rFonts w:ascii="Tahoma"/>
                            <w:color w:val="414042"/>
                          </w:rPr>
                          <w:t xml:space="preserve"> and external examiners</w:t>
                        </w:r>
                        <w:r w:rsidR="00765C52">
                          <w:rPr>
                            <w:rFonts w:ascii="Tahoma"/>
                            <w:color w:val="414042"/>
                          </w:rPr>
                          <w:t>.</w:t>
                        </w:r>
                      </w:p>
                      <w:p w14:paraId="7FA8117E" w14:textId="388C62D9" w:rsidR="003B7FF6" w:rsidRDefault="00765C52">
                        <w:pPr>
                          <w:ind w:left="66" w:right="85"/>
                          <w:jc w:val="center"/>
                          <w:rPr>
                            <w:rFonts w:ascii="Tahoma"/>
                          </w:rPr>
                        </w:pPr>
                        <w:r>
                          <w:rPr>
                            <w:rFonts w:ascii="Tahoma"/>
                            <w:color w:val="414042"/>
                          </w:rPr>
                          <w:t>Revise</w:t>
                        </w:r>
                        <w:r>
                          <w:rPr>
                            <w:rFonts w:ascii="Tahoma"/>
                            <w:color w:val="414042"/>
                            <w:spacing w:val="-18"/>
                          </w:rPr>
                          <w:t xml:space="preserve"> </w:t>
                        </w:r>
                        <w:r w:rsidR="00BB7944">
                          <w:rPr>
                            <w:rFonts w:ascii="Tahoma"/>
                            <w:color w:val="414042"/>
                          </w:rPr>
                          <w:t>considering</w:t>
                        </w:r>
                        <w:r w:rsidR="00BC2698">
                          <w:rPr>
                            <w:rFonts w:ascii="Tahoma"/>
                            <w:color w:val="414042"/>
                          </w:rPr>
                          <w:t>.</w:t>
                        </w:r>
                        <w:r>
                          <w:rPr>
                            <w:rFonts w:ascii="Tahoma"/>
                            <w:color w:val="414042"/>
                          </w:rPr>
                          <w:t xml:space="preserve"> </w:t>
                        </w:r>
                        <w:r>
                          <w:rPr>
                            <w:rFonts w:ascii="Tahoma"/>
                            <w:color w:val="414042"/>
                            <w:spacing w:val="-2"/>
                          </w:rPr>
                          <w:t>feedback</w:t>
                        </w:r>
                      </w:p>
                    </w:txbxContent>
                  </v:textbox>
                </v:shape>
                <v:shape id="docshape358" o:spid="_x0000_s1042" type="#_x0000_t202" style="position:absolute;left:4184;top:233;width:1831;height:2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308F947B" w14:textId="3B3B9303" w:rsidR="003B7FF6" w:rsidRDefault="00765C52">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sidR="001C16CB">
                          <w:rPr>
                            <w:rFonts w:ascii="Tahoma"/>
                            <w:color w:val="414042"/>
                          </w:rPr>
                          <w:t>the faculty</w:t>
                        </w:r>
                        <w:r w:rsidR="00850597">
                          <w:rPr>
                            <w:rFonts w:ascii="Tahoma"/>
                            <w:color w:val="414042"/>
                          </w:rPr>
                          <w:t xml:space="preserve"> and </w:t>
                        </w:r>
                        <w:r>
                          <w:rPr>
                            <w:rFonts w:ascii="Tahoma"/>
                            <w:color w:val="414042"/>
                          </w:rPr>
                          <w:t xml:space="preserve">other </w:t>
                        </w:r>
                        <w:r>
                          <w:rPr>
                            <w:rFonts w:ascii="Tahoma"/>
                            <w:color w:val="414042"/>
                            <w:spacing w:val="-2"/>
                          </w:rPr>
                          <w:t>universities</w:t>
                        </w:r>
                        <w:r w:rsidR="00BC2698">
                          <w:rPr>
                            <w:rFonts w:ascii="Tahoma"/>
                            <w:color w:val="414042"/>
                            <w:spacing w:val="-2"/>
                          </w:rPr>
                          <w:t>.</w:t>
                        </w:r>
                      </w:p>
                    </w:txbxContent>
                  </v:textbox>
                </v:shape>
                <w10:wrap type="topAndBottom" anchorx="page"/>
              </v:group>
            </w:pict>
          </mc:Fallback>
        </mc:AlternateContent>
      </w:r>
      <w:r w:rsidR="001C16CB">
        <w:rPr>
          <w:noProof/>
          <w:color w:val="2B579A"/>
          <w:shd w:val="clear" w:color="auto" w:fill="E6E6E6"/>
        </w:rPr>
        <mc:AlternateContent>
          <mc:Choice Requires="wpg">
            <w:drawing>
              <wp:anchor distT="0" distB="0" distL="0" distR="0" simplePos="0" relativeHeight="251658248" behindDoc="1" locked="0" layoutInCell="1" allowOverlap="1" wp14:anchorId="7263D912" wp14:editId="21160F2B">
                <wp:simplePos x="0" y="0"/>
                <wp:positionH relativeFrom="page">
                  <wp:posOffset>4238625</wp:posOffset>
                </wp:positionH>
                <wp:positionV relativeFrom="paragraph">
                  <wp:posOffset>99060</wp:posOffset>
                </wp:positionV>
                <wp:extent cx="3041015" cy="1617345"/>
                <wp:effectExtent l="0" t="0" r="26035" b="20955"/>
                <wp:wrapTopAndBottom/>
                <wp:docPr id="66" name="Group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1015" cy="1617345"/>
                          <a:chOff x="6676" y="164"/>
                          <a:chExt cx="4789" cy="2547"/>
                        </a:xfrm>
                      </wpg:grpSpPr>
                      <wps:wsp>
                        <wps:cNvPr id="67" name="docshape360"/>
                        <wps:cNvSpPr>
                          <a:spLocks/>
                        </wps:cNvSpPr>
                        <wps:spPr bwMode="auto">
                          <a:xfrm>
                            <a:off x="6676" y="164"/>
                            <a:ext cx="2096" cy="2547"/>
                          </a:xfrm>
                          <a:custGeom>
                            <a:avLst/>
                            <a:gdLst>
                              <a:gd name="T0" fmla="+- 0 6846 6676"/>
                              <a:gd name="T1" fmla="*/ T0 w 2096"/>
                              <a:gd name="T2" fmla="+- 0 164 164"/>
                              <a:gd name="T3" fmla="*/ 164 h 2547"/>
                              <a:gd name="T4" fmla="+- 0 6780 6676"/>
                              <a:gd name="T5" fmla="*/ T4 w 2096"/>
                              <a:gd name="T6" fmla="+- 0 177 164"/>
                              <a:gd name="T7" fmla="*/ 177 h 2547"/>
                              <a:gd name="T8" fmla="+- 0 6726 6676"/>
                              <a:gd name="T9" fmla="*/ T8 w 2096"/>
                              <a:gd name="T10" fmla="+- 0 214 164"/>
                              <a:gd name="T11" fmla="*/ 214 h 2547"/>
                              <a:gd name="T12" fmla="+- 0 6690 6676"/>
                              <a:gd name="T13" fmla="*/ T12 w 2096"/>
                              <a:gd name="T14" fmla="+- 0 268 164"/>
                              <a:gd name="T15" fmla="*/ 268 h 2547"/>
                              <a:gd name="T16" fmla="+- 0 6676 6676"/>
                              <a:gd name="T17" fmla="*/ T16 w 2096"/>
                              <a:gd name="T18" fmla="+- 0 334 164"/>
                              <a:gd name="T19" fmla="*/ 334 h 2547"/>
                              <a:gd name="T20" fmla="+- 0 6676 6676"/>
                              <a:gd name="T21" fmla="*/ T20 w 2096"/>
                              <a:gd name="T22" fmla="+- 0 2541 164"/>
                              <a:gd name="T23" fmla="*/ 2541 h 2547"/>
                              <a:gd name="T24" fmla="+- 0 6690 6676"/>
                              <a:gd name="T25" fmla="*/ T24 w 2096"/>
                              <a:gd name="T26" fmla="+- 0 2607 164"/>
                              <a:gd name="T27" fmla="*/ 2607 h 2547"/>
                              <a:gd name="T28" fmla="+- 0 6726 6676"/>
                              <a:gd name="T29" fmla="*/ T28 w 2096"/>
                              <a:gd name="T30" fmla="+- 0 2661 164"/>
                              <a:gd name="T31" fmla="*/ 2661 h 2547"/>
                              <a:gd name="T32" fmla="+- 0 6780 6676"/>
                              <a:gd name="T33" fmla="*/ T32 w 2096"/>
                              <a:gd name="T34" fmla="+- 0 2698 164"/>
                              <a:gd name="T35" fmla="*/ 2698 h 2547"/>
                              <a:gd name="T36" fmla="+- 0 6846 6676"/>
                              <a:gd name="T37" fmla="*/ T36 w 2096"/>
                              <a:gd name="T38" fmla="+- 0 2711 164"/>
                              <a:gd name="T39" fmla="*/ 2711 h 2547"/>
                              <a:gd name="T40" fmla="+- 0 8602 6676"/>
                              <a:gd name="T41" fmla="*/ T40 w 2096"/>
                              <a:gd name="T42" fmla="+- 0 2711 164"/>
                              <a:gd name="T43" fmla="*/ 2711 h 2547"/>
                              <a:gd name="T44" fmla="+- 0 8668 6676"/>
                              <a:gd name="T45" fmla="*/ T44 w 2096"/>
                              <a:gd name="T46" fmla="+- 0 2698 164"/>
                              <a:gd name="T47" fmla="*/ 2698 h 2547"/>
                              <a:gd name="T48" fmla="+- 0 8722 6676"/>
                              <a:gd name="T49" fmla="*/ T48 w 2096"/>
                              <a:gd name="T50" fmla="+- 0 2661 164"/>
                              <a:gd name="T51" fmla="*/ 2661 h 2547"/>
                              <a:gd name="T52" fmla="+- 0 8759 6676"/>
                              <a:gd name="T53" fmla="*/ T52 w 2096"/>
                              <a:gd name="T54" fmla="+- 0 2607 164"/>
                              <a:gd name="T55" fmla="*/ 2607 h 2547"/>
                              <a:gd name="T56" fmla="+- 0 8772 6676"/>
                              <a:gd name="T57" fmla="*/ T56 w 2096"/>
                              <a:gd name="T58" fmla="+- 0 2541 164"/>
                              <a:gd name="T59" fmla="*/ 2541 h 2547"/>
                              <a:gd name="T60" fmla="+- 0 8772 6676"/>
                              <a:gd name="T61" fmla="*/ T60 w 2096"/>
                              <a:gd name="T62" fmla="+- 0 334 164"/>
                              <a:gd name="T63" fmla="*/ 334 h 2547"/>
                              <a:gd name="T64" fmla="+- 0 8759 6676"/>
                              <a:gd name="T65" fmla="*/ T64 w 2096"/>
                              <a:gd name="T66" fmla="+- 0 268 164"/>
                              <a:gd name="T67" fmla="*/ 268 h 2547"/>
                              <a:gd name="T68" fmla="+- 0 8722 6676"/>
                              <a:gd name="T69" fmla="*/ T68 w 2096"/>
                              <a:gd name="T70" fmla="+- 0 214 164"/>
                              <a:gd name="T71" fmla="*/ 214 h 2547"/>
                              <a:gd name="T72" fmla="+- 0 8668 6676"/>
                              <a:gd name="T73" fmla="*/ T72 w 2096"/>
                              <a:gd name="T74" fmla="+- 0 177 164"/>
                              <a:gd name="T75" fmla="*/ 177 h 2547"/>
                              <a:gd name="T76" fmla="+- 0 8602 6676"/>
                              <a:gd name="T77" fmla="*/ T76 w 2096"/>
                              <a:gd name="T78" fmla="+- 0 164 164"/>
                              <a:gd name="T79" fmla="*/ 164 h 2547"/>
                              <a:gd name="T80" fmla="+- 0 6846 6676"/>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8" name="docshape361"/>
                        <wps:cNvSpPr>
                          <a:spLocks/>
                        </wps:cNvSpPr>
                        <wps:spPr bwMode="auto">
                          <a:xfrm>
                            <a:off x="9369" y="164"/>
                            <a:ext cx="2096" cy="2547"/>
                          </a:xfrm>
                          <a:custGeom>
                            <a:avLst/>
                            <a:gdLst>
                              <a:gd name="T0" fmla="+- 0 9539 9369"/>
                              <a:gd name="T1" fmla="*/ T0 w 2096"/>
                              <a:gd name="T2" fmla="+- 0 164 164"/>
                              <a:gd name="T3" fmla="*/ 164 h 2547"/>
                              <a:gd name="T4" fmla="+- 0 9473 9369"/>
                              <a:gd name="T5" fmla="*/ T4 w 2096"/>
                              <a:gd name="T6" fmla="+- 0 177 164"/>
                              <a:gd name="T7" fmla="*/ 177 h 2547"/>
                              <a:gd name="T8" fmla="+- 0 9419 9369"/>
                              <a:gd name="T9" fmla="*/ T8 w 2096"/>
                              <a:gd name="T10" fmla="+- 0 214 164"/>
                              <a:gd name="T11" fmla="*/ 214 h 2547"/>
                              <a:gd name="T12" fmla="+- 0 9382 9369"/>
                              <a:gd name="T13" fmla="*/ T12 w 2096"/>
                              <a:gd name="T14" fmla="+- 0 268 164"/>
                              <a:gd name="T15" fmla="*/ 268 h 2547"/>
                              <a:gd name="T16" fmla="+- 0 9369 9369"/>
                              <a:gd name="T17" fmla="*/ T16 w 2096"/>
                              <a:gd name="T18" fmla="+- 0 334 164"/>
                              <a:gd name="T19" fmla="*/ 334 h 2547"/>
                              <a:gd name="T20" fmla="+- 0 9369 9369"/>
                              <a:gd name="T21" fmla="*/ T20 w 2096"/>
                              <a:gd name="T22" fmla="+- 0 2541 164"/>
                              <a:gd name="T23" fmla="*/ 2541 h 2547"/>
                              <a:gd name="T24" fmla="+- 0 9382 9369"/>
                              <a:gd name="T25" fmla="*/ T24 w 2096"/>
                              <a:gd name="T26" fmla="+- 0 2607 164"/>
                              <a:gd name="T27" fmla="*/ 2607 h 2547"/>
                              <a:gd name="T28" fmla="+- 0 9419 9369"/>
                              <a:gd name="T29" fmla="*/ T28 w 2096"/>
                              <a:gd name="T30" fmla="+- 0 2661 164"/>
                              <a:gd name="T31" fmla="*/ 2661 h 2547"/>
                              <a:gd name="T32" fmla="+- 0 9473 9369"/>
                              <a:gd name="T33" fmla="*/ T32 w 2096"/>
                              <a:gd name="T34" fmla="+- 0 2698 164"/>
                              <a:gd name="T35" fmla="*/ 2698 h 2547"/>
                              <a:gd name="T36" fmla="+- 0 9539 9369"/>
                              <a:gd name="T37" fmla="*/ T36 w 2096"/>
                              <a:gd name="T38" fmla="+- 0 2711 164"/>
                              <a:gd name="T39" fmla="*/ 2711 h 2547"/>
                              <a:gd name="T40" fmla="+- 0 11295 9369"/>
                              <a:gd name="T41" fmla="*/ T40 w 2096"/>
                              <a:gd name="T42" fmla="+- 0 2711 164"/>
                              <a:gd name="T43" fmla="*/ 2711 h 2547"/>
                              <a:gd name="T44" fmla="+- 0 11361 9369"/>
                              <a:gd name="T45" fmla="*/ T44 w 2096"/>
                              <a:gd name="T46" fmla="+- 0 2698 164"/>
                              <a:gd name="T47" fmla="*/ 2698 h 2547"/>
                              <a:gd name="T48" fmla="+- 0 11415 9369"/>
                              <a:gd name="T49" fmla="*/ T48 w 2096"/>
                              <a:gd name="T50" fmla="+- 0 2661 164"/>
                              <a:gd name="T51" fmla="*/ 2661 h 2547"/>
                              <a:gd name="T52" fmla="+- 0 11452 9369"/>
                              <a:gd name="T53" fmla="*/ T52 w 2096"/>
                              <a:gd name="T54" fmla="+- 0 2607 164"/>
                              <a:gd name="T55" fmla="*/ 2607 h 2547"/>
                              <a:gd name="T56" fmla="+- 0 11465 9369"/>
                              <a:gd name="T57" fmla="*/ T56 w 2096"/>
                              <a:gd name="T58" fmla="+- 0 2541 164"/>
                              <a:gd name="T59" fmla="*/ 2541 h 2547"/>
                              <a:gd name="T60" fmla="+- 0 11465 9369"/>
                              <a:gd name="T61" fmla="*/ T60 w 2096"/>
                              <a:gd name="T62" fmla="+- 0 334 164"/>
                              <a:gd name="T63" fmla="*/ 334 h 2547"/>
                              <a:gd name="T64" fmla="+- 0 11452 9369"/>
                              <a:gd name="T65" fmla="*/ T64 w 2096"/>
                              <a:gd name="T66" fmla="+- 0 268 164"/>
                              <a:gd name="T67" fmla="*/ 268 h 2547"/>
                              <a:gd name="T68" fmla="+- 0 11415 9369"/>
                              <a:gd name="T69" fmla="*/ T68 w 2096"/>
                              <a:gd name="T70" fmla="+- 0 214 164"/>
                              <a:gd name="T71" fmla="*/ 214 h 2547"/>
                              <a:gd name="T72" fmla="+- 0 11361 9369"/>
                              <a:gd name="T73" fmla="*/ T72 w 2096"/>
                              <a:gd name="T74" fmla="+- 0 177 164"/>
                              <a:gd name="T75" fmla="*/ 177 h 2547"/>
                              <a:gd name="T76" fmla="+- 0 11295 9369"/>
                              <a:gd name="T77" fmla="*/ T76 w 2096"/>
                              <a:gd name="T78" fmla="+- 0 164 164"/>
                              <a:gd name="T79" fmla="*/ 164 h 2547"/>
                              <a:gd name="T80" fmla="+- 0 9539 9369"/>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9" name="docshape362"/>
                        <wps:cNvSpPr>
                          <a:spLocks/>
                        </wps:cNvSpPr>
                        <wps:spPr bwMode="auto">
                          <a:xfrm>
                            <a:off x="8820" y="1277"/>
                            <a:ext cx="463" cy="320"/>
                          </a:xfrm>
                          <a:custGeom>
                            <a:avLst/>
                            <a:gdLst>
                              <a:gd name="T0" fmla="+- 0 9027 8820"/>
                              <a:gd name="T1" fmla="*/ T0 w 463"/>
                              <a:gd name="T2" fmla="+- 0 1278 1278"/>
                              <a:gd name="T3" fmla="*/ 1278 h 320"/>
                              <a:gd name="T4" fmla="+- 0 8820 8820"/>
                              <a:gd name="T5" fmla="*/ T4 w 463"/>
                              <a:gd name="T6" fmla="+- 0 1438 1278"/>
                              <a:gd name="T7" fmla="*/ 1438 h 320"/>
                              <a:gd name="T8" fmla="+- 0 9027 8820"/>
                              <a:gd name="T9" fmla="*/ T8 w 463"/>
                              <a:gd name="T10" fmla="+- 0 1597 1278"/>
                              <a:gd name="T11" fmla="*/ 1597 h 320"/>
                              <a:gd name="T12" fmla="+- 0 9027 8820"/>
                              <a:gd name="T13" fmla="*/ T12 w 463"/>
                              <a:gd name="T14" fmla="+- 0 1516 1278"/>
                              <a:gd name="T15" fmla="*/ 1516 h 320"/>
                              <a:gd name="T16" fmla="+- 0 9283 8820"/>
                              <a:gd name="T17" fmla="*/ T16 w 463"/>
                              <a:gd name="T18" fmla="+- 0 1516 1278"/>
                              <a:gd name="T19" fmla="*/ 1516 h 320"/>
                              <a:gd name="T20" fmla="+- 0 9283 8820"/>
                              <a:gd name="T21" fmla="*/ T20 w 463"/>
                              <a:gd name="T22" fmla="+- 0 1359 1278"/>
                              <a:gd name="T23" fmla="*/ 1359 h 320"/>
                              <a:gd name="T24" fmla="+- 0 9027 8820"/>
                              <a:gd name="T25" fmla="*/ T24 w 463"/>
                              <a:gd name="T26" fmla="+- 0 1359 1278"/>
                              <a:gd name="T27" fmla="*/ 1359 h 320"/>
                              <a:gd name="T28" fmla="+- 0 9027 8820"/>
                              <a:gd name="T29" fmla="*/ T28 w 463"/>
                              <a:gd name="T30" fmla="+- 0 1278 1278"/>
                              <a:gd name="T31" fmla="*/ 1278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07" y="0"/>
                                </a:moveTo>
                                <a:lnTo>
                                  <a:pt x="0" y="160"/>
                                </a:lnTo>
                                <a:lnTo>
                                  <a:pt x="207" y="319"/>
                                </a:lnTo>
                                <a:lnTo>
                                  <a:pt x="207" y="238"/>
                                </a:lnTo>
                                <a:lnTo>
                                  <a:pt x="463" y="238"/>
                                </a:lnTo>
                                <a:lnTo>
                                  <a:pt x="463" y="81"/>
                                </a:lnTo>
                                <a:lnTo>
                                  <a:pt x="207" y="81"/>
                                </a:lnTo>
                                <a:lnTo>
                                  <a:pt x="207" y="0"/>
                                </a:lnTo>
                                <a:close/>
                              </a:path>
                            </a:pathLst>
                          </a:custGeom>
                          <a:solidFill>
                            <a:srgbClr val="1B224D"/>
                          </a:solidFill>
                          <a:ln>
                            <a:noFill/>
                          </a:ln>
                        </wps:spPr>
                        <wps:bodyPr rot="0" vert="horz" wrap="square" lIns="91440" tIns="45720" rIns="91440" bIns="45720" anchor="t" anchorCtr="0" upright="1">
                          <a:noAutofit/>
                        </wps:bodyPr>
                      </wps:wsp>
                      <wps:wsp>
                        <wps:cNvPr id="70" name="docshape363"/>
                        <wps:cNvSpPr txBox="1">
                          <a:spLocks noChangeArrowheads="1"/>
                        </wps:cNvSpPr>
                        <wps:spPr bwMode="auto">
                          <a:xfrm>
                            <a:off x="6983" y="494"/>
                            <a:ext cx="1502" cy="2125"/>
                          </a:xfrm>
                          <a:prstGeom prst="rect">
                            <a:avLst/>
                          </a:prstGeom>
                          <a:noFill/>
                          <a:ln>
                            <a:noFill/>
                          </a:ln>
                        </wps:spPr>
                        <wps:txbx>
                          <w:txbxContent>
                            <w:p w14:paraId="25FC9010" w14:textId="7783ABD5" w:rsidR="003B7FF6" w:rsidRDefault="00765C52">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sidR="001C16CB">
                                <w:rPr>
                                  <w:rFonts w:ascii="Tahoma"/>
                                  <w:color w:val="414042"/>
                                </w:rPr>
                                <w:t>selected</w:t>
                              </w:r>
                              <w:r>
                                <w:rPr>
                                  <w:rFonts w:ascii="Tahoma"/>
                                  <w:color w:val="414042"/>
                                </w:rPr>
                                <w:t xml:space="preserve"> mentors</w:t>
                              </w:r>
                              <w:r w:rsidR="001C16CB">
                                <w:rPr>
                                  <w:rFonts w:ascii="Tahoma"/>
                                  <w:color w:val="414042"/>
                                </w:rPr>
                                <w:t xml:space="preserve"> and ITE partners</w:t>
                              </w:r>
                              <w:r>
                                <w:rPr>
                                  <w:rFonts w:ascii="Tahoma"/>
                                  <w:color w:val="414042"/>
                                </w:rPr>
                                <w:t xml:space="preserve">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r w:rsidR="00BC2698">
                                <w:rPr>
                                  <w:rFonts w:ascii="Tahoma"/>
                                  <w:color w:val="414042"/>
                                  <w:spacing w:val="-2"/>
                                </w:rPr>
                                <w:t>.</w:t>
                              </w:r>
                            </w:p>
                          </w:txbxContent>
                        </wps:txbx>
                        <wps:bodyPr rot="0" vert="horz" wrap="square" lIns="0" tIns="0" rIns="0" bIns="0" anchor="t" anchorCtr="0" upright="1">
                          <a:noAutofit/>
                        </wps:bodyPr>
                      </wps:wsp>
                      <wps:wsp>
                        <wps:cNvPr id="71" name="docshape364"/>
                        <wps:cNvSpPr txBox="1">
                          <a:spLocks noChangeArrowheads="1"/>
                        </wps:cNvSpPr>
                        <wps:spPr bwMode="auto">
                          <a:xfrm>
                            <a:off x="9550" y="419"/>
                            <a:ext cx="1744" cy="1935"/>
                          </a:xfrm>
                          <a:prstGeom prst="rect">
                            <a:avLst/>
                          </a:prstGeom>
                          <a:noFill/>
                          <a:ln>
                            <a:noFill/>
                          </a:ln>
                        </wps:spPr>
                        <wps:txbx>
                          <w:txbxContent>
                            <w:p w14:paraId="690EF4B9" w14:textId="1164111A" w:rsidR="003B7FF6" w:rsidRDefault="00765C52">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 xml:space="preserve">the curriculum with </w:t>
                              </w:r>
                              <w:r w:rsidR="00850597">
                                <w:rPr>
                                  <w:rFonts w:ascii="Tahoma"/>
                                  <w:color w:val="414042"/>
                                </w:rPr>
                                <w:t>Strategic Partnership Board</w:t>
                              </w:r>
                              <w:r w:rsidR="00BC2698">
                                <w:rPr>
                                  <w:rFonts w:ascii="Tahoma"/>
                                  <w:color w:val="414042"/>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63D912" id="Group 66" o:spid="_x0000_s1043" alt="&quot;&quot;" style="position:absolute;margin-left:333.75pt;margin-top:7.8pt;width:239.45pt;height:127.35pt;z-index:-251658232;mso-wrap-distance-left:0;mso-wrap-distance-right:0;mso-position-horizontal-relative:page" coordorigin="6676,164" coordsize="4789,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">
                <v:shape id="docshape360" o:spid="_x0000_s1044" style="position:absolute;left:6676;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61" o:spid="_x0000_s1045" style="position:absolute;left:9369;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" path="m170,l104,13,50,50,13,104,,170,,2377r13,66l50,2497r54,37l170,2547r1756,l1992,2534r54,-37l2083,2443r13,-66l2096,170r-13,-66l2046,50,1992,13,1926,,170,xe" filled="f" strokecolor="#b1b3b6" strokeweight="2pt">
                  <v:path arrowok="t" o:connecttype="custom" o:connectlocs="170,164;104,177;50,214;13,268;0,334;0,2541;13,2607;50,2661;104,2698;170,2711;1926,2711;1992,2698;2046,2661;2083,2607;2096,2541;2096,334;2083,268;2046,214;1992,177;1926,164;170,164" o:connectangles="0,0,0,0,0,0,0,0,0,0,0,0,0,0,0,0,0,0,0,0,0"/>
                </v:shape>
                <v:shape id="docshape362" o:spid="_x0000_s1046" style="position:absolute;left:8820;top:1277;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" path="m207,l,160,207,319r,-81l463,238r,-157l207,81,207,xe" fillcolor="#1b224d" stroked="f">
                  <v:path arrowok="t" o:connecttype="custom" o:connectlocs="207,1278;0,1438;207,1597;207,1516;463,1516;463,1359;207,1359;207,1278" o:connectangles="0,0,0,0,0,0,0,0"/>
                </v:shape>
                <v:shape id="docshape363" o:spid="_x0000_s1047" type="#_x0000_t202" style="position:absolute;left:6983;top:494;width:1502;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25FC9010" w14:textId="7783ABD5" w:rsidR="003B7FF6" w:rsidRDefault="00765C52">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sidR="001C16CB">
                          <w:rPr>
                            <w:rFonts w:ascii="Tahoma"/>
                            <w:color w:val="414042"/>
                          </w:rPr>
                          <w:t>selected</w:t>
                        </w:r>
                        <w:r>
                          <w:rPr>
                            <w:rFonts w:ascii="Tahoma"/>
                            <w:color w:val="414042"/>
                          </w:rPr>
                          <w:t xml:space="preserve"> mentors</w:t>
                        </w:r>
                        <w:r w:rsidR="001C16CB">
                          <w:rPr>
                            <w:rFonts w:ascii="Tahoma"/>
                            <w:color w:val="414042"/>
                          </w:rPr>
                          <w:t xml:space="preserve"> and ITE partners</w:t>
                        </w:r>
                        <w:r>
                          <w:rPr>
                            <w:rFonts w:ascii="Tahoma"/>
                            <w:color w:val="414042"/>
                          </w:rPr>
                          <w:t xml:space="preserve">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r w:rsidR="00BC2698">
                          <w:rPr>
                            <w:rFonts w:ascii="Tahoma"/>
                            <w:color w:val="414042"/>
                            <w:spacing w:val="-2"/>
                          </w:rPr>
                          <w:t>.</w:t>
                        </w:r>
                      </w:p>
                    </w:txbxContent>
                  </v:textbox>
                </v:shape>
                <v:shape id="docshape364" o:spid="_x0000_s1048" type="#_x0000_t202" style="position:absolute;left:9550;top:419;width:1744;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690EF4B9" w14:textId="1164111A" w:rsidR="003B7FF6" w:rsidRDefault="00765C52">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 xml:space="preserve">the curriculum with </w:t>
                        </w:r>
                        <w:r w:rsidR="00850597">
                          <w:rPr>
                            <w:rFonts w:ascii="Tahoma"/>
                            <w:color w:val="414042"/>
                          </w:rPr>
                          <w:t>Strategic Partnership Board</w:t>
                        </w:r>
                        <w:r w:rsidR="00BC2698">
                          <w:rPr>
                            <w:rFonts w:ascii="Tahoma"/>
                            <w:color w:val="414042"/>
                          </w:rPr>
                          <w:t>.</w:t>
                        </w:r>
                      </w:p>
                    </w:txbxContent>
                  </v:textbox>
                </v:shape>
                <w10:wrap type="topAndBottom" anchorx="page"/>
              </v:group>
            </w:pict>
          </mc:Fallback>
        </mc:AlternateContent>
      </w:r>
      <w:r w:rsidR="002162B8">
        <w:rPr>
          <w:noProof/>
          <w:color w:val="2B579A"/>
          <w:shd w:val="clear" w:color="auto" w:fill="E6E6E6"/>
        </w:rPr>
        <mc:AlternateContent>
          <mc:Choice Requires="wps">
            <w:drawing>
              <wp:anchor distT="0" distB="0" distL="0" distR="0" simplePos="0" relativeHeight="251658249" behindDoc="1" locked="0" layoutInCell="1" allowOverlap="1" wp14:anchorId="744275B9" wp14:editId="6650A9A1">
                <wp:simplePos x="0" y="0"/>
                <wp:positionH relativeFrom="page">
                  <wp:posOffset>1380490</wp:posOffset>
                </wp:positionH>
                <wp:positionV relativeFrom="paragraph">
                  <wp:posOffset>1842770</wp:posOffset>
                </wp:positionV>
                <wp:extent cx="203200" cy="294005"/>
                <wp:effectExtent l="0" t="0" r="0" b="0"/>
                <wp:wrapTopAndBottom/>
                <wp:docPr id="65" name="Freeform: Shap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0" cy="294005"/>
                        </a:xfrm>
                        <a:custGeom>
                          <a:avLst/>
                          <a:gdLst>
                            <a:gd name="T0" fmla="+- 0 2412 2174"/>
                            <a:gd name="T1" fmla="*/ T0 w 320"/>
                            <a:gd name="T2" fmla="+- 0 2902 2902"/>
                            <a:gd name="T3" fmla="*/ 2902 h 463"/>
                            <a:gd name="T4" fmla="+- 0 2255 2174"/>
                            <a:gd name="T5" fmla="*/ T4 w 320"/>
                            <a:gd name="T6" fmla="+- 0 2902 2902"/>
                            <a:gd name="T7" fmla="*/ 2902 h 463"/>
                            <a:gd name="T8" fmla="+- 0 2255 2174"/>
                            <a:gd name="T9" fmla="*/ T8 w 320"/>
                            <a:gd name="T10" fmla="+- 0 3158 2902"/>
                            <a:gd name="T11" fmla="*/ 3158 h 463"/>
                            <a:gd name="T12" fmla="+- 0 2174 2174"/>
                            <a:gd name="T13" fmla="*/ T12 w 320"/>
                            <a:gd name="T14" fmla="+- 0 3158 2902"/>
                            <a:gd name="T15" fmla="*/ 3158 h 463"/>
                            <a:gd name="T16" fmla="+- 0 2333 2174"/>
                            <a:gd name="T17" fmla="*/ T16 w 320"/>
                            <a:gd name="T18" fmla="+- 0 3365 2902"/>
                            <a:gd name="T19" fmla="*/ 3365 h 463"/>
                            <a:gd name="T20" fmla="+- 0 2493 2174"/>
                            <a:gd name="T21" fmla="*/ T20 w 320"/>
                            <a:gd name="T22" fmla="+- 0 3158 2902"/>
                            <a:gd name="T23" fmla="*/ 3158 h 463"/>
                            <a:gd name="T24" fmla="+- 0 2412 2174"/>
                            <a:gd name="T25" fmla="*/ T24 w 320"/>
                            <a:gd name="T26" fmla="+- 0 3158 2902"/>
                            <a:gd name="T27" fmla="*/ 3158 h 463"/>
                            <a:gd name="T28" fmla="+- 0 2412 2174"/>
                            <a:gd name="T29" fmla="*/ T28 w 320"/>
                            <a:gd name="T30" fmla="+- 0 2902 2902"/>
                            <a:gd name="T31" fmla="*/ 2902 h 4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0" h="463">
                              <a:moveTo>
                                <a:pt x="238" y="0"/>
                              </a:moveTo>
                              <a:lnTo>
                                <a:pt x="81" y="0"/>
                              </a:lnTo>
                              <a:lnTo>
                                <a:pt x="81" y="256"/>
                              </a:lnTo>
                              <a:lnTo>
                                <a:pt x="0" y="256"/>
                              </a:lnTo>
                              <a:lnTo>
                                <a:pt x="159"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A02F5" id="Freeform: Shape 65" o:spid="_x0000_s1026" alt="&quot;&quot;" style="position:absolute;margin-left:108.7pt;margin-top:145.1pt;width:16pt;height:23.15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" path="m238,l81,r,256l,256,159,463,319,256r-81,l238,xe" fillcolor="#1b224d" stroked="f">
                <v:path arrowok="t" o:connecttype="custom" o:connectlocs="151130,1842770;51435,1842770;51435,2005330;0,2005330;100965,2136775;202565,2005330;151130,2005330;151130,1842770" o:connectangles="0,0,0,0,0,0,0,0"/>
                <w10:wrap type="topAndBottom" anchorx="page"/>
              </v:shape>
            </w:pict>
          </mc:Fallback>
        </mc:AlternateContent>
      </w:r>
    </w:p>
    <w:p w14:paraId="2E00FD60" w14:textId="77777777" w:rsidR="003B7FF6" w:rsidRDefault="003B7FF6">
      <w:pPr>
        <w:pStyle w:val="BodyText"/>
        <w:spacing w:before="2"/>
        <w:rPr>
          <w:sz w:val="12"/>
        </w:rPr>
      </w:pPr>
    </w:p>
    <w:p w14:paraId="77051E12" w14:textId="77777777" w:rsidR="003B7FF6" w:rsidRDefault="003B7FF6">
      <w:pPr>
        <w:pStyle w:val="BodyText"/>
        <w:rPr>
          <w:sz w:val="20"/>
        </w:rPr>
      </w:pPr>
    </w:p>
    <w:p w14:paraId="5FA48C14" w14:textId="77777777" w:rsidR="003B7FF6" w:rsidRDefault="003B7FF6">
      <w:pPr>
        <w:rPr>
          <w:sz w:val="16"/>
        </w:rPr>
        <w:sectPr w:rsidR="003B7FF6">
          <w:type w:val="continuous"/>
          <w:pgSz w:w="12750" w:h="17680"/>
          <w:pgMar w:top="1100" w:right="1160" w:bottom="0" w:left="1060" w:header="0" w:footer="874" w:gutter="0"/>
          <w:cols w:space="720"/>
        </w:sectPr>
      </w:pPr>
    </w:p>
    <w:p w14:paraId="469ED7CC" w14:textId="46F0DCB3" w:rsidR="003B7FF6" w:rsidRDefault="00850597">
      <w:pPr>
        <w:pStyle w:val="BodyText"/>
        <w:spacing w:before="224"/>
        <w:ind w:left="508" w:right="38" w:hanging="1"/>
        <w:jc w:val="center"/>
      </w:pPr>
      <w:r>
        <w:rPr>
          <w:color w:val="414042"/>
        </w:rPr>
        <w:t xml:space="preserve">Consult Student body via fora and </w:t>
      </w:r>
      <w:r w:rsidR="00765C52">
        <w:rPr>
          <w:color w:val="414042"/>
        </w:rPr>
        <w:t xml:space="preserve">revise planning based on </w:t>
      </w:r>
      <w:r w:rsidR="00765C52">
        <w:rPr>
          <w:color w:val="414042"/>
          <w:spacing w:val="-2"/>
        </w:rPr>
        <w:t>feedback</w:t>
      </w:r>
      <w:r w:rsidR="00BC2698">
        <w:rPr>
          <w:color w:val="414042"/>
          <w:spacing w:val="-2"/>
        </w:rPr>
        <w:t>.</w:t>
      </w:r>
    </w:p>
    <w:p w14:paraId="56C9829A" w14:textId="77777777" w:rsidR="003B7FF6" w:rsidRDefault="00765C52" w:rsidP="000E08BD">
      <w:pPr>
        <w:pStyle w:val="BodyText"/>
        <w:spacing w:before="92"/>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made by</w:t>
      </w:r>
    </w:p>
    <w:p w14:paraId="0BA43174" w14:textId="214F9918" w:rsidR="003B7FF6" w:rsidRDefault="002162B8">
      <w:pPr>
        <w:pStyle w:val="BodyText"/>
        <w:spacing w:line="237" w:lineRule="auto"/>
        <w:ind w:left="640" w:right="168" w:hanging="1"/>
        <w:jc w:val="center"/>
      </w:pPr>
      <w:r>
        <w:rPr>
          <w:noProof/>
          <w:color w:val="2B579A"/>
          <w:shd w:val="clear" w:color="auto" w:fill="E6E6E6"/>
        </w:rPr>
        <mc:AlternateContent>
          <mc:Choice Requires="wpg">
            <w:drawing>
              <wp:anchor distT="0" distB="0" distL="114300" distR="114300" simplePos="0" relativeHeight="251658245" behindDoc="1" locked="0" layoutInCell="1" allowOverlap="1" wp14:anchorId="59733726" wp14:editId="3F886A7E">
                <wp:simplePos x="0" y="0"/>
                <wp:positionH relativeFrom="page">
                  <wp:posOffset>800100</wp:posOffset>
                </wp:positionH>
                <wp:positionV relativeFrom="paragraph">
                  <wp:posOffset>-904240</wp:posOffset>
                </wp:positionV>
                <wp:extent cx="6492875" cy="1642745"/>
                <wp:effectExtent l="0" t="0" r="0" b="0"/>
                <wp:wrapNone/>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1424"/>
                          <a:chExt cx="10225" cy="2587"/>
                        </a:xfrm>
                      </wpg:grpSpPr>
                      <wps:wsp>
                        <wps:cNvPr id="58" name="docshape367"/>
                        <wps:cNvSpPr>
                          <a:spLocks/>
                        </wps:cNvSpPr>
                        <wps:spPr bwMode="auto">
                          <a:xfrm>
                            <a:off x="1280" y="-1404"/>
                            <a:ext cx="2096" cy="2547"/>
                          </a:xfrm>
                          <a:custGeom>
                            <a:avLst/>
                            <a:gdLst>
                              <a:gd name="T0" fmla="+- 0 1450 1280"/>
                              <a:gd name="T1" fmla="*/ T0 w 2096"/>
                              <a:gd name="T2" fmla="+- 0 -1404 -1404"/>
                              <a:gd name="T3" fmla="*/ -1404 h 2547"/>
                              <a:gd name="T4" fmla="+- 0 1384 1280"/>
                              <a:gd name="T5" fmla="*/ T4 w 2096"/>
                              <a:gd name="T6" fmla="+- 0 -1390 -1404"/>
                              <a:gd name="T7" fmla="*/ -1390 h 2547"/>
                              <a:gd name="T8" fmla="+- 0 1330 1280"/>
                              <a:gd name="T9" fmla="*/ T8 w 2096"/>
                              <a:gd name="T10" fmla="+- 0 -1354 -1404"/>
                              <a:gd name="T11" fmla="*/ -1354 h 2547"/>
                              <a:gd name="T12" fmla="+- 0 1294 1280"/>
                              <a:gd name="T13" fmla="*/ T12 w 2096"/>
                              <a:gd name="T14" fmla="+- 0 -1300 -1404"/>
                              <a:gd name="T15" fmla="*/ -1300 h 2547"/>
                              <a:gd name="T16" fmla="+- 0 1280 1280"/>
                              <a:gd name="T17" fmla="*/ T16 w 2096"/>
                              <a:gd name="T18" fmla="+- 0 -1233 -1404"/>
                              <a:gd name="T19" fmla="*/ -1233 h 2547"/>
                              <a:gd name="T20" fmla="+- 0 1280 1280"/>
                              <a:gd name="T21" fmla="*/ T20 w 2096"/>
                              <a:gd name="T22" fmla="+- 0 973 -1404"/>
                              <a:gd name="T23" fmla="*/ 973 h 2547"/>
                              <a:gd name="T24" fmla="+- 0 1294 1280"/>
                              <a:gd name="T25" fmla="*/ T24 w 2096"/>
                              <a:gd name="T26" fmla="+- 0 1039 -1404"/>
                              <a:gd name="T27" fmla="*/ 1039 h 2547"/>
                              <a:gd name="T28" fmla="+- 0 1330 1280"/>
                              <a:gd name="T29" fmla="*/ T28 w 2096"/>
                              <a:gd name="T30" fmla="+- 0 1093 -1404"/>
                              <a:gd name="T31" fmla="*/ 1093 h 2547"/>
                              <a:gd name="T32" fmla="+- 0 1384 1280"/>
                              <a:gd name="T33" fmla="*/ T32 w 2096"/>
                              <a:gd name="T34" fmla="+- 0 1130 -1404"/>
                              <a:gd name="T35" fmla="*/ 1130 h 2547"/>
                              <a:gd name="T36" fmla="+- 0 1450 1280"/>
                              <a:gd name="T37" fmla="*/ T36 w 2096"/>
                              <a:gd name="T38" fmla="+- 0 1143 -1404"/>
                              <a:gd name="T39" fmla="*/ 1143 h 2547"/>
                              <a:gd name="T40" fmla="+- 0 3206 1280"/>
                              <a:gd name="T41" fmla="*/ T40 w 2096"/>
                              <a:gd name="T42" fmla="+- 0 1143 -1404"/>
                              <a:gd name="T43" fmla="*/ 1143 h 2547"/>
                              <a:gd name="T44" fmla="+- 0 3272 1280"/>
                              <a:gd name="T45" fmla="*/ T44 w 2096"/>
                              <a:gd name="T46" fmla="+- 0 1130 -1404"/>
                              <a:gd name="T47" fmla="*/ 1130 h 2547"/>
                              <a:gd name="T48" fmla="+- 0 3327 1280"/>
                              <a:gd name="T49" fmla="*/ T48 w 2096"/>
                              <a:gd name="T50" fmla="+- 0 1093 -1404"/>
                              <a:gd name="T51" fmla="*/ 1093 h 2547"/>
                              <a:gd name="T52" fmla="+- 0 3363 1280"/>
                              <a:gd name="T53" fmla="*/ T52 w 2096"/>
                              <a:gd name="T54" fmla="+- 0 1039 -1404"/>
                              <a:gd name="T55" fmla="*/ 1039 h 2547"/>
                              <a:gd name="T56" fmla="+- 0 3376 1280"/>
                              <a:gd name="T57" fmla="*/ T56 w 2096"/>
                              <a:gd name="T58" fmla="+- 0 973 -1404"/>
                              <a:gd name="T59" fmla="*/ 973 h 2547"/>
                              <a:gd name="T60" fmla="+- 0 3376 1280"/>
                              <a:gd name="T61" fmla="*/ T60 w 2096"/>
                              <a:gd name="T62" fmla="+- 0 -1233 -1404"/>
                              <a:gd name="T63" fmla="*/ -1233 h 2547"/>
                              <a:gd name="T64" fmla="+- 0 3363 1280"/>
                              <a:gd name="T65" fmla="*/ T64 w 2096"/>
                              <a:gd name="T66" fmla="+- 0 -1300 -1404"/>
                              <a:gd name="T67" fmla="*/ -1300 h 2547"/>
                              <a:gd name="T68" fmla="+- 0 3327 1280"/>
                              <a:gd name="T69" fmla="*/ T68 w 2096"/>
                              <a:gd name="T70" fmla="+- 0 -1354 -1404"/>
                              <a:gd name="T71" fmla="*/ -1354 h 2547"/>
                              <a:gd name="T72" fmla="+- 0 3272 1280"/>
                              <a:gd name="T73" fmla="*/ T72 w 2096"/>
                              <a:gd name="T74" fmla="+- 0 -1390 -1404"/>
                              <a:gd name="T75" fmla="*/ -1390 h 2547"/>
                              <a:gd name="T76" fmla="+- 0 3206 1280"/>
                              <a:gd name="T77" fmla="*/ T76 w 2096"/>
                              <a:gd name="T78" fmla="+- 0 -1404 -1404"/>
                              <a:gd name="T79" fmla="*/ -1404 h 2547"/>
                              <a:gd name="T80" fmla="+- 0 1450 1280"/>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1"/>
                                </a:lnTo>
                                <a:lnTo>
                                  <a:pt x="2083" y="104"/>
                                </a:lnTo>
                                <a:lnTo>
                                  <a:pt x="2047"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59" name="docshape368"/>
                        <wps:cNvSpPr>
                          <a:spLocks/>
                        </wps:cNvSpPr>
                        <wps:spPr bwMode="auto">
                          <a:xfrm>
                            <a:off x="3973" y="-1404"/>
                            <a:ext cx="2096" cy="2547"/>
                          </a:xfrm>
                          <a:custGeom>
                            <a:avLst/>
                            <a:gdLst>
                              <a:gd name="T0" fmla="+- 0 4143 3973"/>
                              <a:gd name="T1" fmla="*/ T0 w 2096"/>
                              <a:gd name="T2" fmla="+- 0 -1404 -1404"/>
                              <a:gd name="T3" fmla="*/ -1404 h 2547"/>
                              <a:gd name="T4" fmla="+- 0 4077 3973"/>
                              <a:gd name="T5" fmla="*/ T4 w 2096"/>
                              <a:gd name="T6" fmla="+- 0 -1390 -1404"/>
                              <a:gd name="T7" fmla="*/ -1390 h 2547"/>
                              <a:gd name="T8" fmla="+- 0 4023 3973"/>
                              <a:gd name="T9" fmla="*/ T8 w 2096"/>
                              <a:gd name="T10" fmla="+- 0 -1354 -1404"/>
                              <a:gd name="T11" fmla="*/ -1354 h 2547"/>
                              <a:gd name="T12" fmla="+- 0 3987 3973"/>
                              <a:gd name="T13" fmla="*/ T12 w 2096"/>
                              <a:gd name="T14" fmla="+- 0 -1300 -1404"/>
                              <a:gd name="T15" fmla="*/ -1300 h 2547"/>
                              <a:gd name="T16" fmla="+- 0 3973 3973"/>
                              <a:gd name="T17" fmla="*/ T16 w 2096"/>
                              <a:gd name="T18" fmla="+- 0 -1233 -1404"/>
                              <a:gd name="T19" fmla="*/ -1233 h 2547"/>
                              <a:gd name="T20" fmla="+- 0 3973 3973"/>
                              <a:gd name="T21" fmla="*/ T20 w 2096"/>
                              <a:gd name="T22" fmla="+- 0 973 -1404"/>
                              <a:gd name="T23" fmla="*/ 973 h 2547"/>
                              <a:gd name="T24" fmla="+- 0 3987 3973"/>
                              <a:gd name="T25" fmla="*/ T24 w 2096"/>
                              <a:gd name="T26" fmla="+- 0 1039 -1404"/>
                              <a:gd name="T27" fmla="*/ 1039 h 2547"/>
                              <a:gd name="T28" fmla="+- 0 4023 3973"/>
                              <a:gd name="T29" fmla="*/ T28 w 2096"/>
                              <a:gd name="T30" fmla="+- 0 1093 -1404"/>
                              <a:gd name="T31" fmla="*/ 1093 h 2547"/>
                              <a:gd name="T32" fmla="+- 0 4077 3973"/>
                              <a:gd name="T33" fmla="*/ T32 w 2096"/>
                              <a:gd name="T34" fmla="+- 0 1130 -1404"/>
                              <a:gd name="T35" fmla="*/ 1130 h 2547"/>
                              <a:gd name="T36" fmla="+- 0 4143 3973"/>
                              <a:gd name="T37" fmla="*/ T36 w 2096"/>
                              <a:gd name="T38" fmla="+- 0 1143 -1404"/>
                              <a:gd name="T39" fmla="*/ 1143 h 2547"/>
                              <a:gd name="T40" fmla="+- 0 5899 3973"/>
                              <a:gd name="T41" fmla="*/ T40 w 2096"/>
                              <a:gd name="T42" fmla="+- 0 1143 -1404"/>
                              <a:gd name="T43" fmla="*/ 1143 h 2547"/>
                              <a:gd name="T44" fmla="+- 0 5965 3973"/>
                              <a:gd name="T45" fmla="*/ T44 w 2096"/>
                              <a:gd name="T46" fmla="+- 0 1130 -1404"/>
                              <a:gd name="T47" fmla="*/ 1130 h 2547"/>
                              <a:gd name="T48" fmla="+- 0 6019 3973"/>
                              <a:gd name="T49" fmla="*/ T48 w 2096"/>
                              <a:gd name="T50" fmla="+- 0 1093 -1404"/>
                              <a:gd name="T51" fmla="*/ 1093 h 2547"/>
                              <a:gd name="T52" fmla="+- 0 6056 3973"/>
                              <a:gd name="T53" fmla="*/ T52 w 2096"/>
                              <a:gd name="T54" fmla="+- 0 1039 -1404"/>
                              <a:gd name="T55" fmla="*/ 1039 h 2547"/>
                              <a:gd name="T56" fmla="+- 0 6069 3973"/>
                              <a:gd name="T57" fmla="*/ T56 w 2096"/>
                              <a:gd name="T58" fmla="+- 0 973 -1404"/>
                              <a:gd name="T59" fmla="*/ 973 h 2547"/>
                              <a:gd name="T60" fmla="+- 0 6069 3973"/>
                              <a:gd name="T61" fmla="*/ T60 w 2096"/>
                              <a:gd name="T62" fmla="+- 0 -1233 -1404"/>
                              <a:gd name="T63" fmla="*/ -1233 h 2547"/>
                              <a:gd name="T64" fmla="+- 0 6056 3973"/>
                              <a:gd name="T65" fmla="*/ T64 w 2096"/>
                              <a:gd name="T66" fmla="+- 0 -1300 -1404"/>
                              <a:gd name="T67" fmla="*/ -1300 h 2547"/>
                              <a:gd name="T68" fmla="+- 0 6019 3973"/>
                              <a:gd name="T69" fmla="*/ T68 w 2096"/>
                              <a:gd name="T70" fmla="+- 0 -1354 -1404"/>
                              <a:gd name="T71" fmla="*/ -1354 h 2547"/>
                              <a:gd name="T72" fmla="+- 0 5965 3973"/>
                              <a:gd name="T73" fmla="*/ T72 w 2096"/>
                              <a:gd name="T74" fmla="+- 0 -1390 -1404"/>
                              <a:gd name="T75" fmla="*/ -1390 h 2547"/>
                              <a:gd name="T76" fmla="+- 0 5899 3973"/>
                              <a:gd name="T77" fmla="*/ T76 w 2096"/>
                              <a:gd name="T78" fmla="+- 0 -1404 -1404"/>
                              <a:gd name="T79" fmla="*/ -1404 h 2547"/>
                              <a:gd name="T80" fmla="+- 0 4143 3973"/>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0" name="docshape369"/>
                        <wps:cNvSpPr>
                          <a:spLocks/>
                        </wps:cNvSpPr>
                        <wps:spPr bwMode="auto">
                          <a:xfrm>
                            <a:off x="3448" y="-290"/>
                            <a:ext cx="463" cy="320"/>
                          </a:xfrm>
                          <a:custGeom>
                            <a:avLst/>
                            <a:gdLst>
                              <a:gd name="T0" fmla="+- 0 3704 3448"/>
                              <a:gd name="T1" fmla="*/ T0 w 463"/>
                              <a:gd name="T2" fmla="+- 0 -290 -290"/>
                              <a:gd name="T3" fmla="*/ -290 h 320"/>
                              <a:gd name="T4" fmla="+- 0 3704 3448"/>
                              <a:gd name="T5" fmla="*/ T4 w 463"/>
                              <a:gd name="T6" fmla="+- 0 -208 -290"/>
                              <a:gd name="T7" fmla="*/ -208 h 320"/>
                              <a:gd name="T8" fmla="+- 0 3448 3448"/>
                              <a:gd name="T9" fmla="*/ T8 w 463"/>
                              <a:gd name="T10" fmla="+- 0 -208 -290"/>
                              <a:gd name="T11" fmla="*/ -208 h 320"/>
                              <a:gd name="T12" fmla="+- 0 3448 3448"/>
                              <a:gd name="T13" fmla="*/ T12 w 463"/>
                              <a:gd name="T14" fmla="+- 0 -52 -290"/>
                              <a:gd name="T15" fmla="*/ -52 h 320"/>
                              <a:gd name="T16" fmla="+- 0 3704 3448"/>
                              <a:gd name="T17" fmla="*/ T16 w 463"/>
                              <a:gd name="T18" fmla="+- 0 -52 -290"/>
                              <a:gd name="T19" fmla="*/ -52 h 320"/>
                              <a:gd name="T20" fmla="+- 0 3704 3448"/>
                              <a:gd name="T21" fmla="*/ T20 w 463"/>
                              <a:gd name="T22" fmla="+- 0 30 -290"/>
                              <a:gd name="T23" fmla="*/ 30 h 320"/>
                              <a:gd name="T24" fmla="+- 0 3911 3448"/>
                              <a:gd name="T25" fmla="*/ T24 w 463"/>
                              <a:gd name="T26" fmla="+- 0 -130 -290"/>
                              <a:gd name="T27" fmla="*/ -130 h 320"/>
                              <a:gd name="T28" fmla="+- 0 3704 34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1" name="docshape370"/>
                        <wps:cNvSpPr>
                          <a:spLocks/>
                        </wps:cNvSpPr>
                        <wps:spPr bwMode="auto">
                          <a:xfrm>
                            <a:off x="6676" y="-1404"/>
                            <a:ext cx="2096" cy="2547"/>
                          </a:xfrm>
                          <a:custGeom>
                            <a:avLst/>
                            <a:gdLst>
                              <a:gd name="T0" fmla="+- 0 6846 6676"/>
                              <a:gd name="T1" fmla="*/ T0 w 2096"/>
                              <a:gd name="T2" fmla="+- 0 -1404 -1404"/>
                              <a:gd name="T3" fmla="*/ -1404 h 2547"/>
                              <a:gd name="T4" fmla="+- 0 6780 6676"/>
                              <a:gd name="T5" fmla="*/ T4 w 2096"/>
                              <a:gd name="T6" fmla="+- 0 -1390 -1404"/>
                              <a:gd name="T7" fmla="*/ -1390 h 2547"/>
                              <a:gd name="T8" fmla="+- 0 6726 6676"/>
                              <a:gd name="T9" fmla="*/ T8 w 2096"/>
                              <a:gd name="T10" fmla="+- 0 -1354 -1404"/>
                              <a:gd name="T11" fmla="*/ -1354 h 2547"/>
                              <a:gd name="T12" fmla="+- 0 6690 6676"/>
                              <a:gd name="T13" fmla="*/ T12 w 2096"/>
                              <a:gd name="T14" fmla="+- 0 -1300 -1404"/>
                              <a:gd name="T15" fmla="*/ -1300 h 2547"/>
                              <a:gd name="T16" fmla="+- 0 6676 6676"/>
                              <a:gd name="T17" fmla="*/ T16 w 2096"/>
                              <a:gd name="T18" fmla="+- 0 -1233 -1404"/>
                              <a:gd name="T19" fmla="*/ -1233 h 2547"/>
                              <a:gd name="T20" fmla="+- 0 6676 6676"/>
                              <a:gd name="T21" fmla="*/ T20 w 2096"/>
                              <a:gd name="T22" fmla="+- 0 973 -1404"/>
                              <a:gd name="T23" fmla="*/ 973 h 2547"/>
                              <a:gd name="T24" fmla="+- 0 6690 6676"/>
                              <a:gd name="T25" fmla="*/ T24 w 2096"/>
                              <a:gd name="T26" fmla="+- 0 1039 -1404"/>
                              <a:gd name="T27" fmla="*/ 1039 h 2547"/>
                              <a:gd name="T28" fmla="+- 0 6726 6676"/>
                              <a:gd name="T29" fmla="*/ T28 w 2096"/>
                              <a:gd name="T30" fmla="+- 0 1093 -1404"/>
                              <a:gd name="T31" fmla="*/ 1093 h 2547"/>
                              <a:gd name="T32" fmla="+- 0 6780 6676"/>
                              <a:gd name="T33" fmla="*/ T32 w 2096"/>
                              <a:gd name="T34" fmla="+- 0 1130 -1404"/>
                              <a:gd name="T35" fmla="*/ 1130 h 2547"/>
                              <a:gd name="T36" fmla="+- 0 6846 6676"/>
                              <a:gd name="T37" fmla="*/ T36 w 2096"/>
                              <a:gd name="T38" fmla="+- 0 1143 -1404"/>
                              <a:gd name="T39" fmla="*/ 1143 h 2547"/>
                              <a:gd name="T40" fmla="+- 0 8602 6676"/>
                              <a:gd name="T41" fmla="*/ T40 w 2096"/>
                              <a:gd name="T42" fmla="+- 0 1143 -1404"/>
                              <a:gd name="T43" fmla="*/ 1143 h 2547"/>
                              <a:gd name="T44" fmla="+- 0 8668 6676"/>
                              <a:gd name="T45" fmla="*/ T44 w 2096"/>
                              <a:gd name="T46" fmla="+- 0 1130 -1404"/>
                              <a:gd name="T47" fmla="*/ 1130 h 2547"/>
                              <a:gd name="T48" fmla="+- 0 8722 6676"/>
                              <a:gd name="T49" fmla="*/ T48 w 2096"/>
                              <a:gd name="T50" fmla="+- 0 1093 -1404"/>
                              <a:gd name="T51" fmla="*/ 1093 h 2547"/>
                              <a:gd name="T52" fmla="+- 0 8759 6676"/>
                              <a:gd name="T53" fmla="*/ T52 w 2096"/>
                              <a:gd name="T54" fmla="+- 0 1039 -1404"/>
                              <a:gd name="T55" fmla="*/ 1039 h 2547"/>
                              <a:gd name="T56" fmla="+- 0 8772 6676"/>
                              <a:gd name="T57" fmla="*/ T56 w 2096"/>
                              <a:gd name="T58" fmla="+- 0 973 -1404"/>
                              <a:gd name="T59" fmla="*/ 973 h 2547"/>
                              <a:gd name="T60" fmla="+- 0 8772 6676"/>
                              <a:gd name="T61" fmla="*/ T60 w 2096"/>
                              <a:gd name="T62" fmla="+- 0 -1233 -1404"/>
                              <a:gd name="T63" fmla="*/ -1233 h 2547"/>
                              <a:gd name="T64" fmla="+- 0 8759 6676"/>
                              <a:gd name="T65" fmla="*/ T64 w 2096"/>
                              <a:gd name="T66" fmla="+- 0 -1300 -1404"/>
                              <a:gd name="T67" fmla="*/ -1300 h 2547"/>
                              <a:gd name="T68" fmla="+- 0 8722 6676"/>
                              <a:gd name="T69" fmla="*/ T68 w 2096"/>
                              <a:gd name="T70" fmla="+- 0 -1354 -1404"/>
                              <a:gd name="T71" fmla="*/ -1354 h 2547"/>
                              <a:gd name="T72" fmla="+- 0 8668 6676"/>
                              <a:gd name="T73" fmla="*/ T72 w 2096"/>
                              <a:gd name="T74" fmla="+- 0 -1390 -1404"/>
                              <a:gd name="T75" fmla="*/ -1390 h 2547"/>
                              <a:gd name="T76" fmla="+- 0 8602 6676"/>
                              <a:gd name="T77" fmla="*/ T76 w 2096"/>
                              <a:gd name="T78" fmla="+- 0 -1404 -1404"/>
                              <a:gd name="T79" fmla="*/ -1404 h 2547"/>
                              <a:gd name="T80" fmla="+- 0 6846 6676"/>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2" name="docshape371"/>
                        <wps:cNvSpPr>
                          <a:spLocks/>
                        </wps:cNvSpPr>
                        <wps:spPr bwMode="auto">
                          <a:xfrm>
                            <a:off x="6141" y="-290"/>
                            <a:ext cx="463" cy="320"/>
                          </a:xfrm>
                          <a:custGeom>
                            <a:avLst/>
                            <a:gdLst>
                              <a:gd name="T0" fmla="+- 0 6397 6141"/>
                              <a:gd name="T1" fmla="*/ T0 w 463"/>
                              <a:gd name="T2" fmla="+- 0 -290 -290"/>
                              <a:gd name="T3" fmla="*/ -290 h 320"/>
                              <a:gd name="T4" fmla="+- 0 6397 6141"/>
                              <a:gd name="T5" fmla="*/ T4 w 463"/>
                              <a:gd name="T6" fmla="+- 0 -208 -290"/>
                              <a:gd name="T7" fmla="*/ -208 h 320"/>
                              <a:gd name="T8" fmla="+- 0 6141 6141"/>
                              <a:gd name="T9" fmla="*/ T8 w 463"/>
                              <a:gd name="T10" fmla="+- 0 -208 -290"/>
                              <a:gd name="T11" fmla="*/ -208 h 320"/>
                              <a:gd name="T12" fmla="+- 0 6141 6141"/>
                              <a:gd name="T13" fmla="*/ T12 w 463"/>
                              <a:gd name="T14" fmla="+- 0 -52 -290"/>
                              <a:gd name="T15" fmla="*/ -52 h 320"/>
                              <a:gd name="T16" fmla="+- 0 6397 6141"/>
                              <a:gd name="T17" fmla="*/ T16 w 463"/>
                              <a:gd name="T18" fmla="+- 0 -52 -290"/>
                              <a:gd name="T19" fmla="*/ -52 h 320"/>
                              <a:gd name="T20" fmla="+- 0 6397 6141"/>
                              <a:gd name="T21" fmla="*/ T20 w 463"/>
                              <a:gd name="T22" fmla="+- 0 30 -290"/>
                              <a:gd name="T23" fmla="*/ 30 h 320"/>
                              <a:gd name="T24" fmla="+- 0 6604 6141"/>
                              <a:gd name="T25" fmla="*/ T24 w 463"/>
                              <a:gd name="T26" fmla="+- 0 -130 -290"/>
                              <a:gd name="T27" fmla="*/ -130 h 320"/>
                              <a:gd name="T28" fmla="+- 0 6397 6141"/>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3" name="docshape372"/>
                        <wps:cNvSpPr>
                          <a:spLocks/>
                        </wps:cNvSpPr>
                        <wps:spPr bwMode="auto">
                          <a:xfrm>
                            <a:off x="9369" y="-1404"/>
                            <a:ext cx="2096" cy="2547"/>
                          </a:xfrm>
                          <a:custGeom>
                            <a:avLst/>
                            <a:gdLst>
                              <a:gd name="T0" fmla="+- 0 9539 9369"/>
                              <a:gd name="T1" fmla="*/ T0 w 2096"/>
                              <a:gd name="T2" fmla="+- 0 -1404 -1404"/>
                              <a:gd name="T3" fmla="*/ -1404 h 2547"/>
                              <a:gd name="T4" fmla="+- 0 9473 9369"/>
                              <a:gd name="T5" fmla="*/ T4 w 2096"/>
                              <a:gd name="T6" fmla="+- 0 -1390 -1404"/>
                              <a:gd name="T7" fmla="*/ -1390 h 2547"/>
                              <a:gd name="T8" fmla="+- 0 9419 9369"/>
                              <a:gd name="T9" fmla="*/ T8 w 2096"/>
                              <a:gd name="T10" fmla="+- 0 -1354 -1404"/>
                              <a:gd name="T11" fmla="*/ -1354 h 2547"/>
                              <a:gd name="T12" fmla="+- 0 9382 9369"/>
                              <a:gd name="T13" fmla="*/ T12 w 2096"/>
                              <a:gd name="T14" fmla="+- 0 -1300 -1404"/>
                              <a:gd name="T15" fmla="*/ -1300 h 2547"/>
                              <a:gd name="T16" fmla="+- 0 9369 9369"/>
                              <a:gd name="T17" fmla="*/ T16 w 2096"/>
                              <a:gd name="T18" fmla="+- 0 -1233 -1404"/>
                              <a:gd name="T19" fmla="*/ -1233 h 2547"/>
                              <a:gd name="T20" fmla="+- 0 9369 9369"/>
                              <a:gd name="T21" fmla="*/ T20 w 2096"/>
                              <a:gd name="T22" fmla="+- 0 973 -1404"/>
                              <a:gd name="T23" fmla="*/ 973 h 2547"/>
                              <a:gd name="T24" fmla="+- 0 9382 9369"/>
                              <a:gd name="T25" fmla="*/ T24 w 2096"/>
                              <a:gd name="T26" fmla="+- 0 1039 -1404"/>
                              <a:gd name="T27" fmla="*/ 1039 h 2547"/>
                              <a:gd name="T28" fmla="+- 0 9419 9369"/>
                              <a:gd name="T29" fmla="*/ T28 w 2096"/>
                              <a:gd name="T30" fmla="+- 0 1093 -1404"/>
                              <a:gd name="T31" fmla="*/ 1093 h 2547"/>
                              <a:gd name="T32" fmla="+- 0 9473 9369"/>
                              <a:gd name="T33" fmla="*/ T32 w 2096"/>
                              <a:gd name="T34" fmla="+- 0 1130 -1404"/>
                              <a:gd name="T35" fmla="*/ 1130 h 2547"/>
                              <a:gd name="T36" fmla="+- 0 9539 9369"/>
                              <a:gd name="T37" fmla="*/ T36 w 2096"/>
                              <a:gd name="T38" fmla="+- 0 1143 -1404"/>
                              <a:gd name="T39" fmla="*/ 1143 h 2547"/>
                              <a:gd name="T40" fmla="+- 0 11295 9369"/>
                              <a:gd name="T41" fmla="*/ T40 w 2096"/>
                              <a:gd name="T42" fmla="+- 0 1143 -1404"/>
                              <a:gd name="T43" fmla="*/ 1143 h 2547"/>
                              <a:gd name="T44" fmla="+- 0 11361 9369"/>
                              <a:gd name="T45" fmla="*/ T44 w 2096"/>
                              <a:gd name="T46" fmla="+- 0 1130 -1404"/>
                              <a:gd name="T47" fmla="*/ 1130 h 2547"/>
                              <a:gd name="T48" fmla="+- 0 11415 9369"/>
                              <a:gd name="T49" fmla="*/ T48 w 2096"/>
                              <a:gd name="T50" fmla="+- 0 1093 -1404"/>
                              <a:gd name="T51" fmla="*/ 1093 h 2547"/>
                              <a:gd name="T52" fmla="+- 0 11452 9369"/>
                              <a:gd name="T53" fmla="*/ T52 w 2096"/>
                              <a:gd name="T54" fmla="+- 0 1039 -1404"/>
                              <a:gd name="T55" fmla="*/ 1039 h 2547"/>
                              <a:gd name="T56" fmla="+- 0 11465 9369"/>
                              <a:gd name="T57" fmla="*/ T56 w 2096"/>
                              <a:gd name="T58" fmla="+- 0 973 -1404"/>
                              <a:gd name="T59" fmla="*/ 973 h 2547"/>
                              <a:gd name="T60" fmla="+- 0 11465 9369"/>
                              <a:gd name="T61" fmla="*/ T60 w 2096"/>
                              <a:gd name="T62" fmla="+- 0 -1233 -1404"/>
                              <a:gd name="T63" fmla="*/ -1233 h 2547"/>
                              <a:gd name="T64" fmla="+- 0 11452 9369"/>
                              <a:gd name="T65" fmla="*/ T64 w 2096"/>
                              <a:gd name="T66" fmla="+- 0 -1300 -1404"/>
                              <a:gd name="T67" fmla="*/ -1300 h 2547"/>
                              <a:gd name="T68" fmla="+- 0 11415 9369"/>
                              <a:gd name="T69" fmla="*/ T68 w 2096"/>
                              <a:gd name="T70" fmla="+- 0 -1354 -1404"/>
                              <a:gd name="T71" fmla="*/ -1354 h 2547"/>
                              <a:gd name="T72" fmla="+- 0 11361 9369"/>
                              <a:gd name="T73" fmla="*/ T72 w 2096"/>
                              <a:gd name="T74" fmla="+- 0 -1390 -1404"/>
                              <a:gd name="T75" fmla="*/ -1390 h 2547"/>
                              <a:gd name="T76" fmla="+- 0 11295 9369"/>
                              <a:gd name="T77" fmla="*/ T76 w 2096"/>
                              <a:gd name="T78" fmla="+- 0 -1404 -1404"/>
                              <a:gd name="T79" fmla="*/ -1404 h 2547"/>
                              <a:gd name="T80" fmla="+- 0 9539 9369"/>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3" y="104"/>
                                </a:lnTo>
                                <a:lnTo>
                                  <a:pt x="0" y="171"/>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4" name="docshape373"/>
                        <wps:cNvSpPr>
                          <a:spLocks/>
                        </wps:cNvSpPr>
                        <wps:spPr bwMode="auto">
                          <a:xfrm>
                            <a:off x="8848" y="-290"/>
                            <a:ext cx="463" cy="320"/>
                          </a:xfrm>
                          <a:custGeom>
                            <a:avLst/>
                            <a:gdLst>
                              <a:gd name="T0" fmla="+- 0 9104 8848"/>
                              <a:gd name="T1" fmla="*/ T0 w 463"/>
                              <a:gd name="T2" fmla="+- 0 -290 -290"/>
                              <a:gd name="T3" fmla="*/ -290 h 320"/>
                              <a:gd name="T4" fmla="+- 0 9104 8848"/>
                              <a:gd name="T5" fmla="*/ T4 w 463"/>
                              <a:gd name="T6" fmla="+- 0 -208 -290"/>
                              <a:gd name="T7" fmla="*/ -208 h 320"/>
                              <a:gd name="T8" fmla="+- 0 8848 8848"/>
                              <a:gd name="T9" fmla="*/ T8 w 463"/>
                              <a:gd name="T10" fmla="+- 0 -208 -290"/>
                              <a:gd name="T11" fmla="*/ -208 h 320"/>
                              <a:gd name="T12" fmla="+- 0 8848 8848"/>
                              <a:gd name="T13" fmla="*/ T12 w 463"/>
                              <a:gd name="T14" fmla="+- 0 -52 -290"/>
                              <a:gd name="T15" fmla="*/ -52 h 320"/>
                              <a:gd name="T16" fmla="+- 0 9104 8848"/>
                              <a:gd name="T17" fmla="*/ T16 w 463"/>
                              <a:gd name="T18" fmla="+- 0 -52 -290"/>
                              <a:gd name="T19" fmla="*/ -52 h 320"/>
                              <a:gd name="T20" fmla="+- 0 9104 8848"/>
                              <a:gd name="T21" fmla="*/ T20 w 463"/>
                              <a:gd name="T22" fmla="+- 0 30 -290"/>
                              <a:gd name="T23" fmla="*/ 30 h 320"/>
                              <a:gd name="T24" fmla="+- 0 9311 8848"/>
                              <a:gd name="T25" fmla="*/ T24 w 463"/>
                              <a:gd name="T26" fmla="+- 0 -130 -290"/>
                              <a:gd name="T27" fmla="*/ -130 h 320"/>
                              <a:gd name="T28" fmla="+- 0 9104 88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51EE5D" id="Group 57" o:spid="_x0000_s1026" alt="&quot;&quot;" style="position:absolute;margin-left:63pt;margin-top:-71.2pt;width:511.25pt;height:129.35pt;z-index:-251658235;mso-position-horizontal-relative:page" coordorigin="1260,-1424"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">
                <v:shape id="docshape367" o:spid="_x0000_s1027" style="position:absolute;left:1280;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" path="m170,l104,14,50,50,14,104,,171,,2377r14,66l50,2497r54,37l170,2547r1756,l1992,2534r55,-37l2083,2443r13,-66l2096,171r-13,-67l2047,50,1992,14,1926,,170,xe" filled="f" strokecolor="#b1b3b6" strokeweight="2pt">
                  <v:path arrowok="t" o:connecttype="custom" o:connectlocs="170,-1404;104,-1390;50,-1354;14,-1300;0,-1233;0,973;14,1039;50,1093;104,1130;170,1143;1926,1143;1992,1130;2047,1093;2083,1039;2096,973;2096,-1233;2083,-1300;2047,-1354;1992,-1390;1926,-1404;170,-1404" o:connectangles="0,0,0,0,0,0,0,0,0,0,0,0,0,0,0,0,0,0,0,0,0"/>
                </v:shape>
                <v:shape id="docshape368" o:spid="_x0000_s1028" style="position:absolute;left:3973;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69" o:spid="_x0000_s1029" style="position:absolute;left:34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" path="m256,r,82l,82,,238r256,l256,320,463,160,256,xe" fillcolor="#1b224d" stroked="f">
                  <v:path arrowok="t" o:connecttype="custom" o:connectlocs="256,-290;256,-208;0,-208;0,-52;256,-52;256,30;463,-130;256,-290" o:connectangles="0,0,0,0,0,0,0,0"/>
                </v:shape>
                <v:shape id="docshape370" o:spid="_x0000_s1030" style="position:absolute;left:6676;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71" o:spid="_x0000_s1031" style="position:absolute;left:6141;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" path="m256,r,82l,82,,238r256,l256,320,463,160,256,xe" fillcolor="#1b224d" stroked="f">
                  <v:path arrowok="t" o:connecttype="custom" o:connectlocs="256,-290;256,-208;0,-208;0,-52;256,-52;256,30;463,-130;256,-290" o:connectangles="0,0,0,0,0,0,0,0"/>
                </v:shape>
                <v:shape id="docshape372" o:spid="_x0000_s1032" style="position:absolute;left:9369;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" path="m170,l104,14,50,50,13,104,,171,,2377r13,66l50,2497r54,37l170,2547r1756,l1992,2534r54,-37l2083,2443r13,-66l2096,171r-13,-67l2046,50,1992,14,1926,,170,xe" filled="f" strokecolor="#b1b3b6" strokeweight="2pt">
                  <v:path arrowok="t" o:connecttype="custom" o:connectlocs="170,-1404;104,-1390;50,-1354;13,-1300;0,-1233;0,973;13,1039;50,1093;104,1130;170,1143;1926,1143;1992,1130;2046,1093;2083,1039;2096,973;2096,-1233;2083,-1300;2046,-1354;1992,-1390;1926,-1404;170,-1404" o:connectangles="0,0,0,0,0,0,0,0,0,0,0,0,0,0,0,0,0,0,0,0,0"/>
                </v:shape>
                <v:shape id="docshape373" o:spid="_x0000_s1033" style="position:absolute;left:88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" path="m256,r,82l,82,,238r256,l256,320,463,160,256,xe" fillcolor="#1b224d" stroked="f">
                  <v:path arrowok="t" o:connecttype="custom" o:connectlocs="256,-290;256,-208;0,-208;0,-52;256,-52;256,30;463,-130;256,-290" o:connectangles="0,0,0,0,0,0,0,0"/>
                </v:shape>
                <w10:wrap anchorx="page"/>
              </v:group>
            </w:pict>
          </mc:Fallback>
        </mc:AlternateContent>
      </w:r>
      <w:r w:rsidR="00850597">
        <w:rPr>
          <w:color w:val="414042"/>
        </w:rPr>
        <w:t>Strategic Development and Quality Committee</w:t>
      </w:r>
      <w:r w:rsidR="00BC2698">
        <w:rPr>
          <w:color w:val="414042"/>
        </w:rPr>
        <w:t>.</w:t>
      </w:r>
    </w:p>
    <w:p w14:paraId="3509EB02" w14:textId="05B0EDF0" w:rsidR="003B7FF6" w:rsidRDefault="00765C52">
      <w:pPr>
        <w:pStyle w:val="BodyText"/>
        <w:spacing w:before="224"/>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 xml:space="preserve">made by the </w:t>
      </w:r>
      <w:r>
        <w:rPr>
          <w:color w:val="414042"/>
          <w:spacing w:val="-2"/>
        </w:rPr>
        <w:t xml:space="preserve">Curriculum </w:t>
      </w:r>
      <w:r w:rsidR="00850597">
        <w:rPr>
          <w:color w:val="414042"/>
          <w:spacing w:val="-2"/>
        </w:rPr>
        <w:t>Development Group</w:t>
      </w:r>
      <w:r w:rsidR="00BC2698">
        <w:rPr>
          <w:color w:val="414042"/>
          <w:spacing w:val="-2"/>
        </w:rPr>
        <w:t>.</w:t>
      </w:r>
      <w:r w:rsidR="00850597">
        <w:rPr>
          <w:color w:val="414042"/>
          <w:spacing w:val="-2"/>
        </w:rPr>
        <w:t xml:space="preserve"> </w:t>
      </w:r>
    </w:p>
    <w:p w14:paraId="58898A96" w14:textId="6FA4B6D9" w:rsidR="003B7FF6" w:rsidRDefault="00765C52">
      <w:pPr>
        <w:pStyle w:val="BodyText"/>
        <w:spacing w:before="224"/>
        <w:ind w:left="508" w:right="355" w:hanging="1"/>
        <w:jc w:val="center"/>
      </w:pPr>
      <w:r>
        <w:br w:type="column"/>
      </w:r>
      <w:r>
        <w:rPr>
          <w:color w:val="414042"/>
        </w:rPr>
        <w:t>Amend at key points</w:t>
      </w:r>
      <w:r>
        <w:rPr>
          <w:color w:val="414042"/>
          <w:spacing w:val="-18"/>
        </w:rPr>
        <w:t xml:space="preserve"> </w:t>
      </w:r>
      <w:r>
        <w:rPr>
          <w:color w:val="414042"/>
        </w:rPr>
        <w:t>during</w:t>
      </w:r>
      <w:r>
        <w:rPr>
          <w:color w:val="414042"/>
          <w:spacing w:val="-17"/>
        </w:rPr>
        <w:t xml:space="preserve"> </w:t>
      </w:r>
      <w:r>
        <w:rPr>
          <w:color w:val="414042"/>
        </w:rPr>
        <w:t xml:space="preserve">the year to reflect </w:t>
      </w:r>
      <w:r>
        <w:rPr>
          <w:color w:val="414042"/>
          <w:spacing w:val="-2"/>
        </w:rPr>
        <w:t>feedback,</w:t>
      </w:r>
      <w:r>
        <w:rPr>
          <w:color w:val="414042"/>
          <w:spacing w:val="-16"/>
        </w:rPr>
        <w:t xml:space="preserve"> </w:t>
      </w:r>
      <w:r w:rsidR="00BB7944">
        <w:rPr>
          <w:color w:val="414042"/>
          <w:spacing w:val="-2"/>
        </w:rPr>
        <w:t>impact,</w:t>
      </w:r>
      <w:r>
        <w:rPr>
          <w:color w:val="414042"/>
          <w:spacing w:val="-2"/>
        </w:rPr>
        <w:t xml:space="preserve"> </w:t>
      </w:r>
      <w:r>
        <w:rPr>
          <w:color w:val="414042"/>
        </w:rPr>
        <w:t xml:space="preserve">and trainee </w:t>
      </w:r>
      <w:r>
        <w:rPr>
          <w:color w:val="414042"/>
          <w:spacing w:val="-2"/>
        </w:rPr>
        <w:t>progress</w:t>
      </w:r>
      <w:r w:rsidR="00BC2698">
        <w:rPr>
          <w:color w:val="414042"/>
          <w:spacing w:val="-2"/>
        </w:rPr>
        <w:t>.</w:t>
      </w:r>
    </w:p>
    <w:p w14:paraId="2F9674AF" w14:textId="77777777" w:rsidR="003B7FF6" w:rsidRDefault="003B7FF6">
      <w:pPr>
        <w:jc w:val="center"/>
        <w:sectPr w:rsidR="003B7FF6">
          <w:type w:val="continuous"/>
          <w:pgSz w:w="12750" w:h="17680"/>
          <w:pgMar w:top="1100" w:right="1160" w:bottom="0" w:left="1060" w:header="0" w:footer="874" w:gutter="0"/>
          <w:cols w:num="4" w:space="720" w:equalWidth="0">
            <w:col w:w="2069" w:space="540"/>
            <w:col w:w="2237" w:space="465"/>
            <w:col w:w="2237" w:space="480"/>
            <w:col w:w="2502"/>
          </w:cols>
        </w:sectPr>
      </w:pPr>
    </w:p>
    <w:p w14:paraId="3A072F66" w14:textId="77777777" w:rsidR="003B7FF6" w:rsidRDefault="003B7FF6">
      <w:pPr>
        <w:pStyle w:val="BodyText"/>
        <w:rPr>
          <w:sz w:val="20"/>
        </w:rPr>
      </w:pPr>
    </w:p>
    <w:p w14:paraId="40B21D05" w14:textId="77777777" w:rsidR="003B7FF6" w:rsidRDefault="003B7FF6">
      <w:pPr>
        <w:pStyle w:val="BodyText"/>
        <w:rPr>
          <w:sz w:val="20"/>
        </w:rPr>
      </w:pPr>
    </w:p>
    <w:p w14:paraId="0C100ECE" w14:textId="77777777" w:rsidR="003B7FF6" w:rsidRDefault="003B7FF6">
      <w:pPr>
        <w:pStyle w:val="BodyText"/>
        <w:rPr>
          <w:sz w:val="20"/>
        </w:rPr>
      </w:pPr>
    </w:p>
    <w:p w14:paraId="5F149AF9" w14:textId="77777777" w:rsidR="003B7FF6" w:rsidRDefault="003B7FF6">
      <w:pPr>
        <w:pStyle w:val="BodyText"/>
        <w:spacing w:before="1"/>
        <w:rPr>
          <w:sz w:val="11"/>
        </w:rPr>
      </w:pPr>
    </w:p>
    <w:p w14:paraId="348A2DC1" w14:textId="5F898313" w:rsidR="003B7FF6" w:rsidRDefault="002162B8">
      <w:pPr>
        <w:pStyle w:val="BodyText"/>
        <w:spacing w:line="131" w:lineRule="exact"/>
        <w:ind w:left="220"/>
        <w:rPr>
          <w:sz w:val="13"/>
        </w:rPr>
      </w:pPr>
      <w:r>
        <w:rPr>
          <w:noProof/>
          <w:color w:val="2B579A"/>
          <w:shd w:val="clear" w:color="auto" w:fill="E6E6E6"/>
        </w:rPr>
        <mc:AlternateContent>
          <mc:Choice Requires="wpg">
            <w:drawing>
              <wp:inline distT="0" distB="0" distL="0" distR="0" wp14:anchorId="09EAF855" wp14:editId="6F6A37EA">
                <wp:extent cx="6467475" cy="83820"/>
                <wp:effectExtent l="0" t="0" r="0" b="0"/>
                <wp:docPr id="55" name="Group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83820"/>
                          <a:chOff x="0" y="0"/>
                          <a:chExt cx="10185" cy="132"/>
                        </a:xfrm>
                      </wpg:grpSpPr>
                      <wps:wsp>
                        <wps:cNvPr id="56" name="docshape375"/>
                        <wps:cNvSpPr>
                          <a:spLocks noChangeArrowheads="1"/>
                        </wps:cNvSpPr>
                        <wps:spPr bwMode="auto">
                          <a:xfrm>
                            <a:off x="0" y="0"/>
                            <a:ext cx="10185" cy="132"/>
                          </a:xfrm>
                          <a:prstGeom prst="rect">
                            <a:avLst/>
                          </a:prstGeom>
                          <a:solidFill>
                            <a:srgbClr val="DCDDDE"/>
                          </a:solidFill>
                          <a:ln>
                            <a:noFill/>
                          </a:ln>
                        </wps:spPr>
                        <wps:bodyPr rot="0" vert="horz" wrap="square" lIns="91440" tIns="45720" rIns="91440" bIns="45720" anchor="t" anchorCtr="0" upright="1">
                          <a:noAutofit/>
                        </wps:bodyPr>
                      </wps:wsp>
                    </wpg:wgp>
                  </a:graphicData>
                </a:graphic>
              </wp:inline>
            </w:drawing>
          </mc:Choice>
          <mc:Fallback>
            <w:pict>
              <v:group w14:anchorId="09DEFE71" id="Group 55" o:spid="_x0000_s1026" alt="&quot;&quot;" style="width:509.25pt;height:6.6pt;mso-position-horizontal-relative:char;mso-position-vertical-relative:line" coordsize="1018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">
                <v:rect id="docshape375" o:spid="_x0000_s1027" style="position:absolute;width:10185;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" fillcolor="#dcddde" stroked="f"/>
                <w10:anchorlock/>
              </v:group>
            </w:pict>
          </mc:Fallback>
        </mc:AlternateContent>
      </w:r>
    </w:p>
    <w:p w14:paraId="340A2326" w14:textId="77777777" w:rsidR="003B7FF6" w:rsidRDefault="003B7FF6">
      <w:pPr>
        <w:spacing w:line="131" w:lineRule="exact"/>
        <w:rPr>
          <w:sz w:val="13"/>
        </w:rPr>
        <w:sectPr w:rsidR="003B7FF6">
          <w:type w:val="continuous"/>
          <w:pgSz w:w="12750" w:h="17680"/>
          <w:pgMar w:top="1100" w:right="1160" w:bottom="0" w:left="1060" w:header="0" w:footer="874" w:gutter="0"/>
          <w:cols w:space="720"/>
        </w:sectPr>
      </w:pPr>
    </w:p>
    <w:p w14:paraId="2D8322B3" w14:textId="77777777" w:rsidR="00C16B79" w:rsidRDefault="00C16B79" w:rsidP="00C16B79">
      <w:pPr>
        <w:pStyle w:val="Heading1"/>
      </w:pPr>
      <w:bookmarkStart w:id="53" w:name="_Toc132724145"/>
      <w:bookmarkStart w:id="54" w:name="_Toc132981174"/>
      <w:bookmarkStart w:id="55" w:name="_Toc139280709"/>
      <w:bookmarkStart w:id="56" w:name="_Toc148949143"/>
      <w:r>
        <w:lastRenderedPageBreak/>
        <w:t>The</w:t>
      </w:r>
      <w:r>
        <w:rPr>
          <w:spacing w:val="-32"/>
        </w:rPr>
        <w:t xml:space="preserve"> </w:t>
      </w:r>
      <w:r>
        <w:t>ITT</w:t>
      </w:r>
      <w:r>
        <w:rPr>
          <w:spacing w:val="-43"/>
        </w:rPr>
        <w:t xml:space="preserve"> </w:t>
      </w:r>
      <w:r>
        <w:t>Core</w:t>
      </w:r>
      <w:r>
        <w:rPr>
          <w:spacing w:val="-32"/>
        </w:rPr>
        <w:t xml:space="preserve"> </w:t>
      </w:r>
      <w:r>
        <w:t>Content</w:t>
      </w:r>
      <w:r>
        <w:rPr>
          <w:spacing w:val="-32"/>
        </w:rPr>
        <w:t xml:space="preserve"> </w:t>
      </w:r>
      <w:r>
        <w:t xml:space="preserve">Framework </w:t>
      </w:r>
      <w:r>
        <w:rPr>
          <w:spacing w:val="-2"/>
        </w:rPr>
        <w:t>(2019)</w:t>
      </w:r>
      <w:bookmarkEnd w:id="53"/>
      <w:bookmarkEnd w:id="54"/>
      <w:bookmarkEnd w:id="56"/>
    </w:p>
    <w:p w14:paraId="1AD6F9D5" w14:textId="77777777" w:rsidR="00C16B79" w:rsidRPr="00BC2698" w:rsidRDefault="00C16B79" w:rsidP="00C16B79">
      <w:pPr>
        <w:pStyle w:val="BodyText"/>
        <w:spacing w:before="443"/>
        <w:ind w:left="210" w:right="107"/>
        <w:rPr>
          <w:rFonts w:ascii="Arial" w:hAnsi="Arial" w:cs="Arial"/>
          <w:sz w:val="24"/>
          <w:szCs w:val="24"/>
        </w:rPr>
      </w:pPr>
      <w:r w:rsidRPr="00BC2698">
        <w:rPr>
          <w:rFonts w:ascii="Arial" w:hAnsi="Arial" w:cs="Arial"/>
          <w:color w:val="414042"/>
          <w:sz w:val="24"/>
          <w:szCs w:val="24"/>
        </w:rPr>
        <w:t>The</w:t>
      </w:r>
      <w:r w:rsidRPr="00BC2698">
        <w:rPr>
          <w:rFonts w:ascii="Arial" w:hAnsi="Arial" w:cs="Arial"/>
          <w:color w:val="414042"/>
          <w:spacing w:val="-14"/>
          <w:sz w:val="24"/>
          <w:szCs w:val="24"/>
        </w:rPr>
        <w:t xml:space="preserve"> </w:t>
      </w:r>
      <w:r w:rsidRPr="00BC2698">
        <w:rPr>
          <w:rFonts w:ascii="Arial" w:hAnsi="Arial" w:cs="Arial"/>
          <w:color w:val="414042"/>
          <w:sz w:val="24"/>
          <w:szCs w:val="24"/>
        </w:rPr>
        <w:t>ITT</w:t>
      </w:r>
      <w:r w:rsidRPr="00BC2698">
        <w:rPr>
          <w:rFonts w:ascii="Arial" w:hAnsi="Arial" w:cs="Arial"/>
          <w:color w:val="414042"/>
          <w:spacing w:val="-14"/>
          <w:sz w:val="24"/>
          <w:szCs w:val="24"/>
        </w:rPr>
        <w:t xml:space="preserve"> </w:t>
      </w:r>
      <w:r w:rsidRPr="00BC2698">
        <w:rPr>
          <w:rFonts w:ascii="Arial" w:hAnsi="Arial" w:cs="Arial"/>
          <w:color w:val="414042"/>
          <w:sz w:val="24"/>
          <w:szCs w:val="24"/>
        </w:rPr>
        <w:t>core</w:t>
      </w:r>
      <w:r w:rsidRPr="00BC2698">
        <w:rPr>
          <w:rFonts w:ascii="Arial" w:hAnsi="Arial" w:cs="Arial"/>
          <w:color w:val="414042"/>
          <w:spacing w:val="-14"/>
          <w:sz w:val="24"/>
          <w:szCs w:val="24"/>
        </w:rPr>
        <w:t xml:space="preserve"> </w:t>
      </w:r>
      <w:r w:rsidRPr="00BC2698">
        <w:rPr>
          <w:rFonts w:ascii="Arial" w:hAnsi="Arial" w:cs="Arial"/>
          <w:color w:val="414042"/>
          <w:sz w:val="24"/>
          <w:szCs w:val="24"/>
        </w:rPr>
        <w:t>content</w:t>
      </w:r>
      <w:r w:rsidRPr="00BC2698">
        <w:rPr>
          <w:rFonts w:ascii="Arial" w:hAnsi="Arial" w:cs="Arial"/>
          <w:color w:val="414042"/>
          <w:spacing w:val="-14"/>
          <w:sz w:val="24"/>
          <w:szCs w:val="24"/>
        </w:rPr>
        <w:t xml:space="preserve"> </w:t>
      </w:r>
      <w:r w:rsidRPr="00BC2698">
        <w:rPr>
          <w:rFonts w:ascii="Arial" w:hAnsi="Arial" w:cs="Arial"/>
          <w:color w:val="414042"/>
          <w:sz w:val="24"/>
          <w:szCs w:val="24"/>
        </w:rPr>
        <w:t>framework</w:t>
      </w:r>
      <w:r w:rsidRPr="00BC2698">
        <w:rPr>
          <w:rFonts w:ascii="Arial" w:hAnsi="Arial" w:cs="Arial"/>
          <w:color w:val="414042"/>
          <w:spacing w:val="-14"/>
          <w:sz w:val="24"/>
          <w:szCs w:val="24"/>
        </w:rPr>
        <w:t xml:space="preserve"> </w:t>
      </w:r>
      <w:r w:rsidRPr="00BC2698">
        <w:rPr>
          <w:rFonts w:ascii="Arial" w:hAnsi="Arial" w:cs="Arial"/>
          <w:color w:val="414042"/>
          <w:sz w:val="24"/>
          <w:szCs w:val="24"/>
        </w:rPr>
        <w:t>defines</w:t>
      </w:r>
      <w:r w:rsidRPr="00BC2698">
        <w:rPr>
          <w:rFonts w:ascii="Arial" w:hAnsi="Arial" w:cs="Arial"/>
          <w:color w:val="414042"/>
          <w:spacing w:val="-14"/>
          <w:sz w:val="24"/>
          <w:szCs w:val="24"/>
        </w:rPr>
        <w:t xml:space="preserve"> </w:t>
      </w:r>
      <w:r w:rsidRPr="00BC2698">
        <w:rPr>
          <w:rFonts w:ascii="Arial" w:hAnsi="Arial" w:cs="Arial"/>
          <w:color w:val="414042"/>
          <w:sz w:val="24"/>
          <w:szCs w:val="24"/>
        </w:rPr>
        <w:t>in</w:t>
      </w:r>
      <w:r w:rsidRPr="00BC2698">
        <w:rPr>
          <w:rFonts w:ascii="Arial" w:hAnsi="Arial" w:cs="Arial"/>
          <w:color w:val="414042"/>
          <w:spacing w:val="-14"/>
          <w:sz w:val="24"/>
          <w:szCs w:val="24"/>
        </w:rPr>
        <w:t xml:space="preserve"> </w:t>
      </w:r>
      <w:r w:rsidRPr="00BC2698">
        <w:rPr>
          <w:rFonts w:ascii="Arial" w:hAnsi="Arial" w:cs="Arial"/>
          <w:color w:val="414042"/>
          <w:sz w:val="24"/>
          <w:szCs w:val="24"/>
        </w:rPr>
        <w:t>detail</w:t>
      </w:r>
      <w:r w:rsidRPr="00BC2698">
        <w:rPr>
          <w:rFonts w:ascii="Arial" w:hAnsi="Arial" w:cs="Arial"/>
          <w:color w:val="414042"/>
          <w:spacing w:val="-14"/>
          <w:sz w:val="24"/>
          <w:szCs w:val="24"/>
        </w:rPr>
        <w:t xml:space="preserve"> </w:t>
      </w:r>
      <w:r w:rsidRPr="00BC2698">
        <w:rPr>
          <w:rFonts w:ascii="Arial" w:hAnsi="Arial" w:cs="Arial"/>
          <w:color w:val="414042"/>
          <w:sz w:val="24"/>
          <w:szCs w:val="24"/>
        </w:rPr>
        <w:t>the</w:t>
      </w:r>
      <w:r w:rsidRPr="00BC2698">
        <w:rPr>
          <w:rFonts w:ascii="Arial" w:hAnsi="Arial" w:cs="Arial"/>
          <w:color w:val="414042"/>
          <w:spacing w:val="-14"/>
          <w:sz w:val="24"/>
          <w:szCs w:val="24"/>
        </w:rPr>
        <w:t xml:space="preserve"> </w:t>
      </w:r>
      <w:r w:rsidRPr="00BC2698">
        <w:rPr>
          <w:rFonts w:ascii="Arial" w:hAnsi="Arial" w:cs="Arial"/>
          <w:color w:val="414042"/>
          <w:sz w:val="24"/>
          <w:szCs w:val="24"/>
        </w:rPr>
        <w:t>minimum</w:t>
      </w:r>
      <w:r w:rsidRPr="00BC2698">
        <w:rPr>
          <w:rFonts w:ascii="Arial" w:hAnsi="Arial" w:cs="Arial"/>
          <w:color w:val="414042"/>
          <w:spacing w:val="-14"/>
          <w:sz w:val="24"/>
          <w:szCs w:val="24"/>
        </w:rPr>
        <w:t xml:space="preserve"> </w:t>
      </w:r>
      <w:r w:rsidRPr="00BC2698">
        <w:rPr>
          <w:rFonts w:ascii="Arial" w:hAnsi="Arial" w:cs="Arial"/>
          <w:color w:val="414042"/>
          <w:sz w:val="24"/>
          <w:szCs w:val="24"/>
        </w:rPr>
        <w:t>entitlement</w:t>
      </w:r>
      <w:r w:rsidRPr="00BC2698">
        <w:rPr>
          <w:rFonts w:ascii="Arial" w:hAnsi="Arial" w:cs="Arial"/>
          <w:color w:val="414042"/>
          <w:spacing w:val="-14"/>
          <w:sz w:val="24"/>
          <w:szCs w:val="24"/>
        </w:rPr>
        <w:t xml:space="preserve"> </w:t>
      </w:r>
      <w:r w:rsidRPr="00BC2698">
        <w:rPr>
          <w:rFonts w:ascii="Arial" w:hAnsi="Arial" w:cs="Arial"/>
          <w:color w:val="414042"/>
          <w:sz w:val="24"/>
          <w:szCs w:val="24"/>
        </w:rPr>
        <w:t>of</w:t>
      </w:r>
      <w:r w:rsidRPr="00BC2698">
        <w:rPr>
          <w:rFonts w:ascii="Arial" w:hAnsi="Arial" w:cs="Arial"/>
          <w:color w:val="414042"/>
          <w:spacing w:val="-14"/>
          <w:sz w:val="24"/>
          <w:szCs w:val="24"/>
        </w:rPr>
        <w:t xml:space="preserve"> </w:t>
      </w:r>
      <w:r w:rsidRPr="00BC2698">
        <w:rPr>
          <w:rFonts w:ascii="Arial" w:hAnsi="Arial" w:cs="Arial"/>
          <w:color w:val="414042"/>
          <w:sz w:val="24"/>
          <w:szCs w:val="24"/>
        </w:rPr>
        <w:t>all</w:t>
      </w:r>
      <w:r w:rsidRPr="00BC2698">
        <w:rPr>
          <w:rFonts w:ascii="Arial" w:hAnsi="Arial" w:cs="Arial"/>
          <w:color w:val="414042"/>
          <w:spacing w:val="-14"/>
          <w:sz w:val="24"/>
          <w:szCs w:val="24"/>
        </w:rPr>
        <w:t xml:space="preserve"> </w:t>
      </w:r>
      <w:r w:rsidRPr="00BC2698">
        <w:rPr>
          <w:rFonts w:ascii="Arial" w:hAnsi="Arial" w:cs="Arial"/>
          <w:color w:val="414042"/>
          <w:sz w:val="24"/>
          <w:szCs w:val="24"/>
        </w:rPr>
        <w:t>trainee</w:t>
      </w:r>
      <w:r w:rsidRPr="00BC2698">
        <w:rPr>
          <w:rFonts w:ascii="Arial" w:hAnsi="Arial" w:cs="Arial"/>
          <w:color w:val="414042"/>
          <w:spacing w:val="-14"/>
          <w:sz w:val="24"/>
          <w:szCs w:val="24"/>
        </w:rPr>
        <w:t xml:space="preserve"> </w:t>
      </w:r>
      <w:r w:rsidRPr="00BC2698">
        <w:rPr>
          <w:rFonts w:ascii="Arial" w:hAnsi="Arial" w:cs="Arial"/>
          <w:color w:val="414042"/>
          <w:sz w:val="24"/>
          <w:szCs w:val="24"/>
        </w:rPr>
        <w:t>teachers.</w:t>
      </w:r>
      <w:r w:rsidRPr="00BC2698">
        <w:rPr>
          <w:rFonts w:ascii="Arial" w:hAnsi="Arial" w:cs="Arial"/>
          <w:color w:val="414042"/>
          <w:spacing w:val="-14"/>
          <w:sz w:val="24"/>
          <w:szCs w:val="24"/>
        </w:rPr>
        <w:t xml:space="preserve"> </w:t>
      </w:r>
      <w:r w:rsidRPr="00BC2698">
        <w:rPr>
          <w:rFonts w:ascii="Arial" w:hAnsi="Arial" w:cs="Arial"/>
          <w:color w:val="414042"/>
          <w:sz w:val="24"/>
          <w:szCs w:val="24"/>
        </w:rPr>
        <w:t>Your EHU</w:t>
      </w:r>
      <w:r w:rsidRPr="00BC2698">
        <w:rPr>
          <w:rFonts w:ascii="Arial" w:hAnsi="Arial" w:cs="Arial"/>
          <w:color w:val="414042"/>
          <w:spacing w:val="-10"/>
          <w:sz w:val="24"/>
          <w:szCs w:val="24"/>
        </w:rPr>
        <w:t xml:space="preserve"> </w:t>
      </w:r>
      <w:r w:rsidRPr="00BC2698">
        <w:rPr>
          <w:rFonts w:ascii="Arial" w:hAnsi="Arial" w:cs="Arial"/>
          <w:color w:val="414042"/>
          <w:sz w:val="24"/>
          <w:szCs w:val="24"/>
        </w:rPr>
        <w:t>Teacher</w:t>
      </w:r>
      <w:r w:rsidRPr="00BC2698">
        <w:rPr>
          <w:rFonts w:ascii="Arial" w:hAnsi="Arial" w:cs="Arial"/>
          <w:color w:val="414042"/>
          <w:spacing w:val="-10"/>
          <w:sz w:val="24"/>
          <w:szCs w:val="24"/>
        </w:rPr>
        <w:t xml:space="preserve"> </w:t>
      </w:r>
      <w:r w:rsidRPr="00BC2698">
        <w:rPr>
          <w:rFonts w:ascii="Arial" w:hAnsi="Arial" w:cs="Arial"/>
          <w:color w:val="414042"/>
          <w:sz w:val="24"/>
          <w:szCs w:val="24"/>
        </w:rPr>
        <w:t>training</w:t>
      </w:r>
      <w:r w:rsidRPr="00BC2698">
        <w:rPr>
          <w:rFonts w:ascii="Arial" w:hAnsi="Arial" w:cs="Arial"/>
          <w:color w:val="414042"/>
          <w:spacing w:val="-10"/>
          <w:sz w:val="24"/>
          <w:szCs w:val="24"/>
        </w:rPr>
        <w:t xml:space="preserve"> </w:t>
      </w:r>
      <w:r w:rsidRPr="00BC2698">
        <w:rPr>
          <w:rFonts w:ascii="Arial" w:hAnsi="Arial" w:cs="Arial"/>
          <w:color w:val="414042"/>
          <w:sz w:val="24"/>
          <w:szCs w:val="24"/>
        </w:rPr>
        <w:t>curriculum</w:t>
      </w:r>
      <w:r w:rsidRPr="00BC2698">
        <w:rPr>
          <w:rFonts w:ascii="Arial" w:hAnsi="Arial" w:cs="Arial"/>
          <w:color w:val="414042"/>
          <w:spacing w:val="-10"/>
          <w:sz w:val="24"/>
          <w:szCs w:val="24"/>
        </w:rPr>
        <w:t xml:space="preserve"> </w:t>
      </w:r>
      <w:r w:rsidRPr="00BC2698">
        <w:rPr>
          <w:rFonts w:ascii="Arial" w:hAnsi="Arial" w:cs="Arial"/>
          <w:color w:val="414042"/>
          <w:sz w:val="24"/>
          <w:szCs w:val="24"/>
        </w:rPr>
        <w:t>has</w:t>
      </w:r>
      <w:r w:rsidRPr="00BC2698">
        <w:rPr>
          <w:rFonts w:ascii="Arial" w:hAnsi="Arial" w:cs="Arial"/>
          <w:color w:val="414042"/>
          <w:spacing w:val="-10"/>
          <w:sz w:val="24"/>
          <w:szCs w:val="24"/>
        </w:rPr>
        <w:t xml:space="preserve"> </w:t>
      </w:r>
      <w:r w:rsidRPr="00BC2698">
        <w:rPr>
          <w:rFonts w:ascii="Arial" w:hAnsi="Arial" w:cs="Arial"/>
          <w:color w:val="414042"/>
          <w:sz w:val="24"/>
          <w:szCs w:val="24"/>
        </w:rPr>
        <w:t>been</w:t>
      </w:r>
      <w:r w:rsidRPr="00BC2698">
        <w:rPr>
          <w:rFonts w:ascii="Arial" w:hAnsi="Arial" w:cs="Arial"/>
          <w:color w:val="414042"/>
          <w:spacing w:val="-10"/>
          <w:sz w:val="24"/>
          <w:szCs w:val="24"/>
        </w:rPr>
        <w:t xml:space="preserve"> </w:t>
      </w:r>
      <w:r w:rsidRPr="00BC2698">
        <w:rPr>
          <w:rFonts w:ascii="Arial" w:hAnsi="Arial" w:cs="Arial"/>
          <w:color w:val="414042"/>
          <w:sz w:val="24"/>
          <w:szCs w:val="24"/>
        </w:rPr>
        <w:t>carefully</w:t>
      </w:r>
      <w:r w:rsidRPr="00BC2698">
        <w:rPr>
          <w:rFonts w:ascii="Arial" w:hAnsi="Arial" w:cs="Arial"/>
          <w:color w:val="414042"/>
          <w:spacing w:val="-10"/>
          <w:sz w:val="24"/>
          <w:szCs w:val="24"/>
        </w:rPr>
        <w:t xml:space="preserve"> </w:t>
      </w:r>
      <w:r w:rsidRPr="00BC2698">
        <w:rPr>
          <w:rFonts w:ascii="Arial" w:hAnsi="Arial" w:cs="Arial"/>
          <w:color w:val="414042"/>
          <w:sz w:val="24"/>
          <w:szCs w:val="24"/>
        </w:rPr>
        <w:t>designed</w:t>
      </w:r>
      <w:r w:rsidRPr="00BC2698">
        <w:rPr>
          <w:rFonts w:ascii="Arial" w:hAnsi="Arial" w:cs="Arial"/>
          <w:color w:val="414042"/>
          <w:spacing w:val="-10"/>
          <w:sz w:val="24"/>
          <w:szCs w:val="24"/>
        </w:rPr>
        <w:t xml:space="preserve"> </w:t>
      </w:r>
      <w:r w:rsidRPr="00BC2698">
        <w:rPr>
          <w:rFonts w:ascii="Arial" w:hAnsi="Arial" w:cs="Arial"/>
          <w:color w:val="414042"/>
          <w:sz w:val="24"/>
          <w:szCs w:val="24"/>
        </w:rPr>
        <w:t>into</w:t>
      </w:r>
      <w:r w:rsidRPr="00BC2698">
        <w:rPr>
          <w:rFonts w:ascii="Arial" w:hAnsi="Arial" w:cs="Arial"/>
          <w:color w:val="414042"/>
          <w:spacing w:val="-10"/>
          <w:sz w:val="24"/>
          <w:szCs w:val="24"/>
        </w:rPr>
        <w:t xml:space="preserve"> </w:t>
      </w:r>
      <w:r w:rsidRPr="00BC2698">
        <w:rPr>
          <w:rFonts w:ascii="Arial" w:hAnsi="Arial" w:cs="Arial"/>
          <w:color w:val="414042"/>
          <w:sz w:val="24"/>
          <w:szCs w:val="24"/>
        </w:rPr>
        <w:t>a</w:t>
      </w:r>
      <w:r w:rsidRPr="00BC2698">
        <w:rPr>
          <w:rFonts w:ascii="Arial" w:hAnsi="Arial" w:cs="Arial"/>
          <w:color w:val="414042"/>
          <w:spacing w:val="-10"/>
          <w:sz w:val="24"/>
          <w:szCs w:val="24"/>
        </w:rPr>
        <w:t xml:space="preserve"> </w:t>
      </w:r>
      <w:r w:rsidRPr="00BC2698">
        <w:rPr>
          <w:rFonts w:ascii="Arial" w:hAnsi="Arial" w:cs="Arial"/>
          <w:color w:val="414042"/>
          <w:sz w:val="24"/>
          <w:szCs w:val="24"/>
        </w:rPr>
        <w:t>coherent</w:t>
      </w:r>
      <w:r w:rsidRPr="00BC2698">
        <w:rPr>
          <w:rFonts w:ascii="Arial" w:hAnsi="Arial" w:cs="Arial"/>
          <w:color w:val="414042"/>
          <w:spacing w:val="-10"/>
          <w:sz w:val="24"/>
          <w:szCs w:val="24"/>
        </w:rPr>
        <w:t xml:space="preserve"> </w:t>
      </w:r>
      <w:r w:rsidRPr="00BC2698">
        <w:rPr>
          <w:rFonts w:ascii="Arial" w:hAnsi="Arial" w:cs="Arial"/>
          <w:color w:val="414042"/>
          <w:sz w:val="24"/>
          <w:szCs w:val="24"/>
        </w:rPr>
        <w:t>sequence</w:t>
      </w:r>
      <w:r w:rsidRPr="00BC2698">
        <w:rPr>
          <w:rFonts w:ascii="Arial" w:hAnsi="Arial" w:cs="Arial"/>
          <w:color w:val="414042"/>
          <w:spacing w:val="-10"/>
          <w:sz w:val="24"/>
          <w:szCs w:val="24"/>
        </w:rPr>
        <w:t xml:space="preserve"> </w:t>
      </w:r>
      <w:r w:rsidRPr="00BC2698">
        <w:rPr>
          <w:rFonts w:ascii="Arial" w:hAnsi="Arial" w:cs="Arial"/>
          <w:color w:val="414042"/>
          <w:sz w:val="24"/>
          <w:szCs w:val="24"/>
        </w:rPr>
        <w:t>that</w:t>
      </w:r>
      <w:r w:rsidRPr="00BC2698">
        <w:rPr>
          <w:rFonts w:ascii="Arial" w:hAnsi="Arial" w:cs="Arial"/>
          <w:color w:val="414042"/>
          <w:spacing w:val="-10"/>
          <w:sz w:val="24"/>
          <w:szCs w:val="24"/>
        </w:rPr>
        <w:t xml:space="preserve"> </w:t>
      </w:r>
      <w:r w:rsidRPr="00BC2698">
        <w:rPr>
          <w:rFonts w:ascii="Arial" w:hAnsi="Arial" w:cs="Arial"/>
          <w:color w:val="414042"/>
          <w:sz w:val="24"/>
          <w:szCs w:val="24"/>
        </w:rPr>
        <w:t>supports trainees</w:t>
      </w:r>
      <w:r w:rsidRPr="00BC2698">
        <w:rPr>
          <w:rFonts w:ascii="Arial" w:hAnsi="Arial" w:cs="Arial"/>
          <w:color w:val="414042"/>
          <w:spacing w:val="-14"/>
          <w:sz w:val="24"/>
          <w:szCs w:val="24"/>
        </w:rPr>
        <w:t xml:space="preserve"> </w:t>
      </w:r>
      <w:r w:rsidRPr="00BC2698">
        <w:rPr>
          <w:rFonts w:ascii="Arial" w:hAnsi="Arial" w:cs="Arial"/>
          <w:color w:val="414042"/>
          <w:sz w:val="24"/>
          <w:szCs w:val="24"/>
        </w:rPr>
        <w:t>to</w:t>
      </w:r>
      <w:r w:rsidRPr="00BC2698">
        <w:rPr>
          <w:rFonts w:ascii="Arial" w:hAnsi="Arial" w:cs="Arial"/>
          <w:color w:val="414042"/>
          <w:spacing w:val="-14"/>
          <w:sz w:val="24"/>
          <w:szCs w:val="24"/>
        </w:rPr>
        <w:t xml:space="preserve"> </w:t>
      </w:r>
      <w:r w:rsidRPr="00BC2698">
        <w:rPr>
          <w:rFonts w:ascii="Arial" w:hAnsi="Arial" w:cs="Arial"/>
          <w:color w:val="414042"/>
          <w:sz w:val="24"/>
          <w:szCs w:val="24"/>
        </w:rPr>
        <w:t>succeed</w:t>
      </w:r>
      <w:r w:rsidRPr="00BC2698">
        <w:rPr>
          <w:rFonts w:ascii="Arial" w:hAnsi="Arial" w:cs="Arial"/>
          <w:color w:val="414042"/>
          <w:spacing w:val="-14"/>
          <w:sz w:val="24"/>
          <w:szCs w:val="24"/>
        </w:rPr>
        <w:t xml:space="preserve"> </w:t>
      </w:r>
      <w:r w:rsidRPr="00BC2698">
        <w:rPr>
          <w:rFonts w:ascii="Arial" w:hAnsi="Arial" w:cs="Arial"/>
          <w:color w:val="414042"/>
          <w:sz w:val="24"/>
          <w:szCs w:val="24"/>
        </w:rPr>
        <w:t>in</w:t>
      </w:r>
      <w:r w:rsidRPr="00BC2698">
        <w:rPr>
          <w:rFonts w:ascii="Arial" w:hAnsi="Arial" w:cs="Arial"/>
          <w:color w:val="414042"/>
          <w:spacing w:val="-14"/>
          <w:sz w:val="24"/>
          <w:szCs w:val="24"/>
        </w:rPr>
        <w:t xml:space="preserve"> </w:t>
      </w:r>
      <w:r w:rsidRPr="00BC2698">
        <w:rPr>
          <w:rFonts w:ascii="Arial" w:hAnsi="Arial" w:cs="Arial"/>
          <w:color w:val="414042"/>
          <w:sz w:val="24"/>
          <w:szCs w:val="24"/>
        </w:rPr>
        <w:t>the</w:t>
      </w:r>
      <w:r w:rsidRPr="00BC2698">
        <w:rPr>
          <w:rFonts w:ascii="Arial" w:hAnsi="Arial" w:cs="Arial"/>
          <w:color w:val="414042"/>
          <w:spacing w:val="-14"/>
          <w:sz w:val="24"/>
          <w:szCs w:val="24"/>
        </w:rPr>
        <w:t xml:space="preserve"> </w:t>
      </w:r>
      <w:r w:rsidRPr="00BC2698">
        <w:rPr>
          <w:rFonts w:ascii="Arial" w:hAnsi="Arial" w:cs="Arial"/>
          <w:color w:val="414042"/>
          <w:sz w:val="24"/>
          <w:szCs w:val="24"/>
        </w:rPr>
        <w:t>classroom.</w:t>
      </w:r>
      <w:r w:rsidRPr="00BC2698">
        <w:rPr>
          <w:rFonts w:ascii="Arial" w:hAnsi="Arial" w:cs="Arial"/>
          <w:color w:val="414042"/>
          <w:spacing w:val="-14"/>
          <w:sz w:val="24"/>
          <w:szCs w:val="24"/>
        </w:rPr>
        <w:t xml:space="preserve"> </w:t>
      </w:r>
      <w:r w:rsidRPr="00BC2698">
        <w:rPr>
          <w:rFonts w:ascii="Arial" w:hAnsi="Arial" w:cs="Arial"/>
          <w:color w:val="414042"/>
          <w:sz w:val="24"/>
          <w:szCs w:val="24"/>
        </w:rPr>
        <w:t>The</w:t>
      </w:r>
      <w:r w:rsidRPr="00BC2698">
        <w:rPr>
          <w:rFonts w:ascii="Arial" w:hAnsi="Arial" w:cs="Arial"/>
          <w:color w:val="414042"/>
          <w:spacing w:val="-14"/>
          <w:sz w:val="24"/>
          <w:szCs w:val="24"/>
        </w:rPr>
        <w:t xml:space="preserve"> </w:t>
      </w:r>
      <w:r w:rsidRPr="00BC2698">
        <w:rPr>
          <w:rFonts w:ascii="Arial" w:hAnsi="Arial" w:cs="Arial"/>
          <w:color w:val="414042"/>
          <w:sz w:val="24"/>
          <w:szCs w:val="24"/>
        </w:rPr>
        <w:t>Computing curriculum</w:t>
      </w:r>
      <w:r w:rsidRPr="00BC2698">
        <w:rPr>
          <w:rFonts w:ascii="Arial" w:hAnsi="Arial" w:cs="Arial"/>
          <w:color w:val="414042"/>
          <w:spacing w:val="-14"/>
          <w:sz w:val="24"/>
          <w:szCs w:val="24"/>
        </w:rPr>
        <w:t xml:space="preserve"> </w:t>
      </w:r>
      <w:r w:rsidRPr="00BC2698">
        <w:rPr>
          <w:rFonts w:ascii="Arial" w:hAnsi="Arial" w:cs="Arial"/>
          <w:color w:val="414042"/>
          <w:sz w:val="24"/>
          <w:szCs w:val="24"/>
        </w:rPr>
        <w:t>includes</w:t>
      </w:r>
      <w:r w:rsidRPr="00BC2698">
        <w:rPr>
          <w:rFonts w:ascii="Arial" w:hAnsi="Arial" w:cs="Arial"/>
          <w:color w:val="414042"/>
          <w:spacing w:val="-14"/>
          <w:sz w:val="24"/>
          <w:szCs w:val="24"/>
        </w:rPr>
        <w:t xml:space="preserve"> </w:t>
      </w:r>
      <w:r w:rsidRPr="00BC2698">
        <w:rPr>
          <w:rFonts w:ascii="Arial" w:hAnsi="Arial" w:cs="Arial"/>
          <w:color w:val="414042"/>
          <w:sz w:val="24"/>
          <w:szCs w:val="24"/>
        </w:rPr>
        <w:t>the</w:t>
      </w:r>
      <w:r w:rsidRPr="00BC2698">
        <w:rPr>
          <w:rFonts w:ascii="Arial" w:hAnsi="Arial" w:cs="Arial"/>
          <w:color w:val="414042"/>
          <w:spacing w:val="-14"/>
          <w:sz w:val="24"/>
          <w:szCs w:val="24"/>
        </w:rPr>
        <w:t xml:space="preserve"> </w:t>
      </w:r>
      <w:r w:rsidRPr="00BC2698">
        <w:rPr>
          <w:rFonts w:ascii="Arial" w:hAnsi="Arial" w:cs="Arial"/>
          <w:color w:val="414042"/>
          <w:sz w:val="24"/>
          <w:szCs w:val="24"/>
        </w:rPr>
        <w:t>minimum</w:t>
      </w:r>
      <w:r w:rsidRPr="00BC2698">
        <w:rPr>
          <w:rFonts w:ascii="Arial" w:hAnsi="Arial" w:cs="Arial"/>
          <w:color w:val="414042"/>
          <w:spacing w:val="-14"/>
          <w:sz w:val="24"/>
          <w:szCs w:val="24"/>
        </w:rPr>
        <w:t xml:space="preserve"> </w:t>
      </w:r>
      <w:r w:rsidRPr="00BC2698">
        <w:rPr>
          <w:rFonts w:ascii="Arial" w:hAnsi="Arial" w:cs="Arial"/>
          <w:color w:val="414042"/>
          <w:sz w:val="24"/>
          <w:szCs w:val="24"/>
        </w:rPr>
        <w:t>entitlement</w:t>
      </w:r>
      <w:r w:rsidRPr="00BC2698">
        <w:rPr>
          <w:rFonts w:ascii="Arial" w:hAnsi="Arial" w:cs="Arial"/>
          <w:color w:val="414042"/>
          <w:spacing w:val="-14"/>
          <w:sz w:val="24"/>
          <w:szCs w:val="24"/>
        </w:rPr>
        <w:t xml:space="preserve"> </w:t>
      </w:r>
      <w:r w:rsidRPr="00BC2698">
        <w:rPr>
          <w:rFonts w:ascii="Arial" w:hAnsi="Arial" w:cs="Arial"/>
          <w:color w:val="414042"/>
          <w:sz w:val="24"/>
          <w:szCs w:val="24"/>
        </w:rPr>
        <w:t xml:space="preserve">as </w:t>
      </w:r>
      <w:r w:rsidRPr="00BC2698">
        <w:rPr>
          <w:rFonts w:ascii="Arial" w:hAnsi="Arial" w:cs="Arial"/>
          <w:color w:val="414042"/>
          <w:spacing w:val="-2"/>
          <w:sz w:val="24"/>
          <w:szCs w:val="24"/>
        </w:rPr>
        <w:t>detailed</w:t>
      </w:r>
      <w:r w:rsidRPr="00BC2698">
        <w:rPr>
          <w:rFonts w:ascii="Arial" w:hAnsi="Arial" w:cs="Arial"/>
          <w:color w:val="414042"/>
          <w:spacing w:val="-9"/>
          <w:sz w:val="24"/>
          <w:szCs w:val="24"/>
        </w:rPr>
        <w:t xml:space="preserve"> </w:t>
      </w:r>
      <w:r w:rsidRPr="00BC2698">
        <w:rPr>
          <w:rFonts w:ascii="Arial" w:hAnsi="Arial" w:cs="Arial"/>
          <w:color w:val="414042"/>
          <w:spacing w:val="-2"/>
          <w:sz w:val="24"/>
          <w:szCs w:val="24"/>
        </w:rPr>
        <w:t>in</w:t>
      </w:r>
      <w:r w:rsidRPr="00BC2698">
        <w:rPr>
          <w:rFonts w:ascii="Arial" w:hAnsi="Arial" w:cs="Arial"/>
          <w:color w:val="414042"/>
          <w:spacing w:val="-9"/>
          <w:sz w:val="24"/>
          <w:szCs w:val="24"/>
        </w:rPr>
        <w:t xml:space="preserve"> </w:t>
      </w:r>
      <w:r w:rsidRPr="00BC2698">
        <w:rPr>
          <w:rFonts w:ascii="Arial" w:hAnsi="Arial" w:cs="Arial"/>
          <w:color w:val="414042"/>
          <w:spacing w:val="-2"/>
          <w:sz w:val="24"/>
          <w:szCs w:val="24"/>
        </w:rPr>
        <w:t>the</w:t>
      </w:r>
      <w:r w:rsidRPr="00BC2698">
        <w:rPr>
          <w:rFonts w:ascii="Arial" w:hAnsi="Arial" w:cs="Arial"/>
          <w:color w:val="414042"/>
          <w:spacing w:val="-9"/>
          <w:sz w:val="24"/>
          <w:szCs w:val="24"/>
        </w:rPr>
        <w:t xml:space="preserve"> </w:t>
      </w:r>
      <w:r w:rsidRPr="00BC2698">
        <w:rPr>
          <w:rFonts w:ascii="Arial" w:hAnsi="Arial" w:cs="Arial"/>
          <w:color w:val="414042"/>
          <w:spacing w:val="-2"/>
          <w:sz w:val="24"/>
          <w:szCs w:val="24"/>
        </w:rPr>
        <w:t>table</w:t>
      </w:r>
      <w:r w:rsidRPr="00BC2698">
        <w:rPr>
          <w:rFonts w:ascii="Arial" w:hAnsi="Arial" w:cs="Arial"/>
          <w:color w:val="414042"/>
          <w:spacing w:val="-9"/>
          <w:sz w:val="24"/>
          <w:szCs w:val="24"/>
        </w:rPr>
        <w:t xml:space="preserve"> </w:t>
      </w:r>
      <w:r w:rsidRPr="00BC2698">
        <w:rPr>
          <w:rFonts w:ascii="Arial" w:hAnsi="Arial" w:cs="Arial"/>
          <w:color w:val="414042"/>
          <w:spacing w:val="-2"/>
          <w:sz w:val="24"/>
          <w:szCs w:val="24"/>
        </w:rPr>
        <w:t>below</w:t>
      </w:r>
      <w:r w:rsidRPr="00BC2698">
        <w:rPr>
          <w:rFonts w:ascii="Arial" w:hAnsi="Arial" w:cs="Arial"/>
          <w:color w:val="414042"/>
          <w:spacing w:val="-9"/>
          <w:sz w:val="24"/>
          <w:szCs w:val="24"/>
        </w:rPr>
        <w:t xml:space="preserve"> </w:t>
      </w:r>
      <w:r w:rsidRPr="00BC2698">
        <w:rPr>
          <w:rFonts w:ascii="Arial" w:hAnsi="Arial" w:cs="Arial"/>
          <w:color w:val="414042"/>
          <w:spacing w:val="-2"/>
          <w:sz w:val="24"/>
          <w:szCs w:val="24"/>
        </w:rPr>
        <w:t>but</w:t>
      </w:r>
      <w:r w:rsidRPr="00BC2698">
        <w:rPr>
          <w:rFonts w:ascii="Arial" w:hAnsi="Arial" w:cs="Arial"/>
          <w:color w:val="414042"/>
          <w:spacing w:val="-9"/>
          <w:sz w:val="24"/>
          <w:szCs w:val="24"/>
        </w:rPr>
        <w:t xml:space="preserve"> </w:t>
      </w:r>
      <w:r w:rsidRPr="00BC2698">
        <w:rPr>
          <w:rFonts w:ascii="Arial" w:hAnsi="Arial" w:cs="Arial"/>
          <w:color w:val="414042"/>
          <w:spacing w:val="-2"/>
          <w:sz w:val="24"/>
          <w:szCs w:val="24"/>
        </w:rPr>
        <w:t>importantly</w:t>
      </w:r>
      <w:r w:rsidRPr="00BC2698">
        <w:rPr>
          <w:rFonts w:ascii="Arial" w:hAnsi="Arial" w:cs="Arial"/>
          <w:color w:val="414042"/>
          <w:spacing w:val="-9"/>
          <w:sz w:val="24"/>
          <w:szCs w:val="24"/>
        </w:rPr>
        <w:t xml:space="preserve"> </w:t>
      </w:r>
      <w:r w:rsidRPr="00BC2698">
        <w:rPr>
          <w:rFonts w:ascii="Arial" w:hAnsi="Arial" w:cs="Arial"/>
          <w:color w:val="414042"/>
          <w:spacing w:val="-2"/>
          <w:sz w:val="24"/>
          <w:szCs w:val="24"/>
        </w:rPr>
        <w:t>offers</w:t>
      </w:r>
      <w:r w:rsidRPr="00BC2698">
        <w:rPr>
          <w:rFonts w:ascii="Arial" w:hAnsi="Arial" w:cs="Arial"/>
          <w:color w:val="414042"/>
          <w:spacing w:val="-9"/>
          <w:sz w:val="24"/>
          <w:szCs w:val="24"/>
        </w:rPr>
        <w:t xml:space="preserve"> </w:t>
      </w:r>
      <w:r w:rsidRPr="00BC2698">
        <w:rPr>
          <w:rFonts w:ascii="Arial" w:hAnsi="Arial" w:cs="Arial"/>
          <w:color w:val="414042"/>
          <w:spacing w:val="-2"/>
          <w:sz w:val="24"/>
          <w:szCs w:val="24"/>
        </w:rPr>
        <w:t>much</w:t>
      </w:r>
      <w:r w:rsidRPr="00BC2698">
        <w:rPr>
          <w:rFonts w:ascii="Arial" w:hAnsi="Arial" w:cs="Arial"/>
          <w:color w:val="414042"/>
          <w:spacing w:val="-9"/>
          <w:sz w:val="24"/>
          <w:szCs w:val="24"/>
        </w:rPr>
        <w:t xml:space="preserve"> </w:t>
      </w:r>
      <w:r w:rsidRPr="00BC2698">
        <w:rPr>
          <w:rFonts w:ascii="Arial" w:hAnsi="Arial" w:cs="Arial"/>
          <w:color w:val="414042"/>
          <w:spacing w:val="-2"/>
          <w:sz w:val="24"/>
          <w:szCs w:val="24"/>
        </w:rPr>
        <w:t>more</w:t>
      </w:r>
      <w:r w:rsidRPr="00BC2698">
        <w:rPr>
          <w:rFonts w:ascii="Arial" w:hAnsi="Arial" w:cs="Arial"/>
          <w:color w:val="414042"/>
          <w:spacing w:val="-9"/>
          <w:sz w:val="24"/>
          <w:szCs w:val="24"/>
        </w:rPr>
        <w:t xml:space="preserve"> </w:t>
      </w:r>
      <w:r w:rsidRPr="00BC2698">
        <w:rPr>
          <w:rFonts w:ascii="Arial" w:hAnsi="Arial" w:cs="Arial"/>
          <w:color w:val="414042"/>
          <w:spacing w:val="-2"/>
          <w:sz w:val="24"/>
          <w:szCs w:val="24"/>
        </w:rPr>
        <w:t>through</w:t>
      </w:r>
      <w:r w:rsidRPr="00BC2698">
        <w:rPr>
          <w:rFonts w:ascii="Arial" w:hAnsi="Arial" w:cs="Arial"/>
          <w:color w:val="414042"/>
          <w:spacing w:val="-9"/>
          <w:sz w:val="24"/>
          <w:szCs w:val="24"/>
        </w:rPr>
        <w:t xml:space="preserve"> </w:t>
      </w:r>
      <w:r w:rsidRPr="00BC2698">
        <w:rPr>
          <w:rFonts w:ascii="Arial" w:hAnsi="Arial" w:cs="Arial"/>
          <w:color w:val="414042"/>
          <w:spacing w:val="-2"/>
          <w:sz w:val="24"/>
          <w:szCs w:val="24"/>
        </w:rPr>
        <w:t>the</w:t>
      </w:r>
      <w:r w:rsidRPr="00BC2698">
        <w:rPr>
          <w:rFonts w:ascii="Arial" w:hAnsi="Arial" w:cs="Arial"/>
          <w:color w:val="414042"/>
          <w:spacing w:val="-9"/>
          <w:sz w:val="24"/>
          <w:szCs w:val="24"/>
        </w:rPr>
        <w:t xml:space="preserve"> </w:t>
      </w:r>
      <w:r w:rsidRPr="00BC2698">
        <w:rPr>
          <w:rFonts w:ascii="Arial" w:hAnsi="Arial" w:cs="Arial"/>
          <w:color w:val="414042"/>
          <w:spacing w:val="-2"/>
          <w:sz w:val="24"/>
          <w:szCs w:val="24"/>
        </w:rPr>
        <w:t>additional</w:t>
      </w:r>
      <w:r w:rsidRPr="00BC2698">
        <w:rPr>
          <w:rFonts w:ascii="Arial" w:hAnsi="Arial" w:cs="Arial"/>
          <w:color w:val="414042"/>
          <w:spacing w:val="-9"/>
          <w:sz w:val="24"/>
          <w:szCs w:val="24"/>
        </w:rPr>
        <w:t xml:space="preserve"> </w:t>
      </w:r>
      <w:r w:rsidRPr="00BC2698">
        <w:rPr>
          <w:rFonts w:ascii="Arial" w:hAnsi="Arial" w:cs="Arial"/>
          <w:color w:val="414042"/>
          <w:spacing w:val="-2"/>
          <w:sz w:val="24"/>
          <w:szCs w:val="24"/>
        </w:rPr>
        <w:t>analysis</w:t>
      </w:r>
      <w:r w:rsidRPr="00BC2698">
        <w:rPr>
          <w:rFonts w:ascii="Arial" w:hAnsi="Arial" w:cs="Arial"/>
          <w:color w:val="414042"/>
          <w:spacing w:val="-9"/>
          <w:sz w:val="24"/>
          <w:szCs w:val="24"/>
        </w:rPr>
        <w:t xml:space="preserve"> </w:t>
      </w:r>
      <w:r w:rsidRPr="00BC2698">
        <w:rPr>
          <w:rFonts w:ascii="Arial" w:hAnsi="Arial" w:cs="Arial"/>
          <w:color w:val="414042"/>
          <w:spacing w:val="-2"/>
          <w:sz w:val="24"/>
          <w:szCs w:val="24"/>
        </w:rPr>
        <w:t>and</w:t>
      </w:r>
      <w:r w:rsidRPr="00BC2698">
        <w:rPr>
          <w:rFonts w:ascii="Arial" w:hAnsi="Arial" w:cs="Arial"/>
          <w:color w:val="414042"/>
          <w:spacing w:val="-9"/>
          <w:sz w:val="24"/>
          <w:szCs w:val="24"/>
        </w:rPr>
        <w:t xml:space="preserve"> </w:t>
      </w:r>
      <w:r w:rsidRPr="00BC2698">
        <w:rPr>
          <w:rFonts w:ascii="Arial" w:hAnsi="Arial" w:cs="Arial"/>
          <w:color w:val="414042"/>
          <w:spacing w:val="-2"/>
          <w:sz w:val="24"/>
          <w:szCs w:val="24"/>
        </w:rPr>
        <w:t>critique</w:t>
      </w:r>
      <w:r w:rsidRPr="00BC2698">
        <w:rPr>
          <w:rFonts w:ascii="Arial" w:hAnsi="Arial" w:cs="Arial"/>
          <w:color w:val="414042"/>
          <w:spacing w:val="-9"/>
          <w:sz w:val="24"/>
          <w:szCs w:val="24"/>
        </w:rPr>
        <w:t xml:space="preserve"> </w:t>
      </w:r>
      <w:r w:rsidRPr="00BC2698">
        <w:rPr>
          <w:rFonts w:ascii="Arial" w:hAnsi="Arial" w:cs="Arial"/>
          <w:color w:val="414042"/>
          <w:spacing w:val="-2"/>
          <w:sz w:val="24"/>
          <w:szCs w:val="24"/>
        </w:rPr>
        <w:t xml:space="preserve">of </w:t>
      </w:r>
      <w:r w:rsidRPr="00BC2698">
        <w:rPr>
          <w:rFonts w:ascii="Arial" w:hAnsi="Arial" w:cs="Arial"/>
          <w:color w:val="414042"/>
          <w:sz w:val="24"/>
          <w:szCs w:val="24"/>
        </w:rPr>
        <w:t>theory,</w:t>
      </w:r>
      <w:r w:rsidRPr="00BC2698">
        <w:rPr>
          <w:rFonts w:ascii="Arial" w:hAnsi="Arial" w:cs="Arial"/>
          <w:color w:val="414042"/>
          <w:spacing w:val="-7"/>
          <w:sz w:val="24"/>
          <w:szCs w:val="24"/>
        </w:rPr>
        <w:t xml:space="preserve"> </w:t>
      </w:r>
      <w:proofErr w:type="gramStart"/>
      <w:r w:rsidRPr="00BC2698">
        <w:rPr>
          <w:rFonts w:ascii="Arial" w:hAnsi="Arial" w:cs="Arial"/>
          <w:color w:val="414042"/>
          <w:sz w:val="24"/>
          <w:szCs w:val="24"/>
        </w:rPr>
        <w:t>research</w:t>
      </w:r>
      <w:proofErr w:type="gramEnd"/>
      <w:r w:rsidRPr="00BC2698">
        <w:rPr>
          <w:rFonts w:ascii="Arial" w:hAnsi="Arial" w:cs="Arial"/>
          <w:color w:val="414042"/>
          <w:spacing w:val="-7"/>
          <w:sz w:val="24"/>
          <w:szCs w:val="24"/>
        </w:rPr>
        <w:t xml:space="preserve"> </w:t>
      </w:r>
      <w:r w:rsidRPr="00BC2698">
        <w:rPr>
          <w:rFonts w:ascii="Arial" w:hAnsi="Arial" w:cs="Arial"/>
          <w:color w:val="414042"/>
          <w:sz w:val="24"/>
          <w:szCs w:val="24"/>
        </w:rPr>
        <w:t>and</w:t>
      </w:r>
      <w:r w:rsidRPr="00BC2698">
        <w:rPr>
          <w:rFonts w:ascii="Arial" w:hAnsi="Arial" w:cs="Arial"/>
          <w:color w:val="414042"/>
          <w:spacing w:val="-7"/>
          <w:sz w:val="24"/>
          <w:szCs w:val="24"/>
        </w:rPr>
        <w:t xml:space="preserve"> </w:t>
      </w:r>
      <w:r w:rsidRPr="00BC2698">
        <w:rPr>
          <w:rFonts w:ascii="Arial" w:hAnsi="Arial" w:cs="Arial"/>
          <w:color w:val="414042"/>
          <w:sz w:val="24"/>
          <w:szCs w:val="24"/>
        </w:rPr>
        <w:t>expert</w:t>
      </w:r>
      <w:r w:rsidRPr="00BC2698">
        <w:rPr>
          <w:rFonts w:ascii="Arial" w:hAnsi="Arial" w:cs="Arial"/>
          <w:color w:val="414042"/>
          <w:spacing w:val="-7"/>
          <w:sz w:val="24"/>
          <w:szCs w:val="24"/>
        </w:rPr>
        <w:t xml:space="preserve"> </w:t>
      </w:r>
      <w:r w:rsidRPr="00BC2698">
        <w:rPr>
          <w:rFonts w:ascii="Arial" w:hAnsi="Arial" w:cs="Arial"/>
          <w:color w:val="414042"/>
          <w:sz w:val="24"/>
          <w:szCs w:val="24"/>
        </w:rPr>
        <w:t>practice</w:t>
      </w:r>
      <w:r w:rsidRPr="00BC2698">
        <w:rPr>
          <w:rFonts w:ascii="Arial" w:hAnsi="Arial" w:cs="Arial"/>
          <w:color w:val="414042"/>
          <w:spacing w:val="-7"/>
          <w:sz w:val="24"/>
          <w:szCs w:val="24"/>
        </w:rPr>
        <w:t xml:space="preserve"> </w:t>
      </w:r>
      <w:r w:rsidRPr="00BC2698">
        <w:rPr>
          <w:rFonts w:ascii="Arial" w:hAnsi="Arial" w:cs="Arial"/>
          <w:color w:val="414042"/>
          <w:sz w:val="24"/>
          <w:szCs w:val="24"/>
        </w:rPr>
        <w:t>as</w:t>
      </w:r>
      <w:r w:rsidRPr="00BC2698">
        <w:rPr>
          <w:rFonts w:ascii="Arial" w:hAnsi="Arial" w:cs="Arial"/>
          <w:color w:val="414042"/>
          <w:spacing w:val="-7"/>
          <w:sz w:val="24"/>
          <w:szCs w:val="24"/>
        </w:rPr>
        <w:t xml:space="preserve"> </w:t>
      </w:r>
      <w:r w:rsidRPr="00BC2698">
        <w:rPr>
          <w:rFonts w:ascii="Arial" w:hAnsi="Arial" w:cs="Arial"/>
          <w:color w:val="414042"/>
          <w:sz w:val="24"/>
          <w:szCs w:val="24"/>
        </w:rPr>
        <w:t>well</w:t>
      </w:r>
      <w:r w:rsidRPr="00BC2698">
        <w:rPr>
          <w:rFonts w:ascii="Arial" w:hAnsi="Arial" w:cs="Arial"/>
          <w:color w:val="414042"/>
          <w:spacing w:val="-7"/>
          <w:sz w:val="24"/>
          <w:szCs w:val="24"/>
        </w:rPr>
        <w:t xml:space="preserve"> </w:t>
      </w:r>
      <w:r w:rsidRPr="00BC2698">
        <w:rPr>
          <w:rFonts w:ascii="Arial" w:hAnsi="Arial" w:cs="Arial"/>
          <w:color w:val="414042"/>
          <w:sz w:val="24"/>
          <w:szCs w:val="24"/>
        </w:rPr>
        <w:t>as</w:t>
      </w:r>
      <w:r w:rsidRPr="00BC2698">
        <w:rPr>
          <w:rFonts w:ascii="Arial" w:hAnsi="Arial" w:cs="Arial"/>
          <w:color w:val="414042"/>
          <w:spacing w:val="-7"/>
          <w:sz w:val="24"/>
          <w:szCs w:val="24"/>
        </w:rPr>
        <w:t xml:space="preserve"> </w:t>
      </w:r>
      <w:r w:rsidRPr="00BC2698">
        <w:rPr>
          <w:rFonts w:ascii="Arial" w:hAnsi="Arial" w:cs="Arial"/>
          <w:color w:val="414042"/>
          <w:sz w:val="24"/>
          <w:szCs w:val="24"/>
        </w:rPr>
        <w:t>a</w:t>
      </w:r>
      <w:r w:rsidRPr="00BC2698">
        <w:rPr>
          <w:rFonts w:ascii="Arial" w:hAnsi="Arial" w:cs="Arial"/>
          <w:color w:val="414042"/>
          <w:spacing w:val="-7"/>
          <w:sz w:val="24"/>
          <w:szCs w:val="24"/>
        </w:rPr>
        <w:t xml:space="preserve"> </w:t>
      </w:r>
      <w:r w:rsidRPr="00BC2698">
        <w:rPr>
          <w:rFonts w:ascii="Arial" w:hAnsi="Arial" w:cs="Arial"/>
          <w:color w:val="414042"/>
          <w:sz w:val="24"/>
          <w:szCs w:val="24"/>
        </w:rPr>
        <w:t>wide</w:t>
      </w:r>
      <w:r w:rsidRPr="00BC2698">
        <w:rPr>
          <w:rFonts w:ascii="Arial" w:hAnsi="Arial" w:cs="Arial"/>
          <w:color w:val="414042"/>
          <w:spacing w:val="-7"/>
          <w:sz w:val="24"/>
          <w:szCs w:val="24"/>
        </w:rPr>
        <w:t xml:space="preserve"> </w:t>
      </w:r>
      <w:r w:rsidRPr="00BC2698">
        <w:rPr>
          <w:rFonts w:ascii="Arial" w:hAnsi="Arial" w:cs="Arial"/>
          <w:color w:val="414042"/>
          <w:sz w:val="24"/>
          <w:szCs w:val="24"/>
        </w:rPr>
        <w:t>range</w:t>
      </w:r>
      <w:r w:rsidRPr="00BC2698">
        <w:rPr>
          <w:rFonts w:ascii="Arial" w:hAnsi="Arial" w:cs="Arial"/>
          <w:color w:val="414042"/>
          <w:spacing w:val="-7"/>
          <w:sz w:val="24"/>
          <w:szCs w:val="24"/>
        </w:rPr>
        <w:t xml:space="preserve"> </w:t>
      </w:r>
      <w:r w:rsidRPr="00BC2698">
        <w:rPr>
          <w:rFonts w:ascii="Arial" w:hAnsi="Arial" w:cs="Arial"/>
          <w:color w:val="414042"/>
          <w:sz w:val="24"/>
          <w:szCs w:val="24"/>
        </w:rPr>
        <w:t>of</w:t>
      </w:r>
      <w:r w:rsidRPr="00BC2698">
        <w:rPr>
          <w:rFonts w:ascii="Arial" w:hAnsi="Arial" w:cs="Arial"/>
          <w:color w:val="414042"/>
          <w:spacing w:val="-7"/>
          <w:sz w:val="24"/>
          <w:szCs w:val="24"/>
        </w:rPr>
        <w:t xml:space="preserve"> </w:t>
      </w:r>
      <w:r w:rsidRPr="00BC2698">
        <w:rPr>
          <w:rFonts w:ascii="Arial" w:hAnsi="Arial" w:cs="Arial"/>
          <w:color w:val="414042"/>
          <w:sz w:val="24"/>
          <w:szCs w:val="24"/>
        </w:rPr>
        <w:t>enhancement</w:t>
      </w:r>
      <w:r w:rsidRPr="00BC2698">
        <w:rPr>
          <w:rFonts w:ascii="Arial" w:hAnsi="Arial" w:cs="Arial"/>
          <w:color w:val="414042"/>
          <w:spacing w:val="-7"/>
          <w:sz w:val="24"/>
          <w:szCs w:val="24"/>
        </w:rPr>
        <w:t xml:space="preserve"> </w:t>
      </w:r>
      <w:r w:rsidRPr="00BC2698">
        <w:rPr>
          <w:rFonts w:ascii="Arial" w:hAnsi="Arial" w:cs="Arial"/>
          <w:color w:val="414042"/>
          <w:sz w:val="24"/>
          <w:szCs w:val="24"/>
        </w:rPr>
        <w:t>opportunities.</w:t>
      </w:r>
    </w:p>
    <w:p w14:paraId="443B1AD3" w14:textId="77777777" w:rsidR="00C16B79" w:rsidRPr="00BC2698" w:rsidRDefault="00C16B79" w:rsidP="00C16B79">
      <w:pPr>
        <w:pStyle w:val="BodyText"/>
        <w:spacing w:before="3"/>
        <w:rPr>
          <w:rFonts w:ascii="Arial" w:hAnsi="Arial" w:cs="Arial"/>
          <w:sz w:val="24"/>
          <w:szCs w:val="24"/>
        </w:rPr>
      </w:pPr>
    </w:p>
    <w:p w14:paraId="2A80DE34" w14:textId="4773F41F" w:rsidR="00C16B79" w:rsidRPr="00BC2698" w:rsidRDefault="00C16B79" w:rsidP="00C16B79">
      <w:pPr>
        <w:pStyle w:val="BodyText"/>
        <w:ind w:left="210" w:right="107"/>
        <w:rPr>
          <w:rFonts w:ascii="Arial" w:hAnsi="Arial" w:cs="Arial"/>
          <w:sz w:val="24"/>
          <w:szCs w:val="24"/>
        </w:rPr>
      </w:pPr>
      <w:r w:rsidRPr="00BC2698">
        <w:rPr>
          <w:rFonts w:ascii="Arial" w:hAnsi="Arial" w:cs="Arial"/>
          <w:color w:val="414042"/>
          <w:sz w:val="24"/>
          <w:szCs w:val="24"/>
        </w:rPr>
        <w:t>The</w:t>
      </w:r>
      <w:r w:rsidRPr="00BC2698">
        <w:rPr>
          <w:rFonts w:ascii="Arial" w:hAnsi="Arial" w:cs="Arial"/>
          <w:color w:val="414042"/>
          <w:spacing w:val="-6"/>
          <w:sz w:val="24"/>
          <w:szCs w:val="24"/>
        </w:rPr>
        <w:t xml:space="preserve"> </w:t>
      </w:r>
      <w:r w:rsidRPr="00BC2698">
        <w:rPr>
          <w:rFonts w:ascii="Arial" w:hAnsi="Arial" w:cs="Arial"/>
          <w:color w:val="414042"/>
          <w:sz w:val="24"/>
          <w:szCs w:val="24"/>
        </w:rPr>
        <w:t>table</w:t>
      </w:r>
      <w:r w:rsidRPr="00BC2698">
        <w:rPr>
          <w:rFonts w:ascii="Arial" w:hAnsi="Arial" w:cs="Arial"/>
          <w:color w:val="414042"/>
          <w:spacing w:val="-6"/>
          <w:sz w:val="24"/>
          <w:szCs w:val="24"/>
        </w:rPr>
        <w:t xml:space="preserve"> </w:t>
      </w:r>
      <w:r w:rsidRPr="00BC2698">
        <w:rPr>
          <w:rFonts w:ascii="Arial" w:hAnsi="Arial" w:cs="Arial"/>
          <w:color w:val="414042"/>
          <w:sz w:val="24"/>
          <w:szCs w:val="24"/>
        </w:rPr>
        <w:t>below</w:t>
      </w:r>
      <w:r w:rsidRPr="00BC2698">
        <w:rPr>
          <w:rFonts w:ascii="Arial" w:hAnsi="Arial" w:cs="Arial"/>
          <w:color w:val="414042"/>
          <w:spacing w:val="-6"/>
          <w:sz w:val="24"/>
          <w:szCs w:val="24"/>
        </w:rPr>
        <w:t xml:space="preserve"> </w:t>
      </w:r>
      <w:r w:rsidRPr="00BC2698">
        <w:rPr>
          <w:rFonts w:ascii="Arial" w:hAnsi="Arial" w:cs="Arial"/>
          <w:color w:val="414042"/>
          <w:sz w:val="24"/>
          <w:szCs w:val="24"/>
        </w:rPr>
        <w:t>indicates</w:t>
      </w:r>
      <w:r w:rsidRPr="00BC2698">
        <w:rPr>
          <w:rFonts w:ascii="Arial" w:hAnsi="Arial" w:cs="Arial"/>
          <w:color w:val="414042"/>
          <w:spacing w:val="-6"/>
          <w:sz w:val="24"/>
          <w:szCs w:val="24"/>
        </w:rPr>
        <w:t xml:space="preserve"> </w:t>
      </w:r>
      <w:r w:rsidRPr="00BC2698">
        <w:rPr>
          <w:rFonts w:ascii="Arial" w:hAnsi="Arial" w:cs="Arial"/>
          <w:color w:val="414042"/>
          <w:sz w:val="24"/>
          <w:szCs w:val="24"/>
        </w:rPr>
        <w:t>where</w:t>
      </w:r>
      <w:r w:rsidRPr="00BC2698">
        <w:rPr>
          <w:rFonts w:ascii="Arial" w:hAnsi="Arial" w:cs="Arial"/>
          <w:color w:val="414042"/>
          <w:spacing w:val="-6"/>
          <w:sz w:val="24"/>
          <w:szCs w:val="24"/>
        </w:rPr>
        <w:t xml:space="preserve"> </w:t>
      </w:r>
      <w:r w:rsidRPr="00BC2698">
        <w:rPr>
          <w:rFonts w:ascii="Arial" w:hAnsi="Arial" w:cs="Arial"/>
          <w:color w:val="414042"/>
          <w:sz w:val="24"/>
          <w:szCs w:val="24"/>
        </w:rPr>
        <w:t>trainees</w:t>
      </w:r>
      <w:r w:rsidRPr="00BC2698">
        <w:rPr>
          <w:rFonts w:ascii="Arial" w:hAnsi="Arial" w:cs="Arial"/>
          <w:color w:val="414042"/>
          <w:spacing w:val="-6"/>
          <w:sz w:val="24"/>
          <w:szCs w:val="24"/>
        </w:rPr>
        <w:t xml:space="preserve"> </w:t>
      </w:r>
      <w:r w:rsidRPr="00BC2698">
        <w:rPr>
          <w:rFonts w:ascii="Arial" w:hAnsi="Arial" w:cs="Arial"/>
          <w:color w:val="414042"/>
          <w:sz w:val="24"/>
          <w:szCs w:val="24"/>
        </w:rPr>
        <w:t>will</w:t>
      </w:r>
      <w:r w:rsidRPr="00BC2698">
        <w:rPr>
          <w:rFonts w:ascii="Arial" w:hAnsi="Arial" w:cs="Arial"/>
          <w:color w:val="414042"/>
          <w:spacing w:val="-6"/>
          <w:sz w:val="24"/>
          <w:szCs w:val="24"/>
        </w:rPr>
        <w:t xml:space="preserve"> </w:t>
      </w:r>
      <w:r w:rsidRPr="00BC2698">
        <w:rPr>
          <w:rFonts w:ascii="Arial" w:hAnsi="Arial" w:cs="Arial"/>
          <w:color w:val="414042"/>
          <w:sz w:val="24"/>
          <w:szCs w:val="24"/>
        </w:rPr>
        <w:t>engage</w:t>
      </w:r>
      <w:r w:rsidRPr="00BC2698">
        <w:rPr>
          <w:rFonts w:ascii="Arial" w:hAnsi="Arial" w:cs="Arial"/>
          <w:color w:val="414042"/>
          <w:spacing w:val="-6"/>
          <w:sz w:val="24"/>
          <w:szCs w:val="24"/>
        </w:rPr>
        <w:t xml:space="preserve"> </w:t>
      </w:r>
      <w:r w:rsidRPr="00BC2698">
        <w:rPr>
          <w:rFonts w:ascii="Arial" w:hAnsi="Arial" w:cs="Arial"/>
          <w:color w:val="414042"/>
          <w:sz w:val="24"/>
          <w:szCs w:val="24"/>
        </w:rPr>
        <w:t>with</w:t>
      </w:r>
      <w:r w:rsidRPr="00BC2698">
        <w:rPr>
          <w:rFonts w:ascii="Arial" w:hAnsi="Arial" w:cs="Arial"/>
          <w:color w:val="414042"/>
          <w:spacing w:val="-6"/>
          <w:sz w:val="24"/>
          <w:szCs w:val="24"/>
        </w:rPr>
        <w:t xml:space="preserve"> </w:t>
      </w:r>
      <w:r w:rsidRPr="00BC2698">
        <w:rPr>
          <w:rFonts w:ascii="Arial" w:hAnsi="Arial" w:cs="Arial"/>
          <w:color w:val="414042"/>
          <w:sz w:val="24"/>
          <w:szCs w:val="24"/>
        </w:rPr>
        <w:t>the</w:t>
      </w:r>
      <w:r w:rsidRPr="00BC2698">
        <w:rPr>
          <w:rFonts w:ascii="Arial" w:hAnsi="Arial" w:cs="Arial"/>
          <w:color w:val="414042"/>
          <w:spacing w:val="-6"/>
          <w:sz w:val="24"/>
          <w:szCs w:val="24"/>
        </w:rPr>
        <w:t xml:space="preserve"> </w:t>
      </w:r>
      <w:r w:rsidRPr="00BC2698">
        <w:rPr>
          <w:rFonts w:ascii="Arial" w:hAnsi="Arial" w:cs="Arial"/>
          <w:color w:val="414042"/>
          <w:sz w:val="24"/>
          <w:szCs w:val="24"/>
        </w:rPr>
        <w:t>aspects</w:t>
      </w:r>
      <w:r w:rsidRPr="00BC2698">
        <w:rPr>
          <w:rFonts w:ascii="Arial" w:hAnsi="Arial" w:cs="Arial"/>
          <w:color w:val="414042"/>
          <w:spacing w:val="-6"/>
          <w:sz w:val="24"/>
          <w:szCs w:val="24"/>
        </w:rPr>
        <w:t xml:space="preserve"> </w:t>
      </w:r>
      <w:r w:rsidRPr="00BC2698">
        <w:rPr>
          <w:rFonts w:ascii="Arial" w:hAnsi="Arial" w:cs="Arial"/>
          <w:color w:val="414042"/>
          <w:sz w:val="24"/>
          <w:szCs w:val="24"/>
        </w:rPr>
        <w:t>of</w:t>
      </w:r>
      <w:r w:rsidRPr="00BC2698">
        <w:rPr>
          <w:rFonts w:ascii="Arial" w:hAnsi="Arial" w:cs="Arial"/>
          <w:color w:val="414042"/>
          <w:spacing w:val="-6"/>
          <w:sz w:val="24"/>
          <w:szCs w:val="24"/>
        </w:rPr>
        <w:t xml:space="preserve"> </w:t>
      </w:r>
      <w:r w:rsidRPr="00BC2698">
        <w:rPr>
          <w:rFonts w:ascii="Arial" w:hAnsi="Arial" w:cs="Arial"/>
          <w:color w:val="414042"/>
          <w:sz w:val="24"/>
          <w:szCs w:val="24"/>
        </w:rPr>
        <w:t>the</w:t>
      </w:r>
      <w:r w:rsidRPr="00BC2698">
        <w:rPr>
          <w:rFonts w:ascii="Arial" w:hAnsi="Arial" w:cs="Arial"/>
          <w:color w:val="414042"/>
          <w:spacing w:val="-6"/>
          <w:sz w:val="24"/>
          <w:szCs w:val="24"/>
        </w:rPr>
        <w:t xml:space="preserve"> </w:t>
      </w:r>
      <w:r w:rsidRPr="00BC2698">
        <w:rPr>
          <w:rFonts w:ascii="Arial" w:hAnsi="Arial" w:cs="Arial"/>
          <w:color w:val="414042"/>
          <w:sz w:val="24"/>
          <w:szCs w:val="24"/>
        </w:rPr>
        <w:t>core</w:t>
      </w:r>
      <w:r w:rsidRPr="00BC2698">
        <w:rPr>
          <w:rFonts w:ascii="Arial" w:hAnsi="Arial" w:cs="Arial"/>
          <w:color w:val="414042"/>
          <w:spacing w:val="-6"/>
          <w:sz w:val="24"/>
          <w:szCs w:val="24"/>
        </w:rPr>
        <w:t xml:space="preserve"> </w:t>
      </w:r>
      <w:r w:rsidRPr="00BC2698">
        <w:rPr>
          <w:rFonts w:ascii="Arial" w:hAnsi="Arial" w:cs="Arial"/>
          <w:color w:val="414042"/>
          <w:sz w:val="24"/>
          <w:szCs w:val="24"/>
        </w:rPr>
        <w:t>content</w:t>
      </w:r>
      <w:r w:rsidRPr="00BC2698">
        <w:rPr>
          <w:rFonts w:ascii="Arial" w:hAnsi="Arial" w:cs="Arial"/>
          <w:color w:val="414042"/>
          <w:spacing w:val="-6"/>
          <w:sz w:val="24"/>
          <w:szCs w:val="24"/>
        </w:rPr>
        <w:t xml:space="preserve"> </w:t>
      </w:r>
      <w:r w:rsidRPr="00BC2698">
        <w:rPr>
          <w:rFonts w:ascii="Arial" w:hAnsi="Arial" w:cs="Arial"/>
          <w:color w:val="414042"/>
          <w:sz w:val="24"/>
          <w:szCs w:val="24"/>
        </w:rPr>
        <w:t>framework throughout</w:t>
      </w:r>
      <w:r w:rsidRPr="00BC2698">
        <w:rPr>
          <w:rFonts w:ascii="Arial" w:hAnsi="Arial" w:cs="Arial"/>
          <w:color w:val="414042"/>
          <w:spacing w:val="-18"/>
          <w:sz w:val="24"/>
          <w:szCs w:val="24"/>
        </w:rPr>
        <w:t xml:space="preserve"> </w:t>
      </w:r>
      <w:r w:rsidRPr="00BC2698">
        <w:rPr>
          <w:rFonts w:ascii="Arial" w:hAnsi="Arial" w:cs="Arial"/>
          <w:color w:val="414042"/>
          <w:sz w:val="24"/>
          <w:szCs w:val="24"/>
        </w:rPr>
        <w:t>the</w:t>
      </w:r>
      <w:r w:rsidRPr="00BC2698">
        <w:rPr>
          <w:rFonts w:ascii="Arial" w:hAnsi="Arial" w:cs="Arial"/>
          <w:color w:val="414042"/>
          <w:spacing w:val="-17"/>
          <w:sz w:val="24"/>
          <w:szCs w:val="24"/>
        </w:rPr>
        <w:t xml:space="preserve"> </w:t>
      </w:r>
      <w:r w:rsidRPr="00BC2698">
        <w:rPr>
          <w:rFonts w:ascii="Arial" w:hAnsi="Arial" w:cs="Arial"/>
          <w:color w:val="414042"/>
          <w:sz w:val="24"/>
          <w:szCs w:val="24"/>
        </w:rPr>
        <w:t>year.</w:t>
      </w:r>
      <w:r w:rsidRPr="00BC2698">
        <w:rPr>
          <w:rFonts w:ascii="Arial" w:hAnsi="Arial" w:cs="Arial"/>
          <w:color w:val="414042"/>
          <w:spacing w:val="-17"/>
          <w:sz w:val="24"/>
          <w:szCs w:val="24"/>
        </w:rPr>
        <w:t xml:space="preserve"> </w:t>
      </w:r>
      <w:r w:rsidRPr="00BC2698">
        <w:rPr>
          <w:rFonts w:ascii="Arial" w:hAnsi="Arial" w:cs="Arial"/>
          <w:color w:val="414042"/>
          <w:sz w:val="24"/>
          <w:szCs w:val="24"/>
        </w:rPr>
        <w:t>Mapping</w:t>
      </w:r>
      <w:r w:rsidRPr="00BC2698">
        <w:rPr>
          <w:rFonts w:ascii="Arial" w:hAnsi="Arial" w:cs="Arial"/>
          <w:color w:val="414042"/>
          <w:spacing w:val="-17"/>
          <w:sz w:val="24"/>
          <w:szCs w:val="24"/>
        </w:rPr>
        <w:t xml:space="preserve"> </w:t>
      </w:r>
      <w:r w:rsidRPr="00BC2698">
        <w:rPr>
          <w:rFonts w:ascii="Arial" w:hAnsi="Arial" w:cs="Arial"/>
          <w:color w:val="414042"/>
          <w:sz w:val="24"/>
          <w:szCs w:val="24"/>
        </w:rPr>
        <w:t>exercise</w:t>
      </w:r>
      <w:r w:rsidRPr="00BC2698">
        <w:rPr>
          <w:rFonts w:ascii="Arial" w:hAnsi="Arial" w:cs="Arial"/>
          <w:color w:val="414042"/>
          <w:spacing w:val="-17"/>
          <w:sz w:val="24"/>
          <w:szCs w:val="24"/>
        </w:rPr>
        <w:t xml:space="preserve"> </w:t>
      </w:r>
      <w:r w:rsidRPr="00BC2698">
        <w:rPr>
          <w:rFonts w:ascii="Arial" w:hAnsi="Arial" w:cs="Arial"/>
          <w:color w:val="414042"/>
          <w:sz w:val="24"/>
          <w:szCs w:val="24"/>
        </w:rPr>
        <w:t>completed</w:t>
      </w:r>
      <w:r w:rsidRPr="00BC2698">
        <w:rPr>
          <w:rFonts w:ascii="Arial" w:hAnsi="Arial" w:cs="Arial"/>
          <w:color w:val="414042"/>
          <w:spacing w:val="-18"/>
          <w:sz w:val="24"/>
          <w:szCs w:val="24"/>
        </w:rPr>
        <w:t xml:space="preserve"> </w:t>
      </w:r>
      <w:r w:rsidRPr="00BC2698">
        <w:rPr>
          <w:rFonts w:ascii="Arial" w:hAnsi="Arial" w:cs="Arial"/>
          <w:color w:val="414042"/>
          <w:sz w:val="24"/>
          <w:szCs w:val="24"/>
        </w:rPr>
        <w:t>with</w:t>
      </w:r>
      <w:r w:rsidRPr="00BC2698">
        <w:rPr>
          <w:rFonts w:ascii="Arial" w:hAnsi="Arial" w:cs="Arial"/>
          <w:color w:val="414042"/>
          <w:spacing w:val="-17"/>
          <w:sz w:val="24"/>
          <w:szCs w:val="24"/>
        </w:rPr>
        <w:t xml:space="preserve"> </w:t>
      </w:r>
      <w:r w:rsidRPr="00BC2698">
        <w:rPr>
          <w:rFonts w:ascii="Arial" w:hAnsi="Arial" w:cs="Arial"/>
          <w:color w:val="414042"/>
          <w:sz w:val="24"/>
          <w:szCs w:val="24"/>
        </w:rPr>
        <w:t>direct</w:t>
      </w:r>
      <w:r w:rsidRPr="00BC2698">
        <w:rPr>
          <w:rFonts w:ascii="Arial" w:hAnsi="Arial" w:cs="Arial"/>
          <w:color w:val="414042"/>
          <w:spacing w:val="-17"/>
          <w:sz w:val="24"/>
          <w:szCs w:val="24"/>
        </w:rPr>
        <w:t xml:space="preserve"> </w:t>
      </w:r>
      <w:r w:rsidRPr="00BC2698">
        <w:rPr>
          <w:rFonts w:ascii="Arial" w:hAnsi="Arial" w:cs="Arial"/>
          <w:color w:val="414042"/>
          <w:sz w:val="24"/>
          <w:szCs w:val="24"/>
        </w:rPr>
        <w:t>reference</w:t>
      </w:r>
      <w:r w:rsidRPr="00BC2698">
        <w:rPr>
          <w:rFonts w:ascii="Arial" w:hAnsi="Arial" w:cs="Arial"/>
          <w:color w:val="414042"/>
          <w:spacing w:val="-17"/>
          <w:sz w:val="24"/>
          <w:szCs w:val="24"/>
        </w:rPr>
        <w:t xml:space="preserve"> </w:t>
      </w:r>
      <w:r w:rsidRPr="00BC2698">
        <w:rPr>
          <w:rFonts w:ascii="Arial" w:hAnsi="Arial" w:cs="Arial"/>
          <w:color w:val="414042"/>
          <w:sz w:val="24"/>
          <w:szCs w:val="24"/>
        </w:rPr>
        <w:t>to</w:t>
      </w:r>
      <w:r w:rsidRPr="00BC2698">
        <w:rPr>
          <w:rFonts w:ascii="Arial" w:hAnsi="Arial" w:cs="Arial"/>
          <w:color w:val="414042"/>
          <w:spacing w:val="-17"/>
          <w:sz w:val="24"/>
          <w:szCs w:val="24"/>
        </w:rPr>
        <w:t xml:space="preserve"> </w:t>
      </w:r>
      <w:r w:rsidRPr="00BC2698">
        <w:rPr>
          <w:rFonts w:ascii="Arial" w:hAnsi="Arial" w:cs="Arial"/>
          <w:color w:val="414042"/>
          <w:sz w:val="24"/>
          <w:szCs w:val="24"/>
        </w:rPr>
        <w:t>the</w:t>
      </w:r>
      <w:r w:rsidRPr="00BC2698">
        <w:rPr>
          <w:rFonts w:ascii="Arial" w:hAnsi="Arial" w:cs="Arial"/>
          <w:color w:val="414042"/>
          <w:spacing w:val="-18"/>
          <w:sz w:val="24"/>
          <w:szCs w:val="24"/>
        </w:rPr>
        <w:t xml:space="preserve"> </w:t>
      </w:r>
      <w:r w:rsidRPr="00BC2698">
        <w:rPr>
          <w:rFonts w:ascii="Arial" w:hAnsi="Arial" w:cs="Arial"/>
          <w:color w:val="414042"/>
          <w:sz w:val="24"/>
          <w:szCs w:val="24"/>
        </w:rPr>
        <w:t>ITE</w:t>
      </w:r>
      <w:r w:rsidRPr="00BC2698">
        <w:rPr>
          <w:rFonts w:ascii="Arial" w:hAnsi="Arial" w:cs="Arial"/>
          <w:color w:val="414042"/>
          <w:spacing w:val="-17"/>
          <w:sz w:val="24"/>
          <w:szCs w:val="24"/>
        </w:rPr>
        <w:t xml:space="preserve"> </w:t>
      </w:r>
      <w:r w:rsidRPr="00BC2698">
        <w:rPr>
          <w:rFonts w:ascii="Arial" w:hAnsi="Arial" w:cs="Arial"/>
          <w:color w:val="414042"/>
          <w:sz w:val="24"/>
          <w:szCs w:val="24"/>
        </w:rPr>
        <w:t>Core</w:t>
      </w:r>
      <w:r w:rsidRPr="00BC2698">
        <w:rPr>
          <w:rFonts w:ascii="Arial" w:hAnsi="Arial" w:cs="Arial"/>
          <w:color w:val="414042"/>
          <w:spacing w:val="-17"/>
          <w:sz w:val="24"/>
          <w:szCs w:val="24"/>
        </w:rPr>
        <w:t xml:space="preserve"> </w:t>
      </w:r>
      <w:r w:rsidRPr="00BC2698">
        <w:rPr>
          <w:rFonts w:ascii="Arial" w:hAnsi="Arial" w:cs="Arial"/>
          <w:color w:val="414042"/>
          <w:sz w:val="24"/>
          <w:szCs w:val="24"/>
        </w:rPr>
        <w:t>Content</w:t>
      </w:r>
      <w:r w:rsidRPr="00BC2698">
        <w:rPr>
          <w:rFonts w:ascii="Arial" w:hAnsi="Arial" w:cs="Arial"/>
          <w:color w:val="414042"/>
          <w:spacing w:val="-17"/>
          <w:sz w:val="24"/>
          <w:szCs w:val="24"/>
        </w:rPr>
        <w:t xml:space="preserve"> </w:t>
      </w:r>
      <w:r w:rsidRPr="00BC2698">
        <w:rPr>
          <w:rFonts w:ascii="Arial" w:hAnsi="Arial" w:cs="Arial"/>
          <w:color w:val="414042"/>
          <w:sz w:val="24"/>
          <w:szCs w:val="24"/>
        </w:rPr>
        <w:t>Frame- work</w:t>
      </w:r>
      <w:r w:rsidRPr="00BC2698">
        <w:rPr>
          <w:rFonts w:ascii="Arial" w:hAnsi="Arial" w:cs="Arial"/>
          <w:color w:val="414042"/>
          <w:spacing w:val="-2"/>
          <w:sz w:val="24"/>
          <w:szCs w:val="24"/>
        </w:rPr>
        <w:t xml:space="preserve"> </w:t>
      </w:r>
      <w:r w:rsidRPr="00BC2698">
        <w:rPr>
          <w:rFonts w:ascii="Arial" w:hAnsi="Arial" w:cs="Arial"/>
          <w:color w:val="414042"/>
          <w:sz w:val="24"/>
          <w:szCs w:val="24"/>
        </w:rPr>
        <w:t>(2019):</w:t>
      </w:r>
      <w:r w:rsidRPr="00BC2698">
        <w:rPr>
          <w:rFonts w:ascii="Arial" w:hAnsi="Arial" w:cs="Arial"/>
          <w:color w:val="414042"/>
          <w:spacing w:val="-2"/>
          <w:sz w:val="24"/>
          <w:szCs w:val="24"/>
        </w:rPr>
        <w:t xml:space="preserve"> </w:t>
      </w:r>
      <w:r w:rsidRPr="00BC2698">
        <w:rPr>
          <w:rFonts w:ascii="Arial" w:hAnsi="Arial" w:cs="Arial"/>
          <w:color w:val="414042"/>
          <w:sz w:val="24"/>
          <w:szCs w:val="24"/>
        </w:rPr>
        <w:t>Further</w:t>
      </w:r>
      <w:r w:rsidRPr="00BC2698">
        <w:rPr>
          <w:rFonts w:ascii="Arial" w:hAnsi="Arial" w:cs="Arial"/>
          <w:color w:val="414042"/>
          <w:spacing w:val="-2"/>
          <w:sz w:val="24"/>
          <w:szCs w:val="24"/>
        </w:rPr>
        <w:t xml:space="preserve"> </w:t>
      </w:r>
      <w:r w:rsidRPr="00BC2698">
        <w:rPr>
          <w:rFonts w:ascii="Arial" w:hAnsi="Arial" w:cs="Arial"/>
          <w:color w:val="414042"/>
          <w:sz w:val="24"/>
          <w:szCs w:val="24"/>
        </w:rPr>
        <w:t>details</w:t>
      </w:r>
      <w:r w:rsidRPr="00BC2698">
        <w:rPr>
          <w:rFonts w:ascii="Arial" w:hAnsi="Arial" w:cs="Arial"/>
          <w:color w:val="414042"/>
          <w:spacing w:val="-2"/>
          <w:sz w:val="24"/>
          <w:szCs w:val="24"/>
        </w:rPr>
        <w:t xml:space="preserve"> </w:t>
      </w:r>
      <w:r w:rsidRPr="00BC2698">
        <w:rPr>
          <w:rFonts w:ascii="Arial" w:hAnsi="Arial" w:cs="Arial"/>
          <w:color w:val="414042"/>
          <w:sz w:val="24"/>
          <w:szCs w:val="24"/>
        </w:rPr>
        <w:t>can</w:t>
      </w:r>
      <w:r w:rsidRPr="00BC2698">
        <w:rPr>
          <w:rFonts w:ascii="Arial" w:hAnsi="Arial" w:cs="Arial"/>
          <w:color w:val="414042"/>
          <w:spacing w:val="-2"/>
          <w:sz w:val="24"/>
          <w:szCs w:val="24"/>
        </w:rPr>
        <w:t xml:space="preserve"> </w:t>
      </w:r>
      <w:r w:rsidRPr="00BC2698">
        <w:rPr>
          <w:rFonts w:ascii="Arial" w:hAnsi="Arial" w:cs="Arial"/>
          <w:color w:val="414042"/>
          <w:sz w:val="24"/>
          <w:szCs w:val="24"/>
        </w:rPr>
        <w:t>be</w:t>
      </w:r>
      <w:r w:rsidRPr="00BC2698">
        <w:rPr>
          <w:rFonts w:ascii="Arial" w:hAnsi="Arial" w:cs="Arial"/>
          <w:color w:val="414042"/>
          <w:spacing w:val="-2"/>
          <w:sz w:val="24"/>
          <w:szCs w:val="24"/>
        </w:rPr>
        <w:t xml:space="preserve"> </w:t>
      </w:r>
      <w:r w:rsidRPr="00BC2698">
        <w:rPr>
          <w:rFonts w:ascii="Arial" w:hAnsi="Arial" w:cs="Arial"/>
          <w:color w:val="414042"/>
          <w:sz w:val="24"/>
          <w:szCs w:val="24"/>
        </w:rPr>
        <w:t>found</w:t>
      </w:r>
      <w:r w:rsidRPr="00BC2698">
        <w:rPr>
          <w:rFonts w:ascii="Arial" w:hAnsi="Arial" w:cs="Arial"/>
          <w:color w:val="414042"/>
          <w:spacing w:val="-2"/>
          <w:sz w:val="24"/>
          <w:szCs w:val="24"/>
        </w:rPr>
        <w:t xml:space="preserve"> </w:t>
      </w:r>
      <w:r w:rsidRPr="00BC2698">
        <w:rPr>
          <w:rFonts w:ascii="Arial" w:hAnsi="Arial" w:cs="Arial"/>
          <w:color w:val="414042"/>
          <w:sz w:val="24"/>
          <w:szCs w:val="24"/>
        </w:rPr>
        <w:t>here</w:t>
      </w:r>
      <w:r w:rsidR="00BC2698" w:rsidRPr="00BC2698">
        <w:rPr>
          <w:rFonts w:ascii="Arial" w:hAnsi="Arial" w:cs="Arial"/>
          <w:color w:val="414042"/>
          <w:sz w:val="24"/>
          <w:szCs w:val="24"/>
        </w:rPr>
        <w:t>:</w:t>
      </w:r>
    </w:p>
    <w:p w14:paraId="2CD94AA8" w14:textId="77777777" w:rsidR="00C16B79" w:rsidRDefault="00C16B79" w:rsidP="00C16B79">
      <w:pPr>
        <w:pStyle w:val="BodyText"/>
        <w:spacing w:before="6"/>
        <w:rPr>
          <w:sz w:val="21"/>
        </w:rPr>
      </w:pPr>
    </w:p>
    <w:p w14:paraId="2711D9BD" w14:textId="77777777" w:rsidR="00C16B79" w:rsidRDefault="00A369FE" w:rsidP="00C16B79">
      <w:pPr>
        <w:pStyle w:val="BodyText"/>
        <w:rPr>
          <w:sz w:val="20"/>
        </w:rPr>
      </w:pPr>
      <w:hyperlink r:id="rId68" w:history="1">
        <w:r w:rsidR="00C16B79" w:rsidRPr="008E54FE">
          <w:rPr>
            <w:rStyle w:val="Hyperlink"/>
            <w:spacing w:val="-2"/>
            <w:w w:val="105"/>
          </w:rPr>
          <w:t>https://www.gov.uk/government/publications/initial-teacher-training-itt-core-content-framework</w:t>
        </w:r>
      </w:hyperlink>
      <w:r w:rsidR="00C16B79">
        <w:rPr>
          <w:color w:val="414042"/>
          <w:spacing w:val="-2"/>
          <w:w w:val="105"/>
        </w:rPr>
        <w:t xml:space="preserve"> </w:t>
      </w:r>
    </w:p>
    <w:p w14:paraId="72DADECE" w14:textId="77777777" w:rsidR="00C16B79" w:rsidRDefault="00C16B79" w:rsidP="00C16B79">
      <w:pPr>
        <w:pStyle w:val="BodyText"/>
        <w:spacing w:before="6"/>
        <w:rPr>
          <w:sz w:val="26"/>
        </w:rPr>
      </w:pPr>
    </w:p>
    <w:tbl>
      <w:tblPr>
        <w:tblW w:w="4710" w:type="pct"/>
        <w:jc w:val="center"/>
        <w:tblBorders>
          <w:top w:val="single" w:sz="4" w:space="0" w:color="9D9FA2"/>
          <w:left w:val="single" w:sz="4" w:space="0" w:color="9D9FA2"/>
          <w:bottom w:val="single" w:sz="4" w:space="0" w:color="9D9FA2"/>
          <w:right w:val="single" w:sz="4" w:space="0" w:color="9D9FA2"/>
          <w:insideH w:val="single" w:sz="4" w:space="0" w:color="9D9FA2"/>
          <w:insideV w:val="single" w:sz="4" w:space="0" w:color="9D9FA2"/>
        </w:tblBorders>
        <w:tblLayout w:type="fixed"/>
        <w:tblCellMar>
          <w:left w:w="0" w:type="dxa"/>
          <w:right w:w="0" w:type="dxa"/>
        </w:tblCellMar>
        <w:tblLook w:val="01E0" w:firstRow="1" w:lastRow="1" w:firstColumn="1" w:lastColumn="1" w:noHBand="0" w:noVBand="0"/>
      </w:tblPr>
      <w:tblGrid>
        <w:gridCol w:w="2121"/>
        <w:gridCol w:w="797"/>
        <w:gridCol w:w="797"/>
        <w:gridCol w:w="797"/>
        <w:gridCol w:w="797"/>
        <w:gridCol w:w="797"/>
        <w:gridCol w:w="797"/>
        <w:gridCol w:w="797"/>
        <w:gridCol w:w="797"/>
        <w:gridCol w:w="791"/>
      </w:tblGrid>
      <w:tr w:rsidR="00C16B79" w:rsidRPr="00F76DF1" w14:paraId="5F5D4595" w14:textId="77777777" w:rsidTr="00A341E7">
        <w:trPr>
          <w:trHeight w:val="2837"/>
          <w:tblHeader/>
          <w:jc w:val="center"/>
        </w:trPr>
        <w:tc>
          <w:tcPr>
            <w:tcW w:w="1142" w:type="pct"/>
            <w:tcBorders>
              <w:bottom w:val="single" w:sz="4" w:space="0" w:color="auto"/>
            </w:tcBorders>
            <w:shd w:val="clear" w:color="auto" w:fill="EAE5EE"/>
          </w:tcPr>
          <w:p w14:paraId="51A2790D" w14:textId="77777777" w:rsidR="00C16B79" w:rsidRPr="00F76DF1" w:rsidRDefault="00C16B79" w:rsidP="00ED1EC3">
            <w:pPr>
              <w:pStyle w:val="TableParagraph"/>
              <w:spacing w:before="122"/>
              <w:ind w:left="80"/>
              <w:rPr>
                <w:rFonts w:ascii="Arial" w:hAnsi="Arial" w:cs="Arial"/>
                <w:color w:val="231F20"/>
                <w:sz w:val="20"/>
                <w:szCs w:val="20"/>
              </w:rPr>
            </w:pPr>
          </w:p>
        </w:tc>
        <w:tc>
          <w:tcPr>
            <w:tcW w:w="429" w:type="pct"/>
            <w:tcBorders>
              <w:bottom w:val="single" w:sz="4" w:space="0" w:color="auto"/>
              <w:right w:val="single" w:sz="4" w:space="0" w:color="FFFFFF" w:themeColor="background1"/>
            </w:tcBorders>
            <w:shd w:val="clear" w:color="auto" w:fill="6D5798"/>
            <w:textDirection w:val="btLr"/>
          </w:tcPr>
          <w:p w14:paraId="610AB712" w14:textId="77777777" w:rsidR="00C16B79" w:rsidRPr="00F76DF1" w:rsidRDefault="00C16B79" w:rsidP="00ED1EC3">
            <w:pPr>
              <w:pStyle w:val="TableParagraph"/>
              <w:rPr>
                <w:rFonts w:ascii="Arial" w:hAnsi="Arial" w:cs="Arial"/>
                <w:sz w:val="20"/>
                <w:szCs w:val="20"/>
              </w:rPr>
            </w:pPr>
            <w:r w:rsidRPr="0067091D">
              <w:rPr>
                <w:rFonts w:ascii="Arial" w:hAnsi="Arial" w:cs="Arial"/>
                <w:color w:val="FFFFFF"/>
                <w:w w:val="105"/>
                <w:sz w:val="24"/>
                <w:szCs w:val="32"/>
              </w:rPr>
              <w:t xml:space="preserve">High Expectations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731E1516" w14:textId="77777777" w:rsidR="00C16B79" w:rsidRPr="00F76DF1" w:rsidRDefault="00C16B79" w:rsidP="00ED1EC3">
            <w:pPr>
              <w:pStyle w:val="TableParagraph"/>
              <w:rPr>
                <w:rFonts w:ascii="Arial" w:hAnsi="Arial" w:cs="Arial"/>
                <w:sz w:val="20"/>
                <w:szCs w:val="20"/>
              </w:rPr>
            </w:pPr>
            <w:r w:rsidRPr="0067091D">
              <w:rPr>
                <w:rFonts w:ascii="Arial" w:hAnsi="Arial" w:cs="Arial"/>
                <w:color w:val="FFFFFF"/>
                <w:w w:val="105"/>
                <w:sz w:val="24"/>
                <w:szCs w:val="32"/>
              </w:rPr>
              <w:t xml:space="preserve">How Pupils Learn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641BEE3E" w14:textId="77777777" w:rsidR="00C16B79" w:rsidRPr="00F76DF1" w:rsidRDefault="00C16B79" w:rsidP="00ED1EC3">
            <w:pPr>
              <w:pStyle w:val="TableParagraph"/>
              <w:rPr>
                <w:rFonts w:ascii="Arial" w:hAnsi="Arial" w:cs="Arial"/>
                <w:sz w:val="20"/>
                <w:szCs w:val="20"/>
              </w:rPr>
            </w:pPr>
            <w:r w:rsidRPr="0067091D">
              <w:rPr>
                <w:rFonts w:ascii="Arial" w:hAnsi="Arial" w:cs="Arial"/>
                <w:color w:val="FFFFFF"/>
                <w:w w:val="105"/>
                <w:sz w:val="24"/>
                <w:szCs w:val="32"/>
              </w:rPr>
              <w:t xml:space="preserve">Subject And Curriculum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1E8FA71A" w14:textId="77777777" w:rsidR="00C16B79" w:rsidRPr="00F76DF1" w:rsidRDefault="00C16B79" w:rsidP="00ED1EC3">
            <w:pPr>
              <w:pStyle w:val="TableParagraph"/>
              <w:rPr>
                <w:rFonts w:ascii="Arial" w:hAnsi="Arial" w:cs="Arial"/>
                <w:sz w:val="20"/>
                <w:szCs w:val="20"/>
              </w:rPr>
            </w:pPr>
            <w:r w:rsidRPr="0067091D">
              <w:rPr>
                <w:rFonts w:ascii="Arial" w:hAnsi="Arial" w:cs="Arial"/>
                <w:color w:val="FFFFFF"/>
                <w:w w:val="105"/>
                <w:sz w:val="24"/>
                <w:szCs w:val="32"/>
              </w:rPr>
              <w:t xml:space="preserve">Classroom Practice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080A5D7A" w14:textId="77777777" w:rsidR="00C16B79" w:rsidRPr="00F76DF1" w:rsidRDefault="00C16B79" w:rsidP="00ED1EC3">
            <w:pPr>
              <w:pStyle w:val="TableParagraph"/>
              <w:rPr>
                <w:rFonts w:ascii="Arial" w:hAnsi="Arial" w:cs="Arial"/>
                <w:sz w:val="20"/>
                <w:szCs w:val="20"/>
              </w:rPr>
            </w:pPr>
            <w:r w:rsidRPr="0067091D">
              <w:rPr>
                <w:rFonts w:ascii="Arial" w:hAnsi="Arial" w:cs="Arial"/>
                <w:color w:val="FFFFFF"/>
                <w:w w:val="105"/>
                <w:sz w:val="24"/>
                <w:szCs w:val="32"/>
              </w:rPr>
              <w:t xml:space="preserve">Adaptive Teaching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10B0BA4F" w14:textId="77777777" w:rsidR="00C16B79" w:rsidRPr="00F76DF1" w:rsidRDefault="00C16B79" w:rsidP="00ED1EC3">
            <w:pPr>
              <w:pStyle w:val="TableParagraph"/>
              <w:rPr>
                <w:rFonts w:ascii="Arial" w:hAnsi="Arial" w:cs="Arial"/>
                <w:sz w:val="20"/>
                <w:szCs w:val="20"/>
              </w:rPr>
            </w:pPr>
            <w:r w:rsidRPr="0067091D">
              <w:rPr>
                <w:rFonts w:ascii="Arial" w:hAnsi="Arial" w:cs="Arial"/>
                <w:color w:val="FFFFFF"/>
                <w:w w:val="105"/>
                <w:sz w:val="24"/>
                <w:szCs w:val="32"/>
              </w:rPr>
              <w:t xml:space="preserve">Assessment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66E829E3" w14:textId="77777777" w:rsidR="00C16B79" w:rsidRPr="00F76DF1" w:rsidRDefault="00C16B79" w:rsidP="00ED1EC3">
            <w:pPr>
              <w:pStyle w:val="TableParagraph"/>
              <w:rPr>
                <w:rFonts w:ascii="Arial" w:hAnsi="Arial" w:cs="Arial"/>
                <w:sz w:val="20"/>
                <w:szCs w:val="20"/>
              </w:rPr>
            </w:pPr>
            <w:r w:rsidRPr="0067091D">
              <w:rPr>
                <w:rFonts w:ascii="Arial" w:hAnsi="Arial" w:cs="Arial"/>
                <w:color w:val="FFFFFF"/>
                <w:w w:val="105"/>
                <w:sz w:val="24"/>
                <w:szCs w:val="32"/>
              </w:rPr>
              <w:t xml:space="preserve">Managing </w:t>
            </w:r>
            <w:proofErr w:type="spellStart"/>
            <w:r w:rsidRPr="0067091D">
              <w:rPr>
                <w:rFonts w:ascii="Arial" w:hAnsi="Arial" w:cs="Arial"/>
                <w:color w:val="FFFFFF"/>
                <w:w w:val="105"/>
                <w:sz w:val="24"/>
                <w:szCs w:val="32"/>
              </w:rPr>
              <w:t>Behaviour</w:t>
            </w:r>
            <w:proofErr w:type="spellEnd"/>
            <w:r w:rsidRPr="0067091D">
              <w:rPr>
                <w:rFonts w:ascii="Arial" w:hAnsi="Arial" w:cs="Arial"/>
                <w:color w:val="FFFFFF"/>
                <w:w w:val="105"/>
                <w:sz w:val="24"/>
                <w:szCs w:val="32"/>
              </w:rPr>
              <w:t xml:space="preserve">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739BC45A" w14:textId="77777777" w:rsidR="00C16B79" w:rsidRPr="00F76DF1" w:rsidRDefault="00C16B79" w:rsidP="00ED1EC3">
            <w:pPr>
              <w:pStyle w:val="TableParagraph"/>
              <w:rPr>
                <w:rFonts w:ascii="Arial" w:hAnsi="Arial" w:cs="Arial"/>
                <w:sz w:val="20"/>
                <w:szCs w:val="20"/>
              </w:rPr>
            </w:pPr>
            <w:r w:rsidRPr="0067091D">
              <w:rPr>
                <w:rFonts w:ascii="Arial" w:hAnsi="Arial" w:cs="Arial"/>
                <w:color w:val="FFFFFF"/>
                <w:sz w:val="24"/>
                <w:szCs w:val="32"/>
              </w:rPr>
              <w:t xml:space="preserve">Professional </w:t>
            </w:r>
            <w:proofErr w:type="spellStart"/>
            <w:r>
              <w:rPr>
                <w:rFonts w:ascii="Arial" w:hAnsi="Arial" w:cs="Arial"/>
                <w:color w:val="FFFFFF"/>
                <w:sz w:val="24"/>
                <w:szCs w:val="32"/>
              </w:rPr>
              <w:t>Behaviours</w:t>
            </w:r>
            <w:proofErr w:type="spellEnd"/>
            <w:r w:rsidRPr="0067091D">
              <w:rPr>
                <w:rFonts w:ascii="Arial" w:hAnsi="Arial" w:cs="Arial"/>
                <w:color w:val="FFFFFF"/>
                <w:sz w:val="24"/>
                <w:szCs w:val="32"/>
              </w:rPr>
              <w:t xml:space="preserve"> </w:t>
            </w:r>
          </w:p>
        </w:tc>
        <w:tc>
          <w:tcPr>
            <w:tcW w:w="426" w:type="pct"/>
            <w:tcBorders>
              <w:left w:val="single" w:sz="4" w:space="0" w:color="FFFFFF" w:themeColor="background1"/>
              <w:bottom w:val="single" w:sz="4" w:space="0" w:color="auto"/>
            </w:tcBorders>
            <w:shd w:val="clear" w:color="auto" w:fill="6D5798"/>
            <w:textDirection w:val="btLr"/>
          </w:tcPr>
          <w:p w14:paraId="39C89733" w14:textId="77777777" w:rsidR="00C16B79" w:rsidRPr="00F76DF1" w:rsidRDefault="00C16B79" w:rsidP="00ED1EC3">
            <w:pPr>
              <w:pStyle w:val="TableParagraph"/>
              <w:rPr>
                <w:rFonts w:ascii="Arial" w:hAnsi="Arial" w:cs="Arial"/>
                <w:sz w:val="20"/>
                <w:szCs w:val="20"/>
              </w:rPr>
            </w:pPr>
            <w:r w:rsidRPr="0067091D">
              <w:rPr>
                <w:rFonts w:ascii="Arial" w:hAnsi="Arial" w:cs="Arial"/>
                <w:color w:val="FFFFFF"/>
                <w:spacing w:val="-2"/>
                <w:w w:val="110"/>
                <w:sz w:val="24"/>
                <w:szCs w:val="32"/>
              </w:rPr>
              <w:t>Personal And Professional Cond</w:t>
            </w:r>
            <w:r>
              <w:rPr>
                <w:rFonts w:ascii="Arial" w:hAnsi="Arial" w:cs="Arial"/>
                <w:color w:val="FFFFFF"/>
                <w:spacing w:val="-2"/>
                <w:w w:val="110"/>
                <w:sz w:val="24"/>
                <w:szCs w:val="32"/>
              </w:rPr>
              <w:t>u</w:t>
            </w:r>
            <w:r w:rsidRPr="0067091D">
              <w:rPr>
                <w:rFonts w:ascii="Arial" w:hAnsi="Arial" w:cs="Arial"/>
                <w:color w:val="FFFFFF"/>
                <w:spacing w:val="-2"/>
                <w:w w:val="110"/>
                <w:sz w:val="24"/>
                <w:szCs w:val="32"/>
              </w:rPr>
              <w:t xml:space="preserve">ct </w:t>
            </w:r>
          </w:p>
        </w:tc>
      </w:tr>
      <w:tr w:rsidR="00C16B79" w:rsidRPr="00F76DF1" w14:paraId="32E8BBFF"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435EF7" w14:textId="77777777" w:rsidR="00C16B79" w:rsidRPr="00F76DF1" w:rsidRDefault="00C16B79" w:rsidP="00ED1EC3">
            <w:pPr>
              <w:pStyle w:val="TableParagraph"/>
              <w:spacing w:before="122"/>
              <w:ind w:left="80"/>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9"/>
                <w:sz w:val="20"/>
                <w:szCs w:val="20"/>
              </w:rPr>
              <w:t xml:space="preserve"> </w:t>
            </w:r>
            <w:r w:rsidRPr="00F76DF1">
              <w:rPr>
                <w:rFonts w:ascii="Arial" w:hAnsi="Arial" w:cs="Arial"/>
                <w:color w:val="231F20"/>
                <w:sz w:val="20"/>
                <w:szCs w:val="20"/>
              </w:rPr>
              <w:t>1</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9EEA8B" w14:textId="77777777" w:rsidR="00C16B79" w:rsidRPr="00ED493B" w:rsidRDefault="00C16B79" w:rsidP="00ED1EC3">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98B4E8" w14:textId="77777777" w:rsidR="00C16B79" w:rsidRPr="00ED493B" w:rsidRDefault="00C16B79" w:rsidP="00ED1EC3">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60FD06" w14:textId="77777777" w:rsidR="00C16B79" w:rsidRPr="00ED493B" w:rsidRDefault="00C16B79" w:rsidP="00ED1EC3">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D7B9BB" w14:textId="77777777" w:rsidR="00C16B79" w:rsidRPr="00ED493B" w:rsidRDefault="00C16B79" w:rsidP="00ED1EC3">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FCF9A6" w14:textId="77777777" w:rsidR="00C16B79" w:rsidRPr="00ED493B" w:rsidRDefault="00C16B79" w:rsidP="00ED1EC3">
            <w:pPr>
              <w:pStyle w:val="TableParagraph"/>
              <w:spacing w:before="122"/>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02306B" w14:textId="77777777" w:rsidR="00C16B79" w:rsidRPr="00ED493B" w:rsidRDefault="00C16B79" w:rsidP="00ED1EC3">
            <w:pPr>
              <w:pStyle w:val="TableParagraph"/>
              <w:spacing w:before="122"/>
              <w:ind w:right="6"/>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084DE9" w14:textId="77777777" w:rsidR="00C16B79" w:rsidRPr="00ED493B" w:rsidRDefault="00C16B79" w:rsidP="00ED1EC3">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A1EA10" w14:textId="77777777" w:rsidR="00C16B79" w:rsidRPr="00ED493B" w:rsidRDefault="00C16B79" w:rsidP="00ED1EC3">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9D62EB" w14:textId="77777777" w:rsidR="00C16B79" w:rsidRPr="00ED493B" w:rsidRDefault="00C16B79" w:rsidP="00ED1EC3">
            <w:pPr>
              <w:pStyle w:val="TableParagraph"/>
              <w:jc w:val="center"/>
              <w:rPr>
                <w:rFonts w:ascii="Arial" w:hAnsi="Arial" w:cs="Arial"/>
              </w:rPr>
            </w:pPr>
          </w:p>
        </w:tc>
      </w:tr>
      <w:tr w:rsidR="00C16B79" w:rsidRPr="00F76DF1" w14:paraId="66885B39"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tcPr>
          <w:p w14:paraId="2580EB52"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DD07FC8"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2C2F114"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BA74271"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AACA90A"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CDDC31E"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293319C"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3E3141A"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986E889"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793A75D" w14:textId="3B6D0263" w:rsidR="00C16B79" w:rsidRPr="00ED493B" w:rsidRDefault="00C13F25"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r>
      <w:tr w:rsidR="00C16B79" w:rsidRPr="00F76DF1" w14:paraId="486A1FEC"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tcPr>
          <w:p w14:paraId="18207BA4"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1340591"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3C64DFD"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9AAB33B"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4AAD3DA"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88DF783"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95D2199"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4DECF96"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2CE81A3"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7502362" w14:textId="600152B7" w:rsidR="00C16B79" w:rsidRPr="00ED493B" w:rsidRDefault="00C13F25"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r>
      <w:tr w:rsidR="00C16B79" w:rsidRPr="00F76DF1" w14:paraId="30AE3494"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tcPr>
          <w:p w14:paraId="2A5778DA"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8C40E0C"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45BCDCF"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0F343F6"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F82EBF7"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CA33407"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C0FCD75"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549BDF8"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909C357"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69797F9" w14:textId="2DCF2154" w:rsidR="00C16B79" w:rsidRPr="00ED493B" w:rsidRDefault="00C13F25"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r>
      <w:tr w:rsidR="00C16B79" w:rsidRPr="00F76DF1" w14:paraId="3E115CB2"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tcPr>
          <w:p w14:paraId="2623D4D4"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7A8924C"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90139D0"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F13AFFD"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1534511"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28D73F2"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7A5CB6D"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E79FD80"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8FED65D"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37296D5" w14:textId="7E3E6E1A" w:rsidR="00C16B79" w:rsidRPr="00ED493B" w:rsidRDefault="00C13F25"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r>
      <w:tr w:rsidR="00C16B79" w:rsidRPr="00F76DF1" w14:paraId="0A0CF279"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tcPr>
          <w:p w14:paraId="3B1DE10C"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44F4EAC" w14:textId="77777777" w:rsidR="00C16B79" w:rsidRPr="00ED493B" w:rsidRDefault="00C16B79" w:rsidP="00ED1EC3">
            <w:pPr>
              <w:pStyle w:val="TableParagraph"/>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189D0A2" w14:textId="77777777" w:rsidR="00C16B79" w:rsidRPr="00ED493B" w:rsidRDefault="00C16B79" w:rsidP="00ED1EC3">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F15C0E0" w14:textId="77777777" w:rsidR="00C16B79" w:rsidRPr="00ED493B" w:rsidRDefault="00C16B79" w:rsidP="00ED1EC3">
            <w:pPr>
              <w:pStyle w:val="TableParagraph"/>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0952C1E" w14:textId="77777777" w:rsidR="00C16B79" w:rsidRPr="00ED493B" w:rsidRDefault="00C16B79" w:rsidP="00ED1EC3">
            <w:pPr>
              <w:pStyle w:val="TableParagraph"/>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5CA2D1A" w14:textId="77777777" w:rsidR="00C16B79" w:rsidRPr="00ED493B" w:rsidRDefault="00C16B79" w:rsidP="00ED1EC3">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8310CBE" w14:textId="77777777" w:rsidR="00C16B79" w:rsidRPr="00ED493B" w:rsidRDefault="00C16B79" w:rsidP="00ED1EC3">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CC2CE1C" w14:textId="77777777" w:rsidR="00C16B79" w:rsidRPr="00ED493B" w:rsidRDefault="00C16B79" w:rsidP="00ED1EC3">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869D008" w14:textId="77777777" w:rsidR="00C16B79" w:rsidRPr="00ED493B" w:rsidRDefault="00C16B79" w:rsidP="00ED1EC3">
            <w:pPr>
              <w:pStyle w:val="TableParagraph"/>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E5E7DCC" w14:textId="3C12CC70" w:rsidR="00C16B79" w:rsidRPr="00ED493B" w:rsidRDefault="00C13F25" w:rsidP="00ED1EC3">
            <w:pPr>
              <w:pStyle w:val="TableParagraph"/>
              <w:ind w:left="78" w:right="250"/>
              <w:jc w:val="center"/>
              <w:rPr>
                <w:rFonts w:ascii="Arial" w:hAnsi="Arial" w:cs="Arial"/>
                <w:color w:val="231F20"/>
                <w:spacing w:val="-2"/>
                <w:w w:val="105"/>
              </w:rPr>
            </w:pPr>
            <w:r w:rsidRPr="00ED493B">
              <w:rPr>
                <w:rFonts w:ascii="Arial" w:hAnsi="Arial" w:cs="Arial"/>
                <w:color w:val="000000"/>
              </w:rPr>
              <w:t>X</w:t>
            </w:r>
          </w:p>
        </w:tc>
      </w:tr>
      <w:tr w:rsidR="00C16B79" w:rsidRPr="00F76DF1" w14:paraId="146AA288"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tcPr>
          <w:p w14:paraId="2DBECD12"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BCDFF76"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8CE1620"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533B5AD"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BCD5E9F"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0B4037C"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4F65A20"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9EC72A9"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EF7B2F5"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F993A9E" w14:textId="72739CAE" w:rsidR="00C16B79" w:rsidRPr="00ED493B" w:rsidRDefault="00C13F25"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r>
      <w:tr w:rsidR="00C16B79" w:rsidRPr="00F76DF1" w14:paraId="57FB312A"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tcPr>
          <w:p w14:paraId="59E9FACB"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 xml:space="preserve"> Week 8</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0473137"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637BAEF"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30B4641"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2931543"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FA38987"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FDFBFE1"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5D111A7"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09EF142"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C9A56A7" w14:textId="584EA350" w:rsidR="00C16B79" w:rsidRPr="00ED493B" w:rsidRDefault="00C13F25"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r>
      <w:tr w:rsidR="00C16B79" w:rsidRPr="00F76DF1" w14:paraId="01546A59"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99F2B2"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 xml:space="preserve"> Week 9</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0079B8" w14:textId="77777777" w:rsidR="00C16B79" w:rsidRPr="00ED493B" w:rsidRDefault="00C16B79" w:rsidP="00ED1EC3">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4A66A1" w14:textId="77777777" w:rsidR="00C16B79" w:rsidRPr="00ED493B" w:rsidRDefault="00C16B79" w:rsidP="00ED1EC3">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4FFFB6" w14:textId="77777777" w:rsidR="00C16B79" w:rsidRPr="00ED493B" w:rsidRDefault="00C16B79" w:rsidP="00ED1EC3">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11BF0F" w14:textId="77777777" w:rsidR="00C16B79" w:rsidRPr="00ED493B" w:rsidRDefault="00C16B79" w:rsidP="00ED1EC3">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DB8966" w14:textId="77777777" w:rsidR="00C16B79" w:rsidRPr="00ED493B" w:rsidRDefault="00C16B79" w:rsidP="00ED1EC3">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32FDED" w14:textId="77777777" w:rsidR="00C16B79" w:rsidRPr="00ED493B" w:rsidRDefault="00C16B79" w:rsidP="00ED1EC3">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4427EB" w14:textId="77777777" w:rsidR="00C16B79" w:rsidRPr="00ED493B" w:rsidRDefault="00C16B79" w:rsidP="00ED1EC3">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BC2C67" w14:textId="77777777" w:rsidR="00C16B79" w:rsidRPr="00ED493B" w:rsidRDefault="00C16B79" w:rsidP="00ED1EC3">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003093" w14:textId="77777777" w:rsidR="00C16B79" w:rsidRPr="00ED493B" w:rsidRDefault="00C16B79" w:rsidP="00ED1EC3">
            <w:pPr>
              <w:pStyle w:val="TableParagraph"/>
              <w:jc w:val="center"/>
              <w:rPr>
                <w:rFonts w:ascii="Arial" w:hAnsi="Arial" w:cs="Arial"/>
              </w:rPr>
            </w:pPr>
          </w:p>
        </w:tc>
      </w:tr>
      <w:tr w:rsidR="00C16B79" w:rsidRPr="00F76DF1" w14:paraId="7195F41C"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tcPr>
          <w:p w14:paraId="1E807E06"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 xml:space="preserve"> Week 10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26F6DAB"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7CF1505"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E664584"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485DDF3"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EA09CFF"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2B3EE27"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BC43065"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08197FD"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6B0A424"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r>
      <w:tr w:rsidR="00C16B79" w:rsidRPr="00F76DF1" w14:paraId="249B2DED"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tcPr>
          <w:p w14:paraId="20C2B9E7"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962A3C3"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8316FAC"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B95C850"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C32930E"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B4072CD"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280FFE9"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9E6549A"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4487250"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A561CCA"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r>
      <w:tr w:rsidR="00C16B79" w:rsidRPr="00F76DF1" w14:paraId="41427CB5"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tcPr>
          <w:p w14:paraId="703DADF1"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946F662"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266BC96"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A5D75B3"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E791824"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69FEBD3"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026FA2E"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258B2B8"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FCD07FF"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7B8A298"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r>
      <w:tr w:rsidR="00C16B79" w:rsidRPr="00F76DF1" w14:paraId="361506A7"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tcPr>
          <w:p w14:paraId="2EB6FD47"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D1F583F"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6893F5A"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A505111"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642A5E8"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5E39FFC"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87D2CD7"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52DE09D"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C0EBCD5"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C6EEA08"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r>
      <w:tr w:rsidR="00C16B79" w:rsidRPr="00F76DF1" w14:paraId="56456C31"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tcPr>
          <w:p w14:paraId="5FAD1506"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E0C77A7"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F56E76F"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3F955C8"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F5CA5EF"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0569839"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51A6062"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FF04062"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EE2BAF6"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B2B46BC"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r>
      <w:tr w:rsidR="00C16B79" w:rsidRPr="00F76DF1" w14:paraId="74BF43AB"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tcPr>
          <w:p w14:paraId="40548218"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50FBAF3"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783A2CA"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0090729"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5647954"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A8F3F4A"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47BE76D"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06A2FDE"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4BB2773"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AE52B69"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r>
      <w:tr w:rsidR="00C16B79" w:rsidRPr="00F76DF1" w14:paraId="18486B61"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tcPr>
          <w:p w14:paraId="6893DFF2"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lastRenderedPageBreak/>
              <w:t>Week 16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C032541"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FB8D606"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0F792DA"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4C9739C"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F650D46"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2BB1BF4"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F2C6491"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51ACB25"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FF01452" w14:textId="5BDC27AD" w:rsidR="00C16B79" w:rsidRPr="00ED493B" w:rsidRDefault="00C13F25"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r>
      <w:tr w:rsidR="00C16B79" w:rsidRPr="00F76DF1" w14:paraId="2D75D2A4"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4C16B2"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17</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0F75D1"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27B3E1"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2CC097"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E53273"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CD5E91"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B18CA8"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6DFAC6"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3A4D6E"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B94416"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r>
      <w:tr w:rsidR="00C16B79" w:rsidRPr="00F76DF1" w14:paraId="7AB52732"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E9E78"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18</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B2209B"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99D14C"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FF152B"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DBF42D"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334F39"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72EE56"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2E2EA9"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C0E5ED"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41C1D0"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r>
      <w:tr w:rsidR="00C16B79" w:rsidRPr="00F76DF1" w14:paraId="4FC9EE7E"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tcPr>
          <w:p w14:paraId="12AD92D1"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19</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7E613E6"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0962C55"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C2F812F"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57BCCC8"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96BCCEE"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7A189BF"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B2E4292"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8BCC13D"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C4E3813" w14:textId="27EAFC1A" w:rsidR="00C16B79" w:rsidRPr="00ED493B" w:rsidRDefault="00C13F25"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r>
      <w:tr w:rsidR="00C16B79" w:rsidRPr="00F76DF1" w14:paraId="1AB506DE"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tcPr>
          <w:p w14:paraId="10CF3D74"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9755145"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4BBC4DF"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27C5BC7"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7D9C70D"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8B5E476"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50A5930"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90C4380"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6868720"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1FAB9C1" w14:textId="7CD64CA1" w:rsidR="00C16B79" w:rsidRPr="00ED493B" w:rsidRDefault="00C13F25"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r>
      <w:tr w:rsidR="00C16B79" w:rsidRPr="00F76DF1" w14:paraId="5DD9360F"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tcPr>
          <w:p w14:paraId="2DD53FC0"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8FB7F11"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346929C"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5731F93"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C8F0704"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60D22A3"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0F67633"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A2131BB"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67DBD68"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0D81CE4"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r>
      <w:tr w:rsidR="00C16B79" w:rsidRPr="00F76DF1" w14:paraId="0849EEEA"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tcPr>
          <w:p w14:paraId="70FBD87B"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8ACCA44"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7D8559D"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15949BD"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96ED279"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B8D1457"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E524A22"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5F2F65B"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4E1F293"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B23D25C"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r>
      <w:tr w:rsidR="00C16B79" w:rsidRPr="00F76DF1" w14:paraId="35926404"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tcPr>
          <w:p w14:paraId="175F322B"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A146713"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BC31A5F"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6D77984"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35D8FF9"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7692730"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8112D36"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600431D"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31B88DA"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25DDA75"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r>
      <w:tr w:rsidR="00C16B79" w:rsidRPr="00F76DF1" w14:paraId="2681AABE"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tcPr>
          <w:p w14:paraId="4C13B90E"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BAF327E"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B30CE88"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A70318B"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D2957F8"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620A0F5"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CCBA500"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B85F493"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D0483BE"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13EEFC8"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r>
      <w:tr w:rsidR="00C16B79" w:rsidRPr="00F76DF1" w14:paraId="260BF7EB"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8001C1"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25</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D034EF"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8B9D47"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1D6836"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33BB08"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9AEC76"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6E3A71"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C4D725"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7E74F7"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5A0F5A"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r>
      <w:tr w:rsidR="00C16B79" w:rsidRPr="00F76DF1" w14:paraId="72695CCD"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tcPr>
          <w:p w14:paraId="3432AE8A"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26</w:t>
            </w:r>
          </w:p>
        </w:tc>
        <w:tc>
          <w:tcPr>
            <w:tcW w:w="429" w:type="pct"/>
            <w:tcBorders>
              <w:top w:val="single" w:sz="4" w:space="0" w:color="auto"/>
              <w:left w:val="nil"/>
              <w:bottom w:val="single" w:sz="4" w:space="0" w:color="auto"/>
              <w:right w:val="single" w:sz="4" w:space="0" w:color="auto"/>
            </w:tcBorders>
            <w:shd w:val="clear" w:color="auto" w:fill="auto"/>
            <w:vAlign w:val="center"/>
          </w:tcPr>
          <w:p w14:paraId="175EB881"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7D8F492"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92B585C"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EE99AAA"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2DF2C0D"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6A99C5B"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3E01A49"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75D6172"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470473A" w14:textId="4446BEDD" w:rsidR="00C16B79" w:rsidRPr="00ED493B" w:rsidRDefault="00C13F25"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r>
      <w:tr w:rsidR="00C16B79" w:rsidRPr="00F76DF1" w14:paraId="7E0FCB2A"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tcPr>
          <w:p w14:paraId="4F1A116B"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27</w:t>
            </w:r>
          </w:p>
        </w:tc>
        <w:tc>
          <w:tcPr>
            <w:tcW w:w="429" w:type="pct"/>
            <w:tcBorders>
              <w:top w:val="single" w:sz="4" w:space="0" w:color="auto"/>
              <w:left w:val="nil"/>
              <w:bottom w:val="single" w:sz="4" w:space="0" w:color="auto"/>
              <w:right w:val="single" w:sz="4" w:space="0" w:color="auto"/>
            </w:tcBorders>
            <w:shd w:val="clear" w:color="auto" w:fill="auto"/>
            <w:vAlign w:val="center"/>
          </w:tcPr>
          <w:p w14:paraId="361B13E8"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7D7838C"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1DE6AA7"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CAE4583"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4AD78F4"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E05CB43"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F5379AC"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06F7508"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EE97A91" w14:textId="69150038" w:rsidR="00C16B79" w:rsidRPr="00ED493B" w:rsidRDefault="00C13F25"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r>
      <w:tr w:rsidR="00C16B79" w:rsidRPr="00F76DF1" w14:paraId="033C0BD9"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tcPr>
          <w:p w14:paraId="3EF1F6D4"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28</w:t>
            </w:r>
          </w:p>
        </w:tc>
        <w:tc>
          <w:tcPr>
            <w:tcW w:w="429" w:type="pct"/>
            <w:tcBorders>
              <w:top w:val="single" w:sz="4" w:space="0" w:color="auto"/>
              <w:left w:val="nil"/>
              <w:bottom w:val="single" w:sz="4" w:space="0" w:color="auto"/>
              <w:right w:val="single" w:sz="4" w:space="0" w:color="auto"/>
            </w:tcBorders>
            <w:shd w:val="clear" w:color="auto" w:fill="auto"/>
            <w:vAlign w:val="center"/>
          </w:tcPr>
          <w:p w14:paraId="6397047F"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394620A"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E81F4AB"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A94388F"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34AAA20"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26D8835"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F0F3962"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6196688"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77F21B0" w14:textId="65B65FAC" w:rsidR="00C16B79" w:rsidRPr="00ED493B" w:rsidRDefault="00C13F25"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r>
      <w:tr w:rsidR="00C16B79" w:rsidRPr="00F76DF1" w14:paraId="67AA6440"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tcPr>
          <w:p w14:paraId="319F2C12"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29</w:t>
            </w:r>
          </w:p>
        </w:tc>
        <w:tc>
          <w:tcPr>
            <w:tcW w:w="429" w:type="pct"/>
            <w:tcBorders>
              <w:top w:val="single" w:sz="4" w:space="0" w:color="auto"/>
              <w:left w:val="nil"/>
              <w:bottom w:val="single" w:sz="4" w:space="0" w:color="auto"/>
              <w:right w:val="single" w:sz="4" w:space="0" w:color="auto"/>
            </w:tcBorders>
            <w:shd w:val="clear" w:color="auto" w:fill="auto"/>
            <w:vAlign w:val="center"/>
          </w:tcPr>
          <w:p w14:paraId="426A76C6"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95B584F"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0578207"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8240A48"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9AB276C"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6144E12"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40401B3"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8C1FEDB"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55ACE54" w14:textId="208148F1" w:rsidR="00C16B79" w:rsidRPr="00ED493B" w:rsidRDefault="00C13F25"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r>
      <w:tr w:rsidR="00C16B79" w:rsidRPr="00F76DF1" w14:paraId="64858D17"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tcPr>
          <w:p w14:paraId="0ED4CF22"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30</w:t>
            </w:r>
          </w:p>
        </w:tc>
        <w:tc>
          <w:tcPr>
            <w:tcW w:w="429" w:type="pct"/>
            <w:tcBorders>
              <w:top w:val="single" w:sz="4" w:space="0" w:color="auto"/>
              <w:left w:val="nil"/>
              <w:bottom w:val="single" w:sz="4" w:space="0" w:color="auto"/>
              <w:right w:val="single" w:sz="4" w:space="0" w:color="auto"/>
            </w:tcBorders>
            <w:shd w:val="clear" w:color="auto" w:fill="auto"/>
            <w:vAlign w:val="center"/>
          </w:tcPr>
          <w:p w14:paraId="151B03B3"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869B448"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A360839"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5E632EC"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B3C54C4"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48C8C31"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EEAF4FD"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6C568CC"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E52409C" w14:textId="1AD7F7E8" w:rsidR="00C16B79" w:rsidRPr="00ED493B" w:rsidRDefault="00C13F25"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r>
      <w:tr w:rsidR="00C16B79" w:rsidRPr="00F76DF1" w14:paraId="3B604FC6"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tcPr>
          <w:p w14:paraId="7282A543"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31</w:t>
            </w:r>
          </w:p>
        </w:tc>
        <w:tc>
          <w:tcPr>
            <w:tcW w:w="429" w:type="pct"/>
            <w:tcBorders>
              <w:top w:val="single" w:sz="4" w:space="0" w:color="auto"/>
              <w:left w:val="nil"/>
              <w:bottom w:val="single" w:sz="4" w:space="0" w:color="auto"/>
              <w:right w:val="single" w:sz="4" w:space="0" w:color="auto"/>
            </w:tcBorders>
            <w:shd w:val="clear" w:color="auto" w:fill="auto"/>
            <w:vAlign w:val="center"/>
          </w:tcPr>
          <w:p w14:paraId="190AE97D"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2AC147C"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E9ABC1A"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12F103C"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58E78A9"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5B79AFA"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FC134E8"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21778D5"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98340F7"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r>
      <w:tr w:rsidR="00C16B79" w:rsidRPr="00F76DF1" w14:paraId="5CA791FE"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E12522"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32</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705A911E"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7E3132"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322A66"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915FBA"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121FCA"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5A4B37"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047E14"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65C444"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276056"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r>
      <w:tr w:rsidR="00C16B79" w:rsidRPr="00F76DF1" w14:paraId="47AE9ACD"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989371"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33</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2F5D2B8C"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5C5701"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827D3C"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0B1F4A"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BC5871"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999296"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994C6D"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15B375"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9282BF"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r>
      <w:tr w:rsidR="00C16B79" w:rsidRPr="00F76DF1" w14:paraId="237C5E5E"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tcPr>
          <w:p w14:paraId="107573E8"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34</w:t>
            </w:r>
          </w:p>
        </w:tc>
        <w:tc>
          <w:tcPr>
            <w:tcW w:w="429" w:type="pct"/>
            <w:tcBorders>
              <w:top w:val="single" w:sz="4" w:space="0" w:color="auto"/>
              <w:left w:val="nil"/>
              <w:bottom w:val="single" w:sz="4" w:space="0" w:color="auto"/>
              <w:right w:val="single" w:sz="4" w:space="0" w:color="auto"/>
            </w:tcBorders>
            <w:shd w:val="clear" w:color="auto" w:fill="auto"/>
            <w:vAlign w:val="center"/>
          </w:tcPr>
          <w:p w14:paraId="04EC3F10"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63BE9A1"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37EB4C1"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EE94646"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639D681"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3E6DBFE"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A9283E7"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1DB0C95"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B7E9DE6"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r>
      <w:tr w:rsidR="00C16B79" w:rsidRPr="00F76DF1" w14:paraId="675D0EA2"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tcPr>
          <w:p w14:paraId="753CFF82"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35</w:t>
            </w:r>
          </w:p>
        </w:tc>
        <w:tc>
          <w:tcPr>
            <w:tcW w:w="429" w:type="pct"/>
            <w:tcBorders>
              <w:top w:val="single" w:sz="4" w:space="0" w:color="auto"/>
              <w:left w:val="nil"/>
              <w:bottom w:val="single" w:sz="4" w:space="0" w:color="auto"/>
              <w:right w:val="single" w:sz="4" w:space="0" w:color="auto"/>
            </w:tcBorders>
            <w:shd w:val="clear" w:color="auto" w:fill="auto"/>
            <w:vAlign w:val="center"/>
          </w:tcPr>
          <w:p w14:paraId="40230361"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A458279"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7AB1473"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93C7E54"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0C754C7"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A0C1E4D"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DF338CD"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6D6FF97"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1182C02" w14:textId="6A4E3527" w:rsidR="00C16B79" w:rsidRPr="00ED493B" w:rsidRDefault="00C13F25"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r>
      <w:tr w:rsidR="00C16B79" w:rsidRPr="00F76DF1" w14:paraId="50466F8A"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tcPr>
          <w:p w14:paraId="780748BF"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36</w:t>
            </w:r>
          </w:p>
        </w:tc>
        <w:tc>
          <w:tcPr>
            <w:tcW w:w="429" w:type="pct"/>
            <w:tcBorders>
              <w:top w:val="single" w:sz="4" w:space="0" w:color="auto"/>
              <w:left w:val="nil"/>
              <w:bottom w:val="single" w:sz="4" w:space="0" w:color="auto"/>
              <w:right w:val="single" w:sz="4" w:space="0" w:color="auto"/>
            </w:tcBorders>
            <w:shd w:val="clear" w:color="auto" w:fill="auto"/>
            <w:vAlign w:val="center"/>
          </w:tcPr>
          <w:p w14:paraId="4A7EB6CE"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A37DA91"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BC8F5CB"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78A562B"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1189F44"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8A2C00D"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6AEB673"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79A19D7" w14:textId="77777777" w:rsidR="00C16B79" w:rsidRPr="00ED493B" w:rsidRDefault="00C16B79" w:rsidP="00ED1EC3">
            <w:pPr>
              <w:pStyle w:val="TableParagraph"/>
              <w:spacing w:before="141"/>
              <w:ind w:left="78" w:right="250"/>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DDE328E"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r>
      <w:tr w:rsidR="00C16B79" w:rsidRPr="00F76DF1" w14:paraId="4CAEF509"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tcPr>
          <w:p w14:paraId="3931E803"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37</w:t>
            </w:r>
          </w:p>
        </w:tc>
        <w:tc>
          <w:tcPr>
            <w:tcW w:w="429" w:type="pct"/>
            <w:tcBorders>
              <w:top w:val="single" w:sz="4" w:space="0" w:color="auto"/>
              <w:left w:val="nil"/>
              <w:bottom w:val="single" w:sz="4" w:space="0" w:color="auto"/>
              <w:right w:val="single" w:sz="4" w:space="0" w:color="auto"/>
            </w:tcBorders>
            <w:shd w:val="clear" w:color="auto" w:fill="auto"/>
            <w:vAlign w:val="center"/>
          </w:tcPr>
          <w:p w14:paraId="4A9E7DA0"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D46485B"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C528DBF"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614A531"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112033F"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B135571"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FC18373"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DDCC3D8"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95212FB" w14:textId="555A0A02" w:rsidR="00C16B79" w:rsidRPr="00ED493B" w:rsidRDefault="00C13F25"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r>
      <w:tr w:rsidR="00C16B79" w:rsidRPr="00F76DF1" w14:paraId="49D9FE20"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tcPr>
          <w:p w14:paraId="6EFB298B"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38</w:t>
            </w:r>
          </w:p>
        </w:tc>
        <w:tc>
          <w:tcPr>
            <w:tcW w:w="429" w:type="pct"/>
            <w:tcBorders>
              <w:top w:val="single" w:sz="4" w:space="0" w:color="auto"/>
              <w:left w:val="nil"/>
              <w:bottom w:val="single" w:sz="4" w:space="0" w:color="auto"/>
              <w:right w:val="single" w:sz="4" w:space="0" w:color="auto"/>
            </w:tcBorders>
            <w:shd w:val="clear" w:color="auto" w:fill="auto"/>
            <w:vAlign w:val="center"/>
          </w:tcPr>
          <w:p w14:paraId="34759A14"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EA4D05A"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3D9D36E"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690E86B"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0313952"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B70E092"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4641C73"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FA458B2"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EEB7451" w14:textId="7A3EDDB1" w:rsidR="00C16B79" w:rsidRPr="00ED493B" w:rsidRDefault="00C13F25"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r>
      <w:tr w:rsidR="00C16B79" w:rsidRPr="00F76DF1" w14:paraId="1CD1E14E"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tcPr>
          <w:p w14:paraId="4AF6DC07"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39</w:t>
            </w:r>
          </w:p>
        </w:tc>
        <w:tc>
          <w:tcPr>
            <w:tcW w:w="429" w:type="pct"/>
            <w:tcBorders>
              <w:top w:val="single" w:sz="4" w:space="0" w:color="auto"/>
              <w:left w:val="nil"/>
              <w:bottom w:val="single" w:sz="4" w:space="0" w:color="auto"/>
              <w:right w:val="single" w:sz="4" w:space="0" w:color="auto"/>
            </w:tcBorders>
            <w:shd w:val="clear" w:color="auto" w:fill="auto"/>
            <w:vAlign w:val="center"/>
          </w:tcPr>
          <w:p w14:paraId="7B63E08A"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1AA12D5"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4A1433B"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99CFDB6"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6BDE957"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EAD6740"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D5EE861"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D059AD1"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B112C00" w14:textId="58CBCFE0" w:rsidR="00C16B79" w:rsidRPr="00ED493B" w:rsidRDefault="00C13F25"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r>
      <w:tr w:rsidR="00C16B79" w:rsidRPr="00F76DF1" w14:paraId="7C866A2B"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BD36FE"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40</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07F376F5"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274FD3"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2E1BAE"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E8CDBB"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2971DF"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026A47"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B3FFC9"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687B44"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4DB0D9"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r>
      <w:tr w:rsidR="00C16B79" w:rsidRPr="00F76DF1" w14:paraId="12E75620"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tcPr>
          <w:p w14:paraId="4BA3DEB1" w14:textId="77777777" w:rsidR="00C16B79" w:rsidRPr="00732CBB" w:rsidRDefault="00C16B79" w:rsidP="00ED1EC3">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41</w:t>
            </w:r>
          </w:p>
        </w:tc>
        <w:tc>
          <w:tcPr>
            <w:tcW w:w="429" w:type="pct"/>
            <w:tcBorders>
              <w:top w:val="single" w:sz="4" w:space="0" w:color="auto"/>
              <w:left w:val="nil"/>
              <w:bottom w:val="single" w:sz="4" w:space="0" w:color="auto"/>
              <w:right w:val="single" w:sz="4" w:space="0" w:color="auto"/>
            </w:tcBorders>
            <w:shd w:val="clear" w:color="auto" w:fill="auto"/>
            <w:vAlign w:val="center"/>
          </w:tcPr>
          <w:p w14:paraId="68A31BDE"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470FF3F"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DFCE76F"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A47551B"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D98C719"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91ADF33"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6F18E8E" w14:textId="77777777" w:rsidR="00C16B79" w:rsidRPr="00ED493B" w:rsidRDefault="00C16B79" w:rsidP="00ED1EC3">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BF6AE10" w14:textId="77777777" w:rsidR="00C16B79" w:rsidRPr="00ED493B" w:rsidRDefault="00C16B79"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180526F" w14:textId="1DF2B8E4" w:rsidR="00C16B79" w:rsidRPr="00ED493B" w:rsidRDefault="00C13F25" w:rsidP="00ED1EC3">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r>
      <w:tr w:rsidR="00C16B79" w:rsidRPr="00F76DF1" w14:paraId="3A485E00"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DFCF62" w14:textId="77777777" w:rsidR="00C16B79" w:rsidRPr="00F76DF1" w:rsidRDefault="00C16B79" w:rsidP="00ED1EC3">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42</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23C08F" w14:textId="77777777" w:rsidR="00C16B79" w:rsidRPr="00ED493B" w:rsidRDefault="00C16B79" w:rsidP="00ED1EC3">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9F259B" w14:textId="77777777" w:rsidR="00C16B79" w:rsidRPr="00ED493B" w:rsidRDefault="00C16B79" w:rsidP="00ED1EC3">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72AE95" w14:textId="77777777" w:rsidR="00C16B79" w:rsidRPr="00ED493B" w:rsidRDefault="00C16B79" w:rsidP="00ED1EC3">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A06CF5" w14:textId="77777777" w:rsidR="00C16B79" w:rsidRPr="00ED493B" w:rsidRDefault="00C16B79" w:rsidP="00ED1EC3">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80E33F" w14:textId="77777777" w:rsidR="00C16B79" w:rsidRPr="00ED493B" w:rsidRDefault="00C16B79" w:rsidP="00ED1EC3">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9AC57A" w14:textId="77777777" w:rsidR="00C16B79" w:rsidRPr="00ED493B" w:rsidRDefault="00C16B79" w:rsidP="00ED1EC3">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9687C7" w14:textId="77777777" w:rsidR="00C16B79" w:rsidRPr="00ED493B" w:rsidRDefault="00C16B79" w:rsidP="00ED1EC3">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E3A873" w14:textId="77777777" w:rsidR="00C16B79" w:rsidRPr="00ED493B" w:rsidRDefault="00C16B79" w:rsidP="00ED1EC3">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C1FE5E" w14:textId="77777777" w:rsidR="00C16B79" w:rsidRPr="00ED493B" w:rsidRDefault="00C16B79" w:rsidP="00ED1EC3">
            <w:pPr>
              <w:jc w:val="center"/>
              <w:rPr>
                <w:rFonts w:ascii="Arial" w:hAnsi="Arial" w:cs="Arial"/>
              </w:rPr>
            </w:pPr>
          </w:p>
        </w:tc>
      </w:tr>
      <w:tr w:rsidR="00C16B79" w:rsidRPr="00F76DF1" w14:paraId="5663E420"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054AF79A" w14:textId="77777777" w:rsidR="00C16B79" w:rsidRPr="00F76DF1" w:rsidRDefault="00C16B79" w:rsidP="00ED1EC3">
            <w:pPr>
              <w:pStyle w:val="TableParagraph"/>
              <w:spacing w:before="141" w:line="213" w:lineRule="auto"/>
              <w:ind w:left="78"/>
              <w:rPr>
                <w:rFonts w:ascii="Arial" w:hAnsi="Arial" w:cs="Arial"/>
                <w:sz w:val="20"/>
                <w:szCs w:val="20"/>
              </w:rPr>
            </w:pPr>
            <w:r w:rsidRPr="00F76DF1">
              <w:rPr>
                <w:rFonts w:ascii="Arial" w:hAnsi="Arial" w:cs="Arial"/>
                <w:color w:val="231F20"/>
                <w:spacing w:val="-2"/>
                <w:w w:val="105"/>
                <w:sz w:val="20"/>
                <w:szCs w:val="20"/>
              </w:rPr>
              <w:t>Academic Assignments</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8097B01" w14:textId="77777777" w:rsidR="00C16B79" w:rsidRPr="00ED493B" w:rsidRDefault="00C16B79" w:rsidP="00ED1EC3">
            <w:pPr>
              <w:pStyle w:val="TableParagraph"/>
              <w:ind w:right="9"/>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EC0A7B6" w14:textId="77777777" w:rsidR="00C16B79" w:rsidRPr="00ED493B" w:rsidRDefault="00C16B79" w:rsidP="00ED1EC3">
            <w:pPr>
              <w:pStyle w:val="TableParagraph"/>
              <w:ind w:right="9"/>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FEEBC80" w14:textId="77777777" w:rsidR="00C16B79" w:rsidRPr="00ED493B" w:rsidRDefault="00C16B79" w:rsidP="00ED1EC3">
            <w:pPr>
              <w:pStyle w:val="TableParagraph"/>
              <w:ind w:right="9"/>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4C223A2" w14:textId="77777777" w:rsidR="00C16B79" w:rsidRPr="00ED493B" w:rsidRDefault="00C16B79" w:rsidP="00ED1EC3">
            <w:pPr>
              <w:pStyle w:val="TableParagraph"/>
              <w:ind w:right="9"/>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6DDF357" w14:textId="77777777" w:rsidR="00C16B79" w:rsidRPr="00ED493B" w:rsidRDefault="00C16B79" w:rsidP="00ED1EC3">
            <w:pPr>
              <w:pStyle w:val="TableParagraph"/>
              <w:ind w:right="9"/>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BCD2340" w14:textId="77777777" w:rsidR="00C16B79" w:rsidRPr="00ED493B" w:rsidRDefault="00C16B79" w:rsidP="00ED1EC3">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7CE3581" w14:textId="77777777" w:rsidR="00C16B79" w:rsidRPr="00ED493B" w:rsidRDefault="00C16B79" w:rsidP="00ED1EC3">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CE75508" w14:textId="77777777" w:rsidR="00C16B79" w:rsidRPr="00ED493B" w:rsidRDefault="00C16B79" w:rsidP="00ED1EC3">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1B5CC1B" w14:textId="77777777" w:rsidR="00C16B79" w:rsidRPr="00ED493B" w:rsidRDefault="00C16B79" w:rsidP="00ED1EC3">
            <w:pPr>
              <w:pStyle w:val="TableParagraph"/>
              <w:jc w:val="center"/>
              <w:rPr>
                <w:rFonts w:ascii="Arial" w:hAnsi="Arial" w:cs="Arial"/>
              </w:rPr>
            </w:pPr>
            <w:r w:rsidRPr="00ED493B">
              <w:rPr>
                <w:rFonts w:ascii="Arial" w:hAnsi="Arial" w:cs="Arial"/>
              </w:rPr>
              <w:t>X</w:t>
            </w:r>
          </w:p>
        </w:tc>
      </w:tr>
      <w:tr w:rsidR="00C16B79" w:rsidRPr="00F76DF1" w14:paraId="32E2EB67" w14:textId="77777777" w:rsidTr="00A341E7">
        <w:trPr>
          <w:trHeight w:val="57"/>
          <w:jc w:val="center"/>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7DEF4D93" w14:textId="77777777" w:rsidR="00A341E7" w:rsidRDefault="00C16B79" w:rsidP="00ED1EC3">
            <w:pPr>
              <w:pStyle w:val="TableParagraph"/>
              <w:spacing w:before="141" w:line="213" w:lineRule="auto"/>
              <w:ind w:left="78"/>
              <w:rPr>
                <w:rFonts w:ascii="Arial" w:hAnsi="Arial" w:cs="Arial"/>
                <w:color w:val="231F20"/>
                <w:spacing w:val="-2"/>
                <w:sz w:val="20"/>
                <w:szCs w:val="20"/>
              </w:rPr>
            </w:pPr>
            <w:r w:rsidRPr="00F76DF1">
              <w:rPr>
                <w:rFonts w:ascii="Arial" w:hAnsi="Arial" w:cs="Arial"/>
                <w:color w:val="231F20"/>
                <w:spacing w:val="-2"/>
                <w:sz w:val="20"/>
                <w:szCs w:val="20"/>
              </w:rPr>
              <w:t>Subject</w:t>
            </w:r>
            <w:r w:rsidRPr="00F76DF1">
              <w:rPr>
                <w:rFonts w:ascii="Arial" w:hAnsi="Arial" w:cs="Arial"/>
                <w:color w:val="231F20"/>
                <w:spacing w:val="-13"/>
                <w:sz w:val="20"/>
                <w:szCs w:val="20"/>
              </w:rPr>
              <w:t xml:space="preserve"> </w:t>
            </w:r>
            <w:r w:rsidRPr="00F76DF1">
              <w:rPr>
                <w:rFonts w:ascii="Arial" w:hAnsi="Arial" w:cs="Arial"/>
                <w:color w:val="231F20"/>
                <w:spacing w:val="-2"/>
                <w:sz w:val="20"/>
                <w:szCs w:val="20"/>
              </w:rPr>
              <w:t xml:space="preserve">Knowledge </w:t>
            </w:r>
          </w:p>
          <w:p w14:paraId="513381EE" w14:textId="7EF0FB8D" w:rsidR="00C16B79" w:rsidRPr="00F76DF1" w:rsidRDefault="00C16B79" w:rsidP="00ED1EC3">
            <w:pPr>
              <w:pStyle w:val="TableParagraph"/>
              <w:spacing w:before="141" w:line="213" w:lineRule="auto"/>
              <w:ind w:left="78"/>
              <w:rPr>
                <w:rFonts w:ascii="Arial" w:hAnsi="Arial" w:cs="Arial"/>
                <w:sz w:val="20"/>
                <w:szCs w:val="20"/>
              </w:rPr>
            </w:pPr>
            <w:r w:rsidRPr="00F76DF1">
              <w:rPr>
                <w:rFonts w:ascii="Arial" w:hAnsi="Arial" w:cs="Arial"/>
                <w:color w:val="231F20"/>
                <w:spacing w:val="-2"/>
                <w:sz w:val="20"/>
                <w:szCs w:val="20"/>
              </w:rPr>
              <w:lastRenderedPageBreak/>
              <w:t>Audits</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00C6D4A" w14:textId="77777777" w:rsidR="00C16B79" w:rsidRPr="00ED493B" w:rsidRDefault="00C16B79" w:rsidP="00ED1EC3">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7C983F4" w14:textId="77777777" w:rsidR="00C16B79" w:rsidRPr="00ED493B" w:rsidRDefault="00C16B79" w:rsidP="00ED1EC3">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8D7F9D6" w14:textId="77777777" w:rsidR="00C16B79" w:rsidRPr="00ED493B" w:rsidRDefault="00C16B79" w:rsidP="00ED1EC3">
            <w:pPr>
              <w:pStyle w:val="TableParagraph"/>
              <w:ind w:right="9"/>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0986A8D" w14:textId="77777777" w:rsidR="00C16B79" w:rsidRPr="00ED493B" w:rsidRDefault="00C16B79" w:rsidP="00ED1EC3">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23C549B" w14:textId="77777777" w:rsidR="00C16B79" w:rsidRPr="00ED493B" w:rsidRDefault="00C16B79" w:rsidP="00ED1EC3">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F866652" w14:textId="77777777" w:rsidR="00C16B79" w:rsidRPr="00ED493B" w:rsidRDefault="00C16B79" w:rsidP="00ED1EC3">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210317A" w14:textId="77777777" w:rsidR="00C16B79" w:rsidRPr="00ED493B" w:rsidRDefault="00C16B79" w:rsidP="00ED1EC3">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246FF6B" w14:textId="77777777" w:rsidR="00C16B79" w:rsidRPr="00ED493B" w:rsidRDefault="00C16B79" w:rsidP="00ED1EC3">
            <w:pPr>
              <w:pStyle w:val="TableParagraph"/>
              <w:jc w:val="center"/>
              <w:rPr>
                <w:rFonts w:ascii="Arial" w:hAnsi="Arial" w:cs="Arial"/>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45E5B58" w14:textId="54CEAF0A" w:rsidR="00C16B79" w:rsidRPr="00ED493B" w:rsidRDefault="00A341E7" w:rsidP="00A341E7">
            <w:pPr>
              <w:pStyle w:val="TableParagraph"/>
              <w:ind w:right="8"/>
              <w:rPr>
                <w:rFonts w:ascii="Arial" w:hAnsi="Arial" w:cs="Arial"/>
              </w:rPr>
            </w:pPr>
            <w:r>
              <w:rPr>
                <w:rFonts w:ascii="Arial" w:hAnsi="Arial" w:cs="Arial"/>
              </w:rPr>
              <w:t xml:space="preserve">     </w:t>
            </w:r>
            <w:r w:rsidR="00C16B79" w:rsidRPr="00ED493B">
              <w:rPr>
                <w:rFonts w:ascii="Arial" w:hAnsi="Arial" w:cs="Arial"/>
              </w:rPr>
              <w:t>X</w:t>
            </w:r>
          </w:p>
        </w:tc>
      </w:tr>
      <w:tr w:rsidR="00C16B79" w:rsidRPr="00F76DF1" w14:paraId="1AED37BC" w14:textId="77777777" w:rsidTr="00A341E7">
        <w:trPr>
          <w:trHeight w:val="57"/>
          <w:jc w:val="center"/>
        </w:trPr>
        <w:tc>
          <w:tcPr>
            <w:tcW w:w="1142" w:type="pct"/>
            <w:tcBorders>
              <w:top w:val="single" w:sz="4" w:space="0" w:color="auto"/>
            </w:tcBorders>
            <w:shd w:val="clear" w:color="auto" w:fill="auto"/>
          </w:tcPr>
          <w:p w14:paraId="466D9D3E" w14:textId="77777777" w:rsidR="00C16B79" w:rsidRPr="00F76DF1" w:rsidRDefault="00C16B79" w:rsidP="00ED1EC3">
            <w:pPr>
              <w:pStyle w:val="TableParagraph"/>
              <w:spacing w:before="141" w:line="213" w:lineRule="auto"/>
              <w:ind w:left="78" w:right="250"/>
              <w:rPr>
                <w:rFonts w:ascii="Arial" w:hAnsi="Arial" w:cs="Arial"/>
                <w:sz w:val="20"/>
                <w:szCs w:val="20"/>
              </w:rPr>
            </w:pPr>
            <w:r w:rsidRPr="00F76DF1">
              <w:rPr>
                <w:rFonts w:ascii="Arial" w:hAnsi="Arial" w:cs="Arial"/>
                <w:color w:val="231F20"/>
                <w:spacing w:val="-2"/>
                <w:w w:val="105"/>
                <w:sz w:val="20"/>
                <w:szCs w:val="20"/>
              </w:rPr>
              <w:t xml:space="preserve">Engagement </w:t>
            </w:r>
            <w:r w:rsidRPr="00F76DF1">
              <w:rPr>
                <w:rFonts w:ascii="Arial" w:hAnsi="Arial" w:cs="Arial"/>
                <w:color w:val="231F20"/>
                <w:w w:val="105"/>
                <w:sz w:val="20"/>
                <w:szCs w:val="20"/>
              </w:rPr>
              <w:t>With</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Conference Activities</w:t>
            </w:r>
          </w:p>
        </w:tc>
        <w:tc>
          <w:tcPr>
            <w:tcW w:w="429" w:type="pct"/>
            <w:tcBorders>
              <w:top w:val="single" w:sz="4" w:space="0" w:color="auto"/>
            </w:tcBorders>
            <w:shd w:val="clear" w:color="auto" w:fill="auto"/>
            <w:vAlign w:val="center"/>
          </w:tcPr>
          <w:p w14:paraId="763630A8" w14:textId="77777777" w:rsidR="00C16B79" w:rsidRPr="00ED493B" w:rsidRDefault="00C16B79" w:rsidP="00ED1EC3">
            <w:pPr>
              <w:pStyle w:val="TableParagraph"/>
              <w:jc w:val="center"/>
              <w:rPr>
                <w:rFonts w:ascii="Arial" w:hAnsi="Arial" w:cs="Arial"/>
              </w:rPr>
            </w:pPr>
            <w:r w:rsidRPr="00ED493B">
              <w:rPr>
                <w:rFonts w:ascii="Arial" w:hAnsi="Arial" w:cs="Arial"/>
              </w:rPr>
              <w:t>X</w:t>
            </w:r>
          </w:p>
        </w:tc>
        <w:tc>
          <w:tcPr>
            <w:tcW w:w="429" w:type="pct"/>
            <w:tcBorders>
              <w:top w:val="single" w:sz="4" w:space="0" w:color="auto"/>
            </w:tcBorders>
            <w:shd w:val="clear" w:color="auto" w:fill="auto"/>
            <w:vAlign w:val="center"/>
          </w:tcPr>
          <w:p w14:paraId="17F594C5" w14:textId="77777777" w:rsidR="00C16B79" w:rsidRPr="00ED493B" w:rsidRDefault="00C16B79" w:rsidP="00ED1EC3">
            <w:pPr>
              <w:pStyle w:val="TableParagraph"/>
              <w:jc w:val="center"/>
              <w:rPr>
                <w:rFonts w:ascii="Arial" w:hAnsi="Arial" w:cs="Arial"/>
              </w:rPr>
            </w:pPr>
            <w:r w:rsidRPr="00ED493B">
              <w:rPr>
                <w:rFonts w:ascii="Arial" w:hAnsi="Arial" w:cs="Arial"/>
              </w:rPr>
              <w:t>X</w:t>
            </w:r>
          </w:p>
        </w:tc>
        <w:tc>
          <w:tcPr>
            <w:tcW w:w="429" w:type="pct"/>
            <w:tcBorders>
              <w:top w:val="single" w:sz="4" w:space="0" w:color="auto"/>
            </w:tcBorders>
            <w:shd w:val="clear" w:color="auto" w:fill="auto"/>
            <w:vAlign w:val="center"/>
          </w:tcPr>
          <w:p w14:paraId="4359073C" w14:textId="77777777" w:rsidR="00C16B79" w:rsidRPr="00ED493B" w:rsidRDefault="00C16B79" w:rsidP="00ED1EC3">
            <w:pPr>
              <w:pStyle w:val="TableParagraph"/>
              <w:jc w:val="center"/>
              <w:rPr>
                <w:rFonts w:ascii="Arial" w:hAnsi="Arial" w:cs="Arial"/>
              </w:rPr>
            </w:pPr>
            <w:r w:rsidRPr="00ED493B">
              <w:rPr>
                <w:rFonts w:ascii="Arial" w:hAnsi="Arial" w:cs="Arial"/>
              </w:rPr>
              <w:t>X</w:t>
            </w:r>
          </w:p>
        </w:tc>
        <w:tc>
          <w:tcPr>
            <w:tcW w:w="429" w:type="pct"/>
            <w:tcBorders>
              <w:top w:val="single" w:sz="4" w:space="0" w:color="auto"/>
            </w:tcBorders>
            <w:shd w:val="clear" w:color="auto" w:fill="auto"/>
            <w:vAlign w:val="center"/>
          </w:tcPr>
          <w:p w14:paraId="49774F14" w14:textId="77777777" w:rsidR="00C16B79" w:rsidRPr="00ED493B" w:rsidRDefault="00C16B79" w:rsidP="00ED1EC3">
            <w:pPr>
              <w:pStyle w:val="TableParagraph"/>
              <w:jc w:val="center"/>
              <w:rPr>
                <w:rFonts w:ascii="Arial" w:hAnsi="Arial" w:cs="Arial"/>
              </w:rPr>
            </w:pPr>
            <w:r w:rsidRPr="00ED493B">
              <w:rPr>
                <w:rFonts w:ascii="Arial" w:hAnsi="Arial" w:cs="Arial"/>
              </w:rPr>
              <w:t>X</w:t>
            </w:r>
          </w:p>
        </w:tc>
        <w:tc>
          <w:tcPr>
            <w:tcW w:w="429" w:type="pct"/>
            <w:tcBorders>
              <w:top w:val="single" w:sz="4" w:space="0" w:color="auto"/>
            </w:tcBorders>
            <w:shd w:val="clear" w:color="auto" w:fill="auto"/>
            <w:vAlign w:val="center"/>
          </w:tcPr>
          <w:p w14:paraId="01219AA5" w14:textId="77777777" w:rsidR="00C16B79" w:rsidRPr="00ED493B" w:rsidRDefault="00C16B79" w:rsidP="00ED1EC3">
            <w:pPr>
              <w:pStyle w:val="TableParagraph"/>
              <w:jc w:val="center"/>
              <w:rPr>
                <w:rFonts w:ascii="Arial" w:hAnsi="Arial" w:cs="Arial"/>
              </w:rPr>
            </w:pPr>
            <w:r w:rsidRPr="00ED493B">
              <w:rPr>
                <w:rFonts w:ascii="Arial" w:hAnsi="Arial" w:cs="Arial"/>
              </w:rPr>
              <w:t>X</w:t>
            </w:r>
          </w:p>
        </w:tc>
        <w:tc>
          <w:tcPr>
            <w:tcW w:w="429" w:type="pct"/>
            <w:tcBorders>
              <w:top w:val="single" w:sz="4" w:space="0" w:color="auto"/>
            </w:tcBorders>
            <w:shd w:val="clear" w:color="auto" w:fill="auto"/>
            <w:vAlign w:val="center"/>
          </w:tcPr>
          <w:p w14:paraId="01366065" w14:textId="77777777" w:rsidR="00C16B79" w:rsidRPr="00ED493B" w:rsidRDefault="00C16B79" w:rsidP="00ED1EC3">
            <w:pPr>
              <w:pStyle w:val="TableParagraph"/>
              <w:jc w:val="center"/>
              <w:rPr>
                <w:rFonts w:ascii="Arial" w:hAnsi="Arial" w:cs="Arial"/>
              </w:rPr>
            </w:pPr>
            <w:r w:rsidRPr="00ED493B">
              <w:rPr>
                <w:rFonts w:ascii="Arial" w:hAnsi="Arial" w:cs="Arial"/>
              </w:rPr>
              <w:t>X</w:t>
            </w:r>
          </w:p>
        </w:tc>
        <w:tc>
          <w:tcPr>
            <w:tcW w:w="429" w:type="pct"/>
            <w:tcBorders>
              <w:top w:val="single" w:sz="4" w:space="0" w:color="auto"/>
            </w:tcBorders>
            <w:shd w:val="clear" w:color="auto" w:fill="auto"/>
            <w:vAlign w:val="center"/>
          </w:tcPr>
          <w:p w14:paraId="1E1CBBDE" w14:textId="77777777" w:rsidR="00C16B79" w:rsidRPr="00ED493B" w:rsidRDefault="00C16B79" w:rsidP="00ED1EC3">
            <w:pPr>
              <w:pStyle w:val="TableParagraph"/>
              <w:jc w:val="center"/>
              <w:rPr>
                <w:rFonts w:ascii="Arial" w:hAnsi="Arial" w:cs="Arial"/>
              </w:rPr>
            </w:pPr>
            <w:r w:rsidRPr="00ED493B">
              <w:rPr>
                <w:rFonts w:ascii="Arial" w:hAnsi="Arial" w:cs="Arial"/>
              </w:rPr>
              <w:t>X</w:t>
            </w:r>
          </w:p>
        </w:tc>
        <w:tc>
          <w:tcPr>
            <w:tcW w:w="429" w:type="pct"/>
            <w:tcBorders>
              <w:top w:val="single" w:sz="4" w:space="0" w:color="auto"/>
            </w:tcBorders>
            <w:shd w:val="clear" w:color="auto" w:fill="auto"/>
            <w:vAlign w:val="center"/>
          </w:tcPr>
          <w:p w14:paraId="4F5FE2F6" w14:textId="77777777" w:rsidR="00C16B79" w:rsidRPr="00ED493B" w:rsidRDefault="00C16B79" w:rsidP="00ED1EC3">
            <w:pPr>
              <w:pStyle w:val="TableParagraph"/>
              <w:jc w:val="center"/>
              <w:rPr>
                <w:rFonts w:ascii="Arial" w:hAnsi="Arial" w:cs="Arial"/>
              </w:rPr>
            </w:pPr>
            <w:r w:rsidRPr="00ED493B">
              <w:rPr>
                <w:rFonts w:ascii="Arial" w:hAnsi="Arial" w:cs="Arial"/>
              </w:rPr>
              <w:t>X</w:t>
            </w:r>
          </w:p>
        </w:tc>
        <w:tc>
          <w:tcPr>
            <w:tcW w:w="426" w:type="pct"/>
            <w:tcBorders>
              <w:top w:val="single" w:sz="4" w:space="0" w:color="auto"/>
            </w:tcBorders>
            <w:shd w:val="clear" w:color="auto" w:fill="auto"/>
            <w:vAlign w:val="center"/>
          </w:tcPr>
          <w:p w14:paraId="2C92E879" w14:textId="77777777" w:rsidR="00C16B79" w:rsidRPr="00ED493B" w:rsidRDefault="00C16B79" w:rsidP="00ED1EC3">
            <w:pPr>
              <w:pStyle w:val="TableParagraph"/>
              <w:jc w:val="center"/>
              <w:rPr>
                <w:rFonts w:ascii="Arial" w:hAnsi="Arial" w:cs="Arial"/>
              </w:rPr>
            </w:pPr>
            <w:r w:rsidRPr="00ED493B">
              <w:rPr>
                <w:rFonts w:ascii="Arial" w:hAnsi="Arial" w:cs="Arial"/>
              </w:rPr>
              <w:t>X</w:t>
            </w:r>
          </w:p>
        </w:tc>
      </w:tr>
      <w:tr w:rsidR="00C16B79" w:rsidRPr="00F76DF1" w14:paraId="795523A6" w14:textId="77777777" w:rsidTr="00A341E7">
        <w:trPr>
          <w:trHeight w:val="57"/>
          <w:jc w:val="center"/>
        </w:trPr>
        <w:tc>
          <w:tcPr>
            <w:tcW w:w="1142" w:type="pct"/>
            <w:shd w:val="clear" w:color="auto" w:fill="auto"/>
          </w:tcPr>
          <w:p w14:paraId="197FEF9B" w14:textId="77777777" w:rsidR="00C16B79" w:rsidRPr="00F76DF1" w:rsidRDefault="00C16B79" w:rsidP="00ED1EC3">
            <w:pPr>
              <w:pStyle w:val="TableParagraph"/>
              <w:spacing w:before="141" w:line="213" w:lineRule="auto"/>
              <w:ind w:left="78"/>
              <w:rPr>
                <w:rFonts w:ascii="Arial" w:hAnsi="Arial" w:cs="Arial"/>
                <w:sz w:val="20"/>
                <w:szCs w:val="20"/>
              </w:rPr>
            </w:pPr>
            <w:r w:rsidRPr="00F76DF1">
              <w:rPr>
                <w:rFonts w:ascii="Arial" w:hAnsi="Arial" w:cs="Arial"/>
                <w:color w:val="231F20"/>
                <w:sz w:val="20"/>
                <w:szCs w:val="20"/>
              </w:rPr>
              <w:t>Mentor</w:t>
            </w:r>
            <w:r w:rsidRPr="00F76DF1">
              <w:rPr>
                <w:rFonts w:ascii="Arial" w:hAnsi="Arial" w:cs="Arial"/>
                <w:color w:val="231F20"/>
                <w:spacing w:val="-15"/>
                <w:sz w:val="20"/>
                <w:szCs w:val="20"/>
              </w:rPr>
              <w:t xml:space="preserve"> </w:t>
            </w:r>
            <w:r w:rsidRPr="00F76DF1">
              <w:rPr>
                <w:rFonts w:ascii="Arial" w:hAnsi="Arial" w:cs="Arial"/>
                <w:color w:val="231F20"/>
                <w:sz w:val="20"/>
                <w:szCs w:val="20"/>
              </w:rPr>
              <w:t xml:space="preserve">Progress </w:t>
            </w:r>
            <w:r w:rsidRPr="00F76DF1">
              <w:rPr>
                <w:rFonts w:ascii="Arial" w:hAnsi="Arial" w:cs="Arial"/>
                <w:color w:val="231F20"/>
                <w:spacing w:val="-2"/>
                <w:sz w:val="20"/>
                <w:szCs w:val="20"/>
              </w:rPr>
              <w:t>Meetings</w:t>
            </w:r>
          </w:p>
        </w:tc>
        <w:tc>
          <w:tcPr>
            <w:tcW w:w="429" w:type="pct"/>
            <w:shd w:val="clear" w:color="auto" w:fill="auto"/>
            <w:vAlign w:val="center"/>
          </w:tcPr>
          <w:p w14:paraId="5C17CBA6" w14:textId="77777777" w:rsidR="00C16B79" w:rsidRPr="00ED493B" w:rsidRDefault="00C16B79" w:rsidP="00ED1EC3">
            <w:pPr>
              <w:pStyle w:val="TableParagraph"/>
              <w:jc w:val="center"/>
              <w:rPr>
                <w:rFonts w:ascii="Arial" w:hAnsi="Arial" w:cs="Arial"/>
              </w:rPr>
            </w:pPr>
          </w:p>
          <w:p w14:paraId="17EC7DF1" w14:textId="77777777" w:rsidR="00C16B79" w:rsidRPr="00ED493B" w:rsidRDefault="00C16B79" w:rsidP="00ED1EC3">
            <w:pPr>
              <w:pStyle w:val="TableParagraph"/>
              <w:ind w:right="10"/>
              <w:jc w:val="center"/>
              <w:rPr>
                <w:rFonts w:ascii="Arial" w:hAnsi="Arial" w:cs="Arial"/>
              </w:rPr>
            </w:pPr>
            <w:r w:rsidRPr="00ED493B">
              <w:rPr>
                <w:rFonts w:ascii="Arial" w:hAnsi="Arial" w:cs="Arial"/>
              </w:rPr>
              <w:t>X</w:t>
            </w:r>
          </w:p>
        </w:tc>
        <w:tc>
          <w:tcPr>
            <w:tcW w:w="429" w:type="pct"/>
            <w:shd w:val="clear" w:color="auto" w:fill="auto"/>
            <w:vAlign w:val="center"/>
          </w:tcPr>
          <w:p w14:paraId="66A849D6" w14:textId="77777777" w:rsidR="00C16B79" w:rsidRPr="00ED493B" w:rsidRDefault="00C16B79" w:rsidP="00ED1EC3">
            <w:pPr>
              <w:pStyle w:val="TableParagraph"/>
              <w:jc w:val="center"/>
              <w:rPr>
                <w:rFonts w:ascii="Arial" w:hAnsi="Arial" w:cs="Arial"/>
              </w:rPr>
            </w:pPr>
          </w:p>
          <w:p w14:paraId="612574ED" w14:textId="77777777" w:rsidR="00C16B79" w:rsidRPr="00ED493B" w:rsidRDefault="00C16B79" w:rsidP="00ED1EC3">
            <w:pPr>
              <w:pStyle w:val="TableParagraph"/>
              <w:ind w:right="11"/>
              <w:jc w:val="center"/>
              <w:rPr>
                <w:rFonts w:ascii="Arial" w:hAnsi="Arial" w:cs="Arial"/>
              </w:rPr>
            </w:pPr>
            <w:r w:rsidRPr="00ED493B">
              <w:rPr>
                <w:rFonts w:ascii="Arial" w:hAnsi="Arial" w:cs="Arial"/>
              </w:rPr>
              <w:t>X</w:t>
            </w:r>
          </w:p>
        </w:tc>
        <w:tc>
          <w:tcPr>
            <w:tcW w:w="429" w:type="pct"/>
            <w:shd w:val="clear" w:color="auto" w:fill="auto"/>
            <w:vAlign w:val="center"/>
          </w:tcPr>
          <w:p w14:paraId="75038E4C" w14:textId="77777777" w:rsidR="00C16B79" w:rsidRPr="00ED493B" w:rsidRDefault="00C16B79" w:rsidP="00ED1EC3">
            <w:pPr>
              <w:pStyle w:val="TableParagraph"/>
              <w:jc w:val="center"/>
              <w:rPr>
                <w:rFonts w:ascii="Arial" w:hAnsi="Arial" w:cs="Arial"/>
              </w:rPr>
            </w:pPr>
          </w:p>
          <w:p w14:paraId="2476F086" w14:textId="77777777" w:rsidR="00C16B79" w:rsidRPr="00ED493B" w:rsidRDefault="00C16B79" w:rsidP="00ED1EC3">
            <w:pPr>
              <w:pStyle w:val="TableParagraph"/>
              <w:ind w:right="9"/>
              <w:jc w:val="center"/>
              <w:rPr>
                <w:rFonts w:ascii="Arial" w:hAnsi="Arial" w:cs="Arial"/>
              </w:rPr>
            </w:pPr>
            <w:r w:rsidRPr="00ED493B">
              <w:rPr>
                <w:rFonts w:ascii="Arial" w:hAnsi="Arial" w:cs="Arial"/>
              </w:rPr>
              <w:t>X</w:t>
            </w:r>
          </w:p>
        </w:tc>
        <w:tc>
          <w:tcPr>
            <w:tcW w:w="429" w:type="pct"/>
            <w:shd w:val="clear" w:color="auto" w:fill="auto"/>
            <w:vAlign w:val="center"/>
          </w:tcPr>
          <w:p w14:paraId="01F6025A" w14:textId="77777777" w:rsidR="00C16B79" w:rsidRPr="00ED493B" w:rsidRDefault="00C16B79" w:rsidP="00ED1EC3">
            <w:pPr>
              <w:pStyle w:val="TableParagraph"/>
              <w:jc w:val="center"/>
              <w:rPr>
                <w:rFonts w:ascii="Arial" w:hAnsi="Arial" w:cs="Arial"/>
              </w:rPr>
            </w:pPr>
          </w:p>
          <w:p w14:paraId="55C4D69D" w14:textId="77777777" w:rsidR="00C16B79" w:rsidRPr="00ED493B" w:rsidRDefault="00C16B79" w:rsidP="00ED1EC3">
            <w:pPr>
              <w:pStyle w:val="TableParagraph"/>
              <w:ind w:right="9"/>
              <w:jc w:val="center"/>
              <w:rPr>
                <w:rFonts w:ascii="Arial" w:hAnsi="Arial" w:cs="Arial"/>
              </w:rPr>
            </w:pPr>
            <w:r w:rsidRPr="00ED493B">
              <w:rPr>
                <w:rFonts w:ascii="Arial" w:hAnsi="Arial" w:cs="Arial"/>
              </w:rPr>
              <w:t>X</w:t>
            </w:r>
          </w:p>
        </w:tc>
        <w:tc>
          <w:tcPr>
            <w:tcW w:w="429" w:type="pct"/>
            <w:shd w:val="clear" w:color="auto" w:fill="auto"/>
            <w:vAlign w:val="center"/>
          </w:tcPr>
          <w:p w14:paraId="7B6A2D69" w14:textId="77777777" w:rsidR="00C16B79" w:rsidRPr="00ED493B" w:rsidRDefault="00C16B79" w:rsidP="00ED1EC3">
            <w:pPr>
              <w:pStyle w:val="TableParagraph"/>
              <w:jc w:val="center"/>
              <w:rPr>
                <w:rFonts w:ascii="Arial" w:hAnsi="Arial" w:cs="Arial"/>
              </w:rPr>
            </w:pPr>
          </w:p>
          <w:p w14:paraId="335D06F6" w14:textId="77777777" w:rsidR="00C16B79" w:rsidRPr="00ED493B" w:rsidRDefault="00C16B79" w:rsidP="00ED1EC3">
            <w:pPr>
              <w:pStyle w:val="TableParagraph"/>
              <w:ind w:right="9"/>
              <w:jc w:val="center"/>
              <w:rPr>
                <w:rFonts w:ascii="Arial" w:hAnsi="Arial" w:cs="Arial"/>
              </w:rPr>
            </w:pPr>
            <w:r w:rsidRPr="00ED493B">
              <w:rPr>
                <w:rFonts w:ascii="Arial" w:hAnsi="Arial" w:cs="Arial"/>
              </w:rPr>
              <w:t>X</w:t>
            </w:r>
          </w:p>
        </w:tc>
        <w:tc>
          <w:tcPr>
            <w:tcW w:w="429" w:type="pct"/>
            <w:shd w:val="clear" w:color="auto" w:fill="auto"/>
            <w:vAlign w:val="center"/>
          </w:tcPr>
          <w:p w14:paraId="12E0E1EA" w14:textId="77777777" w:rsidR="00C16B79" w:rsidRPr="00ED493B" w:rsidRDefault="00C16B79" w:rsidP="00ED1EC3">
            <w:pPr>
              <w:pStyle w:val="TableParagraph"/>
              <w:jc w:val="center"/>
              <w:rPr>
                <w:rFonts w:ascii="Arial" w:hAnsi="Arial" w:cs="Arial"/>
              </w:rPr>
            </w:pPr>
          </w:p>
          <w:p w14:paraId="5847799D" w14:textId="77777777" w:rsidR="00C16B79" w:rsidRPr="00ED493B" w:rsidRDefault="00C16B79" w:rsidP="00ED1EC3">
            <w:pPr>
              <w:pStyle w:val="TableParagraph"/>
              <w:ind w:right="9"/>
              <w:jc w:val="center"/>
              <w:rPr>
                <w:rFonts w:ascii="Arial" w:hAnsi="Arial" w:cs="Arial"/>
              </w:rPr>
            </w:pPr>
            <w:r w:rsidRPr="00ED493B">
              <w:rPr>
                <w:rFonts w:ascii="Arial" w:hAnsi="Arial" w:cs="Arial"/>
              </w:rPr>
              <w:t>X</w:t>
            </w:r>
          </w:p>
        </w:tc>
        <w:tc>
          <w:tcPr>
            <w:tcW w:w="429" w:type="pct"/>
            <w:shd w:val="clear" w:color="auto" w:fill="auto"/>
            <w:vAlign w:val="center"/>
          </w:tcPr>
          <w:p w14:paraId="4911714C" w14:textId="77777777" w:rsidR="00C16B79" w:rsidRPr="00ED493B" w:rsidRDefault="00C16B79" w:rsidP="00ED1EC3">
            <w:pPr>
              <w:pStyle w:val="TableParagraph"/>
              <w:jc w:val="center"/>
              <w:rPr>
                <w:rFonts w:ascii="Arial" w:hAnsi="Arial" w:cs="Arial"/>
              </w:rPr>
            </w:pPr>
          </w:p>
          <w:p w14:paraId="3D3454B7" w14:textId="77777777" w:rsidR="00C16B79" w:rsidRPr="00ED493B" w:rsidRDefault="00C16B79" w:rsidP="00ED1EC3">
            <w:pPr>
              <w:pStyle w:val="TableParagraph"/>
              <w:jc w:val="center"/>
              <w:rPr>
                <w:rFonts w:ascii="Arial" w:hAnsi="Arial" w:cs="Arial"/>
              </w:rPr>
            </w:pPr>
            <w:r w:rsidRPr="00ED493B">
              <w:rPr>
                <w:rFonts w:ascii="Arial" w:hAnsi="Arial" w:cs="Arial"/>
              </w:rPr>
              <w:t>X</w:t>
            </w:r>
          </w:p>
        </w:tc>
        <w:tc>
          <w:tcPr>
            <w:tcW w:w="429" w:type="pct"/>
            <w:shd w:val="clear" w:color="auto" w:fill="auto"/>
            <w:vAlign w:val="center"/>
          </w:tcPr>
          <w:p w14:paraId="1BA2BDBC" w14:textId="77777777" w:rsidR="00C16B79" w:rsidRPr="00ED493B" w:rsidRDefault="00C16B79" w:rsidP="00ED1EC3">
            <w:pPr>
              <w:pStyle w:val="TableParagraph"/>
              <w:jc w:val="center"/>
              <w:rPr>
                <w:rFonts w:ascii="Arial" w:hAnsi="Arial" w:cs="Arial"/>
              </w:rPr>
            </w:pPr>
          </w:p>
          <w:p w14:paraId="4D559330" w14:textId="77777777" w:rsidR="00C16B79" w:rsidRPr="00ED493B" w:rsidRDefault="00C16B79" w:rsidP="00ED1EC3">
            <w:pPr>
              <w:pStyle w:val="TableParagraph"/>
              <w:jc w:val="center"/>
              <w:rPr>
                <w:rFonts w:ascii="Arial" w:hAnsi="Arial" w:cs="Arial"/>
              </w:rPr>
            </w:pPr>
            <w:r w:rsidRPr="00ED493B">
              <w:rPr>
                <w:rFonts w:ascii="Arial" w:hAnsi="Arial" w:cs="Arial"/>
              </w:rPr>
              <w:t>X</w:t>
            </w:r>
          </w:p>
        </w:tc>
        <w:tc>
          <w:tcPr>
            <w:tcW w:w="426" w:type="pct"/>
            <w:shd w:val="clear" w:color="auto" w:fill="auto"/>
            <w:vAlign w:val="center"/>
          </w:tcPr>
          <w:p w14:paraId="66FC73A0" w14:textId="77777777" w:rsidR="00C16B79" w:rsidRPr="00ED493B" w:rsidRDefault="00C16B79" w:rsidP="00ED1EC3">
            <w:pPr>
              <w:pStyle w:val="TableParagraph"/>
              <w:jc w:val="center"/>
              <w:rPr>
                <w:rFonts w:ascii="Arial" w:hAnsi="Arial" w:cs="Arial"/>
              </w:rPr>
            </w:pPr>
          </w:p>
          <w:p w14:paraId="7DEC9D22" w14:textId="77777777" w:rsidR="00C16B79" w:rsidRPr="00ED493B" w:rsidRDefault="00C16B79" w:rsidP="00ED1EC3">
            <w:pPr>
              <w:pStyle w:val="TableParagraph"/>
              <w:ind w:right="9"/>
              <w:jc w:val="center"/>
              <w:rPr>
                <w:rFonts w:ascii="Arial" w:hAnsi="Arial" w:cs="Arial"/>
              </w:rPr>
            </w:pPr>
            <w:r w:rsidRPr="00ED493B">
              <w:rPr>
                <w:rFonts w:ascii="Arial" w:hAnsi="Arial" w:cs="Arial"/>
              </w:rPr>
              <w:t>X</w:t>
            </w:r>
          </w:p>
        </w:tc>
      </w:tr>
      <w:tr w:rsidR="00C16B79" w:rsidRPr="00F76DF1" w14:paraId="48835AD8" w14:textId="77777777" w:rsidTr="00A341E7">
        <w:trPr>
          <w:trHeight w:val="57"/>
          <w:jc w:val="center"/>
        </w:trPr>
        <w:tc>
          <w:tcPr>
            <w:tcW w:w="1142" w:type="pct"/>
            <w:shd w:val="clear" w:color="auto" w:fill="auto"/>
          </w:tcPr>
          <w:p w14:paraId="524592B6" w14:textId="77777777" w:rsidR="00C16B79" w:rsidRPr="00F76DF1" w:rsidRDefault="00C16B79" w:rsidP="00ED1EC3">
            <w:pPr>
              <w:pStyle w:val="TableParagraph"/>
              <w:spacing w:before="141" w:line="213" w:lineRule="auto"/>
              <w:ind w:left="78"/>
              <w:rPr>
                <w:rFonts w:ascii="Arial" w:hAnsi="Arial" w:cs="Arial"/>
                <w:sz w:val="20"/>
                <w:szCs w:val="20"/>
              </w:rPr>
            </w:pPr>
            <w:r w:rsidRPr="00F76DF1">
              <w:rPr>
                <w:rFonts w:ascii="Arial" w:hAnsi="Arial" w:cs="Arial"/>
                <w:color w:val="231F20"/>
                <w:w w:val="105"/>
                <w:sz w:val="20"/>
                <w:szCs w:val="20"/>
              </w:rPr>
              <w:t>Library</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&amp;</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 xml:space="preserve">Online </w:t>
            </w:r>
            <w:r w:rsidRPr="00F76DF1">
              <w:rPr>
                <w:rFonts w:ascii="Arial" w:hAnsi="Arial" w:cs="Arial"/>
                <w:color w:val="231F20"/>
                <w:spacing w:val="-2"/>
                <w:w w:val="105"/>
                <w:sz w:val="20"/>
                <w:szCs w:val="20"/>
              </w:rPr>
              <w:t>Resources</w:t>
            </w:r>
          </w:p>
        </w:tc>
        <w:tc>
          <w:tcPr>
            <w:tcW w:w="429" w:type="pct"/>
            <w:shd w:val="clear" w:color="auto" w:fill="auto"/>
            <w:vAlign w:val="center"/>
          </w:tcPr>
          <w:p w14:paraId="521A3040" w14:textId="77777777" w:rsidR="00C16B79" w:rsidRPr="00ED493B" w:rsidRDefault="00C16B79" w:rsidP="00ED1EC3">
            <w:pPr>
              <w:pStyle w:val="TableParagraph"/>
              <w:jc w:val="center"/>
              <w:rPr>
                <w:rFonts w:ascii="Arial" w:hAnsi="Arial" w:cs="Arial"/>
              </w:rPr>
            </w:pPr>
            <w:r w:rsidRPr="00ED493B">
              <w:rPr>
                <w:rFonts w:ascii="Arial" w:hAnsi="Arial" w:cs="Arial"/>
              </w:rPr>
              <w:t>X</w:t>
            </w:r>
          </w:p>
        </w:tc>
        <w:tc>
          <w:tcPr>
            <w:tcW w:w="429" w:type="pct"/>
            <w:shd w:val="clear" w:color="auto" w:fill="auto"/>
            <w:vAlign w:val="center"/>
          </w:tcPr>
          <w:p w14:paraId="51B9E2D0" w14:textId="77777777" w:rsidR="00C16B79" w:rsidRPr="00ED493B" w:rsidRDefault="00C16B79" w:rsidP="00ED1EC3">
            <w:pPr>
              <w:pStyle w:val="TableParagraph"/>
              <w:jc w:val="center"/>
              <w:rPr>
                <w:rFonts w:ascii="Arial" w:hAnsi="Arial" w:cs="Arial"/>
              </w:rPr>
            </w:pPr>
            <w:r w:rsidRPr="00ED493B">
              <w:rPr>
                <w:rFonts w:ascii="Arial" w:hAnsi="Arial" w:cs="Arial"/>
              </w:rPr>
              <w:t>X</w:t>
            </w:r>
          </w:p>
        </w:tc>
        <w:tc>
          <w:tcPr>
            <w:tcW w:w="429" w:type="pct"/>
            <w:shd w:val="clear" w:color="auto" w:fill="auto"/>
            <w:vAlign w:val="center"/>
          </w:tcPr>
          <w:p w14:paraId="633F1E0D" w14:textId="77777777" w:rsidR="00C16B79" w:rsidRPr="00ED493B" w:rsidRDefault="00C16B79" w:rsidP="00ED1EC3">
            <w:pPr>
              <w:pStyle w:val="TableParagraph"/>
              <w:spacing w:before="1"/>
              <w:ind w:right="11"/>
              <w:jc w:val="center"/>
              <w:rPr>
                <w:rFonts w:ascii="Arial" w:hAnsi="Arial" w:cs="Arial"/>
              </w:rPr>
            </w:pPr>
            <w:r w:rsidRPr="00ED493B">
              <w:rPr>
                <w:rFonts w:ascii="Arial" w:hAnsi="Arial" w:cs="Arial"/>
              </w:rPr>
              <w:t>X</w:t>
            </w:r>
          </w:p>
        </w:tc>
        <w:tc>
          <w:tcPr>
            <w:tcW w:w="429" w:type="pct"/>
            <w:shd w:val="clear" w:color="auto" w:fill="auto"/>
            <w:vAlign w:val="center"/>
          </w:tcPr>
          <w:p w14:paraId="0770C66C" w14:textId="77777777" w:rsidR="00C16B79" w:rsidRPr="00ED493B" w:rsidRDefault="00C16B79" w:rsidP="00ED1EC3">
            <w:pPr>
              <w:pStyle w:val="TableParagraph"/>
              <w:jc w:val="center"/>
              <w:rPr>
                <w:rFonts w:ascii="Arial" w:hAnsi="Arial" w:cs="Arial"/>
              </w:rPr>
            </w:pPr>
            <w:r w:rsidRPr="00ED493B">
              <w:rPr>
                <w:rFonts w:ascii="Arial" w:hAnsi="Arial" w:cs="Arial"/>
              </w:rPr>
              <w:t>X</w:t>
            </w:r>
          </w:p>
        </w:tc>
        <w:tc>
          <w:tcPr>
            <w:tcW w:w="429" w:type="pct"/>
            <w:shd w:val="clear" w:color="auto" w:fill="auto"/>
            <w:vAlign w:val="center"/>
          </w:tcPr>
          <w:p w14:paraId="0C78CDB7" w14:textId="77777777" w:rsidR="00C16B79" w:rsidRPr="00ED493B" w:rsidRDefault="00C16B79" w:rsidP="00ED1EC3">
            <w:pPr>
              <w:pStyle w:val="TableParagraph"/>
              <w:jc w:val="center"/>
              <w:rPr>
                <w:rFonts w:ascii="Arial" w:hAnsi="Arial" w:cs="Arial"/>
              </w:rPr>
            </w:pPr>
            <w:r w:rsidRPr="00ED493B">
              <w:rPr>
                <w:rFonts w:ascii="Arial" w:hAnsi="Arial" w:cs="Arial"/>
              </w:rPr>
              <w:t>X</w:t>
            </w:r>
          </w:p>
        </w:tc>
        <w:tc>
          <w:tcPr>
            <w:tcW w:w="429" w:type="pct"/>
            <w:shd w:val="clear" w:color="auto" w:fill="auto"/>
            <w:vAlign w:val="center"/>
          </w:tcPr>
          <w:p w14:paraId="1178ACF7" w14:textId="77777777" w:rsidR="00C16B79" w:rsidRPr="00ED493B" w:rsidRDefault="00C16B79" w:rsidP="00ED1EC3">
            <w:pPr>
              <w:pStyle w:val="TableParagraph"/>
              <w:jc w:val="center"/>
              <w:rPr>
                <w:rFonts w:ascii="Arial" w:hAnsi="Arial" w:cs="Arial"/>
              </w:rPr>
            </w:pPr>
            <w:r w:rsidRPr="00ED493B">
              <w:rPr>
                <w:rFonts w:ascii="Arial" w:hAnsi="Arial" w:cs="Arial"/>
              </w:rPr>
              <w:t>X</w:t>
            </w:r>
          </w:p>
        </w:tc>
        <w:tc>
          <w:tcPr>
            <w:tcW w:w="429" w:type="pct"/>
            <w:shd w:val="clear" w:color="auto" w:fill="auto"/>
            <w:vAlign w:val="center"/>
          </w:tcPr>
          <w:p w14:paraId="5D903E25" w14:textId="77777777" w:rsidR="00C16B79" w:rsidRPr="00ED493B" w:rsidRDefault="00C16B79" w:rsidP="00ED1EC3">
            <w:pPr>
              <w:pStyle w:val="TableParagraph"/>
              <w:jc w:val="center"/>
              <w:rPr>
                <w:rFonts w:ascii="Arial" w:hAnsi="Arial" w:cs="Arial"/>
              </w:rPr>
            </w:pPr>
            <w:r w:rsidRPr="00ED493B">
              <w:rPr>
                <w:rFonts w:ascii="Arial" w:hAnsi="Arial" w:cs="Arial"/>
              </w:rPr>
              <w:t>X</w:t>
            </w:r>
          </w:p>
        </w:tc>
        <w:tc>
          <w:tcPr>
            <w:tcW w:w="429" w:type="pct"/>
            <w:shd w:val="clear" w:color="auto" w:fill="auto"/>
            <w:vAlign w:val="center"/>
          </w:tcPr>
          <w:p w14:paraId="01ACF70C" w14:textId="77777777" w:rsidR="00C16B79" w:rsidRPr="00ED493B" w:rsidRDefault="00C16B79" w:rsidP="00ED1EC3">
            <w:pPr>
              <w:pStyle w:val="TableParagraph"/>
              <w:jc w:val="center"/>
              <w:rPr>
                <w:rFonts w:ascii="Arial" w:hAnsi="Arial" w:cs="Arial"/>
              </w:rPr>
            </w:pPr>
            <w:r w:rsidRPr="00ED493B">
              <w:rPr>
                <w:rFonts w:ascii="Arial" w:hAnsi="Arial" w:cs="Arial"/>
              </w:rPr>
              <w:t>X</w:t>
            </w:r>
          </w:p>
        </w:tc>
        <w:tc>
          <w:tcPr>
            <w:tcW w:w="426" w:type="pct"/>
            <w:shd w:val="clear" w:color="auto" w:fill="auto"/>
            <w:vAlign w:val="center"/>
          </w:tcPr>
          <w:p w14:paraId="638E4686" w14:textId="77777777" w:rsidR="00C16B79" w:rsidRPr="00ED493B" w:rsidRDefault="00C16B79" w:rsidP="00ED1EC3">
            <w:pPr>
              <w:pStyle w:val="TableParagraph"/>
              <w:jc w:val="center"/>
              <w:rPr>
                <w:rFonts w:ascii="Arial" w:hAnsi="Arial" w:cs="Arial"/>
              </w:rPr>
            </w:pPr>
          </w:p>
          <w:p w14:paraId="6434613D" w14:textId="77777777" w:rsidR="00C16B79" w:rsidRPr="00ED493B" w:rsidRDefault="00C16B79" w:rsidP="00ED1EC3">
            <w:pPr>
              <w:pStyle w:val="TableParagraph"/>
              <w:spacing w:before="1"/>
              <w:ind w:right="9"/>
              <w:jc w:val="center"/>
              <w:rPr>
                <w:rFonts w:ascii="Arial" w:hAnsi="Arial" w:cs="Arial"/>
              </w:rPr>
            </w:pPr>
            <w:r w:rsidRPr="00ED493B">
              <w:rPr>
                <w:rFonts w:ascii="Arial" w:hAnsi="Arial" w:cs="Arial"/>
              </w:rPr>
              <w:t>X</w:t>
            </w:r>
          </w:p>
        </w:tc>
      </w:tr>
      <w:tr w:rsidR="00C16B79" w:rsidRPr="00F76DF1" w14:paraId="1231A972" w14:textId="77777777" w:rsidTr="00A341E7">
        <w:trPr>
          <w:trHeight w:val="57"/>
          <w:jc w:val="center"/>
        </w:trPr>
        <w:tc>
          <w:tcPr>
            <w:tcW w:w="1142" w:type="pct"/>
            <w:shd w:val="clear" w:color="auto" w:fill="auto"/>
          </w:tcPr>
          <w:p w14:paraId="7240E9B5" w14:textId="77777777" w:rsidR="00C16B79" w:rsidRPr="00F76DF1" w:rsidRDefault="00C16B79" w:rsidP="00ED1EC3">
            <w:pPr>
              <w:pStyle w:val="TableParagraph"/>
              <w:spacing w:before="140" w:line="213" w:lineRule="auto"/>
              <w:ind w:left="78" w:right="96"/>
              <w:rPr>
                <w:rFonts w:ascii="Arial" w:hAnsi="Arial" w:cs="Arial"/>
                <w:sz w:val="20"/>
                <w:szCs w:val="20"/>
              </w:rPr>
            </w:pPr>
            <w:r w:rsidRPr="00F76DF1">
              <w:rPr>
                <w:rFonts w:ascii="Arial" w:hAnsi="Arial" w:cs="Arial"/>
                <w:color w:val="231F20"/>
                <w:spacing w:val="-2"/>
                <w:sz w:val="20"/>
                <w:szCs w:val="20"/>
              </w:rPr>
              <w:t>Personal</w:t>
            </w:r>
            <w:r w:rsidRPr="00F76DF1">
              <w:rPr>
                <w:rFonts w:ascii="Arial" w:hAnsi="Arial" w:cs="Arial"/>
                <w:color w:val="231F20"/>
                <w:spacing w:val="-13"/>
                <w:sz w:val="20"/>
                <w:szCs w:val="20"/>
              </w:rPr>
              <w:t xml:space="preserve"> </w:t>
            </w:r>
            <w:r w:rsidRPr="00F76DF1">
              <w:rPr>
                <w:rFonts w:ascii="Arial" w:hAnsi="Arial" w:cs="Arial"/>
                <w:color w:val="231F20"/>
                <w:spacing w:val="-2"/>
                <w:sz w:val="20"/>
                <w:szCs w:val="20"/>
              </w:rPr>
              <w:t>Reading</w:t>
            </w:r>
            <w:r w:rsidRPr="00F76DF1">
              <w:rPr>
                <w:rFonts w:ascii="Arial" w:hAnsi="Arial" w:cs="Arial"/>
                <w:color w:val="231F20"/>
                <w:spacing w:val="-12"/>
                <w:sz w:val="20"/>
                <w:szCs w:val="20"/>
              </w:rPr>
              <w:t xml:space="preserve"> </w:t>
            </w:r>
            <w:r w:rsidRPr="00F76DF1">
              <w:rPr>
                <w:rFonts w:ascii="Arial" w:hAnsi="Arial" w:cs="Arial"/>
                <w:color w:val="231F20"/>
                <w:spacing w:val="-2"/>
                <w:sz w:val="20"/>
                <w:szCs w:val="20"/>
              </w:rPr>
              <w:t>&amp; Reflection</w:t>
            </w:r>
          </w:p>
        </w:tc>
        <w:tc>
          <w:tcPr>
            <w:tcW w:w="429" w:type="pct"/>
            <w:shd w:val="clear" w:color="auto" w:fill="auto"/>
            <w:vAlign w:val="center"/>
          </w:tcPr>
          <w:p w14:paraId="3F52AB68" w14:textId="77777777" w:rsidR="00C16B79" w:rsidRPr="00ED493B" w:rsidRDefault="00C16B79" w:rsidP="00ED1EC3">
            <w:pPr>
              <w:pStyle w:val="TableParagraph"/>
              <w:jc w:val="center"/>
              <w:rPr>
                <w:rFonts w:ascii="Arial" w:hAnsi="Arial" w:cs="Arial"/>
              </w:rPr>
            </w:pPr>
            <w:r w:rsidRPr="00ED493B">
              <w:rPr>
                <w:rFonts w:ascii="Arial" w:hAnsi="Arial" w:cs="Arial"/>
              </w:rPr>
              <w:t>X</w:t>
            </w:r>
          </w:p>
        </w:tc>
        <w:tc>
          <w:tcPr>
            <w:tcW w:w="429" w:type="pct"/>
            <w:shd w:val="clear" w:color="auto" w:fill="auto"/>
            <w:vAlign w:val="center"/>
          </w:tcPr>
          <w:p w14:paraId="618688ED" w14:textId="77777777" w:rsidR="00C16B79" w:rsidRPr="00ED493B" w:rsidRDefault="00C16B79" w:rsidP="00ED1EC3">
            <w:pPr>
              <w:pStyle w:val="TableParagraph"/>
              <w:jc w:val="center"/>
              <w:rPr>
                <w:rFonts w:ascii="Arial" w:hAnsi="Arial" w:cs="Arial"/>
              </w:rPr>
            </w:pPr>
            <w:r w:rsidRPr="00ED493B">
              <w:rPr>
                <w:rFonts w:ascii="Arial" w:hAnsi="Arial" w:cs="Arial"/>
              </w:rPr>
              <w:t>X</w:t>
            </w:r>
          </w:p>
        </w:tc>
        <w:tc>
          <w:tcPr>
            <w:tcW w:w="429" w:type="pct"/>
            <w:shd w:val="clear" w:color="auto" w:fill="auto"/>
            <w:vAlign w:val="center"/>
          </w:tcPr>
          <w:p w14:paraId="013FC544" w14:textId="77777777" w:rsidR="00C16B79" w:rsidRPr="00ED493B" w:rsidRDefault="00C16B79" w:rsidP="00ED1EC3">
            <w:pPr>
              <w:pStyle w:val="TableParagraph"/>
              <w:ind w:right="11"/>
              <w:jc w:val="center"/>
              <w:rPr>
                <w:rFonts w:ascii="Arial" w:hAnsi="Arial" w:cs="Arial"/>
              </w:rPr>
            </w:pPr>
            <w:r w:rsidRPr="00ED493B">
              <w:rPr>
                <w:rFonts w:ascii="Arial" w:hAnsi="Arial" w:cs="Arial"/>
              </w:rPr>
              <w:t>X</w:t>
            </w:r>
          </w:p>
        </w:tc>
        <w:tc>
          <w:tcPr>
            <w:tcW w:w="429" w:type="pct"/>
            <w:shd w:val="clear" w:color="auto" w:fill="auto"/>
            <w:vAlign w:val="center"/>
          </w:tcPr>
          <w:p w14:paraId="067F7B07" w14:textId="77777777" w:rsidR="00C16B79" w:rsidRPr="00ED493B" w:rsidRDefault="00C16B79" w:rsidP="00ED1EC3">
            <w:pPr>
              <w:pStyle w:val="TableParagraph"/>
              <w:jc w:val="center"/>
              <w:rPr>
                <w:rFonts w:ascii="Arial" w:hAnsi="Arial" w:cs="Arial"/>
              </w:rPr>
            </w:pPr>
            <w:r w:rsidRPr="00ED493B">
              <w:rPr>
                <w:rFonts w:ascii="Arial" w:hAnsi="Arial" w:cs="Arial"/>
              </w:rPr>
              <w:t>X</w:t>
            </w:r>
          </w:p>
        </w:tc>
        <w:tc>
          <w:tcPr>
            <w:tcW w:w="429" w:type="pct"/>
            <w:shd w:val="clear" w:color="auto" w:fill="auto"/>
            <w:vAlign w:val="center"/>
          </w:tcPr>
          <w:p w14:paraId="639F6D4B" w14:textId="77777777" w:rsidR="00C16B79" w:rsidRPr="00ED493B" w:rsidRDefault="00C16B79" w:rsidP="00ED1EC3">
            <w:pPr>
              <w:pStyle w:val="TableParagraph"/>
              <w:jc w:val="center"/>
              <w:rPr>
                <w:rFonts w:ascii="Arial" w:hAnsi="Arial" w:cs="Arial"/>
              </w:rPr>
            </w:pPr>
            <w:r w:rsidRPr="00ED493B">
              <w:rPr>
                <w:rFonts w:ascii="Arial" w:hAnsi="Arial" w:cs="Arial"/>
              </w:rPr>
              <w:t>X</w:t>
            </w:r>
          </w:p>
        </w:tc>
        <w:tc>
          <w:tcPr>
            <w:tcW w:w="429" w:type="pct"/>
            <w:shd w:val="clear" w:color="auto" w:fill="auto"/>
            <w:vAlign w:val="center"/>
          </w:tcPr>
          <w:p w14:paraId="7630D2F5" w14:textId="77777777" w:rsidR="00C16B79" w:rsidRPr="00ED493B" w:rsidRDefault="00C16B79" w:rsidP="00ED1EC3">
            <w:pPr>
              <w:pStyle w:val="TableParagraph"/>
              <w:jc w:val="center"/>
              <w:rPr>
                <w:rFonts w:ascii="Arial" w:hAnsi="Arial" w:cs="Arial"/>
              </w:rPr>
            </w:pPr>
            <w:r w:rsidRPr="00ED493B">
              <w:rPr>
                <w:rFonts w:ascii="Arial" w:hAnsi="Arial" w:cs="Arial"/>
              </w:rPr>
              <w:t>X</w:t>
            </w:r>
          </w:p>
        </w:tc>
        <w:tc>
          <w:tcPr>
            <w:tcW w:w="429" w:type="pct"/>
            <w:shd w:val="clear" w:color="auto" w:fill="auto"/>
            <w:vAlign w:val="center"/>
          </w:tcPr>
          <w:p w14:paraId="4A19F37E" w14:textId="77777777" w:rsidR="00C16B79" w:rsidRPr="00ED493B" w:rsidRDefault="00C16B79" w:rsidP="00ED1EC3">
            <w:pPr>
              <w:pStyle w:val="TableParagraph"/>
              <w:jc w:val="center"/>
              <w:rPr>
                <w:rFonts w:ascii="Arial" w:hAnsi="Arial" w:cs="Arial"/>
              </w:rPr>
            </w:pPr>
            <w:r w:rsidRPr="00ED493B">
              <w:rPr>
                <w:rFonts w:ascii="Arial" w:hAnsi="Arial" w:cs="Arial"/>
              </w:rPr>
              <w:t>X</w:t>
            </w:r>
          </w:p>
        </w:tc>
        <w:tc>
          <w:tcPr>
            <w:tcW w:w="429" w:type="pct"/>
            <w:shd w:val="clear" w:color="auto" w:fill="auto"/>
            <w:vAlign w:val="center"/>
          </w:tcPr>
          <w:p w14:paraId="609F1797" w14:textId="77777777" w:rsidR="00C16B79" w:rsidRPr="00ED493B" w:rsidRDefault="00C16B79" w:rsidP="00ED1EC3">
            <w:pPr>
              <w:pStyle w:val="TableParagraph"/>
              <w:jc w:val="center"/>
              <w:rPr>
                <w:rFonts w:ascii="Arial" w:hAnsi="Arial" w:cs="Arial"/>
              </w:rPr>
            </w:pPr>
            <w:r w:rsidRPr="00ED493B">
              <w:rPr>
                <w:rFonts w:ascii="Arial" w:hAnsi="Arial" w:cs="Arial"/>
              </w:rPr>
              <w:t>X</w:t>
            </w:r>
          </w:p>
        </w:tc>
        <w:tc>
          <w:tcPr>
            <w:tcW w:w="426" w:type="pct"/>
            <w:shd w:val="clear" w:color="auto" w:fill="auto"/>
            <w:vAlign w:val="center"/>
          </w:tcPr>
          <w:p w14:paraId="5258EE7F" w14:textId="77777777" w:rsidR="00C16B79" w:rsidRPr="00ED493B" w:rsidRDefault="00C16B79" w:rsidP="00ED1EC3">
            <w:pPr>
              <w:pStyle w:val="TableParagraph"/>
              <w:jc w:val="center"/>
              <w:rPr>
                <w:rFonts w:ascii="Arial" w:hAnsi="Arial" w:cs="Arial"/>
              </w:rPr>
            </w:pPr>
          </w:p>
          <w:p w14:paraId="38C25488" w14:textId="77777777" w:rsidR="00C16B79" w:rsidRPr="00ED493B" w:rsidRDefault="00C16B79" w:rsidP="00ED1EC3">
            <w:pPr>
              <w:pStyle w:val="TableParagraph"/>
              <w:ind w:right="9"/>
              <w:jc w:val="center"/>
              <w:rPr>
                <w:rFonts w:ascii="Arial" w:hAnsi="Arial" w:cs="Arial"/>
              </w:rPr>
            </w:pPr>
            <w:r w:rsidRPr="00ED493B">
              <w:rPr>
                <w:rFonts w:ascii="Arial" w:hAnsi="Arial" w:cs="Arial"/>
              </w:rPr>
              <w:t>X</w:t>
            </w:r>
          </w:p>
        </w:tc>
      </w:tr>
      <w:tr w:rsidR="00C16B79" w:rsidRPr="00F76DF1" w14:paraId="329DF0C0" w14:textId="77777777" w:rsidTr="00A341E7">
        <w:trPr>
          <w:trHeight w:val="57"/>
          <w:jc w:val="center"/>
        </w:trPr>
        <w:tc>
          <w:tcPr>
            <w:tcW w:w="1142" w:type="pct"/>
            <w:shd w:val="clear" w:color="auto" w:fill="auto"/>
          </w:tcPr>
          <w:p w14:paraId="163E2B32" w14:textId="77777777" w:rsidR="00C16B79" w:rsidRPr="00F76DF1" w:rsidRDefault="00C16B79" w:rsidP="00ED1EC3">
            <w:pPr>
              <w:pStyle w:val="TableParagraph"/>
              <w:spacing w:before="140" w:line="213" w:lineRule="auto"/>
              <w:ind w:left="78"/>
              <w:rPr>
                <w:rFonts w:ascii="Arial" w:hAnsi="Arial" w:cs="Arial"/>
                <w:sz w:val="20"/>
                <w:szCs w:val="20"/>
              </w:rPr>
            </w:pPr>
            <w:r w:rsidRPr="00F76DF1">
              <w:rPr>
                <w:rFonts w:ascii="Arial" w:hAnsi="Arial" w:cs="Arial"/>
                <w:color w:val="231F20"/>
                <w:w w:val="105"/>
                <w:sz w:val="20"/>
                <w:szCs w:val="20"/>
              </w:rPr>
              <w:t>Placement</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 xml:space="preserve">Based </w:t>
            </w:r>
            <w:r w:rsidRPr="00F76DF1">
              <w:rPr>
                <w:rFonts w:ascii="Arial" w:hAnsi="Arial" w:cs="Arial"/>
                <w:color w:val="231F20"/>
                <w:spacing w:val="-2"/>
                <w:w w:val="105"/>
                <w:sz w:val="20"/>
                <w:szCs w:val="20"/>
              </w:rPr>
              <w:t>Training</w:t>
            </w:r>
          </w:p>
        </w:tc>
        <w:tc>
          <w:tcPr>
            <w:tcW w:w="429" w:type="pct"/>
            <w:shd w:val="clear" w:color="auto" w:fill="auto"/>
            <w:vAlign w:val="center"/>
          </w:tcPr>
          <w:p w14:paraId="63BD04D3" w14:textId="43743A95" w:rsidR="00C16B79" w:rsidRPr="00ED493B" w:rsidRDefault="00A341E7" w:rsidP="00A341E7">
            <w:pPr>
              <w:pStyle w:val="TableParagraph"/>
              <w:ind w:right="11"/>
              <w:rPr>
                <w:rFonts w:ascii="Arial" w:hAnsi="Arial" w:cs="Arial"/>
              </w:rPr>
            </w:pPr>
            <w:r>
              <w:rPr>
                <w:rFonts w:ascii="Arial" w:hAnsi="Arial" w:cs="Arial"/>
              </w:rPr>
              <w:t xml:space="preserve">     </w:t>
            </w:r>
            <w:r w:rsidR="00C16B79" w:rsidRPr="00ED493B">
              <w:rPr>
                <w:rFonts w:ascii="Arial" w:hAnsi="Arial" w:cs="Arial"/>
              </w:rPr>
              <w:t>X</w:t>
            </w:r>
          </w:p>
        </w:tc>
        <w:tc>
          <w:tcPr>
            <w:tcW w:w="429" w:type="pct"/>
            <w:shd w:val="clear" w:color="auto" w:fill="auto"/>
            <w:vAlign w:val="center"/>
          </w:tcPr>
          <w:p w14:paraId="6D70388D" w14:textId="537595F4" w:rsidR="00C16B79" w:rsidRPr="00ED493B" w:rsidRDefault="00A341E7" w:rsidP="00A341E7">
            <w:pPr>
              <w:pStyle w:val="TableParagraph"/>
              <w:ind w:right="11"/>
              <w:rPr>
                <w:rFonts w:ascii="Arial" w:hAnsi="Arial" w:cs="Arial"/>
              </w:rPr>
            </w:pPr>
            <w:r>
              <w:rPr>
                <w:rFonts w:ascii="Arial" w:hAnsi="Arial" w:cs="Arial"/>
              </w:rPr>
              <w:t xml:space="preserve">     </w:t>
            </w:r>
            <w:r w:rsidR="00C16B79" w:rsidRPr="00ED493B">
              <w:rPr>
                <w:rFonts w:ascii="Arial" w:hAnsi="Arial" w:cs="Arial"/>
              </w:rPr>
              <w:t>X</w:t>
            </w:r>
          </w:p>
        </w:tc>
        <w:tc>
          <w:tcPr>
            <w:tcW w:w="429" w:type="pct"/>
            <w:shd w:val="clear" w:color="auto" w:fill="auto"/>
            <w:vAlign w:val="center"/>
          </w:tcPr>
          <w:p w14:paraId="15B7BE1A" w14:textId="456062D2" w:rsidR="00C16B79" w:rsidRPr="00ED493B" w:rsidRDefault="00A341E7" w:rsidP="00A341E7">
            <w:pPr>
              <w:pStyle w:val="TableParagraph"/>
              <w:ind w:right="11"/>
              <w:rPr>
                <w:rFonts w:ascii="Arial" w:hAnsi="Arial" w:cs="Arial"/>
              </w:rPr>
            </w:pPr>
            <w:r>
              <w:rPr>
                <w:rFonts w:ascii="Arial" w:hAnsi="Arial" w:cs="Arial"/>
              </w:rPr>
              <w:t xml:space="preserve">     </w:t>
            </w:r>
            <w:r w:rsidR="00C16B79" w:rsidRPr="00ED493B">
              <w:rPr>
                <w:rFonts w:ascii="Arial" w:hAnsi="Arial" w:cs="Arial"/>
              </w:rPr>
              <w:t>X</w:t>
            </w:r>
          </w:p>
        </w:tc>
        <w:tc>
          <w:tcPr>
            <w:tcW w:w="429" w:type="pct"/>
            <w:shd w:val="clear" w:color="auto" w:fill="auto"/>
            <w:vAlign w:val="center"/>
          </w:tcPr>
          <w:p w14:paraId="619E83DF" w14:textId="301EFE6D" w:rsidR="00C16B79" w:rsidRPr="00ED493B" w:rsidRDefault="00A341E7" w:rsidP="00A341E7">
            <w:pPr>
              <w:pStyle w:val="TableParagraph"/>
              <w:ind w:right="12"/>
              <w:rPr>
                <w:rFonts w:ascii="Arial" w:hAnsi="Arial" w:cs="Arial"/>
              </w:rPr>
            </w:pPr>
            <w:r>
              <w:rPr>
                <w:rFonts w:ascii="Arial" w:hAnsi="Arial" w:cs="Arial"/>
              </w:rPr>
              <w:t xml:space="preserve">     </w:t>
            </w:r>
            <w:r w:rsidR="00C16B79" w:rsidRPr="00ED493B">
              <w:rPr>
                <w:rFonts w:ascii="Arial" w:hAnsi="Arial" w:cs="Arial"/>
              </w:rPr>
              <w:t>X</w:t>
            </w:r>
          </w:p>
        </w:tc>
        <w:tc>
          <w:tcPr>
            <w:tcW w:w="429" w:type="pct"/>
            <w:shd w:val="clear" w:color="auto" w:fill="auto"/>
            <w:vAlign w:val="center"/>
          </w:tcPr>
          <w:p w14:paraId="471CB3DE" w14:textId="558CF0E8" w:rsidR="00C16B79" w:rsidRPr="00ED493B" w:rsidRDefault="00A341E7" w:rsidP="00A341E7">
            <w:pPr>
              <w:pStyle w:val="TableParagraph"/>
              <w:ind w:right="10"/>
              <w:rPr>
                <w:rFonts w:ascii="Arial" w:hAnsi="Arial" w:cs="Arial"/>
              </w:rPr>
            </w:pPr>
            <w:r>
              <w:rPr>
                <w:rFonts w:ascii="Arial" w:hAnsi="Arial" w:cs="Arial"/>
              </w:rPr>
              <w:t xml:space="preserve">     </w:t>
            </w:r>
            <w:r w:rsidR="00C16B79" w:rsidRPr="00ED493B">
              <w:rPr>
                <w:rFonts w:ascii="Arial" w:hAnsi="Arial" w:cs="Arial"/>
              </w:rPr>
              <w:t>X</w:t>
            </w:r>
          </w:p>
        </w:tc>
        <w:tc>
          <w:tcPr>
            <w:tcW w:w="429" w:type="pct"/>
            <w:shd w:val="clear" w:color="auto" w:fill="auto"/>
            <w:vAlign w:val="center"/>
          </w:tcPr>
          <w:p w14:paraId="68BE7EA7" w14:textId="40FE93F9" w:rsidR="00C16B79" w:rsidRPr="00ED493B" w:rsidRDefault="00A341E7" w:rsidP="00A341E7">
            <w:pPr>
              <w:pStyle w:val="TableParagraph"/>
              <w:ind w:right="10"/>
              <w:rPr>
                <w:rFonts w:ascii="Arial" w:hAnsi="Arial" w:cs="Arial"/>
              </w:rPr>
            </w:pPr>
            <w:r>
              <w:rPr>
                <w:rFonts w:ascii="Arial" w:hAnsi="Arial" w:cs="Arial"/>
              </w:rPr>
              <w:t xml:space="preserve">     </w:t>
            </w:r>
            <w:r w:rsidR="00C16B79" w:rsidRPr="00ED493B">
              <w:rPr>
                <w:rFonts w:ascii="Arial" w:hAnsi="Arial" w:cs="Arial"/>
              </w:rPr>
              <w:t>X</w:t>
            </w:r>
          </w:p>
        </w:tc>
        <w:tc>
          <w:tcPr>
            <w:tcW w:w="429" w:type="pct"/>
            <w:shd w:val="clear" w:color="auto" w:fill="auto"/>
            <w:vAlign w:val="center"/>
          </w:tcPr>
          <w:p w14:paraId="7ECFC04F" w14:textId="5B22B275" w:rsidR="00C16B79" w:rsidRPr="00ED493B" w:rsidRDefault="00A341E7" w:rsidP="00A341E7">
            <w:pPr>
              <w:pStyle w:val="TableParagraph"/>
              <w:rPr>
                <w:rFonts w:ascii="Arial" w:hAnsi="Arial" w:cs="Arial"/>
              </w:rPr>
            </w:pPr>
            <w:r>
              <w:rPr>
                <w:rFonts w:ascii="Arial" w:hAnsi="Arial" w:cs="Arial"/>
              </w:rPr>
              <w:t xml:space="preserve">     </w:t>
            </w:r>
            <w:r w:rsidR="00C16B79" w:rsidRPr="00ED493B">
              <w:rPr>
                <w:rFonts w:ascii="Arial" w:hAnsi="Arial" w:cs="Arial"/>
              </w:rPr>
              <w:t>X</w:t>
            </w:r>
          </w:p>
        </w:tc>
        <w:tc>
          <w:tcPr>
            <w:tcW w:w="429" w:type="pct"/>
            <w:shd w:val="clear" w:color="auto" w:fill="auto"/>
            <w:vAlign w:val="center"/>
          </w:tcPr>
          <w:p w14:paraId="0311A37E" w14:textId="77777777" w:rsidR="00C16B79" w:rsidRPr="00ED493B" w:rsidRDefault="00C16B79" w:rsidP="00ED1EC3">
            <w:pPr>
              <w:pStyle w:val="TableParagraph"/>
              <w:jc w:val="center"/>
              <w:rPr>
                <w:rFonts w:ascii="Arial" w:hAnsi="Arial" w:cs="Arial"/>
              </w:rPr>
            </w:pPr>
            <w:r w:rsidRPr="00ED493B">
              <w:rPr>
                <w:rFonts w:ascii="Arial" w:hAnsi="Arial" w:cs="Arial"/>
              </w:rPr>
              <w:t>X</w:t>
            </w:r>
          </w:p>
        </w:tc>
        <w:tc>
          <w:tcPr>
            <w:tcW w:w="426" w:type="pct"/>
            <w:shd w:val="clear" w:color="auto" w:fill="auto"/>
            <w:vAlign w:val="center"/>
          </w:tcPr>
          <w:p w14:paraId="56B9D7F0" w14:textId="77777777" w:rsidR="00C16B79" w:rsidRPr="00ED493B" w:rsidRDefault="00C16B79" w:rsidP="00ED1EC3">
            <w:pPr>
              <w:pStyle w:val="TableParagraph"/>
              <w:jc w:val="center"/>
              <w:rPr>
                <w:rFonts w:ascii="Arial" w:hAnsi="Arial" w:cs="Arial"/>
              </w:rPr>
            </w:pPr>
          </w:p>
        </w:tc>
      </w:tr>
      <w:tr w:rsidR="00C16B79" w:rsidRPr="00F76DF1" w14:paraId="62F43ED0" w14:textId="77777777" w:rsidTr="00A341E7">
        <w:trPr>
          <w:trHeight w:val="57"/>
          <w:jc w:val="center"/>
        </w:trPr>
        <w:tc>
          <w:tcPr>
            <w:tcW w:w="1142" w:type="pct"/>
            <w:shd w:val="clear" w:color="auto" w:fill="auto"/>
          </w:tcPr>
          <w:p w14:paraId="7029C911" w14:textId="77777777" w:rsidR="00C16B79" w:rsidRPr="00F76DF1" w:rsidRDefault="00C16B79" w:rsidP="00ED1EC3">
            <w:pPr>
              <w:pStyle w:val="TableParagraph"/>
              <w:spacing w:before="140" w:line="213" w:lineRule="auto"/>
              <w:ind w:left="78"/>
              <w:rPr>
                <w:rFonts w:ascii="Arial" w:hAnsi="Arial" w:cs="Arial"/>
                <w:color w:val="231F20"/>
                <w:w w:val="105"/>
                <w:sz w:val="20"/>
                <w:szCs w:val="20"/>
              </w:rPr>
            </w:pPr>
            <w:r>
              <w:rPr>
                <w:rFonts w:ascii="Arial" w:hAnsi="Arial" w:cs="Arial"/>
                <w:color w:val="231F20"/>
                <w:w w:val="105"/>
                <w:sz w:val="20"/>
                <w:szCs w:val="20"/>
              </w:rPr>
              <w:t xml:space="preserve">Safeguarding, </w:t>
            </w:r>
            <w:proofErr w:type="spellStart"/>
            <w:r>
              <w:rPr>
                <w:rFonts w:ascii="Arial" w:hAnsi="Arial" w:cs="Arial"/>
                <w:color w:val="231F20"/>
                <w:w w:val="105"/>
                <w:sz w:val="20"/>
                <w:szCs w:val="20"/>
              </w:rPr>
              <w:t>Feminista</w:t>
            </w:r>
            <w:proofErr w:type="spellEnd"/>
            <w:r>
              <w:rPr>
                <w:rFonts w:ascii="Arial" w:hAnsi="Arial" w:cs="Arial"/>
                <w:color w:val="231F20"/>
                <w:w w:val="105"/>
                <w:sz w:val="20"/>
                <w:szCs w:val="20"/>
              </w:rPr>
              <w:t xml:space="preserve"> </w:t>
            </w:r>
            <w:proofErr w:type="gramStart"/>
            <w:r>
              <w:rPr>
                <w:rFonts w:ascii="Arial" w:hAnsi="Arial" w:cs="Arial"/>
                <w:color w:val="231F20"/>
                <w:w w:val="105"/>
                <w:sz w:val="20"/>
                <w:szCs w:val="20"/>
              </w:rPr>
              <w:t>And</w:t>
            </w:r>
            <w:proofErr w:type="gramEnd"/>
            <w:r>
              <w:rPr>
                <w:rFonts w:ascii="Arial" w:hAnsi="Arial" w:cs="Arial"/>
                <w:color w:val="231F20"/>
                <w:w w:val="105"/>
                <w:sz w:val="20"/>
                <w:szCs w:val="20"/>
              </w:rPr>
              <w:t xml:space="preserve"> Prevent Training</w:t>
            </w:r>
          </w:p>
        </w:tc>
        <w:tc>
          <w:tcPr>
            <w:tcW w:w="429" w:type="pct"/>
            <w:shd w:val="clear" w:color="auto" w:fill="auto"/>
            <w:vAlign w:val="center"/>
          </w:tcPr>
          <w:p w14:paraId="0E1390C8" w14:textId="77777777" w:rsidR="00C16B79" w:rsidRPr="00ED493B" w:rsidRDefault="00C16B79" w:rsidP="00ED1EC3">
            <w:pPr>
              <w:pStyle w:val="TableParagraph"/>
              <w:jc w:val="center"/>
              <w:rPr>
                <w:rFonts w:ascii="Arial" w:hAnsi="Arial" w:cs="Arial"/>
              </w:rPr>
            </w:pPr>
            <w:r w:rsidRPr="00ED493B">
              <w:rPr>
                <w:rFonts w:ascii="Arial" w:hAnsi="Arial" w:cs="Arial"/>
              </w:rPr>
              <w:t>X</w:t>
            </w:r>
          </w:p>
        </w:tc>
        <w:tc>
          <w:tcPr>
            <w:tcW w:w="429" w:type="pct"/>
            <w:shd w:val="clear" w:color="auto" w:fill="auto"/>
            <w:vAlign w:val="center"/>
          </w:tcPr>
          <w:p w14:paraId="1FA60906" w14:textId="77777777" w:rsidR="00C16B79" w:rsidRPr="00ED493B" w:rsidRDefault="00C16B79" w:rsidP="00ED1EC3">
            <w:pPr>
              <w:pStyle w:val="TableParagraph"/>
              <w:jc w:val="center"/>
              <w:rPr>
                <w:rFonts w:ascii="Arial" w:hAnsi="Arial" w:cs="Arial"/>
              </w:rPr>
            </w:pPr>
          </w:p>
        </w:tc>
        <w:tc>
          <w:tcPr>
            <w:tcW w:w="429" w:type="pct"/>
            <w:shd w:val="clear" w:color="auto" w:fill="auto"/>
            <w:vAlign w:val="center"/>
          </w:tcPr>
          <w:p w14:paraId="3FB4DFC8" w14:textId="77777777" w:rsidR="00C16B79" w:rsidRPr="00ED493B" w:rsidRDefault="00C16B79" w:rsidP="00ED1EC3">
            <w:pPr>
              <w:pStyle w:val="TableParagraph"/>
              <w:jc w:val="center"/>
              <w:rPr>
                <w:rFonts w:ascii="Arial" w:hAnsi="Arial" w:cs="Arial"/>
              </w:rPr>
            </w:pPr>
          </w:p>
        </w:tc>
        <w:tc>
          <w:tcPr>
            <w:tcW w:w="429" w:type="pct"/>
            <w:shd w:val="clear" w:color="auto" w:fill="auto"/>
            <w:vAlign w:val="center"/>
          </w:tcPr>
          <w:p w14:paraId="18F9C2C4" w14:textId="77777777" w:rsidR="00C16B79" w:rsidRPr="00ED493B" w:rsidRDefault="00C16B79" w:rsidP="00ED1EC3">
            <w:pPr>
              <w:pStyle w:val="TableParagraph"/>
              <w:jc w:val="center"/>
              <w:rPr>
                <w:rFonts w:ascii="Arial" w:hAnsi="Arial" w:cs="Arial"/>
              </w:rPr>
            </w:pPr>
          </w:p>
        </w:tc>
        <w:tc>
          <w:tcPr>
            <w:tcW w:w="429" w:type="pct"/>
            <w:shd w:val="clear" w:color="auto" w:fill="auto"/>
            <w:vAlign w:val="center"/>
          </w:tcPr>
          <w:p w14:paraId="40B19B24" w14:textId="77777777" w:rsidR="00C16B79" w:rsidRPr="00ED493B" w:rsidRDefault="00C16B79" w:rsidP="00ED1EC3">
            <w:pPr>
              <w:pStyle w:val="TableParagraph"/>
              <w:jc w:val="center"/>
              <w:rPr>
                <w:rFonts w:ascii="Arial" w:hAnsi="Arial" w:cs="Arial"/>
              </w:rPr>
            </w:pPr>
          </w:p>
        </w:tc>
        <w:tc>
          <w:tcPr>
            <w:tcW w:w="429" w:type="pct"/>
            <w:shd w:val="clear" w:color="auto" w:fill="auto"/>
            <w:vAlign w:val="center"/>
          </w:tcPr>
          <w:p w14:paraId="789987EB" w14:textId="77777777" w:rsidR="00C16B79" w:rsidRPr="00ED493B" w:rsidRDefault="00C16B79" w:rsidP="00ED1EC3">
            <w:pPr>
              <w:pStyle w:val="TableParagraph"/>
              <w:jc w:val="center"/>
              <w:rPr>
                <w:rFonts w:ascii="Arial" w:hAnsi="Arial" w:cs="Arial"/>
              </w:rPr>
            </w:pPr>
          </w:p>
        </w:tc>
        <w:tc>
          <w:tcPr>
            <w:tcW w:w="429" w:type="pct"/>
            <w:shd w:val="clear" w:color="auto" w:fill="auto"/>
            <w:vAlign w:val="center"/>
          </w:tcPr>
          <w:p w14:paraId="35004C64" w14:textId="77777777" w:rsidR="00C16B79" w:rsidRPr="00ED493B" w:rsidRDefault="00C16B79" w:rsidP="00ED1EC3">
            <w:pPr>
              <w:pStyle w:val="TableParagraph"/>
              <w:jc w:val="center"/>
              <w:rPr>
                <w:rFonts w:ascii="Arial" w:hAnsi="Arial" w:cs="Arial"/>
              </w:rPr>
            </w:pPr>
          </w:p>
        </w:tc>
        <w:tc>
          <w:tcPr>
            <w:tcW w:w="429" w:type="pct"/>
            <w:shd w:val="clear" w:color="auto" w:fill="auto"/>
            <w:vAlign w:val="center"/>
          </w:tcPr>
          <w:p w14:paraId="677F6248" w14:textId="77777777" w:rsidR="00C16B79" w:rsidRPr="00ED493B" w:rsidRDefault="00C16B79" w:rsidP="00ED1EC3">
            <w:pPr>
              <w:pStyle w:val="TableParagraph"/>
              <w:jc w:val="center"/>
              <w:rPr>
                <w:rFonts w:ascii="Arial" w:hAnsi="Arial" w:cs="Arial"/>
              </w:rPr>
            </w:pPr>
            <w:r w:rsidRPr="00ED493B">
              <w:rPr>
                <w:rFonts w:ascii="Arial" w:hAnsi="Arial" w:cs="Arial"/>
              </w:rPr>
              <w:t>X</w:t>
            </w:r>
          </w:p>
        </w:tc>
        <w:tc>
          <w:tcPr>
            <w:tcW w:w="426" w:type="pct"/>
            <w:shd w:val="clear" w:color="auto" w:fill="auto"/>
            <w:vAlign w:val="center"/>
          </w:tcPr>
          <w:p w14:paraId="1CEA48B6" w14:textId="77777777" w:rsidR="00C16B79" w:rsidRPr="00ED493B" w:rsidRDefault="00C16B79" w:rsidP="00ED1EC3">
            <w:pPr>
              <w:pStyle w:val="TableParagraph"/>
              <w:jc w:val="center"/>
              <w:rPr>
                <w:rFonts w:ascii="Arial" w:hAnsi="Arial" w:cs="Arial"/>
              </w:rPr>
            </w:pPr>
            <w:r w:rsidRPr="00ED493B">
              <w:rPr>
                <w:rFonts w:ascii="Arial" w:hAnsi="Arial" w:cs="Arial"/>
              </w:rPr>
              <w:t>X</w:t>
            </w:r>
          </w:p>
        </w:tc>
      </w:tr>
      <w:tr w:rsidR="00C16B79" w:rsidRPr="00F76DF1" w14:paraId="1504AF6D" w14:textId="77777777" w:rsidTr="00A341E7">
        <w:trPr>
          <w:trHeight w:val="57"/>
          <w:jc w:val="center"/>
        </w:trPr>
        <w:tc>
          <w:tcPr>
            <w:tcW w:w="1142" w:type="pct"/>
            <w:shd w:val="clear" w:color="auto" w:fill="auto"/>
          </w:tcPr>
          <w:p w14:paraId="4F1AA374" w14:textId="77777777" w:rsidR="00C16B79" w:rsidRPr="00F76DF1" w:rsidRDefault="00C16B79" w:rsidP="00ED1EC3">
            <w:pPr>
              <w:pStyle w:val="TableParagraph"/>
              <w:spacing w:before="140" w:line="213" w:lineRule="auto"/>
              <w:ind w:left="78"/>
              <w:rPr>
                <w:rFonts w:ascii="Arial" w:hAnsi="Arial" w:cs="Arial"/>
                <w:color w:val="231F20"/>
                <w:w w:val="105"/>
                <w:sz w:val="20"/>
                <w:szCs w:val="20"/>
              </w:rPr>
            </w:pPr>
            <w:r w:rsidRPr="00F76DF1">
              <w:rPr>
                <w:rFonts w:ascii="Arial" w:hAnsi="Arial" w:cs="Arial"/>
                <w:color w:val="231F20"/>
                <w:w w:val="105"/>
                <w:sz w:val="20"/>
                <w:szCs w:val="20"/>
              </w:rPr>
              <w:t xml:space="preserve">Intensive Training </w:t>
            </w:r>
            <w:proofErr w:type="gramStart"/>
            <w:r w:rsidRPr="00F76DF1">
              <w:rPr>
                <w:rFonts w:ascii="Arial" w:hAnsi="Arial" w:cs="Arial"/>
                <w:color w:val="231F20"/>
                <w:w w:val="105"/>
                <w:sz w:val="20"/>
                <w:szCs w:val="20"/>
              </w:rPr>
              <w:t>And</w:t>
            </w:r>
            <w:proofErr w:type="gramEnd"/>
            <w:r w:rsidRPr="00F76DF1">
              <w:rPr>
                <w:rFonts w:ascii="Arial" w:hAnsi="Arial" w:cs="Arial"/>
                <w:color w:val="231F20"/>
                <w:w w:val="105"/>
                <w:sz w:val="20"/>
                <w:szCs w:val="20"/>
              </w:rPr>
              <w:t xml:space="preserve"> Practice</w:t>
            </w:r>
          </w:p>
        </w:tc>
        <w:tc>
          <w:tcPr>
            <w:tcW w:w="429" w:type="pct"/>
            <w:shd w:val="clear" w:color="auto" w:fill="auto"/>
            <w:vAlign w:val="center"/>
          </w:tcPr>
          <w:p w14:paraId="4BFD7693" w14:textId="77777777" w:rsidR="00C16B79" w:rsidRPr="00ED493B" w:rsidRDefault="00C16B79" w:rsidP="00ED1EC3">
            <w:pPr>
              <w:pStyle w:val="TableParagraph"/>
              <w:jc w:val="center"/>
              <w:rPr>
                <w:rFonts w:ascii="Arial" w:hAnsi="Arial" w:cs="Arial"/>
              </w:rPr>
            </w:pPr>
          </w:p>
        </w:tc>
        <w:tc>
          <w:tcPr>
            <w:tcW w:w="429" w:type="pct"/>
            <w:shd w:val="clear" w:color="auto" w:fill="auto"/>
            <w:vAlign w:val="center"/>
          </w:tcPr>
          <w:p w14:paraId="55BAD2A6" w14:textId="77777777" w:rsidR="00C16B79" w:rsidRPr="00ED493B" w:rsidRDefault="00C16B79" w:rsidP="00ED1EC3">
            <w:pPr>
              <w:pStyle w:val="TableParagraph"/>
              <w:jc w:val="center"/>
              <w:rPr>
                <w:rFonts w:ascii="Arial" w:hAnsi="Arial" w:cs="Arial"/>
              </w:rPr>
            </w:pPr>
          </w:p>
        </w:tc>
        <w:tc>
          <w:tcPr>
            <w:tcW w:w="429" w:type="pct"/>
            <w:shd w:val="clear" w:color="auto" w:fill="auto"/>
            <w:vAlign w:val="center"/>
          </w:tcPr>
          <w:p w14:paraId="7B2FFDB2" w14:textId="77777777" w:rsidR="00C16B79" w:rsidRPr="00ED493B" w:rsidRDefault="00C16B79" w:rsidP="00ED1EC3">
            <w:pPr>
              <w:pStyle w:val="TableParagraph"/>
              <w:jc w:val="center"/>
              <w:rPr>
                <w:rFonts w:ascii="Arial" w:hAnsi="Arial" w:cs="Arial"/>
              </w:rPr>
            </w:pPr>
          </w:p>
        </w:tc>
        <w:tc>
          <w:tcPr>
            <w:tcW w:w="429" w:type="pct"/>
            <w:shd w:val="clear" w:color="auto" w:fill="auto"/>
            <w:vAlign w:val="center"/>
          </w:tcPr>
          <w:p w14:paraId="7B249C3B" w14:textId="77777777" w:rsidR="00C16B79" w:rsidRPr="00ED493B" w:rsidRDefault="00C16B79" w:rsidP="00ED1EC3">
            <w:pPr>
              <w:pStyle w:val="TableParagraph"/>
              <w:jc w:val="center"/>
              <w:rPr>
                <w:rFonts w:ascii="Arial" w:hAnsi="Arial" w:cs="Arial"/>
              </w:rPr>
            </w:pPr>
            <w:r w:rsidRPr="00ED493B">
              <w:rPr>
                <w:rFonts w:ascii="Arial" w:hAnsi="Arial" w:cs="Arial"/>
              </w:rPr>
              <w:t>X</w:t>
            </w:r>
          </w:p>
        </w:tc>
        <w:tc>
          <w:tcPr>
            <w:tcW w:w="429" w:type="pct"/>
            <w:shd w:val="clear" w:color="auto" w:fill="auto"/>
            <w:vAlign w:val="center"/>
          </w:tcPr>
          <w:p w14:paraId="468A8C54" w14:textId="77777777" w:rsidR="00C16B79" w:rsidRPr="00ED493B" w:rsidRDefault="00C16B79" w:rsidP="00ED1EC3">
            <w:pPr>
              <w:pStyle w:val="TableParagraph"/>
              <w:jc w:val="center"/>
              <w:rPr>
                <w:rFonts w:ascii="Arial" w:hAnsi="Arial" w:cs="Arial"/>
              </w:rPr>
            </w:pPr>
            <w:r w:rsidRPr="00ED493B">
              <w:rPr>
                <w:rFonts w:ascii="Arial" w:hAnsi="Arial" w:cs="Arial"/>
              </w:rPr>
              <w:t>X</w:t>
            </w:r>
          </w:p>
        </w:tc>
        <w:tc>
          <w:tcPr>
            <w:tcW w:w="429" w:type="pct"/>
            <w:shd w:val="clear" w:color="auto" w:fill="auto"/>
            <w:vAlign w:val="center"/>
          </w:tcPr>
          <w:p w14:paraId="4C3646F6" w14:textId="77777777" w:rsidR="00C16B79" w:rsidRPr="00ED493B" w:rsidRDefault="00C16B79" w:rsidP="00ED1EC3">
            <w:pPr>
              <w:pStyle w:val="TableParagraph"/>
              <w:jc w:val="center"/>
              <w:rPr>
                <w:rFonts w:ascii="Arial" w:hAnsi="Arial" w:cs="Arial"/>
              </w:rPr>
            </w:pPr>
          </w:p>
        </w:tc>
        <w:tc>
          <w:tcPr>
            <w:tcW w:w="429" w:type="pct"/>
            <w:shd w:val="clear" w:color="auto" w:fill="auto"/>
            <w:vAlign w:val="center"/>
          </w:tcPr>
          <w:p w14:paraId="594D1A0A" w14:textId="77777777" w:rsidR="00C16B79" w:rsidRPr="00ED493B" w:rsidRDefault="00C16B79" w:rsidP="00ED1EC3">
            <w:pPr>
              <w:pStyle w:val="TableParagraph"/>
              <w:jc w:val="center"/>
              <w:rPr>
                <w:rFonts w:ascii="Arial" w:hAnsi="Arial" w:cs="Arial"/>
              </w:rPr>
            </w:pPr>
          </w:p>
        </w:tc>
        <w:tc>
          <w:tcPr>
            <w:tcW w:w="429" w:type="pct"/>
            <w:shd w:val="clear" w:color="auto" w:fill="auto"/>
            <w:vAlign w:val="center"/>
          </w:tcPr>
          <w:p w14:paraId="7DECE731" w14:textId="77777777" w:rsidR="00C16B79" w:rsidRPr="00ED493B" w:rsidRDefault="00C16B79" w:rsidP="00ED1EC3">
            <w:pPr>
              <w:pStyle w:val="TableParagraph"/>
              <w:jc w:val="center"/>
              <w:rPr>
                <w:rFonts w:ascii="Arial" w:hAnsi="Arial" w:cs="Arial"/>
              </w:rPr>
            </w:pPr>
          </w:p>
        </w:tc>
        <w:tc>
          <w:tcPr>
            <w:tcW w:w="426" w:type="pct"/>
            <w:shd w:val="clear" w:color="auto" w:fill="auto"/>
            <w:vAlign w:val="center"/>
          </w:tcPr>
          <w:p w14:paraId="046E42C8" w14:textId="77777777" w:rsidR="00C16B79" w:rsidRPr="00ED493B" w:rsidRDefault="00C16B79" w:rsidP="00ED1EC3">
            <w:pPr>
              <w:pStyle w:val="TableParagraph"/>
              <w:jc w:val="center"/>
              <w:rPr>
                <w:rFonts w:ascii="Arial" w:hAnsi="Arial" w:cs="Arial"/>
              </w:rPr>
            </w:pPr>
          </w:p>
        </w:tc>
      </w:tr>
    </w:tbl>
    <w:p w14:paraId="613FB83C" w14:textId="3A27B09E" w:rsidR="00C16B79" w:rsidRDefault="00C16B79">
      <w:pPr>
        <w:rPr>
          <w:rFonts w:ascii="Arial" w:eastAsia="Arial" w:hAnsi="Arial" w:cs="Arial"/>
          <w:b/>
          <w:bCs/>
          <w:noProof/>
          <w:sz w:val="78"/>
          <w:szCs w:val="78"/>
        </w:rPr>
      </w:pPr>
    </w:p>
    <w:p w14:paraId="1E7E788A" w14:textId="77777777" w:rsidR="00C16B79" w:rsidRDefault="00C16B79">
      <w:pPr>
        <w:rPr>
          <w:rFonts w:ascii="Arial" w:eastAsia="Arial" w:hAnsi="Arial" w:cs="Arial"/>
          <w:b/>
          <w:bCs/>
          <w:noProof/>
          <w:sz w:val="78"/>
          <w:szCs w:val="78"/>
        </w:rPr>
      </w:pPr>
      <w:r>
        <w:rPr>
          <w:noProof/>
        </w:rPr>
        <w:br w:type="page"/>
      </w:r>
    </w:p>
    <w:p w14:paraId="74FAEFA5" w14:textId="77777777" w:rsidR="00C16B79" w:rsidRDefault="00C16B79" w:rsidP="00E00637">
      <w:pPr>
        <w:pStyle w:val="Heading1"/>
        <w:ind w:left="0"/>
        <w:rPr>
          <w:noProof/>
        </w:rPr>
        <w:sectPr w:rsidR="00C16B79" w:rsidSect="00C16B79">
          <w:headerReference w:type="even" r:id="rId69"/>
          <w:footerReference w:type="even" r:id="rId70"/>
          <w:pgSz w:w="12750" w:h="17680"/>
          <w:pgMar w:top="1440" w:right="1440" w:bottom="1440" w:left="1440" w:header="0" w:footer="0" w:gutter="0"/>
          <w:cols w:space="720"/>
          <w:docGrid w:linePitch="299"/>
        </w:sectPr>
      </w:pPr>
    </w:p>
    <w:bookmarkStart w:id="57" w:name="_Toc140837376"/>
    <w:bookmarkStart w:id="58" w:name="_Toc140839240"/>
    <w:bookmarkStart w:id="59" w:name="_Toc148949144"/>
    <w:p w14:paraId="16F9F213" w14:textId="0D7837C3" w:rsidR="003B7FF6" w:rsidRDefault="00976FDB" w:rsidP="00E00637">
      <w:pPr>
        <w:pStyle w:val="Heading1"/>
        <w:ind w:left="0"/>
        <w:rPr>
          <w:noProof/>
        </w:rPr>
      </w:pPr>
      <w:r>
        <w:rPr>
          <w:noProof/>
        </w:rPr>
        <w:lastRenderedPageBreak/>
        <mc:AlternateContent>
          <mc:Choice Requires="wpg">
            <w:drawing>
              <wp:anchor distT="0" distB="0" distL="114300" distR="114300" simplePos="0" relativeHeight="251660299" behindDoc="0" locked="0" layoutInCell="1" allowOverlap="1" wp14:anchorId="00AD2AFC" wp14:editId="2FF5DA1C">
                <wp:simplePos x="0" y="0"/>
                <wp:positionH relativeFrom="page">
                  <wp:posOffset>-83127</wp:posOffset>
                </wp:positionH>
                <wp:positionV relativeFrom="paragraph">
                  <wp:posOffset>700644</wp:posOffset>
                </wp:positionV>
                <wp:extent cx="10946920" cy="5985606"/>
                <wp:effectExtent l="0" t="0" r="6985" b="0"/>
                <wp:wrapNone/>
                <wp:docPr id="16" name="Group 16" descr="A diagram with 5 connected boxes, each leading to another. These set out the steps involved in a Progress Support Plan."/>
                <wp:cNvGraphicFramePr/>
                <a:graphic xmlns:a="http://schemas.openxmlformats.org/drawingml/2006/main">
                  <a:graphicData uri="http://schemas.microsoft.com/office/word/2010/wordprocessingGroup">
                    <wpg:wgp>
                      <wpg:cNvGrpSpPr/>
                      <wpg:grpSpPr>
                        <a:xfrm>
                          <a:off x="0" y="0"/>
                          <a:ext cx="10946920" cy="5985606"/>
                          <a:chOff x="0" y="0"/>
                          <a:chExt cx="10946920" cy="5985606"/>
                        </a:xfrm>
                      </wpg:grpSpPr>
                      <pic:pic xmlns:pic="http://schemas.openxmlformats.org/drawingml/2006/picture">
                        <pic:nvPicPr>
                          <pic:cNvPr id="17" name="Picture 17" descr="A diagram of a graph&#10;&#10;Description automatically generated"/>
                          <pic:cNvPicPr>
                            <a:picLocks noChangeAspect="1"/>
                          </pic:cNvPicPr>
                        </pic:nvPicPr>
                        <pic:blipFill>
                          <a:blip r:embed="rId71">
                            <a:extLst>
                              <a:ext uri="{28A0092B-C50C-407E-A947-70E740481C1C}">
                                <a14:useLocalDpi xmlns:a14="http://schemas.microsoft.com/office/drawing/2010/main" val="0"/>
                              </a:ext>
                            </a:extLst>
                          </a:blip>
                          <a:stretch>
                            <a:fillRect/>
                          </a:stretch>
                        </pic:blipFill>
                        <pic:spPr>
                          <a:xfrm>
                            <a:off x="390525" y="0"/>
                            <a:ext cx="10034905" cy="4218305"/>
                          </a:xfrm>
                          <a:prstGeom prst="rect">
                            <a:avLst/>
                          </a:prstGeom>
                        </pic:spPr>
                      </pic:pic>
                      <wps:wsp>
                        <wps:cNvPr id="19" name="Text Box 19"/>
                        <wps:cNvSpPr txBox="1"/>
                        <wps:spPr>
                          <a:xfrm>
                            <a:off x="0" y="5657850"/>
                            <a:ext cx="10946920" cy="327756"/>
                          </a:xfrm>
                          <a:prstGeom prst="rect">
                            <a:avLst/>
                          </a:prstGeom>
                          <a:solidFill>
                            <a:schemeClr val="lt1"/>
                          </a:solidFill>
                          <a:ln w="6350">
                            <a:noFill/>
                          </a:ln>
                        </wps:spPr>
                        <wps:txbx>
                          <w:txbxContent>
                            <w:p w14:paraId="012D0445" w14:textId="6175C75F" w:rsidR="00976FDB" w:rsidRPr="005E6A99" w:rsidRDefault="00976FDB" w:rsidP="00976FDB">
                              <w:pPr>
                                <w:jc w:val="center"/>
                                <w:rPr>
                                  <w:sz w:val="20"/>
                                  <w:szCs w:val="20"/>
                                </w:rPr>
                              </w:pPr>
                              <w:r w:rsidRPr="005E6A99">
                                <w:rPr>
                                  <w:sz w:val="20"/>
                                  <w:szCs w:val="20"/>
                                </w:rPr>
                                <w:t>All information contained in this document correct at time of creation (July 2023). We will endeavor to provide any updates should key information change during the academic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0AD2AFC" id="Group 16" o:spid="_x0000_s1049" alt="A diagram with 5 connected boxes, each leading to another. These set out the steps involved in a Progress Support Plan." style="position:absolute;margin-left:-6.55pt;margin-top:55.15pt;width:861.95pt;height:471.3pt;z-index:251660299;mso-position-horizontal-relative:page" coordsize="109469,59856"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U2pheSBQYXR0ZXJzb24tQ3JhdmVuAAAFkAMAAgAA&#10;ABQAABCukAQAAgAAABQAABDCkpEAAgAAAAM0MwAAkpIAAgAAAAM0MwAA6hwABwAACAwAAAiiAAAA&#10;ABzqAAAAC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PD94cGFja2V0IGVuZD0ndyc/Pv/bAEMABwUFBgUE&#10;BwYFBggHBwgKEQsKCQkKFQ8QDBEYFRoZGBUYFxseJyEbHSUdFxgiLiIlKCkrLCsaIC8zLyoyJyor&#10;Kv/bAEMBBwgICgkKFAsLFCocGBwqKioqKioqKioqKioqKioqKioqKioqKioqKioqKioqKioqKioq&#10;KioqKioqKioqKioqKv/AABEIAfAEn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50" type="#_x0000_t75" alt="A diagram of a graph&#10;&#10;Description automatically generated" style="position:absolute;left:3905;width:100349;height:42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">
                  <v:imagedata r:id="rId72" o:title="A diagram of a graph&#10;&#10;Description automatically generated"/>
                </v:shape>
                <v:shape id="Text Box 19" o:spid="_x0000_s1051" type="#_x0000_t202" style="position:absolute;top:56578;width:109469;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" fillcolor="white [3201]" stroked="f" strokeweight=".5pt">
                  <v:textbox>
                    <w:txbxContent>
                      <w:p w14:paraId="012D0445" w14:textId="6175C75F" w:rsidR="00976FDB" w:rsidRPr="005E6A99" w:rsidRDefault="00976FDB" w:rsidP="00976FDB">
                        <w:pPr>
                          <w:jc w:val="center"/>
                          <w:rPr>
                            <w:sz w:val="20"/>
                            <w:szCs w:val="20"/>
                          </w:rPr>
                        </w:pPr>
                        <w:r w:rsidRPr="005E6A99">
                          <w:rPr>
                            <w:sz w:val="20"/>
                            <w:szCs w:val="20"/>
                          </w:rPr>
                          <w:t>All information contained in this document correct at time of creation (July 2023). We will endeavor to provide any updates should key information change during the academic year.</w:t>
                        </w:r>
                      </w:p>
                    </w:txbxContent>
                  </v:textbox>
                </v:shape>
                <w10:wrap anchorx="page"/>
              </v:group>
            </w:pict>
          </mc:Fallback>
        </mc:AlternateContent>
      </w:r>
      <w:bookmarkEnd w:id="57"/>
      <w:bookmarkEnd w:id="58"/>
      <w:r w:rsidR="00A8425E">
        <w:rPr>
          <w:noProof/>
        </w:rPr>
        <w:t>Appendix</w:t>
      </w:r>
      <w:r w:rsidR="00E00637">
        <w:rPr>
          <w:noProof/>
        </w:rPr>
        <w:t xml:space="preserve">: </w:t>
      </w:r>
      <w:r w:rsidR="00A8425E">
        <w:rPr>
          <w:noProof/>
        </w:rPr>
        <w:t xml:space="preserve">Progress </w:t>
      </w:r>
      <w:r w:rsidR="00425DB3">
        <w:rPr>
          <w:noProof/>
        </w:rPr>
        <w:t xml:space="preserve">Support </w:t>
      </w:r>
      <w:r w:rsidR="00A8425E">
        <w:rPr>
          <w:noProof/>
        </w:rPr>
        <w:t>Plan</w:t>
      </w:r>
      <w:r w:rsidR="00776364">
        <w:rPr>
          <w:noProof/>
        </w:rPr>
        <w:t>s</w:t>
      </w:r>
      <w:bookmarkEnd w:id="55"/>
      <w:bookmarkEnd w:id="59"/>
    </w:p>
    <w:p w14:paraId="605B32FB" w14:textId="599392EB" w:rsidR="000A2411" w:rsidRDefault="000A2411" w:rsidP="00B12C90">
      <w:pPr>
        <w:pStyle w:val="Heading1"/>
        <w:rPr>
          <w:noProof/>
        </w:rPr>
      </w:pPr>
    </w:p>
    <w:p w14:paraId="44FB648E" w14:textId="7B4D86CE" w:rsidR="000A2411" w:rsidRDefault="000A2411" w:rsidP="00B12C90">
      <w:pPr>
        <w:pStyle w:val="Heading1"/>
        <w:rPr>
          <w:noProof/>
        </w:rPr>
      </w:pPr>
    </w:p>
    <w:p w14:paraId="68398A44" w14:textId="027A2F3E" w:rsidR="000A2411" w:rsidRDefault="000A2411" w:rsidP="00B12C90">
      <w:pPr>
        <w:pStyle w:val="Heading1"/>
        <w:rPr>
          <w:noProof/>
        </w:rPr>
      </w:pPr>
    </w:p>
    <w:p w14:paraId="24731D84" w14:textId="6F400913" w:rsidR="000A2411" w:rsidRDefault="000A2411" w:rsidP="00B12C90">
      <w:pPr>
        <w:pStyle w:val="Heading1"/>
        <w:rPr>
          <w:noProof/>
        </w:rPr>
      </w:pPr>
    </w:p>
    <w:p w14:paraId="06A9109F" w14:textId="1EEF5AD6" w:rsidR="000A2411" w:rsidRDefault="000A2411" w:rsidP="00B12C90">
      <w:pPr>
        <w:pStyle w:val="Heading1"/>
        <w:rPr>
          <w:noProof/>
        </w:rPr>
      </w:pPr>
    </w:p>
    <w:p w14:paraId="5F7C8A9F" w14:textId="47DEEF85" w:rsidR="000A2411" w:rsidRDefault="000A2411" w:rsidP="00B12C90">
      <w:pPr>
        <w:pStyle w:val="Heading1"/>
        <w:rPr>
          <w:noProof/>
        </w:rPr>
      </w:pPr>
    </w:p>
    <w:p w14:paraId="4E97A186" w14:textId="2A1C7436" w:rsidR="000A2411" w:rsidRDefault="000A2411" w:rsidP="00B12C90">
      <w:pPr>
        <w:pStyle w:val="Heading1"/>
        <w:rPr>
          <w:noProof/>
        </w:rPr>
      </w:pPr>
    </w:p>
    <w:p w14:paraId="20A30FFD" w14:textId="2AA9249E" w:rsidR="000A2411" w:rsidRDefault="000A2411" w:rsidP="00B12C90">
      <w:pPr>
        <w:pStyle w:val="Heading1"/>
        <w:rPr>
          <w:noProof/>
        </w:rPr>
      </w:pPr>
    </w:p>
    <w:p w14:paraId="3FBE851E" w14:textId="5FA69791" w:rsidR="000A2411" w:rsidRDefault="002317C5" w:rsidP="002317C5">
      <w:pPr>
        <w:pStyle w:val="Heading1"/>
        <w:rPr>
          <w:noProof/>
        </w:rPr>
      </w:pPr>
      <w:bookmarkStart w:id="60" w:name="_Toc132981079"/>
      <w:bookmarkStart w:id="61" w:name="_Toc132981176"/>
      <w:bookmarkStart w:id="62" w:name="_Toc139280710"/>
      <w:bookmarkStart w:id="63" w:name="_Toc143509179"/>
      <w:bookmarkStart w:id="64" w:name="_Toc148949145"/>
      <w:r>
        <w:rPr>
          <w:rFonts w:ascii="Times New Roman"/>
          <w:noProof/>
          <w:color w:val="2B579A"/>
          <w:sz w:val="18"/>
          <w:shd w:val="clear" w:color="auto" w:fill="E6E6E6"/>
        </w:rPr>
        <w:drawing>
          <wp:anchor distT="0" distB="0" distL="114300" distR="114300" simplePos="0" relativeHeight="251658250" behindDoc="0" locked="0" layoutInCell="1" allowOverlap="1" wp14:anchorId="74393EB9" wp14:editId="0FAF0FD2">
            <wp:simplePos x="0" y="0"/>
            <wp:positionH relativeFrom="column">
              <wp:posOffset>5669666</wp:posOffset>
            </wp:positionH>
            <wp:positionV relativeFrom="paragraph">
              <wp:posOffset>-285060</wp:posOffset>
            </wp:positionV>
            <wp:extent cx="4133215" cy="1078865"/>
            <wp:effectExtent l="0" t="0" r="635" b="6985"/>
            <wp:wrapThrough wrapText="bothSides">
              <wp:wrapPolygon edited="0">
                <wp:start x="0" y="0"/>
                <wp:lineTo x="0" y="21358"/>
                <wp:lineTo x="21504" y="21358"/>
                <wp:lineTo x="21504" y="0"/>
                <wp:lineTo x="0" y="0"/>
              </wp:wrapPolygon>
            </wp:wrapThrough>
            <wp:docPr id="6" name="Picture 6"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dge Hill University logo"/>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133215" cy="1078865"/>
                    </a:xfrm>
                    <a:prstGeom prst="rect">
                      <a:avLst/>
                    </a:prstGeom>
                    <a:noFill/>
                  </pic:spPr>
                </pic:pic>
              </a:graphicData>
            </a:graphic>
          </wp:anchor>
        </w:drawing>
      </w:r>
      <w:bookmarkEnd w:id="60"/>
      <w:bookmarkEnd w:id="61"/>
      <w:bookmarkEnd w:id="62"/>
      <w:bookmarkEnd w:id="63"/>
      <w:bookmarkEnd w:id="64"/>
    </w:p>
    <w:sectPr w:rsidR="000A2411" w:rsidSect="00C16B79">
      <w:pgSz w:w="17680" w:h="12750" w:orient="landscape"/>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E2F85" w14:textId="77777777" w:rsidR="006838E6" w:rsidRDefault="006838E6">
      <w:r>
        <w:separator/>
      </w:r>
    </w:p>
  </w:endnote>
  <w:endnote w:type="continuationSeparator" w:id="0">
    <w:p w14:paraId="58502621" w14:textId="77777777" w:rsidR="006838E6" w:rsidRDefault="006838E6">
      <w:r>
        <w:continuationSeparator/>
      </w:r>
    </w:p>
  </w:endnote>
  <w:endnote w:type="continuationNotice" w:id="1">
    <w:p w14:paraId="739B7659" w14:textId="77777777" w:rsidR="006838E6" w:rsidRDefault="006838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1067" w14:textId="4EB04345" w:rsidR="0002682A" w:rsidRDefault="0002682A">
    <w:pPr>
      <w:pStyle w:val="Footer"/>
      <w:jc w:val="center"/>
    </w:pPr>
  </w:p>
  <w:p w14:paraId="5989B639" w14:textId="6E8B653F" w:rsidR="003B7FF6" w:rsidRPr="00FF0AC9" w:rsidRDefault="003B7FF6" w:rsidP="00FF0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702917"/>
      <w:docPartObj>
        <w:docPartGallery w:val="Page Numbers (Bottom of Page)"/>
        <w:docPartUnique/>
      </w:docPartObj>
    </w:sdtPr>
    <w:sdtEndPr>
      <w:rPr>
        <w:noProof/>
      </w:rPr>
    </w:sdtEndPr>
    <w:sdtContent>
      <w:p w14:paraId="230940B7" w14:textId="519D2946" w:rsidR="00C86208" w:rsidRDefault="00C86208">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630EB194" w14:textId="7116DA9B" w:rsidR="003B7FF6" w:rsidRDefault="003B7FF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1F776" w14:textId="77777777" w:rsidR="003B7FF6" w:rsidRDefault="003B7FF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0A193" w14:textId="77777777" w:rsidR="006838E6" w:rsidRDefault="006838E6">
      <w:r>
        <w:separator/>
      </w:r>
    </w:p>
  </w:footnote>
  <w:footnote w:type="continuationSeparator" w:id="0">
    <w:p w14:paraId="7C77C8DD" w14:textId="77777777" w:rsidR="006838E6" w:rsidRDefault="006838E6">
      <w:r>
        <w:continuationSeparator/>
      </w:r>
    </w:p>
  </w:footnote>
  <w:footnote w:type="continuationNotice" w:id="1">
    <w:p w14:paraId="32594E8F" w14:textId="77777777" w:rsidR="006838E6" w:rsidRDefault="006838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44D0" w14:textId="35ED7E84" w:rsidR="003B7FF6" w:rsidRDefault="002162B8">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58244" behindDoc="1" locked="0" layoutInCell="1" allowOverlap="1" wp14:anchorId="7BB288DB" wp14:editId="2C7568FE">
              <wp:simplePos x="0" y="0"/>
              <wp:positionH relativeFrom="page">
                <wp:posOffset>266699</wp:posOffset>
              </wp:positionH>
              <wp:positionV relativeFrom="page">
                <wp:posOffset>190499</wp:posOffset>
              </wp:positionV>
              <wp:extent cx="0" cy="0"/>
              <wp:effectExtent l="0" t="0" r="0" b="0"/>
              <wp:wrapNone/>
              <wp:docPr id="54" name="Straight Connector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F7DA94" id="Straight Connector 54" o:spid="_x0000_s1026" alt="&quot;&quot;" style="position:absolute;z-index:-25165823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45" behindDoc="1" locked="0" layoutInCell="1" allowOverlap="1" wp14:anchorId="133FF351" wp14:editId="2F49A680">
              <wp:simplePos x="0" y="0"/>
              <wp:positionH relativeFrom="page">
                <wp:posOffset>7827009</wp:posOffset>
              </wp:positionH>
              <wp:positionV relativeFrom="page">
                <wp:posOffset>190499</wp:posOffset>
              </wp:positionV>
              <wp:extent cx="0" cy="0"/>
              <wp:effectExtent l="0" t="0" r="0" b="0"/>
              <wp:wrapNone/>
              <wp:docPr id="53" name="Straight Connector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6EFA7F" id="Straight Connector 53" o:spid="_x0000_s1026" alt="&quot;&quot;" style="position:absolute;z-index:-251658235;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46" behindDoc="1" locked="0" layoutInCell="1" allowOverlap="1" wp14:anchorId="1AB4DF4E" wp14:editId="37854841">
              <wp:simplePos x="0" y="0"/>
              <wp:positionH relativeFrom="page">
                <wp:posOffset>190499</wp:posOffset>
              </wp:positionH>
              <wp:positionV relativeFrom="page">
                <wp:posOffset>266699</wp:posOffset>
              </wp:positionV>
              <wp:extent cx="0" cy="0"/>
              <wp:effectExtent l="0" t="0" r="0" b="0"/>
              <wp:wrapNone/>
              <wp:docPr id="52" name="Straight Connector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929661" id="Straight Connector 52" o:spid="_x0000_s1026" alt="&quot;&quot;" style="position:absolute;z-index:-25165823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58247" behindDoc="1" locked="0" layoutInCell="1" allowOverlap="1" wp14:anchorId="33BE23E2" wp14:editId="0F31B198">
              <wp:simplePos x="0" y="0"/>
              <wp:positionH relativeFrom="page">
                <wp:posOffset>7903210</wp:posOffset>
              </wp:positionH>
              <wp:positionV relativeFrom="page">
                <wp:posOffset>266699</wp:posOffset>
              </wp:positionV>
              <wp:extent cx="190500" cy="0"/>
              <wp:effectExtent l="0" t="0" r="0" b="0"/>
              <wp:wrapNone/>
              <wp:docPr id="51" name="Straight Connector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1E7ED3" id="Straight Connector 51" o:spid="_x0000_s1026" alt="&quot;&quot;" style="position:absolute;z-index:-251658233;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808D" w14:textId="2E47B8CE" w:rsidR="003B7FF6" w:rsidRDefault="002162B8">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58240" behindDoc="1" locked="0" layoutInCell="1" allowOverlap="1" wp14:anchorId="16C6186F" wp14:editId="0076CEBE">
              <wp:simplePos x="0" y="0"/>
              <wp:positionH relativeFrom="page">
                <wp:posOffset>266699</wp:posOffset>
              </wp:positionH>
              <wp:positionV relativeFrom="page">
                <wp:posOffset>190499</wp:posOffset>
              </wp:positionV>
              <wp:extent cx="0" cy="0"/>
              <wp:effectExtent l="0" t="0" r="0" b="0"/>
              <wp:wrapNone/>
              <wp:docPr id="50" name="Straight Connector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DB07E6" id="Straight Connector 50" o:spid="_x0000_s1026" alt="&quot;&quot;" style="position:absolute;z-index:-25165824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41" behindDoc="1" locked="0" layoutInCell="1" allowOverlap="1" wp14:anchorId="2978B801" wp14:editId="68E5FD2D">
              <wp:simplePos x="0" y="0"/>
              <wp:positionH relativeFrom="page">
                <wp:posOffset>7827009</wp:posOffset>
              </wp:positionH>
              <wp:positionV relativeFrom="page">
                <wp:posOffset>190499</wp:posOffset>
              </wp:positionV>
              <wp:extent cx="0" cy="0"/>
              <wp:effectExtent l="0" t="0" r="0" b="0"/>
              <wp:wrapNone/>
              <wp:docPr id="49" name="Straight Connector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11AC31" id="Straight Connector 49" o:spid="_x0000_s1026" alt="&quot;&quot;" style="position:absolute;z-index:-251658239;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42" behindDoc="1" locked="0" layoutInCell="1" allowOverlap="1" wp14:anchorId="74D4ADEE" wp14:editId="5A2EA35B">
              <wp:simplePos x="0" y="0"/>
              <wp:positionH relativeFrom="page">
                <wp:posOffset>190499</wp:posOffset>
              </wp:positionH>
              <wp:positionV relativeFrom="page">
                <wp:posOffset>266699</wp:posOffset>
              </wp:positionV>
              <wp:extent cx="0" cy="0"/>
              <wp:effectExtent l="0" t="0" r="0" b="0"/>
              <wp:wrapNone/>
              <wp:docPr id="48" name="Straight Connector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85C346" id="Straight Connector 48" o:spid="_x0000_s1026" alt="&quot;&quot;" style="position:absolute;z-index:-25165823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58243" behindDoc="1" locked="0" layoutInCell="1" allowOverlap="1" wp14:anchorId="1BAA24C0" wp14:editId="4A3DB09A">
              <wp:simplePos x="0" y="0"/>
              <wp:positionH relativeFrom="page">
                <wp:posOffset>7903210</wp:posOffset>
              </wp:positionH>
              <wp:positionV relativeFrom="page">
                <wp:posOffset>266699</wp:posOffset>
              </wp:positionV>
              <wp:extent cx="190500" cy="0"/>
              <wp:effectExtent l="0" t="0" r="0" b="0"/>
              <wp:wrapNone/>
              <wp:docPr id="47" name="Straight Connector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AA32B8" id="Straight Connector 47" o:spid="_x0000_s1026" alt="&quot;&quot;" style="position:absolute;z-index:-251658237;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F62D" w14:textId="54F271E8" w:rsidR="003B7FF6" w:rsidRDefault="002162B8">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58248" behindDoc="1" locked="0" layoutInCell="1" allowOverlap="1" wp14:anchorId="6A056FD1" wp14:editId="6C30B33C">
              <wp:simplePos x="0" y="0"/>
              <wp:positionH relativeFrom="page">
                <wp:posOffset>266699</wp:posOffset>
              </wp:positionH>
              <wp:positionV relativeFrom="page">
                <wp:posOffset>190499</wp:posOffset>
              </wp:positionV>
              <wp:extent cx="0" cy="0"/>
              <wp:effectExtent l="0" t="0" r="0" b="0"/>
              <wp:wrapNone/>
              <wp:docPr id="38" name="Straight Connector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7121BE" id="Straight Connector 38" o:spid="_x0000_s1026" alt="&quot;&quot;" style="position:absolute;z-index:-25165823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49" behindDoc="1" locked="0" layoutInCell="1" allowOverlap="1" wp14:anchorId="79C26003" wp14:editId="2358E921">
              <wp:simplePos x="0" y="0"/>
              <wp:positionH relativeFrom="page">
                <wp:posOffset>7827009</wp:posOffset>
              </wp:positionH>
              <wp:positionV relativeFrom="page">
                <wp:posOffset>190499</wp:posOffset>
              </wp:positionV>
              <wp:extent cx="0" cy="0"/>
              <wp:effectExtent l="0" t="0" r="0" b="0"/>
              <wp:wrapNone/>
              <wp:docPr id="37" name="Straight Connector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26E040" id="Straight Connector 37" o:spid="_x0000_s1026" alt="&quot;&quot;" style="position:absolute;z-index:-251658231;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50" behindDoc="1" locked="0" layoutInCell="1" allowOverlap="1" wp14:anchorId="0C776078" wp14:editId="24F452DC">
              <wp:simplePos x="0" y="0"/>
              <wp:positionH relativeFrom="page">
                <wp:posOffset>190499</wp:posOffset>
              </wp:positionH>
              <wp:positionV relativeFrom="page">
                <wp:posOffset>266699</wp:posOffset>
              </wp:positionV>
              <wp:extent cx="0" cy="0"/>
              <wp:effectExtent l="0" t="0" r="0" b="0"/>
              <wp:wrapNone/>
              <wp:docPr id="36" name="Straight Connector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BF85BA" id="Straight Connector 36" o:spid="_x0000_s1026" alt="&quot;&quot;" style="position:absolute;z-index:-25165823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58251" behindDoc="1" locked="0" layoutInCell="1" allowOverlap="1" wp14:anchorId="0F1DB687" wp14:editId="4C1B7A6B">
              <wp:simplePos x="0" y="0"/>
              <wp:positionH relativeFrom="page">
                <wp:posOffset>7903210</wp:posOffset>
              </wp:positionH>
              <wp:positionV relativeFrom="page">
                <wp:posOffset>266699</wp:posOffset>
              </wp:positionV>
              <wp:extent cx="190500" cy="0"/>
              <wp:effectExtent l="0" t="0" r="0" b="0"/>
              <wp:wrapNone/>
              <wp:docPr id="35" name="Straight Connector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D4DA41" id="Straight Connector 35" o:spid="_x0000_s1026" alt="&quot;&quot;" style="position:absolute;z-index:-251658229;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EC279" w14:textId="6711036F" w:rsidR="003B7FF6" w:rsidRDefault="003B7FF6">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E92E" w14:textId="77777777" w:rsidR="003B7FF6" w:rsidRDefault="003B7FF6">
    <w:pPr>
      <w:pStyle w:val="BodyText"/>
      <w:spacing w:line="14" w:lineRule="auto"/>
      <w:rPr>
        <w:sz w:val="2"/>
      </w:rPr>
    </w:pPr>
  </w:p>
</w:hdr>
</file>

<file path=word/intelligence2.xml><?xml version="1.0" encoding="utf-8"?>
<int2:intelligence xmlns:int2="http://schemas.microsoft.com/office/intelligence/2020/intelligence" xmlns:oel="http://schemas.microsoft.com/office/2019/extlst">
  <int2:observations>
    <int2:bookmark int2:bookmarkName="_Int_CMTQfOzT" int2:invalidationBookmarkName="" int2:hashCode="l6zK+1M3f9VpvF" int2:id="WuPTg2q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B4A"/>
    <w:multiLevelType w:val="multilevel"/>
    <w:tmpl w:val="CF72D4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7B09F4"/>
    <w:multiLevelType w:val="multilevel"/>
    <w:tmpl w:val="3124B4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97F23E"/>
    <w:multiLevelType w:val="hybridMultilevel"/>
    <w:tmpl w:val="B3CE7C96"/>
    <w:lvl w:ilvl="0" w:tplc="1E063C6E">
      <w:start w:val="1"/>
      <w:numFmt w:val="decimal"/>
      <w:lvlText w:val="%1."/>
      <w:lvlJc w:val="left"/>
      <w:pPr>
        <w:ind w:left="720" w:hanging="360"/>
      </w:pPr>
    </w:lvl>
    <w:lvl w:ilvl="1" w:tplc="D7988300">
      <w:start w:val="1"/>
      <w:numFmt w:val="lowerLetter"/>
      <w:lvlText w:val="%2."/>
      <w:lvlJc w:val="left"/>
      <w:pPr>
        <w:ind w:left="1440" w:hanging="360"/>
      </w:pPr>
    </w:lvl>
    <w:lvl w:ilvl="2" w:tplc="0AFCDF2C">
      <w:start w:val="1"/>
      <w:numFmt w:val="lowerRoman"/>
      <w:lvlText w:val="%3."/>
      <w:lvlJc w:val="right"/>
      <w:pPr>
        <w:ind w:left="2160" w:hanging="180"/>
      </w:pPr>
    </w:lvl>
    <w:lvl w:ilvl="3" w:tplc="4300D1F8">
      <w:start w:val="1"/>
      <w:numFmt w:val="decimal"/>
      <w:lvlText w:val="%4."/>
      <w:lvlJc w:val="left"/>
      <w:pPr>
        <w:ind w:left="2880" w:hanging="360"/>
      </w:pPr>
    </w:lvl>
    <w:lvl w:ilvl="4" w:tplc="9FC026F4">
      <w:start w:val="1"/>
      <w:numFmt w:val="lowerLetter"/>
      <w:lvlText w:val="%5."/>
      <w:lvlJc w:val="left"/>
      <w:pPr>
        <w:ind w:left="3600" w:hanging="360"/>
      </w:pPr>
    </w:lvl>
    <w:lvl w:ilvl="5" w:tplc="BF349F10">
      <w:start w:val="1"/>
      <w:numFmt w:val="lowerRoman"/>
      <w:lvlText w:val="%6."/>
      <w:lvlJc w:val="right"/>
      <w:pPr>
        <w:ind w:left="4320" w:hanging="180"/>
      </w:pPr>
    </w:lvl>
    <w:lvl w:ilvl="6" w:tplc="B52CE8FA">
      <w:start w:val="1"/>
      <w:numFmt w:val="decimal"/>
      <w:lvlText w:val="%7."/>
      <w:lvlJc w:val="left"/>
      <w:pPr>
        <w:ind w:left="5040" w:hanging="360"/>
      </w:pPr>
    </w:lvl>
    <w:lvl w:ilvl="7" w:tplc="54EC49CA">
      <w:start w:val="1"/>
      <w:numFmt w:val="lowerLetter"/>
      <w:lvlText w:val="%8."/>
      <w:lvlJc w:val="left"/>
      <w:pPr>
        <w:ind w:left="5760" w:hanging="360"/>
      </w:pPr>
    </w:lvl>
    <w:lvl w:ilvl="8" w:tplc="2D4E6CBC">
      <w:start w:val="1"/>
      <w:numFmt w:val="lowerRoman"/>
      <w:lvlText w:val="%9."/>
      <w:lvlJc w:val="right"/>
      <w:pPr>
        <w:ind w:left="6480" w:hanging="180"/>
      </w:pPr>
    </w:lvl>
  </w:abstractNum>
  <w:abstractNum w:abstractNumId="3" w15:restartNumberingAfterBreak="0">
    <w:nsid w:val="020A1B1E"/>
    <w:multiLevelType w:val="hybridMultilevel"/>
    <w:tmpl w:val="10D2898C"/>
    <w:lvl w:ilvl="0" w:tplc="2786C488">
      <w:start w:val="1"/>
      <w:numFmt w:val="bullet"/>
      <w:lvlText w:val=""/>
      <w:lvlJc w:val="left"/>
      <w:pPr>
        <w:ind w:left="720" w:hanging="360"/>
      </w:pPr>
      <w:rPr>
        <w:rFonts w:ascii="Symbol" w:hAnsi="Symbol" w:hint="default"/>
      </w:rPr>
    </w:lvl>
    <w:lvl w:ilvl="1" w:tplc="18609240">
      <w:start w:val="1"/>
      <w:numFmt w:val="lowerLetter"/>
      <w:lvlText w:val="%2."/>
      <w:lvlJc w:val="left"/>
      <w:pPr>
        <w:ind w:left="1440" w:hanging="360"/>
      </w:pPr>
    </w:lvl>
    <w:lvl w:ilvl="2" w:tplc="0D2CAA78">
      <w:start w:val="1"/>
      <w:numFmt w:val="lowerRoman"/>
      <w:lvlText w:val="%3."/>
      <w:lvlJc w:val="right"/>
      <w:pPr>
        <w:ind w:left="2160" w:hanging="180"/>
      </w:pPr>
    </w:lvl>
    <w:lvl w:ilvl="3" w:tplc="31D895E2">
      <w:start w:val="1"/>
      <w:numFmt w:val="decimal"/>
      <w:lvlText w:val="%4."/>
      <w:lvlJc w:val="left"/>
      <w:pPr>
        <w:ind w:left="2880" w:hanging="360"/>
      </w:pPr>
    </w:lvl>
    <w:lvl w:ilvl="4" w:tplc="967E0204">
      <w:start w:val="1"/>
      <w:numFmt w:val="lowerLetter"/>
      <w:lvlText w:val="%5."/>
      <w:lvlJc w:val="left"/>
      <w:pPr>
        <w:ind w:left="3600" w:hanging="360"/>
      </w:pPr>
    </w:lvl>
    <w:lvl w:ilvl="5" w:tplc="9B9E7DA0">
      <w:start w:val="1"/>
      <w:numFmt w:val="lowerRoman"/>
      <w:lvlText w:val="%6."/>
      <w:lvlJc w:val="right"/>
      <w:pPr>
        <w:ind w:left="4320" w:hanging="180"/>
      </w:pPr>
    </w:lvl>
    <w:lvl w:ilvl="6" w:tplc="E98410CC">
      <w:start w:val="1"/>
      <w:numFmt w:val="decimal"/>
      <w:lvlText w:val="%7."/>
      <w:lvlJc w:val="left"/>
      <w:pPr>
        <w:ind w:left="5040" w:hanging="360"/>
      </w:pPr>
    </w:lvl>
    <w:lvl w:ilvl="7" w:tplc="B2501DF2">
      <w:start w:val="1"/>
      <w:numFmt w:val="lowerLetter"/>
      <w:lvlText w:val="%8."/>
      <w:lvlJc w:val="left"/>
      <w:pPr>
        <w:ind w:left="5760" w:hanging="360"/>
      </w:pPr>
    </w:lvl>
    <w:lvl w:ilvl="8" w:tplc="31722AF2">
      <w:start w:val="1"/>
      <w:numFmt w:val="lowerRoman"/>
      <w:lvlText w:val="%9."/>
      <w:lvlJc w:val="right"/>
      <w:pPr>
        <w:ind w:left="6480" w:hanging="180"/>
      </w:pPr>
    </w:lvl>
  </w:abstractNum>
  <w:abstractNum w:abstractNumId="4" w15:restartNumberingAfterBreak="0">
    <w:nsid w:val="039C2EDC"/>
    <w:multiLevelType w:val="hybridMultilevel"/>
    <w:tmpl w:val="D05AA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CE3E09"/>
    <w:multiLevelType w:val="multilevel"/>
    <w:tmpl w:val="2A7641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7C845D5"/>
    <w:multiLevelType w:val="multilevel"/>
    <w:tmpl w:val="79785F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845B6F9"/>
    <w:multiLevelType w:val="hybridMultilevel"/>
    <w:tmpl w:val="1512906E"/>
    <w:lvl w:ilvl="0" w:tplc="789469B4">
      <w:start w:val="1"/>
      <w:numFmt w:val="decimal"/>
      <w:lvlText w:val="%1."/>
      <w:lvlJc w:val="left"/>
      <w:pPr>
        <w:ind w:left="720" w:hanging="360"/>
      </w:pPr>
    </w:lvl>
    <w:lvl w:ilvl="1" w:tplc="B7B049AC">
      <w:start w:val="1"/>
      <w:numFmt w:val="lowerLetter"/>
      <w:lvlText w:val="%2."/>
      <w:lvlJc w:val="left"/>
      <w:pPr>
        <w:ind w:left="1440" w:hanging="360"/>
      </w:pPr>
    </w:lvl>
    <w:lvl w:ilvl="2" w:tplc="B1A0FD1C">
      <w:start w:val="1"/>
      <w:numFmt w:val="lowerRoman"/>
      <w:lvlText w:val="%3."/>
      <w:lvlJc w:val="right"/>
      <w:pPr>
        <w:ind w:left="2160" w:hanging="180"/>
      </w:pPr>
    </w:lvl>
    <w:lvl w:ilvl="3" w:tplc="CB4E25F6">
      <w:start w:val="1"/>
      <w:numFmt w:val="decimal"/>
      <w:lvlText w:val="%4."/>
      <w:lvlJc w:val="left"/>
      <w:pPr>
        <w:ind w:left="2880" w:hanging="360"/>
      </w:pPr>
    </w:lvl>
    <w:lvl w:ilvl="4" w:tplc="A514623A">
      <w:start w:val="1"/>
      <w:numFmt w:val="lowerLetter"/>
      <w:lvlText w:val="%5."/>
      <w:lvlJc w:val="left"/>
      <w:pPr>
        <w:ind w:left="3600" w:hanging="360"/>
      </w:pPr>
    </w:lvl>
    <w:lvl w:ilvl="5" w:tplc="C15C96B6">
      <w:start w:val="1"/>
      <w:numFmt w:val="lowerRoman"/>
      <w:lvlText w:val="%6."/>
      <w:lvlJc w:val="right"/>
      <w:pPr>
        <w:ind w:left="4320" w:hanging="180"/>
      </w:pPr>
    </w:lvl>
    <w:lvl w:ilvl="6" w:tplc="30D0FD3A">
      <w:start w:val="1"/>
      <w:numFmt w:val="decimal"/>
      <w:lvlText w:val="%7."/>
      <w:lvlJc w:val="left"/>
      <w:pPr>
        <w:ind w:left="5040" w:hanging="360"/>
      </w:pPr>
    </w:lvl>
    <w:lvl w:ilvl="7" w:tplc="569E6980">
      <w:start w:val="1"/>
      <w:numFmt w:val="lowerLetter"/>
      <w:lvlText w:val="%8."/>
      <w:lvlJc w:val="left"/>
      <w:pPr>
        <w:ind w:left="5760" w:hanging="360"/>
      </w:pPr>
    </w:lvl>
    <w:lvl w:ilvl="8" w:tplc="AD4CC242">
      <w:start w:val="1"/>
      <w:numFmt w:val="lowerRoman"/>
      <w:lvlText w:val="%9."/>
      <w:lvlJc w:val="right"/>
      <w:pPr>
        <w:ind w:left="6480" w:hanging="180"/>
      </w:pPr>
    </w:lvl>
  </w:abstractNum>
  <w:abstractNum w:abstractNumId="8"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BD05970"/>
    <w:multiLevelType w:val="hybridMultilevel"/>
    <w:tmpl w:val="CA48C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6811AD"/>
    <w:multiLevelType w:val="multilevel"/>
    <w:tmpl w:val="0E1CA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D5402B3"/>
    <w:multiLevelType w:val="hybridMultilevel"/>
    <w:tmpl w:val="D9C2A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40F896"/>
    <w:multiLevelType w:val="hybridMultilevel"/>
    <w:tmpl w:val="94E8F2D8"/>
    <w:lvl w:ilvl="0" w:tplc="FF225DCA">
      <w:start w:val="1"/>
      <w:numFmt w:val="decimal"/>
      <w:lvlText w:val="%1."/>
      <w:lvlJc w:val="left"/>
      <w:pPr>
        <w:ind w:left="720" w:hanging="360"/>
      </w:pPr>
    </w:lvl>
    <w:lvl w:ilvl="1" w:tplc="705A9C46">
      <w:start w:val="1"/>
      <w:numFmt w:val="lowerLetter"/>
      <w:lvlText w:val="%2."/>
      <w:lvlJc w:val="left"/>
      <w:pPr>
        <w:ind w:left="1440" w:hanging="360"/>
      </w:pPr>
    </w:lvl>
    <w:lvl w:ilvl="2" w:tplc="A134F9B8">
      <w:start w:val="1"/>
      <w:numFmt w:val="lowerRoman"/>
      <w:lvlText w:val="%3."/>
      <w:lvlJc w:val="right"/>
      <w:pPr>
        <w:ind w:left="2160" w:hanging="180"/>
      </w:pPr>
    </w:lvl>
    <w:lvl w:ilvl="3" w:tplc="CCDA5838">
      <w:start w:val="1"/>
      <w:numFmt w:val="decimal"/>
      <w:lvlText w:val="%4."/>
      <w:lvlJc w:val="left"/>
      <w:pPr>
        <w:ind w:left="2880" w:hanging="360"/>
      </w:pPr>
    </w:lvl>
    <w:lvl w:ilvl="4" w:tplc="EB8AB464">
      <w:start w:val="1"/>
      <w:numFmt w:val="lowerLetter"/>
      <w:lvlText w:val="%5."/>
      <w:lvlJc w:val="left"/>
      <w:pPr>
        <w:ind w:left="3600" w:hanging="360"/>
      </w:pPr>
    </w:lvl>
    <w:lvl w:ilvl="5" w:tplc="050864E2">
      <w:start w:val="1"/>
      <w:numFmt w:val="lowerRoman"/>
      <w:lvlText w:val="%6."/>
      <w:lvlJc w:val="right"/>
      <w:pPr>
        <w:ind w:left="4320" w:hanging="180"/>
      </w:pPr>
    </w:lvl>
    <w:lvl w:ilvl="6" w:tplc="B394E03A">
      <w:start w:val="1"/>
      <w:numFmt w:val="decimal"/>
      <w:lvlText w:val="%7."/>
      <w:lvlJc w:val="left"/>
      <w:pPr>
        <w:ind w:left="5040" w:hanging="360"/>
      </w:pPr>
    </w:lvl>
    <w:lvl w:ilvl="7" w:tplc="C680A6BE">
      <w:start w:val="1"/>
      <w:numFmt w:val="lowerLetter"/>
      <w:lvlText w:val="%8."/>
      <w:lvlJc w:val="left"/>
      <w:pPr>
        <w:ind w:left="5760" w:hanging="360"/>
      </w:pPr>
    </w:lvl>
    <w:lvl w:ilvl="8" w:tplc="62A4CBFA">
      <w:start w:val="1"/>
      <w:numFmt w:val="lowerRoman"/>
      <w:lvlText w:val="%9."/>
      <w:lvlJc w:val="right"/>
      <w:pPr>
        <w:ind w:left="6480" w:hanging="180"/>
      </w:pPr>
    </w:lvl>
  </w:abstractNum>
  <w:abstractNum w:abstractNumId="13" w15:restartNumberingAfterBreak="0">
    <w:nsid w:val="0ECE2044"/>
    <w:multiLevelType w:val="hybridMultilevel"/>
    <w:tmpl w:val="3614043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4" w15:restartNumberingAfterBreak="0">
    <w:nsid w:val="0EFA4347"/>
    <w:multiLevelType w:val="hybridMultilevel"/>
    <w:tmpl w:val="6E8C7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030D09"/>
    <w:multiLevelType w:val="hybridMultilevel"/>
    <w:tmpl w:val="8A6A7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30E24AA"/>
    <w:multiLevelType w:val="multilevel"/>
    <w:tmpl w:val="93FA77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5C904EA"/>
    <w:multiLevelType w:val="hybridMultilevel"/>
    <w:tmpl w:val="01A0AF8C"/>
    <w:lvl w:ilvl="0" w:tplc="08090001">
      <w:start w:val="1"/>
      <w:numFmt w:val="bullet"/>
      <w:lvlText w:val=""/>
      <w:lvlJc w:val="left"/>
      <w:pPr>
        <w:ind w:left="720" w:hanging="360"/>
      </w:pPr>
      <w:rPr>
        <w:rFonts w:ascii="Symbol" w:hAnsi="Symbol" w:hint="default"/>
      </w:rPr>
    </w:lvl>
    <w:lvl w:ilvl="1" w:tplc="0C649CB4">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F92FE7"/>
    <w:multiLevelType w:val="multilevel"/>
    <w:tmpl w:val="F5149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6AC84C3"/>
    <w:multiLevelType w:val="hybridMultilevel"/>
    <w:tmpl w:val="A142FBBC"/>
    <w:lvl w:ilvl="0" w:tplc="2676C8E6">
      <w:start w:val="1"/>
      <w:numFmt w:val="bullet"/>
      <w:lvlText w:val=""/>
      <w:lvlJc w:val="left"/>
      <w:pPr>
        <w:ind w:left="720" w:hanging="360"/>
      </w:pPr>
      <w:rPr>
        <w:rFonts w:ascii="Symbol" w:hAnsi="Symbol" w:hint="default"/>
      </w:rPr>
    </w:lvl>
    <w:lvl w:ilvl="1" w:tplc="C904530C">
      <w:start w:val="1"/>
      <w:numFmt w:val="bullet"/>
      <w:lvlText w:val="o"/>
      <w:lvlJc w:val="left"/>
      <w:pPr>
        <w:ind w:left="1440" w:hanging="360"/>
      </w:pPr>
      <w:rPr>
        <w:rFonts w:ascii="Courier New" w:hAnsi="Courier New" w:hint="default"/>
      </w:rPr>
    </w:lvl>
    <w:lvl w:ilvl="2" w:tplc="6A52404E">
      <w:start w:val="1"/>
      <w:numFmt w:val="bullet"/>
      <w:lvlText w:val=""/>
      <w:lvlJc w:val="left"/>
      <w:pPr>
        <w:ind w:left="2160" w:hanging="360"/>
      </w:pPr>
      <w:rPr>
        <w:rFonts w:ascii="Wingdings" w:hAnsi="Wingdings" w:hint="default"/>
      </w:rPr>
    </w:lvl>
    <w:lvl w:ilvl="3" w:tplc="693A6326">
      <w:start w:val="1"/>
      <w:numFmt w:val="bullet"/>
      <w:lvlText w:val=""/>
      <w:lvlJc w:val="left"/>
      <w:pPr>
        <w:ind w:left="2880" w:hanging="360"/>
      </w:pPr>
      <w:rPr>
        <w:rFonts w:ascii="Symbol" w:hAnsi="Symbol" w:hint="default"/>
      </w:rPr>
    </w:lvl>
    <w:lvl w:ilvl="4" w:tplc="183C176C">
      <w:start w:val="1"/>
      <w:numFmt w:val="bullet"/>
      <w:lvlText w:val="o"/>
      <w:lvlJc w:val="left"/>
      <w:pPr>
        <w:ind w:left="3600" w:hanging="360"/>
      </w:pPr>
      <w:rPr>
        <w:rFonts w:ascii="Courier New" w:hAnsi="Courier New" w:hint="default"/>
      </w:rPr>
    </w:lvl>
    <w:lvl w:ilvl="5" w:tplc="F2960ACA">
      <w:start w:val="1"/>
      <w:numFmt w:val="bullet"/>
      <w:lvlText w:val=""/>
      <w:lvlJc w:val="left"/>
      <w:pPr>
        <w:ind w:left="4320" w:hanging="360"/>
      </w:pPr>
      <w:rPr>
        <w:rFonts w:ascii="Wingdings" w:hAnsi="Wingdings" w:hint="default"/>
      </w:rPr>
    </w:lvl>
    <w:lvl w:ilvl="6" w:tplc="4C70D73E">
      <w:start w:val="1"/>
      <w:numFmt w:val="bullet"/>
      <w:lvlText w:val=""/>
      <w:lvlJc w:val="left"/>
      <w:pPr>
        <w:ind w:left="5040" w:hanging="360"/>
      </w:pPr>
      <w:rPr>
        <w:rFonts w:ascii="Symbol" w:hAnsi="Symbol" w:hint="default"/>
      </w:rPr>
    </w:lvl>
    <w:lvl w:ilvl="7" w:tplc="237EDCA8">
      <w:start w:val="1"/>
      <w:numFmt w:val="bullet"/>
      <w:lvlText w:val="o"/>
      <w:lvlJc w:val="left"/>
      <w:pPr>
        <w:ind w:left="5760" w:hanging="360"/>
      </w:pPr>
      <w:rPr>
        <w:rFonts w:ascii="Courier New" w:hAnsi="Courier New" w:hint="default"/>
      </w:rPr>
    </w:lvl>
    <w:lvl w:ilvl="8" w:tplc="9D44CBD0">
      <w:start w:val="1"/>
      <w:numFmt w:val="bullet"/>
      <w:lvlText w:val=""/>
      <w:lvlJc w:val="left"/>
      <w:pPr>
        <w:ind w:left="6480" w:hanging="360"/>
      </w:pPr>
      <w:rPr>
        <w:rFonts w:ascii="Wingdings" w:hAnsi="Wingdings" w:hint="default"/>
      </w:rPr>
    </w:lvl>
  </w:abstractNum>
  <w:abstractNum w:abstractNumId="20" w15:restartNumberingAfterBreak="0">
    <w:nsid w:val="1733338A"/>
    <w:multiLevelType w:val="multilevel"/>
    <w:tmpl w:val="ED543D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74739B1"/>
    <w:multiLevelType w:val="hybridMultilevel"/>
    <w:tmpl w:val="EAFE8F16"/>
    <w:lvl w:ilvl="0" w:tplc="7988E2C4">
      <w:start w:val="1"/>
      <w:numFmt w:val="bullet"/>
      <w:lvlText w:val="●"/>
      <w:lvlJc w:val="left"/>
      <w:pPr>
        <w:ind w:left="720" w:hanging="360"/>
      </w:pPr>
      <w:rPr>
        <w:rFonts w:ascii="Noto Sans Symbols" w:hAnsi="Noto Sans Symbols" w:hint="default"/>
      </w:rPr>
    </w:lvl>
    <w:lvl w:ilvl="1" w:tplc="17C67A48">
      <w:start w:val="1"/>
      <w:numFmt w:val="bullet"/>
      <w:lvlText w:val="o"/>
      <w:lvlJc w:val="left"/>
      <w:pPr>
        <w:ind w:left="1440" w:hanging="360"/>
      </w:pPr>
      <w:rPr>
        <w:rFonts w:ascii="Courier New" w:hAnsi="Courier New" w:hint="default"/>
      </w:rPr>
    </w:lvl>
    <w:lvl w:ilvl="2" w:tplc="A6B029DE">
      <w:start w:val="1"/>
      <w:numFmt w:val="bullet"/>
      <w:lvlText w:val="▪"/>
      <w:lvlJc w:val="left"/>
      <w:pPr>
        <w:ind w:left="2160" w:hanging="360"/>
      </w:pPr>
      <w:rPr>
        <w:rFonts w:ascii="Noto Sans Symbols" w:hAnsi="Noto Sans Symbols" w:hint="default"/>
      </w:rPr>
    </w:lvl>
    <w:lvl w:ilvl="3" w:tplc="9FDAEF10">
      <w:start w:val="1"/>
      <w:numFmt w:val="bullet"/>
      <w:lvlText w:val="●"/>
      <w:lvlJc w:val="left"/>
      <w:pPr>
        <w:ind w:left="2880" w:hanging="360"/>
      </w:pPr>
      <w:rPr>
        <w:rFonts w:ascii="Noto Sans Symbols" w:hAnsi="Noto Sans Symbols" w:hint="default"/>
      </w:rPr>
    </w:lvl>
    <w:lvl w:ilvl="4" w:tplc="E31430A8">
      <w:start w:val="1"/>
      <w:numFmt w:val="bullet"/>
      <w:lvlText w:val="o"/>
      <w:lvlJc w:val="left"/>
      <w:pPr>
        <w:ind w:left="3600" w:hanging="360"/>
      </w:pPr>
      <w:rPr>
        <w:rFonts w:ascii="Courier New" w:hAnsi="Courier New" w:hint="default"/>
      </w:rPr>
    </w:lvl>
    <w:lvl w:ilvl="5" w:tplc="1B1A216E">
      <w:start w:val="1"/>
      <w:numFmt w:val="bullet"/>
      <w:lvlText w:val="▪"/>
      <w:lvlJc w:val="left"/>
      <w:pPr>
        <w:ind w:left="4320" w:hanging="360"/>
      </w:pPr>
      <w:rPr>
        <w:rFonts w:ascii="Noto Sans Symbols" w:hAnsi="Noto Sans Symbols" w:hint="default"/>
      </w:rPr>
    </w:lvl>
    <w:lvl w:ilvl="6" w:tplc="FC7CE74C">
      <w:start w:val="1"/>
      <w:numFmt w:val="bullet"/>
      <w:lvlText w:val="●"/>
      <w:lvlJc w:val="left"/>
      <w:pPr>
        <w:ind w:left="5040" w:hanging="360"/>
      </w:pPr>
      <w:rPr>
        <w:rFonts w:ascii="Noto Sans Symbols" w:hAnsi="Noto Sans Symbols" w:hint="default"/>
      </w:rPr>
    </w:lvl>
    <w:lvl w:ilvl="7" w:tplc="D1ECED1A">
      <w:start w:val="1"/>
      <w:numFmt w:val="bullet"/>
      <w:lvlText w:val="o"/>
      <w:lvlJc w:val="left"/>
      <w:pPr>
        <w:ind w:left="5760" w:hanging="360"/>
      </w:pPr>
      <w:rPr>
        <w:rFonts w:ascii="Courier New" w:hAnsi="Courier New" w:hint="default"/>
      </w:rPr>
    </w:lvl>
    <w:lvl w:ilvl="8" w:tplc="8DFC9322">
      <w:start w:val="1"/>
      <w:numFmt w:val="bullet"/>
      <w:lvlText w:val="▪"/>
      <w:lvlJc w:val="left"/>
      <w:pPr>
        <w:ind w:left="6480" w:hanging="360"/>
      </w:pPr>
      <w:rPr>
        <w:rFonts w:ascii="Noto Sans Symbols" w:hAnsi="Noto Sans Symbols" w:hint="default"/>
      </w:rPr>
    </w:lvl>
  </w:abstractNum>
  <w:abstractNum w:abstractNumId="22" w15:restartNumberingAfterBreak="0">
    <w:nsid w:val="199F2DA3"/>
    <w:multiLevelType w:val="hybridMultilevel"/>
    <w:tmpl w:val="F5102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B816049"/>
    <w:multiLevelType w:val="hybridMultilevel"/>
    <w:tmpl w:val="CEECE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E06E82"/>
    <w:multiLevelType w:val="hybridMultilevel"/>
    <w:tmpl w:val="19E83240"/>
    <w:lvl w:ilvl="0" w:tplc="2C7C0E26">
      <w:start w:val="1"/>
      <w:numFmt w:val="decimal"/>
      <w:lvlText w:val="%1."/>
      <w:lvlJc w:val="left"/>
      <w:pPr>
        <w:ind w:left="720" w:hanging="360"/>
      </w:pPr>
    </w:lvl>
    <w:lvl w:ilvl="1" w:tplc="12BC2018">
      <w:start w:val="1"/>
      <w:numFmt w:val="lowerLetter"/>
      <w:lvlText w:val="%2."/>
      <w:lvlJc w:val="left"/>
      <w:pPr>
        <w:ind w:left="1440" w:hanging="360"/>
      </w:pPr>
    </w:lvl>
    <w:lvl w:ilvl="2" w:tplc="911099F6">
      <w:start w:val="1"/>
      <w:numFmt w:val="lowerRoman"/>
      <w:lvlText w:val="%3."/>
      <w:lvlJc w:val="right"/>
      <w:pPr>
        <w:ind w:left="2160" w:hanging="180"/>
      </w:pPr>
    </w:lvl>
    <w:lvl w:ilvl="3" w:tplc="F558C97E">
      <w:start w:val="1"/>
      <w:numFmt w:val="decimal"/>
      <w:lvlText w:val="%4."/>
      <w:lvlJc w:val="left"/>
      <w:pPr>
        <w:ind w:left="2880" w:hanging="360"/>
      </w:pPr>
    </w:lvl>
    <w:lvl w:ilvl="4" w:tplc="97FC3E84">
      <w:start w:val="1"/>
      <w:numFmt w:val="lowerLetter"/>
      <w:lvlText w:val="%5."/>
      <w:lvlJc w:val="left"/>
      <w:pPr>
        <w:ind w:left="3600" w:hanging="360"/>
      </w:pPr>
    </w:lvl>
    <w:lvl w:ilvl="5" w:tplc="AA306FEC">
      <w:start w:val="1"/>
      <w:numFmt w:val="lowerRoman"/>
      <w:lvlText w:val="%6."/>
      <w:lvlJc w:val="right"/>
      <w:pPr>
        <w:ind w:left="4320" w:hanging="180"/>
      </w:pPr>
    </w:lvl>
    <w:lvl w:ilvl="6" w:tplc="1C428302">
      <w:start w:val="1"/>
      <w:numFmt w:val="decimal"/>
      <w:lvlText w:val="%7."/>
      <w:lvlJc w:val="left"/>
      <w:pPr>
        <w:ind w:left="5040" w:hanging="360"/>
      </w:pPr>
    </w:lvl>
    <w:lvl w:ilvl="7" w:tplc="5DD05E24">
      <w:start w:val="1"/>
      <w:numFmt w:val="lowerLetter"/>
      <w:lvlText w:val="%8."/>
      <w:lvlJc w:val="left"/>
      <w:pPr>
        <w:ind w:left="5760" w:hanging="360"/>
      </w:pPr>
    </w:lvl>
    <w:lvl w:ilvl="8" w:tplc="EEB65C1E">
      <w:start w:val="1"/>
      <w:numFmt w:val="lowerRoman"/>
      <w:lvlText w:val="%9."/>
      <w:lvlJc w:val="right"/>
      <w:pPr>
        <w:ind w:left="6480" w:hanging="180"/>
      </w:pPr>
    </w:lvl>
  </w:abstractNum>
  <w:abstractNum w:abstractNumId="25" w15:restartNumberingAfterBreak="0">
    <w:nsid w:val="21EB683F"/>
    <w:multiLevelType w:val="hybridMultilevel"/>
    <w:tmpl w:val="E9BEA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2926C61"/>
    <w:multiLevelType w:val="hybridMultilevel"/>
    <w:tmpl w:val="012E82A2"/>
    <w:lvl w:ilvl="0" w:tplc="08090001">
      <w:start w:val="1"/>
      <w:numFmt w:val="bullet"/>
      <w:lvlText w:val=""/>
      <w:lvlJc w:val="left"/>
      <w:pPr>
        <w:ind w:left="720" w:hanging="360"/>
      </w:pPr>
      <w:rPr>
        <w:rFonts w:ascii="Symbol" w:hAnsi="Symbol" w:hint="default"/>
      </w:rPr>
    </w:lvl>
    <w:lvl w:ilvl="1" w:tplc="217C1B9A">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6E964"/>
    <w:multiLevelType w:val="hybridMultilevel"/>
    <w:tmpl w:val="7DE40D88"/>
    <w:lvl w:ilvl="0" w:tplc="6B504994">
      <w:start w:val="1"/>
      <w:numFmt w:val="decimal"/>
      <w:lvlText w:val="%1."/>
      <w:lvlJc w:val="left"/>
      <w:pPr>
        <w:ind w:left="720" w:hanging="360"/>
      </w:pPr>
    </w:lvl>
    <w:lvl w:ilvl="1" w:tplc="2A2C68FE">
      <w:start w:val="1"/>
      <w:numFmt w:val="lowerLetter"/>
      <w:lvlText w:val="%2."/>
      <w:lvlJc w:val="left"/>
      <w:pPr>
        <w:ind w:left="1440" w:hanging="360"/>
      </w:pPr>
    </w:lvl>
    <w:lvl w:ilvl="2" w:tplc="660EAECA">
      <w:start w:val="1"/>
      <w:numFmt w:val="lowerRoman"/>
      <w:lvlText w:val="%3."/>
      <w:lvlJc w:val="right"/>
      <w:pPr>
        <w:ind w:left="2160" w:hanging="180"/>
      </w:pPr>
    </w:lvl>
    <w:lvl w:ilvl="3" w:tplc="EF5E7B48">
      <w:start w:val="1"/>
      <w:numFmt w:val="decimal"/>
      <w:lvlText w:val="%4."/>
      <w:lvlJc w:val="left"/>
      <w:pPr>
        <w:ind w:left="2880" w:hanging="360"/>
      </w:pPr>
    </w:lvl>
    <w:lvl w:ilvl="4" w:tplc="DA1CF45A">
      <w:start w:val="1"/>
      <w:numFmt w:val="lowerLetter"/>
      <w:lvlText w:val="%5."/>
      <w:lvlJc w:val="left"/>
      <w:pPr>
        <w:ind w:left="3600" w:hanging="360"/>
      </w:pPr>
    </w:lvl>
    <w:lvl w:ilvl="5" w:tplc="DD34CF56">
      <w:start w:val="1"/>
      <w:numFmt w:val="lowerRoman"/>
      <w:lvlText w:val="%6."/>
      <w:lvlJc w:val="right"/>
      <w:pPr>
        <w:ind w:left="4320" w:hanging="180"/>
      </w:pPr>
    </w:lvl>
    <w:lvl w:ilvl="6" w:tplc="C652C0D4">
      <w:start w:val="1"/>
      <w:numFmt w:val="decimal"/>
      <w:lvlText w:val="%7."/>
      <w:lvlJc w:val="left"/>
      <w:pPr>
        <w:ind w:left="5040" w:hanging="360"/>
      </w:pPr>
    </w:lvl>
    <w:lvl w:ilvl="7" w:tplc="F71EF414">
      <w:start w:val="1"/>
      <w:numFmt w:val="lowerLetter"/>
      <w:lvlText w:val="%8."/>
      <w:lvlJc w:val="left"/>
      <w:pPr>
        <w:ind w:left="5760" w:hanging="360"/>
      </w:pPr>
    </w:lvl>
    <w:lvl w:ilvl="8" w:tplc="5F6E986C">
      <w:start w:val="1"/>
      <w:numFmt w:val="lowerRoman"/>
      <w:lvlText w:val="%9."/>
      <w:lvlJc w:val="right"/>
      <w:pPr>
        <w:ind w:left="6480" w:hanging="180"/>
      </w:pPr>
    </w:lvl>
  </w:abstractNum>
  <w:abstractNum w:abstractNumId="28" w15:restartNumberingAfterBreak="0">
    <w:nsid w:val="254035AF"/>
    <w:multiLevelType w:val="multilevel"/>
    <w:tmpl w:val="1F0A27A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73A100D"/>
    <w:multiLevelType w:val="hybridMultilevel"/>
    <w:tmpl w:val="1828344A"/>
    <w:lvl w:ilvl="0" w:tplc="8AE053DA">
      <w:start w:val="1"/>
      <w:numFmt w:val="bullet"/>
      <w:lvlText w:val="·"/>
      <w:lvlJc w:val="left"/>
      <w:pPr>
        <w:ind w:left="720" w:hanging="360"/>
      </w:pPr>
      <w:rPr>
        <w:rFonts w:ascii="Symbol" w:hAnsi="Symbol" w:hint="default"/>
      </w:rPr>
    </w:lvl>
    <w:lvl w:ilvl="1" w:tplc="3B86EE30">
      <w:start w:val="1"/>
      <w:numFmt w:val="bullet"/>
      <w:lvlText w:val="o"/>
      <w:lvlJc w:val="left"/>
      <w:pPr>
        <w:ind w:left="1440" w:hanging="360"/>
      </w:pPr>
      <w:rPr>
        <w:rFonts w:ascii="Courier New" w:hAnsi="Courier New" w:hint="default"/>
      </w:rPr>
    </w:lvl>
    <w:lvl w:ilvl="2" w:tplc="56F2070C">
      <w:start w:val="1"/>
      <w:numFmt w:val="bullet"/>
      <w:lvlText w:val=""/>
      <w:lvlJc w:val="left"/>
      <w:pPr>
        <w:ind w:left="2160" w:hanging="360"/>
      </w:pPr>
      <w:rPr>
        <w:rFonts w:ascii="Wingdings" w:hAnsi="Wingdings" w:hint="default"/>
      </w:rPr>
    </w:lvl>
    <w:lvl w:ilvl="3" w:tplc="9684C80A">
      <w:start w:val="1"/>
      <w:numFmt w:val="bullet"/>
      <w:lvlText w:val=""/>
      <w:lvlJc w:val="left"/>
      <w:pPr>
        <w:ind w:left="2880" w:hanging="360"/>
      </w:pPr>
      <w:rPr>
        <w:rFonts w:ascii="Symbol" w:hAnsi="Symbol" w:hint="default"/>
      </w:rPr>
    </w:lvl>
    <w:lvl w:ilvl="4" w:tplc="9EEEC282">
      <w:start w:val="1"/>
      <w:numFmt w:val="bullet"/>
      <w:lvlText w:val="o"/>
      <w:lvlJc w:val="left"/>
      <w:pPr>
        <w:ind w:left="3600" w:hanging="360"/>
      </w:pPr>
      <w:rPr>
        <w:rFonts w:ascii="Courier New" w:hAnsi="Courier New" w:hint="default"/>
      </w:rPr>
    </w:lvl>
    <w:lvl w:ilvl="5" w:tplc="9FD423E0">
      <w:start w:val="1"/>
      <w:numFmt w:val="bullet"/>
      <w:lvlText w:val=""/>
      <w:lvlJc w:val="left"/>
      <w:pPr>
        <w:ind w:left="4320" w:hanging="360"/>
      </w:pPr>
      <w:rPr>
        <w:rFonts w:ascii="Wingdings" w:hAnsi="Wingdings" w:hint="default"/>
      </w:rPr>
    </w:lvl>
    <w:lvl w:ilvl="6" w:tplc="8A7C4D52">
      <w:start w:val="1"/>
      <w:numFmt w:val="bullet"/>
      <w:lvlText w:val=""/>
      <w:lvlJc w:val="left"/>
      <w:pPr>
        <w:ind w:left="5040" w:hanging="360"/>
      </w:pPr>
      <w:rPr>
        <w:rFonts w:ascii="Symbol" w:hAnsi="Symbol" w:hint="default"/>
      </w:rPr>
    </w:lvl>
    <w:lvl w:ilvl="7" w:tplc="D67269DC">
      <w:start w:val="1"/>
      <w:numFmt w:val="bullet"/>
      <w:lvlText w:val="o"/>
      <w:lvlJc w:val="left"/>
      <w:pPr>
        <w:ind w:left="5760" w:hanging="360"/>
      </w:pPr>
      <w:rPr>
        <w:rFonts w:ascii="Courier New" w:hAnsi="Courier New" w:hint="default"/>
      </w:rPr>
    </w:lvl>
    <w:lvl w:ilvl="8" w:tplc="A1C6C7EC">
      <w:start w:val="1"/>
      <w:numFmt w:val="bullet"/>
      <w:lvlText w:val=""/>
      <w:lvlJc w:val="left"/>
      <w:pPr>
        <w:ind w:left="6480" w:hanging="360"/>
      </w:pPr>
      <w:rPr>
        <w:rFonts w:ascii="Wingdings" w:hAnsi="Wingdings" w:hint="default"/>
      </w:rPr>
    </w:lvl>
  </w:abstractNum>
  <w:abstractNum w:abstractNumId="30" w15:restartNumberingAfterBreak="0">
    <w:nsid w:val="282DA463"/>
    <w:multiLevelType w:val="hybridMultilevel"/>
    <w:tmpl w:val="CF36F0BC"/>
    <w:lvl w:ilvl="0" w:tplc="1318D444">
      <w:start w:val="1"/>
      <w:numFmt w:val="bullet"/>
      <w:lvlText w:val=""/>
      <w:lvlJc w:val="left"/>
      <w:pPr>
        <w:ind w:left="720" w:hanging="360"/>
      </w:pPr>
      <w:rPr>
        <w:rFonts w:ascii="Symbol" w:hAnsi="Symbol" w:hint="default"/>
      </w:rPr>
    </w:lvl>
    <w:lvl w:ilvl="1" w:tplc="C95C8D3A">
      <w:start w:val="1"/>
      <w:numFmt w:val="bullet"/>
      <w:lvlText w:val="o"/>
      <w:lvlJc w:val="left"/>
      <w:pPr>
        <w:ind w:left="1440" w:hanging="360"/>
      </w:pPr>
      <w:rPr>
        <w:rFonts w:ascii="Courier New" w:hAnsi="Courier New" w:hint="default"/>
      </w:rPr>
    </w:lvl>
    <w:lvl w:ilvl="2" w:tplc="6862E8F2">
      <w:start w:val="1"/>
      <w:numFmt w:val="bullet"/>
      <w:lvlText w:val=""/>
      <w:lvlJc w:val="left"/>
      <w:pPr>
        <w:ind w:left="2160" w:hanging="360"/>
      </w:pPr>
      <w:rPr>
        <w:rFonts w:ascii="Wingdings" w:hAnsi="Wingdings" w:hint="default"/>
      </w:rPr>
    </w:lvl>
    <w:lvl w:ilvl="3" w:tplc="4A9A446C">
      <w:start w:val="1"/>
      <w:numFmt w:val="bullet"/>
      <w:lvlText w:val=""/>
      <w:lvlJc w:val="left"/>
      <w:pPr>
        <w:ind w:left="2880" w:hanging="360"/>
      </w:pPr>
      <w:rPr>
        <w:rFonts w:ascii="Symbol" w:hAnsi="Symbol" w:hint="default"/>
      </w:rPr>
    </w:lvl>
    <w:lvl w:ilvl="4" w:tplc="6ECAC4BA">
      <w:start w:val="1"/>
      <w:numFmt w:val="bullet"/>
      <w:lvlText w:val="o"/>
      <w:lvlJc w:val="left"/>
      <w:pPr>
        <w:ind w:left="3600" w:hanging="360"/>
      </w:pPr>
      <w:rPr>
        <w:rFonts w:ascii="Courier New" w:hAnsi="Courier New" w:hint="default"/>
      </w:rPr>
    </w:lvl>
    <w:lvl w:ilvl="5" w:tplc="90E63988">
      <w:start w:val="1"/>
      <w:numFmt w:val="bullet"/>
      <w:lvlText w:val=""/>
      <w:lvlJc w:val="left"/>
      <w:pPr>
        <w:ind w:left="4320" w:hanging="360"/>
      </w:pPr>
      <w:rPr>
        <w:rFonts w:ascii="Wingdings" w:hAnsi="Wingdings" w:hint="default"/>
      </w:rPr>
    </w:lvl>
    <w:lvl w:ilvl="6" w:tplc="5F0A9252">
      <w:start w:val="1"/>
      <w:numFmt w:val="bullet"/>
      <w:lvlText w:val=""/>
      <w:lvlJc w:val="left"/>
      <w:pPr>
        <w:ind w:left="5040" w:hanging="360"/>
      </w:pPr>
      <w:rPr>
        <w:rFonts w:ascii="Symbol" w:hAnsi="Symbol" w:hint="default"/>
      </w:rPr>
    </w:lvl>
    <w:lvl w:ilvl="7" w:tplc="E3001632">
      <w:start w:val="1"/>
      <w:numFmt w:val="bullet"/>
      <w:lvlText w:val="o"/>
      <w:lvlJc w:val="left"/>
      <w:pPr>
        <w:ind w:left="5760" w:hanging="360"/>
      </w:pPr>
      <w:rPr>
        <w:rFonts w:ascii="Courier New" w:hAnsi="Courier New" w:hint="default"/>
      </w:rPr>
    </w:lvl>
    <w:lvl w:ilvl="8" w:tplc="F8EC19E6">
      <w:start w:val="1"/>
      <w:numFmt w:val="bullet"/>
      <w:lvlText w:val=""/>
      <w:lvlJc w:val="left"/>
      <w:pPr>
        <w:ind w:left="6480" w:hanging="360"/>
      </w:pPr>
      <w:rPr>
        <w:rFonts w:ascii="Wingdings" w:hAnsi="Wingdings" w:hint="default"/>
      </w:rPr>
    </w:lvl>
  </w:abstractNum>
  <w:abstractNum w:abstractNumId="31" w15:restartNumberingAfterBreak="0">
    <w:nsid w:val="2AF94E14"/>
    <w:multiLevelType w:val="hybridMultilevel"/>
    <w:tmpl w:val="31DAF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BAB0570"/>
    <w:multiLevelType w:val="multilevel"/>
    <w:tmpl w:val="ACF4B3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30532B30"/>
    <w:multiLevelType w:val="hybridMultilevel"/>
    <w:tmpl w:val="2478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116628B"/>
    <w:multiLevelType w:val="multilevel"/>
    <w:tmpl w:val="7EA884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4FE2D22"/>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53C0E1F"/>
    <w:multiLevelType w:val="multilevel"/>
    <w:tmpl w:val="DF1E14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3690285A"/>
    <w:multiLevelType w:val="hybridMultilevel"/>
    <w:tmpl w:val="DEA4B3BC"/>
    <w:lvl w:ilvl="0" w:tplc="B3684076">
      <w:start w:val="1"/>
      <w:numFmt w:val="decimal"/>
      <w:lvlText w:val="%1."/>
      <w:lvlJc w:val="left"/>
      <w:pPr>
        <w:ind w:left="720" w:hanging="360"/>
      </w:pPr>
    </w:lvl>
    <w:lvl w:ilvl="1" w:tplc="3B8A7370">
      <w:start w:val="1"/>
      <w:numFmt w:val="lowerLetter"/>
      <w:lvlText w:val="%2."/>
      <w:lvlJc w:val="left"/>
      <w:pPr>
        <w:ind w:left="1440" w:hanging="360"/>
      </w:pPr>
    </w:lvl>
    <w:lvl w:ilvl="2" w:tplc="FE64F7E8">
      <w:start w:val="1"/>
      <w:numFmt w:val="lowerRoman"/>
      <w:lvlText w:val="%3."/>
      <w:lvlJc w:val="right"/>
      <w:pPr>
        <w:ind w:left="2160" w:hanging="180"/>
      </w:pPr>
    </w:lvl>
    <w:lvl w:ilvl="3" w:tplc="47D65638">
      <w:start w:val="1"/>
      <w:numFmt w:val="decimal"/>
      <w:lvlText w:val="%4."/>
      <w:lvlJc w:val="left"/>
      <w:pPr>
        <w:ind w:left="2880" w:hanging="360"/>
      </w:pPr>
    </w:lvl>
    <w:lvl w:ilvl="4" w:tplc="2C02B850">
      <w:start w:val="1"/>
      <w:numFmt w:val="lowerLetter"/>
      <w:lvlText w:val="%5."/>
      <w:lvlJc w:val="left"/>
      <w:pPr>
        <w:ind w:left="3600" w:hanging="360"/>
      </w:pPr>
    </w:lvl>
    <w:lvl w:ilvl="5" w:tplc="8D7C2EEE">
      <w:start w:val="1"/>
      <w:numFmt w:val="lowerRoman"/>
      <w:lvlText w:val="%6."/>
      <w:lvlJc w:val="right"/>
      <w:pPr>
        <w:ind w:left="4320" w:hanging="180"/>
      </w:pPr>
    </w:lvl>
    <w:lvl w:ilvl="6" w:tplc="CC126CE0">
      <w:start w:val="1"/>
      <w:numFmt w:val="decimal"/>
      <w:lvlText w:val="%7."/>
      <w:lvlJc w:val="left"/>
      <w:pPr>
        <w:ind w:left="5040" w:hanging="360"/>
      </w:pPr>
    </w:lvl>
    <w:lvl w:ilvl="7" w:tplc="541C2B22">
      <w:start w:val="1"/>
      <w:numFmt w:val="lowerLetter"/>
      <w:lvlText w:val="%8."/>
      <w:lvlJc w:val="left"/>
      <w:pPr>
        <w:ind w:left="5760" w:hanging="360"/>
      </w:pPr>
    </w:lvl>
    <w:lvl w:ilvl="8" w:tplc="4002E150">
      <w:start w:val="1"/>
      <w:numFmt w:val="lowerRoman"/>
      <w:lvlText w:val="%9."/>
      <w:lvlJc w:val="right"/>
      <w:pPr>
        <w:ind w:left="6480" w:hanging="180"/>
      </w:pPr>
    </w:lvl>
  </w:abstractNum>
  <w:abstractNum w:abstractNumId="38" w15:restartNumberingAfterBreak="0">
    <w:nsid w:val="36C302B0"/>
    <w:multiLevelType w:val="multilevel"/>
    <w:tmpl w:val="B7BE6A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787783C"/>
    <w:multiLevelType w:val="multilevel"/>
    <w:tmpl w:val="D0281D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A4AAB04"/>
    <w:multiLevelType w:val="hybridMultilevel"/>
    <w:tmpl w:val="9678EE36"/>
    <w:lvl w:ilvl="0" w:tplc="0C50A758">
      <w:start w:val="1"/>
      <w:numFmt w:val="decimal"/>
      <w:lvlText w:val="%1."/>
      <w:lvlJc w:val="left"/>
      <w:pPr>
        <w:ind w:left="720" w:hanging="360"/>
      </w:pPr>
    </w:lvl>
    <w:lvl w:ilvl="1" w:tplc="83CA3EB8">
      <w:start w:val="1"/>
      <w:numFmt w:val="lowerLetter"/>
      <w:lvlText w:val="%2."/>
      <w:lvlJc w:val="left"/>
      <w:pPr>
        <w:ind w:left="1440" w:hanging="360"/>
      </w:pPr>
    </w:lvl>
    <w:lvl w:ilvl="2" w:tplc="AD1C9A30">
      <w:start w:val="1"/>
      <w:numFmt w:val="lowerRoman"/>
      <w:lvlText w:val="%3."/>
      <w:lvlJc w:val="right"/>
      <w:pPr>
        <w:ind w:left="2160" w:hanging="180"/>
      </w:pPr>
    </w:lvl>
    <w:lvl w:ilvl="3" w:tplc="AB52FC82">
      <w:start w:val="1"/>
      <w:numFmt w:val="decimal"/>
      <w:lvlText w:val="%4."/>
      <w:lvlJc w:val="left"/>
      <w:pPr>
        <w:ind w:left="2880" w:hanging="360"/>
      </w:pPr>
    </w:lvl>
    <w:lvl w:ilvl="4" w:tplc="A9B646B2">
      <w:start w:val="1"/>
      <w:numFmt w:val="lowerLetter"/>
      <w:lvlText w:val="%5."/>
      <w:lvlJc w:val="left"/>
      <w:pPr>
        <w:ind w:left="3600" w:hanging="360"/>
      </w:pPr>
    </w:lvl>
    <w:lvl w:ilvl="5" w:tplc="9B548D54">
      <w:start w:val="1"/>
      <w:numFmt w:val="lowerRoman"/>
      <w:lvlText w:val="%6."/>
      <w:lvlJc w:val="right"/>
      <w:pPr>
        <w:ind w:left="4320" w:hanging="180"/>
      </w:pPr>
    </w:lvl>
    <w:lvl w:ilvl="6" w:tplc="67DA88FC">
      <w:start w:val="1"/>
      <w:numFmt w:val="decimal"/>
      <w:lvlText w:val="%7."/>
      <w:lvlJc w:val="left"/>
      <w:pPr>
        <w:ind w:left="5040" w:hanging="360"/>
      </w:pPr>
    </w:lvl>
    <w:lvl w:ilvl="7" w:tplc="D174FD60">
      <w:start w:val="1"/>
      <w:numFmt w:val="lowerLetter"/>
      <w:lvlText w:val="%8."/>
      <w:lvlJc w:val="left"/>
      <w:pPr>
        <w:ind w:left="5760" w:hanging="360"/>
      </w:pPr>
    </w:lvl>
    <w:lvl w:ilvl="8" w:tplc="0D5266C8">
      <w:start w:val="1"/>
      <w:numFmt w:val="lowerRoman"/>
      <w:lvlText w:val="%9."/>
      <w:lvlJc w:val="right"/>
      <w:pPr>
        <w:ind w:left="6480" w:hanging="180"/>
      </w:pPr>
    </w:lvl>
  </w:abstractNum>
  <w:abstractNum w:abstractNumId="41" w15:restartNumberingAfterBreak="0">
    <w:nsid w:val="3CD806D5"/>
    <w:multiLevelType w:val="hybridMultilevel"/>
    <w:tmpl w:val="D72068E6"/>
    <w:lvl w:ilvl="0" w:tplc="D9121794">
      <w:start w:val="1"/>
      <w:numFmt w:val="decimal"/>
      <w:lvlText w:val="%1."/>
      <w:lvlJc w:val="left"/>
      <w:pPr>
        <w:ind w:left="720" w:hanging="360"/>
      </w:pPr>
    </w:lvl>
    <w:lvl w:ilvl="1" w:tplc="0F5C9A56">
      <w:start w:val="1"/>
      <w:numFmt w:val="lowerLetter"/>
      <w:lvlText w:val="%2."/>
      <w:lvlJc w:val="left"/>
      <w:pPr>
        <w:ind w:left="1440" w:hanging="360"/>
      </w:pPr>
    </w:lvl>
    <w:lvl w:ilvl="2" w:tplc="6E1C9F02">
      <w:start w:val="1"/>
      <w:numFmt w:val="lowerRoman"/>
      <w:lvlText w:val="%3."/>
      <w:lvlJc w:val="right"/>
      <w:pPr>
        <w:ind w:left="2160" w:hanging="180"/>
      </w:pPr>
    </w:lvl>
    <w:lvl w:ilvl="3" w:tplc="AF365552">
      <w:start w:val="1"/>
      <w:numFmt w:val="decimal"/>
      <w:lvlText w:val="%4."/>
      <w:lvlJc w:val="left"/>
      <w:pPr>
        <w:ind w:left="2880" w:hanging="360"/>
      </w:pPr>
    </w:lvl>
    <w:lvl w:ilvl="4" w:tplc="B0983754">
      <w:start w:val="1"/>
      <w:numFmt w:val="lowerLetter"/>
      <w:lvlText w:val="%5."/>
      <w:lvlJc w:val="left"/>
      <w:pPr>
        <w:ind w:left="3600" w:hanging="360"/>
      </w:pPr>
    </w:lvl>
    <w:lvl w:ilvl="5" w:tplc="1B865310">
      <w:start w:val="1"/>
      <w:numFmt w:val="lowerRoman"/>
      <w:lvlText w:val="%6."/>
      <w:lvlJc w:val="right"/>
      <w:pPr>
        <w:ind w:left="4320" w:hanging="180"/>
      </w:pPr>
    </w:lvl>
    <w:lvl w:ilvl="6" w:tplc="F39675CE">
      <w:start w:val="1"/>
      <w:numFmt w:val="decimal"/>
      <w:lvlText w:val="%7."/>
      <w:lvlJc w:val="left"/>
      <w:pPr>
        <w:ind w:left="5040" w:hanging="360"/>
      </w:pPr>
    </w:lvl>
    <w:lvl w:ilvl="7" w:tplc="E83CD696">
      <w:start w:val="1"/>
      <w:numFmt w:val="lowerLetter"/>
      <w:lvlText w:val="%8."/>
      <w:lvlJc w:val="left"/>
      <w:pPr>
        <w:ind w:left="5760" w:hanging="360"/>
      </w:pPr>
    </w:lvl>
    <w:lvl w:ilvl="8" w:tplc="B68EFCCC">
      <w:start w:val="1"/>
      <w:numFmt w:val="lowerRoman"/>
      <w:lvlText w:val="%9."/>
      <w:lvlJc w:val="right"/>
      <w:pPr>
        <w:ind w:left="6480" w:hanging="180"/>
      </w:pPr>
    </w:lvl>
  </w:abstractNum>
  <w:abstractNum w:abstractNumId="42" w15:restartNumberingAfterBreak="0">
    <w:nsid w:val="3D5537DF"/>
    <w:multiLevelType w:val="hybridMultilevel"/>
    <w:tmpl w:val="57DAD7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0A82184"/>
    <w:multiLevelType w:val="hybridMultilevel"/>
    <w:tmpl w:val="19B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2F736FF"/>
    <w:multiLevelType w:val="hybridMultilevel"/>
    <w:tmpl w:val="2B5241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3E20219"/>
    <w:multiLevelType w:val="hybridMultilevel"/>
    <w:tmpl w:val="3FB67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5E70013"/>
    <w:multiLevelType w:val="multilevel"/>
    <w:tmpl w:val="1F0A27A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5F69E8E"/>
    <w:multiLevelType w:val="hybridMultilevel"/>
    <w:tmpl w:val="77940B26"/>
    <w:lvl w:ilvl="0" w:tplc="EF9AACAA">
      <w:start w:val="1"/>
      <w:numFmt w:val="decimal"/>
      <w:lvlText w:val="%1."/>
      <w:lvlJc w:val="left"/>
      <w:pPr>
        <w:ind w:left="720" w:hanging="360"/>
      </w:pPr>
    </w:lvl>
    <w:lvl w:ilvl="1" w:tplc="636CA0B6">
      <w:start w:val="1"/>
      <w:numFmt w:val="lowerLetter"/>
      <w:lvlText w:val="%2."/>
      <w:lvlJc w:val="left"/>
      <w:pPr>
        <w:ind w:left="1440" w:hanging="360"/>
      </w:pPr>
    </w:lvl>
    <w:lvl w:ilvl="2" w:tplc="D9481E62">
      <w:start w:val="1"/>
      <w:numFmt w:val="lowerRoman"/>
      <w:lvlText w:val="%3."/>
      <w:lvlJc w:val="right"/>
      <w:pPr>
        <w:ind w:left="2160" w:hanging="180"/>
      </w:pPr>
    </w:lvl>
    <w:lvl w:ilvl="3" w:tplc="E5AA344C">
      <w:start w:val="1"/>
      <w:numFmt w:val="decimal"/>
      <w:lvlText w:val="%4."/>
      <w:lvlJc w:val="left"/>
      <w:pPr>
        <w:ind w:left="2880" w:hanging="360"/>
      </w:pPr>
    </w:lvl>
    <w:lvl w:ilvl="4" w:tplc="B7826A54">
      <w:start w:val="1"/>
      <w:numFmt w:val="lowerLetter"/>
      <w:lvlText w:val="%5."/>
      <w:lvlJc w:val="left"/>
      <w:pPr>
        <w:ind w:left="3600" w:hanging="360"/>
      </w:pPr>
    </w:lvl>
    <w:lvl w:ilvl="5" w:tplc="B2B44B9A">
      <w:start w:val="1"/>
      <w:numFmt w:val="lowerRoman"/>
      <w:lvlText w:val="%6."/>
      <w:lvlJc w:val="right"/>
      <w:pPr>
        <w:ind w:left="4320" w:hanging="180"/>
      </w:pPr>
    </w:lvl>
    <w:lvl w:ilvl="6" w:tplc="DB1EA432">
      <w:start w:val="1"/>
      <w:numFmt w:val="decimal"/>
      <w:lvlText w:val="%7."/>
      <w:lvlJc w:val="left"/>
      <w:pPr>
        <w:ind w:left="5040" w:hanging="360"/>
      </w:pPr>
    </w:lvl>
    <w:lvl w:ilvl="7" w:tplc="B136F690">
      <w:start w:val="1"/>
      <w:numFmt w:val="lowerLetter"/>
      <w:lvlText w:val="%8."/>
      <w:lvlJc w:val="left"/>
      <w:pPr>
        <w:ind w:left="5760" w:hanging="360"/>
      </w:pPr>
    </w:lvl>
    <w:lvl w:ilvl="8" w:tplc="886E7C06">
      <w:start w:val="1"/>
      <w:numFmt w:val="lowerRoman"/>
      <w:lvlText w:val="%9."/>
      <w:lvlJc w:val="right"/>
      <w:pPr>
        <w:ind w:left="6480" w:hanging="180"/>
      </w:pPr>
    </w:lvl>
  </w:abstractNum>
  <w:abstractNum w:abstractNumId="48" w15:restartNumberingAfterBreak="0">
    <w:nsid w:val="46823A26"/>
    <w:multiLevelType w:val="hybridMultilevel"/>
    <w:tmpl w:val="F0E2C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8787A0F"/>
    <w:multiLevelType w:val="multilevel"/>
    <w:tmpl w:val="E6B416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C30039F"/>
    <w:multiLevelType w:val="multilevel"/>
    <w:tmpl w:val="7AC09C5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CAE656C"/>
    <w:multiLevelType w:val="hybridMultilevel"/>
    <w:tmpl w:val="4E9A0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DEE022C"/>
    <w:multiLevelType w:val="hybridMultilevel"/>
    <w:tmpl w:val="3DDA3A2C"/>
    <w:lvl w:ilvl="0" w:tplc="2BDE4A5E">
      <w:start w:val="1"/>
      <w:numFmt w:val="decimal"/>
      <w:lvlText w:val="%1."/>
      <w:lvlJc w:val="left"/>
      <w:pPr>
        <w:ind w:left="720" w:hanging="360"/>
      </w:pPr>
    </w:lvl>
    <w:lvl w:ilvl="1" w:tplc="83C0EE90">
      <w:start w:val="1"/>
      <w:numFmt w:val="lowerLetter"/>
      <w:lvlText w:val="%2."/>
      <w:lvlJc w:val="left"/>
      <w:pPr>
        <w:ind w:left="1440" w:hanging="360"/>
      </w:pPr>
    </w:lvl>
    <w:lvl w:ilvl="2" w:tplc="C7325EEA">
      <w:start w:val="1"/>
      <w:numFmt w:val="lowerRoman"/>
      <w:lvlText w:val="%3."/>
      <w:lvlJc w:val="right"/>
      <w:pPr>
        <w:ind w:left="2160" w:hanging="180"/>
      </w:pPr>
    </w:lvl>
    <w:lvl w:ilvl="3" w:tplc="AD901A7E">
      <w:start w:val="1"/>
      <w:numFmt w:val="decimal"/>
      <w:lvlText w:val="%4."/>
      <w:lvlJc w:val="left"/>
      <w:pPr>
        <w:ind w:left="2880" w:hanging="360"/>
      </w:pPr>
    </w:lvl>
    <w:lvl w:ilvl="4" w:tplc="CAE8AB58">
      <w:start w:val="1"/>
      <w:numFmt w:val="lowerLetter"/>
      <w:lvlText w:val="%5."/>
      <w:lvlJc w:val="left"/>
      <w:pPr>
        <w:ind w:left="3600" w:hanging="360"/>
      </w:pPr>
    </w:lvl>
    <w:lvl w:ilvl="5" w:tplc="C0A4CDCE">
      <w:start w:val="1"/>
      <w:numFmt w:val="lowerRoman"/>
      <w:lvlText w:val="%6."/>
      <w:lvlJc w:val="right"/>
      <w:pPr>
        <w:ind w:left="4320" w:hanging="180"/>
      </w:pPr>
    </w:lvl>
    <w:lvl w:ilvl="6" w:tplc="ED22F0EE">
      <w:start w:val="1"/>
      <w:numFmt w:val="decimal"/>
      <w:lvlText w:val="%7."/>
      <w:lvlJc w:val="left"/>
      <w:pPr>
        <w:ind w:left="5040" w:hanging="360"/>
      </w:pPr>
    </w:lvl>
    <w:lvl w:ilvl="7" w:tplc="A1BACCD2">
      <w:start w:val="1"/>
      <w:numFmt w:val="lowerLetter"/>
      <w:lvlText w:val="%8."/>
      <w:lvlJc w:val="left"/>
      <w:pPr>
        <w:ind w:left="5760" w:hanging="360"/>
      </w:pPr>
    </w:lvl>
    <w:lvl w:ilvl="8" w:tplc="0A885358">
      <w:start w:val="1"/>
      <w:numFmt w:val="lowerRoman"/>
      <w:lvlText w:val="%9."/>
      <w:lvlJc w:val="right"/>
      <w:pPr>
        <w:ind w:left="6480" w:hanging="180"/>
      </w:pPr>
    </w:lvl>
  </w:abstractNum>
  <w:abstractNum w:abstractNumId="54" w15:restartNumberingAfterBreak="0">
    <w:nsid w:val="4FB986AA"/>
    <w:multiLevelType w:val="hybridMultilevel"/>
    <w:tmpl w:val="F4388BA0"/>
    <w:lvl w:ilvl="0" w:tplc="F40AE646">
      <w:start w:val="1"/>
      <w:numFmt w:val="decimal"/>
      <w:lvlText w:val="%1."/>
      <w:lvlJc w:val="left"/>
      <w:pPr>
        <w:ind w:left="720" w:hanging="360"/>
      </w:pPr>
    </w:lvl>
    <w:lvl w:ilvl="1" w:tplc="D21AB698">
      <w:start w:val="1"/>
      <w:numFmt w:val="lowerLetter"/>
      <w:lvlText w:val="%2."/>
      <w:lvlJc w:val="left"/>
      <w:pPr>
        <w:ind w:left="1440" w:hanging="360"/>
      </w:pPr>
    </w:lvl>
    <w:lvl w:ilvl="2" w:tplc="5498C272">
      <w:start w:val="1"/>
      <w:numFmt w:val="lowerRoman"/>
      <w:lvlText w:val="%3."/>
      <w:lvlJc w:val="right"/>
      <w:pPr>
        <w:ind w:left="2160" w:hanging="180"/>
      </w:pPr>
    </w:lvl>
    <w:lvl w:ilvl="3" w:tplc="38AC97BC">
      <w:start w:val="1"/>
      <w:numFmt w:val="decimal"/>
      <w:lvlText w:val="%4."/>
      <w:lvlJc w:val="left"/>
      <w:pPr>
        <w:ind w:left="2880" w:hanging="360"/>
      </w:pPr>
    </w:lvl>
    <w:lvl w:ilvl="4" w:tplc="A19C5B06">
      <w:start w:val="1"/>
      <w:numFmt w:val="lowerLetter"/>
      <w:lvlText w:val="%5."/>
      <w:lvlJc w:val="left"/>
      <w:pPr>
        <w:ind w:left="3600" w:hanging="360"/>
      </w:pPr>
    </w:lvl>
    <w:lvl w:ilvl="5" w:tplc="6820E9B2">
      <w:start w:val="1"/>
      <w:numFmt w:val="lowerRoman"/>
      <w:lvlText w:val="%6."/>
      <w:lvlJc w:val="right"/>
      <w:pPr>
        <w:ind w:left="4320" w:hanging="180"/>
      </w:pPr>
    </w:lvl>
    <w:lvl w:ilvl="6" w:tplc="0B7E5A22">
      <w:start w:val="1"/>
      <w:numFmt w:val="decimal"/>
      <w:lvlText w:val="%7."/>
      <w:lvlJc w:val="left"/>
      <w:pPr>
        <w:ind w:left="5040" w:hanging="360"/>
      </w:pPr>
    </w:lvl>
    <w:lvl w:ilvl="7" w:tplc="37900136">
      <w:start w:val="1"/>
      <w:numFmt w:val="lowerLetter"/>
      <w:lvlText w:val="%8."/>
      <w:lvlJc w:val="left"/>
      <w:pPr>
        <w:ind w:left="5760" w:hanging="360"/>
      </w:pPr>
    </w:lvl>
    <w:lvl w:ilvl="8" w:tplc="BBB83B4C">
      <w:start w:val="1"/>
      <w:numFmt w:val="lowerRoman"/>
      <w:lvlText w:val="%9."/>
      <w:lvlJc w:val="right"/>
      <w:pPr>
        <w:ind w:left="6480" w:hanging="180"/>
      </w:pPr>
    </w:lvl>
  </w:abstractNum>
  <w:abstractNum w:abstractNumId="55" w15:restartNumberingAfterBreak="0">
    <w:nsid w:val="522CE1F7"/>
    <w:multiLevelType w:val="hybridMultilevel"/>
    <w:tmpl w:val="1F02EF5C"/>
    <w:lvl w:ilvl="0" w:tplc="4FAC084E">
      <w:start w:val="1"/>
      <w:numFmt w:val="decimal"/>
      <w:lvlText w:val="%1."/>
      <w:lvlJc w:val="left"/>
      <w:pPr>
        <w:ind w:left="720" w:hanging="360"/>
      </w:pPr>
    </w:lvl>
    <w:lvl w:ilvl="1" w:tplc="E362BBBC">
      <w:start w:val="1"/>
      <w:numFmt w:val="lowerLetter"/>
      <w:lvlText w:val="%2."/>
      <w:lvlJc w:val="left"/>
      <w:pPr>
        <w:ind w:left="1440" w:hanging="360"/>
      </w:pPr>
    </w:lvl>
    <w:lvl w:ilvl="2" w:tplc="ADF627D6">
      <w:start w:val="1"/>
      <w:numFmt w:val="lowerRoman"/>
      <w:lvlText w:val="%3."/>
      <w:lvlJc w:val="right"/>
      <w:pPr>
        <w:ind w:left="2160" w:hanging="180"/>
      </w:pPr>
    </w:lvl>
    <w:lvl w:ilvl="3" w:tplc="9432E398">
      <w:start w:val="1"/>
      <w:numFmt w:val="decimal"/>
      <w:lvlText w:val="%4."/>
      <w:lvlJc w:val="left"/>
      <w:pPr>
        <w:ind w:left="2880" w:hanging="360"/>
      </w:pPr>
    </w:lvl>
    <w:lvl w:ilvl="4" w:tplc="E196E4F8">
      <w:start w:val="1"/>
      <w:numFmt w:val="lowerLetter"/>
      <w:lvlText w:val="%5."/>
      <w:lvlJc w:val="left"/>
      <w:pPr>
        <w:ind w:left="3600" w:hanging="360"/>
      </w:pPr>
    </w:lvl>
    <w:lvl w:ilvl="5" w:tplc="A0263F9E">
      <w:start w:val="1"/>
      <w:numFmt w:val="lowerRoman"/>
      <w:lvlText w:val="%6."/>
      <w:lvlJc w:val="right"/>
      <w:pPr>
        <w:ind w:left="4320" w:hanging="180"/>
      </w:pPr>
    </w:lvl>
    <w:lvl w:ilvl="6" w:tplc="046051E4">
      <w:start w:val="1"/>
      <w:numFmt w:val="decimal"/>
      <w:lvlText w:val="%7."/>
      <w:lvlJc w:val="left"/>
      <w:pPr>
        <w:ind w:left="5040" w:hanging="360"/>
      </w:pPr>
    </w:lvl>
    <w:lvl w:ilvl="7" w:tplc="F87AEEB8">
      <w:start w:val="1"/>
      <w:numFmt w:val="lowerLetter"/>
      <w:lvlText w:val="%8."/>
      <w:lvlJc w:val="left"/>
      <w:pPr>
        <w:ind w:left="5760" w:hanging="360"/>
      </w:pPr>
    </w:lvl>
    <w:lvl w:ilvl="8" w:tplc="9118EA58">
      <w:start w:val="1"/>
      <w:numFmt w:val="lowerRoman"/>
      <w:lvlText w:val="%9."/>
      <w:lvlJc w:val="right"/>
      <w:pPr>
        <w:ind w:left="6480" w:hanging="180"/>
      </w:pPr>
    </w:lvl>
  </w:abstractNum>
  <w:abstractNum w:abstractNumId="56" w15:restartNumberingAfterBreak="0">
    <w:nsid w:val="54BBE9E5"/>
    <w:multiLevelType w:val="hybridMultilevel"/>
    <w:tmpl w:val="BB82EAA4"/>
    <w:lvl w:ilvl="0" w:tplc="47887850">
      <w:start w:val="1"/>
      <w:numFmt w:val="decimal"/>
      <w:lvlText w:val="%1."/>
      <w:lvlJc w:val="left"/>
      <w:pPr>
        <w:ind w:left="720" w:hanging="360"/>
      </w:pPr>
    </w:lvl>
    <w:lvl w:ilvl="1" w:tplc="24D462F4">
      <w:start w:val="1"/>
      <w:numFmt w:val="bullet"/>
      <w:lvlText w:val="o"/>
      <w:lvlJc w:val="left"/>
      <w:pPr>
        <w:ind w:left="1440" w:hanging="360"/>
      </w:pPr>
      <w:rPr>
        <w:rFonts w:ascii="Courier New" w:hAnsi="Courier New" w:hint="default"/>
      </w:rPr>
    </w:lvl>
    <w:lvl w:ilvl="2" w:tplc="A23A0CA8">
      <w:start w:val="1"/>
      <w:numFmt w:val="bullet"/>
      <w:lvlText w:val=""/>
      <w:lvlJc w:val="left"/>
      <w:pPr>
        <w:ind w:left="2160" w:hanging="360"/>
      </w:pPr>
      <w:rPr>
        <w:rFonts w:ascii="Wingdings" w:hAnsi="Wingdings" w:hint="default"/>
      </w:rPr>
    </w:lvl>
    <w:lvl w:ilvl="3" w:tplc="F870640A">
      <w:start w:val="1"/>
      <w:numFmt w:val="bullet"/>
      <w:lvlText w:val=""/>
      <w:lvlJc w:val="left"/>
      <w:pPr>
        <w:ind w:left="2880" w:hanging="360"/>
      </w:pPr>
      <w:rPr>
        <w:rFonts w:ascii="Symbol" w:hAnsi="Symbol" w:hint="default"/>
      </w:rPr>
    </w:lvl>
    <w:lvl w:ilvl="4" w:tplc="35CC5468">
      <w:start w:val="1"/>
      <w:numFmt w:val="bullet"/>
      <w:lvlText w:val="o"/>
      <w:lvlJc w:val="left"/>
      <w:pPr>
        <w:ind w:left="3600" w:hanging="360"/>
      </w:pPr>
      <w:rPr>
        <w:rFonts w:ascii="Courier New" w:hAnsi="Courier New" w:hint="default"/>
      </w:rPr>
    </w:lvl>
    <w:lvl w:ilvl="5" w:tplc="8DD8FE96">
      <w:start w:val="1"/>
      <w:numFmt w:val="bullet"/>
      <w:lvlText w:val=""/>
      <w:lvlJc w:val="left"/>
      <w:pPr>
        <w:ind w:left="4320" w:hanging="360"/>
      </w:pPr>
      <w:rPr>
        <w:rFonts w:ascii="Wingdings" w:hAnsi="Wingdings" w:hint="default"/>
      </w:rPr>
    </w:lvl>
    <w:lvl w:ilvl="6" w:tplc="87AEBA4C">
      <w:start w:val="1"/>
      <w:numFmt w:val="bullet"/>
      <w:lvlText w:val=""/>
      <w:lvlJc w:val="left"/>
      <w:pPr>
        <w:ind w:left="5040" w:hanging="360"/>
      </w:pPr>
      <w:rPr>
        <w:rFonts w:ascii="Symbol" w:hAnsi="Symbol" w:hint="default"/>
      </w:rPr>
    </w:lvl>
    <w:lvl w:ilvl="7" w:tplc="6DAE0798">
      <w:start w:val="1"/>
      <w:numFmt w:val="bullet"/>
      <w:lvlText w:val="o"/>
      <w:lvlJc w:val="left"/>
      <w:pPr>
        <w:ind w:left="5760" w:hanging="360"/>
      </w:pPr>
      <w:rPr>
        <w:rFonts w:ascii="Courier New" w:hAnsi="Courier New" w:hint="default"/>
      </w:rPr>
    </w:lvl>
    <w:lvl w:ilvl="8" w:tplc="B5F058B0">
      <w:start w:val="1"/>
      <w:numFmt w:val="bullet"/>
      <w:lvlText w:val=""/>
      <w:lvlJc w:val="left"/>
      <w:pPr>
        <w:ind w:left="6480" w:hanging="360"/>
      </w:pPr>
      <w:rPr>
        <w:rFonts w:ascii="Wingdings" w:hAnsi="Wingdings" w:hint="default"/>
      </w:rPr>
    </w:lvl>
  </w:abstractNum>
  <w:abstractNum w:abstractNumId="57" w15:restartNumberingAfterBreak="0">
    <w:nsid w:val="563F6DC5"/>
    <w:multiLevelType w:val="hybridMultilevel"/>
    <w:tmpl w:val="5FDCFB1C"/>
    <w:lvl w:ilvl="0" w:tplc="ED2C5F4A">
      <w:start w:val="1"/>
      <w:numFmt w:val="bullet"/>
      <w:lvlText w:val="·"/>
      <w:lvlJc w:val="left"/>
      <w:pPr>
        <w:ind w:left="720" w:hanging="360"/>
      </w:pPr>
      <w:rPr>
        <w:rFonts w:ascii="Symbol" w:hAnsi="Symbol" w:hint="default"/>
      </w:rPr>
    </w:lvl>
    <w:lvl w:ilvl="1" w:tplc="06E838C6">
      <w:start w:val="1"/>
      <w:numFmt w:val="bullet"/>
      <w:lvlText w:val="o"/>
      <w:lvlJc w:val="left"/>
      <w:pPr>
        <w:ind w:left="1440" w:hanging="360"/>
      </w:pPr>
      <w:rPr>
        <w:rFonts w:ascii="Courier New" w:hAnsi="Courier New" w:hint="default"/>
      </w:rPr>
    </w:lvl>
    <w:lvl w:ilvl="2" w:tplc="8684EF7C">
      <w:start w:val="1"/>
      <w:numFmt w:val="bullet"/>
      <w:lvlText w:val=""/>
      <w:lvlJc w:val="left"/>
      <w:pPr>
        <w:ind w:left="2160" w:hanging="360"/>
      </w:pPr>
      <w:rPr>
        <w:rFonts w:ascii="Wingdings" w:hAnsi="Wingdings" w:hint="default"/>
      </w:rPr>
    </w:lvl>
    <w:lvl w:ilvl="3" w:tplc="2C365B18">
      <w:start w:val="1"/>
      <w:numFmt w:val="bullet"/>
      <w:lvlText w:val=""/>
      <w:lvlJc w:val="left"/>
      <w:pPr>
        <w:ind w:left="2880" w:hanging="360"/>
      </w:pPr>
      <w:rPr>
        <w:rFonts w:ascii="Symbol" w:hAnsi="Symbol" w:hint="default"/>
      </w:rPr>
    </w:lvl>
    <w:lvl w:ilvl="4" w:tplc="15523420">
      <w:start w:val="1"/>
      <w:numFmt w:val="bullet"/>
      <w:lvlText w:val="o"/>
      <w:lvlJc w:val="left"/>
      <w:pPr>
        <w:ind w:left="3600" w:hanging="360"/>
      </w:pPr>
      <w:rPr>
        <w:rFonts w:ascii="Courier New" w:hAnsi="Courier New" w:hint="default"/>
      </w:rPr>
    </w:lvl>
    <w:lvl w:ilvl="5" w:tplc="25BC21D6">
      <w:start w:val="1"/>
      <w:numFmt w:val="bullet"/>
      <w:lvlText w:val=""/>
      <w:lvlJc w:val="left"/>
      <w:pPr>
        <w:ind w:left="4320" w:hanging="360"/>
      </w:pPr>
      <w:rPr>
        <w:rFonts w:ascii="Wingdings" w:hAnsi="Wingdings" w:hint="default"/>
      </w:rPr>
    </w:lvl>
    <w:lvl w:ilvl="6" w:tplc="763AEC36">
      <w:start w:val="1"/>
      <w:numFmt w:val="bullet"/>
      <w:lvlText w:val=""/>
      <w:lvlJc w:val="left"/>
      <w:pPr>
        <w:ind w:left="5040" w:hanging="360"/>
      </w:pPr>
      <w:rPr>
        <w:rFonts w:ascii="Symbol" w:hAnsi="Symbol" w:hint="default"/>
      </w:rPr>
    </w:lvl>
    <w:lvl w:ilvl="7" w:tplc="70C25830">
      <w:start w:val="1"/>
      <w:numFmt w:val="bullet"/>
      <w:lvlText w:val="o"/>
      <w:lvlJc w:val="left"/>
      <w:pPr>
        <w:ind w:left="5760" w:hanging="360"/>
      </w:pPr>
      <w:rPr>
        <w:rFonts w:ascii="Courier New" w:hAnsi="Courier New" w:hint="default"/>
      </w:rPr>
    </w:lvl>
    <w:lvl w:ilvl="8" w:tplc="941208BC">
      <w:start w:val="1"/>
      <w:numFmt w:val="bullet"/>
      <w:lvlText w:val=""/>
      <w:lvlJc w:val="left"/>
      <w:pPr>
        <w:ind w:left="6480" w:hanging="360"/>
      </w:pPr>
      <w:rPr>
        <w:rFonts w:ascii="Wingdings" w:hAnsi="Wingdings" w:hint="default"/>
      </w:rPr>
    </w:lvl>
  </w:abstractNum>
  <w:abstractNum w:abstractNumId="58" w15:restartNumberingAfterBreak="0">
    <w:nsid w:val="5A8445FB"/>
    <w:multiLevelType w:val="multilevel"/>
    <w:tmpl w:val="E7BEE0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5E23C097"/>
    <w:multiLevelType w:val="hybridMultilevel"/>
    <w:tmpl w:val="36D4CB20"/>
    <w:lvl w:ilvl="0" w:tplc="EE68D44E">
      <w:start w:val="1"/>
      <w:numFmt w:val="bullet"/>
      <w:lvlText w:val=""/>
      <w:lvlJc w:val="left"/>
      <w:pPr>
        <w:ind w:left="720" w:hanging="360"/>
      </w:pPr>
      <w:rPr>
        <w:rFonts w:ascii="Symbol" w:hAnsi="Symbol" w:hint="default"/>
      </w:rPr>
    </w:lvl>
    <w:lvl w:ilvl="1" w:tplc="4C98B744">
      <w:start w:val="1"/>
      <w:numFmt w:val="bullet"/>
      <w:lvlText w:val="o"/>
      <w:lvlJc w:val="left"/>
      <w:pPr>
        <w:ind w:left="1440" w:hanging="360"/>
      </w:pPr>
      <w:rPr>
        <w:rFonts w:ascii="Courier New" w:hAnsi="Courier New" w:hint="default"/>
      </w:rPr>
    </w:lvl>
    <w:lvl w:ilvl="2" w:tplc="444EE99A">
      <w:start w:val="1"/>
      <w:numFmt w:val="bullet"/>
      <w:lvlText w:val=""/>
      <w:lvlJc w:val="left"/>
      <w:pPr>
        <w:ind w:left="2160" w:hanging="360"/>
      </w:pPr>
      <w:rPr>
        <w:rFonts w:ascii="Wingdings" w:hAnsi="Wingdings" w:hint="default"/>
      </w:rPr>
    </w:lvl>
    <w:lvl w:ilvl="3" w:tplc="3A761FB0">
      <w:start w:val="1"/>
      <w:numFmt w:val="bullet"/>
      <w:lvlText w:val=""/>
      <w:lvlJc w:val="left"/>
      <w:pPr>
        <w:ind w:left="2880" w:hanging="360"/>
      </w:pPr>
      <w:rPr>
        <w:rFonts w:ascii="Symbol" w:hAnsi="Symbol" w:hint="default"/>
      </w:rPr>
    </w:lvl>
    <w:lvl w:ilvl="4" w:tplc="1F2EA2A6">
      <w:start w:val="1"/>
      <w:numFmt w:val="bullet"/>
      <w:lvlText w:val="o"/>
      <w:lvlJc w:val="left"/>
      <w:pPr>
        <w:ind w:left="3600" w:hanging="360"/>
      </w:pPr>
      <w:rPr>
        <w:rFonts w:ascii="Courier New" w:hAnsi="Courier New" w:hint="default"/>
      </w:rPr>
    </w:lvl>
    <w:lvl w:ilvl="5" w:tplc="5FE672A2">
      <w:start w:val="1"/>
      <w:numFmt w:val="bullet"/>
      <w:lvlText w:val=""/>
      <w:lvlJc w:val="left"/>
      <w:pPr>
        <w:ind w:left="4320" w:hanging="360"/>
      </w:pPr>
      <w:rPr>
        <w:rFonts w:ascii="Wingdings" w:hAnsi="Wingdings" w:hint="default"/>
      </w:rPr>
    </w:lvl>
    <w:lvl w:ilvl="6" w:tplc="130643CC">
      <w:start w:val="1"/>
      <w:numFmt w:val="bullet"/>
      <w:lvlText w:val=""/>
      <w:lvlJc w:val="left"/>
      <w:pPr>
        <w:ind w:left="5040" w:hanging="360"/>
      </w:pPr>
      <w:rPr>
        <w:rFonts w:ascii="Symbol" w:hAnsi="Symbol" w:hint="default"/>
      </w:rPr>
    </w:lvl>
    <w:lvl w:ilvl="7" w:tplc="54ACD81A">
      <w:start w:val="1"/>
      <w:numFmt w:val="bullet"/>
      <w:lvlText w:val="o"/>
      <w:lvlJc w:val="left"/>
      <w:pPr>
        <w:ind w:left="5760" w:hanging="360"/>
      </w:pPr>
      <w:rPr>
        <w:rFonts w:ascii="Courier New" w:hAnsi="Courier New" w:hint="default"/>
      </w:rPr>
    </w:lvl>
    <w:lvl w:ilvl="8" w:tplc="F5FA24C2">
      <w:start w:val="1"/>
      <w:numFmt w:val="bullet"/>
      <w:lvlText w:val=""/>
      <w:lvlJc w:val="left"/>
      <w:pPr>
        <w:ind w:left="6480" w:hanging="360"/>
      </w:pPr>
      <w:rPr>
        <w:rFonts w:ascii="Wingdings" w:hAnsi="Wingdings" w:hint="default"/>
      </w:rPr>
    </w:lvl>
  </w:abstractNum>
  <w:abstractNum w:abstractNumId="60"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60B9B07A"/>
    <w:multiLevelType w:val="hybridMultilevel"/>
    <w:tmpl w:val="7BFCE43E"/>
    <w:lvl w:ilvl="0" w:tplc="FFFFFFFF">
      <w:start w:val="1"/>
      <w:numFmt w:val="decimal"/>
      <w:lvlText w:val="%1."/>
      <w:lvlJc w:val="left"/>
      <w:pPr>
        <w:ind w:left="720" w:hanging="360"/>
      </w:pPr>
    </w:lvl>
    <w:lvl w:ilvl="1" w:tplc="25988D3C">
      <w:start w:val="1"/>
      <w:numFmt w:val="lowerLetter"/>
      <w:lvlText w:val="%2."/>
      <w:lvlJc w:val="left"/>
      <w:pPr>
        <w:ind w:left="1440" w:hanging="360"/>
      </w:pPr>
    </w:lvl>
    <w:lvl w:ilvl="2" w:tplc="9C92FEBC">
      <w:start w:val="1"/>
      <w:numFmt w:val="lowerRoman"/>
      <w:lvlText w:val="%3."/>
      <w:lvlJc w:val="right"/>
      <w:pPr>
        <w:ind w:left="2160" w:hanging="180"/>
      </w:pPr>
    </w:lvl>
    <w:lvl w:ilvl="3" w:tplc="38265212">
      <w:start w:val="1"/>
      <w:numFmt w:val="decimal"/>
      <w:lvlText w:val="%4."/>
      <w:lvlJc w:val="left"/>
      <w:pPr>
        <w:ind w:left="2880" w:hanging="360"/>
      </w:pPr>
    </w:lvl>
    <w:lvl w:ilvl="4" w:tplc="13B6AF2A">
      <w:start w:val="1"/>
      <w:numFmt w:val="lowerLetter"/>
      <w:lvlText w:val="%5."/>
      <w:lvlJc w:val="left"/>
      <w:pPr>
        <w:ind w:left="3600" w:hanging="360"/>
      </w:pPr>
    </w:lvl>
    <w:lvl w:ilvl="5" w:tplc="8A509338">
      <w:start w:val="1"/>
      <w:numFmt w:val="lowerRoman"/>
      <w:lvlText w:val="%6."/>
      <w:lvlJc w:val="right"/>
      <w:pPr>
        <w:ind w:left="4320" w:hanging="180"/>
      </w:pPr>
    </w:lvl>
    <w:lvl w:ilvl="6" w:tplc="4F46C8D0">
      <w:start w:val="1"/>
      <w:numFmt w:val="decimal"/>
      <w:lvlText w:val="%7."/>
      <w:lvlJc w:val="left"/>
      <w:pPr>
        <w:ind w:left="5040" w:hanging="360"/>
      </w:pPr>
    </w:lvl>
    <w:lvl w:ilvl="7" w:tplc="892037D6">
      <w:start w:val="1"/>
      <w:numFmt w:val="lowerLetter"/>
      <w:lvlText w:val="%8."/>
      <w:lvlJc w:val="left"/>
      <w:pPr>
        <w:ind w:left="5760" w:hanging="360"/>
      </w:pPr>
    </w:lvl>
    <w:lvl w:ilvl="8" w:tplc="8280D5E2">
      <w:start w:val="1"/>
      <w:numFmt w:val="lowerRoman"/>
      <w:lvlText w:val="%9."/>
      <w:lvlJc w:val="right"/>
      <w:pPr>
        <w:ind w:left="6480" w:hanging="180"/>
      </w:pPr>
    </w:lvl>
  </w:abstractNum>
  <w:abstractNum w:abstractNumId="62" w15:restartNumberingAfterBreak="0">
    <w:nsid w:val="60E74087"/>
    <w:multiLevelType w:val="multilevel"/>
    <w:tmpl w:val="86249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6125AB9B"/>
    <w:multiLevelType w:val="hybridMultilevel"/>
    <w:tmpl w:val="585292B4"/>
    <w:lvl w:ilvl="0" w:tplc="A428432E">
      <w:start w:val="1"/>
      <w:numFmt w:val="bullet"/>
      <w:lvlText w:val=""/>
      <w:lvlJc w:val="left"/>
      <w:pPr>
        <w:ind w:left="720" w:hanging="360"/>
      </w:pPr>
      <w:rPr>
        <w:rFonts w:ascii="Symbol" w:hAnsi="Symbol" w:hint="default"/>
      </w:rPr>
    </w:lvl>
    <w:lvl w:ilvl="1" w:tplc="95A41846">
      <w:start w:val="1"/>
      <w:numFmt w:val="bullet"/>
      <w:lvlText w:val="o"/>
      <w:lvlJc w:val="left"/>
      <w:pPr>
        <w:ind w:left="1440" w:hanging="360"/>
      </w:pPr>
      <w:rPr>
        <w:rFonts w:ascii="Courier New" w:hAnsi="Courier New" w:hint="default"/>
      </w:rPr>
    </w:lvl>
    <w:lvl w:ilvl="2" w:tplc="958A65D4">
      <w:start w:val="1"/>
      <w:numFmt w:val="bullet"/>
      <w:lvlText w:val=""/>
      <w:lvlJc w:val="left"/>
      <w:pPr>
        <w:ind w:left="2160" w:hanging="360"/>
      </w:pPr>
      <w:rPr>
        <w:rFonts w:ascii="Wingdings" w:hAnsi="Wingdings" w:hint="default"/>
      </w:rPr>
    </w:lvl>
    <w:lvl w:ilvl="3" w:tplc="F03E06DE">
      <w:start w:val="1"/>
      <w:numFmt w:val="bullet"/>
      <w:lvlText w:val=""/>
      <w:lvlJc w:val="left"/>
      <w:pPr>
        <w:ind w:left="2880" w:hanging="360"/>
      </w:pPr>
      <w:rPr>
        <w:rFonts w:ascii="Symbol" w:hAnsi="Symbol" w:hint="default"/>
      </w:rPr>
    </w:lvl>
    <w:lvl w:ilvl="4" w:tplc="EB60860E">
      <w:start w:val="1"/>
      <w:numFmt w:val="bullet"/>
      <w:lvlText w:val="o"/>
      <w:lvlJc w:val="left"/>
      <w:pPr>
        <w:ind w:left="3600" w:hanging="360"/>
      </w:pPr>
      <w:rPr>
        <w:rFonts w:ascii="Courier New" w:hAnsi="Courier New" w:hint="default"/>
      </w:rPr>
    </w:lvl>
    <w:lvl w:ilvl="5" w:tplc="2D6AA784">
      <w:start w:val="1"/>
      <w:numFmt w:val="bullet"/>
      <w:lvlText w:val=""/>
      <w:lvlJc w:val="left"/>
      <w:pPr>
        <w:ind w:left="4320" w:hanging="360"/>
      </w:pPr>
      <w:rPr>
        <w:rFonts w:ascii="Wingdings" w:hAnsi="Wingdings" w:hint="default"/>
      </w:rPr>
    </w:lvl>
    <w:lvl w:ilvl="6" w:tplc="E8CECB18">
      <w:start w:val="1"/>
      <w:numFmt w:val="bullet"/>
      <w:lvlText w:val=""/>
      <w:lvlJc w:val="left"/>
      <w:pPr>
        <w:ind w:left="5040" w:hanging="360"/>
      </w:pPr>
      <w:rPr>
        <w:rFonts w:ascii="Symbol" w:hAnsi="Symbol" w:hint="default"/>
      </w:rPr>
    </w:lvl>
    <w:lvl w:ilvl="7" w:tplc="1512A932">
      <w:start w:val="1"/>
      <w:numFmt w:val="bullet"/>
      <w:lvlText w:val="o"/>
      <w:lvlJc w:val="left"/>
      <w:pPr>
        <w:ind w:left="5760" w:hanging="360"/>
      </w:pPr>
      <w:rPr>
        <w:rFonts w:ascii="Courier New" w:hAnsi="Courier New" w:hint="default"/>
      </w:rPr>
    </w:lvl>
    <w:lvl w:ilvl="8" w:tplc="63D6798C">
      <w:start w:val="1"/>
      <w:numFmt w:val="bullet"/>
      <w:lvlText w:val=""/>
      <w:lvlJc w:val="left"/>
      <w:pPr>
        <w:ind w:left="6480" w:hanging="360"/>
      </w:pPr>
      <w:rPr>
        <w:rFonts w:ascii="Wingdings" w:hAnsi="Wingdings" w:hint="default"/>
      </w:rPr>
    </w:lvl>
  </w:abstractNum>
  <w:abstractNum w:abstractNumId="64" w15:restartNumberingAfterBreak="0">
    <w:nsid w:val="63AD4213"/>
    <w:multiLevelType w:val="multilevel"/>
    <w:tmpl w:val="15629A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66" w15:restartNumberingAfterBreak="0">
    <w:nsid w:val="67FA2BC9"/>
    <w:multiLevelType w:val="multilevel"/>
    <w:tmpl w:val="0E1CA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68A70C50"/>
    <w:multiLevelType w:val="multilevel"/>
    <w:tmpl w:val="3A369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694F44D0"/>
    <w:multiLevelType w:val="multilevel"/>
    <w:tmpl w:val="35426D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9"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6AD71508"/>
    <w:multiLevelType w:val="hybridMultilevel"/>
    <w:tmpl w:val="5A04A33A"/>
    <w:lvl w:ilvl="0" w:tplc="940040DC">
      <w:start w:val="1"/>
      <w:numFmt w:val="decimal"/>
      <w:lvlText w:val="%1."/>
      <w:lvlJc w:val="left"/>
      <w:pPr>
        <w:ind w:left="720" w:hanging="360"/>
      </w:pPr>
    </w:lvl>
    <w:lvl w:ilvl="1" w:tplc="C8E8ED76">
      <w:start w:val="1"/>
      <w:numFmt w:val="lowerLetter"/>
      <w:lvlText w:val="%2."/>
      <w:lvlJc w:val="left"/>
      <w:pPr>
        <w:ind w:left="1440" w:hanging="360"/>
      </w:pPr>
    </w:lvl>
    <w:lvl w:ilvl="2" w:tplc="87B249CA">
      <w:start w:val="1"/>
      <w:numFmt w:val="lowerRoman"/>
      <w:lvlText w:val="%3."/>
      <w:lvlJc w:val="right"/>
      <w:pPr>
        <w:ind w:left="2160" w:hanging="180"/>
      </w:pPr>
    </w:lvl>
    <w:lvl w:ilvl="3" w:tplc="54A011EA">
      <w:start w:val="1"/>
      <w:numFmt w:val="decimal"/>
      <w:lvlText w:val="%4."/>
      <w:lvlJc w:val="left"/>
      <w:pPr>
        <w:ind w:left="2880" w:hanging="360"/>
      </w:pPr>
    </w:lvl>
    <w:lvl w:ilvl="4" w:tplc="8070C7A2">
      <w:start w:val="1"/>
      <w:numFmt w:val="lowerLetter"/>
      <w:lvlText w:val="%5."/>
      <w:lvlJc w:val="left"/>
      <w:pPr>
        <w:ind w:left="3600" w:hanging="360"/>
      </w:pPr>
    </w:lvl>
    <w:lvl w:ilvl="5" w:tplc="4C8E6288">
      <w:start w:val="1"/>
      <w:numFmt w:val="lowerRoman"/>
      <w:lvlText w:val="%6."/>
      <w:lvlJc w:val="right"/>
      <w:pPr>
        <w:ind w:left="4320" w:hanging="180"/>
      </w:pPr>
    </w:lvl>
    <w:lvl w:ilvl="6" w:tplc="6D6431E0">
      <w:start w:val="1"/>
      <w:numFmt w:val="decimal"/>
      <w:lvlText w:val="%7."/>
      <w:lvlJc w:val="left"/>
      <w:pPr>
        <w:ind w:left="5040" w:hanging="360"/>
      </w:pPr>
    </w:lvl>
    <w:lvl w:ilvl="7" w:tplc="B56684DC">
      <w:start w:val="1"/>
      <w:numFmt w:val="lowerLetter"/>
      <w:lvlText w:val="%8."/>
      <w:lvlJc w:val="left"/>
      <w:pPr>
        <w:ind w:left="5760" w:hanging="360"/>
      </w:pPr>
    </w:lvl>
    <w:lvl w:ilvl="8" w:tplc="8970F464">
      <w:start w:val="1"/>
      <w:numFmt w:val="lowerRoman"/>
      <w:lvlText w:val="%9."/>
      <w:lvlJc w:val="right"/>
      <w:pPr>
        <w:ind w:left="6480" w:hanging="180"/>
      </w:pPr>
    </w:lvl>
  </w:abstractNum>
  <w:abstractNum w:abstractNumId="71" w15:restartNumberingAfterBreak="0">
    <w:nsid w:val="6AF927DC"/>
    <w:multiLevelType w:val="multilevel"/>
    <w:tmpl w:val="D2B4CF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2" w15:restartNumberingAfterBreak="0">
    <w:nsid w:val="6D053174"/>
    <w:multiLevelType w:val="hybridMultilevel"/>
    <w:tmpl w:val="A4DE83E0"/>
    <w:lvl w:ilvl="0" w:tplc="B4825CBA">
      <w:start w:val="1"/>
      <w:numFmt w:val="bullet"/>
      <w:lvlText w:val="·"/>
      <w:lvlJc w:val="left"/>
      <w:pPr>
        <w:ind w:left="720" w:hanging="360"/>
      </w:pPr>
      <w:rPr>
        <w:rFonts w:ascii="Symbol" w:hAnsi="Symbol" w:hint="default"/>
      </w:rPr>
    </w:lvl>
    <w:lvl w:ilvl="1" w:tplc="C296967A">
      <w:start w:val="1"/>
      <w:numFmt w:val="bullet"/>
      <w:lvlText w:val="o"/>
      <w:lvlJc w:val="left"/>
      <w:pPr>
        <w:ind w:left="1440" w:hanging="360"/>
      </w:pPr>
      <w:rPr>
        <w:rFonts w:ascii="Courier New" w:hAnsi="Courier New" w:hint="default"/>
      </w:rPr>
    </w:lvl>
    <w:lvl w:ilvl="2" w:tplc="53F0B42A">
      <w:start w:val="1"/>
      <w:numFmt w:val="bullet"/>
      <w:lvlText w:val=""/>
      <w:lvlJc w:val="left"/>
      <w:pPr>
        <w:ind w:left="2160" w:hanging="360"/>
      </w:pPr>
      <w:rPr>
        <w:rFonts w:ascii="Wingdings" w:hAnsi="Wingdings" w:hint="default"/>
      </w:rPr>
    </w:lvl>
    <w:lvl w:ilvl="3" w:tplc="27122E1E">
      <w:start w:val="1"/>
      <w:numFmt w:val="bullet"/>
      <w:lvlText w:val=""/>
      <w:lvlJc w:val="left"/>
      <w:pPr>
        <w:ind w:left="2880" w:hanging="360"/>
      </w:pPr>
      <w:rPr>
        <w:rFonts w:ascii="Symbol" w:hAnsi="Symbol" w:hint="default"/>
      </w:rPr>
    </w:lvl>
    <w:lvl w:ilvl="4" w:tplc="8B442814">
      <w:start w:val="1"/>
      <w:numFmt w:val="bullet"/>
      <w:lvlText w:val="o"/>
      <w:lvlJc w:val="left"/>
      <w:pPr>
        <w:ind w:left="3600" w:hanging="360"/>
      </w:pPr>
      <w:rPr>
        <w:rFonts w:ascii="Courier New" w:hAnsi="Courier New" w:hint="default"/>
      </w:rPr>
    </w:lvl>
    <w:lvl w:ilvl="5" w:tplc="D16838E6">
      <w:start w:val="1"/>
      <w:numFmt w:val="bullet"/>
      <w:lvlText w:val=""/>
      <w:lvlJc w:val="left"/>
      <w:pPr>
        <w:ind w:left="4320" w:hanging="360"/>
      </w:pPr>
      <w:rPr>
        <w:rFonts w:ascii="Wingdings" w:hAnsi="Wingdings" w:hint="default"/>
      </w:rPr>
    </w:lvl>
    <w:lvl w:ilvl="6" w:tplc="436AB7AA">
      <w:start w:val="1"/>
      <w:numFmt w:val="bullet"/>
      <w:lvlText w:val=""/>
      <w:lvlJc w:val="left"/>
      <w:pPr>
        <w:ind w:left="5040" w:hanging="360"/>
      </w:pPr>
      <w:rPr>
        <w:rFonts w:ascii="Symbol" w:hAnsi="Symbol" w:hint="default"/>
      </w:rPr>
    </w:lvl>
    <w:lvl w:ilvl="7" w:tplc="777E8570">
      <w:start w:val="1"/>
      <w:numFmt w:val="bullet"/>
      <w:lvlText w:val="o"/>
      <w:lvlJc w:val="left"/>
      <w:pPr>
        <w:ind w:left="5760" w:hanging="360"/>
      </w:pPr>
      <w:rPr>
        <w:rFonts w:ascii="Courier New" w:hAnsi="Courier New" w:hint="default"/>
      </w:rPr>
    </w:lvl>
    <w:lvl w:ilvl="8" w:tplc="97B2F5A6">
      <w:start w:val="1"/>
      <w:numFmt w:val="bullet"/>
      <w:lvlText w:val=""/>
      <w:lvlJc w:val="left"/>
      <w:pPr>
        <w:ind w:left="6480" w:hanging="360"/>
      </w:pPr>
      <w:rPr>
        <w:rFonts w:ascii="Wingdings" w:hAnsi="Wingdings" w:hint="default"/>
      </w:rPr>
    </w:lvl>
  </w:abstractNum>
  <w:abstractNum w:abstractNumId="73" w15:restartNumberingAfterBreak="0">
    <w:nsid w:val="6E057E6A"/>
    <w:multiLevelType w:val="multilevel"/>
    <w:tmpl w:val="DCCCF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6F4D3E06"/>
    <w:multiLevelType w:val="multilevel"/>
    <w:tmpl w:val="3E0EE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0B64273"/>
    <w:multiLevelType w:val="hybridMultilevel"/>
    <w:tmpl w:val="0B202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29D2F51"/>
    <w:multiLevelType w:val="multilevel"/>
    <w:tmpl w:val="2E76E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5E06721"/>
    <w:multiLevelType w:val="hybridMultilevel"/>
    <w:tmpl w:val="55CA8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6057B7C"/>
    <w:multiLevelType w:val="multilevel"/>
    <w:tmpl w:val="2E76E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6491F90"/>
    <w:multiLevelType w:val="multilevel"/>
    <w:tmpl w:val="184C8A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75A1666"/>
    <w:multiLevelType w:val="hybridMultilevel"/>
    <w:tmpl w:val="EAC4F5E2"/>
    <w:lvl w:ilvl="0" w:tplc="9DDC72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78510860"/>
    <w:multiLevelType w:val="multilevel"/>
    <w:tmpl w:val="DF1E14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2" w15:restartNumberingAfterBreak="0">
    <w:nsid w:val="78678D42"/>
    <w:multiLevelType w:val="hybridMultilevel"/>
    <w:tmpl w:val="BC92CEE2"/>
    <w:lvl w:ilvl="0" w:tplc="6E9CCABE">
      <w:start w:val="1"/>
      <w:numFmt w:val="decimal"/>
      <w:lvlText w:val="%1."/>
      <w:lvlJc w:val="left"/>
      <w:pPr>
        <w:ind w:left="720" w:hanging="360"/>
      </w:pPr>
    </w:lvl>
    <w:lvl w:ilvl="1" w:tplc="880A8E58">
      <w:start w:val="1"/>
      <w:numFmt w:val="lowerLetter"/>
      <w:lvlText w:val="%2."/>
      <w:lvlJc w:val="left"/>
      <w:pPr>
        <w:ind w:left="1440" w:hanging="360"/>
      </w:pPr>
    </w:lvl>
    <w:lvl w:ilvl="2" w:tplc="4554F7F4">
      <w:start w:val="1"/>
      <w:numFmt w:val="lowerRoman"/>
      <w:lvlText w:val="%3."/>
      <w:lvlJc w:val="right"/>
      <w:pPr>
        <w:ind w:left="2160" w:hanging="180"/>
      </w:pPr>
    </w:lvl>
    <w:lvl w:ilvl="3" w:tplc="EA3EFA0C">
      <w:start w:val="1"/>
      <w:numFmt w:val="decimal"/>
      <w:lvlText w:val="%4."/>
      <w:lvlJc w:val="left"/>
      <w:pPr>
        <w:ind w:left="2880" w:hanging="360"/>
      </w:pPr>
    </w:lvl>
    <w:lvl w:ilvl="4" w:tplc="5BBA8502">
      <w:start w:val="1"/>
      <w:numFmt w:val="lowerLetter"/>
      <w:lvlText w:val="%5."/>
      <w:lvlJc w:val="left"/>
      <w:pPr>
        <w:ind w:left="3600" w:hanging="360"/>
      </w:pPr>
    </w:lvl>
    <w:lvl w:ilvl="5" w:tplc="38903D26">
      <w:start w:val="1"/>
      <w:numFmt w:val="lowerRoman"/>
      <w:lvlText w:val="%6."/>
      <w:lvlJc w:val="right"/>
      <w:pPr>
        <w:ind w:left="4320" w:hanging="180"/>
      </w:pPr>
    </w:lvl>
    <w:lvl w:ilvl="6" w:tplc="562AF4F8">
      <w:start w:val="1"/>
      <w:numFmt w:val="decimal"/>
      <w:lvlText w:val="%7."/>
      <w:lvlJc w:val="left"/>
      <w:pPr>
        <w:ind w:left="5040" w:hanging="360"/>
      </w:pPr>
    </w:lvl>
    <w:lvl w:ilvl="7" w:tplc="574EB828">
      <w:start w:val="1"/>
      <w:numFmt w:val="lowerLetter"/>
      <w:lvlText w:val="%8."/>
      <w:lvlJc w:val="left"/>
      <w:pPr>
        <w:ind w:left="5760" w:hanging="360"/>
      </w:pPr>
    </w:lvl>
    <w:lvl w:ilvl="8" w:tplc="88CEEC0A">
      <w:start w:val="1"/>
      <w:numFmt w:val="lowerRoman"/>
      <w:lvlText w:val="%9."/>
      <w:lvlJc w:val="right"/>
      <w:pPr>
        <w:ind w:left="6480" w:hanging="180"/>
      </w:pPr>
    </w:lvl>
  </w:abstractNum>
  <w:abstractNum w:abstractNumId="83" w15:restartNumberingAfterBreak="0">
    <w:nsid w:val="7899E0FF"/>
    <w:multiLevelType w:val="hybridMultilevel"/>
    <w:tmpl w:val="CF8260B8"/>
    <w:lvl w:ilvl="0" w:tplc="D0B43618">
      <w:start w:val="1"/>
      <w:numFmt w:val="decimal"/>
      <w:lvlText w:val="%1."/>
      <w:lvlJc w:val="left"/>
      <w:pPr>
        <w:ind w:left="720" w:hanging="360"/>
      </w:pPr>
    </w:lvl>
    <w:lvl w:ilvl="1" w:tplc="9B34A51A">
      <w:start w:val="1"/>
      <w:numFmt w:val="lowerLetter"/>
      <w:lvlText w:val="%2."/>
      <w:lvlJc w:val="left"/>
      <w:pPr>
        <w:ind w:left="1440" w:hanging="360"/>
      </w:pPr>
    </w:lvl>
    <w:lvl w:ilvl="2" w:tplc="7CDC7120">
      <w:start w:val="1"/>
      <w:numFmt w:val="lowerRoman"/>
      <w:lvlText w:val="%3."/>
      <w:lvlJc w:val="right"/>
      <w:pPr>
        <w:ind w:left="2160" w:hanging="180"/>
      </w:pPr>
    </w:lvl>
    <w:lvl w:ilvl="3" w:tplc="6BE8FBA6">
      <w:start w:val="1"/>
      <w:numFmt w:val="decimal"/>
      <w:lvlText w:val="%4."/>
      <w:lvlJc w:val="left"/>
      <w:pPr>
        <w:ind w:left="2880" w:hanging="360"/>
      </w:pPr>
    </w:lvl>
    <w:lvl w:ilvl="4" w:tplc="B07C1094">
      <w:start w:val="1"/>
      <w:numFmt w:val="lowerLetter"/>
      <w:lvlText w:val="%5."/>
      <w:lvlJc w:val="left"/>
      <w:pPr>
        <w:ind w:left="3600" w:hanging="360"/>
      </w:pPr>
    </w:lvl>
    <w:lvl w:ilvl="5" w:tplc="565A3056">
      <w:start w:val="1"/>
      <w:numFmt w:val="lowerRoman"/>
      <w:lvlText w:val="%6."/>
      <w:lvlJc w:val="right"/>
      <w:pPr>
        <w:ind w:left="4320" w:hanging="180"/>
      </w:pPr>
    </w:lvl>
    <w:lvl w:ilvl="6" w:tplc="D738F5F6">
      <w:start w:val="1"/>
      <w:numFmt w:val="decimal"/>
      <w:lvlText w:val="%7."/>
      <w:lvlJc w:val="left"/>
      <w:pPr>
        <w:ind w:left="5040" w:hanging="360"/>
      </w:pPr>
    </w:lvl>
    <w:lvl w:ilvl="7" w:tplc="8C8A04B8">
      <w:start w:val="1"/>
      <w:numFmt w:val="lowerLetter"/>
      <w:lvlText w:val="%8."/>
      <w:lvlJc w:val="left"/>
      <w:pPr>
        <w:ind w:left="5760" w:hanging="360"/>
      </w:pPr>
    </w:lvl>
    <w:lvl w:ilvl="8" w:tplc="89B2F92E">
      <w:start w:val="1"/>
      <w:numFmt w:val="lowerRoman"/>
      <w:lvlText w:val="%9."/>
      <w:lvlJc w:val="right"/>
      <w:pPr>
        <w:ind w:left="6480" w:hanging="180"/>
      </w:pPr>
    </w:lvl>
  </w:abstractNum>
  <w:abstractNum w:abstractNumId="84" w15:restartNumberingAfterBreak="0">
    <w:nsid w:val="790F1059"/>
    <w:multiLevelType w:val="hybridMultilevel"/>
    <w:tmpl w:val="99166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abstractNum w:abstractNumId="87" w15:restartNumberingAfterBreak="0">
    <w:nsid w:val="7B9A0AAC"/>
    <w:multiLevelType w:val="multilevel"/>
    <w:tmpl w:val="DCCCF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7C563E2F"/>
    <w:multiLevelType w:val="hybridMultilevel"/>
    <w:tmpl w:val="8F58A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D71392B"/>
    <w:multiLevelType w:val="hybridMultilevel"/>
    <w:tmpl w:val="F0021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F2046C8"/>
    <w:multiLevelType w:val="hybridMultilevel"/>
    <w:tmpl w:val="2C669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0637746">
    <w:abstractNumId w:val="19"/>
  </w:num>
  <w:num w:numId="2" w16cid:durableId="458453425">
    <w:abstractNumId w:val="63"/>
  </w:num>
  <w:num w:numId="3" w16cid:durableId="1860855564">
    <w:abstractNumId w:val="7"/>
  </w:num>
  <w:num w:numId="4" w16cid:durableId="555707474">
    <w:abstractNumId w:val="53"/>
  </w:num>
  <w:num w:numId="5" w16cid:durableId="1728145288">
    <w:abstractNumId w:val="24"/>
  </w:num>
  <w:num w:numId="6" w16cid:durableId="1926527355">
    <w:abstractNumId w:val="3"/>
  </w:num>
  <w:num w:numId="7" w16cid:durableId="1330988903">
    <w:abstractNumId w:val="55"/>
  </w:num>
  <w:num w:numId="8" w16cid:durableId="1074664593">
    <w:abstractNumId w:val="72"/>
  </w:num>
  <w:num w:numId="9" w16cid:durableId="218791297">
    <w:abstractNumId w:val="29"/>
  </w:num>
  <w:num w:numId="10" w16cid:durableId="1704284721">
    <w:abstractNumId w:val="57"/>
  </w:num>
  <w:num w:numId="11" w16cid:durableId="894127425">
    <w:abstractNumId w:val="47"/>
  </w:num>
  <w:num w:numId="12" w16cid:durableId="647365563">
    <w:abstractNumId w:val="71"/>
  </w:num>
  <w:num w:numId="13" w16cid:durableId="1256327409">
    <w:abstractNumId w:val="67"/>
  </w:num>
  <w:num w:numId="14" w16cid:durableId="973872721">
    <w:abstractNumId w:val="33"/>
  </w:num>
  <w:num w:numId="15" w16cid:durableId="154998070">
    <w:abstractNumId w:val="89"/>
  </w:num>
  <w:num w:numId="16" w16cid:durableId="2043627719">
    <w:abstractNumId w:val="11"/>
  </w:num>
  <w:num w:numId="17" w16cid:durableId="1381130128">
    <w:abstractNumId w:val="59"/>
  </w:num>
  <w:num w:numId="18" w16cid:durableId="1739084970">
    <w:abstractNumId w:val="20"/>
  </w:num>
  <w:num w:numId="19" w16cid:durableId="1042249796">
    <w:abstractNumId w:val="51"/>
  </w:num>
  <w:num w:numId="20" w16cid:durableId="190993722">
    <w:abstractNumId w:val="18"/>
  </w:num>
  <w:num w:numId="21" w16cid:durableId="1397431522">
    <w:abstractNumId w:val="74"/>
  </w:num>
  <w:num w:numId="22" w16cid:durableId="932514457">
    <w:abstractNumId w:val="21"/>
  </w:num>
  <w:num w:numId="23" w16cid:durableId="897664893">
    <w:abstractNumId w:val="68"/>
  </w:num>
  <w:num w:numId="24" w16cid:durableId="1383287870">
    <w:abstractNumId w:val="34"/>
  </w:num>
  <w:num w:numId="25" w16cid:durableId="558825702">
    <w:abstractNumId w:val="1"/>
  </w:num>
  <w:num w:numId="26" w16cid:durableId="39091251">
    <w:abstractNumId w:val="0"/>
  </w:num>
  <w:num w:numId="27" w16cid:durableId="169375078">
    <w:abstractNumId w:val="66"/>
  </w:num>
  <w:num w:numId="28" w16cid:durableId="281500325">
    <w:abstractNumId w:val="62"/>
  </w:num>
  <w:num w:numId="29" w16cid:durableId="627318180">
    <w:abstractNumId w:val="50"/>
  </w:num>
  <w:num w:numId="30" w16cid:durableId="1310205672">
    <w:abstractNumId w:val="39"/>
  </w:num>
  <w:num w:numId="31" w16cid:durableId="1068071736">
    <w:abstractNumId w:val="58"/>
  </w:num>
  <w:num w:numId="32" w16cid:durableId="1736126026">
    <w:abstractNumId w:val="85"/>
  </w:num>
  <w:num w:numId="33" w16cid:durableId="370304841">
    <w:abstractNumId w:val="32"/>
  </w:num>
  <w:num w:numId="34" w16cid:durableId="191188273">
    <w:abstractNumId w:val="16"/>
  </w:num>
  <w:num w:numId="35" w16cid:durableId="584345850">
    <w:abstractNumId w:val="36"/>
  </w:num>
  <w:num w:numId="36" w16cid:durableId="466633325">
    <w:abstractNumId w:val="5"/>
  </w:num>
  <w:num w:numId="37" w16cid:durableId="88892566">
    <w:abstractNumId w:val="60"/>
  </w:num>
  <w:num w:numId="38" w16cid:durableId="463889732">
    <w:abstractNumId w:val="69"/>
  </w:num>
  <w:num w:numId="39" w16cid:durableId="708258751">
    <w:abstractNumId w:val="79"/>
  </w:num>
  <w:num w:numId="40" w16cid:durableId="1408460868">
    <w:abstractNumId w:val="49"/>
  </w:num>
  <w:num w:numId="41" w16cid:durableId="1036659941">
    <w:abstractNumId w:val="6"/>
  </w:num>
  <w:num w:numId="42" w16cid:durableId="2123261917">
    <w:abstractNumId w:val="64"/>
  </w:num>
  <w:num w:numId="43" w16cid:durableId="1660423564">
    <w:abstractNumId w:val="73"/>
  </w:num>
  <w:num w:numId="44" w16cid:durableId="1591768514">
    <w:abstractNumId w:val="46"/>
  </w:num>
  <w:num w:numId="45" w16cid:durableId="734740639">
    <w:abstractNumId w:val="8"/>
  </w:num>
  <w:num w:numId="46" w16cid:durableId="1688409857">
    <w:abstractNumId w:val="22"/>
  </w:num>
  <w:num w:numId="47" w16cid:durableId="1027367486">
    <w:abstractNumId w:val="78"/>
  </w:num>
  <w:num w:numId="48" w16cid:durableId="32385250">
    <w:abstractNumId w:val="48"/>
  </w:num>
  <w:num w:numId="49" w16cid:durableId="667951750">
    <w:abstractNumId w:val="10"/>
  </w:num>
  <w:num w:numId="50" w16cid:durableId="453865667">
    <w:abstractNumId w:val="80"/>
  </w:num>
  <w:num w:numId="51" w16cid:durableId="1127242739">
    <w:abstractNumId w:val="44"/>
  </w:num>
  <w:num w:numId="52" w16cid:durableId="852497727">
    <w:abstractNumId w:val="42"/>
  </w:num>
  <w:num w:numId="53" w16cid:durableId="864754247">
    <w:abstractNumId w:val="25"/>
  </w:num>
  <w:num w:numId="54" w16cid:durableId="1445074941">
    <w:abstractNumId w:val="75"/>
  </w:num>
  <w:num w:numId="55" w16cid:durableId="367872899">
    <w:abstractNumId w:val="88"/>
  </w:num>
  <w:num w:numId="56" w16cid:durableId="899513929">
    <w:abstractNumId w:val="52"/>
  </w:num>
  <w:num w:numId="57" w16cid:durableId="278076069">
    <w:abstractNumId w:val="31"/>
  </w:num>
  <w:num w:numId="58" w16cid:durableId="1658461535">
    <w:abstractNumId w:val="77"/>
  </w:num>
  <w:num w:numId="59" w16cid:durableId="2063483476">
    <w:abstractNumId w:val="35"/>
  </w:num>
  <w:num w:numId="60" w16cid:durableId="1481263476">
    <w:abstractNumId w:val="28"/>
  </w:num>
  <w:num w:numId="61" w16cid:durableId="182521346">
    <w:abstractNumId w:val="87"/>
  </w:num>
  <w:num w:numId="62" w16cid:durableId="273482637">
    <w:abstractNumId w:val="38"/>
  </w:num>
  <w:num w:numId="63" w16cid:durableId="1422484031">
    <w:abstractNumId w:val="13"/>
  </w:num>
  <w:num w:numId="64" w16cid:durableId="1617835730">
    <w:abstractNumId w:val="81"/>
  </w:num>
  <w:num w:numId="65" w16cid:durableId="1194003658">
    <w:abstractNumId w:val="43"/>
  </w:num>
  <w:num w:numId="66" w16cid:durableId="239951066">
    <w:abstractNumId w:val="56"/>
  </w:num>
  <w:num w:numId="67" w16cid:durableId="1940945052">
    <w:abstractNumId w:val="54"/>
  </w:num>
  <w:num w:numId="68" w16cid:durableId="1147816701">
    <w:abstractNumId w:val="61"/>
  </w:num>
  <w:num w:numId="69" w16cid:durableId="431439137">
    <w:abstractNumId w:val="40"/>
  </w:num>
  <w:num w:numId="70" w16cid:durableId="1333920818">
    <w:abstractNumId w:val="30"/>
  </w:num>
  <w:num w:numId="71" w16cid:durableId="443037775">
    <w:abstractNumId w:val="83"/>
  </w:num>
  <w:num w:numId="72" w16cid:durableId="1909413139">
    <w:abstractNumId w:val="82"/>
  </w:num>
  <w:num w:numId="73" w16cid:durableId="2142189470">
    <w:abstractNumId w:val="12"/>
  </w:num>
  <w:num w:numId="74" w16cid:durableId="1820802465">
    <w:abstractNumId w:val="41"/>
  </w:num>
  <w:num w:numId="75" w16cid:durableId="2064715785">
    <w:abstractNumId w:val="2"/>
  </w:num>
  <w:num w:numId="76" w16cid:durableId="1272974774">
    <w:abstractNumId w:val="37"/>
  </w:num>
  <w:num w:numId="77" w16cid:durableId="757794101">
    <w:abstractNumId w:val="70"/>
  </w:num>
  <w:num w:numId="78" w16cid:durableId="1695882970">
    <w:abstractNumId w:val="27"/>
  </w:num>
  <w:num w:numId="79" w16cid:durableId="1465537748">
    <w:abstractNumId w:val="65"/>
  </w:num>
  <w:num w:numId="80" w16cid:durableId="1085152042">
    <w:abstractNumId w:val="86"/>
  </w:num>
  <w:num w:numId="81" w16cid:durableId="1684748315">
    <w:abstractNumId w:val="23"/>
  </w:num>
  <w:num w:numId="82" w16cid:durableId="1182936319">
    <w:abstractNumId w:val="43"/>
  </w:num>
  <w:num w:numId="83" w16cid:durableId="1403872252">
    <w:abstractNumId w:val="90"/>
  </w:num>
  <w:num w:numId="84" w16cid:durableId="1805461229">
    <w:abstractNumId w:val="9"/>
  </w:num>
  <w:num w:numId="85" w16cid:durableId="23142263">
    <w:abstractNumId w:val="45"/>
  </w:num>
  <w:num w:numId="86" w16cid:durableId="5254229">
    <w:abstractNumId w:val="84"/>
  </w:num>
  <w:num w:numId="87" w16cid:durableId="1819151050">
    <w:abstractNumId w:val="15"/>
  </w:num>
  <w:num w:numId="88" w16cid:durableId="321931681">
    <w:abstractNumId w:val="76"/>
  </w:num>
  <w:num w:numId="89" w16cid:durableId="1061976272">
    <w:abstractNumId w:val="26"/>
  </w:num>
  <w:num w:numId="90" w16cid:durableId="1887057866">
    <w:abstractNumId w:val="14"/>
  </w:num>
  <w:num w:numId="91" w16cid:durableId="1397557171">
    <w:abstractNumId w:val="4"/>
  </w:num>
  <w:num w:numId="92" w16cid:durableId="492797884">
    <w:abstractNumId w:val="17"/>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F6"/>
    <w:rsid w:val="00010CE9"/>
    <w:rsid w:val="000113B7"/>
    <w:rsid w:val="00012189"/>
    <w:rsid w:val="0001378C"/>
    <w:rsid w:val="00014B9A"/>
    <w:rsid w:val="000167E4"/>
    <w:rsid w:val="000172CF"/>
    <w:rsid w:val="00017D78"/>
    <w:rsid w:val="00017E40"/>
    <w:rsid w:val="00020CC0"/>
    <w:rsid w:val="00021C97"/>
    <w:rsid w:val="00021F56"/>
    <w:rsid w:val="00022BD3"/>
    <w:rsid w:val="00024D4B"/>
    <w:rsid w:val="00024FBD"/>
    <w:rsid w:val="000253BA"/>
    <w:rsid w:val="000255FE"/>
    <w:rsid w:val="0002622F"/>
    <w:rsid w:val="000265EA"/>
    <w:rsid w:val="0002682A"/>
    <w:rsid w:val="00026C3A"/>
    <w:rsid w:val="000279CA"/>
    <w:rsid w:val="00030F5B"/>
    <w:rsid w:val="00031A42"/>
    <w:rsid w:val="0003220E"/>
    <w:rsid w:val="00032458"/>
    <w:rsid w:val="0003401E"/>
    <w:rsid w:val="000341F6"/>
    <w:rsid w:val="00035F92"/>
    <w:rsid w:val="00036A2D"/>
    <w:rsid w:val="000408FB"/>
    <w:rsid w:val="000409AB"/>
    <w:rsid w:val="0004245F"/>
    <w:rsid w:val="000435AA"/>
    <w:rsid w:val="00044060"/>
    <w:rsid w:val="00045BE4"/>
    <w:rsid w:val="00046FC9"/>
    <w:rsid w:val="00047527"/>
    <w:rsid w:val="00047C16"/>
    <w:rsid w:val="00050200"/>
    <w:rsid w:val="000533CD"/>
    <w:rsid w:val="00054665"/>
    <w:rsid w:val="00055CAD"/>
    <w:rsid w:val="00057FD1"/>
    <w:rsid w:val="00060150"/>
    <w:rsid w:val="00060816"/>
    <w:rsid w:val="00063D45"/>
    <w:rsid w:val="00063E8B"/>
    <w:rsid w:val="00064CBD"/>
    <w:rsid w:val="000652A7"/>
    <w:rsid w:val="00066043"/>
    <w:rsid w:val="000666F0"/>
    <w:rsid w:val="000677FF"/>
    <w:rsid w:val="00067F5D"/>
    <w:rsid w:val="00071775"/>
    <w:rsid w:val="000735E6"/>
    <w:rsid w:val="00075181"/>
    <w:rsid w:val="000759A5"/>
    <w:rsid w:val="000763F1"/>
    <w:rsid w:val="0008067F"/>
    <w:rsid w:val="00081D62"/>
    <w:rsid w:val="00083934"/>
    <w:rsid w:val="00084608"/>
    <w:rsid w:val="0008553F"/>
    <w:rsid w:val="00085D22"/>
    <w:rsid w:val="00086A79"/>
    <w:rsid w:val="000900C7"/>
    <w:rsid w:val="00092BBB"/>
    <w:rsid w:val="00093FF7"/>
    <w:rsid w:val="00094FE5"/>
    <w:rsid w:val="000966C8"/>
    <w:rsid w:val="0009710B"/>
    <w:rsid w:val="000A2411"/>
    <w:rsid w:val="000A2615"/>
    <w:rsid w:val="000A37FF"/>
    <w:rsid w:val="000A653C"/>
    <w:rsid w:val="000B105C"/>
    <w:rsid w:val="000B139D"/>
    <w:rsid w:val="000B1E6C"/>
    <w:rsid w:val="000B22B5"/>
    <w:rsid w:val="000B2961"/>
    <w:rsid w:val="000B2BAB"/>
    <w:rsid w:val="000B43F2"/>
    <w:rsid w:val="000C2443"/>
    <w:rsid w:val="000C2828"/>
    <w:rsid w:val="000C3CD9"/>
    <w:rsid w:val="000C6E40"/>
    <w:rsid w:val="000C7103"/>
    <w:rsid w:val="000CBF51"/>
    <w:rsid w:val="000D15F4"/>
    <w:rsid w:val="000D1CC0"/>
    <w:rsid w:val="000D376A"/>
    <w:rsid w:val="000D3BAA"/>
    <w:rsid w:val="000D4A87"/>
    <w:rsid w:val="000D5A24"/>
    <w:rsid w:val="000D6D7E"/>
    <w:rsid w:val="000D7678"/>
    <w:rsid w:val="000E08BD"/>
    <w:rsid w:val="000E378B"/>
    <w:rsid w:val="000E3A38"/>
    <w:rsid w:val="000E4AB2"/>
    <w:rsid w:val="000E53D2"/>
    <w:rsid w:val="000E5836"/>
    <w:rsid w:val="000E664F"/>
    <w:rsid w:val="000E68B3"/>
    <w:rsid w:val="000E6945"/>
    <w:rsid w:val="000E7F0A"/>
    <w:rsid w:val="000F03C4"/>
    <w:rsid w:val="000F2D23"/>
    <w:rsid w:val="000F50D3"/>
    <w:rsid w:val="000F532A"/>
    <w:rsid w:val="000F64D9"/>
    <w:rsid w:val="000F6503"/>
    <w:rsid w:val="000F654A"/>
    <w:rsid w:val="000F7568"/>
    <w:rsid w:val="00100E59"/>
    <w:rsid w:val="001021EB"/>
    <w:rsid w:val="001026C0"/>
    <w:rsid w:val="00103D35"/>
    <w:rsid w:val="00106685"/>
    <w:rsid w:val="00110874"/>
    <w:rsid w:val="00111B5B"/>
    <w:rsid w:val="00111D8C"/>
    <w:rsid w:val="001125B3"/>
    <w:rsid w:val="00114627"/>
    <w:rsid w:val="001167D6"/>
    <w:rsid w:val="001169B3"/>
    <w:rsid w:val="00116DC0"/>
    <w:rsid w:val="00116EE4"/>
    <w:rsid w:val="0011771C"/>
    <w:rsid w:val="00124639"/>
    <w:rsid w:val="00124FC5"/>
    <w:rsid w:val="001306CB"/>
    <w:rsid w:val="001325C6"/>
    <w:rsid w:val="00132AF1"/>
    <w:rsid w:val="0013393C"/>
    <w:rsid w:val="00137D5D"/>
    <w:rsid w:val="00140602"/>
    <w:rsid w:val="001433A6"/>
    <w:rsid w:val="001435C1"/>
    <w:rsid w:val="0014369B"/>
    <w:rsid w:val="00143DF2"/>
    <w:rsid w:val="00144299"/>
    <w:rsid w:val="00144C2F"/>
    <w:rsid w:val="0014532F"/>
    <w:rsid w:val="001479CB"/>
    <w:rsid w:val="001555AF"/>
    <w:rsid w:val="00156579"/>
    <w:rsid w:val="001616EF"/>
    <w:rsid w:val="00163191"/>
    <w:rsid w:val="00166D19"/>
    <w:rsid w:val="00170E23"/>
    <w:rsid w:val="00171F98"/>
    <w:rsid w:val="00172367"/>
    <w:rsid w:val="001729FC"/>
    <w:rsid w:val="001746C1"/>
    <w:rsid w:val="00175986"/>
    <w:rsid w:val="00177B37"/>
    <w:rsid w:val="00181817"/>
    <w:rsid w:val="00182D6D"/>
    <w:rsid w:val="001831AE"/>
    <w:rsid w:val="00183270"/>
    <w:rsid w:val="0018405C"/>
    <w:rsid w:val="001856F7"/>
    <w:rsid w:val="0018637F"/>
    <w:rsid w:val="00190414"/>
    <w:rsid w:val="00192348"/>
    <w:rsid w:val="001923B1"/>
    <w:rsid w:val="00192B67"/>
    <w:rsid w:val="00194064"/>
    <w:rsid w:val="001952E2"/>
    <w:rsid w:val="00195E19"/>
    <w:rsid w:val="001A056B"/>
    <w:rsid w:val="001A5FDD"/>
    <w:rsid w:val="001A62A8"/>
    <w:rsid w:val="001B07B5"/>
    <w:rsid w:val="001B1497"/>
    <w:rsid w:val="001B286D"/>
    <w:rsid w:val="001B2A00"/>
    <w:rsid w:val="001B6ECA"/>
    <w:rsid w:val="001C16CB"/>
    <w:rsid w:val="001C2353"/>
    <w:rsid w:val="001C314F"/>
    <w:rsid w:val="001C41CF"/>
    <w:rsid w:val="001C4C3C"/>
    <w:rsid w:val="001C5F11"/>
    <w:rsid w:val="001C6895"/>
    <w:rsid w:val="001D10D6"/>
    <w:rsid w:val="001D2202"/>
    <w:rsid w:val="001D27AF"/>
    <w:rsid w:val="001D3F03"/>
    <w:rsid w:val="001D40B0"/>
    <w:rsid w:val="001D4E51"/>
    <w:rsid w:val="001D58B5"/>
    <w:rsid w:val="001D60CE"/>
    <w:rsid w:val="001D654D"/>
    <w:rsid w:val="001D7EE8"/>
    <w:rsid w:val="001E1807"/>
    <w:rsid w:val="001E57BA"/>
    <w:rsid w:val="001F0455"/>
    <w:rsid w:val="001F0C27"/>
    <w:rsid w:val="001F2669"/>
    <w:rsid w:val="001F2E7C"/>
    <w:rsid w:val="001F31E5"/>
    <w:rsid w:val="001F3A84"/>
    <w:rsid w:val="001F4F24"/>
    <w:rsid w:val="001F5568"/>
    <w:rsid w:val="001F5AD1"/>
    <w:rsid w:val="001F5BAD"/>
    <w:rsid w:val="001F5F16"/>
    <w:rsid w:val="001F7C77"/>
    <w:rsid w:val="001F7EE2"/>
    <w:rsid w:val="00203801"/>
    <w:rsid w:val="00203AD6"/>
    <w:rsid w:val="00206D81"/>
    <w:rsid w:val="00207D9B"/>
    <w:rsid w:val="00210E34"/>
    <w:rsid w:val="00212CC2"/>
    <w:rsid w:val="00212D56"/>
    <w:rsid w:val="002130D9"/>
    <w:rsid w:val="00213E58"/>
    <w:rsid w:val="00213E85"/>
    <w:rsid w:val="002147A2"/>
    <w:rsid w:val="00215E3C"/>
    <w:rsid w:val="002162B8"/>
    <w:rsid w:val="00217D7A"/>
    <w:rsid w:val="00217F7D"/>
    <w:rsid w:val="0022047B"/>
    <w:rsid w:val="00220BE6"/>
    <w:rsid w:val="00222366"/>
    <w:rsid w:val="00224315"/>
    <w:rsid w:val="00225573"/>
    <w:rsid w:val="00226AAA"/>
    <w:rsid w:val="00227CFF"/>
    <w:rsid w:val="00227DCE"/>
    <w:rsid w:val="002317C5"/>
    <w:rsid w:val="002317E2"/>
    <w:rsid w:val="00233109"/>
    <w:rsid w:val="0023328F"/>
    <w:rsid w:val="00233321"/>
    <w:rsid w:val="002336A3"/>
    <w:rsid w:val="00234111"/>
    <w:rsid w:val="00235631"/>
    <w:rsid w:val="002358BF"/>
    <w:rsid w:val="00237BEA"/>
    <w:rsid w:val="00240B34"/>
    <w:rsid w:val="00242364"/>
    <w:rsid w:val="00242717"/>
    <w:rsid w:val="00243308"/>
    <w:rsid w:val="00244A8C"/>
    <w:rsid w:val="00246489"/>
    <w:rsid w:val="00247FBE"/>
    <w:rsid w:val="002509AB"/>
    <w:rsid w:val="002513A1"/>
    <w:rsid w:val="00251D9C"/>
    <w:rsid w:val="00254951"/>
    <w:rsid w:val="00255723"/>
    <w:rsid w:val="00255A37"/>
    <w:rsid w:val="00255E02"/>
    <w:rsid w:val="00256E40"/>
    <w:rsid w:val="0025758B"/>
    <w:rsid w:val="00257CF1"/>
    <w:rsid w:val="00265D2C"/>
    <w:rsid w:val="00266F65"/>
    <w:rsid w:val="00267A85"/>
    <w:rsid w:val="00271D43"/>
    <w:rsid w:val="002720B3"/>
    <w:rsid w:val="002729AE"/>
    <w:rsid w:val="00273B4E"/>
    <w:rsid w:val="00277075"/>
    <w:rsid w:val="002806F2"/>
    <w:rsid w:val="00283569"/>
    <w:rsid w:val="0028359D"/>
    <w:rsid w:val="00283BCC"/>
    <w:rsid w:val="00285162"/>
    <w:rsid w:val="002870AD"/>
    <w:rsid w:val="0028735D"/>
    <w:rsid w:val="00287B90"/>
    <w:rsid w:val="00290105"/>
    <w:rsid w:val="00290713"/>
    <w:rsid w:val="0029478C"/>
    <w:rsid w:val="002951FA"/>
    <w:rsid w:val="00295B42"/>
    <w:rsid w:val="002968F3"/>
    <w:rsid w:val="002A115C"/>
    <w:rsid w:val="002A2581"/>
    <w:rsid w:val="002A2827"/>
    <w:rsid w:val="002A38A7"/>
    <w:rsid w:val="002A52FF"/>
    <w:rsid w:val="002A5B9E"/>
    <w:rsid w:val="002A6872"/>
    <w:rsid w:val="002A69FB"/>
    <w:rsid w:val="002B08E2"/>
    <w:rsid w:val="002B0B31"/>
    <w:rsid w:val="002B35D7"/>
    <w:rsid w:val="002B57AA"/>
    <w:rsid w:val="002B5E38"/>
    <w:rsid w:val="002B6DE2"/>
    <w:rsid w:val="002B7FD7"/>
    <w:rsid w:val="002C5409"/>
    <w:rsid w:val="002C6CAA"/>
    <w:rsid w:val="002C7182"/>
    <w:rsid w:val="002C7226"/>
    <w:rsid w:val="002D08C2"/>
    <w:rsid w:val="002D09C8"/>
    <w:rsid w:val="002D59A0"/>
    <w:rsid w:val="002D5FF7"/>
    <w:rsid w:val="002E04C1"/>
    <w:rsid w:val="002E06F8"/>
    <w:rsid w:val="002E182B"/>
    <w:rsid w:val="002E2866"/>
    <w:rsid w:val="002E3F59"/>
    <w:rsid w:val="002E3FE1"/>
    <w:rsid w:val="002E5CB7"/>
    <w:rsid w:val="002E5D63"/>
    <w:rsid w:val="002F10CF"/>
    <w:rsid w:val="002F1D17"/>
    <w:rsid w:val="002F3344"/>
    <w:rsid w:val="002F4BC2"/>
    <w:rsid w:val="002F58FB"/>
    <w:rsid w:val="002F66B4"/>
    <w:rsid w:val="002F6770"/>
    <w:rsid w:val="002F7812"/>
    <w:rsid w:val="00300D2B"/>
    <w:rsid w:val="0030183A"/>
    <w:rsid w:val="00303CA4"/>
    <w:rsid w:val="00304D95"/>
    <w:rsid w:val="00305993"/>
    <w:rsid w:val="00307940"/>
    <w:rsid w:val="00310770"/>
    <w:rsid w:val="00313E74"/>
    <w:rsid w:val="0031400A"/>
    <w:rsid w:val="00314585"/>
    <w:rsid w:val="00314694"/>
    <w:rsid w:val="0031557A"/>
    <w:rsid w:val="003209C8"/>
    <w:rsid w:val="00321015"/>
    <w:rsid w:val="0032102F"/>
    <w:rsid w:val="00321A19"/>
    <w:rsid w:val="00322299"/>
    <w:rsid w:val="0032340A"/>
    <w:rsid w:val="00324898"/>
    <w:rsid w:val="003254A1"/>
    <w:rsid w:val="00326EBC"/>
    <w:rsid w:val="00327785"/>
    <w:rsid w:val="00330D83"/>
    <w:rsid w:val="00331176"/>
    <w:rsid w:val="00332773"/>
    <w:rsid w:val="0033281B"/>
    <w:rsid w:val="003342F7"/>
    <w:rsid w:val="00334AD6"/>
    <w:rsid w:val="00335D49"/>
    <w:rsid w:val="00336191"/>
    <w:rsid w:val="00340A5E"/>
    <w:rsid w:val="00342BAC"/>
    <w:rsid w:val="00343FB5"/>
    <w:rsid w:val="00345856"/>
    <w:rsid w:val="00345AB5"/>
    <w:rsid w:val="00347243"/>
    <w:rsid w:val="00347D47"/>
    <w:rsid w:val="00351472"/>
    <w:rsid w:val="00351F3F"/>
    <w:rsid w:val="00352362"/>
    <w:rsid w:val="0035358A"/>
    <w:rsid w:val="0035447C"/>
    <w:rsid w:val="00360CAA"/>
    <w:rsid w:val="00361CAB"/>
    <w:rsid w:val="003653C3"/>
    <w:rsid w:val="00371784"/>
    <w:rsid w:val="00371B5E"/>
    <w:rsid w:val="00372365"/>
    <w:rsid w:val="00373A6F"/>
    <w:rsid w:val="00374347"/>
    <w:rsid w:val="00374A71"/>
    <w:rsid w:val="0037521D"/>
    <w:rsid w:val="003777B5"/>
    <w:rsid w:val="00380407"/>
    <w:rsid w:val="003807A8"/>
    <w:rsid w:val="00382BB8"/>
    <w:rsid w:val="00382C3C"/>
    <w:rsid w:val="00382CA4"/>
    <w:rsid w:val="0038492E"/>
    <w:rsid w:val="003857CC"/>
    <w:rsid w:val="00385DC6"/>
    <w:rsid w:val="003902E9"/>
    <w:rsid w:val="00390F16"/>
    <w:rsid w:val="00391D66"/>
    <w:rsid w:val="00392063"/>
    <w:rsid w:val="003938F4"/>
    <w:rsid w:val="003947BE"/>
    <w:rsid w:val="003956AB"/>
    <w:rsid w:val="00395920"/>
    <w:rsid w:val="00395A84"/>
    <w:rsid w:val="00395E77"/>
    <w:rsid w:val="003A0478"/>
    <w:rsid w:val="003A07CB"/>
    <w:rsid w:val="003A09F4"/>
    <w:rsid w:val="003A1377"/>
    <w:rsid w:val="003A5A84"/>
    <w:rsid w:val="003A6417"/>
    <w:rsid w:val="003A6451"/>
    <w:rsid w:val="003A7F68"/>
    <w:rsid w:val="003B1C15"/>
    <w:rsid w:val="003B2C20"/>
    <w:rsid w:val="003B3A13"/>
    <w:rsid w:val="003B7BA0"/>
    <w:rsid w:val="003B7FF6"/>
    <w:rsid w:val="003C024E"/>
    <w:rsid w:val="003C24A9"/>
    <w:rsid w:val="003C2E04"/>
    <w:rsid w:val="003C3833"/>
    <w:rsid w:val="003C5426"/>
    <w:rsid w:val="003C5613"/>
    <w:rsid w:val="003C5EC4"/>
    <w:rsid w:val="003C62A7"/>
    <w:rsid w:val="003C75F6"/>
    <w:rsid w:val="003D2B7E"/>
    <w:rsid w:val="003D2CEE"/>
    <w:rsid w:val="003D36B1"/>
    <w:rsid w:val="003D4048"/>
    <w:rsid w:val="003D493D"/>
    <w:rsid w:val="003D5319"/>
    <w:rsid w:val="003D5651"/>
    <w:rsid w:val="003D58CC"/>
    <w:rsid w:val="003E06E7"/>
    <w:rsid w:val="003E744C"/>
    <w:rsid w:val="003F0ABD"/>
    <w:rsid w:val="003F0FC4"/>
    <w:rsid w:val="003F1616"/>
    <w:rsid w:val="003F1DE7"/>
    <w:rsid w:val="003F577F"/>
    <w:rsid w:val="003F59DE"/>
    <w:rsid w:val="003F6B1A"/>
    <w:rsid w:val="003F6BA4"/>
    <w:rsid w:val="003F7272"/>
    <w:rsid w:val="003F7626"/>
    <w:rsid w:val="00400300"/>
    <w:rsid w:val="00400522"/>
    <w:rsid w:val="00401374"/>
    <w:rsid w:val="004049B2"/>
    <w:rsid w:val="00404A58"/>
    <w:rsid w:val="00404C17"/>
    <w:rsid w:val="00407FB8"/>
    <w:rsid w:val="00410E13"/>
    <w:rsid w:val="004124BD"/>
    <w:rsid w:val="00413023"/>
    <w:rsid w:val="004131B4"/>
    <w:rsid w:val="004133A9"/>
    <w:rsid w:val="004137A6"/>
    <w:rsid w:val="004145B0"/>
    <w:rsid w:val="00415223"/>
    <w:rsid w:val="00415DDC"/>
    <w:rsid w:val="0042072D"/>
    <w:rsid w:val="0042182B"/>
    <w:rsid w:val="00425A91"/>
    <w:rsid w:val="00425BF5"/>
    <w:rsid w:val="00425DB3"/>
    <w:rsid w:val="004260FF"/>
    <w:rsid w:val="0043104B"/>
    <w:rsid w:val="0043116E"/>
    <w:rsid w:val="00431555"/>
    <w:rsid w:val="00432624"/>
    <w:rsid w:val="00432EB4"/>
    <w:rsid w:val="00433913"/>
    <w:rsid w:val="004345D7"/>
    <w:rsid w:val="00440349"/>
    <w:rsid w:val="00441A8D"/>
    <w:rsid w:val="004447B2"/>
    <w:rsid w:val="00444EC5"/>
    <w:rsid w:val="00445127"/>
    <w:rsid w:val="0045032E"/>
    <w:rsid w:val="0045061A"/>
    <w:rsid w:val="00450DD1"/>
    <w:rsid w:val="00450FF4"/>
    <w:rsid w:val="004512F2"/>
    <w:rsid w:val="004518D3"/>
    <w:rsid w:val="00451DA8"/>
    <w:rsid w:val="004525C4"/>
    <w:rsid w:val="00452CB0"/>
    <w:rsid w:val="00453027"/>
    <w:rsid w:val="00453E21"/>
    <w:rsid w:val="00454D9A"/>
    <w:rsid w:val="00455216"/>
    <w:rsid w:val="00457B8A"/>
    <w:rsid w:val="00457F0F"/>
    <w:rsid w:val="00460E79"/>
    <w:rsid w:val="00460FDB"/>
    <w:rsid w:val="0046135D"/>
    <w:rsid w:val="004617EF"/>
    <w:rsid w:val="004627FF"/>
    <w:rsid w:val="00464CCB"/>
    <w:rsid w:val="004663F7"/>
    <w:rsid w:val="00470C18"/>
    <w:rsid w:val="00471D24"/>
    <w:rsid w:val="00476E53"/>
    <w:rsid w:val="004858C8"/>
    <w:rsid w:val="00490E9A"/>
    <w:rsid w:val="00491552"/>
    <w:rsid w:val="00492D6B"/>
    <w:rsid w:val="00492EB7"/>
    <w:rsid w:val="00492F6D"/>
    <w:rsid w:val="004940A9"/>
    <w:rsid w:val="00494765"/>
    <w:rsid w:val="00494CA0"/>
    <w:rsid w:val="004978B2"/>
    <w:rsid w:val="00497B67"/>
    <w:rsid w:val="004A02B5"/>
    <w:rsid w:val="004A2139"/>
    <w:rsid w:val="004A35ED"/>
    <w:rsid w:val="004A4035"/>
    <w:rsid w:val="004A4BB2"/>
    <w:rsid w:val="004A4F5A"/>
    <w:rsid w:val="004A5915"/>
    <w:rsid w:val="004A7064"/>
    <w:rsid w:val="004B4ED8"/>
    <w:rsid w:val="004B6D7A"/>
    <w:rsid w:val="004B774D"/>
    <w:rsid w:val="004C036E"/>
    <w:rsid w:val="004C1131"/>
    <w:rsid w:val="004C20EE"/>
    <w:rsid w:val="004C2CC7"/>
    <w:rsid w:val="004C4CF4"/>
    <w:rsid w:val="004C5E61"/>
    <w:rsid w:val="004C7F13"/>
    <w:rsid w:val="004D48FD"/>
    <w:rsid w:val="004D49C2"/>
    <w:rsid w:val="004D4DC2"/>
    <w:rsid w:val="004D5EC3"/>
    <w:rsid w:val="004D6164"/>
    <w:rsid w:val="004D6D70"/>
    <w:rsid w:val="004D6EC5"/>
    <w:rsid w:val="004D6F98"/>
    <w:rsid w:val="004E0061"/>
    <w:rsid w:val="004E0690"/>
    <w:rsid w:val="004E1337"/>
    <w:rsid w:val="004E1458"/>
    <w:rsid w:val="004E1F41"/>
    <w:rsid w:val="004E3676"/>
    <w:rsid w:val="004E402A"/>
    <w:rsid w:val="004E44BD"/>
    <w:rsid w:val="004E78F9"/>
    <w:rsid w:val="004F468D"/>
    <w:rsid w:val="004F4C25"/>
    <w:rsid w:val="004F4D3A"/>
    <w:rsid w:val="004F6188"/>
    <w:rsid w:val="004F6DA3"/>
    <w:rsid w:val="00500475"/>
    <w:rsid w:val="00502C29"/>
    <w:rsid w:val="00503AC6"/>
    <w:rsid w:val="005043D8"/>
    <w:rsid w:val="00504A09"/>
    <w:rsid w:val="005065E4"/>
    <w:rsid w:val="005073D6"/>
    <w:rsid w:val="0051285B"/>
    <w:rsid w:val="005130D8"/>
    <w:rsid w:val="00513A86"/>
    <w:rsid w:val="00516E56"/>
    <w:rsid w:val="00517656"/>
    <w:rsid w:val="00520F15"/>
    <w:rsid w:val="00521D4F"/>
    <w:rsid w:val="00524FE3"/>
    <w:rsid w:val="0052545A"/>
    <w:rsid w:val="00525534"/>
    <w:rsid w:val="0052574A"/>
    <w:rsid w:val="00526BF3"/>
    <w:rsid w:val="00527523"/>
    <w:rsid w:val="0052788A"/>
    <w:rsid w:val="00527AF1"/>
    <w:rsid w:val="005307A6"/>
    <w:rsid w:val="00532F57"/>
    <w:rsid w:val="00533AF5"/>
    <w:rsid w:val="0053405F"/>
    <w:rsid w:val="0053502A"/>
    <w:rsid w:val="00537A39"/>
    <w:rsid w:val="00544C0D"/>
    <w:rsid w:val="00546451"/>
    <w:rsid w:val="00550698"/>
    <w:rsid w:val="00550BF2"/>
    <w:rsid w:val="00551B11"/>
    <w:rsid w:val="00552C2A"/>
    <w:rsid w:val="005533CC"/>
    <w:rsid w:val="00554AE5"/>
    <w:rsid w:val="00554DFA"/>
    <w:rsid w:val="005551EF"/>
    <w:rsid w:val="00555C55"/>
    <w:rsid w:val="00555E01"/>
    <w:rsid w:val="0055652F"/>
    <w:rsid w:val="00557390"/>
    <w:rsid w:val="005600E0"/>
    <w:rsid w:val="00560A13"/>
    <w:rsid w:val="005627CE"/>
    <w:rsid w:val="0056486F"/>
    <w:rsid w:val="00564D52"/>
    <w:rsid w:val="005704F1"/>
    <w:rsid w:val="00570DE3"/>
    <w:rsid w:val="00581307"/>
    <w:rsid w:val="0058181E"/>
    <w:rsid w:val="00581C25"/>
    <w:rsid w:val="00581EA9"/>
    <w:rsid w:val="00587BB8"/>
    <w:rsid w:val="0059083B"/>
    <w:rsid w:val="005921B2"/>
    <w:rsid w:val="0059254C"/>
    <w:rsid w:val="00593125"/>
    <w:rsid w:val="00593A1F"/>
    <w:rsid w:val="005A089E"/>
    <w:rsid w:val="005A3D4D"/>
    <w:rsid w:val="005A488B"/>
    <w:rsid w:val="005A4BDE"/>
    <w:rsid w:val="005A5D20"/>
    <w:rsid w:val="005A60E8"/>
    <w:rsid w:val="005A6B88"/>
    <w:rsid w:val="005A6E31"/>
    <w:rsid w:val="005A7B1A"/>
    <w:rsid w:val="005A7BEC"/>
    <w:rsid w:val="005B0465"/>
    <w:rsid w:val="005B0F74"/>
    <w:rsid w:val="005B14D7"/>
    <w:rsid w:val="005B398B"/>
    <w:rsid w:val="005B44D0"/>
    <w:rsid w:val="005B57D3"/>
    <w:rsid w:val="005B5D1A"/>
    <w:rsid w:val="005C07ED"/>
    <w:rsid w:val="005C1F43"/>
    <w:rsid w:val="005C3239"/>
    <w:rsid w:val="005C3C40"/>
    <w:rsid w:val="005C3E8B"/>
    <w:rsid w:val="005C420B"/>
    <w:rsid w:val="005C432E"/>
    <w:rsid w:val="005C68EA"/>
    <w:rsid w:val="005C7F6A"/>
    <w:rsid w:val="005D164E"/>
    <w:rsid w:val="005D214B"/>
    <w:rsid w:val="005D249C"/>
    <w:rsid w:val="005D324B"/>
    <w:rsid w:val="005D34DC"/>
    <w:rsid w:val="005D44F6"/>
    <w:rsid w:val="005D4B7F"/>
    <w:rsid w:val="005D5DEC"/>
    <w:rsid w:val="005D5E56"/>
    <w:rsid w:val="005E2176"/>
    <w:rsid w:val="005E2DC1"/>
    <w:rsid w:val="005E3E47"/>
    <w:rsid w:val="005E4B6B"/>
    <w:rsid w:val="005E5181"/>
    <w:rsid w:val="005F17F3"/>
    <w:rsid w:val="005F1DBB"/>
    <w:rsid w:val="005F1EFD"/>
    <w:rsid w:val="005F59A5"/>
    <w:rsid w:val="005F5DB1"/>
    <w:rsid w:val="005F69C0"/>
    <w:rsid w:val="005F70AA"/>
    <w:rsid w:val="005F76B1"/>
    <w:rsid w:val="00600440"/>
    <w:rsid w:val="00601023"/>
    <w:rsid w:val="00601A2B"/>
    <w:rsid w:val="00602289"/>
    <w:rsid w:val="00602585"/>
    <w:rsid w:val="006029AF"/>
    <w:rsid w:val="00604742"/>
    <w:rsid w:val="00605FCB"/>
    <w:rsid w:val="006063C3"/>
    <w:rsid w:val="006065C2"/>
    <w:rsid w:val="00607046"/>
    <w:rsid w:val="00613756"/>
    <w:rsid w:val="00615BBD"/>
    <w:rsid w:val="00615C87"/>
    <w:rsid w:val="00620036"/>
    <w:rsid w:val="006203DE"/>
    <w:rsid w:val="00620684"/>
    <w:rsid w:val="00621F60"/>
    <w:rsid w:val="00625A3F"/>
    <w:rsid w:val="006262D1"/>
    <w:rsid w:val="00626D0F"/>
    <w:rsid w:val="00627039"/>
    <w:rsid w:val="0062728C"/>
    <w:rsid w:val="00630302"/>
    <w:rsid w:val="006303A0"/>
    <w:rsid w:val="00632389"/>
    <w:rsid w:val="00632420"/>
    <w:rsid w:val="006340E6"/>
    <w:rsid w:val="00637A5C"/>
    <w:rsid w:val="0064132C"/>
    <w:rsid w:val="00645315"/>
    <w:rsid w:val="0065252B"/>
    <w:rsid w:val="006536A9"/>
    <w:rsid w:val="0065509C"/>
    <w:rsid w:val="00655814"/>
    <w:rsid w:val="006567BF"/>
    <w:rsid w:val="00656C18"/>
    <w:rsid w:val="0065777A"/>
    <w:rsid w:val="00660030"/>
    <w:rsid w:val="006628AF"/>
    <w:rsid w:val="006653B2"/>
    <w:rsid w:val="006660B1"/>
    <w:rsid w:val="00670229"/>
    <w:rsid w:val="0067091D"/>
    <w:rsid w:val="006712CD"/>
    <w:rsid w:val="006723CB"/>
    <w:rsid w:val="00673623"/>
    <w:rsid w:val="00673D4E"/>
    <w:rsid w:val="00673E19"/>
    <w:rsid w:val="0067414A"/>
    <w:rsid w:val="00675835"/>
    <w:rsid w:val="006776DE"/>
    <w:rsid w:val="006838E6"/>
    <w:rsid w:val="006870F9"/>
    <w:rsid w:val="006875B0"/>
    <w:rsid w:val="00690578"/>
    <w:rsid w:val="006914B2"/>
    <w:rsid w:val="006930DA"/>
    <w:rsid w:val="006935C1"/>
    <w:rsid w:val="006940A0"/>
    <w:rsid w:val="0069538E"/>
    <w:rsid w:val="00697866"/>
    <w:rsid w:val="00697959"/>
    <w:rsid w:val="006A110C"/>
    <w:rsid w:val="006A1751"/>
    <w:rsid w:val="006A4957"/>
    <w:rsid w:val="006A6399"/>
    <w:rsid w:val="006A6BE9"/>
    <w:rsid w:val="006A7CAC"/>
    <w:rsid w:val="006A7E46"/>
    <w:rsid w:val="006B0690"/>
    <w:rsid w:val="006B107F"/>
    <w:rsid w:val="006B2425"/>
    <w:rsid w:val="006C2AE9"/>
    <w:rsid w:val="006C3F99"/>
    <w:rsid w:val="006C470C"/>
    <w:rsid w:val="006C5362"/>
    <w:rsid w:val="006C6BA1"/>
    <w:rsid w:val="006C78C8"/>
    <w:rsid w:val="006C7900"/>
    <w:rsid w:val="006D01DF"/>
    <w:rsid w:val="006D03F8"/>
    <w:rsid w:val="006D21FD"/>
    <w:rsid w:val="006D2A0F"/>
    <w:rsid w:val="006D3260"/>
    <w:rsid w:val="006D4ADB"/>
    <w:rsid w:val="006D6A57"/>
    <w:rsid w:val="006D6B73"/>
    <w:rsid w:val="006E06C6"/>
    <w:rsid w:val="006E09C9"/>
    <w:rsid w:val="006E0D6E"/>
    <w:rsid w:val="006E10D0"/>
    <w:rsid w:val="006E13FE"/>
    <w:rsid w:val="006E165B"/>
    <w:rsid w:val="006E1C6D"/>
    <w:rsid w:val="006E21D4"/>
    <w:rsid w:val="006E4153"/>
    <w:rsid w:val="006E4D52"/>
    <w:rsid w:val="006E53BD"/>
    <w:rsid w:val="006E5DCB"/>
    <w:rsid w:val="006E7C29"/>
    <w:rsid w:val="006E7C88"/>
    <w:rsid w:val="006F133A"/>
    <w:rsid w:val="006F373E"/>
    <w:rsid w:val="006F4347"/>
    <w:rsid w:val="006F582A"/>
    <w:rsid w:val="006F6A6E"/>
    <w:rsid w:val="006F6B33"/>
    <w:rsid w:val="006F78A4"/>
    <w:rsid w:val="00700356"/>
    <w:rsid w:val="00703707"/>
    <w:rsid w:val="00703E11"/>
    <w:rsid w:val="0070553F"/>
    <w:rsid w:val="007057FB"/>
    <w:rsid w:val="00705D71"/>
    <w:rsid w:val="00706256"/>
    <w:rsid w:val="00706424"/>
    <w:rsid w:val="00707245"/>
    <w:rsid w:val="00707F8E"/>
    <w:rsid w:val="00710156"/>
    <w:rsid w:val="0071020F"/>
    <w:rsid w:val="00711205"/>
    <w:rsid w:val="00716025"/>
    <w:rsid w:val="007174C8"/>
    <w:rsid w:val="007176D0"/>
    <w:rsid w:val="007179D8"/>
    <w:rsid w:val="0072146D"/>
    <w:rsid w:val="00722567"/>
    <w:rsid w:val="00722AA2"/>
    <w:rsid w:val="00725711"/>
    <w:rsid w:val="0073061C"/>
    <w:rsid w:val="00730D90"/>
    <w:rsid w:val="00733CCE"/>
    <w:rsid w:val="00736264"/>
    <w:rsid w:val="00736C0E"/>
    <w:rsid w:val="0073F3FB"/>
    <w:rsid w:val="00746874"/>
    <w:rsid w:val="00750689"/>
    <w:rsid w:val="00751572"/>
    <w:rsid w:val="00756A99"/>
    <w:rsid w:val="00756D25"/>
    <w:rsid w:val="00757CB0"/>
    <w:rsid w:val="007608FD"/>
    <w:rsid w:val="00760B53"/>
    <w:rsid w:val="00761F6D"/>
    <w:rsid w:val="007631CF"/>
    <w:rsid w:val="00763280"/>
    <w:rsid w:val="00765C52"/>
    <w:rsid w:val="007664A3"/>
    <w:rsid w:val="007715BB"/>
    <w:rsid w:val="00773A8A"/>
    <w:rsid w:val="00774031"/>
    <w:rsid w:val="0077464F"/>
    <w:rsid w:val="00774EF5"/>
    <w:rsid w:val="007754CB"/>
    <w:rsid w:val="00775875"/>
    <w:rsid w:val="007761CF"/>
    <w:rsid w:val="00776364"/>
    <w:rsid w:val="00780006"/>
    <w:rsid w:val="007809C0"/>
    <w:rsid w:val="00781435"/>
    <w:rsid w:val="00781AA9"/>
    <w:rsid w:val="00782D3E"/>
    <w:rsid w:val="00783F55"/>
    <w:rsid w:val="00784460"/>
    <w:rsid w:val="00784802"/>
    <w:rsid w:val="00784FC9"/>
    <w:rsid w:val="0078508E"/>
    <w:rsid w:val="00785C26"/>
    <w:rsid w:val="00786E74"/>
    <w:rsid w:val="007926DE"/>
    <w:rsid w:val="0079557B"/>
    <w:rsid w:val="007967E4"/>
    <w:rsid w:val="0079722B"/>
    <w:rsid w:val="007A09C4"/>
    <w:rsid w:val="007A1BCF"/>
    <w:rsid w:val="007A2006"/>
    <w:rsid w:val="007A264D"/>
    <w:rsid w:val="007A32D3"/>
    <w:rsid w:val="007A4CC6"/>
    <w:rsid w:val="007A6195"/>
    <w:rsid w:val="007A689F"/>
    <w:rsid w:val="007A6969"/>
    <w:rsid w:val="007A6C88"/>
    <w:rsid w:val="007A7021"/>
    <w:rsid w:val="007B1019"/>
    <w:rsid w:val="007B2758"/>
    <w:rsid w:val="007B2831"/>
    <w:rsid w:val="007B2B1A"/>
    <w:rsid w:val="007B54D6"/>
    <w:rsid w:val="007B6228"/>
    <w:rsid w:val="007C0199"/>
    <w:rsid w:val="007C0BAA"/>
    <w:rsid w:val="007C10B9"/>
    <w:rsid w:val="007C1CCA"/>
    <w:rsid w:val="007C369A"/>
    <w:rsid w:val="007D25BF"/>
    <w:rsid w:val="007D3AB9"/>
    <w:rsid w:val="007D443E"/>
    <w:rsid w:val="007D522E"/>
    <w:rsid w:val="007D5B6F"/>
    <w:rsid w:val="007D6EAF"/>
    <w:rsid w:val="007D71E9"/>
    <w:rsid w:val="007D7898"/>
    <w:rsid w:val="007E55E8"/>
    <w:rsid w:val="007E641D"/>
    <w:rsid w:val="007E786A"/>
    <w:rsid w:val="007E7CE6"/>
    <w:rsid w:val="007F0400"/>
    <w:rsid w:val="007F099A"/>
    <w:rsid w:val="007F0B62"/>
    <w:rsid w:val="007F2190"/>
    <w:rsid w:val="007F23F6"/>
    <w:rsid w:val="007F2EAC"/>
    <w:rsid w:val="007F33FC"/>
    <w:rsid w:val="007F5EB1"/>
    <w:rsid w:val="00802E50"/>
    <w:rsid w:val="00805823"/>
    <w:rsid w:val="00805BA3"/>
    <w:rsid w:val="00806EA7"/>
    <w:rsid w:val="00807049"/>
    <w:rsid w:val="008104B4"/>
    <w:rsid w:val="0081084B"/>
    <w:rsid w:val="00811237"/>
    <w:rsid w:val="00812F35"/>
    <w:rsid w:val="00813448"/>
    <w:rsid w:val="00814A3E"/>
    <w:rsid w:val="00816042"/>
    <w:rsid w:val="00820F15"/>
    <w:rsid w:val="008211B1"/>
    <w:rsid w:val="00821636"/>
    <w:rsid w:val="00824344"/>
    <w:rsid w:val="00824E3B"/>
    <w:rsid w:val="0082562A"/>
    <w:rsid w:val="00830306"/>
    <w:rsid w:val="00831941"/>
    <w:rsid w:val="008353C7"/>
    <w:rsid w:val="00835967"/>
    <w:rsid w:val="00835B04"/>
    <w:rsid w:val="00835FE5"/>
    <w:rsid w:val="00836856"/>
    <w:rsid w:val="0084032D"/>
    <w:rsid w:val="008413D1"/>
    <w:rsid w:val="00841439"/>
    <w:rsid w:val="0084240E"/>
    <w:rsid w:val="00844EE8"/>
    <w:rsid w:val="00845E88"/>
    <w:rsid w:val="00846256"/>
    <w:rsid w:val="008464DC"/>
    <w:rsid w:val="00847233"/>
    <w:rsid w:val="0084786C"/>
    <w:rsid w:val="0084795A"/>
    <w:rsid w:val="00850425"/>
    <w:rsid w:val="00850597"/>
    <w:rsid w:val="00850C67"/>
    <w:rsid w:val="00852C83"/>
    <w:rsid w:val="008534AA"/>
    <w:rsid w:val="00853BE2"/>
    <w:rsid w:val="00853DD0"/>
    <w:rsid w:val="008568D3"/>
    <w:rsid w:val="00861685"/>
    <w:rsid w:val="0086283A"/>
    <w:rsid w:val="0086373F"/>
    <w:rsid w:val="00863D7D"/>
    <w:rsid w:val="0086472B"/>
    <w:rsid w:val="008654D3"/>
    <w:rsid w:val="008663CB"/>
    <w:rsid w:val="00866D78"/>
    <w:rsid w:val="008671E8"/>
    <w:rsid w:val="00867387"/>
    <w:rsid w:val="00867A80"/>
    <w:rsid w:val="008709D7"/>
    <w:rsid w:val="0087125F"/>
    <w:rsid w:val="00874F9E"/>
    <w:rsid w:val="00875630"/>
    <w:rsid w:val="00876D1D"/>
    <w:rsid w:val="00877700"/>
    <w:rsid w:val="008816A3"/>
    <w:rsid w:val="00882A0C"/>
    <w:rsid w:val="00882ADB"/>
    <w:rsid w:val="00882B24"/>
    <w:rsid w:val="0088539A"/>
    <w:rsid w:val="0089022B"/>
    <w:rsid w:val="00890CB6"/>
    <w:rsid w:val="00890E8E"/>
    <w:rsid w:val="00893CB8"/>
    <w:rsid w:val="00894A00"/>
    <w:rsid w:val="00894BF3"/>
    <w:rsid w:val="00894E64"/>
    <w:rsid w:val="00895225"/>
    <w:rsid w:val="008966FC"/>
    <w:rsid w:val="00896945"/>
    <w:rsid w:val="008974BB"/>
    <w:rsid w:val="008A0D76"/>
    <w:rsid w:val="008A0F02"/>
    <w:rsid w:val="008A5547"/>
    <w:rsid w:val="008A5EEB"/>
    <w:rsid w:val="008A6CDF"/>
    <w:rsid w:val="008A73E0"/>
    <w:rsid w:val="008B1F6C"/>
    <w:rsid w:val="008B2147"/>
    <w:rsid w:val="008B217E"/>
    <w:rsid w:val="008B34D3"/>
    <w:rsid w:val="008B48A2"/>
    <w:rsid w:val="008C0C9C"/>
    <w:rsid w:val="008C1689"/>
    <w:rsid w:val="008C60D9"/>
    <w:rsid w:val="008C6ECA"/>
    <w:rsid w:val="008C7167"/>
    <w:rsid w:val="008C759B"/>
    <w:rsid w:val="008D1975"/>
    <w:rsid w:val="008D346D"/>
    <w:rsid w:val="008D3590"/>
    <w:rsid w:val="008D38C2"/>
    <w:rsid w:val="008D39BA"/>
    <w:rsid w:val="008D44AE"/>
    <w:rsid w:val="008D4BFF"/>
    <w:rsid w:val="008D79D2"/>
    <w:rsid w:val="008E0B40"/>
    <w:rsid w:val="008E3502"/>
    <w:rsid w:val="008E35E1"/>
    <w:rsid w:val="008E4090"/>
    <w:rsid w:val="008E42D8"/>
    <w:rsid w:val="008E4F95"/>
    <w:rsid w:val="008E5081"/>
    <w:rsid w:val="008E539E"/>
    <w:rsid w:val="008E77C0"/>
    <w:rsid w:val="008F4845"/>
    <w:rsid w:val="008F580F"/>
    <w:rsid w:val="008F7816"/>
    <w:rsid w:val="00900C90"/>
    <w:rsid w:val="00900DCC"/>
    <w:rsid w:val="0090311D"/>
    <w:rsid w:val="00903316"/>
    <w:rsid w:val="0090389E"/>
    <w:rsid w:val="00904797"/>
    <w:rsid w:val="00904C94"/>
    <w:rsid w:val="00904E2C"/>
    <w:rsid w:val="009065F7"/>
    <w:rsid w:val="009109AB"/>
    <w:rsid w:val="00911079"/>
    <w:rsid w:val="009114E0"/>
    <w:rsid w:val="009116CF"/>
    <w:rsid w:val="00912D58"/>
    <w:rsid w:val="00913BF4"/>
    <w:rsid w:val="00913E88"/>
    <w:rsid w:val="0092047D"/>
    <w:rsid w:val="00922DE2"/>
    <w:rsid w:val="00923C04"/>
    <w:rsid w:val="009242A8"/>
    <w:rsid w:val="00924C3D"/>
    <w:rsid w:val="00925938"/>
    <w:rsid w:val="009262F6"/>
    <w:rsid w:val="00930D29"/>
    <w:rsid w:val="009315FD"/>
    <w:rsid w:val="0093266B"/>
    <w:rsid w:val="009369C7"/>
    <w:rsid w:val="00937BD0"/>
    <w:rsid w:val="00940AC3"/>
    <w:rsid w:val="00940C86"/>
    <w:rsid w:val="00944C71"/>
    <w:rsid w:val="00945E42"/>
    <w:rsid w:val="00947E9F"/>
    <w:rsid w:val="00953CD2"/>
    <w:rsid w:val="009560F0"/>
    <w:rsid w:val="00962539"/>
    <w:rsid w:val="009637EB"/>
    <w:rsid w:val="00963BE5"/>
    <w:rsid w:val="009644F1"/>
    <w:rsid w:val="00967075"/>
    <w:rsid w:val="009716F1"/>
    <w:rsid w:val="00972D29"/>
    <w:rsid w:val="00976E92"/>
    <w:rsid w:val="00976FDB"/>
    <w:rsid w:val="00982ABC"/>
    <w:rsid w:val="0098357C"/>
    <w:rsid w:val="00983906"/>
    <w:rsid w:val="0098405F"/>
    <w:rsid w:val="00984E4D"/>
    <w:rsid w:val="009863F9"/>
    <w:rsid w:val="00986DC5"/>
    <w:rsid w:val="0099104C"/>
    <w:rsid w:val="009912A1"/>
    <w:rsid w:val="00992024"/>
    <w:rsid w:val="00992B22"/>
    <w:rsid w:val="009933B7"/>
    <w:rsid w:val="009935E0"/>
    <w:rsid w:val="009947D8"/>
    <w:rsid w:val="00997C62"/>
    <w:rsid w:val="009A0249"/>
    <w:rsid w:val="009A05AA"/>
    <w:rsid w:val="009A1187"/>
    <w:rsid w:val="009A1938"/>
    <w:rsid w:val="009A255F"/>
    <w:rsid w:val="009A34E1"/>
    <w:rsid w:val="009A37CA"/>
    <w:rsid w:val="009A3895"/>
    <w:rsid w:val="009A795B"/>
    <w:rsid w:val="009A7F16"/>
    <w:rsid w:val="009B01BB"/>
    <w:rsid w:val="009B148E"/>
    <w:rsid w:val="009B5D0E"/>
    <w:rsid w:val="009B6836"/>
    <w:rsid w:val="009C0B8E"/>
    <w:rsid w:val="009C1DD5"/>
    <w:rsid w:val="009C213F"/>
    <w:rsid w:val="009C31FF"/>
    <w:rsid w:val="009C39B5"/>
    <w:rsid w:val="009C5420"/>
    <w:rsid w:val="009C6895"/>
    <w:rsid w:val="009C69E6"/>
    <w:rsid w:val="009D0B74"/>
    <w:rsid w:val="009D11E5"/>
    <w:rsid w:val="009D1357"/>
    <w:rsid w:val="009D2596"/>
    <w:rsid w:val="009D368A"/>
    <w:rsid w:val="009D4D03"/>
    <w:rsid w:val="009D693F"/>
    <w:rsid w:val="009D7B70"/>
    <w:rsid w:val="009E2A6A"/>
    <w:rsid w:val="009E40AB"/>
    <w:rsid w:val="009E45C0"/>
    <w:rsid w:val="009E6256"/>
    <w:rsid w:val="009E6784"/>
    <w:rsid w:val="009E7A69"/>
    <w:rsid w:val="009E7AC3"/>
    <w:rsid w:val="009F0163"/>
    <w:rsid w:val="009F0713"/>
    <w:rsid w:val="009F0F89"/>
    <w:rsid w:val="009F1A7F"/>
    <w:rsid w:val="009F6011"/>
    <w:rsid w:val="009F726F"/>
    <w:rsid w:val="00A02B38"/>
    <w:rsid w:val="00A04BF0"/>
    <w:rsid w:val="00A05B3E"/>
    <w:rsid w:val="00A06F81"/>
    <w:rsid w:val="00A07822"/>
    <w:rsid w:val="00A07909"/>
    <w:rsid w:val="00A10F53"/>
    <w:rsid w:val="00A14103"/>
    <w:rsid w:val="00A15409"/>
    <w:rsid w:val="00A15690"/>
    <w:rsid w:val="00A20508"/>
    <w:rsid w:val="00A2230D"/>
    <w:rsid w:val="00A22B32"/>
    <w:rsid w:val="00A23236"/>
    <w:rsid w:val="00A24575"/>
    <w:rsid w:val="00A26475"/>
    <w:rsid w:val="00A26C06"/>
    <w:rsid w:val="00A30E7C"/>
    <w:rsid w:val="00A321AE"/>
    <w:rsid w:val="00A32661"/>
    <w:rsid w:val="00A32E4A"/>
    <w:rsid w:val="00A341E7"/>
    <w:rsid w:val="00A349FF"/>
    <w:rsid w:val="00A35178"/>
    <w:rsid w:val="00A35AC8"/>
    <w:rsid w:val="00A3612F"/>
    <w:rsid w:val="00A369FE"/>
    <w:rsid w:val="00A403C5"/>
    <w:rsid w:val="00A40B85"/>
    <w:rsid w:val="00A41D9A"/>
    <w:rsid w:val="00A42744"/>
    <w:rsid w:val="00A42811"/>
    <w:rsid w:val="00A44421"/>
    <w:rsid w:val="00A44DF7"/>
    <w:rsid w:val="00A457BB"/>
    <w:rsid w:val="00A47353"/>
    <w:rsid w:val="00A474F6"/>
    <w:rsid w:val="00A51A31"/>
    <w:rsid w:val="00A52FAB"/>
    <w:rsid w:val="00A54865"/>
    <w:rsid w:val="00A5789E"/>
    <w:rsid w:val="00A62C65"/>
    <w:rsid w:val="00A64586"/>
    <w:rsid w:val="00A66C45"/>
    <w:rsid w:val="00A66C51"/>
    <w:rsid w:val="00A7134A"/>
    <w:rsid w:val="00A716E5"/>
    <w:rsid w:val="00A71904"/>
    <w:rsid w:val="00A80AA9"/>
    <w:rsid w:val="00A81BB8"/>
    <w:rsid w:val="00A823F4"/>
    <w:rsid w:val="00A835A9"/>
    <w:rsid w:val="00A8425E"/>
    <w:rsid w:val="00A84D7B"/>
    <w:rsid w:val="00A85ECB"/>
    <w:rsid w:val="00A87845"/>
    <w:rsid w:val="00A87CEB"/>
    <w:rsid w:val="00A91215"/>
    <w:rsid w:val="00A918C0"/>
    <w:rsid w:val="00A91CA0"/>
    <w:rsid w:val="00A92E8A"/>
    <w:rsid w:val="00A93322"/>
    <w:rsid w:val="00A939DF"/>
    <w:rsid w:val="00A94EC3"/>
    <w:rsid w:val="00A95EFB"/>
    <w:rsid w:val="00AA154B"/>
    <w:rsid w:val="00AA162E"/>
    <w:rsid w:val="00AA1A0B"/>
    <w:rsid w:val="00AA2EB1"/>
    <w:rsid w:val="00AA350B"/>
    <w:rsid w:val="00AA3E3D"/>
    <w:rsid w:val="00AA459C"/>
    <w:rsid w:val="00AA45E1"/>
    <w:rsid w:val="00AA5D8F"/>
    <w:rsid w:val="00AA7521"/>
    <w:rsid w:val="00AB22DC"/>
    <w:rsid w:val="00AB26F3"/>
    <w:rsid w:val="00AB31EF"/>
    <w:rsid w:val="00AB4AE8"/>
    <w:rsid w:val="00AC0AA6"/>
    <w:rsid w:val="00AC23A3"/>
    <w:rsid w:val="00AC5FF9"/>
    <w:rsid w:val="00AD1FA9"/>
    <w:rsid w:val="00AD2AA5"/>
    <w:rsid w:val="00AD2C01"/>
    <w:rsid w:val="00AD44D8"/>
    <w:rsid w:val="00AD4C1B"/>
    <w:rsid w:val="00AD50BE"/>
    <w:rsid w:val="00AD648F"/>
    <w:rsid w:val="00AD720E"/>
    <w:rsid w:val="00AE0081"/>
    <w:rsid w:val="00AE5FA5"/>
    <w:rsid w:val="00AE65F3"/>
    <w:rsid w:val="00AF27DF"/>
    <w:rsid w:val="00AF4046"/>
    <w:rsid w:val="00AF67DF"/>
    <w:rsid w:val="00B0788A"/>
    <w:rsid w:val="00B118CB"/>
    <w:rsid w:val="00B11B06"/>
    <w:rsid w:val="00B12C90"/>
    <w:rsid w:val="00B14B80"/>
    <w:rsid w:val="00B14F4A"/>
    <w:rsid w:val="00B15CA8"/>
    <w:rsid w:val="00B160E2"/>
    <w:rsid w:val="00B17C26"/>
    <w:rsid w:val="00B2096F"/>
    <w:rsid w:val="00B22973"/>
    <w:rsid w:val="00B23E2E"/>
    <w:rsid w:val="00B24822"/>
    <w:rsid w:val="00B24DB4"/>
    <w:rsid w:val="00B305FC"/>
    <w:rsid w:val="00B30715"/>
    <w:rsid w:val="00B307EB"/>
    <w:rsid w:val="00B31024"/>
    <w:rsid w:val="00B32BE0"/>
    <w:rsid w:val="00B3587A"/>
    <w:rsid w:val="00B35970"/>
    <w:rsid w:val="00B35FBC"/>
    <w:rsid w:val="00B3711D"/>
    <w:rsid w:val="00B374C7"/>
    <w:rsid w:val="00B403A9"/>
    <w:rsid w:val="00B40FCF"/>
    <w:rsid w:val="00B418DB"/>
    <w:rsid w:val="00B42922"/>
    <w:rsid w:val="00B434F2"/>
    <w:rsid w:val="00B43519"/>
    <w:rsid w:val="00B44987"/>
    <w:rsid w:val="00B44CB8"/>
    <w:rsid w:val="00B456BC"/>
    <w:rsid w:val="00B45AB8"/>
    <w:rsid w:val="00B46AB3"/>
    <w:rsid w:val="00B46FA7"/>
    <w:rsid w:val="00B5170D"/>
    <w:rsid w:val="00B55287"/>
    <w:rsid w:val="00B56BBC"/>
    <w:rsid w:val="00B57227"/>
    <w:rsid w:val="00B60502"/>
    <w:rsid w:val="00B614CF"/>
    <w:rsid w:val="00B62184"/>
    <w:rsid w:val="00B62AE1"/>
    <w:rsid w:val="00B63477"/>
    <w:rsid w:val="00B63AC2"/>
    <w:rsid w:val="00B66E9D"/>
    <w:rsid w:val="00B673BB"/>
    <w:rsid w:val="00B70966"/>
    <w:rsid w:val="00B7372B"/>
    <w:rsid w:val="00B75275"/>
    <w:rsid w:val="00B75954"/>
    <w:rsid w:val="00B762E2"/>
    <w:rsid w:val="00B76B7D"/>
    <w:rsid w:val="00B77096"/>
    <w:rsid w:val="00B80677"/>
    <w:rsid w:val="00B817DF"/>
    <w:rsid w:val="00B82FF1"/>
    <w:rsid w:val="00B85479"/>
    <w:rsid w:val="00B86D1A"/>
    <w:rsid w:val="00B87AEC"/>
    <w:rsid w:val="00B87C85"/>
    <w:rsid w:val="00B9024E"/>
    <w:rsid w:val="00B9091C"/>
    <w:rsid w:val="00B9125C"/>
    <w:rsid w:val="00B92F48"/>
    <w:rsid w:val="00B95405"/>
    <w:rsid w:val="00B95FC9"/>
    <w:rsid w:val="00B9656E"/>
    <w:rsid w:val="00B96FE9"/>
    <w:rsid w:val="00B976CD"/>
    <w:rsid w:val="00B978D4"/>
    <w:rsid w:val="00BA0471"/>
    <w:rsid w:val="00BA1C55"/>
    <w:rsid w:val="00BA390C"/>
    <w:rsid w:val="00BA3ACA"/>
    <w:rsid w:val="00BA3F27"/>
    <w:rsid w:val="00BA4DC6"/>
    <w:rsid w:val="00BA5DA3"/>
    <w:rsid w:val="00BA67D1"/>
    <w:rsid w:val="00BB0396"/>
    <w:rsid w:val="00BB03AD"/>
    <w:rsid w:val="00BB0FAF"/>
    <w:rsid w:val="00BB2208"/>
    <w:rsid w:val="00BB2C04"/>
    <w:rsid w:val="00BB3753"/>
    <w:rsid w:val="00BB3BD7"/>
    <w:rsid w:val="00BB4176"/>
    <w:rsid w:val="00BB539F"/>
    <w:rsid w:val="00BB56AD"/>
    <w:rsid w:val="00BB7944"/>
    <w:rsid w:val="00BB7C9A"/>
    <w:rsid w:val="00BC2698"/>
    <w:rsid w:val="00BC26B6"/>
    <w:rsid w:val="00BC3662"/>
    <w:rsid w:val="00BC4155"/>
    <w:rsid w:val="00BC4D6C"/>
    <w:rsid w:val="00BC4D93"/>
    <w:rsid w:val="00BC5657"/>
    <w:rsid w:val="00BC5F46"/>
    <w:rsid w:val="00BD2752"/>
    <w:rsid w:val="00BD3EC2"/>
    <w:rsid w:val="00BD6481"/>
    <w:rsid w:val="00BD71CF"/>
    <w:rsid w:val="00BD7279"/>
    <w:rsid w:val="00BD7846"/>
    <w:rsid w:val="00BE0E5B"/>
    <w:rsid w:val="00BE1D23"/>
    <w:rsid w:val="00BE311A"/>
    <w:rsid w:val="00BE438B"/>
    <w:rsid w:val="00BE5DDD"/>
    <w:rsid w:val="00BE6717"/>
    <w:rsid w:val="00BF1234"/>
    <w:rsid w:val="00BF1D8B"/>
    <w:rsid w:val="00BF1E83"/>
    <w:rsid w:val="00BF2728"/>
    <w:rsid w:val="00BF6602"/>
    <w:rsid w:val="00BF6C79"/>
    <w:rsid w:val="00BF7E67"/>
    <w:rsid w:val="00C00B22"/>
    <w:rsid w:val="00C01104"/>
    <w:rsid w:val="00C020FB"/>
    <w:rsid w:val="00C0335E"/>
    <w:rsid w:val="00C03C24"/>
    <w:rsid w:val="00C046BE"/>
    <w:rsid w:val="00C04827"/>
    <w:rsid w:val="00C04E91"/>
    <w:rsid w:val="00C063DA"/>
    <w:rsid w:val="00C06748"/>
    <w:rsid w:val="00C07BAC"/>
    <w:rsid w:val="00C10620"/>
    <w:rsid w:val="00C113E7"/>
    <w:rsid w:val="00C11FFF"/>
    <w:rsid w:val="00C12B83"/>
    <w:rsid w:val="00C13F25"/>
    <w:rsid w:val="00C14E20"/>
    <w:rsid w:val="00C16B79"/>
    <w:rsid w:val="00C16FE2"/>
    <w:rsid w:val="00C2364F"/>
    <w:rsid w:val="00C23D3C"/>
    <w:rsid w:val="00C25238"/>
    <w:rsid w:val="00C278AE"/>
    <w:rsid w:val="00C27CCC"/>
    <w:rsid w:val="00C32321"/>
    <w:rsid w:val="00C3281D"/>
    <w:rsid w:val="00C32B88"/>
    <w:rsid w:val="00C32D8B"/>
    <w:rsid w:val="00C332FA"/>
    <w:rsid w:val="00C34C26"/>
    <w:rsid w:val="00C3567E"/>
    <w:rsid w:val="00C357BF"/>
    <w:rsid w:val="00C358F5"/>
    <w:rsid w:val="00C402F5"/>
    <w:rsid w:val="00C40C87"/>
    <w:rsid w:val="00C427DC"/>
    <w:rsid w:val="00C44850"/>
    <w:rsid w:val="00C47CF2"/>
    <w:rsid w:val="00C502C2"/>
    <w:rsid w:val="00C509E4"/>
    <w:rsid w:val="00C509FD"/>
    <w:rsid w:val="00C50B66"/>
    <w:rsid w:val="00C51576"/>
    <w:rsid w:val="00C5190E"/>
    <w:rsid w:val="00C53A41"/>
    <w:rsid w:val="00C53C85"/>
    <w:rsid w:val="00C54307"/>
    <w:rsid w:val="00C54716"/>
    <w:rsid w:val="00C55ADF"/>
    <w:rsid w:val="00C55D69"/>
    <w:rsid w:val="00C56AA6"/>
    <w:rsid w:val="00C618B5"/>
    <w:rsid w:val="00C61A45"/>
    <w:rsid w:val="00C62772"/>
    <w:rsid w:val="00C62E01"/>
    <w:rsid w:val="00C63137"/>
    <w:rsid w:val="00C63AD9"/>
    <w:rsid w:val="00C64711"/>
    <w:rsid w:val="00C6672E"/>
    <w:rsid w:val="00C72E88"/>
    <w:rsid w:val="00C74831"/>
    <w:rsid w:val="00C74893"/>
    <w:rsid w:val="00C74F49"/>
    <w:rsid w:val="00C7513A"/>
    <w:rsid w:val="00C75FCF"/>
    <w:rsid w:val="00C81F06"/>
    <w:rsid w:val="00C82B67"/>
    <w:rsid w:val="00C86208"/>
    <w:rsid w:val="00C86A56"/>
    <w:rsid w:val="00C86B26"/>
    <w:rsid w:val="00C90D86"/>
    <w:rsid w:val="00C94A73"/>
    <w:rsid w:val="00C950DE"/>
    <w:rsid w:val="00C959A2"/>
    <w:rsid w:val="00CA3ADF"/>
    <w:rsid w:val="00CA411E"/>
    <w:rsid w:val="00CA4C76"/>
    <w:rsid w:val="00CA5620"/>
    <w:rsid w:val="00CA5964"/>
    <w:rsid w:val="00CA5F0B"/>
    <w:rsid w:val="00CA68C0"/>
    <w:rsid w:val="00CA7D59"/>
    <w:rsid w:val="00CB325C"/>
    <w:rsid w:val="00CB3FFB"/>
    <w:rsid w:val="00CB402A"/>
    <w:rsid w:val="00CB4C1B"/>
    <w:rsid w:val="00CB6645"/>
    <w:rsid w:val="00CB6E30"/>
    <w:rsid w:val="00CC0544"/>
    <w:rsid w:val="00CC1F8D"/>
    <w:rsid w:val="00CC252A"/>
    <w:rsid w:val="00CC39C2"/>
    <w:rsid w:val="00CC3E28"/>
    <w:rsid w:val="00CC4A60"/>
    <w:rsid w:val="00CC4C4F"/>
    <w:rsid w:val="00CC56CB"/>
    <w:rsid w:val="00CC7291"/>
    <w:rsid w:val="00CD0FCC"/>
    <w:rsid w:val="00CD24C7"/>
    <w:rsid w:val="00CD3FA7"/>
    <w:rsid w:val="00CD67EA"/>
    <w:rsid w:val="00CE082B"/>
    <w:rsid w:val="00CE0E7E"/>
    <w:rsid w:val="00CE1C61"/>
    <w:rsid w:val="00CE31EE"/>
    <w:rsid w:val="00CE402E"/>
    <w:rsid w:val="00CE437A"/>
    <w:rsid w:val="00CE594C"/>
    <w:rsid w:val="00CF034B"/>
    <w:rsid w:val="00CF3FDD"/>
    <w:rsid w:val="00CF41E6"/>
    <w:rsid w:val="00CF74A6"/>
    <w:rsid w:val="00CF91CD"/>
    <w:rsid w:val="00D01CBE"/>
    <w:rsid w:val="00D01D79"/>
    <w:rsid w:val="00D03BC3"/>
    <w:rsid w:val="00D05B60"/>
    <w:rsid w:val="00D101FC"/>
    <w:rsid w:val="00D13C8D"/>
    <w:rsid w:val="00D14312"/>
    <w:rsid w:val="00D1456C"/>
    <w:rsid w:val="00D1492E"/>
    <w:rsid w:val="00D14DF4"/>
    <w:rsid w:val="00D15046"/>
    <w:rsid w:val="00D1683C"/>
    <w:rsid w:val="00D16B69"/>
    <w:rsid w:val="00D17E9C"/>
    <w:rsid w:val="00D20574"/>
    <w:rsid w:val="00D2193E"/>
    <w:rsid w:val="00D21EA6"/>
    <w:rsid w:val="00D2225C"/>
    <w:rsid w:val="00D23445"/>
    <w:rsid w:val="00D23937"/>
    <w:rsid w:val="00D265A6"/>
    <w:rsid w:val="00D30FF0"/>
    <w:rsid w:val="00D327CF"/>
    <w:rsid w:val="00D328B9"/>
    <w:rsid w:val="00D33368"/>
    <w:rsid w:val="00D33D20"/>
    <w:rsid w:val="00D34A1B"/>
    <w:rsid w:val="00D34BB7"/>
    <w:rsid w:val="00D34F8D"/>
    <w:rsid w:val="00D352B5"/>
    <w:rsid w:val="00D36346"/>
    <w:rsid w:val="00D376B0"/>
    <w:rsid w:val="00D40C4B"/>
    <w:rsid w:val="00D4123A"/>
    <w:rsid w:val="00D42342"/>
    <w:rsid w:val="00D46318"/>
    <w:rsid w:val="00D465A2"/>
    <w:rsid w:val="00D5365E"/>
    <w:rsid w:val="00D545F5"/>
    <w:rsid w:val="00D546EE"/>
    <w:rsid w:val="00D549CD"/>
    <w:rsid w:val="00D555AF"/>
    <w:rsid w:val="00D5772D"/>
    <w:rsid w:val="00D57A81"/>
    <w:rsid w:val="00D61AE5"/>
    <w:rsid w:val="00D62990"/>
    <w:rsid w:val="00D65187"/>
    <w:rsid w:val="00D6684D"/>
    <w:rsid w:val="00D675B1"/>
    <w:rsid w:val="00D678A1"/>
    <w:rsid w:val="00D6797D"/>
    <w:rsid w:val="00D70649"/>
    <w:rsid w:val="00D710BB"/>
    <w:rsid w:val="00D7161F"/>
    <w:rsid w:val="00D7293C"/>
    <w:rsid w:val="00D72C34"/>
    <w:rsid w:val="00D72C47"/>
    <w:rsid w:val="00D7579E"/>
    <w:rsid w:val="00D75E79"/>
    <w:rsid w:val="00D771F7"/>
    <w:rsid w:val="00D7751B"/>
    <w:rsid w:val="00D77F70"/>
    <w:rsid w:val="00D826FE"/>
    <w:rsid w:val="00D83A80"/>
    <w:rsid w:val="00D846BB"/>
    <w:rsid w:val="00D84CFA"/>
    <w:rsid w:val="00D85255"/>
    <w:rsid w:val="00D86BB3"/>
    <w:rsid w:val="00D93C0C"/>
    <w:rsid w:val="00D94135"/>
    <w:rsid w:val="00D94FC2"/>
    <w:rsid w:val="00D969FF"/>
    <w:rsid w:val="00D97462"/>
    <w:rsid w:val="00D97C19"/>
    <w:rsid w:val="00DA076D"/>
    <w:rsid w:val="00DA09E1"/>
    <w:rsid w:val="00DA33CF"/>
    <w:rsid w:val="00DA46AC"/>
    <w:rsid w:val="00DA78B3"/>
    <w:rsid w:val="00DB0B7E"/>
    <w:rsid w:val="00DB0E6A"/>
    <w:rsid w:val="00DB1839"/>
    <w:rsid w:val="00DB3D1B"/>
    <w:rsid w:val="00DB4D0B"/>
    <w:rsid w:val="00DB4F9C"/>
    <w:rsid w:val="00DB53BC"/>
    <w:rsid w:val="00DC0154"/>
    <w:rsid w:val="00DC1252"/>
    <w:rsid w:val="00DC13DD"/>
    <w:rsid w:val="00DC1FCC"/>
    <w:rsid w:val="00DC42A1"/>
    <w:rsid w:val="00DC526F"/>
    <w:rsid w:val="00DC6109"/>
    <w:rsid w:val="00DC7542"/>
    <w:rsid w:val="00DD00DD"/>
    <w:rsid w:val="00DD418F"/>
    <w:rsid w:val="00DD5140"/>
    <w:rsid w:val="00DD51F6"/>
    <w:rsid w:val="00DE0B6F"/>
    <w:rsid w:val="00DE116E"/>
    <w:rsid w:val="00DE1A0F"/>
    <w:rsid w:val="00DE3ADF"/>
    <w:rsid w:val="00DE4965"/>
    <w:rsid w:val="00DE53DD"/>
    <w:rsid w:val="00DE5415"/>
    <w:rsid w:val="00DE68F7"/>
    <w:rsid w:val="00DE76CC"/>
    <w:rsid w:val="00DE7D7A"/>
    <w:rsid w:val="00DF03DF"/>
    <w:rsid w:val="00DF1FA3"/>
    <w:rsid w:val="00DF3909"/>
    <w:rsid w:val="00DF7396"/>
    <w:rsid w:val="00DF73C6"/>
    <w:rsid w:val="00DF73CE"/>
    <w:rsid w:val="00E003E3"/>
    <w:rsid w:val="00E00637"/>
    <w:rsid w:val="00E00AC4"/>
    <w:rsid w:val="00E00C57"/>
    <w:rsid w:val="00E00CF3"/>
    <w:rsid w:val="00E018FD"/>
    <w:rsid w:val="00E01FE4"/>
    <w:rsid w:val="00E029F4"/>
    <w:rsid w:val="00E0347A"/>
    <w:rsid w:val="00E04FD0"/>
    <w:rsid w:val="00E0587F"/>
    <w:rsid w:val="00E0618E"/>
    <w:rsid w:val="00E07614"/>
    <w:rsid w:val="00E07A1D"/>
    <w:rsid w:val="00E10177"/>
    <w:rsid w:val="00E1104F"/>
    <w:rsid w:val="00E144F8"/>
    <w:rsid w:val="00E1490A"/>
    <w:rsid w:val="00E15AAC"/>
    <w:rsid w:val="00E1728E"/>
    <w:rsid w:val="00E20A5D"/>
    <w:rsid w:val="00E210DF"/>
    <w:rsid w:val="00E213F1"/>
    <w:rsid w:val="00E216A7"/>
    <w:rsid w:val="00E21FE1"/>
    <w:rsid w:val="00E24027"/>
    <w:rsid w:val="00E256D5"/>
    <w:rsid w:val="00E27AEA"/>
    <w:rsid w:val="00E335EA"/>
    <w:rsid w:val="00E33C06"/>
    <w:rsid w:val="00E33C2D"/>
    <w:rsid w:val="00E34840"/>
    <w:rsid w:val="00E35763"/>
    <w:rsid w:val="00E402A9"/>
    <w:rsid w:val="00E403EE"/>
    <w:rsid w:val="00E4106F"/>
    <w:rsid w:val="00E42711"/>
    <w:rsid w:val="00E43A0C"/>
    <w:rsid w:val="00E442F8"/>
    <w:rsid w:val="00E4470E"/>
    <w:rsid w:val="00E47696"/>
    <w:rsid w:val="00E47EF0"/>
    <w:rsid w:val="00E50449"/>
    <w:rsid w:val="00E50892"/>
    <w:rsid w:val="00E53568"/>
    <w:rsid w:val="00E53E70"/>
    <w:rsid w:val="00E54261"/>
    <w:rsid w:val="00E55CE9"/>
    <w:rsid w:val="00E55EB6"/>
    <w:rsid w:val="00E62BB3"/>
    <w:rsid w:val="00E62E03"/>
    <w:rsid w:val="00E65AD9"/>
    <w:rsid w:val="00E66BC2"/>
    <w:rsid w:val="00E6706B"/>
    <w:rsid w:val="00E67C6C"/>
    <w:rsid w:val="00E67CD1"/>
    <w:rsid w:val="00E70855"/>
    <w:rsid w:val="00E72327"/>
    <w:rsid w:val="00E729B8"/>
    <w:rsid w:val="00E730FB"/>
    <w:rsid w:val="00E74B6D"/>
    <w:rsid w:val="00E75965"/>
    <w:rsid w:val="00E77002"/>
    <w:rsid w:val="00E77243"/>
    <w:rsid w:val="00E80BDD"/>
    <w:rsid w:val="00E81777"/>
    <w:rsid w:val="00E81FE3"/>
    <w:rsid w:val="00E82ED9"/>
    <w:rsid w:val="00E8317C"/>
    <w:rsid w:val="00E83F49"/>
    <w:rsid w:val="00E851A0"/>
    <w:rsid w:val="00E85305"/>
    <w:rsid w:val="00E87967"/>
    <w:rsid w:val="00E93FE1"/>
    <w:rsid w:val="00E94AD2"/>
    <w:rsid w:val="00E960E8"/>
    <w:rsid w:val="00E9624F"/>
    <w:rsid w:val="00E97520"/>
    <w:rsid w:val="00E97E1C"/>
    <w:rsid w:val="00EA04B1"/>
    <w:rsid w:val="00EA0CD9"/>
    <w:rsid w:val="00EA1347"/>
    <w:rsid w:val="00EA3C53"/>
    <w:rsid w:val="00EA582F"/>
    <w:rsid w:val="00EB2461"/>
    <w:rsid w:val="00EB2860"/>
    <w:rsid w:val="00EB45E1"/>
    <w:rsid w:val="00EB469D"/>
    <w:rsid w:val="00EB5129"/>
    <w:rsid w:val="00EB7195"/>
    <w:rsid w:val="00EB74C8"/>
    <w:rsid w:val="00EC0E6D"/>
    <w:rsid w:val="00EC2C09"/>
    <w:rsid w:val="00EC3641"/>
    <w:rsid w:val="00EC4601"/>
    <w:rsid w:val="00EC6C43"/>
    <w:rsid w:val="00EC78C7"/>
    <w:rsid w:val="00ED028F"/>
    <w:rsid w:val="00ED08E6"/>
    <w:rsid w:val="00ED22E9"/>
    <w:rsid w:val="00ED24A0"/>
    <w:rsid w:val="00ED7767"/>
    <w:rsid w:val="00EE12D1"/>
    <w:rsid w:val="00EE2D23"/>
    <w:rsid w:val="00EE3AD8"/>
    <w:rsid w:val="00EE3FCD"/>
    <w:rsid w:val="00EE5148"/>
    <w:rsid w:val="00EE51BD"/>
    <w:rsid w:val="00EE56E0"/>
    <w:rsid w:val="00EE5F95"/>
    <w:rsid w:val="00EE6F8A"/>
    <w:rsid w:val="00EE7204"/>
    <w:rsid w:val="00EE7DEF"/>
    <w:rsid w:val="00EF0B11"/>
    <w:rsid w:val="00EF1A86"/>
    <w:rsid w:val="00EF2A00"/>
    <w:rsid w:val="00EF608E"/>
    <w:rsid w:val="00EF6E6F"/>
    <w:rsid w:val="00F0154D"/>
    <w:rsid w:val="00F031D4"/>
    <w:rsid w:val="00F05672"/>
    <w:rsid w:val="00F071A2"/>
    <w:rsid w:val="00F105FB"/>
    <w:rsid w:val="00F12AC4"/>
    <w:rsid w:val="00F14003"/>
    <w:rsid w:val="00F16503"/>
    <w:rsid w:val="00F25A0D"/>
    <w:rsid w:val="00F2606B"/>
    <w:rsid w:val="00F3402F"/>
    <w:rsid w:val="00F35D7E"/>
    <w:rsid w:val="00F3686A"/>
    <w:rsid w:val="00F37732"/>
    <w:rsid w:val="00F40777"/>
    <w:rsid w:val="00F41176"/>
    <w:rsid w:val="00F41C27"/>
    <w:rsid w:val="00F4355C"/>
    <w:rsid w:val="00F43FE8"/>
    <w:rsid w:val="00F4400C"/>
    <w:rsid w:val="00F459F1"/>
    <w:rsid w:val="00F4603B"/>
    <w:rsid w:val="00F476B5"/>
    <w:rsid w:val="00F52AC7"/>
    <w:rsid w:val="00F53DAD"/>
    <w:rsid w:val="00F54FC6"/>
    <w:rsid w:val="00F553B6"/>
    <w:rsid w:val="00F554A9"/>
    <w:rsid w:val="00F55C3A"/>
    <w:rsid w:val="00F562C6"/>
    <w:rsid w:val="00F56C89"/>
    <w:rsid w:val="00F571C5"/>
    <w:rsid w:val="00F57B03"/>
    <w:rsid w:val="00F647DD"/>
    <w:rsid w:val="00F659ED"/>
    <w:rsid w:val="00F66823"/>
    <w:rsid w:val="00F66A67"/>
    <w:rsid w:val="00F66BA7"/>
    <w:rsid w:val="00F66E93"/>
    <w:rsid w:val="00F675C7"/>
    <w:rsid w:val="00F67BE6"/>
    <w:rsid w:val="00F67CFB"/>
    <w:rsid w:val="00F717B8"/>
    <w:rsid w:val="00F74C3E"/>
    <w:rsid w:val="00F766E0"/>
    <w:rsid w:val="00F76DF1"/>
    <w:rsid w:val="00F76DFF"/>
    <w:rsid w:val="00F77447"/>
    <w:rsid w:val="00F803CE"/>
    <w:rsid w:val="00F80581"/>
    <w:rsid w:val="00F80BA3"/>
    <w:rsid w:val="00F8194B"/>
    <w:rsid w:val="00F81D05"/>
    <w:rsid w:val="00F81DCC"/>
    <w:rsid w:val="00F835FD"/>
    <w:rsid w:val="00F8448B"/>
    <w:rsid w:val="00F877A7"/>
    <w:rsid w:val="00F87A54"/>
    <w:rsid w:val="00F87FD0"/>
    <w:rsid w:val="00F9160B"/>
    <w:rsid w:val="00F91647"/>
    <w:rsid w:val="00F94A3E"/>
    <w:rsid w:val="00F971E1"/>
    <w:rsid w:val="00F978C4"/>
    <w:rsid w:val="00FA12F7"/>
    <w:rsid w:val="00FA64F1"/>
    <w:rsid w:val="00FB07F2"/>
    <w:rsid w:val="00FB385D"/>
    <w:rsid w:val="00FB4651"/>
    <w:rsid w:val="00FB47AA"/>
    <w:rsid w:val="00FB6CF5"/>
    <w:rsid w:val="00FB7166"/>
    <w:rsid w:val="00FC0C62"/>
    <w:rsid w:val="00FC1D69"/>
    <w:rsid w:val="00FC2B17"/>
    <w:rsid w:val="00FC31A6"/>
    <w:rsid w:val="00FC35AD"/>
    <w:rsid w:val="00FC3B96"/>
    <w:rsid w:val="00FC3E29"/>
    <w:rsid w:val="00FC440C"/>
    <w:rsid w:val="00FC4444"/>
    <w:rsid w:val="00FC468D"/>
    <w:rsid w:val="00FD5D9A"/>
    <w:rsid w:val="00FE1913"/>
    <w:rsid w:val="00FE2672"/>
    <w:rsid w:val="00FE286C"/>
    <w:rsid w:val="00FE3726"/>
    <w:rsid w:val="00FE381B"/>
    <w:rsid w:val="00FE493A"/>
    <w:rsid w:val="00FE66E4"/>
    <w:rsid w:val="00FF0AC9"/>
    <w:rsid w:val="00FF2A85"/>
    <w:rsid w:val="00FF2E47"/>
    <w:rsid w:val="00FF3892"/>
    <w:rsid w:val="00FF3C4F"/>
    <w:rsid w:val="01128990"/>
    <w:rsid w:val="0140F36B"/>
    <w:rsid w:val="01CB4F39"/>
    <w:rsid w:val="01E72B28"/>
    <w:rsid w:val="02CD3FAD"/>
    <w:rsid w:val="03735C4E"/>
    <w:rsid w:val="043B3258"/>
    <w:rsid w:val="043B6DFD"/>
    <w:rsid w:val="044BD768"/>
    <w:rsid w:val="048A895A"/>
    <w:rsid w:val="04900F76"/>
    <w:rsid w:val="0494EFCB"/>
    <w:rsid w:val="04A49123"/>
    <w:rsid w:val="04A7CAAA"/>
    <w:rsid w:val="04A97333"/>
    <w:rsid w:val="04C53A3E"/>
    <w:rsid w:val="05B1D5D7"/>
    <w:rsid w:val="05CCD256"/>
    <w:rsid w:val="05EAD594"/>
    <w:rsid w:val="066A21BA"/>
    <w:rsid w:val="06B592E1"/>
    <w:rsid w:val="081F9075"/>
    <w:rsid w:val="08378367"/>
    <w:rsid w:val="083B3E68"/>
    <w:rsid w:val="0868BC85"/>
    <w:rsid w:val="088CFECD"/>
    <w:rsid w:val="08BA5160"/>
    <w:rsid w:val="08CBC566"/>
    <w:rsid w:val="091B41E4"/>
    <w:rsid w:val="098B673E"/>
    <w:rsid w:val="0991910C"/>
    <w:rsid w:val="0A34C209"/>
    <w:rsid w:val="0A42493F"/>
    <w:rsid w:val="0A8AEB26"/>
    <w:rsid w:val="0AA380D2"/>
    <w:rsid w:val="0AC90EF9"/>
    <w:rsid w:val="0ACDD0F5"/>
    <w:rsid w:val="0AD3191D"/>
    <w:rsid w:val="0B850070"/>
    <w:rsid w:val="0B928F7B"/>
    <w:rsid w:val="0C3F5133"/>
    <w:rsid w:val="0C8BF327"/>
    <w:rsid w:val="0C9AE649"/>
    <w:rsid w:val="0CE20551"/>
    <w:rsid w:val="0D0674E0"/>
    <w:rsid w:val="0D197945"/>
    <w:rsid w:val="0D56C74A"/>
    <w:rsid w:val="0D8F361C"/>
    <w:rsid w:val="0DA05A85"/>
    <w:rsid w:val="0E6F4498"/>
    <w:rsid w:val="0EBB7A84"/>
    <w:rsid w:val="0FBA3EAC"/>
    <w:rsid w:val="0FEC25DA"/>
    <w:rsid w:val="1023BA28"/>
    <w:rsid w:val="10574AE5"/>
    <w:rsid w:val="105BAD3C"/>
    <w:rsid w:val="10F17680"/>
    <w:rsid w:val="1181B6D7"/>
    <w:rsid w:val="11BE5209"/>
    <w:rsid w:val="11D83E4C"/>
    <w:rsid w:val="122D4165"/>
    <w:rsid w:val="125FF4B3"/>
    <w:rsid w:val="1295407C"/>
    <w:rsid w:val="130A9E3F"/>
    <w:rsid w:val="1316B8B9"/>
    <w:rsid w:val="14120481"/>
    <w:rsid w:val="149E9A8C"/>
    <w:rsid w:val="1555701B"/>
    <w:rsid w:val="15E2F620"/>
    <w:rsid w:val="15E96CB5"/>
    <w:rsid w:val="1632F350"/>
    <w:rsid w:val="16B16310"/>
    <w:rsid w:val="16ED10B9"/>
    <w:rsid w:val="17307CE6"/>
    <w:rsid w:val="184DA731"/>
    <w:rsid w:val="18774557"/>
    <w:rsid w:val="1878AC75"/>
    <w:rsid w:val="19028D5F"/>
    <w:rsid w:val="191E01F4"/>
    <w:rsid w:val="1954DEBF"/>
    <w:rsid w:val="19FF5088"/>
    <w:rsid w:val="1A147CD6"/>
    <w:rsid w:val="1AAC82F1"/>
    <w:rsid w:val="1AD1E95E"/>
    <w:rsid w:val="1B1777C5"/>
    <w:rsid w:val="1B1DCFC3"/>
    <w:rsid w:val="1B5D0372"/>
    <w:rsid w:val="1BA633A3"/>
    <w:rsid w:val="1BC1226C"/>
    <w:rsid w:val="1C097317"/>
    <w:rsid w:val="1C0AD107"/>
    <w:rsid w:val="1C29D0FD"/>
    <w:rsid w:val="1C6DB9BF"/>
    <w:rsid w:val="1C727FB5"/>
    <w:rsid w:val="1CE75869"/>
    <w:rsid w:val="1D3D9754"/>
    <w:rsid w:val="1D6B8A8B"/>
    <w:rsid w:val="1D6D2B0A"/>
    <w:rsid w:val="1D9108B1"/>
    <w:rsid w:val="1D95D9E4"/>
    <w:rsid w:val="1F2D217B"/>
    <w:rsid w:val="1F5E1FA0"/>
    <w:rsid w:val="1FEAE8E8"/>
    <w:rsid w:val="203938BB"/>
    <w:rsid w:val="2049767D"/>
    <w:rsid w:val="2075894A"/>
    <w:rsid w:val="20C265F0"/>
    <w:rsid w:val="20D0B089"/>
    <w:rsid w:val="2126C0DD"/>
    <w:rsid w:val="217858F0"/>
    <w:rsid w:val="21941158"/>
    <w:rsid w:val="21D5091C"/>
    <w:rsid w:val="21FF848F"/>
    <w:rsid w:val="224112E2"/>
    <w:rsid w:val="23087AE8"/>
    <w:rsid w:val="23232A81"/>
    <w:rsid w:val="237F1F01"/>
    <w:rsid w:val="2424A42A"/>
    <w:rsid w:val="248C6DBA"/>
    <w:rsid w:val="24D0CEAC"/>
    <w:rsid w:val="25972D00"/>
    <w:rsid w:val="25BCA4D2"/>
    <w:rsid w:val="26283E1B"/>
    <w:rsid w:val="2644CF6F"/>
    <w:rsid w:val="2651DB35"/>
    <w:rsid w:val="26586AD5"/>
    <w:rsid w:val="26655777"/>
    <w:rsid w:val="26F4825D"/>
    <w:rsid w:val="274FC252"/>
    <w:rsid w:val="27616FEB"/>
    <w:rsid w:val="279CD7D1"/>
    <w:rsid w:val="27F3D27A"/>
    <w:rsid w:val="2823277E"/>
    <w:rsid w:val="287B1292"/>
    <w:rsid w:val="28AC8B28"/>
    <w:rsid w:val="28D196D4"/>
    <w:rsid w:val="291A6054"/>
    <w:rsid w:val="2922BD2E"/>
    <w:rsid w:val="2935B359"/>
    <w:rsid w:val="29926C05"/>
    <w:rsid w:val="29D6F637"/>
    <w:rsid w:val="2A174CC3"/>
    <w:rsid w:val="2A45451B"/>
    <w:rsid w:val="2B0449AF"/>
    <w:rsid w:val="2BE7A900"/>
    <w:rsid w:val="2C9E5E6B"/>
    <w:rsid w:val="2CA7DC36"/>
    <w:rsid w:val="2CDBD818"/>
    <w:rsid w:val="2D496C99"/>
    <w:rsid w:val="2DA23EE5"/>
    <w:rsid w:val="2DB928D8"/>
    <w:rsid w:val="2DC81A68"/>
    <w:rsid w:val="2DF6B10E"/>
    <w:rsid w:val="2E335000"/>
    <w:rsid w:val="2E3CDBF8"/>
    <w:rsid w:val="2EE4E966"/>
    <w:rsid w:val="2F59A01B"/>
    <w:rsid w:val="3045C855"/>
    <w:rsid w:val="30F5BCDD"/>
    <w:rsid w:val="31431F78"/>
    <w:rsid w:val="314514BB"/>
    <w:rsid w:val="321E54AD"/>
    <w:rsid w:val="327DCFA7"/>
    <w:rsid w:val="32B723D1"/>
    <w:rsid w:val="32CC1F7A"/>
    <w:rsid w:val="331ACB4D"/>
    <w:rsid w:val="33853A06"/>
    <w:rsid w:val="3389D0E1"/>
    <w:rsid w:val="338F1B6A"/>
    <w:rsid w:val="339A734A"/>
    <w:rsid w:val="33E18DF8"/>
    <w:rsid w:val="33EC7F65"/>
    <w:rsid w:val="34B6C5FD"/>
    <w:rsid w:val="34F7FB35"/>
    <w:rsid w:val="35198E17"/>
    <w:rsid w:val="356AE986"/>
    <w:rsid w:val="35E140EC"/>
    <w:rsid w:val="36163D07"/>
    <w:rsid w:val="3634B9CD"/>
    <w:rsid w:val="36D7D0FE"/>
    <w:rsid w:val="377D114D"/>
    <w:rsid w:val="379639AA"/>
    <w:rsid w:val="384B10FC"/>
    <w:rsid w:val="3858AB29"/>
    <w:rsid w:val="38ECDF12"/>
    <w:rsid w:val="38F486E1"/>
    <w:rsid w:val="38FE1F76"/>
    <w:rsid w:val="3927B071"/>
    <w:rsid w:val="3978CACB"/>
    <w:rsid w:val="39E4F95C"/>
    <w:rsid w:val="3AAF87D8"/>
    <w:rsid w:val="3ABF3159"/>
    <w:rsid w:val="3AC4A710"/>
    <w:rsid w:val="3AD7315F"/>
    <w:rsid w:val="3B13C1F5"/>
    <w:rsid w:val="3B3833F5"/>
    <w:rsid w:val="3B78C986"/>
    <w:rsid w:val="3B7AC9DD"/>
    <w:rsid w:val="3BEC6D9E"/>
    <w:rsid w:val="3C029AB8"/>
    <w:rsid w:val="3C10450D"/>
    <w:rsid w:val="3C6996BA"/>
    <w:rsid w:val="3C8E7DFF"/>
    <w:rsid w:val="3D0A0728"/>
    <w:rsid w:val="3D130B16"/>
    <w:rsid w:val="3D169A3E"/>
    <w:rsid w:val="3D610754"/>
    <w:rsid w:val="3D97BE44"/>
    <w:rsid w:val="3DC8896D"/>
    <w:rsid w:val="3E188FD4"/>
    <w:rsid w:val="3E5C6D87"/>
    <w:rsid w:val="3E6DC64E"/>
    <w:rsid w:val="3E6FD4B7"/>
    <w:rsid w:val="3EB26A9F"/>
    <w:rsid w:val="3EB44541"/>
    <w:rsid w:val="3EF01317"/>
    <w:rsid w:val="3FAA0263"/>
    <w:rsid w:val="3FD5A7C6"/>
    <w:rsid w:val="4047F603"/>
    <w:rsid w:val="404E3B00"/>
    <w:rsid w:val="40BBBCD5"/>
    <w:rsid w:val="41C85291"/>
    <w:rsid w:val="42630E56"/>
    <w:rsid w:val="42718A84"/>
    <w:rsid w:val="4298C87E"/>
    <w:rsid w:val="42ACA936"/>
    <w:rsid w:val="42C20995"/>
    <w:rsid w:val="42EA30CA"/>
    <w:rsid w:val="43370DC9"/>
    <w:rsid w:val="433AF2D5"/>
    <w:rsid w:val="4372B345"/>
    <w:rsid w:val="440908E0"/>
    <w:rsid w:val="4462354F"/>
    <w:rsid w:val="44D2DE2A"/>
    <w:rsid w:val="45A66116"/>
    <w:rsid w:val="45CDCA92"/>
    <w:rsid w:val="4688AC67"/>
    <w:rsid w:val="46E81B71"/>
    <w:rsid w:val="47236BB5"/>
    <w:rsid w:val="477786DB"/>
    <w:rsid w:val="478EDC75"/>
    <w:rsid w:val="47E6CC8F"/>
    <w:rsid w:val="47FD4FB9"/>
    <w:rsid w:val="4818DAC2"/>
    <w:rsid w:val="4840D7A2"/>
    <w:rsid w:val="489649AC"/>
    <w:rsid w:val="489CBBB0"/>
    <w:rsid w:val="48D47C9E"/>
    <w:rsid w:val="49534AED"/>
    <w:rsid w:val="496BEF19"/>
    <w:rsid w:val="49F51D46"/>
    <w:rsid w:val="4A0180B2"/>
    <w:rsid w:val="4A09A00E"/>
    <w:rsid w:val="4A360522"/>
    <w:rsid w:val="4A9ED33D"/>
    <w:rsid w:val="4ADE8C3E"/>
    <w:rsid w:val="4B8D1122"/>
    <w:rsid w:val="4BA5706F"/>
    <w:rsid w:val="4BFB8295"/>
    <w:rsid w:val="4BFC430C"/>
    <w:rsid w:val="4C3AA39E"/>
    <w:rsid w:val="4CBDAE62"/>
    <w:rsid w:val="4D03DC62"/>
    <w:rsid w:val="4D2E6691"/>
    <w:rsid w:val="4D5BC9F3"/>
    <w:rsid w:val="4D785249"/>
    <w:rsid w:val="4E032DE0"/>
    <w:rsid w:val="4E2EE705"/>
    <w:rsid w:val="4E51C5B4"/>
    <w:rsid w:val="4E91CA15"/>
    <w:rsid w:val="4F5B847B"/>
    <w:rsid w:val="4FFB2454"/>
    <w:rsid w:val="5002216F"/>
    <w:rsid w:val="50C820DE"/>
    <w:rsid w:val="50FE3467"/>
    <w:rsid w:val="51E10E4B"/>
    <w:rsid w:val="51E838E5"/>
    <w:rsid w:val="51F5A403"/>
    <w:rsid w:val="51FFF862"/>
    <w:rsid w:val="52047662"/>
    <w:rsid w:val="5214B1F3"/>
    <w:rsid w:val="52584726"/>
    <w:rsid w:val="5293253D"/>
    <w:rsid w:val="52B52683"/>
    <w:rsid w:val="53744143"/>
    <w:rsid w:val="54CCFEB9"/>
    <w:rsid w:val="54D94162"/>
    <w:rsid w:val="552C94F6"/>
    <w:rsid w:val="553BA2E0"/>
    <w:rsid w:val="5589C087"/>
    <w:rsid w:val="55AD1AC8"/>
    <w:rsid w:val="55B16134"/>
    <w:rsid w:val="56C86557"/>
    <w:rsid w:val="57128FEC"/>
    <w:rsid w:val="57F8A7FA"/>
    <w:rsid w:val="58AE604D"/>
    <w:rsid w:val="5927E835"/>
    <w:rsid w:val="59564B31"/>
    <w:rsid w:val="5A0F8847"/>
    <w:rsid w:val="5A4EE200"/>
    <w:rsid w:val="5A7E08F9"/>
    <w:rsid w:val="5B1E0722"/>
    <w:rsid w:val="5BE24CD5"/>
    <w:rsid w:val="5C21818E"/>
    <w:rsid w:val="5C532FE0"/>
    <w:rsid w:val="5C8386A9"/>
    <w:rsid w:val="5D2B61FE"/>
    <w:rsid w:val="5E11722F"/>
    <w:rsid w:val="5E541459"/>
    <w:rsid w:val="5E84D9D4"/>
    <w:rsid w:val="5E9E631C"/>
    <w:rsid w:val="5EF334FB"/>
    <w:rsid w:val="5F96DE8B"/>
    <w:rsid w:val="5F9787F9"/>
    <w:rsid w:val="5FBFAA5B"/>
    <w:rsid w:val="60E2418C"/>
    <w:rsid w:val="6102E79E"/>
    <w:rsid w:val="611804DA"/>
    <w:rsid w:val="61582F4C"/>
    <w:rsid w:val="61D76F6D"/>
    <w:rsid w:val="627F5650"/>
    <w:rsid w:val="6324D920"/>
    <w:rsid w:val="63C44116"/>
    <w:rsid w:val="63FA48B7"/>
    <w:rsid w:val="6447C676"/>
    <w:rsid w:val="64811E4E"/>
    <w:rsid w:val="660D21B1"/>
    <w:rsid w:val="66A67D20"/>
    <w:rsid w:val="66BB845F"/>
    <w:rsid w:val="66D65046"/>
    <w:rsid w:val="67228C55"/>
    <w:rsid w:val="67522659"/>
    <w:rsid w:val="6759AD47"/>
    <w:rsid w:val="67B8BF10"/>
    <w:rsid w:val="67E3F5EF"/>
    <w:rsid w:val="68EE6509"/>
    <w:rsid w:val="690470CA"/>
    <w:rsid w:val="6917D035"/>
    <w:rsid w:val="69B289AB"/>
    <w:rsid w:val="69F9CC60"/>
    <w:rsid w:val="6A2D9997"/>
    <w:rsid w:val="6A5DE339"/>
    <w:rsid w:val="6A7E7503"/>
    <w:rsid w:val="6B31981B"/>
    <w:rsid w:val="6B452B6A"/>
    <w:rsid w:val="6B46099F"/>
    <w:rsid w:val="6B6419B0"/>
    <w:rsid w:val="6B9C6FCA"/>
    <w:rsid w:val="6BD858FD"/>
    <w:rsid w:val="6BECE240"/>
    <w:rsid w:val="6BF5CCDB"/>
    <w:rsid w:val="6C8D44A9"/>
    <w:rsid w:val="6CBF363C"/>
    <w:rsid w:val="6CFF4E0F"/>
    <w:rsid w:val="6D2AC5E3"/>
    <w:rsid w:val="6D5EDD43"/>
    <w:rsid w:val="6D88B2A1"/>
    <w:rsid w:val="6DB79C82"/>
    <w:rsid w:val="6DEB4158"/>
    <w:rsid w:val="6DF3E934"/>
    <w:rsid w:val="6E29150A"/>
    <w:rsid w:val="6E7A60B0"/>
    <w:rsid w:val="6EC175AA"/>
    <w:rsid w:val="6EC69644"/>
    <w:rsid w:val="6F11DB8F"/>
    <w:rsid w:val="6F649F5F"/>
    <w:rsid w:val="7008A2D2"/>
    <w:rsid w:val="704901DA"/>
    <w:rsid w:val="7050B330"/>
    <w:rsid w:val="70C1B2FB"/>
    <w:rsid w:val="711154A6"/>
    <w:rsid w:val="7147E879"/>
    <w:rsid w:val="718C924F"/>
    <w:rsid w:val="71ABC1CE"/>
    <w:rsid w:val="71D35B34"/>
    <w:rsid w:val="71E05FBA"/>
    <w:rsid w:val="7269B620"/>
    <w:rsid w:val="72A768CC"/>
    <w:rsid w:val="72F1F9F9"/>
    <w:rsid w:val="730EFEDB"/>
    <w:rsid w:val="7380A29C"/>
    <w:rsid w:val="73B32FC4"/>
    <w:rsid w:val="73E09421"/>
    <w:rsid w:val="742C1901"/>
    <w:rsid w:val="7473E15E"/>
    <w:rsid w:val="748AA938"/>
    <w:rsid w:val="749547A6"/>
    <w:rsid w:val="75F8570E"/>
    <w:rsid w:val="7602313F"/>
    <w:rsid w:val="76208B37"/>
    <w:rsid w:val="7637CE67"/>
    <w:rsid w:val="764E4E47"/>
    <w:rsid w:val="769AFD0F"/>
    <w:rsid w:val="770FFE66"/>
    <w:rsid w:val="77489D4F"/>
    <w:rsid w:val="7780A2B3"/>
    <w:rsid w:val="77C302A4"/>
    <w:rsid w:val="77ED1E17"/>
    <w:rsid w:val="79DE7EFC"/>
    <w:rsid w:val="7A0948EB"/>
    <w:rsid w:val="7A573BBB"/>
    <w:rsid w:val="7B2E9388"/>
    <w:rsid w:val="7B6AF343"/>
    <w:rsid w:val="7BC4F24D"/>
    <w:rsid w:val="7C066ABA"/>
    <w:rsid w:val="7C73EDF1"/>
    <w:rsid w:val="7C9DEADB"/>
    <w:rsid w:val="7CA09B54"/>
    <w:rsid w:val="7CA496E9"/>
    <w:rsid w:val="7CDB8BBC"/>
    <w:rsid w:val="7D17E87D"/>
    <w:rsid w:val="7D716887"/>
    <w:rsid w:val="7DBC79C6"/>
    <w:rsid w:val="7DE22214"/>
    <w:rsid w:val="7DEE0782"/>
    <w:rsid w:val="7E211200"/>
    <w:rsid w:val="7E304E53"/>
    <w:rsid w:val="7E5E5F21"/>
    <w:rsid w:val="7E8CE9EB"/>
    <w:rsid w:val="7EDDFAB5"/>
    <w:rsid w:val="7F858B8D"/>
    <w:rsid w:val="7F8735CA"/>
    <w:rsid w:val="7FB76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EBED8"/>
  <w15:docId w15:val="{04A8C9CD-882A-4674-BDC1-96FD9E71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9" w:line="897" w:lineRule="exact"/>
      <w:ind w:left="100"/>
      <w:outlineLvl w:val="0"/>
    </w:pPr>
    <w:rPr>
      <w:rFonts w:ascii="Arial" w:eastAsia="Arial" w:hAnsi="Arial" w:cs="Arial"/>
      <w:b/>
      <w:bCs/>
      <w:sz w:val="78"/>
      <w:szCs w:val="78"/>
    </w:rPr>
  </w:style>
  <w:style w:type="paragraph" w:styleId="Heading2">
    <w:name w:val="heading 2"/>
    <w:basedOn w:val="Normal"/>
    <w:uiPriority w:val="9"/>
    <w:unhideWhenUsed/>
    <w:qFormat/>
    <w:pPr>
      <w:spacing w:line="1052" w:lineRule="exact"/>
      <w:ind w:left="100"/>
      <w:outlineLvl w:val="1"/>
    </w:pPr>
    <w:rPr>
      <w:rFonts w:ascii="Lucida Sans" w:eastAsia="Lucida Sans" w:hAnsi="Lucida Sans" w:cs="Lucida Sans"/>
      <w:sz w:val="78"/>
      <w:szCs w:val="78"/>
    </w:rPr>
  </w:style>
  <w:style w:type="paragraph" w:styleId="Heading3">
    <w:name w:val="heading 3"/>
    <w:basedOn w:val="Normal"/>
    <w:link w:val="Heading3Char"/>
    <w:uiPriority w:val="9"/>
    <w:unhideWhenUsed/>
    <w:qFormat/>
    <w:pPr>
      <w:spacing w:before="62"/>
      <w:ind w:left="110"/>
      <w:outlineLvl w:val="2"/>
    </w:pPr>
    <w:rPr>
      <w:rFonts w:ascii="Arial" w:eastAsia="Arial" w:hAnsi="Arial" w:cs="Arial"/>
      <w:b/>
      <w:bCs/>
      <w:sz w:val="60"/>
      <w:szCs w:val="60"/>
    </w:rPr>
  </w:style>
  <w:style w:type="paragraph" w:styleId="Heading4">
    <w:name w:val="heading 4"/>
    <w:basedOn w:val="Normal"/>
    <w:uiPriority w:val="9"/>
    <w:unhideWhenUsed/>
    <w:qFormat/>
    <w:pPr>
      <w:spacing w:before="30"/>
      <w:ind w:left="110"/>
      <w:outlineLvl w:val="3"/>
    </w:pPr>
    <w:rPr>
      <w:rFonts w:ascii="Arial" w:eastAsia="Arial" w:hAnsi="Arial" w:cs="Arial"/>
      <w:b/>
      <w:bCs/>
      <w:sz w:val="60"/>
      <w:szCs w:val="60"/>
    </w:rPr>
  </w:style>
  <w:style w:type="paragraph" w:styleId="Heading5">
    <w:name w:val="heading 5"/>
    <w:basedOn w:val="Normal"/>
    <w:uiPriority w:val="9"/>
    <w:unhideWhenUsed/>
    <w:qFormat/>
    <w:pPr>
      <w:ind w:left="110"/>
      <w:outlineLvl w:val="4"/>
    </w:pPr>
    <w:rPr>
      <w:rFonts w:ascii="Tahoma" w:eastAsia="Tahoma" w:hAnsi="Tahoma" w:cs="Tahoma"/>
      <w:sz w:val="32"/>
      <w:szCs w:val="32"/>
    </w:rPr>
  </w:style>
  <w:style w:type="paragraph" w:styleId="Heading6">
    <w:name w:val="heading 6"/>
    <w:basedOn w:val="Normal"/>
    <w:next w:val="Normal"/>
    <w:link w:val="Heading6Char"/>
    <w:uiPriority w:val="9"/>
    <w:semiHidden/>
    <w:unhideWhenUsed/>
    <w:qFormat/>
    <w:rsid w:val="00F66823"/>
    <w:pPr>
      <w:keepNext/>
      <w:keepLines/>
      <w:widowControl/>
      <w:autoSpaceDE/>
      <w:autoSpaceDN/>
      <w:spacing w:before="200" w:after="40"/>
      <w:outlineLvl w:val="5"/>
    </w:pPr>
    <w:rPr>
      <w:b/>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68"/>
      <w:ind w:left="150"/>
    </w:pPr>
    <w:rPr>
      <w:rFonts w:ascii="Tahoma" w:eastAsia="Tahoma" w:hAnsi="Tahoma" w:cs="Tahoma"/>
      <w:sz w:val="28"/>
      <w:szCs w:val="28"/>
    </w:rPr>
  </w:style>
  <w:style w:type="paragraph" w:styleId="BodyText">
    <w:name w:val="Body Text"/>
    <w:basedOn w:val="Normal"/>
    <w:uiPriority w:val="1"/>
    <w:qFormat/>
    <w:rPr>
      <w:rFonts w:ascii="Tahoma" w:eastAsia="Tahoma" w:hAnsi="Tahoma" w:cs="Tahoma"/>
    </w:rPr>
  </w:style>
  <w:style w:type="paragraph" w:styleId="ListParagraph">
    <w:name w:val="List Paragraph"/>
    <w:basedOn w:val="Normal"/>
    <w:uiPriority w:val="34"/>
    <w:qFormat/>
    <w:pPr>
      <w:spacing w:before="112"/>
      <w:ind w:left="470" w:hanging="361"/>
    </w:pPr>
    <w:rPr>
      <w:rFonts w:ascii="Tahoma" w:eastAsia="Tahoma" w:hAnsi="Tahoma" w:cs="Tahoma"/>
    </w:r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765C52"/>
    <w:pPr>
      <w:tabs>
        <w:tab w:val="center" w:pos="4513"/>
        <w:tab w:val="right" w:pos="9026"/>
      </w:tabs>
    </w:pPr>
  </w:style>
  <w:style w:type="character" w:customStyle="1" w:styleId="FooterChar">
    <w:name w:val="Footer Char"/>
    <w:basedOn w:val="DefaultParagraphFont"/>
    <w:link w:val="Footer"/>
    <w:uiPriority w:val="99"/>
    <w:rsid w:val="00765C52"/>
    <w:rPr>
      <w:rFonts w:ascii="Calibri" w:eastAsia="Calibri" w:hAnsi="Calibri" w:cs="Calibri"/>
    </w:rPr>
  </w:style>
  <w:style w:type="paragraph" w:styleId="Header">
    <w:name w:val="header"/>
    <w:basedOn w:val="Normal"/>
    <w:link w:val="HeaderChar"/>
    <w:uiPriority w:val="99"/>
    <w:unhideWhenUsed/>
    <w:rsid w:val="00765C52"/>
    <w:pPr>
      <w:tabs>
        <w:tab w:val="center" w:pos="4513"/>
        <w:tab w:val="right" w:pos="9026"/>
      </w:tabs>
    </w:pPr>
  </w:style>
  <w:style w:type="character" w:customStyle="1" w:styleId="HeaderChar">
    <w:name w:val="Header Char"/>
    <w:basedOn w:val="DefaultParagraphFont"/>
    <w:link w:val="Header"/>
    <w:uiPriority w:val="99"/>
    <w:rsid w:val="00765C52"/>
    <w:rPr>
      <w:rFonts w:ascii="Calibri" w:eastAsia="Calibri" w:hAnsi="Calibri" w:cs="Calibri"/>
    </w:rPr>
  </w:style>
  <w:style w:type="paragraph" w:styleId="NoSpacing">
    <w:name w:val="No Spacing"/>
    <w:link w:val="NoSpacingChar"/>
    <w:uiPriority w:val="1"/>
    <w:qFormat/>
    <w:rsid w:val="003A0478"/>
    <w:pPr>
      <w:widowControl/>
      <w:autoSpaceDE/>
      <w:autoSpaceDN/>
    </w:pPr>
    <w:rPr>
      <w:rFonts w:ascii="Arial" w:hAnsi="Arial"/>
      <w:sz w:val="24"/>
      <w:lang w:val="en-GB"/>
    </w:rPr>
  </w:style>
  <w:style w:type="table" w:styleId="TableGrid">
    <w:name w:val="Table Grid"/>
    <w:basedOn w:val="TableNormal"/>
    <w:uiPriority w:val="39"/>
    <w:rsid w:val="003A0478"/>
    <w:pPr>
      <w:widowControl/>
      <w:autoSpaceDE/>
      <w:autoSpaceDN/>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A0478"/>
    <w:rPr>
      <w:color w:val="0000FF" w:themeColor="hyperlink"/>
      <w:u w:val="single"/>
    </w:rPr>
  </w:style>
  <w:style w:type="character" w:customStyle="1" w:styleId="normaltextrun">
    <w:name w:val="normaltextrun"/>
    <w:basedOn w:val="DefaultParagraphFont"/>
    <w:rsid w:val="002162B8"/>
  </w:style>
  <w:style w:type="character" w:customStyle="1" w:styleId="eop">
    <w:name w:val="eop"/>
    <w:basedOn w:val="DefaultParagraphFont"/>
    <w:rsid w:val="002162B8"/>
  </w:style>
  <w:style w:type="paragraph" w:customStyle="1" w:styleId="paragraph">
    <w:name w:val="paragraph"/>
    <w:basedOn w:val="Normal"/>
    <w:rsid w:val="00111B5B"/>
    <w:pPr>
      <w:widowControl/>
      <w:autoSpaceDE/>
      <w:spacing w:before="100" w:after="100"/>
    </w:pPr>
    <w:rPr>
      <w:rFonts w:ascii="Times New Roman" w:eastAsia="Times New Roman" w:hAnsi="Times New Roman" w:cs="Times New Roman"/>
      <w:sz w:val="24"/>
      <w:szCs w:val="24"/>
      <w:lang w:val="en-GB" w:eastAsia="en-GB"/>
    </w:rPr>
  </w:style>
  <w:style w:type="paragraph" w:styleId="NormalWeb">
    <w:name w:val="Normal (Web)"/>
    <w:basedOn w:val="Normal"/>
    <w:uiPriority w:val="99"/>
    <w:rsid w:val="006C5362"/>
    <w:pPr>
      <w:widowControl/>
      <w:suppressAutoHyphens/>
      <w:autoSpaceDE/>
      <w:spacing w:before="100" w:after="100"/>
    </w:pPr>
    <w:rPr>
      <w:rFonts w:ascii="Times New Roman" w:eastAsia="Times New Roman" w:hAnsi="Times New Roman" w:cs="Times New Roman"/>
      <w:sz w:val="24"/>
      <w:szCs w:val="24"/>
      <w:lang w:val="en-GB" w:eastAsia="en-GB"/>
    </w:rPr>
  </w:style>
  <w:style w:type="paragraph" w:styleId="TOCHeading">
    <w:name w:val="TOC Heading"/>
    <w:basedOn w:val="Heading1"/>
    <w:next w:val="Normal"/>
    <w:uiPriority w:val="39"/>
    <w:unhideWhenUsed/>
    <w:qFormat/>
    <w:rsid w:val="007179D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7179D8"/>
    <w:pPr>
      <w:spacing w:after="100"/>
      <w:ind w:left="220"/>
    </w:pPr>
  </w:style>
  <w:style w:type="paragraph" w:styleId="TOC3">
    <w:name w:val="toc 3"/>
    <w:basedOn w:val="Normal"/>
    <w:next w:val="Normal"/>
    <w:autoRedefine/>
    <w:uiPriority w:val="39"/>
    <w:unhideWhenUsed/>
    <w:rsid w:val="007179D8"/>
    <w:pPr>
      <w:spacing w:after="100"/>
      <w:ind w:left="440"/>
    </w:pPr>
  </w:style>
  <w:style w:type="character" w:styleId="UnresolvedMention">
    <w:name w:val="Unresolved Mention"/>
    <w:basedOn w:val="DefaultParagraphFont"/>
    <w:uiPriority w:val="99"/>
    <w:semiHidden/>
    <w:unhideWhenUsed/>
    <w:rsid w:val="006065C2"/>
    <w:rPr>
      <w:color w:val="605E5C"/>
      <w:shd w:val="clear" w:color="auto" w:fill="E1DFDD"/>
    </w:rPr>
  </w:style>
  <w:style w:type="paragraph" w:customStyle="1" w:styleId="HEADING11">
    <w:name w:val="HEADING 11"/>
    <w:basedOn w:val="Heading2"/>
    <w:link w:val="HEADING11Char"/>
    <w:qFormat/>
    <w:rsid w:val="00ED08E6"/>
    <w:pPr>
      <w:keepNext/>
      <w:keepLines/>
      <w:widowControl/>
      <w:autoSpaceDE/>
      <w:autoSpaceDN/>
      <w:spacing w:before="40" w:line="240" w:lineRule="auto"/>
      <w:ind w:left="0"/>
    </w:pPr>
    <w:rPr>
      <w:rFonts w:ascii="Cambria" w:eastAsiaTheme="majorEastAsia" w:hAnsi="Cambria" w:cstheme="majorBidi"/>
      <w:color w:val="365F91" w:themeColor="accent1" w:themeShade="BF"/>
      <w:sz w:val="72"/>
      <w:szCs w:val="26"/>
      <w:lang w:val="en-GB"/>
    </w:rPr>
  </w:style>
  <w:style w:type="character" w:customStyle="1" w:styleId="HEADING11Char">
    <w:name w:val="HEADING 11 Char"/>
    <w:basedOn w:val="DefaultParagraphFont"/>
    <w:link w:val="HEADING11"/>
    <w:rsid w:val="00ED08E6"/>
    <w:rPr>
      <w:rFonts w:ascii="Cambria" w:eastAsiaTheme="majorEastAsia" w:hAnsi="Cambria" w:cstheme="majorBidi"/>
      <w:color w:val="365F91" w:themeColor="accent1" w:themeShade="BF"/>
      <w:sz w:val="72"/>
      <w:szCs w:val="26"/>
      <w:lang w:val="en-GB"/>
    </w:rPr>
  </w:style>
  <w:style w:type="character" w:customStyle="1" w:styleId="NoSpacingChar">
    <w:name w:val="No Spacing Char"/>
    <w:link w:val="NoSpacing"/>
    <w:uiPriority w:val="1"/>
    <w:rsid w:val="00ED08E6"/>
    <w:rPr>
      <w:rFonts w:ascii="Arial" w:hAnsi="Arial"/>
      <w:sz w:val="24"/>
      <w:lang w:val="en-GB"/>
    </w:rPr>
  </w:style>
  <w:style w:type="paragraph" w:customStyle="1" w:styleId="SJAY">
    <w:name w:val="SJAY"/>
    <w:basedOn w:val="Normal"/>
    <w:link w:val="SJAYChar"/>
    <w:qFormat/>
    <w:rsid w:val="00ED08E6"/>
    <w:pPr>
      <w:widowControl/>
      <w:adjustRightInd w:val="0"/>
    </w:pPr>
    <w:rPr>
      <w:rFonts w:ascii="Cambria" w:hAnsi="Cambria" w:cs="Arial MT"/>
      <w:color w:val="000000"/>
      <w:sz w:val="24"/>
      <w:szCs w:val="24"/>
      <w:lang w:val="en-GB" w:eastAsia="en-GB"/>
    </w:rPr>
  </w:style>
  <w:style w:type="character" w:customStyle="1" w:styleId="SJAYChar">
    <w:name w:val="SJAY Char"/>
    <w:basedOn w:val="DefaultParagraphFont"/>
    <w:link w:val="SJAY"/>
    <w:rsid w:val="00ED08E6"/>
    <w:rPr>
      <w:rFonts w:ascii="Cambria" w:eastAsia="Calibri" w:hAnsi="Cambria" w:cs="Arial MT"/>
      <w:color w:val="000000"/>
      <w:sz w:val="24"/>
      <w:szCs w:val="24"/>
      <w:lang w:val="en-GB" w:eastAsia="en-GB"/>
    </w:rPr>
  </w:style>
  <w:style w:type="character" w:customStyle="1" w:styleId="Heading6Char">
    <w:name w:val="Heading 6 Char"/>
    <w:basedOn w:val="DefaultParagraphFont"/>
    <w:link w:val="Heading6"/>
    <w:uiPriority w:val="9"/>
    <w:semiHidden/>
    <w:rsid w:val="00F66823"/>
    <w:rPr>
      <w:rFonts w:ascii="Calibri" w:eastAsia="Calibri" w:hAnsi="Calibri" w:cs="Calibri"/>
      <w:b/>
      <w:sz w:val="20"/>
      <w:szCs w:val="20"/>
      <w:lang w:val="en-GB" w:eastAsia="en-GB"/>
    </w:rPr>
  </w:style>
  <w:style w:type="paragraph" w:styleId="Title">
    <w:name w:val="Title"/>
    <w:basedOn w:val="Normal"/>
    <w:next w:val="Normal"/>
    <w:link w:val="TitleChar"/>
    <w:uiPriority w:val="10"/>
    <w:qFormat/>
    <w:rsid w:val="00F66823"/>
    <w:pPr>
      <w:keepNext/>
      <w:keepLines/>
      <w:widowControl/>
      <w:autoSpaceDE/>
      <w:autoSpaceDN/>
      <w:spacing w:before="480" w:after="120"/>
    </w:pPr>
    <w:rPr>
      <w:b/>
      <w:sz w:val="72"/>
      <w:szCs w:val="72"/>
      <w:lang w:val="en-GB" w:eastAsia="en-GB"/>
    </w:rPr>
  </w:style>
  <w:style w:type="character" w:customStyle="1" w:styleId="TitleChar">
    <w:name w:val="Title Char"/>
    <w:basedOn w:val="DefaultParagraphFont"/>
    <w:link w:val="Title"/>
    <w:uiPriority w:val="10"/>
    <w:rsid w:val="00F66823"/>
    <w:rPr>
      <w:rFonts w:ascii="Calibri" w:eastAsia="Calibri" w:hAnsi="Calibri" w:cs="Calibri"/>
      <w:b/>
      <w:sz w:val="72"/>
      <w:szCs w:val="72"/>
      <w:lang w:val="en-GB" w:eastAsia="en-GB"/>
    </w:rPr>
  </w:style>
  <w:style w:type="character" w:styleId="CommentReference">
    <w:name w:val="annotation reference"/>
    <w:basedOn w:val="DefaultParagraphFont"/>
    <w:uiPriority w:val="99"/>
    <w:semiHidden/>
    <w:unhideWhenUsed/>
    <w:rsid w:val="00F66823"/>
    <w:rPr>
      <w:sz w:val="16"/>
      <w:szCs w:val="16"/>
    </w:rPr>
  </w:style>
  <w:style w:type="paragraph" w:styleId="CommentText">
    <w:name w:val="annotation text"/>
    <w:basedOn w:val="Normal"/>
    <w:link w:val="CommentTextChar"/>
    <w:uiPriority w:val="99"/>
    <w:unhideWhenUsed/>
    <w:rsid w:val="00F66823"/>
    <w:pPr>
      <w:widowControl/>
      <w:autoSpaceDE/>
      <w:autoSpaceDN/>
    </w:pPr>
    <w:rPr>
      <w:sz w:val="20"/>
      <w:szCs w:val="20"/>
      <w:lang w:val="en-GB" w:eastAsia="en-GB"/>
    </w:rPr>
  </w:style>
  <w:style w:type="character" w:customStyle="1" w:styleId="CommentTextChar">
    <w:name w:val="Comment Text Char"/>
    <w:basedOn w:val="DefaultParagraphFont"/>
    <w:link w:val="CommentText"/>
    <w:uiPriority w:val="99"/>
    <w:rsid w:val="00F66823"/>
    <w:rPr>
      <w:rFonts w:ascii="Calibri" w:eastAsia="Calibri" w:hAnsi="Calibri" w:cs="Calibri"/>
      <w:sz w:val="20"/>
      <w:szCs w:val="20"/>
      <w:lang w:val="en-GB" w:eastAsia="en-GB"/>
    </w:rPr>
  </w:style>
  <w:style w:type="paragraph" w:styleId="CommentSubject">
    <w:name w:val="annotation subject"/>
    <w:basedOn w:val="CommentText"/>
    <w:next w:val="CommentText"/>
    <w:link w:val="CommentSubjectChar"/>
    <w:uiPriority w:val="99"/>
    <w:semiHidden/>
    <w:unhideWhenUsed/>
    <w:rsid w:val="00F66823"/>
    <w:rPr>
      <w:b/>
      <w:bCs/>
    </w:rPr>
  </w:style>
  <w:style w:type="character" w:customStyle="1" w:styleId="CommentSubjectChar">
    <w:name w:val="Comment Subject Char"/>
    <w:basedOn w:val="CommentTextChar"/>
    <w:link w:val="CommentSubject"/>
    <w:uiPriority w:val="99"/>
    <w:semiHidden/>
    <w:rsid w:val="00F66823"/>
    <w:rPr>
      <w:rFonts w:ascii="Calibri" w:eastAsia="Calibri" w:hAnsi="Calibri" w:cs="Calibri"/>
      <w:b/>
      <w:bCs/>
      <w:sz w:val="20"/>
      <w:szCs w:val="20"/>
      <w:lang w:val="en-GB" w:eastAsia="en-GB"/>
    </w:rPr>
  </w:style>
  <w:style w:type="character" w:customStyle="1" w:styleId="Heading3Char">
    <w:name w:val="Heading 3 Char"/>
    <w:basedOn w:val="DefaultParagraphFont"/>
    <w:link w:val="Heading3"/>
    <w:uiPriority w:val="9"/>
    <w:rsid w:val="00F66823"/>
    <w:rPr>
      <w:rFonts w:ascii="Arial" w:eastAsia="Arial" w:hAnsi="Arial" w:cs="Arial"/>
      <w:b/>
      <w:bCs/>
      <w:sz w:val="60"/>
      <w:szCs w:val="60"/>
    </w:rPr>
  </w:style>
  <w:style w:type="paragraph" w:customStyle="1" w:styleId="Default">
    <w:name w:val="Default"/>
    <w:rsid w:val="00F66823"/>
    <w:pPr>
      <w:widowControl/>
      <w:adjustRightInd w:val="0"/>
    </w:pPr>
    <w:rPr>
      <w:rFonts w:ascii="Arial MT" w:eastAsia="Calibri" w:hAnsi="Arial MT" w:cs="Arial MT"/>
      <w:color w:val="000000"/>
      <w:sz w:val="24"/>
      <w:szCs w:val="24"/>
      <w:lang w:val="en-GB" w:eastAsia="en-GB"/>
    </w:rPr>
  </w:style>
  <w:style w:type="paragraph" w:customStyle="1" w:styleId="border">
    <w:name w:val="border"/>
    <w:basedOn w:val="Normal"/>
    <w:link w:val="borderChar"/>
    <w:qFormat/>
    <w:rsid w:val="00F66823"/>
    <w:pPr>
      <w:widowControl/>
      <w:pBdr>
        <w:between w:val="single" w:sz="4" w:space="1" w:color="auto"/>
      </w:pBdr>
      <w:autoSpaceDE/>
      <w:autoSpaceDN/>
    </w:pPr>
    <w:rPr>
      <w:lang w:val="en-GB" w:eastAsia="en-GB"/>
    </w:rPr>
  </w:style>
  <w:style w:type="character" w:customStyle="1" w:styleId="borderChar">
    <w:name w:val="border Char"/>
    <w:basedOn w:val="DefaultParagraphFont"/>
    <w:link w:val="border"/>
    <w:rsid w:val="00F66823"/>
    <w:rPr>
      <w:rFonts w:ascii="Calibri" w:eastAsia="Calibri" w:hAnsi="Calibri" w:cs="Calibri"/>
      <w:lang w:val="en-GB" w:eastAsia="en-GB"/>
    </w:rPr>
  </w:style>
  <w:style w:type="paragraph" w:styleId="Subtitle">
    <w:name w:val="Subtitle"/>
    <w:basedOn w:val="Normal"/>
    <w:next w:val="Normal"/>
    <w:link w:val="SubtitleChar"/>
    <w:uiPriority w:val="11"/>
    <w:qFormat/>
    <w:rsid w:val="00F66823"/>
    <w:pPr>
      <w:keepNext/>
      <w:keepLines/>
      <w:widowControl/>
      <w:autoSpaceDE/>
      <w:autoSpaceDN/>
      <w:spacing w:after="320" w:line="276" w:lineRule="auto"/>
    </w:pPr>
    <w:rPr>
      <w:rFonts w:ascii="Arial" w:eastAsia="Arial" w:hAnsi="Arial" w:cs="Arial"/>
      <w:color w:val="666666"/>
      <w:sz w:val="30"/>
      <w:szCs w:val="30"/>
      <w:lang w:val="en-GB" w:eastAsia="en-GB"/>
    </w:rPr>
  </w:style>
  <w:style w:type="character" w:customStyle="1" w:styleId="SubtitleChar">
    <w:name w:val="Subtitle Char"/>
    <w:basedOn w:val="DefaultParagraphFont"/>
    <w:link w:val="Subtitle"/>
    <w:uiPriority w:val="11"/>
    <w:rsid w:val="00F66823"/>
    <w:rPr>
      <w:rFonts w:ascii="Arial" w:eastAsia="Arial" w:hAnsi="Arial" w:cs="Arial"/>
      <w:color w:val="666666"/>
      <w:sz w:val="30"/>
      <w:szCs w:val="30"/>
      <w:lang w:val="en-GB" w:eastAsia="en-GB"/>
    </w:rPr>
  </w:style>
  <w:style w:type="paragraph" w:styleId="TOC7">
    <w:name w:val="toc 7"/>
    <w:basedOn w:val="Normal"/>
    <w:next w:val="Normal"/>
    <w:autoRedefine/>
    <w:uiPriority w:val="39"/>
    <w:semiHidden/>
    <w:unhideWhenUsed/>
    <w:rsid w:val="00F66823"/>
    <w:pPr>
      <w:widowControl/>
      <w:autoSpaceDE/>
      <w:autoSpaceDN/>
      <w:spacing w:line="276" w:lineRule="auto"/>
      <w:ind w:left="1320"/>
    </w:pPr>
    <w:rPr>
      <w:rFonts w:eastAsia="Arial" w:cs="Arial"/>
      <w:sz w:val="20"/>
      <w:szCs w:val="20"/>
      <w:lang w:val="en" w:eastAsia="en-GB"/>
    </w:rPr>
  </w:style>
  <w:style w:type="character" w:styleId="FollowedHyperlink">
    <w:name w:val="FollowedHyperlink"/>
    <w:basedOn w:val="DefaultParagraphFont"/>
    <w:uiPriority w:val="99"/>
    <w:semiHidden/>
    <w:unhideWhenUsed/>
    <w:rsid w:val="00F66823"/>
    <w:rPr>
      <w:color w:val="800080" w:themeColor="followedHyperlink"/>
      <w:u w:val="single"/>
    </w:rPr>
  </w:style>
  <w:style w:type="paragraph" w:styleId="Revision">
    <w:name w:val="Revision"/>
    <w:hidden/>
    <w:uiPriority w:val="99"/>
    <w:semiHidden/>
    <w:rsid w:val="00F66823"/>
    <w:pPr>
      <w:widowControl/>
      <w:autoSpaceDE/>
      <w:autoSpaceDN/>
    </w:pPr>
    <w:rPr>
      <w:rFonts w:ascii="Calibri" w:eastAsia="Calibri" w:hAnsi="Calibri" w:cs="Calibri"/>
      <w:sz w:val="24"/>
      <w:szCs w:val="24"/>
      <w:lang w:val="en-GB" w:eastAsia="en-GB"/>
    </w:rPr>
  </w:style>
  <w:style w:type="character" w:styleId="Emphasis">
    <w:name w:val="Emphasis"/>
    <w:basedOn w:val="DefaultParagraphFont"/>
    <w:uiPriority w:val="20"/>
    <w:qFormat/>
    <w:rsid w:val="00B60502"/>
    <w:rPr>
      <w:i/>
      <w:iCs/>
    </w:rPr>
  </w:style>
  <w:style w:type="character" w:customStyle="1" w:styleId="glossary-tooltip-text">
    <w:name w:val="glossary-tooltip-text"/>
    <w:basedOn w:val="DefaultParagraphFont"/>
    <w:rsid w:val="00EC6C43"/>
  </w:style>
  <w:style w:type="paragraph" w:customStyle="1" w:styleId="volume-issue">
    <w:name w:val="volume-issu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3902E9"/>
  </w:style>
  <w:style w:type="paragraph" w:customStyle="1" w:styleId="page-range">
    <w:name w:val="page-rang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ce-acf-repeater-item">
    <w:name w:val="dce-acf-repeater-item"/>
    <w:basedOn w:val="Normal"/>
    <w:rsid w:val="0045061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repeater-item">
    <w:name w:val="repeater-item"/>
    <w:basedOn w:val="DefaultParagraphFont"/>
    <w:rsid w:val="0045061A"/>
  </w:style>
  <w:style w:type="character" w:styleId="Strong">
    <w:name w:val="Strong"/>
    <w:basedOn w:val="DefaultParagraphFont"/>
    <w:uiPriority w:val="22"/>
    <w:qFormat/>
    <w:rsid w:val="00773A8A"/>
    <w:rPr>
      <w:b/>
      <w:bCs/>
    </w:rPr>
  </w:style>
  <w:style w:type="character" w:styleId="Mention">
    <w:name w:val="Mention"/>
    <w:basedOn w:val="DefaultParagraphFont"/>
    <w:uiPriority w:val="99"/>
    <w:unhideWhenUsed/>
    <w:rsid w:val="00F81D0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8797">
      <w:bodyDiv w:val="1"/>
      <w:marLeft w:val="0"/>
      <w:marRight w:val="0"/>
      <w:marTop w:val="0"/>
      <w:marBottom w:val="0"/>
      <w:divBdr>
        <w:top w:val="none" w:sz="0" w:space="0" w:color="auto"/>
        <w:left w:val="none" w:sz="0" w:space="0" w:color="auto"/>
        <w:bottom w:val="none" w:sz="0" w:space="0" w:color="auto"/>
        <w:right w:val="none" w:sz="0" w:space="0" w:color="auto"/>
      </w:divBdr>
    </w:div>
    <w:div w:id="40791385">
      <w:bodyDiv w:val="1"/>
      <w:marLeft w:val="0"/>
      <w:marRight w:val="0"/>
      <w:marTop w:val="0"/>
      <w:marBottom w:val="0"/>
      <w:divBdr>
        <w:top w:val="none" w:sz="0" w:space="0" w:color="auto"/>
        <w:left w:val="none" w:sz="0" w:space="0" w:color="auto"/>
        <w:bottom w:val="none" w:sz="0" w:space="0" w:color="auto"/>
        <w:right w:val="none" w:sz="0" w:space="0" w:color="auto"/>
      </w:divBdr>
      <w:divsChild>
        <w:div w:id="1458186519">
          <w:marLeft w:val="0"/>
          <w:marRight w:val="0"/>
          <w:marTop w:val="0"/>
          <w:marBottom w:val="0"/>
          <w:divBdr>
            <w:top w:val="none" w:sz="0" w:space="0" w:color="auto"/>
            <w:left w:val="none" w:sz="0" w:space="0" w:color="auto"/>
            <w:bottom w:val="none" w:sz="0" w:space="0" w:color="auto"/>
            <w:right w:val="none" w:sz="0" w:space="0" w:color="auto"/>
          </w:divBdr>
          <w:divsChild>
            <w:div w:id="495539199">
              <w:marLeft w:val="0"/>
              <w:marRight w:val="0"/>
              <w:marTop w:val="0"/>
              <w:marBottom w:val="0"/>
              <w:divBdr>
                <w:top w:val="none" w:sz="0" w:space="0" w:color="auto"/>
                <w:left w:val="none" w:sz="0" w:space="0" w:color="auto"/>
                <w:bottom w:val="none" w:sz="0" w:space="0" w:color="auto"/>
                <w:right w:val="none" w:sz="0" w:space="0" w:color="auto"/>
              </w:divBdr>
            </w:div>
            <w:div w:id="1830518537">
              <w:marLeft w:val="0"/>
              <w:marRight w:val="0"/>
              <w:marTop w:val="0"/>
              <w:marBottom w:val="0"/>
              <w:divBdr>
                <w:top w:val="none" w:sz="0" w:space="0" w:color="auto"/>
                <w:left w:val="none" w:sz="0" w:space="0" w:color="auto"/>
                <w:bottom w:val="none" w:sz="0" w:space="0" w:color="auto"/>
                <w:right w:val="none" w:sz="0" w:space="0" w:color="auto"/>
              </w:divBdr>
            </w:div>
            <w:div w:id="936058564">
              <w:marLeft w:val="0"/>
              <w:marRight w:val="0"/>
              <w:marTop w:val="0"/>
              <w:marBottom w:val="0"/>
              <w:divBdr>
                <w:top w:val="none" w:sz="0" w:space="0" w:color="auto"/>
                <w:left w:val="none" w:sz="0" w:space="0" w:color="auto"/>
                <w:bottom w:val="none" w:sz="0" w:space="0" w:color="auto"/>
                <w:right w:val="none" w:sz="0" w:space="0" w:color="auto"/>
              </w:divBdr>
            </w:div>
          </w:divsChild>
        </w:div>
        <w:div w:id="1574704394">
          <w:marLeft w:val="0"/>
          <w:marRight w:val="0"/>
          <w:marTop w:val="0"/>
          <w:marBottom w:val="0"/>
          <w:divBdr>
            <w:top w:val="none" w:sz="0" w:space="0" w:color="auto"/>
            <w:left w:val="none" w:sz="0" w:space="0" w:color="auto"/>
            <w:bottom w:val="none" w:sz="0" w:space="0" w:color="auto"/>
            <w:right w:val="none" w:sz="0" w:space="0" w:color="auto"/>
          </w:divBdr>
          <w:divsChild>
            <w:div w:id="1101299197">
              <w:marLeft w:val="0"/>
              <w:marRight w:val="0"/>
              <w:marTop w:val="0"/>
              <w:marBottom w:val="0"/>
              <w:divBdr>
                <w:top w:val="none" w:sz="0" w:space="0" w:color="auto"/>
                <w:left w:val="none" w:sz="0" w:space="0" w:color="auto"/>
                <w:bottom w:val="none" w:sz="0" w:space="0" w:color="auto"/>
                <w:right w:val="none" w:sz="0" w:space="0" w:color="auto"/>
              </w:divBdr>
            </w:div>
          </w:divsChild>
        </w:div>
        <w:div w:id="567038381">
          <w:marLeft w:val="0"/>
          <w:marRight w:val="0"/>
          <w:marTop w:val="0"/>
          <w:marBottom w:val="0"/>
          <w:divBdr>
            <w:top w:val="none" w:sz="0" w:space="0" w:color="auto"/>
            <w:left w:val="none" w:sz="0" w:space="0" w:color="auto"/>
            <w:bottom w:val="none" w:sz="0" w:space="0" w:color="auto"/>
            <w:right w:val="none" w:sz="0" w:space="0" w:color="auto"/>
          </w:divBdr>
          <w:divsChild>
            <w:div w:id="553588688">
              <w:marLeft w:val="0"/>
              <w:marRight w:val="0"/>
              <w:marTop w:val="0"/>
              <w:marBottom w:val="0"/>
              <w:divBdr>
                <w:top w:val="none" w:sz="0" w:space="0" w:color="auto"/>
                <w:left w:val="none" w:sz="0" w:space="0" w:color="auto"/>
                <w:bottom w:val="none" w:sz="0" w:space="0" w:color="auto"/>
                <w:right w:val="none" w:sz="0" w:space="0" w:color="auto"/>
              </w:divBdr>
            </w:div>
          </w:divsChild>
        </w:div>
        <w:div w:id="1555462306">
          <w:marLeft w:val="0"/>
          <w:marRight w:val="0"/>
          <w:marTop w:val="0"/>
          <w:marBottom w:val="0"/>
          <w:divBdr>
            <w:top w:val="none" w:sz="0" w:space="0" w:color="auto"/>
            <w:left w:val="none" w:sz="0" w:space="0" w:color="auto"/>
            <w:bottom w:val="none" w:sz="0" w:space="0" w:color="auto"/>
            <w:right w:val="none" w:sz="0" w:space="0" w:color="auto"/>
          </w:divBdr>
          <w:divsChild>
            <w:div w:id="96217370">
              <w:marLeft w:val="0"/>
              <w:marRight w:val="0"/>
              <w:marTop w:val="0"/>
              <w:marBottom w:val="0"/>
              <w:divBdr>
                <w:top w:val="none" w:sz="0" w:space="0" w:color="auto"/>
                <w:left w:val="none" w:sz="0" w:space="0" w:color="auto"/>
                <w:bottom w:val="none" w:sz="0" w:space="0" w:color="auto"/>
                <w:right w:val="none" w:sz="0" w:space="0" w:color="auto"/>
              </w:divBdr>
            </w:div>
            <w:div w:id="1206412329">
              <w:marLeft w:val="0"/>
              <w:marRight w:val="0"/>
              <w:marTop w:val="0"/>
              <w:marBottom w:val="0"/>
              <w:divBdr>
                <w:top w:val="none" w:sz="0" w:space="0" w:color="auto"/>
                <w:left w:val="none" w:sz="0" w:space="0" w:color="auto"/>
                <w:bottom w:val="none" w:sz="0" w:space="0" w:color="auto"/>
                <w:right w:val="none" w:sz="0" w:space="0" w:color="auto"/>
              </w:divBdr>
            </w:div>
            <w:div w:id="585840745">
              <w:marLeft w:val="0"/>
              <w:marRight w:val="0"/>
              <w:marTop w:val="0"/>
              <w:marBottom w:val="0"/>
              <w:divBdr>
                <w:top w:val="none" w:sz="0" w:space="0" w:color="auto"/>
                <w:left w:val="none" w:sz="0" w:space="0" w:color="auto"/>
                <w:bottom w:val="none" w:sz="0" w:space="0" w:color="auto"/>
                <w:right w:val="none" w:sz="0" w:space="0" w:color="auto"/>
              </w:divBdr>
            </w:div>
            <w:div w:id="523716421">
              <w:marLeft w:val="0"/>
              <w:marRight w:val="0"/>
              <w:marTop w:val="0"/>
              <w:marBottom w:val="0"/>
              <w:divBdr>
                <w:top w:val="none" w:sz="0" w:space="0" w:color="auto"/>
                <w:left w:val="none" w:sz="0" w:space="0" w:color="auto"/>
                <w:bottom w:val="none" w:sz="0" w:space="0" w:color="auto"/>
                <w:right w:val="none" w:sz="0" w:space="0" w:color="auto"/>
              </w:divBdr>
            </w:div>
            <w:div w:id="1352143318">
              <w:marLeft w:val="0"/>
              <w:marRight w:val="0"/>
              <w:marTop w:val="0"/>
              <w:marBottom w:val="0"/>
              <w:divBdr>
                <w:top w:val="none" w:sz="0" w:space="0" w:color="auto"/>
                <w:left w:val="none" w:sz="0" w:space="0" w:color="auto"/>
                <w:bottom w:val="none" w:sz="0" w:space="0" w:color="auto"/>
                <w:right w:val="none" w:sz="0" w:space="0" w:color="auto"/>
              </w:divBdr>
            </w:div>
          </w:divsChild>
        </w:div>
        <w:div w:id="1020208335">
          <w:marLeft w:val="0"/>
          <w:marRight w:val="0"/>
          <w:marTop w:val="0"/>
          <w:marBottom w:val="0"/>
          <w:divBdr>
            <w:top w:val="none" w:sz="0" w:space="0" w:color="auto"/>
            <w:left w:val="none" w:sz="0" w:space="0" w:color="auto"/>
            <w:bottom w:val="none" w:sz="0" w:space="0" w:color="auto"/>
            <w:right w:val="none" w:sz="0" w:space="0" w:color="auto"/>
          </w:divBdr>
          <w:divsChild>
            <w:div w:id="357048897">
              <w:marLeft w:val="0"/>
              <w:marRight w:val="0"/>
              <w:marTop w:val="0"/>
              <w:marBottom w:val="0"/>
              <w:divBdr>
                <w:top w:val="none" w:sz="0" w:space="0" w:color="auto"/>
                <w:left w:val="none" w:sz="0" w:space="0" w:color="auto"/>
                <w:bottom w:val="none" w:sz="0" w:space="0" w:color="auto"/>
                <w:right w:val="none" w:sz="0" w:space="0" w:color="auto"/>
              </w:divBdr>
            </w:div>
            <w:div w:id="834150809">
              <w:marLeft w:val="0"/>
              <w:marRight w:val="0"/>
              <w:marTop w:val="0"/>
              <w:marBottom w:val="0"/>
              <w:divBdr>
                <w:top w:val="none" w:sz="0" w:space="0" w:color="auto"/>
                <w:left w:val="none" w:sz="0" w:space="0" w:color="auto"/>
                <w:bottom w:val="none" w:sz="0" w:space="0" w:color="auto"/>
                <w:right w:val="none" w:sz="0" w:space="0" w:color="auto"/>
              </w:divBdr>
            </w:div>
            <w:div w:id="215093508">
              <w:marLeft w:val="0"/>
              <w:marRight w:val="0"/>
              <w:marTop w:val="0"/>
              <w:marBottom w:val="0"/>
              <w:divBdr>
                <w:top w:val="none" w:sz="0" w:space="0" w:color="auto"/>
                <w:left w:val="none" w:sz="0" w:space="0" w:color="auto"/>
                <w:bottom w:val="none" w:sz="0" w:space="0" w:color="auto"/>
                <w:right w:val="none" w:sz="0" w:space="0" w:color="auto"/>
              </w:divBdr>
            </w:div>
            <w:div w:id="1405027576">
              <w:marLeft w:val="0"/>
              <w:marRight w:val="0"/>
              <w:marTop w:val="0"/>
              <w:marBottom w:val="0"/>
              <w:divBdr>
                <w:top w:val="none" w:sz="0" w:space="0" w:color="auto"/>
                <w:left w:val="none" w:sz="0" w:space="0" w:color="auto"/>
                <w:bottom w:val="none" w:sz="0" w:space="0" w:color="auto"/>
                <w:right w:val="none" w:sz="0" w:space="0" w:color="auto"/>
              </w:divBdr>
            </w:div>
            <w:div w:id="376202722">
              <w:marLeft w:val="0"/>
              <w:marRight w:val="0"/>
              <w:marTop w:val="0"/>
              <w:marBottom w:val="0"/>
              <w:divBdr>
                <w:top w:val="none" w:sz="0" w:space="0" w:color="auto"/>
                <w:left w:val="none" w:sz="0" w:space="0" w:color="auto"/>
                <w:bottom w:val="none" w:sz="0" w:space="0" w:color="auto"/>
                <w:right w:val="none" w:sz="0" w:space="0" w:color="auto"/>
              </w:divBdr>
            </w:div>
            <w:div w:id="1047336614">
              <w:marLeft w:val="0"/>
              <w:marRight w:val="0"/>
              <w:marTop w:val="0"/>
              <w:marBottom w:val="0"/>
              <w:divBdr>
                <w:top w:val="none" w:sz="0" w:space="0" w:color="auto"/>
                <w:left w:val="none" w:sz="0" w:space="0" w:color="auto"/>
                <w:bottom w:val="none" w:sz="0" w:space="0" w:color="auto"/>
                <w:right w:val="none" w:sz="0" w:space="0" w:color="auto"/>
              </w:divBdr>
            </w:div>
            <w:div w:id="1960332292">
              <w:marLeft w:val="0"/>
              <w:marRight w:val="0"/>
              <w:marTop w:val="0"/>
              <w:marBottom w:val="0"/>
              <w:divBdr>
                <w:top w:val="none" w:sz="0" w:space="0" w:color="auto"/>
                <w:left w:val="none" w:sz="0" w:space="0" w:color="auto"/>
                <w:bottom w:val="none" w:sz="0" w:space="0" w:color="auto"/>
                <w:right w:val="none" w:sz="0" w:space="0" w:color="auto"/>
              </w:divBdr>
            </w:div>
            <w:div w:id="162125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09386">
      <w:bodyDiv w:val="1"/>
      <w:marLeft w:val="0"/>
      <w:marRight w:val="0"/>
      <w:marTop w:val="0"/>
      <w:marBottom w:val="0"/>
      <w:divBdr>
        <w:top w:val="none" w:sz="0" w:space="0" w:color="auto"/>
        <w:left w:val="none" w:sz="0" w:space="0" w:color="auto"/>
        <w:bottom w:val="none" w:sz="0" w:space="0" w:color="auto"/>
        <w:right w:val="none" w:sz="0" w:space="0" w:color="auto"/>
      </w:divBdr>
    </w:div>
    <w:div w:id="150175726">
      <w:bodyDiv w:val="1"/>
      <w:marLeft w:val="0"/>
      <w:marRight w:val="0"/>
      <w:marTop w:val="0"/>
      <w:marBottom w:val="0"/>
      <w:divBdr>
        <w:top w:val="none" w:sz="0" w:space="0" w:color="auto"/>
        <w:left w:val="none" w:sz="0" w:space="0" w:color="auto"/>
        <w:bottom w:val="none" w:sz="0" w:space="0" w:color="auto"/>
        <w:right w:val="none" w:sz="0" w:space="0" w:color="auto"/>
      </w:divBdr>
    </w:div>
    <w:div w:id="178395050">
      <w:bodyDiv w:val="1"/>
      <w:marLeft w:val="0"/>
      <w:marRight w:val="0"/>
      <w:marTop w:val="0"/>
      <w:marBottom w:val="0"/>
      <w:divBdr>
        <w:top w:val="none" w:sz="0" w:space="0" w:color="auto"/>
        <w:left w:val="none" w:sz="0" w:space="0" w:color="auto"/>
        <w:bottom w:val="none" w:sz="0" w:space="0" w:color="auto"/>
        <w:right w:val="none" w:sz="0" w:space="0" w:color="auto"/>
      </w:divBdr>
    </w:div>
    <w:div w:id="190843978">
      <w:bodyDiv w:val="1"/>
      <w:marLeft w:val="0"/>
      <w:marRight w:val="0"/>
      <w:marTop w:val="0"/>
      <w:marBottom w:val="0"/>
      <w:divBdr>
        <w:top w:val="none" w:sz="0" w:space="0" w:color="auto"/>
        <w:left w:val="none" w:sz="0" w:space="0" w:color="auto"/>
        <w:bottom w:val="none" w:sz="0" w:space="0" w:color="auto"/>
        <w:right w:val="none" w:sz="0" w:space="0" w:color="auto"/>
      </w:divBdr>
    </w:div>
    <w:div w:id="210043615">
      <w:bodyDiv w:val="1"/>
      <w:marLeft w:val="0"/>
      <w:marRight w:val="0"/>
      <w:marTop w:val="0"/>
      <w:marBottom w:val="0"/>
      <w:divBdr>
        <w:top w:val="none" w:sz="0" w:space="0" w:color="auto"/>
        <w:left w:val="none" w:sz="0" w:space="0" w:color="auto"/>
        <w:bottom w:val="none" w:sz="0" w:space="0" w:color="auto"/>
        <w:right w:val="none" w:sz="0" w:space="0" w:color="auto"/>
      </w:divBdr>
      <w:divsChild>
        <w:div w:id="104154190">
          <w:marLeft w:val="0"/>
          <w:marRight w:val="0"/>
          <w:marTop w:val="0"/>
          <w:marBottom w:val="0"/>
          <w:divBdr>
            <w:top w:val="none" w:sz="0" w:space="0" w:color="auto"/>
            <w:left w:val="none" w:sz="0" w:space="0" w:color="auto"/>
            <w:bottom w:val="none" w:sz="0" w:space="0" w:color="auto"/>
            <w:right w:val="none" w:sz="0" w:space="0" w:color="auto"/>
          </w:divBdr>
        </w:div>
        <w:div w:id="283313023">
          <w:marLeft w:val="0"/>
          <w:marRight w:val="0"/>
          <w:marTop w:val="0"/>
          <w:marBottom w:val="0"/>
          <w:divBdr>
            <w:top w:val="none" w:sz="0" w:space="0" w:color="auto"/>
            <w:left w:val="none" w:sz="0" w:space="0" w:color="auto"/>
            <w:bottom w:val="none" w:sz="0" w:space="0" w:color="auto"/>
            <w:right w:val="none" w:sz="0" w:space="0" w:color="auto"/>
          </w:divBdr>
        </w:div>
        <w:div w:id="1572157090">
          <w:marLeft w:val="0"/>
          <w:marRight w:val="0"/>
          <w:marTop w:val="0"/>
          <w:marBottom w:val="0"/>
          <w:divBdr>
            <w:top w:val="none" w:sz="0" w:space="0" w:color="auto"/>
            <w:left w:val="none" w:sz="0" w:space="0" w:color="auto"/>
            <w:bottom w:val="none" w:sz="0" w:space="0" w:color="auto"/>
            <w:right w:val="none" w:sz="0" w:space="0" w:color="auto"/>
          </w:divBdr>
        </w:div>
      </w:divsChild>
    </w:div>
    <w:div w:id="238908282">
      <w:bodyDiv w:val="1"/>
      <w:marLeft w:val="0"/>
      <w:marRight w:val="0"/>
      <w:marTop w:val="0"/>
      <w:marBottom w:val="0"/>
      <w:divBdr>
        <w:top w:val="none" w:sz="0" w:space="0" w:color="auto"/>
        <w:left w:val="none" w:sz="0" w:space="0" w:color="auto"/>
        <w:bottom w:val="none" w:sz="0" w:space="0" w:color="auto"/>
        <w:right w:val="none" w:sz="0" w:space="0" w:color="auto"/>
      </w:divBdr>
    </w:div>
    <w:div w:id="326835112">
      <w:bodyDiv w:val="1"/>
      <w:marLeft w:val="0"/>
      <w:marRight w:val="0"/>
      <w:marTop w:val="0"/>
      <w:marBottom w:val="0"/>
      <w:divBdr>
        <w:top w:val="none" w:sz="0" w:space="0" w:color="auto"/>
        <w:left w:val="none" w:sz="0" w:space="0" w:color="auto"/>
        <w:bottom w:val="none" w:sz="0" w:space="0" w:color="auto"/>
        <w:right w:val="none" w:sz="0" w:space="0" w:color="auto"/>
      </w:divBdr>
      <w:divsChild>
        <w:div w:id="1488981495">
          <w:marLeft w:val="0"/>
          <w:marRight w:val="0"/>
          <w:marTop w:val="0"/>
          <w:marBottom w:val="0"/>
          <w:divBdr>
            <w:top w:val="none" w:sz="0" w:space="0" w:color="auto"/>
            <w:left w:val="none" w:sz="0" w:space="0" w:color="auto"/>
            <w:bottom w:val="none" w:sz="0" w:space="0" w:color="auto"/>
            <w:right w:val="none" w:sz="0" w:space="0" w:color="auto"/>
          </w:divBdr>
        </w:div>
        <w:div w:id="956521991">
          <w:marLeft w:val="0"/>
          <w:marRight w:val="0"/>
          <w:marTop w:val="0"/>
          <w:marBottom w:val="0"/>
          <w:divBdr>
            <w:top w:val="none" w:sz="0" w:space="0" w:color="auto"/>
            <w:left w:val="none" w:sz="0" w:space="0" w:color="auto"/>
            <w:bottom w:val="none" w:sz="0" w:space="0" w:color="auto"/>
            <w:right w:val="none" w:sz="0" w:space="0" w:color="auto"/>
          </w:divBdr>
        </w:div>
        <w:div w:id="1426152471">
          <w:marLeft w:val="0"/>
          <w:marRight w:val="0"/>
          <w:marTop w:val="0"/>
          <w:marBottom w:val="0"/>
          <w:divBdr>
            <w:top w:val="none" w:sz="0" w:space="0" w:color="auto"/>
            <w:left w:val="none" w:sz="0" w:space="0" w:color="auto"/>
            <w:bottom w:val="none" w:sz="0" w:space="0" w:color="auto"/>
            <w:right w:val="none" w:sz="0" w:space="0" w:color="auto"/>
          </w:divBdr>
        </w:div>
      </w:divsChild>
    </w:div>
    <w:div w:id="332688096">
      <w:bodyDiv w:val="1"/>
      <w:marLeft w:val="0"/>
      <w:marRight w:val="0"/>
      <w:marTop w:val="0"/>
      <w:marBottom w:val="0"/>
      <w:divBdr>
        <w:top w:val="none" w:sz="0" w:space="0" w:color="auto"/>
        <w:left w:val="none" w:sz="0" w:space="0" w:color="auto"/>
        <w:bottom w:val="none" w:sz="0" w:space="0" w:color="auto"/>
        <w:right w:val="none" w:sz="0" w:space="0" w:color="auto"/>
      </w:divBdr>
      <w:divsChild>
        <w:div w:id="316105712">
          <w:marLeft w:val="0"/>
          <w:marRight w:val="0"/>
          <w:marTop w:val="0"/>
          <w:marBottom w:val="0"/>
          <w:divBdr>
            <w:top w:val="none" w:sz="0" w:space="0" w:color="auto"/>
            <w:left w:val="none" w:sz="0" w:space="0" w:color="auto"/>
            <w:bottom w:val="none" w:sz="0" w:space="0" w:color="auto"/>
            <w:right w:val="none" w:sz="0" w:space="0" w:color="auto"/>
          </w:divBdr>
        </w:div>
      </w:divsChild>
    </w:div>
    <w:div w:id="372006174">
      <w:bodyDiv w:val="1"/>
      <w:marLeft w:val="0"/>
      <w:marRight w:val="0"/>
      <w:marTop w:val="0"/>
      <w:marBottom w:val="0"/>
      <w:divBdr>
        <w:top w:val="none" w:sz="0" w:space="0" w:color="auto"/>
        <w:left w:val="none" w:sz="0" w:space="0" w:color="auto"/>
        <w:bottom w:val="none" w:sz="0" w:space="0" w:color="auto"/>
        <w:right w:val="none" w:sz="0" w:space="0" w:color="auto"/>
      </w:divBdr>
    </w:div>
    <w:div w:id="381295023">
      <w:bodyDiv w:val="1"/>
      <w:marLeft w:val="0"/>
      <w:marRight w:val="0"/>
      <w:marTop w:val="0"/>
      <w:marBottom w:val="0"/>
      <w:divBdr>
        <w:top w:val="none" w:sz="0" w:space="0" w:color="auto"/>
        <w:left w:val="none" w:sz="0" w:space="0" w:color="auto"/>
        <w:bottom w:val="none" w:sz="0" w:space="0" w:color="auto"/>
        <w:right w:val="none" w:sz="0" w:space="0" w:color="auto"/>
      </w:divBdr>
    </w:div>
    <w:div w:id="471022014">
      <w:bodyDiv w:val="1"/>
      <w:marLeft w:val="0"/>
      <w:marRight w:val="0"/>
      <w:marTop w:val="0"/>
      <w:marBottom w:val="0"/>
      <w:divBdr>
        <w:top w:val="none" w:sz="0" w:space="0" w:color="auto"/>
        <w:left w:val="none" w:sz="0" w:space="0" w:color="auto"/>
        <w:bottom w:val="none" w:sz="0" w:space="0" w:color="auto"/>
        <w:right w:val="none" w:sz="0" w:space="0" w:color="auto"/>
      </w:divBdr>
    </w:div>
    <w:div w:id="481120668">
      <w:bodyDiv w:val="1"/>
      <w:marLeft w:val="0"/>
      <w:marRight w:val="0"/>
      <w:marTop w:val="0"/>
      <w:marBottom w:val="0"/>
      <w:divBdr>
        <w:top w:val="none" w:sz="0" w:space="0" w:color="auto"/>
        <w:left w:val="none" w:sz="0" w:space="0" w:color="auto"/>
        <w:bottom w:val="none" w:sz="0" w:space="0" w:color="auto"/>
        <w:right w:val="none" w:sz="0" w:space="0" w:color="auto"/>
      </w:divBdr>
    </w:div>
    <w:div w:id="485708282">
      <w:bodyDiv w:val="1"/>
      <w:marLeft w:val="0"/>
      <w:marRight w:val="0"/>
      <w:marTop w:val="0"/>
      <w:marBottom w:val="0"/>
      <w:divBdr>
        <w:top w:val="none" w:sz="0" w:space="0" w:color="auto"/>
        <w:left w:val="none" w:sz="0" w:space="0" w:color="auto"/>
        <w:bottom w:val="none" w:sz="0" w:space="0" w:color="auto"/>
        <w:right w:val="none" w:sz="0" w:space="0" w:color="auto"/>
      </w:divBdr>
    </w:div>
    <w:div w:id="525800413">
      <w:bodyDiv w:val="1"/>
      <w:marLeft w:val="0"/>
      <w:marRight w:val="0"/>
      <w:marTop w:val="0"/>
      <w:marBottom w:val="0"/>
      <w:divBdr>
        <w:top w:val="none" w:sz="0" w:space="0" w:color="auto"/>
        <w:left w:val="none" w:sz="0" w:space="0" w:color="auto"/>
        <w:bottom w:val="none" w:sz="0" w:space="0" w:color="auto"/>
        <w:right w:val="none" w:sz="0" w:space="0" w:color="auto"/>
      </w:divBdr>
    </w:div>
    <w:div w:id="589194021">
      <w:bodyDiv w:val="1"/>
      <w:marLeft w:val="0"/>
      <w:marRight w:val="0"/>
      <w:marTop w:val="0"/>
      <w:marBottom w:val="0"/>
      <w:divBdr>
        <w:top w:val="none" w:sz="0" w:space="0" w:color="auto"/>
        <w:left w:val="none" w:sz="0" w:space="0" w:color="auto"/>
        <w:bottom w:val="none" w:sz="0" w:space="0" w:color="auto"/>
        <w:right w:val="none" w:sz="0" w:space="0" w:color="auto"/>
      </w:divBdr>
    </w:div>
    <w:div w:id="613947929">
      <w:bodyDiv w:val="1"/>
      <w:marLeft w:val="0"/>
      <w:marRight w:val="0"/>
      <w:marTop w:val="0"/>
      <w:marBottom w:val="0"/>
      <w:divBdr>
        <w:top w:val="none" w:sz="0" w:space="0" w:color="auto"/>
        <w:left w:val="none" w:sz="0" w:space="0" w:color="auto"/>
        <w:bottom w:val="none" w:sz="0" w:space="0" w:color="auto"/>
        <w:right w:val="none" w:sz="0" w:space="0" w:color="auto"/>
      </w:divBdr>
    </w:div>
    <w:div w:id="638459380">
      <w:bodyDiv w:val="1"/>
      <w:marLeft w:val="0"/>
      <w:marRight w:val="0"/>
      <w:marTop w:val="0"/>
      <w:marBottom w:val="0"/>
      <w:divBdr>
        <w:top w:val="none" w:sz="0" w:space="0" w:color="auto"/>
        <w:left w:val="none" w:sz="0" w:space="0" w:color="auto"/>
        <w:bottom w:val="none" w:sz="0" w:space="0" w:color="auto"/>
        <w:right w:val="none" w:sz="0" w:space="0" w:color="auto"/>
      </w:divBdr>
    </w:div>
    <w:div w:id="663631490">
      <w:bodyDiv w:val="1"/>
      <w:marLeft w:val="0"/>
      <w:marRight w:val="0"/>
      <w:marTop w:val="0"/>
      <w:marBottom w:val="0"/>
      <w:divBdr>
        <w:top w:val="none" w:sz="0" w:space="0" w:color="auto"/>
        <w:left w:val="none" w:sz="0" w:space="0" w:color="auto"/>
        <w:bottom w:val="none" w:sz="0" w:space="0" w:color="auto"/>
        <w:right w:val="none" w:sz="0" w:space="0" w:color="auto"/>
      </w:divBdr>
    </w:div>
    <w:div w:id="742489955">
      <w:bodyDiv w:val="1"/>
      <w:marLeft w:val="0"/>
      <w:marRight w:val="0"/>
      <w:marTop w:val="0"/>
      <w:marBottom w:val="0"/>
      <w:divBdr>
        <w:top w:val="none" w:sz="0" w:space="0" w:color="auto"/>
        <w:left w:val="none" w:sz="0" w:space="0" w:color="auto"/>
        <w:bottom w:val="none" w:sz="0" w:space="0" w:color="auto"/>
        <w:right w:val="none" w:sz="0" w:space="0" w:color="auto"/>
      </w:divBdr>
    </w:div>
    <w:div w:id="888415320">
      <w:bodyDiv w:val="1"/>
      <w:marLeft w:val="0"/>
      <w:marRight w:val="0"/>
      <w:marTop w:val="0"/>
      <w:marBottom w:val="0"/>
      <w:divBdr>
        <w:top w:val="none" w:sz="0" w:space="0" w:color="auto"/>
        <w:left w:val="none" w:sz="0" w:space="0" w:color="auto"/>
        <w:bottom w:val="none" w:sz="0" w:space="0" w:color="auto"/>
        <w:right w:val="none" w:sz="0" w:space="0" w:color="auto"/>
      </w:divBdr>
    </w:div>
    <w:div w:id="898706743">
      <w:bodyDiv w:val="1"/>
      <w:marLeft w:val="0"/>
      <w:marRight w:val="0"/>
      <w:marTop w:val="0"/>
      <w:marBottom w:val="0"/>
      <w:divBdr>
        <w:top w:val="none" w:sz="0" w:space="0" w:color="auto"/>
        <w:left w:val="none" w:sz="0" w:space="0" w:color="auto"/>
        <w:bottom w:val="none" w:sz="0" w:space="0" w:color="auto"/>
        <w:right w:val="none" w:sz="0" w:space="0" w:color="auto"/>
      </w:divBdr>
    </w:div>
    <w:div w:id="915017461">
      <w:bodyDiv w:val="1"/>
      <w:marLeft w:val="0"/>
      <w:marRight w:val="0"/>
      <w:marTop w:val="0"/>
      <w:marBottom w:val="0"/>
      <w:divBdr>
        <w:top w:val="none" w:sz="0" w:space="0" w:color="auto"/>
        <w:left w:val="none" w:sz="0" w:space="0" w:color="auto"/>
        <w:bottom w:val="none" w:sz="0" w:space="0" w:color="auto"/>
        <w:right w:val="none" w:sz="0" w:space="0" w:color="auto"/>
      </w:divBdr>
    </w:div>
    <w:div w:id="951480026">
      <w:bodyDiv w:val="1"/>
      <w:marLeft w:val="0"/>
      <w:marRight w:val="0"/>
      <w:marTop w:val="0"/>
      <w:marBottom w:val="0"/>
      <w:divBdr>
        <w:top w:val="none" w:sz="0" w:space="0" w:color="auto"/>
        <w:left w:val="none" w:sz="0" w:space="0" w:color="auto"/>
        <w:bottom w:val="none" w:sz="0" w:space="0" w:color="auto"/>
        <w:right w:val="none" w:sz="0" w:space="0" w:color="auto"/>
      </w:divBdr>
    </w:div>
    <w:div w:id="991132190">
      <w:bodyDiv w:val="1"/>
      <w:marLeft w:val="0"/>
      <w:marRight w:val="0"/>
      <w:marTop w:val="0"/>
      <w:marBottom w:val="0"/>
      <w:divBdr>
        <w:top w:val="none" w:sz="0" w:space="0" w:color="auto"/>
        <w:left w:val="none" w:sz="0" w:space="0" w:color="auto"/>
        <w:bottom w:val="none" w:sz="0" w:space="0" w:color="auto"/>
        <w:right w:val="none" w:sz="0" w:space="0" w:color="auto"/>
      </w:divBdr>
      <w:divsChild>
        <w:div w:id="1934170489">
          <w:marLeft w:val="0"/>
          <w:marRight w:val="0"/>
          <w:marTop w:val="0"/>
          <w:marBottom w:val="0"/>
          <w:divBdr>
            <w:top w:val="none" w:sz="0" w:space="0" w:color="auto"/>
            <w:left w:val="none" w:sz="0" w:space="0" w:color="auto"/>
            <w:bottom w:val="none" w:sz="0" w:space="0" w:color="auto"/>
            <w:right w:val="none" w:sz="0" w:space="0" w:color="auto"/>
          </w:divBdr>
        </w:div>
      </w:divsChild>
    </w:div>
    <w:div w:id="1080366173">
      <w:bodyDiv w:val="1"/>
      <w:marLeft w:val="0"/>
      <w:marRight w:val="0"/>
      <w:marTop w:val="0"/>
      <w:marBottom w:val="0"/>
      <w:divBdr>
        <w:top w:val="none" w:sz="0" w:space="0" w:color="auto"/>
        <w:left w:val="none" w:sz="0" w:space="0" w:color="auto"/>
        <w:bottom w:val="none" w:sz="0" w:space="0" w:color="auto"/>
        <w:right w:val="none" w:sz="0" w:space="0" w:color="auto"/>
      </w:divBdr>
    </w:div>
    <w:div w:id="1097948409">
      <w:bodyDiv w:val="1"/>
      <w:marLeft w:val="0"/>
      <w:marRight w:val="0"/>
      <w:marTop w:val="0"/>
      <w:marBottom w:val="0"/>
      <w:divBdr>
        <w:top w:val="none" w:sz="0" w:space="0" w:color="auto"/>
        <w:left w:val="none" w:sz="0" w:space="0" w:color="auto"/>
        <w:bottom w:val="none" w:sz="0" w:space="0" w:color="auto"/>
        <w:right w:val="none" w:sz="0" w:space="0" w:color="auto"/>
      </w:divBdr>
    </w:div>
    <w:div w:id="1165970849">
      <w:bodyDiv w:val="1"/>
      <w:marLeft w:val="0"/>
      <w:marRight w:val="0"/>
      <w:marTop w:val="0"/>
      <w:marBottom w:val="0"/>
      <w:divBdr>
        <w:top w:val="none" w:sz="0" w:space="0" w:color="auto"/>
        <w:left w:val="none" w:sz="0" w:space="0" w:color="auto"/>
        <w:bottom w:val="none" w:sz="0" w:space="0" w:color="auto"/>
        <w:right w:val="none" w:sz="0" w:space="0" w:color="auto"/>
      </w:divBdr>
    </w:div>
    <w:div w:id="1170875398">
      <w:bodyDiv w:val="1"/>
      <w:marLeft w:val="0"/>
      <w:marRight w:val="0"/>
      <w:marTop w:val="0"/>
      <w:marBottom w:val="0"/>
      <w:divBdr>
        <w:top w:val="none" w:sz="0" w:space="0" w:color="auto"/>
        <w:left w:val="none" w:sz="0" w:space="0" w:color="auto"/>
        <w:bottom w:val="none" w:sz="0" w:space="0" w:color="auto"/>
        <w:right w:val="none" w:sz="0" w:space="0" w:color="auto"/>
      </w:divBdr>
    </w:div>
    <w:div w:id="1184366760">
      <w:bodyDiv w:val="1"/>
      <w:marLeft w:val="0"/>
      <w:marRight w:val="0"/>
      <w:marTop w:val="0"/>
      <w:marBottom w:val="0"/>
      <w:divBdr>
        <w:top w:val="none" w:sz="0" w:space="0" w:color="auto"/>
        <w:left w:val="none" w:sz="0" w:space="0" w:color="auto"/>
        <w:bottom w:val="none" w:sz="0" w:space="0" w:color="auto"/>
        <w:right w:val="none" w:sz="0" w:space="0" w:color="auto"/>
      </w:divBdr>
    </w:div>
    <w:div w:id="1190753229">
      <w:bodyDiv w:val="1"/>
      <w:marLeft w:val="0"/>
      <w:marRight w:val="0"/>
      <w:marTop w:val="0"/>
      <w:marBottom w:val="0"/>
      <w:divBdr>
        <w:top w:val="none" w:sz="0" w:space="0" w:color="auto"/>
        <w:left w:val="none" w:sz="0" w:space="0" w:color="auto"/>
        <w:bottom w:val="none" w:sz="0" w:space="0" w:color="auto"/>
        <w:right w:val="none" w:sz="0" w:space="0" w:color="auto"/>
      </w:divBdr>
    </w:div>
    <w:div w:id="1203859463">
      <w:bodyDiv w:val="1"/>
      <w:marLeft w:val="0"/>
      <w:marRight w:val="0"/>
      <w:marTop w:val="0"/>
      <w:marBottom w:val="0"/>
      <w:divBdr>
        <w:top w:val="none" w:sz="0" w:space="0" w:color="auto"/>
        <w:left w:val="none" w:sz="0" w:space="0" w:color="auto"/>
        <w:bottom w:val="none" w:sz="0" w:space="0" w:color="auto"/>
        <w:right w:val="none" w:sz="0" w:space="0" w:color="auto"/>
      </w:divBdr>
    </w:div>
    <w:div w:id="1277326779">
      <w:bodyDiv w:val="1"/>
      <w:marLeft w:val="0"/>
      <w:marRight w:val="0"/>
      <w:marTop w:val="0"/>
      <w:marBottom w:val="0"/>
      <w:divBdr>
        <w:top w:val="none" w:sz="0" w:space="0" w:color="auto"/>
        <w:left w:val="none" w:sz="0" w:space="0" w:color="auto"/>
        <w:bottom w:val="none" w:sz="0" w:space="0" w:color="auto"/>
        <w:right w:val="none" w:sz="0" w:space="0" w:color="auto"/>
      </w:divBdr>
    </w:div>
    <w:div w:id="1299607013">
      <w:bodyDiv w:val="1"/>
      <w:marLeft w:val="0"/>
      <w:marRight w:val="0"/>
      <w:marTop w:val="0"/>
      <w:marBottom w:val="0"/>
      <w:divBdr>
        <w:top w:val="none" w:sz="0" w:space="0" w:color="auto"/>
        <w:left w:val="none" w:sz="0" w:space="0" w:color="auto"/>
        <w:bottom w:val="none" w:sz="0" w:space="0" w:color="auto"/>
        <w:right w:val="none" w:sz="0" w:space="0" w:color="auto"/>
      </w:divBdr>
    </w:div>
    <w:div w:id="1472215142">
      <w:bodyDiv w:val="1"/>
      <w:marLeft w:val="0"/>
      <w:marRight w:val="0"/>
      <w:marTop w:val="0"/>
      <w:marBottom w:val="0"/>
      <w:divBdr>
        <w:top w:val="none" w:sz="0" w:space="0" w:color="auto"/>
        <w:left w:val="none" w:sz="0" w:space="0" w:color="auto"/>
        <w:bottom w:val="none" w:sz="0" w:space="0" w:color="auto"/>
        <w:right w:val="none" w:sz="0" w:space="0" w:color="auto"/>
      </w:divBdr>
    </w:div>
    <w:div w:id="1494106247">
      <w:bodyDiv w:val="1"/>
      <w:marLeft w:val="0"/>
      <w:marRight w:val="0"/>
      <w:marTop w:val="0"/>
      <w:marBottom w:val="0"/>
      <w:divBdr>
        <w:top w:val="none" w:sz="0" w:space="0" w:color="auto"/>
        <w:left w:val="none" w:sz="0" w:space="0" w:color="auto"/>
        <w:bottom w:val="none" w:sz="0" w:space="0" w:color="auto"/>
        <w:right w:val="none" w:sz="0" w:space="0" w:color="auto"/>
      </w:divBdr>
    </w:div>
    <w:div w:id="1517620057">
      <w:bodyDiv w:val="1"/>
      <w:marLeft w:val="0"/>
      <w:marRight w:val="0"/>
      <w:marTop w:val="0"/>
      <w:marBottom w:val="0"/>
      <w:divBdr>
        <w:top w:val="none" w:sz="0" w:space="0" w:color="auto"/>
        <w:left w:val="none" w:sz="0" w:space="0" w:color="auto"/>
        <w:bottom w:val="none" w:sz="0" w:space="0" w:color="auto"/>
        <w:right w:val="none" w:sz="0" w:space="0" w:color="auto"/>
      </w:divBdr>
    </w:div>
    <w:div w:id="1532065308">
      <w:bodyDiv w:val="1"/>
      <w:marLeft w:val="0"/>
      <w:marRight w:val="0"/>
      <w:marTop w:val="0"/>
      <w:marBottom w:val="0"/>
      <w:divBdr>
        <w:top w:val="none" w:sz="0" w:space="0" w:color="auto"/>
        <w:left w:val="none" w:sz="0" w:space="0" w:color="auto"/>
        <w:bottom w:val="none" w:sz="0" w:space="0" w:color="auto"/>
        <w:right w:val="none" w:sz="0" w:space="0" w:color="auto"/>
      </w:divBdr>
    </w:div>
    <w:div w:id="1558782605">
      <w:bodyDiv w:val="1"/>
      <w:marLeft w:val="0"/>
      <w:marRight w:val="0"/>
      <w:marTop w:val="0"/>
      <w:marBottom w:val="0"/>
      <w:divBdr>
        <w:top w:val="none" w:sz="0" w:space="0" w:color="auto"/>
        <w:left w:val="none" w:sz="0" w:space="0" w:color="auto"/>
        <w:bottom w:val="none" w:sz="0" w:space="0" w:color="auto"/>
        <w:right w:val="none" w:sz="0" w:space="0" w:color="auto"/>
      </w:divBdr>
    </w:div>
    <w:div w:id="1603410951">
      <w:bodyDiv w:val="1"/>
      <w:marLeft w:val="0"/>
      <w:marRight w:val="0"/>
      <w:marTop w:val="0"/>
      <w:marBottom w:val="0"/>
      <w:divBdr>
        <w:top w:val="none" w:sz="0" w:space="0" w:color="auto"/>
        <w:left w:val="none" w:sz="0" w:space="0" w:color="auto"/>
        <w:bottom w:val="none" w:sz="0" w:space="0" w:color="auto"/>
        <w:right w:val="none" w:sz="0" w:space="0" w:color="auto"/>
      </w:divBdr>
    </w:div>
    <w:div w:id="1639794820">
      <w:bodyDiv w:val="1"/>
      <w:marLeft w:val="0"/>
      <w:marRight w:val="0"/>
      <w:marTop w:val="0"/>
      <w:marBottom w:val="0"/>
      <w:divBdr>
        <w:top w:val="none" w:sz="0" w:space="0" w:color="auto"/>
        <w:left w:val="none" w:sz="0" w:space="0" w:color="auto"/>
        <w:bottom w:val="none" w:sz="0" w:space="0" w:color="auto"/>
        <w:right w:val="none" w:sz="0" w:space="0" w:color="auto"/>
      </w:divBdr>
    </w:div>
    <w:div w:id="1640650285">
      <w:bodyDiv w:val="1"/>
      <w:marLeft w:val="0"/>
      <w:marRight w:val="0"/>
      <w:marTop w:val="0"/>
      <w:marBottom w:val="0"/>
      <w:divBdr>
        <w:top w:val="none" w:sz="0" w:space="0" w:color="auto"/>
        <w:left w:val="none" w:sz="0" w:space="0" w:color="auto"/>
        <w:bottom w:val="none" w:sz="0" w:space="0" w:color="auto"/>
        <w:right w:val="none" w:sz="0" w:space="0" w:color="auto"/>
      </w:divBdr>
    </w:div>
    <w:div w:id="1715496705">
      <w:bodyDiv w:val="1"/>
      <w:marLeft w:val="0"/>
      <w:marRight w:val="0"/>
      <w:marTop w:val="0"/>
      <w:marBottom w:val="0"/>
      <w:divBdr>
        <w:top w:val="none" w:sz="0" w:space="0" w:color="auto"/>
        <w:left w:val="none" w:sz="0" w:space="0" w:color="auto"/>
        <w:bottom w:val="none" w:sz="0" w:space="0" w:color="auto"/>
        <w:right w:val="none" w:sz="0" w:space="0" w:color="auto"/>
      </w:divBdr>
      <w:divsChild>
        <w:div w:id="884290122">
          <w:marLeft w:val="0"/>
          <w:marRight w:val="0"/>
          <w:marTop w:val="0"/>
          <w:marBottom w:val="0"/>
          <w:divBdr>
            <w:top w:val="none" w:sz="0" w:space="0" w:color="auto"/>
            <w:left w:val="none" w:sz="0" w:space="0" w:color="auto"/>
            <w:bottom w:val="none" w:sz="0" w:space="0" w:color="auto"/>
            <w:right w:val="none" w:sz="0" w:space="0" w:color="auto"/>
          </w:divBdr>
        </w:div>
      </w:divsChild>
    </w:div>
    <w:div w:id="1748913757">
      <w:bodyDiv w:val="1"/>
      <w:marLeft w:val="0"/>
      <w:marRight w:val="0"/>
      <w:marTop w:val="0"/>
      <w:marBottom w:val="0"/>
      <w:divBdr>
        <w:top w:val="none" w:sz="0" w:space="0" w:color="auto"/>
        <w:left w:val="none" w:sz="0" w:space="0" w:color="auto"/>
        <w:bottom w:val="none" w:sz="0" w:space="0" w:color="auto"/>
        <w:right w:val="none" w:sz="0" w:space="0" w:color="auto"/>
      </w:divBdr>
    </w:div>
    <w:div w:id="1755516571">
      <w:bodyDiv w:val="1"/>
      <w:marLeft w:val="0"/>
      <w:marRight w:val="0"/>
      <w:marTop w:val="0"/>
      <w:marBottom w:val="0"/>
      <w:divBdr>
        <w:top w:val="none" w:sz="0" w:space="0" w:color="auto"/>
        <w:left w:val="none" w:sz="0" w:space="0" w:color="auto"/>
        <w:bottom w:val="none" w:sz="0" w:space="0" w:color="auto"/>
        <w:right w:val="none" w:sz="0" w:space="0" w:color="auto"/>
      </w:divBdr>
    </w:div>
    <w:div w:id="1781562471">
      <w:bodyDiv w:val="1"/>
      <w:marLeft w:val="0"/>
      <w:marRight w:val="0"/>
      <w:marTop w:val="0"/>
      <w:marBottom w:val="0"/>
      <w:divBdr>
        <w:top w:val="none" w:sz="0" w:space="0" w:color="auto"/>
        <w:left w:val="none" w:sz="0" w:space="0" w:color="auto"/>
        <w:bottom w:val="none" w:sz="0" w:space="0" w:color="auto"/>
        <w:right w:val="none" w:sz="0" w:space="0" w:color="auto"/>
      </w:divBdr>
    </w:div>
    <w:div w:id="1783256297">
      <w:bodyDiv w:val="1"/>
      <w:marLeft w:val="0"/>
      <w:marRight w:val="0"/>
      <w:marTop w:val="0"/>
      <w:marBottom w:val="0"/>
      <w:divBdr>
        <w:top w:val="none" w:sz="0" w:space="0" w:color="auto"/>
        <w:left w:val="none" w:sz="0" w:space="0" w:color="auto"/>
        <w:bottom w:val="none" w:sz="0" w:space="0" w:color="auto"/>
        <w:right w:val="none" w:sz="0" w:space="0" w:color="auto"/>
      </w:divBdr>
    </w:div>
    <w:div w:id="1844511171">
      <w:bodyDiv w:val="1"/>
      <w:marLeft w:val="0"/>
      <w:marRight w:val="0"/>
      <w:marTop w:val="0"/>
      <w:marBottom w:val="0"/>
      <w:divBdr>
        <w:top w:val="none" w:sz="0" w:space="0" w:color="auto"/>
        <w:left w:val="none" w:sz="0" w:space="0" w:color="auto"/>
        <w:bottom w:val="none" w:sz="0" w:space="0" w:color="auto"/>
        <w:right w:val="none" w:sz="0" w:space="0" w:color="auto"/>
      </w:divBdr>
    </w:div>
    <w:div w:id="1845047511">
      <w:bodyDiv w:val="1"/>
      <w:marLeft w:val="0"/>
      <w:marRight w:val="0"/>
      <w:marTop w:val="0"/>
      <w:marBottom w:val="0"/>
      <w:divBdr>
        <w:top w:val="none" w:sz="0" w:space="0" w:color="auto"/>
        <w:left w:val="none" w:sz="0" w:space="0" w:color="auto"/>
        <w:bottom w:val="none" w:sz="0" w:space="0" w:color="auto"/>
        <w:right w:val="none" w:sz="0" w:space="0" w:color="auto"/>
      </w:divBdr>
    </w:div>
    <w:div w:id="1884711254">
      <w:bodyDiv w:val="1"/>
      <w:marLeft w:val="0"/>
      <w:marRight w:val="0"/>
      <w:marTop w:val="0"/>
      <w:marBottom w:val="0"/>
      <w:divBdr>
        <w:top w:val="none" w:sz="0" w:space="0" w:color="auto"/>
        <w:left w:val="none" w:sz="0" w:space="0" w:color="auto"/>
        <w:bottom w:val="none" w:sz="0" w:space="0" w:color="auto"/>
        <w:right w:val="none" w:sz="0" w:space="0" w:color="auto"/>
      </w:divBdr>
    </w:div>
    <w:div w:id="1900019890">
      <w:bodyDiv w:val="1"/>
      <w:marLeft w:val="0"/>
      <w:marRight w:val="0"/>
      <w:marTop w:val="0"/>
      <w:marBottom w:val="0"/>
      <w:divBdr>
        <w:top w:val="none" w:sz="0" w:space="0" w:color="auto"/>
        <w:left w:val="none" w:sz="0" w:space="0" w:color="auto"/>
        <w:bottom w:val="none" w:sz="0" w:space="0" w:color="auto"/>
        <w:right w:val="none" w:sz="0" w:space="0" w:color="auto"/>
      </w:divBdr>
      <w:divsChild>
        <w:div w:id="573121715">
          <w:marLeft w:val="0"/>
          <w:marRight w:val="0"/>
          <w:marTop w:val="0"/>
          <w:marBottom w:val="0"/>
          <w:divBdr>
            <w:top w:val="none" w:sz="0" w:space="0" w:color="auto"/>
            <w:left w:val="none" w:sz="0" w:space="0" w:color="auto"/>
            <w:bottom w:val="none" w:sz="0" w:space="0" w:color="auto"/>
            <w:right w:val="none" w:sz="0" w:space="0" w:color="auto"/>
          </w:divBdr>
        </w:div>
        <w:div w:id="1345984511">
          <w:marLeft w:val="0"/>
          <w:marRight w:val="0"/>
          <w:marTop w:val="0"/>
          <w:marBottom w:val="0"/>
          <w:divBdr>
            <w:top w:val="none" w:sz="0" w:space="0" w:color="auto"/>
            <w:left w:val="none" w:sz="0" w:space="0" w:color="auto"/>
            <w:bottom w:val="none" w:sz="0" w:space="0" w:color="auto"/>
            <w:right w:val="none" w:sz="0" w:space="0" w:color="auto"/>
          </w:divBdr>
        </w:div>
      </w:divsChild>
    </w:div>
    <w:div w:id="2028677653">
      <w:bodyDiv w:val="1"/>
      <w:marLeft w:val="0"/>
      <w:marRight w:val="0"/>
      <w:marTop w:val="0"/>
      <w:marBottom w:val="0"/>
      <w:divBdr>
        <w:top w:val="none" w:sz="0" w:space="0" w:color="auto"/>
        <w:left w:val="none" w:sz="0" w:space="0" w:color="auto"/>
        <w:bottom w:val="none" w:sz="0" w:space="0" w:color="auto"/>
        <w:right w:val="none" w:sz="0" w:space="0" w:color="auto"/>
      </w:divBdr>
    </w:div>
    <w:div w:id="2047948278">
      <w:bodyDiv w:val="1"/>
      <w:marLeft w:val="0"/>
      <w:marRight w:val="0"/>
      <w:marTop w:val="0"/>
      <w:marBottom w:val="0"/>
      <w:divBdr>
        <w:top w:val="none" w:sz="0" w:space="0" w:color="auto"/>
        <w:left w:val="none" w:sz="0" w:space="0" w:color="auto"/>
        <w:bottom w:val="none" w:sz="0" w:space="0" w:color="auto"/>
        <w:right w:val="none" w:sz="0" w:space="0" w:color="auto"/>
      </w:divBdr>
    </w:div>
    <w:div w:id="2090075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ebookcentral.proquest.com/lib/edgehill/detail.action?docID=5058942" TargetMode="External"/><Relationship Id="rId21" Type="http://schemas.openxmlformats.org/officeDocument/2006/relationships/hyperlink" Target="https://www.math.ksu.edu/~bennett/onlinehw/qcenter/ballmkt.pdf" TargetMode="External"/><Relationship Id="rId42" Type="http://schemas.openxmlformats.org/officeDocument/2006/relationships/hyperlink" Target="https://doi.org/10.1016/j.tics.2010.09.003" TargetMode="External"/><Relationship Id="rId47" Type="http://schemas.openxmlformats.org/officeDocument/2006/relationships/hyperlink" Target="https://www.servicesforeducation.co.uk/blog/schools/why-is-re-important-in-schools/" TargetMode="External"/><Relationship Id="rId63" Type="http://schemas.openxmlformats.org/officeDocument/2006/relationships/hyperlink" Target="http://dx.doi.org/10.1037/xlm0000322" TargetMode="External"/><Relationship Id="rId68" Type="http://schemas.openxmlformats.org/officeDocument/2006/relationships/hyperlink" Target="https://www.gov.uk/government/publications/initial-teacher-training-itt-core-content-framework" TargetMode="External"/><Relationship Id="rId2" Type="http://schemas.openxmlformats.org/officeDocument/2006/relationships/numbering" Target="numbering.xml"/><Relationship Id="rId16" Type="http://schemas.openxmlformats.org/officeDocument/2006/relationships/hyperlink" Target="https://www.et-foundation.co.uk/professional-standards/" TargetMode="External"/><Relationship Id="rId29" Type="http://schemas.openxmlformats.org/officeDocument/2006/relationships/hyperlink" Target="https://learning.nspcc.org.uk/safeguarding-child-protection/for-faith-communities" TargetMode="External"/><Relationship Id="rId11" Type="http://schemas.openxmlformats.org/officeDocument/2006/relationships/header" Target="header2.xml"/><Relationship Id="rId24" Type="http://schemas.openxmlformats.org/officeDocument/2006/relationships/hyperlink" Target="https://ebookcentral.proquest.com/lib/edgehill/detail.action?docID=5058942" TargetMode="External"/><Relationship Id="rId32" Type="http://schemas.openxmlformats.org/officeDocument/2006/relationships/hyperlink" Target="https://my.chartered.college/early-career-hub/applying-rosenshine-to-religious-education/" TargetMode="External"/><Relationship Id="rId37" Type="http://schemas.openxmlformats.org/officeDocument/2006/relationships/hyperlink" Target="https://missdcoxblog.wordpress.com/2020/11/01/disciplinary-discourse-using-subject-vocabulary/" TargetMode="External"/><Relationship Id="rId40" Type="http://schemas.openxmlformats.org/officeDocument/2006/relationships/hyperlink" Target="https://educationendowmentfoundation.org.uk/news/moving-from-differentiation-to-adaptive-teaching?utm_source=/news/moving-from-differentiation-to-adaptive-teaching&amp;utm_medium=search&amp;utm_campaign=site_search&amp;search_term=adaptive" TargetMode="External"/><Relationship Id="rId45" Type="http://schemas.openxmlformats.org/officeDocument/2006/relationships/hyperlink" Target="https://educationendowmentfoundation.org.uk/tools/guidance-reports/" TargetMode="External"/><Relationship Id="rId53" Type="http://schemas.openxmlformats.org/officeDocument/2006/relationships/hyperlink" Target="https://www.natre.org.uk/membership/early-careers-teachers/" TargetMode="External"/><Relationship Id="rId58" Type="http://schemas.openxmlformats.org/officeDocument/2006/relationships/hyperlink" Target="https://eric.ed.gov/?id=EJ705962" TargetMode="External"/><Relationship Id="rId66" Type="http://schemas.openxmlformats.org/officeDocument/2006/relationships/footer" Target="footer1.xm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educationendowmentfoundation.org.uk/public/files/Publications/EEF_Marking_Review_April_2016.pdf" TargetMode="External"/><Relationship Id="rId19" Type="http://schemas.openxmlformats.org/officeDocument/2006/relationships/hyperlink" Target="https://ebookcentral.proquest.com/lib/edgehill/detail.action?docID=6467395" TargetMode="External"/><Relationship Id="rId14" Type="http://schemas.openxmlformats.org/officeDocument/2006/relationships/hyperlink" Target="https://www.edgehill.ac.uk/departments/support/studentservices/inclusive/" TargetMode="External"/><Relationship Id="rId22" Type="http://schemas.openxmlformats.org/officeDocument/2006/relationships/hyperlink" Target="https://ebookcentral.proquest.com/lib/edgehill/detail.action?docID=6983521" TargetMode="External"/><Relationship Id="rId27" Type="http://schemas.openxmlformats.org/officeDocument/2006/relationships/hyperlink" Target="https://assets.publishing.service.gov.uk/government/uploads/system/uploads/attachment_data/file/1101454/Keeping_children_safe_in_education_2022.pdf" TargetMode="External"/><Relationship Id="rId30" Type="http://schemas.openxmlformats.org/officeDocument/2006/relationships/hyperlink" Target="https://ebookcentral.proquest.com/lib/edgehill/detail.action?docID=6467395" TargetMode="External"/><Relationship Id="rId35" Type="http://schemas.openxmlformats.org/officeDocument/2006/relationships/hyperlink" Target="https://doi.org/10.1080/02643944.2020.1713868" TargetMode="External"/><Relationship Id="rId43" Type="http://schemas.openxmlformats.org/officeDocument/2006/relationships/hyperlink" Target="https://www.reonline.org.uk/2019/04/24/what-do-i-know-anyway/" TargetMode="External"/><Relationship Id="rId48" Type="http://schemas.openxmlformats.org/officeDocument/2006/relationships/hyperlink" Target="https://doi.org/10.1080/00131911.2018.1441127" TargetMode="External"/><Relationship Id="rId56" Type="http://schemas.openxmlformats.org/officeDocument/2006/relationships/hyperlink" Target="https://www.tandfonline.com/doi/epdf/10.1080/13603116.2014.961677?needAccess=true&amp;role=button" TargetMode="External"/><Relationship Id="rId64" Type="http://schemas.openxmlformats.org/officeDocument/2006/relationships/header" Target="header3.xml"/><Relationship Id="rId69" Type="http://schemas.openxmlformats.org/officeDocument/2006/relationships/header" Target="header5.xml"/><Relationship Id="rId8" Type="http://schemas.openxmlformats.org/officeDocument/2006/relationships/image" Target="media/image1.jpeg"/><Relationship Id="rId51" Type="http://schemas.openxmlformats.org/officeDocument/2006/relationships/hyperlink" Target="https://jamesdholt.com/religious-education-musings/assessment-one-size-fits-all/" TargetMode="External"/><Relationship Id="rId72" Type="http://schemas.openxmlformats.org/officeDocument/2006/relationships/image" Target="media/image3.jpeg"/><Relationship Id="rId3" Type="http://schemas.openxmlformats.org/officeDocument/2006/relationships/styles" Target="styles.xml"/><Relationship Id="rId12" Type="http://schemas.openxmlformats.org/officeDocument/2006/relationships/hyperlink" Target="https://www.edgehill.ac.uk/departments/support/studentservices/" TargetMode="External"/><Relationship Id="rId17" Type="http://schemas.openxmlformats.org/officeDocument/2006/relationships/hyperlink" Target="https://www.gov.uk/government/publications/research-review-series-religious-education/research-review-series-religious-education" TargetMode="External"/><Relationship Id="rId25" Type="http://schemas.openxmlformats.org/officeDocument/2006/relationships/hyperlink" Target="http://dera.ioe.ac.uk/6059/1/RR516.pdf" TargetMode="External"/><Relationship Id="rId33" Type="http://schemas.openxmlformats.org/officeDocument/2006/relationships/hyperlink" Target="https://www.reonline.org.uk/leadership/assessment/" TargetMode="External"/><Relationship Id="rId38" Type="http://schemas.openxmlformats.org/officeDocument/2006/relationships/hyperlink" Target="https://www.reonline.org.uk/2013/02/01/keys-into-re-anne-krisman/" TargetMode="External"/><Relationship Id="rId46" Type="http://schemas.openxmlformats.org/officeDocument/2006/relationships/hyperlink" Target="https://news.educ.cam.ac.uk/230328-worldviews" TargetMode="External"/><Relationship Id="rId59" Type="http://schemas.openxmlformats.org/officeDocument/2006/relationships/hyperlink" Target="http://bit.ly/2OvmvKO" TargetMode="External"/><Relationship Id="rId67" Type="http://schemas.openxmlformats.org/officeDocument/2006/relationships/footer" Target="footer2.xml"/><Relationship Id="rId20" Type="http://schemas.openxmlformats.org/officeDocument/2006/relationships/hyperlink" Target="https://www.gov.uk/government/publications/research-review-series-religious-education" TargetMode="External"/><Relationship Id="rId41" Type="http://schemas.openxmlformats.org/officeDocument/2006/relationships/hyperlink" Target="https://missdcoxblog.wordpress.com/2019/10/12/why-a-third-of-my-lessons-are-retrieval-practice/" TargetMode="External"/><Relationship Id="rId54" Type="http://schemas.openxmlformats.org/officeDocument/2006/relationships/hyperlink" Target="https://doi.org/10.1007/s10648-017-9416-4" TargetMode="External"/><Relationship Id="rId62" Type="http://schemas.openxmlformats.org/officeDocument/2006/relationships/hyperlink" Target="https://doi.org/10.3102/003465430298487" TargetMode="External"/><Relationship Id="rId70" Type="http://schemas.openxmlformats.org/officeDocument/2006/relationships/footer" Target="footer3.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ssets.publishing.service.gov.uk/government/uploads/system/uploads/attachment_data/file/974307/ITT_core_content_framework_.pdf" TargetMode="External"/><Relationship Id="rId23" Type="http://schemas.openxmlformats.org/officeDocument/2006/relationships/hyperlink" Target="http://bit.ly/2OvmvKO" TargetMode="External"/><Relationship Id="rId28" Type="http://schemas.openxmlformats.org/officeDocument/2006/relationships/hyperlink" Target="https://www.reonline.org.uk/tag/send/" TargetMode="External"/><Relationship Id="rId36" Type="http://schemas.openxmlformats.org/officeDocument/2006/relationships/hyperlink" Target="https://educationendowmentfoundation.org.uk/education-evidence/guidance-reports/send" TargetMode="External"/><Relationship Id="rId49" Type="http://schemas.openxmlformats.org/officeDocument/2006/relationships/hyperlink" Target="https://ebookcentral.proquest.com/lib/edgehill/detail.action?docID=6467395" TargetMode="External"/><Relationship Id="rId57" Type="http://schemas.openxmlformats.org/officeDocument/2006/relationships/hyperlink" Target="https://missdcoxblog.wordpress.com/2022/01/23/giving-subjects-the-power-of-cpd/" TargetMode="External"/><Relationship Id="rId10" Type="http://schemas.openxmlformats.org/officeDocument/2006/relationships/header" Target="header1.xml"/><Relationship Id="rId31" Type="http://schemas.openxmlformats.org/officeDocument/2006/relationships/hyperlink" Target="https://ebookcentral.proquest.com/lib/edgehill/detail.action?docID=6467395" TargetMode="External"/><Relationship Id="rId44" Type="http://schemas.openxmlformats.org/officeDocument/2006/relationships/hyperlink" Target="https://jamesdholt.com/religious-education-musings/challenge-in-re/" TargetMode="External"/><Relationship Id="rId52" Type="http://schemas.openxmlformats.org/officeDocument/2006/relationships/hyperlink" Target="https://ebookcentral.proquest.com/lib/edgehill/detail.action?docID=6467395" TargetMode="External"/><Relationship Id="rId60" Type="http://schemas.openxmlformats.org/officeDocument/2006/relationships/hyperlink" Target="https://drive.google.com/file/d/1K9k0Ci-DnsCpszE9xt3z0MIZ6zkWeAGa/view?usp=sharing" TargetMode="External"/><Relationship Id="rId65" Type="http://schemas.openxmlformats.org/officeDocument/2006/relationships/header" Target="header4.xml"/><Relationship Id="rId73"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Marshalh@edgehill.ac.uk" TargetMode="External"/><Relationship Id="rId13" Type="http://schemas.openxmlformats.org/officeDocument/2006/relationships/hyperlink" Target="https://www.edgehill.ac.uk/departments/support/studentservices/wellbeing/" TargetMode="External"/><Relationship Id="rId18" Type="http://schemas.openxmlformats.org/officeDocument/2006/relationships/hyperlink" Target="https://www.religiouseducationcouncil.org.uk/wp-content/uploads/2022/05/REC-Worldviews-Project-Draft-Handbook-single-pages.pdf" TargetMode="External"/><Relationship Id="rId39" Type="http://schemas.openxmlformats.org/officeDocument/2006/relationships/hyperlink" Target="https://www.reonline.org.uk/research/research-of-the-month/knowing-better-in-religious-education/" TargetMode="External"/><Relationship Id="rId34" Type="http://schemas.openxmlformats.org/officeDocument/2006/relationships/hyperlink" Target="https://ebookcentral.proquest.com/lib/edgehill/detail.action?docID=6983521" TargetMode="External"/><Relationship Id="rId50" Type="http://schemas.openxmlformats.org/officeDocument/2006/relationships/hyperlink" Target="https://doi.org/10.3102/003465430298487" TargetMode="External"/><Relationship Id="rId55" Type="http://schemas.openxmlformats.org/officeDocument/2006/relationships/hyperlink" Target="https://www.open.ac.uk/blogs/religious-studies/?p=1375" TargetMode="External"/><Relationship Id="rId76" Type="http://schemas.microsoft.com/office/2020/10/relationships/intelligence" Target="intelligence2.xml"/><Relationship Id="rId7" Type="http://schemas.openxmlformats.org/officeDocument/2006/relationships/endnotes" Target="endnotes.xml"/><Relationship Id="rId7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4274B-CB59-4614-A604-8A27D34B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67</Pages>
  <Words>20123</Words>
  <Characters>114707</Characters>
  <Application>Microsoft Office Word</Application>
  <DocSecurity>0</DocSecurity>
  <Lines>955</Lines>
  <Paragraphs>269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134561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Pearson</dc:creator>
  <cp:keywords/>
  <dc:description/>
  <cp:lastModifiedBy>Jillian Welch</cp:lastModifiedBy>
  <cp:revision>5</cp:revision>
  <cp:lastPrinted>2023-03-22T09:55:00Z</cp:lastPrinted>
  <dcterms:created xsi:type="dcterms:W3CDTF">2023-10-20T09:04:00Z</dcterms:created>
  <dcterms:modified xsi:type="dcterms:W3CDTF">2023-10-23T09:31:00Z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Adobe InDesign 17.0 (Macintosh)</vt:lpwstr>
  </property>
  <property fmtid="{D5CDD505-2E9C-101B-9397-08002B2CF9AE}" pid="4" name="LastSaved">
    <vt:filetime>2023-03-14T00:00:00Z</vt:filetime>
  </property>
  <property fmtid="{D5CDD505-2E9C-101B-9397-08002B2CF9AE}" pid="5" name="Producer">
    <vt:lpwstr>Adobe PDF Library 16.0.3</vt:lpwstr>
  </property>
</Properties>
</file>