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383C5886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83252E">
              <w:rPr>
                <w:rFonts w:ascii="Arial" w:hAnsi="Arial" w:cs="Arial"/>
                <w:b/>
                <w:bCs/>
              </w:rPr>
              <w:t>10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83252E" w:rsidRPr="008B4CF6" w14:paraId="5FCAC698" w14:textId="6A20534E" w:rsidTr="00B44796">
        <w:trPr>
          <w:trHeight w:val="655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83252E" w:rsidRPr="00C22A2F" w:rsidRDefault="0083252E" w:rsidP="0083252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4BF3246F" w:rsidR="0083252E" w:rsidRPr="0083252E" w:rsidRDefault="0083252E" w:rsidP="0083252E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83252E">
              <w:rPr>
                <w:rFonts w:ascii="Arial" w:hAnsi="Arial" w:cs="Arial"/>
                <w:sz w:val="18"/>
                <w:szCs w:val="18"/>
              </w:rPr>
              <w:t>Can reflect accurately on teaching and learning and suggest and implement ways to improve practice.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83252E" w:rsidRPr="00CF22D7" w:rsidRDefault="0083252E" w:rsidP="008325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42CD6379" w:rsidR="0083252E" w:rsidRPr="0083252E" w:rsidRDefault="0083252E" w:rsidP="0083252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3252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Uses colleagues' observations and educational research to support self-reflections.</w:t>
            </w:r>
          </w:p>
        </w:tc>
      </w:tr>
      <w:tr w:rsidR="0083252E" w:rsidRPr="008B4CF6" w14:paraId="66A014BB" w14:textId="385628C6" w:rsidTr="00B44796">
        <w:trPr>
          <w:trHeight w:val="695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83252E" w:rsidRPr="00C22A2F" w:rsidRDefault="0083252E" w:rsidP="0083252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49C98872" w:rsidR="0083252E" w:rsidRPr="0083252E" w:rsidRDefault="0083252E" w:rsidP="0083252E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83252E">
              <w:rPr>
                <w:rFonts w:ascii="Arial" w:hAnsi="Arial" w:cs="Arial"/>
                <w:color w:val="000000" w:themeColor="text1"/>
                <w:sz w:val="18"/>
                <w:szCs w:val="18"/>
              </w:rPr>
              <w:t>Creates inspirational and challenging lessons with high expectations that help pupils to be extrinsically motivated.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83252E" w:rsidRPr="00CF22D7" w:rsidRDefault="0083252E" w:rsidP="008325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5C670F91" w14:textId="72F0E359" w:rsidR="0083252E" w:rsidRPr="0083252E" w:rsidRDefault="0083252E" w:rsidP="0083252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3252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Provides opportunities for pupils to learn that effort, </w:t>
            </w:r>
            <w:proofErr w:type="gramStart"/>
            <w:r w:rsidRPr="0083252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concentration</w:t>
            </w:r>
            <w:proofErr w:type="gramEnd"/>
            <w:r w:rsidRPr="0083252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and perseverance will pay off.</w:t>
            </w:r>
          </w:p>
        </w:tc>
      </w:tr>
      <w:tr w:rsidR="0083252E" w:rsidRPr="008B4CF6" w14:paraId="39BF127D" w14:textId="2FA5EFE7" w:rsidTr="00B44796">
        <w:trPr>
          <w:trHeight w:val="723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83252E" w:rsidRPr="00C22A2F" w:rsidRDefault="0083252E" w:rsidP="008325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49503659" w14:textId="53845A40" w:rsidR="0083252E" w:rsidRPr="0083252E" w:rsidRDefault="0083252E" w:rsidP="0083252E">
            <w:pPr>
              <w:spacing w:after="2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3252E">
              <w:rPr>
                <w:rFonts w:ascii="Arial" w:hAnsi="Arial" w:cs="Arial"/>
                <w:color w:val="000000" w:themeColor="text1"/>
                <w:sz w:val="18"/>
                <w:szCs w:val="18"/>
              </w:rPr>
              <w:t>Uses interleaving to draw pupils’ attention towards key concepts.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83252E" w:rsidRPr="00CF22D7" w:rsidRDefault="0083252E" w:rsidP="0083252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0E0FBBED" w:rsidR="0083252E" w:rsidRPr="0083252E" w:rsidRDefault="0083252E" w:rsidP="0083252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3252E">
              <w:rPr>
                <w:rFonts w:ascii="Arial" w:hAnsi="Arial" w:cs="Arial"/>
                <w:sz w:val="18"/>
                <w:szCs w:val="18"/>
              </w:rPr>
              <w:t>Identifies purposeful opportunities and approaches for pupils to consolidate, practice and apply new learning.</w:t>
            </w:r>
          </w:p>
        </w:tc>
      </w:tr>
      <w:tr w:rsidR="0083252E" w:rsidRPr="008B4CF6" w14:paraId="471827D5" w14:textId="38B55229" w:rsidTr="00B44796">
        <w:trPr>
          <w:trHeight w:val="836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83252E" w:rsidRPr="00C22A2F" w:rsidRDefault="0083252E" w:rsidP="0083252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1787251D" w:rsidR="0083252E" w:rsidRPr="0083252E" w:rsidRDefault="0083252E" w:rsidP="0083252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252E">
              <w:rPr>
                <w:rFonts w:ascii="Arial" w:hAnsi="Arial" w:cs="Arial"/>
                <w:color w:val="000000"/>
                <w:sz w:val="18"/>
                <w:szCs w:val="18"/>
              </w:rPr>
              <w:t>Knows about schemas and how to help pupils build them to connect areas of understanding together.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83252E" w:rsidRPr="00CF22D7" w:rsidRDefault="0083252E" w:rsidP="0083252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37FF572B" w:rsidR="0083252E" w:rsidRPr="0083252E" w:rsidRDefault="0083252E" w:rsidP="0083252E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252E">
              <w:rPr>
                <w:rFonts w:ascii="Arial" w:hAnsi="Arial" w:cs="Arial"/>
                <w:color w:val="000000"/>
                <w:sz w:val="18"/>
                <w:szCs w:val="18"/>
              </w:rPr>
              <w:t>Understands how schools assess and measure the impact of LOTC experiences on children’s curriculum knowledge and holistic development.</w:t>
            </w:r>
          </w:p>
        </w:tc>
      </w:tr>
      <w:tr w:rsidR="0083252E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83252E" w:rsidRPr="008B4CF6" w:rsidRDefault="0083252E" w:rsidP="0083252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709D81EC" w14:textId="5CE2A52D" w:rsidR="0083252E" w:rsidRPr="008B4CF6" w:rsidRDefault="0083252E" w:rsidP="0083252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73" w:type="pct"/>
          </w:tcPr>
          <w:p w14:paraId="38B8DD04" w14:textId="77777777" w:rsidR="0083252E" w:rsidRPr="008B4CF6" w:rsidRDefault="0083252E" w:rsidP="0083252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83252E" w:rsidRPr="008B4CF6" w:rsidRDefault="0083252E" w:rsidP="0083252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83252E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83252E" w:rsidRPr="008B4CF6" w:rsidRDefault="0083252E" w:rsidP="0083252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83252E" w:rsidRPr="008B4CF6" w:rsidRDefault="0083252E" w:rsidP="0083252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252E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83252E" w:rsidRPr="008B4CF6" w:rsidRDefault="0083252E" w:rsidP="0083252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83252E" w:rsidRPr="008B4CF6" w:rsidRDefault="0083252E" w:rsidP="0083252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83252E" w:rsidRPr="008B4CF6" w:rsidRDefault="0083252E" w:rsidP="0083252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83252E" w:rsidRDefault="0083252E" w:rsidP="0083252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83252E" w:rsidRPr="008B4CF6" w:rsidRDefault="0083252E" w:rsidP="0083252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83252E" w:rsidRPr="008B4CF6" w:rsidRDefault="0083252E" w:rsidP="0083252E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4E7F61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4E7F61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4E7F61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4E7F61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4E7F61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4E7F61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4E7F61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rwVFf3gCFBIrgdx3VTCE8EExJfH8x6NU8yP8cYkJ8Bsy5P6wTA1uoy/UItiTE5WAxmlgdaxsh5EKnSAv5y3Fw==" w:salt="txPtdIu/XRYJyEEFfepM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E7F61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52E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6FAF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5BC3"/>
    <w:rsid w:val="00AB6BC7"/>
    <w:rsid w:val="00AC1FDF"/>
    <w:rsid w:val="00AC3821"/>
    <w:rsid w:val="00AC5030"/>
    <w:rsid w:val="00AD0C8B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4796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22D7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5230B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Props1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8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2023-02-27T09:26:00Z</dcterms:created>
  <dcterms:modified xsi:type="dcterms:W3CDTF">2023-02-27T10:43:00Z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