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5E15C719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C91BC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4F7B1F" w:rsidRPr="008B4CF6" w14:paraId="5FCAC698" w14:textId="6A20534E" w:rsidTr="006F2453">
        <w:trPr>
          <w:trHeight w:val="514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74F2EAFB" w:rsidR="004F7B1F" w:rsidRPr="00C91BCB" w:rsidRDefault="00C91BCB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91BCB">
              <w:rPr>
                <w:rFonts w:ascii="Arial" w:hAnsi="Arial" w:cs="Arial"/>
                <w:color w:val="000000"/>
                <w:sz w:val="18"/>
                <w:szCs w:val="18"/>
              </w:rPr>
              <w:t xml:space="preserve">Adheres to all deadlines, </w:t>
            </w:r>
            <w:proofErr w:type="gramStart"/>
            <w:r w:rsidRPr="00C91BCB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C91BCB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completing tasks, submitting planning.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0D0BC507" w:rsidR="004F7B1F" w:rsidRPr="00B5365C" w:rsidRDefault="00C91BCB" w:rsidP="004F7B1F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32C614E5" w:rsidR="004F7B1F" w:rsidRPr="00C91BCB" w:rsidRDefault="00C91BCB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1BCB">
              <w:rPr>
                <w:rFonts w:ascii="Arial" w:hAnsi="Arial" w:cs="Arial"/>
                <w:color w:val="000000"/>
                <w:sz w:val="18"/>
                <w:szCs w:val="18"/>
              </w:rPr>
              <w:t xml:space="preserve">Understands that a predictable, secure, </w:t>
            </w:r>
            <w:proofErr w:type="gramStart"/>
            <w:r w:rsidRPr="00C91BCB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  <w:proofErr w:type="gramEnd"/>
            <w:r w:rsidRPr="00C91BCB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enabling environment benefits all pupils but is particularly valuable for pupils with special educational needs</w:t>
            </w:r>
          </w:p>
        </w:tc>
      </w:tr>
      <w:tr w:rsidR="004F7B1F" w:rsidRPr="008B4CF6" w14:paraId="66A014BB" w14:textId="385628C6" w:rsidTr="006F2453">
        <w:trPr>
          <w:trHeight w:val="695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71BC48ED" w:rsidR="004F7B1F" w:rsidRPr="00C91BCB" w:rsidRDefault="00C91BCB" w:rsidP="004F7B1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CB">
              <w:rPr>
                <w:rFonts w:ascii="Arial" w:hAnsi="Arial" w:cs="Arial"/>
                <w:color w:val="000000"/>
                <w:sz w:val="18"/>
                <w:szCs w:val="18"/>
              </w:rPr>
              <w:t>Checks pupils understanding of instructions before a task begins.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4BB13C20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="00C91BCB">
              <w:rPr>
                <w:rFonts w:ascii="Arial" w:hAnsi="Arial" w:cs="Arial"/>
                <w:bCs/>
                <w:sz w:val="14"/>
                <w:szCs w:val="14"/>
              </w:rPr>
              <w:t>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42AE6E57" w:rsidR="004F7B1F" w:rsidRPr="00C91BCB" w:rsidRDefault="00C91BCB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91BCB">
              <w:rPr>
                <w:rFonts w:ascii="Arial" w:hAnsi="Arial" w:cs="Arial"/>
                <w:color w:val="000000"/>
                <w:sz w:val="18"/>
                <w:szCs w:val="18"/>
              </w:rPr>
              <w:t xml:space="preserve">Explicitly supports language acquisition within teaching. </w:t>
            </w:r>
          </w:p>
        </w:tc>
      </w:tr>
      <w:tr w:rsidR="004F7B1F" w:rsidRPr="008B4CF6" w14:paraId="39BF127D" w14:textId="2FA5EFE7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7D147698" w:rsidR="004F7B1F" w:rsidRPr="00C91BCB" w:rsidRDefault="00C91BCB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91BCB">
              <w:rPr>
                <w:rFonts w:ascii="Arial" w:hAnsi="Arial" w:cs="Arial"/>
                <w:color w:val="000000"/>
                <w:sz w:val="18"/>
                <w:szCs w:val="18"/>
              </w:rPr>
              <w:t>Plans intentionally for paired and group work.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6FEA8926" w:rsidR="004F7B1F" w:rsidRPr="00B5365C" w:rsidRDefault="00C91BCB" w:rsidP="004F7B1F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7798B8C7" w:rsidR="006F2453" w:rsidRPr="00C91BCB" w:rsidRDefault="00C91BCB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91BCB">
              <w:rPr>
                <w:rFonts w:ascii="Arial" w:hAnsi="Arial" w:cs="Arial"/>
                <w:color w:val="000000"/>
                <w:sz w:val="18"/>
                <w:szCs w:val="18"/>
              </w:rPr>
              <w:t xml:space="preserve">Demonstrates sufficient awareness of subject-specific knowledge when planning and delivering lessons. </w:t>
            </w:r>
          </w:p>
        </w:tc>
      </w:tr>
      <w:tr w:rsidR="004F7B1F" w:rsidRPr="008B4CF6" w14:paraId="471827D5" w14:textId="38B55229" w:rsidTr="006F2453">
        <w:trPr>
          <w:trHeight w:val="766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4BBA8F3E" w:rsidR="004F7B1F" w:rsidRPr="00C91BCB" w:rsidRDefault="00C91BCB" w:rsidP="004F7B1F">
            <w:pPr>
              <w:rPr>
                <w:rFonts w:ascii="Arial" w:hAnsi="Arial" w:cs="Arial"/>
                <w:sz w:val="18"/>
                <w:szCs w:val="18"/>
              </w:rPr>
            </w:pPr>
            <w:r w:rsidRPr="00C91BCB">
              <w:rPr>
                <w:rFonts w:ascii="Arial" w:hAnsi="Arial" w:cs="Arial"/>
                <w:color w:val="000000"/>
                <w:sz w:val="18"/>
                <w:szCs w:val="18"/>
              </w:rPr>
              <w:t>Identifies and plans specifically for SEND learners.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2DE1629D" w:rsidR="004F7B1F" w:rsidRPr="00C91BCB" w:rsidRDefault="00C91BCB" w:rsidP="004F7B1F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CB">
              <w:rPr>
                <w:rFonts w:ascii="Arial" w:hAnsi="Arial" w:cs="Arial"/>
                <w:color w:val="000000"/>
                <w:sz w:val="18"/>
                <w:szCs w:val="18"/>
              </w:rPr>
              <w:t>Identifies and articulates knowledge gaps/understanding based on assessment strategies.</w:t>
            </w:r>
          </w:p>
        </w:tc>
      </w:tr>
      <w:tr w:rsidR="004F7B1F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437AFA58" w14:textId="77777777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326A719E" w:rsidR="00261DC6" w:rsidRPr="008B4CF6" w:rsidRDefault="00261DC6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Yes</w:t>
            </w: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8514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4602472" w:edGrp="everyone"/>
                <w:r w:rsidR="00AF7169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564602472"/>
              </w:sdtContent>
            </w:sdt>
          </w:p>
        </w:tc>
        <w:tc>
          <w:tcPr>
            <w:tcW w:w="1573" w:type="pct"/>
          </w:tcPr>
          <w:p w14:paraId="38B8DD04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4F7B1F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B1F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8C272E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8C272E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8C272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8C272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8C272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8C272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8C272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AdLQ83IVTljB1x1fztiZz3D8h5ZpTJPBdkAQMLLwe+exRJyhgSWZ1DZp1FUIVMv+xk0kfsVKvAJL4tlANdYQdg==" w:salt="72wcJPVk19lbRmrfwhQ3r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1DC6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6F2453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C4910"/>
    <w:rsid w:val="007E1654"/>
    <w:rsid w:val="007E17CD"/>
    <w:rsid w:val="007F2FB1"/>
    <w:rsid w:val="007F5684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272E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1EC0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169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1BCB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1938</Characters>
  <Application>Microsoft Office Word</Application>
  <DocSecurity>8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2023-03-23T11:13:00Z</dcterms:created>
  <dcterms:modified xsi:type="dcterms:W3CDTF">2023-03-23T11:23:00Z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