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1E149" w14:textId="6462F251" w:rsidR="0051367D" w:rsidRDefault="00925C52" w:rsidP="0051367D">
      <w:pPr>
        <w:pStyle w:val="NoSpacing"/>
        <w:rPr>
          <w:rFonts w:cs="Arial"/>
          <w:i/>
          <w:noProof/>
          <w:szCs w:val="24"/>
        </w:rPr>
      </w:pPr>
      <w:r w:rsidRPr="005562E5">
        <w:rPr>
          <w:rFonts w:cs="Arial"/>
          <w:i/>
          <w:noProof/>
          <w:szCs w:val="24"/>
        </w:rPr>
        <w:drawing>
          <wp:anchor distT="0" distB="0" distL="114300" distR="114300" simplePos="0" relativeHeight="251659264" behindDoc="1" locked="0" layoutInCell="1" allowOverlap="1" wp14:anchorId="0DBBEE67" wp14:editId="081C2F87">
            <wp:simplePos x="0" y="0"/>
            <wp:positionH relativeFrom="margin">
              <wp:align>right</wp:align>
            </wp:positionH>
            <wp:positionV relativeFrom="paragraph">
              <wp:posOffset>0</wp:posOffset>
            </wp:positionV>
            <wp:extent cx="1278000" cy="1335600"/>
            <wp:effectExtent l="0" t="0" r="0" b="0"/>
            <wp:wrapTight wrapText="bothSides">
              <wp:wrapPolygon edited="0">
                <wp:start x="0" y="0"/>
                <wp:lineTo x="0" y="21261"/>
                <wp:lineTo x="21256" y="21261"/>
                <wp:lineTo x="21256" y="0"/>
                <wp:lineTo x="0" y="0"/>
              </wp:wrapPolygon>
            </wp:wrapTight>
            <wp:docPr id="3728" name="Picture 3728"/>
            <wp:cNvGraphicFramePr/>
            <a:graphic xmlns:a="http://schemas.openxmlformats.org/drawingml/2006/main">
              <a:graphicData uri="http://schemas.openxmlformats.org/drawingml/2006/picture">
                <pic:pic xmlns:pic="http://schemas.openxmlformats.org/drawingml/2006/picture">
                  <pic:nvPicPr>
                    <pic:cNvPr id="3728" name="Picture 372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8000" cy="1335600"/>
                    </a:xfrm>
                    <a:prstGeom prst="rect">
                      <a:avLst/>
                    </a:prstGeom>
                  </pic:spPr>
                </pic:pic>
              </a:graphicData>
            </a:graphic>
            <wp14:sizeRelH relativeFrom="margin">
              <wp14:pctWidth>0</wp14:pctWidth>
            </wp14:sizeRelH>
            <wp14:sizeRelV relativeFrom="margin">
              <wp14:pctHeight>0</wp14:pctHeight>
            </wp14:sizeRelV>
          </wp:anchor>
        </w:drawing>
      </w:r>
      <w:r w:rsidR="0051367D" w:rsidRPr="005562E5">
        <w:rPr>
          <w:rFonts w:cs="Arial"/>
          <w:i/>
          <w:noProof/>
          <w:szCs w:val="24"/>
        </w:rPr>
        <w:t xml:space="preserve"> </w:t>
      </w:r>
      <w:bookmarkStart w:id="0" w:name="_GoBack"/>
      <w:bookmarkEnd w:id="0"/>
    </w:p>
    <w:p w14:paraId="35E77188" w14:textId="77777777" w:rsidR="003543A8" w:rsidRPr="00620A57" w:rsidRDefault="003543A8" w:rsidP="0051367D">
      <w:pPr>
        <w:pStyle w:val="NoSpacing"/>
        <w:rPr>
          <w:rFonts w:cs="Arial"/>
          <w:i/>
          <w:szCs w:val="24"/>
        </w:rPr>
      </w:pPr>
    </w:p>
    <w:p w14:paraId="6E5C7FB7" w14:textId="77777777" w:rsidR="0051367D" w:rsidRPr="00620A57" w:rsidRDefault="0051367D" w:rsidP="0051367D">
      <w:pPr>
        <w:pStyle w:val="NoSpacing"/>
        <w:jc w:val="center"/>
        <w:rPr>
          <w:rFonts w:cs="Arial"/>
          <w:b/>
          <w:sz w:val="32"/>
          <w:szCs w:val="32"/>
        </w:rPr>
      </w:pPr>
      <w:r w:rsidRPr="00620A57">
        <w:rPr>
          <w:rFonts w:cs="Arial"/>
          <w:b/>
          <w:sz w:val="32"/>
          <w:szCs w:val="32"/>
        </w:rPr>
        <w:t xml:space="preserve">EHU ITE PARTNERSHIP CURRICULUM SEQUENCE COMMUNICATION </w:t>
      </w:r>
    </w:p>
    <w:p w14:paraId="6D9C7348" w14:textId="77777777" w:rsidR="0051367D" w:rsidRPr="00620A57" w:rsidRDefault="0051367D" w:rsidP="0051367D">
      <w:pPr>
        <w:pStyle w:val="NoSpacing"/>
        <w:rPr>
          <w:rFonts w:cs="Arial"/>
          <w:b/>
          <w:sz w:val="32"/>
          <w:szCs w:val="32"/>
        </w:rPr>
      </w:pPr>
    </w:p>
    <w:p w14:paraId="25FF8F43" w14:textId="77777777" w:rsidR="0051367D" w:rsidRDefault="0051367D" w:rsidP="0051367D">
      <w:pPr>
        <w:pStyle w:val="NoSpacing"/>
        <w:jc w:val="center"/>
        <w:rPr>
          <w:rFonts w:cs="Arial"/>
          <w:b/>
          <w:color w:val="000000" w:themeColor="text1"/>
          <w:sz w:val="28"/>
          <w:szCs w:val="28"/>
          <w:u w:val="single"/>
        </w:rPr>
      </w:pPr>
      <w:r w:rsidRPr="00620A57">
        <w:rPr>
          <w:rFonts w:cs="Arial"/>
          <w:b/>
          <w:sz w:val="28"/>
          <w:szCs w:val="28"/>
          <w:u w:val="single"/>
        </w:rPr>
        <w:t>Programme: BA (Hons) Early Years Education with QTS</w:t>
      </w:r>
      <w:r w:rsidRPr="00620A57">
        <w:rPr>
          <w:rFonts w:cs="Arial"/>
          <w:b/>
          <w:color w:val="000000" w:themeColor="text1"/>
          <w:sz w:val="28"/>
          <w:szCs w:val="28"/>
          <w:u w:val="single"/>
        </w:rPr>
        <w:t xml:space="preserve"> Level 4</w:t>
      </w:r>
    </w:p>
    <w:p w14:paraId="5827CBCA" w14:textId="77777777" w:rsidR="0051367D" w:rsidRDefault="0051367D" w:rsidP="0051367D">
      <w:pPr>
        <w:pStyle w:val="NoSpacing"/>
        <w:jc w:val="center"/>
        <w:rPr>
          <w:rFonts w:cs="Arial"/>
          <w:b/>
          <w:color w:val="D9D9D9" w:themeColor="background1" w:themeShade="D9"/>
          <w:sz w:val="28"/>
          <w:szCs w:val="28"/>
          <w:u w:val="single"/>
        </w:rPr>
      </w:pPr>
    </w:p>
    <w:p w14:paraId="09C1E50B" w14:textId="77777777" w:rsidR="0051367D" w:rsidRPr="00AF0F3B" w:rsidRDefault="0051367D" w:rsidP="0051367D">
      <w:pPr>
        <w:jc w:val="center"/>
        <w:rPr>
          <w:rFonts w:cs="Arial"/>
          <w:i/>
          <w:sz w:val="22"/>
        </w:rPr>
      </w:pPr>
      <w:r w:rsidRPr="00214714">
        <w:rPr>
          <w:rFonts w:cs="Arial"/>
          <w:i/>
          <w:sz w:val="22"/>
        </w:rPr>
        <w:t>(Key to CCF reference is on the last page.</w:t>
      </w:r>
      <w:r>
        <w:rPr>
          <w:rFonts w:cs="Arial"/>
          <w:i/>
          <w:sz w:val="22"/>
        </w:rPr>
        <w:t>)</w:t>
      </w:r>
    </w:p>
    <w:tbl>
      <w:tblPr>
        <w:tblStyle w:val="TableGrid"/>
        <w:tblW w:w="15892" w:type="dxa"/>
        <w:tblInd w:w="-147" w:type="dxa"/>
        <w:tblLayout w:type="fixed"/>
        <w:tblLook w:val="04A0" w:firstRow="1" w:lastRow="0" w:firstColumn="1" w:lastColumn="0" w:noHBand="0" w:noVBand="1"/>
      </w:tblPr>
      <w:tblGrid>
        <w:gridCol w:w="2067"/>
        <w:gridCol w:w="2302"/>
        <w:gridCol w:w="1170"/>
        <w:gridCol w:w="1980"/>
        <w:gridCol w:w="2487"/>
        <w:gridCol w:w="1203"/>
        <w:gridCol w:w="2160"/>
        <w:gridCol w:w="1353"/>
        <w:gridCol w:w="1170"/>
      </w:tblGrid>
      <w:tr w:rsidR="0051367D" w:rsidRPr="00620A57" w14:paraId="2ED038D0" w14:textId="77777777" w:rsidTr="002269A3">
        <w:tc>
          <w:tcPr>
            <w:tcW w:w="5539" w:type="dxa"/>
            <w:gridSpan w:val="3"/>
            <w:shd w:val="clear" w:color="auto" w:fill="E5B8B7" w:themeFill="accent2" w:themeFillTint="66"/>
          </w:tcPr>
          <w:p w14:paraId="6E7C969C" w14:textId="77777777" w:rsidR="0051367D" w:rsidRPr="00620A57" w:rsidRDefault="0051367D" w:rsidP="00A069A0">
            <w:pPr>
              <w:pStyle w:val="NoSpacing"/>
              <w:jc w:val="center"/>
              <w:rPr>
                <w:rFonts w:cs="Arial"/>
                <w:b/>
                <w:sz w:val="28"/>
                <w:szCs w:val="28"/>
              </w:rPr>
            </w:pPr>
            <w:r w:rsidRPr="00620A57">
              <w:rPr>
                <w:rFonts w:cs="Arial"/>
                <w:b/>
                <w:sz w:val="28"/>
                <w:szCs w:val="28"/>
              </w:rPr>
              <w:t>Personal and Professional Attitudes, Values and Beliefs</w:t>
            </w:r>
          </w:p>
        </w:tc>
        <w:tc>
          <w:tcPr>
            <w:tcW w:w="5670" w:type="dxa"/>
            <w:gridSpan w:val="3"/>
            <w:shd w:val="clear" w:color="auto" w:fill="CCC0D9" w:themeFill="accent4" w:themeFillTint="66"/>
          </w:tcPr>
          <w:p w14:paraId="3CAAC0AE" w14:textId="77777777" w:rsidR="0051367D" w:rsidRPr="00620A57" w:rsidRDefault="0051367D" w:rsidP="00A069A0">
            <w:pPr>
              <w:pStyle w:val="NoSpacing"/>
              <w:jc w:val="center"/>
              <w:rPr>
                <w:rFonts w:cs="Arial"/>
                <w:b/>
                <w:sz w:val="28"/>
                <w:szCs w:val="28"/>
              </w:rPr>
            </w:pPr>
            <w:r w:rsidRPr="00620A57">
              <w:rPr>
                <w:rFonts w:cs="Arial"/>
                <w:b/>
                <w:sz w:val="28"/>
                <w:szCs w:val="28"/>
              </w:rPr>
              <w:t>Subject and Curriculum Knowledge</w:t>
            </w:r>
          </w:p>
        </w:tc>
        <w:tc>
          <w:tcPr>
            <w:tcW w:w="4683" w:type="dxa"/>
            <w:gridSpan w:val="3"/>
            <w:shd w:val="clear" w:color="auto" w:fill="D6E3BC" w:themeFill="accent3" w:themeFillTint="66"/>
          </w:tcPr>
          <w:p w14:paraId="7DAE9D29" w14:textId="77777777" w:rsidR="0051367D" w:rsidRPr="00620A57" w:rsidRDefault="0051367D" w:rsidP="00A069A0">
            <w:pPr>
              <w:pStyle w:val="NoSpacing"/>
              <w:jc w:val="center"/>
              <w:rPr>
                <w:rFonts w:cs="Arial"/>
                <w:b/>
                <w:sz w:val="28"/>
                <w:szCs w:val="28"/>
              </w:rPr>
            </w:pPr>
            <w:r w:rsidRPr="00620A57">
              <w:rPr>
                <w:rFonts w:cs="Arial"/>
                <w:b/>
                <w:sz w:val="28"/>
                <w:szCs w:val="28"/>
              </w:rPr>
              <w:t>The Craft of Teaching and Pedagogy</w:t>
            </w:r>
          </w:p>
        </w:tc>
      </w:tr>
      <w:tr w:rsidR="0051367D" w:rsidRPr="00620A57" w14:paraId="1DA7164A" w14:textId="77777777" w:rsidTr="002269A3">
        <w:tc>
          <w:tcPr>
            <w:tcW w:w="2067" w:type="dxa"/>
            <w:shd w:val="clear" w:color="auto" w:fill="F2DBDB" w:themeFill="accent2" w:themeFillTint="33"/>
          </w:tcPr>
          <w:p w14:paraId="0520546A" w14:textId="77777777" w:rsidR="0051367D" w:rsidRPr="00620A57" w:rsidRDefault="0051367D" w:rsidP="00A069A0">
            <w:pPr>
              <w:pStyle w:val="NoSpacing"/>
              <w:rPr>
                <w:rFonts w:cs="Arial"/>
                <w:i/>
                <w:sz w:val="22"/>
              </w:rPr>
            </w:pPr>
            <w:r w:rsidRPr="00620A57">
              <w:rPr>
                <w:rFonts w:cs="Arial"/>
                <w:i/>
                <w:sz w:val="22"/>
              </w:rPr>
              <w:t>Centre-based input</w:t>
            </w:r>
          </w:p>
        </w:tc>
        <w:tc>
          <w:tcPr>
            <w:tcW w:w="2302" w:type="dxa"/>
            <w:shd w:val="clear" w:color="auto" w:fill="F2DBDB" w:themeFill="accent2" w:themeFillTint="33"/>
          </w:tcPr>
          <w:p w14:paraId="4453199C" w14:textId="77777777" w:rsidR="0051367D" w:rsidRPr="00620A57" w:rsidRDefault="0051367D" w:rsidP="00A069A0">
            <w:pPr>
              <w:pStyle w:val="NoSpacing"/>
              <w:rPr>
                <w:rFonts w:cs="Arial"/>
                <w:i/>
                <w:sz w:val="22"/>
              </w:rPr>
            </w:pPr>
            <w:r w:rsidRPr="00620A57">
              <w:rPr>
                <w:rFonts w:cs="Arial"/>
                <w:i/>
                <w:sz w:val="22"/>
              </w:rPr>
              <w:t>School based input</w:t>
            </w:r>
          </w:p>
        </w:tc>
        <w:tc>
          <w:tcPr>
            <w:tcW w:w="1170" w:type="dxa"/>
            <w:shd w:val="clear" w:color="auto" w:fill="F2DBDB" w:themeFill="accent2" w:themeFillTint="33"/>
          </w:tcPr>
          <w:p w14:paraId="430A4ADE" w14:textId="77777777" w:rsidR="0051367D" w:rsidRPr="00620A57" w:rsidRDefault="0051367D" w:rsidP="00A069A0">
            <w:pPr>
              <w:pStyle w:val="NoSpacing"/>
              <w:rPr>
                <w:rFonts w:cs="Arial"/>
                <w:i/>
                <w:sz w:val="22"/>
              </w:rPr>
            </w:pPr>
            <w:r w:rsidRPr="00620A57">
              <w:rPr>
                <w:rFonts w:cs="Arial"/>
                <w:i/>
                <w:sz w:val="22"/>
              </w:rPr>
              <w:t>Core -Content ref</w:t>
            </w:r>
          </w:p>
        </w:tc>
        <w:tc>
          <w:tcPr>
            <w:tcW w:w="1980" w:type="dxa"/>
            <w:shd w:val="clear" w:color="auto" w:fill="E5DFEC" w:themeFill="accent4" w:themeFillTint="33"/>
          </w:tcPr>
          <w:p w14:paraId="7CE6EE47" w14:textId="77777777" w:rsidR="0051367D" w:rsidRPr="00620A57" w:rsidRDefault="0051367D" w:rsidP="00A069A0">
            <w:pPr>
              <w:pStyle w:val="NoSpacing"/>
              <w:rPr>
                <w:rFonts w:cs="Arial"/>
                <w:i/>
                <w:sz w:val="22"/>
              </w:rPr>
            </w:pPr>
            <w:r w:rsidRPr="00620A57">
              <w:rPr>
                <w:rFonts w:cs="Arial"/>
                <w:i/>
                <w:sz w:val="22"/>
              </w:rPr>
              <w:t xml:space="preserve">Centre-based input </w:t>
            </w:r>
          </w:p>
        </w:tc>
        <w:tc>
          <w:tcPr>
            <w:tcW w:w="2487" w:type="dxa"/>
            <w:shd w:val="clear" w:color="auto" w:fill="E5DFEC" w:themeFill="accent4" w:themeFillTint="33"/>
          </w:tcPr>
          <w:p w14:paraId="42500C82" w14:textId="77777777" w:rsidR="0051367D" w:rsidRPr="00620A57" w:rsidRDefault="0051367D" w:rsidP="00A069A0">
            <w:pPr>
              <w:pStyle w:val="NoSpacing"/>
              <w:rPr>
                <w:rFonts w:cs="Arial"/>
                <w:i/>
                <w:sz w:val="22"/>
              </w:rPr>
            </w:pPr>
            <w:r w:rsidRPr="00620A57">
              <w:rPr>
                <w:rFonts w:cs="Arial"/>
                <w:i/>
                <w:sz w:val="22"/>
              </w:rPr>
              <w:t>School based input</w:t>
            </w:r>
          </w:p>
        </w:tc>
        <w:tc>
          <w:tcPr>
            <w:tcW w:w="1203" w:type="dxa"/>
            <w:shd w:val="clear" w:color="auto" w:fill="E5DFEC" w:themeFill="accent4" w:themeFillTint="33"/>
          </w:tcPr>
          <w:p w14:paraId="13FCB4AA" w14:textId="77777777" w:rsidR="0051367D" w:rsidRPr="00620A57" w:rsidRDefault="0051367D" w:rsidP="00A069A0">
            <w:pPr>
              <w:pStyle w:val="NoSpacing"/>
              <w:rPr>
                <w:rFonts w:cs="Arial"/>
                <w:i/>
                <w:sz w:val="22"/>
              </w:rPr>
            </w:pPr>
            <w:r w:rsidRPr="00620A57">
              <w:rPr>
                <w:rFonts w:cs="Arial"/>
                <w:i/>
                <w:sz w:val="22"/>
              </w:rPr>
              <w:t>Core -Content ref</w:t>
            </w:r>
          </w:p>
        </w:tc>
        <w:tc>
          <w:tcPr>
            <w:tcW w:w="2160" w:type="dxa"/>
            <w:shd w:val="clear" w:color="auto" w:fill="EAF1DD" w:themeFill="accent3" w:themeFillTint="33"/>
          </w:tcPr>
          <w:p w14:paraId="60ABA4A3" w14:textId="77777777" w:rsidR="0051367D" w:rsidRPr="00620A57" w:rsidRDefault="0051367D" w:rsidP="00A069A0">
            <w:pPr>
              <w:pStyle w:val="NoSpacing"/>
              <w:rPr>
                <w:rFonts w:cs="Arial"/>
                <w:i/>
                <w:sz w:val="22"/>
              </w:rPr>
            </w:pPr>
            <w:r w:rsidRPr="00620A57">
              <w:rPr>
                <w:rFonts w:cs="Arial"/>
                <w:i/>
                <w:sz w:val="22"/>
              </w:rPr>
              <w:t>Centre-based input</w:t>
            </w:r>
          </w:p>
        </w:tc>
        <w:tc>
          <w:tcPr>
            <w:tcW w:w="1353" w:type="dxa"/>
            <w:shd w:val="clear" w:color="auto" w:fill="EAF1DD" w:themeFill="accent3" w:themeFillTint="33"/>
          </w:tcPr>
          <w:p w14:paraId="33D7FAF9" w14:textId="77777777" w:rsidR="0051367D" w:rsidRPr="00620A57" w:rsidRDefault="0051367D" w:rsidP="00A069A0">
            <w:pPr>
              <w:pStyle w:val="NoSpacing"/>
              <w:rPr>
                <w:rFonts w:cs="Arial"/>
                <w:i/>
                <w:sz w:val="22"/>
              </w:rPr>
            </w:pPr>
            <w:r w:rsidRPr="00620A57">
              <w:rPr>
                <w:rFonts w:cs="Arial"/>
                <w:i/>
                <w:sz w:val="22"/>
              </w:rPr>
              <w:t>School based input</w:t>
            </w:r>
          </w:p>
        </w:tc>
        <w:tc>
          <w:tcPr>
            <w:tcW w:w="1170" w:type="dxa"/>
            <w:shd w:val="clear" w:color="auto" w:fill="EAF1DD" w:themeFill="accent3" w:themeFillTint="33"/>
          </w:tcPr>
          <w:p w14:paraId="7FC402A9" w14:textId="77777777" w:rsidR="0051367D" w:rsidRPr="00620A57" w:rsidRDefault="0051367D" w:rsidP="00A069A0">
            <w:pPr>
              <w:pStyle w:val="NoSpacing"/>
              <w:rPr>
                <w:rFonts w:cs="Arial"/>
                <w:i/>
                <w:sz w:val="22"/>
              </w:rPr>
            </w:pPr>
            <w:r w:rsidRPr="00620A57">
              <w:rPr>
                <w:rFonts w:cs="Arial"/>
                <w:i/>
                <w:sz w:val="22"/>
              </w:rPr>
              <w:t>Core -Content ref</w:t>
            </w:r>
          </w:p>
        </w:tc>
      </w:tr>
      <w:tr w:rsidR="0051367D" w:rsidRPr="00620A57" w14:paraId="4EBD0F41" w14:textId="77777777" w:rsidTr="002269A3">
        <w:tc>
          <w:tcPr>
            <w:tcW w:w="2067" w:type="dxa"/>
            <w:shd w:val="clear" w:color="auto" w:fill="E5B8B7" w:themeFill="accent2" w:themeFillTint="66"/>
          </w:tcPr>
          <w:p w14:paraId="2E0EE954" w14:textId="77777777" w:rsidR="0051367D" w:rsidRPr="00620A57" w:rsidRDefault="0051367D" w:rsidP="00A069A0">
            <w:pPr>
              <w:pStyle w:val="NoSpacing"/>
              <w:rPr>
                <w:rFonts w:cs="Arial"/>
                <w:sz w:val="22"/>
              </w:rPr>
            </w:pPr>
            <w:r w:rsidRPr="00620A57">
              <w:rPr>
                <w:rFonts w:cs="Arial"/>
                <w:sz w:val="22"/>
              </w:rPr>
              <w:t xml:space="preserve">Reflecting on and identifying professional attributes. </w:t>
            </w:r>
          </w:p>
          <w:p w14:paraId="0D1A0A32" w14:textId="77777777" w:rsidR="0051367D" w:rsidRPr="00620A57" w:rsidRDefault="0051367D" w:rsidP="00A069A0">
            <w:pPr>
              <w:pStyle w:val="NoSpacing"/>
              <w:rPr>
                <w:rFonts w:cs="Arial"/>
                <w:sz w:val="22"/>
              </w:rPr>
            </w:pPr>
            <w:r w:rsidRPr="00620A57">
              <w:rPr>
                <w:rFonts w:cs="Arial"/>
                <w:sz w:val="22"/>
              </w:rPr>
              <w:t>Considering their current professional identity.</w:t>
            </w:r>
          </w:p>
        </w:tc>
        <w:tc>
          <w:tcPr>
            <w:tcW w:w="2302" w:type="dxa"/>
            <w:shd w:val="clear" w:color="auto" w:fill="E5B8B7" w:themeFill="accent2" w:themeFillTint="66"/>
          </w:tcPr>
          <w:p w14:paraId="3B05C900" w14:textId="77777777" w:rsidR="0051367D" w:rsidRPr="00620A57" w:rsidRDefault="0051367D" w:rsidP="00A069A0">
            <w:pPr>
              <w:pStyle w:val="NoSpacing"/>
              <w:rPr>
                <w:rFonts w:cs="Arial"/>
                <w:sz w:val="22"/>
              </w:rPr>
            </w:pPr>
            <w:r w:rsidRPr="00620A57">
              <w:rPr>
                <w:rFonts w:cs="Arial"/>
                <w:sz w:val="22"/>
              </w:rPr>
              <w:t>Supporting trainees in understanding the school ethos and expectations.</w:t>
            </w:r>
          </w:p>
        </w:tc>
        <w:tc>
          <w:tcPr>
            <w:tcW w:w="1170" w:type="dxa"/>
            <w:shd w:val="clear" w:color="auto" w:fill="E5B8B7" w:themeFill="accent2" w:themeFillTint="66"/>
          </w:tcPr>
          <w:p w14:paraId="67FCDE9D" w14:textId="77777777" w:rsidR="0051367D" w:rsidRPr="00620A57" w:rsidRDefault="0051367D" w:rsidP="00A069A0">
            <w:pPr>
              <w:pStyle w:val="NoSpacing"/>
              <w:rPr>
                <w:rFonts w:cs="Arial"/>
                <w:sz w:val="22"/>
              </w:rPr>
            </w:pPr>
            <w:r w:rsidRPr="00620A57">
              <w:rPr>
                <w:rFonts w:cs="Arial"/>
                <w:sz w:val="22"/>
              </w:rPr>
              <w:t>HE 2,3,5</w:t>
            </w:r>
          </w:p>
          <w:p w14:paraId="6AF5102A" w14:textId="77777777" w:rsidR="0051367D" w:rsidRPr="00620A57" w:rsidRDefault="0051367D" w:rsidP="00A069A0">
            <w:pPr>
              <w:pStyle w:val="NoSpacing"/>
              <w:rPr>
                <w:rFonts w:cs="Arial"/>
                <w:sz w:val="22"/>
              </w:rPr>
            </w:pPr>
            <w:r w:rsidRPr="00620A57">
              <w:rPr>
                <w:rFonts w:cs="Arial"/>
                <w:sz w:val="22"/>
              </w:rPr>
              <w:t>HPL 1,4,5</w:t>
            </w:r>
          </w:p>
          <w:p w14:paraId="567A0102" w14:textId="77777777" w:rsidR="0051367D" w:rsidRPr="00620A57" w:rsidRDefault="0051367D" w:rsidP="00A069A0">
            <w:pPr>
              <w:pStyle w:val="NoSpacing"/>
              <w:rPr>
                <w:rFonts w:cs="Arial"/>
                <w:sz w:val="22"/>
              </w:rPr>
            </w:pPr>
            <w:r w:rsidRPr="00620A57">
              <w:rPr>
                <w:rFonts w:cs="Arial"/>
                <w:sz w:val="22"/>
              </w:rPr>
              <w:t>CP 1, 2</w:t>
            </w:r>
          </w:p>
          <w:p w14:paraId="21859D58" w14:textId="77777777" w:rsidR="0051367D" w:rsidRPr="00620A57" w:rsidRDefault="0051367D" w:rsidP="00A069A0">
            <w:pPr>
              <w:pStyle w:val="NoSpacing"/>
              <w:rPr>
                <w:rFonts w:cs="Arial"/>
                <w:sz w:val="22"/>
              </w:rPr>
            </w:pPr>
            <w:r w:rsidRPr="00620A57">
              <w:rPr>
                <w:rFonts w:cs="Arial"/>
                <w:sz w:val="22"/>
              </w:rPr>
              <w:t>PB 1-7</w:t>
            </w:r>
          </w:p>
        </w:tc>
        <w:tc>
          <w:tcPr>
            <w:tcW w:w="1980" w:type="dxa"/>
            <w:shd w:val="clear" w:color="auto" w:fill="CCC0D9" w:themeFill="accent4" w:themeFillTint="66"/>
          </w:tcPr>
          <w:p w14:paraId="1DF1F6DD" w14:textId="77777777" w:rsidR="0051367D" w:rsidRPr="00620A57" w:rsidRDefault="0051367D" w:rsidP="00A069A0">
            <w:pPr>
              <w:pStyle w:val="NoSpacing"/>
              <w:rPr>
                <w:rFonts w:cs="Arial"/>
                <w:sz w:val="22"/>
              </w:rPr>
            </w:pPr>
            <w:r w:rsidRPr="00620A57">
              <w:rPr>
                <w:rFonts w:cs="Arial"/>
                <w:sz w:val="22"/>
              </w:rPr>
              <w:t xml:space="preserve">Current and historical structure of the EYFS and its contents. </w:t>
            </w:r>
          </w:p>
          <w:p w14:paraId="6698311C" w14:textId="77777777" w:rsidR="0051367D" w:rsidRPr="00620A57" w:rsidRDefault="0051367D" w:rsidP="00A069A0">
            <w:pPr>
              <w:pStyle w:val="NoSpacing"/>
              <w:rPr>
                <w:rFonts w:cs="Arial"/>
                <w:sz w:val="22"/>
              </w:rPr>
            </w:pPr>
            <w:r w:rsidRPr="00620A57">
              <w:rPr>
                <w:rFonts w:cs="Arial"/>
                <w:sz w:val="22"/>
              </w:rPr>
              <w:t>Looking at recent changes and the need for change.</w:t>
            </w:r>
          </w:p>
        </w:tc>
        <w:tc>
          <w:tcPr>
            <w:tcW w:w="2487" w:type="dxa"/>
            <w:shd w:val="clear" w:color="auto" w:fill="CCC0D9" w:themeFill="accent4" w:themeFillTint="66"/>
          </w:tcPr>
          <w:p w14:paraId="77A0DB2E" w14:textId="77777777" w:rsidR="0051367D" w:rsidRPr="00620A57" w:rsidRDefault="0051367D" w:rsidP="00A069A0">
            <w:pPr>
              <w:pStyle w:val="NoSpacing"/>
              <w:rPr>
                <w:rFonts w:cs="Arial"/>
                <w:sz w:val="22"/>
              </w:rPr>
            </w:pPr>
            <w:r w:rsidRPr="00620A57">
              <w:rPr>
                <w:rFonts w:cs="Arial"/>
                <w:sz w:val="22"/>
              </w:rPr>
              <w:t>Support trainees in the practical application of the statutory and non-statutory framework.</w:t>
            </w:r>
          </w:p>
        </w:tc>
        <w:tc>
          <w:tcPr>
            <w:tcW w:w="1203" w:type="dxa"/>
            <w:shd w:val="clear" w:color="auto" w:fill="CCC0D9" w:themeFill="accent4" w:themeFillTint="66"/>
          </w:tcPr>
          <w:p w14:paraId="71057602" w14:textId="77777777" w:rsidR="0051367D" w:rsidRPr="00620A57" w:rsidRDefault="0051367D" w:rsidP="00A069A0">
            <w:pPr>
              <w:pStyle w:val="NoSpacing"/>
              <w:rPr>
                <w:rFonts w:cs="Arial"/>
                <w:sz w:val="22"/>
              </w:rPr>
            </w:pPr>
            <w:r w:rsidRPr="00620A57">
              <w:rPr>
                <w:rFonts w:cs="Arial"/>
                <w:sz w:val="22"/>
              </w:rPr>
              <w:t>HPL 2,</w:t>
            </w:r>
          </w:p>
          <w:p w14:paraId="798D2621" w14:textId="77777777" w:rsidR="0051367D" w:rsidRPr="00620A57" w:rsidRDefault="0051367D" w:rsidP="00A069A0">
            <w:pPr>
              <w:pStyle w:val="NoSpacing"/>
              <w:rPr>
                <w:rFonts w:cs="Arial"/>
                <w:sz w:val="22"/>
              </w:rPr>
            </w:pPr>
            <w:r w:rsidRPr="00620A57">
              <w:rPr>
                <w:rFonts w:cs="Arial"/>
                <w:sz w:val="22"/>
              </w:rPr>
              <w:t>S&amp;C 1</w:t>
            </w:r>
          </w:p>
          <w:p w14:paraId="36FCC67C" w14:textId="77777777" w:rsidR="0051367D" w:rsidRPr="00620A57" w:rsidRDefault="0051367D" w:rsidP="00A069A0">
            <w:pPr>
              <w:pStyle w:val="NoSpacing"/>
              <w:rPr>
                <w:rFonts w:cs="Arial"/>
                <w:sz w:val="22"/>
              </w:rPr>
            </w:pPr>
            <w:r w:rsidRPr="00620A57">
              <w:rPr>
                <w:rFonts w:cs="Arial"/>
                <w:sz w:val="22"/>
              </w:rPr>
              <w:t>PB 1-7</w:t>
            </w:r>
          </w:p>
        </w:tc>
        <w:tc>
          <w:tcPr>
            <w:tcW w:w="2160" w:type="dxa"/>
            <w:shd w:val="clear" w:color="auto" w:fill="D6E3BC" w:themeFill="accent3" w:themeFillTint="66"/>
          </w:tcPr>
          <w:p w14:paraId="1A575EB0" w14:textId="77777777" w:rsidR="0051367D" w:rsidRPr="00620A57" w:rsidRDefault="0051367D" w:rsidP="00A069A0">
            <w:pPr>
              <w:pStyle w:val="NoSpacing"/>
              <w:rPr>
                <w:rFonts w:cs="Arial"/>
                <w:sz w:val="22"/>
              </w:rPr>
            </w:pPr>
            <w:r w:rsidRPr="00620A57">
              <w:rPr>
                <w:rFonts w:cs="Arial"/>
                <w:sz w:val="22"/>
              </w:rPr>
              <w:t xml:space="preserve">Critical reflection on ‘What is learning.’ Discussion around the links between learning style and teaching style. Reflecting on working memory. </w:t>
            </w:r>
          </w:p>
        </w:tc>
        <w:tc>
          <w:tcPr>
            <w:tcW w:w="1353" w:type="dxa"/>
            <w:shd w:val="clear" w:color="auto" w:fill="D6E3BC" w:themeFill="accent3" w:themeFillTint="66"/>
          </w:tcPr>
          <w:p w14:paraId="24D83F09" w14:textId="77777777" w:rsidR="0051367D" w:rsidRPr="00620A57" w:rsidRDefault="0051367D" w:rsidP="00A069A0">
            <w:pPr>
              <w:pStyle w:val="NoSpacing"/>
              <w:rPr>
                <w:rFonts w:cs="Arial"/>
                <w:sz w:val="22"/>
              </w:rPr>
            </w:pPr>
            <w:r w:rsidRPr="00620A57">
              <w:rPr>
                <w:rFonts w:cs="Arial"/>
                <w:sz w:val="22"/>
              </w:rPr>
              <w:t>Planning for all children in the setting reflecting on the children’s current interest.</w:t>
            </w:r>
          </w:p>
        </w:tc>
        <w:tc>
          <w:tcPr>
            <w:tcW w:w="1170" w:type="dxa"/>
            <w:shd w:val="clear" w:color="auto" w:fill="D6E3BC" w:themeFill="accent3" w:themeFillTint="66"/>
          </w:tcPr>
          <w:p w14:paraId="16F6FF7C" w14:textId="77777777" w:rsidR="0051367D" w:rsidRPr="00620A57" w:rsidRDefault="0051367D" w:rsidP="00A069A0">
            <w:pPr>
              <w:pStyle w:val="NoSpacing"/>
              <w:rPr>
                <w:rFonts w:cs="Arial"/>
                <w:sz w:val="22"/>
              </w:rPr>
            </w:pPr>
            <w:r w:rsidRPr="00620A57">
              <w:rPr>
                <w:rFonts w:cs="Arial"/>
                <w:sz w:val="22"/>
              </w:rPr>
              <w:t>MB 1-7</w:t>
            </w:r>
          </w:p>
          <w:p w14:paraId="1CB3E8E7" w14:textId="77777777" w:rsidR="0051367D" w:rsidRPr="00620A57" w:rsidRDefault="0051367D" w:rsidP="00A069A0">
            <w:pPr>
              <w:pStyle w:val="NoSpacing"/>
              <w:rPr>
                <w:rFonts w:cs="Arial"/>
                <w:sz w:val="22"/>
              </w:rPr>
            </w:pPr>
            <w:r w:rsidRPr="00620A57">
              <w:rPr>
                <w:rFonts w:cs="Arial"/>
                <w:sz w:val="22"/>
              </w:rPr>
              <w:t>AS 1</w:t>
            </w:r>
          </w:p>
          <w:p w14:paraId="3CFAA9E1" w14:textId="77777777" w:rsidR="0051367D" w:rsidRPr="00620A57" w:rsidRDefault="0051367D" w:rsidP="00A069A0">
            <w:pPr>
              <w:pStyle w:val="NoSpacing"/>
              <w:rPr>
                <w:rFonts w:cs="Arial"/>
                <w:sz w:val="22"/>
              </w:rPr>
            </w:pPr>
            <w:r w:rsidRPr="00620A57">
              <w:rPr>
                <w:rFonts w:cs="Arial"/>
                <w:sz w:val="22"/>
              </w:rPr>
              <w:t>AT 1-7</w:t>
            </w:r>
          </w:p>
          <w:p w14:paraId="7753ECE9" w14:textId="77777777" w:rsidR="0051367D" w:rsidRPr="00620A57" w:rsidRDefault="0051367D" w:rsidP="00A069A0">
            <w:pPr>
              <w:pStyle w:val="NoSpacing"/>
              <w:rPr>
                <w:rFonts w:cs="Arial"/>
                <w:sz w:val="22"/>
              </w:rPr>
            </w:pPr>
            <w:r w:rsidRPr="00620A57">
              <w:rPr>
                <w:rFonts w:cs="Arial"/>
                <w:sz w:val="22"/>
              </w:rPr>
              <w:t>CP 1-10</w:t>
            </w:r>
          </w:p>
          <w:p w14:paraId="69B48E1E" w14:textId="77777777" w:rsidR="0051367D" w:rsidRPr="00620A57" w:rsidRDefault="0051367D" w:rsidP="00A069A0">
            <w:pPr>
              <w:pStyle w:val="NoSpacing"/>
              <w:rPr>
                <w:rFonts w:cs="Arial"/>
                <w:sz w:val="22"/>
              </w:rPr>
            </w:pPr>
            <w:r w:rsidRPr="00620A57">
              <w:rPr>
                <w:rFonts w:cs="Arial"/>
                <w:sz w:val="22"/>
              </w:rPr>
              <w:t>HPL 3</w:t>
            </w:r>
          </w:p>
        </w:tc>
      </w:tr>
      <w:tr w:rsidR="0051367D" w:rsidRPr="00620A57" w14:paraId="7A1362C9" w14:textId="77777777" w:rsidTr="002269A3">
        <w:tc>
          <w:tcPr>
            <w:tcW w:w="2067" w:type="dxa"/>
            <w:shd w:val="clear" w:color="auto" w:fill="E5B8B7" w:themeFill="accent2" w:themeFillTint="66"/>
          </w:tcPr>
          <w:p w14:paraId="45FF2234" w14:textId="77777777" w:rsidR="0051367D" w:rsidRPr="00620A57" w:rsidRDefault="0051367D" w:rsidP="00A069A0">
            <w:pPr>
              <w:pStyle w:val="NoSpacing"/>
              <w:rPr>
                <w:rFonts w:cs="Arial"/>
                <w:sz w:val="22"/>
              </w:rPr>
            </w:pPr>
            <w:r w:rsidRPr="00620A57">
              <w:rPr>
                <w:rFonts w:cs="Arial"/>
                <w:sz w:val="22"/>
              </w:rPr>
              <w:t xml:space="preserve">Reviewing child protection policy and understanding their key role in the process of safeguarding. </w:t>
            </w:r>
          </w:p>
        </w:tc>
        <w:tc>
          <w:tcPr>
            <w:tcW w:w="2302" w:type="dxa"/>
            <w:shd w:val="clear" w:color="auto" w:fill="E5B8B7" w:themeFill="accent2" w:themeFillTint="66"/>
          </w:tcPr>
          <w:p w14:paraId="67D00CD0" w14:textId="77777777" w:rsidR="0051367D" w:rsidRPr="00620A57" w:rsidRDefault="0051367D" w:rsidP="00A069A0">
            <w:pPr>
              <w:pStyle w:val="NoSpacing"/>
              <w:rPr>
                <w:rFonts w:cs="Arial"/>
                <w:sz w:val="22"/>
              </w:rPr>
            </w:pPr>
            <w:r w:rsidRPr="00620A57">
              <w:rPr>
                <w:rFonts w:cs="Arial"/>
                <w:sz w:val="22"/>
              </w:rPr>
              <w:t>Induction includes introduction to the settings policies and understanding who and where to go.</w:t>
            </w:r>
          </w:p>
        </w:tc>
        <w:tc>
          <w:tcPr>
            <w:tcW w:w="1170" w:type="dxa"/>
            <w:shd w:val="clear" w:color="auto" w:fill="E5B8B7" w:themeFill="accent2" w:themeFillTint="66"/>
          </w:tcPr>
          <w:p w14:paraId="3388854B" w14:textId="77777777" w:rsidR="0051367D" w:rsidRPr="00620A57" w:rsidRDefault="0051367D" w:rsidP="00A069A0">
            <w:pPr>
              <w:pStyle w:val="NoSpacing"/>
              <w:rPr>
                <w:rFonts w:cs="Arial"/>
                <w:sz w:val="22"/>
              </w:rPr>
            </w:pPr>
            <w:r w:rsidRPr="00620A57">
              <w:rPr>
                <w:rFonts w:cs="Arial"/>
                <w:sz w:val="22"/>
              </w:rPr>
              <w:t>HE 1,3</w:t>
            </w:r>
          </w:p>
        </w:tc>
        <w:tc>
          <w:tcPr>
            <w:tcW w:w="1980" w:type="dxa"/>
            <w:shd w:val="clear" w:color="auto" w:fill="CCC0D9" w:themeFill="accent4" w:themeFillTint="66"/>
          </w:tcPr>
          <w:p w14:paraId="176E6025" w14:textId="77777777" w:rsidR="0051367D" w:rsidRPr="00620A57" w:rsidRDefault="0051367D" w:rsidP="00A069A0">
            <w:pPr>
              <w:pStyle w:val="NoSpacing"/>
              <w:rPr>
                <w:rFonts w:cs="Arial"/>
                <w:sz w:val="22"/>
              </w:rPr>
            </w:pPr>
            <w:r w:rsidRPr="00620A57">
              <w:rPr>
                <w:rFonts w:cs="Arial"/>
                <w:sz w:val="22"/>
              </w:rPr>
              <w:t>An introduction to</w:t>
            </w:r>
          </w:p>
          <w:p w14:paraId="006B3360" w14:textId="77777777" w:rsidR="0051367D" w:rsidRPr="00620A57" w:rsidRDefault="0051367D" w:rsidP="00A069A0">
            <w:pPr>
              <w:pStyle w:val="NoSpacing"/>
              <w:rPr>
                <w:rFonts w:cs="Arial"/>
                <w:sz w:val="22"/>
              </w:rPr>
            </w:pPr>
            <w:r w:rsidRPr="00620A57">
              <w:rPr>
                <w:rFonts w:cs="Arial"/>
                <w:sz w:val="22"/>
              </w:rPr>
              <w:t>child development and important development stages from birth to 7.</w:t>
            </w:r>
          </w:p>
        </w:tc>
        <w:tc>
          <w:tcPr>
            <w:tcW w:w="2487" w:type="dxa"/>
            <w:shd w:val="clear" w:color="auto" w:fill="CCC0D9" w:themeFill="accent4" w:themeFillTint="66"/>
          </w:tcPr>
          <w:p w14:paraId="2B9EABBD" w14:textId="77777777" w:rsidR="0051367D" w:rsidRPr="00620A57" w:rsidRDefault="0051367D" w:rsidP="00A069A0">
            <w:pPr>
              <w:pStyle w:val="NoSpacing"/>
              <w:rPr>
                <w:rFonts w:cs="Arial"/>
                <w:sz w:val="22"/>
              </w:rPr>
            </w:pPr>
            <w:r w:rsidRPr="00620A57">
              <w:rPr>
                <w:rFonts w:cs="Arial"/>
                <w:sz w:val="22"/>
              </w:rPr>
              <w:t>Encourage trainees to plan opportunities that and phase appropriate.</w:t>
            </w:r>
          </w:p>
        </w:tc>
        <w:tc>
          <w:tcPr>
            <w:tcW w:w="1203" w:type="dxa"/>
            <w:shd w:val="clear" w:color="auto" w:fill="CCC0D9" w:themeFill="accent4" w:themeFillTint="66"/>
          </w:tcPr>
          <w:p w14:paraId="012F3E8B" w14:textId="77777777" w:rsidR="0051367D" w:rsidRPr="00620A57" w:rsidRDefault="0051367D" w:rsidP="00A069A0">
            <w:pPr>
              <w:pStyle w:val="NoSpacing"/>
              <w:rPr>
                <w:rFonts w:cs="Arial"/>
                <w:sz w:val="22"/>
              </w:rPr>
            </w:pPr>
            <w:r w:rsidRPr="00620A57">
              <w:rPr>
                <w:rFonts w:cs="Arial"/>
                <w:sz w:val="22"/>
              </w:rPr>
              <w:t>HPL 1-9</w:t>
            </w:r>
          </w:p>
          <w:p w14:paraId="0C7F010D" w14:textId="77777777" w:rsidR="0051367D" w:rsidRPr="00620A57" w:rsidRDefault="0051367D" w:rsidP="00A069A0">
            <w:pPr>
              <w:pStyle w:val="NoSpacing"/>
              <w:rPr>
                <w:rFonts w:cs="Arial"/>
                <w:sz w:val="22"/>
              </w:rPr>
            </w:pPr>
            <w:r w:rsidRPr="00620A57">
              <w:rPr>
                <w:rFonts w:cs="Arial"/>
                <w:sz w:val="22"/>
              </w:rPr>
              <w:t>AT 1-7</w:t>
            </w:r>
          </w:p>
        </w:tc>
        <w:tc>
          <w:tcPr>
            <w:tcW w:w="2160" w:type="dxa"/>
            <w:shd w:val="clear" w:color="auto" w:fill="D6E3BC" w:themeFill="accent3" w:themeFillTint="66"/>
          </w:tcPr>
          <w:p w14:paraId="7F58016F" w14:textId="77777777" w:rsidR="0051367D" w:rsidRPr="00620A57" w:rsidRDefault="0051367D" w:rsidP="00A069A0">
            <w:pPr>
              <w:pStyle w:val="NoSpacing"/>
              <w:rPr>
                <w:rFonts w:cs="Arial"/>
                <w:sz w:val="22"/>
              </w:rPr>
            </w:pPr>
            <w:r w:rsidRPr="00620A57">
              <w:rPr>
                <w:rFonts w:cs="Arial"/>
                <w:sz w:val="22"/>
              </w:rPr>
              <w:t xml:space="preserve">Exploring approaches to learning and teaching with a focus on continuous provision. Reflect on the impact on children’s behaviour for learning. </w:t>
            </w:r>
          </w:p>
          <w:p w14:paraId="6E3C0BBD" w14:textId="77777777" w:rsidR="0051367D" w:rsidRPr="00620A57" w:rsidRDefault="0051367D" w:rsidP="00A069A0">
            <w:pPr>
              <w:pStyle w:val="NoSpacing"/>
              <w:rPr>
                <w:rFonts w:cs="Arial"/>
                <w:sz w:val="22"/>
              </w:rPr>
            </w:pPr>
          </w:p>
        </w:tc>
        <w:tc>
          <w:tcPr>
            <w:tcW w:w="1353" w:type="dxa"/>
            <w:shd w:val="clear" w:color="auto" w:fill="D6E3BC" w:themeFill="accent3" w:themeFillTint="66"/>
          </w:tcPr>
          <w:p w14:paraId="109B3ACA" w14:textId="77777777" w:rsidR="0051367D" w:rsidRPr="00620A57" w:rsidRDefault="0051367D" w:rsidP="00A069A0">
            <w:pPr>
              <w:pStyle w:val="NoSpacing"/>
              <w:rPr>
                <w:rFonts w:cs="Arial"/>
                <w:sz w:val="22"/>
              </w:rPr>
            </w:pPr>
            <w:r w:rsidRPr="00620A57">
              <w:rPr>
                <w:rFonts w:cs="Arial"/>
                <w:sz w:val="22"/>
              </w:rPr>
              <w:t xml:space="preserve">Allow the trainees to take responsibility for some areas of provision. </w:t>
            </w:r>
          </w:p>
          <w:p w14:paraId="2E2B04DE" w14:textId="77777777" w:rsidR="0051367D" w:rsidRPr="00620A57" w:rsidRDefault="0051367D" w:rsidP="00A069A0">
            <w:pPr>
              <w:pStyle w:val="NoSpacing"/>
              <w:rPr>
                <w:rFonts w:cs="Arial"/>
                <w:sz w:val="22"/>
              </w:rPr>
            </w:pPr>
            <w:r w:rsidRPr="00620A57">
              <w:rPr>
                <w:rFonts w:cs="Arial"/>
                <w:sz w:val="22"/>
              </w:rPr>
              <w:t>Help the trainees to recognise the potential of each area.</w:t>
            </w:r>
          </w:p>
        </w:tc>
        <w:tc>
          <w:tcPr>
            <w:tcW w:w="1170" w:type="dxa"/>
            <w:shd w:val="clear" w:color="auto" w:fill="D6E3BC" w:themeFill="accent3" w:themeFillTint="66"/>
          </w:tcPr>
          <w:p w14:paraId="436675F1" w14:textId="77777777" w:rsidR="0051367D" w:rsidRPr="00620A57" w:rsidRDefault="0051367D" w:rsidP="00A069A0">
            <w:pPr>
              <w:pStyle w:val="NoSpacing"/>
              <w:rPr>
                <w:rFonts w:cs="Arial"/>
                <w:sz w:val="22"/>
              </w:rPr>
            </w:pPr>
            <w:r w:rsidRPr="00620A57">
              <w:rPr>
                <w:rFonts w:cs="Arial"/>
                <w:sz w:val="22"/>
              </w:rPr>
              <w:t>HE 2,5</w:t>
            </w:r>
          </w:p>
          <w:p w14:paraId="4CC7685B" w14:textId="77777777" w:rsidR="0051367D" w:rsidRPr="00620A57" w:rsidRDefault="0051367D" w:rsidP="00A069A0">
            <w:pPr>
              <w:pStyle w:val="NoSpacing"/>
              <w:rPr>
                <w:rFonts w:cs="Arial"/>
                <w:sz w:val="22"/>
              </w:rPr>
            </w:pPr>
            <w:r w:rsidRPr="00620A57">
              <w:rPr>
                <w:rFonts w:cs="Arial"/>
                <w:sz w:val="22"/>
              </w:rPr>
              <w:t>HPL 7</w:t>
            </w:r>
          </w:p>
          <w:p w14:paraId="18FB41AE" w14:textId="77777777" w:rsidR="0051367D" w:rsidRPr="00620A57" w:rsidRDefault="0051367D" w:rsidP="00A069A0">
            <w:pPr>
              <w:pStyle w:val="NoSpacing"/>
              <w:rPr>
                <w:rFonts w:cs="Arial"/>
                <w:sz w:val="22"/>
              </w:rPr>
            </w:pPr>
            <w:r w:rsidRPr="00620A57">
              <w:rPr>
                <w:rFonts w:cs="Arial"/>
                <w:sz w:val="22"/>
              </w:rPr>
              <w:t>S&amp;C 1, 6</w:t>
            </w:r>
          </w:p>
        </w:tc>
      </w:tr>
      <w:tr w:rsidR="0051367D" w:rsidRPr="00620A57" w14:paraId="310BBD6B" w14:textId="77777777" w:rsidTr="002269A3">
        <w:tc>
          <w:tcPr>
            <w:tcW w:w="2067" w:type="dxa"/>
            <w:shd w:val="clear" w:color="auto" w:fill="E5B8B7" w:themeFill="accent2" w:themeFillTint="66"/>
          </w:tcPr>
          <w:p w14:paraId="54C1AA29" w14:textId="77777777" w:rsidR="0051367D" w:rsidRPr="00620A57" w:rsidRDefault="0051367D" w:rsidP="00A069A0">
            <w:pPr>
              <w:pStyle w:val="NoSpacing"/>
              <w:rPr>
                <w:rFonts w:cs="Arial"/>
                <w:sz w:val="22"/>
              </w:rPr>
            </w:pPr>
            <w:r w:rsidRPr="00620A57">
              <w:rPr>
                <w:rFonts w:cs="Arial"/>
                <w:sz w:val="22"/>
              </w:rPr>
              <w:t xml:space="preserve">Exploring the role of a teaching in </w:t>
            </w:r>
            <w:r w:rsidRPr="00620A57">
              <w:rPr>
                <w:rFonts w:cs="Arial"/>
                <w:sz w:val="22"/>
              </w:rPr>
              <w:lastRenderedPageBreak/>
              <w:t>training. Understanding expectations and self-development opportunities.</w:t>
            </w:r>
          </w:p>
        </w:tc>
        <w:tc>
          <w:tcPr>
            <w:tcW w:w="2302" w:type="dxa"/>
            <w:shd w:val="clear" w:color="auto" w:fill="E5B8B7" w:themeFill="accent2" w:themeFillTint="66"/>
          </w:tcPr>
          <w:p w14:paraId="24A9CB86" w14:textId="77777777" w:rsidR="0051367D" w:rsidRPr="00620A57" w:rsidRDefault="0051367D" w:rsidP="00A069A0">
            <w:pPr>
              <w:pStyle w:val="NoSpacing"/>
              <w:rPr>
                <w:rFonts w:cs="Arial"/>
                <w:sz w:val="22"/>
              </w:rPr>
            </w:pPr>
            <w:r w:rsidRPr="00620A57">
              <w:rPr>
                <w:rFonts w:cs="Arial"/>
                <w:sz w:val="22"/>
              </w:rPr>
              <w:lastRenderedPageBreak/>
              <w:t xml:space="preserve">Use the target setting process to </w:t>
            </w:r>
            <w:r w:rsidRPr="00620A57">
              <w:rPr>
                <w:rFonts w:cs="Arial"/>
                <w:sz w:val="22"/>
              </w:rPr>
              <w:lastRenderedPageBreak/>
              <w:t xml:space="preserve">help trainees monitor their own progress. </w:t>
            </w:r>
          </w:p>
        </w:tc>
        <w:tc>
          <w:tcPr>
            <w:tcW w:w="1170" w:type="dxa"/>
            <w:shd w:val="clear" w:color="auto" w:fill="E5B8B7" w:themeFill="accent2" w:themeFillTint="66"/>
          </w:tcPr>
          <w:p w14:paraId="20F1AB59" w14:textId="77777777" w:rsidR="0051367D" w:rsidRPr="00620A57" w:rsidRDefault="0051367D" w:rsidP="00A069A0">
            <w:pPr>
              <w:pStyle w:val="NoSpacing"/>
              <w:rPr>
                <w:rFonts w:cs="Arial"/>
                <w:sz w:val="22"/>
              </w:rPr>
            </w:pPr>
            <w:r w:rsidRPr="00620A57">
              <w:rPr>
                <w:rFonts w:cs="Arial"/>
                <w:sz w:val="22"/>
              </w:rPr>
              <w:lastRenderedPageBreak/>
              <w:t>PB 1-7</w:t>
            </w:r>
          </w:p>
        </w:tc>
        <w:tc>
          <w:tcPr>
            <w:tcW w:w="1980" w:type="dxa"/>
            <w:shd w:val="clear" w:color="auto" w:fill="CCC0D9" w:themeFill="accent4" w:themeFillTint="66"/>
          </w:tcPr>
          <w:p w14:paraId="72473CBC" w14:textId="77777777" w:rsidR="0051367D" w:rsidRPr="00620A57" w:rsidRDefault="0051367D" w:rsidP="00A069A0">
            <w:pPr>
              <w:pStyle w:val="NoSpacing"/>
              <w:rPr>
                <w:rFonts w:cs="Arial"/>
                <w:sz w:val="22"/>
              </w:rPr>
            </w:pPr>
            <w:r w:rsidRPr="00620A57">
              <w:rPr>
                <w:rFonts w:cs="Arial"/>
                <w:sz w:val="22"/>
              </w:rPr>
              <w:t xml:space="preserve">An introduction to language </w:t>
            </w:r>
            <w:r w:rsidRPr="00620A57">
              <w:rPr>
                <w:rFonts w:cs="Arial"/>
                <w:sz w:val="22"/>
              </w:rPr>
              <w:lastRenderedPageBreak/>
              <w:t xml:space="preserve">acquisition. Exploring what children need </w:t>
            </w:r>
            <w:proofErr w:type="gramStart"/>
            <w:r w:rsidRPr="00620A57">
              <w:rPr>
                <w:rFonts w:cs="Arial"/>
                <w:sz w:val="22"/>
              </w:rPr>
              <w:t>in order to</w:t>
            </w:r>
            <w:proofErr w:type="gramEnd"/>
            <w:r w:rsidRPr="00620A57">
              <w:rPr>
                <w:rFonts w:cs="Arial"/>
                <w:sz w:val="22"/>
              </w:rPr>
              <w:t xml:space="preserve"> learn how to communicate with others.</w:t>
            </w:r>
          </w:p>
        </w:tc>
        <w:tc>
          <w:tcPr>
            <w:tcW w:w="2487" w:type="dxa"/>
            <w:shd w:val="clear" w:color="auto" w:fill="CCC0D9" w:themeFill="accent4" w:themeFillTint="66"/>
          </w:tcPr>
          <w:p w14:paraId="31F1FC79" w14:textId="77777777" w:rsidR="0051367D" w:rsidRPr="00620A57" w:rsidRDefault="0051367D" w:rsidP="00A069A0">
            <w:pPr>
              <w:pStyle w:val="NoSpacing"/>
              <w:rPr>
                <w:rFonts w:cs="Arial"/>
                <w:sz w:val="22"/>
              </w:rPr>
            </w:pPr>
            <w:r w:rsidRPr="00620A57">
              <w:rPr>
                <w:rFonts w:cs="Arial"/>
                <w:sz w:val="22"/>
              </w:rPr>
              <w:lastRenderedPageBreak/>
              <w:t xml:space="preserve">Promote opportunities for trainees to </w:t>
            </w:r>
            <w:r w:rsidRPr="00620A57">
              <w:rPr>
                <w:rFonts w:cs="Arial"/>
                <w:sz w:val="22"/>
              </w:rPr>
              <w:lastRenderedPageBreak/>
              <w:t>recognise and plan for language development.</w:t>
            </w:r>
          </w:p>
        </w:tc>
        <w:tc>
          <w:tcPr>
            <w:tcW w:w="1203" w:type="dxa"/>
            <w:shd w:val="clear" w:color="auto" w:fill="CCC0D9" w:themeFill="accent4" w:themeFillTint="66"/>
          </w:tcPr>
          <w:p w14:paraId="2B6F7152" w14:textId="77777777" w:rsidR="0051367D" w:rsidRPr="00620A57" w:rsidRDefault="0051367D" w:rsidP="00A069A0">
            <w:pPr>
              <w:pStyle w:val="NoSpacing"/>
              <w:rPr>
                <w:rFonts w:cs="Arial"/>
                <w:sz w:val="22"/>
              </w:rPr>
            </w:pPr>
            <w:r w:rsidRPr="00620A57">
              <w:rPr>
                <w:rFonts w:cs="Arial"/>
                <w:sz w:val="22"/>
              </w:rPr>
              <w:lastRenderedPageBreak/>
              <w:t>S&amp;C 9, 10</w:t>
            </w:r>
          </w:p>
        </w:tc>
        <w:tc>
          <w:tcPr>
            <w:tcW w:w="2160" w:type="dxa"/>
            <w:shd w:val="clear" w:color="auto" w:fill="D6E3BC" w:themeFill="accent3" w:themeFillTint="66"/>
          </w:tcPr>
          <w:p w14:paraId="6D5B1594" w14:textId="77777777" w:rsidR="0051367D" w:rsidRPr="00620A57" w:rsidRDefault="0051367D" w:rsidP="00A069A0">
            <w:pPr>
              <w:pStyle w:val="NoSpacing"/>
              <w:rPr>
                <w:rFonts w:cs="Arial"/>
                <w:sz w:val="22"/>
              </w:rPr>
            </w:pPr>
            <w:r w:rsidRPr="00620A57">
              <w:rPr>
                <w:rFonts w:cs="Arial"/>
                <w:sz w:val="22"/>
              </w:rPr>
              <w:t xml:space="preserve">Exploring approaches to </w:t>
            </w:r>
            <w:r w:rsidRPr="00620A57">
              <w:rPr>
                <w:rFonts w:cs="Arial"/>
                <w:sz w:val="22"/>
              </w:rPr>
              <w:lastRenderedPageBreak/>
              <w:t>learning and teaching to plan effectively for active learning using Bloom’s taxonomy. Reflect on how child centred planning can positively impact on behaviour.</w:t>
            </w:r>
          </w:p>
        </w:tc>
        <w:tc>
          <w:tcPr>
            <w:tcW w:w="1353" w:type="dxa"/>
            <w:shd w:val="clear" w:color="auto" w:fill="D6E3BC" w:themeFill="accent3" w:themeFillTint="66"/>
          </w:tcPr>
          <w:p w14:paraId="5A57B0D8" w14:textId="77777777" w:rsidR="0051367D" w:rsidRPr="00620A57" w:rsidRDefault="0051367D" w:rsidP="00A069A0">
            <w:pPr>
              <w:pStyle w:val="NoSpacing"/>
              <w:rPr>
                <w:rFonts w:cs="Arial"/>
                <w:sz w:val="22"/>
              </w:rPr>
            </w:pPr>
            <w:r w:rsidRPr="00620A57">
              <w:rPr>
                <w:rFonts w:cs="Arial"/>
                <w:sz w:val="22"/>
              </w:rPr>
              <w:lastRenderedPageBreak/>
              <w:t xml:space="preserve">Support trainees </w:t>
            </w:r>
            <w:r w:rsidRPr="00620A57">
              <w:rPr>
                <w:rFonts w:cs="Arial"/>
                <w:sz w:val="22"/>
              </w:rPr>
              <w:lastRenderedPageBreak/>
              <w:t>engaging in the planning for learning process.</w:t>
            </w:r>
          </w:p>
        </w:tc>
        <w:tc>
          <w:tcPr>
            <w:tcW w:w="1170" w:type="dxa"/>
            <w:shd w:val="clear" w:color="auto" w:fill="D6E3BC" w:themeFill="accent3" w:themeFillTint="66"/>
          </w:tcPr>
          <w:p w14:paraId="712845D4" w14:textId="77777777" w:rsidR="0051367D" w:rsidRPr="00620A57" w:rsidRDefault="0051367D" w:rsidP="00A069A0">
            <w:pPr>
              <w:pStyle w:val="NoSpacing"/>
              <w:rPr>
                <w:rFonts w:cs="Arial"/>
                <w:sz w:val="22"/>
              </w:rPr>
            </w:pPr>
            <w:r w:rsidRPr="00620A57">
              <w:rPr>
                <w:rFonts w:cs="Arial"/>
                <w:sz w:val="22"/>
              </w:rPr>
              <w:lastRenderedPageBreak/>
              <w:t>CP 1-10</w:t>
            </w:r>
          </w:p>
        </w:tc>
      </w:tr>
      <w:tr w:rsidR="0051367D" w:rsidRPr="00620A57" w14:paraId="0ACFF527" w14:textId="77777777" w:rsidTr="002269A3">
        <w:tc>
          <w:tcPr>
            <w:tcW w:w="2067" w:type="dxa"/>
            <w:shd w:val="clear" w:color="auto" w:fill="E5B8B7" w:themeFill="accent2" w:themeFillTint="66"/>
          </w:tcPr>
          <w:p w14:paraId="2A6E7ED3" w14:textId="77777777" w:rsidR="0051367D" w:rsidRPr="00620A57" w:rsidRDefault="0051367D" w:rsidP="00A069A0">
            <w:pPr>
              <w:pStyle w:val="NoSpacing"/>
              <w:rPr>
                <w:rFonts w:cs="Arial"/>
                <w:sz w:val="22"/>
              </w:rPr>
            </w:pPr>
            <w:r w:rsidRPr="00620A57">
              <w:rPr>
                <w:rFonts w:cs="Arial"/>
                <w:sz w:val="22"/>
              </w:rPr>
              <w:t>Develop further understanding of what it means to be a professional. Explore some of the wider roles of the teacher.</w:t>
            </w:r>
          </w:p>
        </w:tc>
        <w:tc>
          <w:tcPr>
            <w:tcW w:w="2302" w:type="dxa"/>
            <w:shd w:val="clear" w:color="auto" w:fill="E5B8B7" w:themeFill="accent2" w:themeFillTint="66"/>
          </w:tcPr>
          <w:p w14:paraId="6C042D08" w14:textId="77777777" w:rsidR="0051367D" w:rsidRPr="00620A57" w:rsidRDefault="0051367D" w:rsidP="00A069A0">
            <w:pPr>
              <w:pStyle w:val="NoSpacing"/>
              <w:rPr>
                <w:rFonts w:cs="Arial"/>
                <w:sz w:val="22"/>
              </w:rPr>
            </w:pPr>
            <w:r w:rsidRPr="00620A57">
              <w:rPr>
                <w:rFonts w:cs="Arial"/>
                <w:sz w:val="22"/>
              </w:rPr>
              <w:t>Explore opportunities for trainees to become involved in the wider school life.</w:t>
            </w:r>
          </w:p>
        </w:tc>
        <w:tc>
          <w:tcPr>
            <w:tcW w:w="1170" w:type="dxa"/>
            <w:shd w:val="clear" w:color="auto" w:fill="E5B8B7" w:themeFill="accent2" w:themeFillTint="66"/>
          </w:tcPr>
          <w:p w14:paraId="77407793" w14:textId="77777777" w:rsidR="0051367D" w:rsidRPr="00620A57" w:rsidRDefault="0051367D" w:rsidP="00A069A0">
            <w:pPr>
              <w:pStyle w:val="NoSpacing"/>
              <w:rPr>
                <w:rFonts w:cs="Arial"/>
                <w:sz w:val="22"/>
              </w:rPr>
            </w:pPr>
            <w:r w:rsidRPr="00620A57">
              <w:rPr>
                <w:rFonts w:cs="Arial"/>
                <w:sz w:val="22"/>
              </w:rPr>
              <w:t>PB 1-7</w:t>
            </w:r>
          </w:p>
        </w:tc>
        <w:tc>
          <w:tcPr>
            <w:tcW w:w="1980" w:type="dxa"/>
            <w:shd w:val="clear" w:color="auto" w:fill="CCC0D9" w:themeFill="accent4" w:themeFillTint="66"/>
          </w:tcPr>
          <w:p w14:paraId="7F38435A" w14:textId="77777777" w:rsidR="0051367D" w:rsidRPr="00620A57" w:rsidRDefault="0051367D" w:rsidP="00A069A0">
            <w:pPr>
              <w:pStyle w:val="NoSpacing"/>
              <w:rPr>
                <w:rFonts w:cs="Arial"/>
                <w:sz w:val="22"/>
              </w:rPr>
            </w:pPr>
            <w:r w:rsidRPr="00620A57">
              <w:rPr>
                <w:rFonts w:cs="Arial"/>
                <w:sz w:val="22"/>
              </w:rPr>
              <w:t xml:space="preserve">Begin to understand how to plan for communication and language development in under 7s. </w:t>
            </w:r>
          </w:p>
        </w:tc>
        <w:tc>
          <w:tcPr>
            <w:tcW w:w="2487" w:type="dxa"/>
            <w:shd w:val="clear" w:color="auto" w:fill="CCC0D9" w:themeFill="accent4" w:themeFillTint="66"/>
          </w:tcPr>
          <w:p w14:paraId="2C7CC4C3" w14:textId="77777777" w:rsidR="0051367D" w:rsidRPr="00620A57" w:rsidRDefault="0051367D" w:rsidP="00A069A0">
            <w:pPr>
              <w:pStyle w:val="NoSpacing"/>
              <w:rPr>
                <w:rFonts w:cs="Arial"/>
                <w:sz w:val="22"/>
              </w:rPr>
            </w:pPr>
            <w:r w:rsidRPr="00620A57">
              <w:rPr>
                <w:rFonts w:cs="Arial"/>
                <w:sz w:val="22"/>
              </w:rPr>
              <w:t xml:space="preserve">Model and observe how communication and language permeates the current environment. </w:t>
            </w:r>
          </w:p>
        </w:tc>
        <w:tc>
          <w:tcPr>
            <w:tcW w:w="1203" w:type="dxa"/>
            <w:shd w:val="clear" w:color="auto" w:fill="CCC0D9" w:themeFill="accent4" w:themeFillTint="66"/>
          </w:tcPr>
          <w:p w14:paraId="49954A6D" w14:textId="77777777" w:rsidR="0051367D" w:rsidRPr="00620A57" w:rsidRDefault="0051367D" w:rsidP="00A069A0">
            <w:pPr>
              <w:pStyle w:val="NoSpacing"/>
              <w:rPr>
                <w:rFonts w:cs="Arial"/>
                <w:sz w:val="22"/>
              </w:rPr>
            </w:pPr>
            <w:r w:rsidRPr="00620A57">
              <w:rPr>
                <w:rFonts w:cs="Arial"/>
                <w:sz w:val="22"/>
              </w:rPr>
              <w:t>S&amp;C 2, 3, 4, 7, 9, 10</w:t>
            </w:r>
          </w:p>
        </w:tc>
        <w:tc>
          <w:tcPr>
            <w:tcW w:w="2160" w:type="dxa"/>
            <w:shd w:val="clear" w:color="auto" w:fill="D6E3BC" w:themeFill="accent3" w:themeFillTint="66"/>
          </w:tcPr>
          <w:p w14:paraId="7F550C6A" w14:textId="77777777" w:rsidR="0051367D" w:rsidRPr="00620A57" w:rsidRDefault="0051367D" w:rsidP="00A069A0">
            <w:pPr>
              <w:pStyle w:val="NoSpacing"/>
              <w:rPr>
                <w:rFonts w:cs="Arial"/>
                <w:sz w:val="22"/>
              </w:rPr>
            </w:pPr>
            <w:r w:rsidRPr="00620A57">
              <w:rPr>
                <w:rFonts w:cs="Arial"/>
                <w:sz w:val="22"/>
              </w:rPr>
              <w:t>Exploring approaches to learning and teaching with a focus on assessment.</w:t>
            </w:r>
          </w:p>
        </w:tc>
        <w:tc>
          <w:tcPr>
            <w:tcW w:w="1353" w:type="dxa"/>
            <w:shd w:val="clear" w:color="auto" w:fill="D6E3BC" w:themeFill="accent3" w:themeFillTint="66"/>
          </w:tcPr>
          <w:p w14:paraId="7CCA3005" w14:textId="77777777" w:rsidR="0051367D" w:rsidRPr="00620A57" w:rsidRDefault="0051367D" w:rsidP="00A069A0">
            <w:pPr>
              <w:pStyle w:val="NoSpacing"/>
              <w:rPr>
                <w:rFonts w:cs="Arial"/>
                <w:sz w:val="22"/>
              </w:rPr>
            </w:pPr>
            <w:r w:rsidRPr="00620A57">
              <w:rPr>
                <w:rFonts w:cs="Arial"/>
                <w:sz w:val="22"/>
              </w:rPr>
              <w:t>Scaffold trainees in their attempt to use and try out different assessment methods.</w:t>
            </w:r>
          </w:p>
        </w:tc>
        <w:tc>
          <w:tcPr>
            <w:tcW w:w="1170" w:type="dxa"/>
            <w:shd w:val="clear" w:color="auto" w:fill="D6E3BC" w:themeFill="accent3" w:themeFillTint="66"/>
          </w:tcPr>
          <w:p w14:paraId="73A13736" w14:textId="77777777" w:rsidR="0051367D" w:rsidRPr="00620A57" w:rsidRDefault="0051367D" w:rsidP="00A069A0">
            <w:pPr>
              <w:pStyle w:val="NoSpacing"/>
              <w:rPr>
                <w:rFonts w:cs="Arial"/>
                <w:sz w:val="22"/>
              </w:rPr>
            </w:pPr>
            <w:r w:rsidRPr="00620A57">
              <w:rPr>
                <w:rFonts w:cs="Arial"/>
                <w:sz w:val="22"/>
              </w:rPr>
              <w:t>HE3</w:t>
            </w:r>
          </w:p>
        </w:tc>
      </w:tr>
      <w:tr w:rsidR="0051367D" w:rsidRPr="00620A57" w14:paraId="3D8740B9" w14:textId="77777777" w:rsidTr="002269A3">
        <w:tc>
          <w:tcPr>
            <w:tcW w:w="2067" w:type="dxa"/>
            <w:shd w:val="clear" w:color="auto" w:fill="E5B8B7" w:themeFill="accent2" w:themeFillTint="66"/>
          </w:tcPr>
          <w:p w14:paraId="66FC873F" w14:textId="77777777" w:rsidR="0051367D" w:rsidRPr="00620A57" w:rsidRDefault="0051367D" w:rsidP="00A069A0">
            <w:pPr>
              <w:pStyle w:val="NoSpacing"/>
              <w:rPr>
                <w:rFonts w:cs="Arial"/>
                <w:sz w:val="22"/>
              </w:rPr>
            </w:pPr>
            <w:r w:rsidRPr="00620A57">
              <w:rPr>
                <w:rFonts w:cs="Arial"/>
                <w:sz w:val="22"/>
              </w:rPr>
              <w:t>Linking theory and practice.</w:t>
            </w:r>
          </w:p>
        </w:tc>
        <w:tc>
          <w:tcPr>
            <w:tcW w:w="2302" w:type="dxa"/>
            <w:shd w:val="clear" w:color="auto" w:fill="E5B8B7" w:themeFill="accent2" w:themeFillTint="66"/>
          </w:tcPr>
          <w:p w14:paraId="00DD70EE" w14:textId="77777777" w:rsidR="0051367D" w:rsidRPr="00620A57" w:rsidRDefault="0051367D" w:rsidP="00A069A0">
            <w:pPr>
              <w:pStyle w:val="NoSpacing"/>
              <w:rPr>
                <w:rFonts w:cs="Arial"/>
                <w:sz w:val="22"/>
              </w:rPr>
            </w:pPr>
            <w:r w:rsidRPr="00620A57">
              <w:rPr>
                <w:rFonts w:cs="Arial"/>
                <w:sz w:val="22"/>
              </w:rPr>
              <w:t>Ensure trainees are reflecting on how knowledge develops and how this influences practical choices for application.</w:t>
            </w:r>
          </w:p>
        </w:tc>
        <w:tc>
          <w:tcPr>
            <w:tcW w:w="1170" w:type="dxa"/>
            <w:shd w:val="clear" w:color="auto" w:fill="E5B8B7" w:themeFill="accent2" w:themeFillTint="66"/>
          </w:tcPr>
          <w:p w14:paraId="4A42034C" w14:textId="77777777" w:rsidR="0051367D" w:rsidRPr="00620A57" w:rsidRDefault="0051367D" w:rsidP="00A069A0">
            <w:pPr>
              <w:pStyle w:val="NoSpacing"/>
              <w:rPr>
                <w:rFonts w:cs="Arial"/>
                <w:sz w:val="22"/>
              </w:rPr>
            </w:pPr>
            <w:r w:rsidRPr="00620A57">
              <w:rPr>
                <w:rFonts w:cs="Arial"/>
                <w:sz w:val="22"/>
              </w:rPr>
              <w:t>HE 1-6</w:t>
            </w:r>
          </w:p>
          <w:p w14:paraId="61855439" w14:textId="77777777" w:rsidR="0051367D" w:rsidRPr="00620A57" w:rsidRDefault="0051367D" w:rsidP="00A069A0">
            <w:pPr>
              <w:pStyle w:val="NoSpacing"/>
              <w:rPr>
                <w:rFonts w:cs="Arial"/>
                <w:sz w:val="22"/>
              </w:rPr>
            </w:pPr>
            <w:r w:rsidRPr="00620A57">
              <w:rPr>
                <w:rFonts w:cs="Arial"/>
                <w:sz w:val="22"/>
              </w:rPr>
              <w:t>PB 1-7</w:t>
            </w:r>
          </w:p>
        </w:tc>
        <w:tc>
          <w:tcPr>
            <w:tcW w:w="1980" w:type="dxa"/>
            <w:shd w:val="clear" w:color="auto" w:fill="CCC0D9" w:themeFill="accent4" w:themeFillTint="66"/>
          </w:tcPr>
          <w:p w14:paraId="52FCFD4D" w14:textId="77777777" w:rsidR="0051367D" w:rsidRPr="00620A57" w:rsidRDefault="0051367D" w:rsidP="00A069A0">
            <w:pPr>
              <w:pStyle w:val="NoSpacing"/>
              <w:rPr>
                <w:rFonts w:cs="Arial"/>
                <w:sz w:val="22"/>
              </w:rPr>
            </w:pPr>
            <w:r w:rsidRPr="00620A57">
              <w:rPr>
                <w:rFonts w:cs="Arial"/>
                <w:sz w:val="22"/>
              </w:rPr>
              <w:t xml:space="preserve">Exploring what holistic development is and begin to understand how to apply that to a learning environment. </w:t>
            </w:r>
          </w:p>
        </w:tc>
        <w:tc>
          <w:tcPr>
            <w:tcW w:w="2487" w:type="dxa"/>
            <w:shd w:val="clear" w:color="auto" w:fill="CCC0D9" w:themeFill="accent4" w:themeFillTint="66"/>
          </w:tcPr>
          <w:p w14:paraId="4E8E50B5" w14:textId="77777777" w:rsidR="0051367D" w:rsidRPr="00620A57" w:rsidRDefault="0051367D" w:rsidP="00A069A0">
            <w:pPr>
              <w:pStyle w:val="NoSpacing"/>
              <w:rPr>
                <w:rFonts w:cs="Arial"/>
                <w:sz w:val="22"/>
              </w:rPr>
            </w:pPr>
            <w:r w:rsidRPr="00620A57">
              <w:rPr>
                <w:rFonts w:cs="Arial"/>
                <w:sz w:val="22"/>
              </w:rPr>
              <w:t>Awareness of how one area of provision can provide many opportunities for learning across multiple subjects.</w:t>
            </w:r>
          </w:p>
        </w:tc>
        <w:tc>
          <w:tcPr>
            <w:tcW w:w="1203" w:type="dxa"/>
            <w:shd w:val="clear" w:color="auto" w:fill="CCC0D9" w:themeFill="accent4" w:themeFillTint="66"/>
          </w:tcPr>
          <w:p w14:paraId="44BB1282" w14:textId="77777777" w:rsidR="0051367D" w:rsidRPr="00620A57" w:rsidRDefault="0051367D" w:rsidP="00A069A0">
            <w:pPr>
              <w:pStyle w:val="NoSpacing"/>
              <w:rPr>
                <w:rFonts w:cs="Arial"/>
                <w:sz w:val="22"/>
              </w:rPr>
            </w:pPr>
            <w:r w:rsidRPr="00620A57">
              <w:rPr>
                <w:rFonts w:cs="Arial"/>
                <w:sz w:val="22"/>
              </w:rPr>
              <w:t>CP 1- 11</w:t>
            </w:r>
          </w:p>
        </w:tc>
        <w:tc>
          <w:tcPr>
            <w:tcW w:w="2160" w:type="dxa"/>
            <w:shd w:val="clear" w:color="auto" w:fill="D6E3BC" w:themeFill="accent3" w:themeFillTint="66"/>
          </w:tcPr>
          <w:p w14:paraId="57C1EE80" w14:textId="77777777" w:rsidR="0051367D" w:rsidRPr="00620A57" w:rsidRDefault="0051367D" w:rsidP="00A069A0">
            <w:pPr>
              <w:pStyle w:val="NoSpacing"/>
              <w:rPr>
                <w:rFonts w:cs="Arial"/>
                <w:sz w:val="22"/>
              </w:rPr>
            </w:pPr>
            <w:r w:rsidRPr="00620A57">
              <w:rPr>
                <w:rFonts w:cs="Arial"/>
                <w:sz w:val="22"/>
              </w:rPr>
              <w:t>Awareness of the characteristics of effective learning and how these permeate teaching.</w:t>
            </w:r>
          </w:p>
        </w:tc>
        <w:tc>
          <w:tcPr>
            <w:tcW w:w="1353" w:type="dxa"/>
            <w:shd w:val="clear" w:color="auto" w:fill="D6E3BC" w:themeFill="accent3" w:themeFillTint="66"/>
          </w:tcPr>
          <w:p w14:paraId="45E78635" w14:textId="77777777" w:rsidR="0051367D" w:rsidRPr="00620A57" w:rsidRDefault="0051367D" w:rsidP="00A069A0">
            <w:pPr>
              <w:pStyle w:val="NoSpacing"/>
              <w:rPr>
                <w:rFonts w:cs="Arial"/>
                <w:sz w:val="22"/>
              </w:rPr>
            </w:pPr>
            <w:r w:rsidRPr="00620A57">
              <w:rPr>
                <w:rFonts w:cs="Arial"/>
                <w:sz w:val="22"/>
              </w:rPr>
              <w:t>Provide opportunities for trainees to try out different approaches to delivering the curriculum through play.</w:t>
            </w:r>
          </w:p>
          <w:p w14:paraId="5E1473B2" w14:textId="77777777" w:rsidR="0051367D" w:rsidRPr="00620A57" w:rsidRDefault="0051367D" w:rsidP="00A069A0">
            <w:pPr>
              <w:pStyle w:val="NoSpacing"/>
              <w:rPr>
                <w:rFonts w:cs="Arial"/>
                <w:sz w:val="22"/>
              </w:rPr>
            </w:pPr>
          </w:p>
          <w:p w14:paraId="51A768B4" w14:textId="77777777" w:rsidR="0051367D" w:rsidRPr="00620A57" w:rsidRDefault="0051367D" w:rsidP="00A069A0">
            <w:pPr>
              <w:pStyle w:val="NoSpacing"/>
              <w:rPr>
                <w:rFonts w:cs="Arial"/>
                <w:sz w:val="22"/>
              </w:rPr>
            </w:pPr>
          </w:p>
          <w:p w14:paraId="1E689098" w14:textId="77777777" w:rsidR="0051367D" w:rsidRPr="00620A57" w:rsidRDefault="0051367D" w:rsidP="00A069A0">
            <w:pPr>
              <w:pStyle w:val="NoSpacing"/>
              <w:rPr>
                <w:rFonts w:cs="Arial"/>
                <w:sz w:val="22"/>
              </w:rPr>
            </w:pPr>
          </w:p>
        </w:tc>
        <w:tc>
          <w:tcPr>
            <w:tcW w:w="1170" w:type="dxa"/>
            <w:shd w:val="clear" w:color="auto" w:fill="D6E3BC" w:themeFill="accent3" w:themeFillTint="66"/>
          </w:tcPr>
          <w:p w14:paraId="2C7FCA79" w14:textId="77777777" w:rsidR="0051367D" w:rsidRPr="00620A57" w:rsidRDefault="0051367D" w:rsidP="00A069A0">
            <w:pPr>
              <w:pStyle w:val="NoSpacing"/>
              <w:rPr>
                <w:rFonts w:cs="Arial"/>
                <w:sz w:val="22"/>
              </w:rPr>
            </w:pPr>
            <w:r w:rsidRPr="00620A57">
              <w:rPr>
                <w:rFonts w:cs="Arial"/>
                <w:sz w:val="22"/>
              </w:rPr>
              <w:t>HE 2,3</w:t>
            </w:r>
          </w:p>
        </w:tc>
      </w:tr>
      <w:tr w:rsidR="0051367D" w:rsidRPr="00620A57" w14:paraId="2A93E1EA" w14:textId="77777777" w:rsidTr="002269A3">
        <w:tc>
          <w:tcPr>
            <w:tcW w:w="15892" w:type="dxa"/>
            <w:gridSpan w:val="9"/>
            <w:shd w:val="clear" w:color="auto" w:fill="FFFFFF" w:themeFill="background1"/>
          </w:tcPr>
          <w:p w14:paraId="08CADEF7" w14:textId="77777777" w:rsidR="0051367D" w:rsidRPr="00620A57" w:rsidRDefault="0051367D" w:rsidP="00A069A0">
            <w:pPr>
              <w:pStyle w:val="NoSpacing"/>
              <w:jc w:val="center"/>
              <w:rPr>
                <w:rFonts w:eastAsia="Calibri" w:cs="Arial"/>
                <w:szCs w:val="24"/>
              </w:rPr>
            </w:pPr>
            <w:r w:rsidRPr="00620A57">
              <w:rPr>
                <w:rFonts w:eastAsia="Calibri" w:cs="Arial"/>
                <w:szCs w:val="24"/>
              </w:rPr>
              <w:t>Early Years Specialism    EYE1003</w:t>
            </w:r>
          </w:p>
          <w:p w14:paraId="69D85077" w14:textId="77777777" w:rsidR="0051367D" w:rsidRPr="00620A57" w:rsidRDefault="0051367D" w:rsidP="00A069A0">
            <w:pPr>
              <w:pStyle w:val="NoSpacing"/>
              <w:jc w:val="center"/>
              <w:rPr>
                <w:rFonts w:cs="Arial"/>
                <w:szCs w:val="24"/>
              </w:rPr>
            </w:pPr>
          </w:p>
        </w:tc>
      </w:tr>
      <w:tr w:rsidR="0051367D" w:rsidRPr="00620A57" w14:paraId="65CECADD" w14:textId="77777777" w:rsidTr="002269A3">
        <w:tc>
          <w:tcPr>
            <w:tcW w:w="2067" w:type="dxa"/>
            <w:shd w:val="clear" w:color="auto" w:fill="E5B8B7" w:themeFill="accent2" w:themeFillTint="66"/>
          </w:tcPr>
          <w:p w14:paraId="064E8B14" w14:textId="77777777" w:rsidR="0051367D" w:rsidRPr="00620A57" w:rsidRDefault="0051367D" w:rsidP="00A069A0">
            <w:pPr>
              <w:pStyle w:val="NoSpacing"/>
              <w:rPr>
                <w:rFonts w:eastAsia="Calibri" w:cs="Arial"/>
                <w:sz w:val="22"/>
              </w:rPr>
            </w:pPr>
            <w:r w:rsidRPr="00620A57">
              <w:rPr>
                <w:rFonts w:eastAsia="Calibri" w:cs="Arial"/>
                <w:sz w:val="22"/>
              </w:rPr>
              <w:t xml:space="preserve">Supporting students </w:t>
            </w:r>
            <w:r w:rsidRPr="00620A57">
              <w:rPr>
                <w:rFonts w:eastAsia="Calibri" w:cs="Arial"/>
                <w:sz w:val="22"/>
              </w:rPr>
              <w:lastRenderedPageBreak/>
              <w:t xml:space="preserve">understanding of the developmental processes of learning. </w:t>
            </w:r>
          </w:p>
          <w:p w14:paraId="0E3A332B" w14:textId="77777777" w:rsidR="0051367D" w:rsidRPr="00620A57" w:rsidRDefault="0051367D" w:rsidP="00A069A0">
            <w:pPr>
              <w:rPr>
                <w:rFonts w:eastAsia="Calibri" w:cs="Arial"/>
                <w:sz w:val="22"/>
              </w:rPr>
            </w:pPr>
          </w:p>
          <w:p w14:paraId="69C9B53C" w14:textId="77777777" w:rsidR="0051367D" w:rsidRPr="00620A57" w:rsidRDefault="0051367D" w:rsidP="00A069A0">
            <w:pPr>
              <w:rPr>
                <w:rFonts w:eastAsia="Calibri" w:cs="Arial"/>
                <w:sz w:val="22"/>
              </w:rPr>
            </w:pPr>
          </w:p>
          <w:p w14:paraId="7A3ABCF9" w14:textId="77777777" w:rsidR="0051367D" w:rsidRPr="00620A57" w:rsidRDefault="0051367D" w:rsidP="00A069A0">
            <w:pPr>
              <w:rPr>
                <w:rFonts w:eastAsia="Calibri" w:cs="Arial"/>
                <w:sz w:val="22"/>
              </w:rPr>
            </w:pPr>
          </w:p>
          <w:p w14:paraId="3A70982A" w14:textId="77777777" w:rsidR="0051367D" w:rsidRPr="00620A57" w:rsidRDefault="0051367D" w:rsidP="00A069A0">
            <w:pPr>
              <w:rPr>
                <w:rFonts w:eastAsia="Calibri" w:cs="Arial"/>
                <w:sz w:val="22"/>
              </w:rPr>
            </w:pPr>
          </w:p>
          <w:p w14:paraId="0C8A58E8" w14:textId="77777777" w:rsidR="0051367D" w:rsidRPr="00620A57" w:rsidRDefault="0051367D" w:rsidP="00A069A0">
            <w:pPr>
              <w:rPr>
                <w:rFonts w:eastAsia="Calibri" w:cs="Arial"/>
                <w:sz w:val="22"/>
              </w:rPr>
            </w:pPr>
          </w:p>
          <w:p w14:paraId="328160FF" w14:textId="77777777" w:rsidR="0051367D" w:rsidRPr="00620A57" w:rsidRDefault="0051367D" w:rsidP="00A069A0">
            <w:pPr>
              <w:pStyle w:val="NoSpacing"/>
              <w:rPr>
                <w:rFonts w:eastAsia="Calibri" w:cs="Arial"/>
                <w:sz w:val="22"/>
              </w:rPr>
            </w:pPr>
            <w:proofErr w:type="gramStart"/>
            <w:r w:rsidRPr="00620A57">
              <w:rPr>
                <w:rFonts w:eastAsia="Calibri" w:cs="Arial"/>
                <w:sz w:val="22"/>
              </w:rPr>
              <w:t>Explore  understanding</w:t>
            </w:r>
            <w:proofErr w:type="gramEnd"/>
            <w:r w:rsidRPr="00620A57">
              <w:rPr>
                <w:rFonts w:eastAsia="Calibri" w:cs="Arial"/>
                <w:sz w:val="22"/>
              </w:rPr>
              <w:t xml:space="preserve"> of the adult role in play and experiential learning and teaching.</w:t>
            </w:r>
          </w:p>
          <w:p w14:paraId="2872F0A1" w14:textId="77777777" w:rsidR="0051367D" w:rsidRPr="00620A57" w:rsidRDefault="0051367D" w:rsidP="00A069A0">
            <w:pPr>
              <w:rPr>
                <w:rFonts w:eastAsia="Calibri" w:cs="Arial"/>
                <w:sz w:val="22"/>
              </w:rPr>
            </w:pPr>
          </w:p>
          <w:p w14:paraId="5C8609BB" w14:textId="77777777" w:rsidR="0051367D" w:rsidRPr="00620A57" w:rsidRDefault="0051367D" w:rsidP="00A069A0">
            <w:pPr>
              <w:rPr>
                <w:rFonts w:eastAsia="Calibri" w:cs="Arial"/>
                <w:sz w:val="22"/>
              </w:rPr>
            </w:pPr>
          </w:p>
          <w:p w14:paraId="1D304272" w14:textId="77777777" w:rsidR="0051367D" w:rsidRPr="00620A57" w:rsidRDefault="0051367D" w:rsidP="00A069A0">
            <w:pPr>
              <w:rPr>
                <w:rFonts w:eastAsia="Calibri" w:cs="Arial"/>
                <w:sz w:val="22"/>
              </w:rPr>
            </w:pPr>
          </w:p>
          <w:p w14:paraId="5F71DE63" w14:textId="77777777" w:rsidR="0051367D" w:rsidRPr="00620A57" w:rsidRDefault="0051367D" w:rsidP="00A069A0">
            <w:pPr>
              <w:pStyle w:val="NoSpacing"/>
              <w:rPr>
                <w:rFonts w:cs="Arial"/>
                <w:sz w:val="22"/>
              </w:rPr>
            </w:pPr>
          </w:p>
        </w:tc>
        <w:tc>
          <w:tcPr>
            <w:tcW w:w="2302" w:type="dxa"/>
            <w:shd w:val="clear" w:color="auto" w:fill="E5B8B7" w:themeFill="accent2" w:themeFillTint="66"/>
          </w:tcPr>
          <w:p w14:paraId="2E6D670A" w14:textId="77777777" w:rsidR="0051367D" w:rsidRPr="00620A57" w:rsidRDefault="0051367D" w:rsidP="00A069A0">
            <w:pPr>
              <w:pStyle w:val="NoSpacing"/>
              <w:rPr>
                <w:rFonts w:eastAsia="Calibri" w:cs="Arial"/>
                <w:sz w:val="22"/>
              </w:rPr>
            </w:pPr>
            <w:r w:rsidRPr="00620A57">
              <w:rPr>
                <w:rFonts w:eastAsia="Calibri" w:cs="Arial"/>
                <w:sz w:val="22"/>
              </w:rPr>
              <w:lastRenderedPageBreak/>
              <w:t xml:space="preserve">Support </w:t>
            </w:r>
            <w:proofErr w:type="gramStart"/>
            <w:r w:rsidRPr="00620A57">
              <w:rPr>
                <w:rFonts w:eastAsia="Calibri" w:cs="Arial"/>
                <w:sz w:val="22"/>
              </w:rPr>
              <w:t>student  understanding</w:t>
            </w:r>
            <w:proofErr w:type="gramEnd"/>
            <w:r w:rsidRPr="00620A57">
              <w:rPr>
                <w:rFonts w:eastAsia="Calibri" w:cs="Arial"/>
                <w:sz w:val="22"/>
              </w:rPr>
              <w:t xml:space="preserve"> </w:t>
            </w:r>
          </w:p>
          <w:p w14:paraId="3616B3C4" w14:textId="77777777" w:rsidR="0051367D" w:rsidRPr="00620A57" w:rsidRDefault="0051367D" w:rsidP="00A069A0">
            <w:pPr>
              <w:pStyle w:val="NoSpacing"/>
              <w:rPr>
                <w:rFonts w:eastAsia="Calibri" w:cs="Arial"/>
                <w:sz w:val="22"/>
              </w:rPr>
            </w:pPr>
            <w:r w:rsidRPr="00620A57">
              <w:rPr>
                <w:rFonts w:eastAsia="Calibri" w:cs="Arial"/>
                <w:sz w:val="22"/>
              </w:rPr>
              <w:lastRenderedPageBreak/>
              <w:t xml:space="preserve">of how to apply developmentally appropriate practice. </w:t>
            </w:r>
          </w:p>
          <w:p w14:paraId="1FFB2479" w14:textId="77777777" w:rsidR="0051367D" w:rsidRPr="00620A57" w:rsidRDefault="0051367D" w:rsidP="00A069A0">
            <w:pPr>
              <w:rPr>
                <w:rFonts w:eastAsia="Calibri" w:cs="Arial"/>
                <w:sz w:val="22"/>
              </w:rPr>
            </w:pPr>
          </w:p>
          <w:p w14:paraId="00B2E744" w14:textId="77777777" w:rsidR="0051367D" w:rsidRPr="00620A57" w:rsidRDefault="0051367D" w:rsidP="00A069A0">
            <w:pPr>
              <w:rPr>
                <w:rFonts w:eastAsia="Calibri" w:cs="Arial"/>
                <w:sz w:val="22"/>
              </w:rPr>
            </w:pPr>
          </w:p>
          <w:p w14:paraId="6A5EBCBF" w14:textId="77777777" w:rsidR="0051367D" w:rsidRPr="00620A57" w:rsidRDefault="0051367D" w:rsidP="00A069A0">
            <w:pPr>
              <w:rPr>
                <w:rFonts w:eastAsia="Calibri" w:cs="Arial"/>
                <w:sz w:val="22"/>
              </w:rPr>
            </w:pPr>
            <w:r w:rsidRPr="00620A57">
              <w:rPr>
                <w:rFonts w:cs="Arial"/>
                <w:sz w:val="22"/>
              </w:rPr>
              <w:br/>
            </w:r>
          </w:p>
          <w:p w14:paraId="4F7BC933" w14:textId="77777777" w:rsidR="0051367D" w:rsidRPr="00620A57" w:rsidRDefault="0051367D" w:rsidP="00A069A0">
            <w:pPr>
              <w:rPr>
                <w:rFonts w:eastAsia="Calibri" w:cs="Arial"/>
                <w:sz w:val="22"/>
              </w:rPr>
            </w:pPr>
          </w:p>
          <w:p w14:paraId="5AE2785A" w14:textId="77777777" w:rsidR="0051367D" w:rsidRPr="00620A57" w:rsidRDefault="0051367D" w:rsidP="00A069A0">
            <w:pPr>
              <w:rPr>
                <w:rFonts w:eastAsia="Calibri" w:cs="Arial"/>
                <w:sz w:val="22"/>
              </w:rPr>
            </w:pPr>
          </w:p>
          <w:p w14:paraId="3D2FF1D5" w14:textId="77777777" w:rsidR="0051367D" w:rsidRPr="00620A57" w:rsidRDefault="0051367D" w:rsidP="00A069A0">
            <w:pPr>
              <w:pStyle w:val="NoSpacing"/>
              <w:rPr>
                <w:rFonts w:cs="Arial"/>
                <w:sz w:val="22"/>
              </w:rPr>
            </w:pPr>
            <w:r w:rsidRPr="00620A57">
              <w:rPr>
                <w:rFonts w:eastAsia="Calibri" w:cs="Arial"/>
                <w:sz w:val="22"/>
              </w:rPr>
              <w:t>Model adult role in supporting children’s playful learning.</w:t>
            </w:r>
          </w:p>
        </w:tc>
        <w:tc>
          <w:tcPr>
            <w:tcW w:w="1170" w:type="dxa"/>
            <w:shd w:val="clear" w:color="auto" w:fill="E5B8B7" w:themeFill="accent2" w:themeFillTint="66"/>
          </w:tcPr>
          <w:p w14:paraId="735D49C0" w14:textId="77777777" w:rsidR="0051367D" w:rsidRPr="00620A57" w:rsidRDefault="0051367D" w:rsidP="00A069A0">
            <w:pPr>
              <w:pStyle w:val="NoSpacing"/>
              <w:rPr>
                <w:rFonts w:eastAsia="Calibri" w:cs="Arial"/>
                <w:sz w:val="22"/>
              </w:rPr>
            </w:pPr>
            <w:r w:rsidRPr="00620A57">
              <w:rPr>
                <w:rFonts w:eastAsia="Calibri" w:cs="Arial"/>
                <w:sz w:val="22"/>
              </w:rPr>
              <w:lastRenderedPageBreak/>
              <w:t>HE2, HPL1</w:t>
            </w:r>
          </w:p>
          <w:p w14:paraId="5CE32EA1" w14:textId="77777777" w:rsidR="0051367D" w:rsidRPr="00620A57" w:rsidRDefault="0051367D" w:rsidP="00A069A0">
            <w:pPr>
              <w:pStyle w:val="NoSpacing"/>
              <w:rPr>
                <w:rFonts w:eastAsia="Calibri" w:cs="Arial"/>
                <w:sz w:val="22"/>
              </w:rPr>
            </w:pPr>
            <w:r w:rsidRPr="00620A57">
              <w:rPr>
                <w:rFonts w:eastAsia="Calibri" w:cs="Arial"/>
                <w:sz w:val="22"/>
              </w:rPr>
              <w:lastRenderedPageBreak/>
              <w:t>SC1,</w:t>
            </w:r>
          </w:p>
          <w:p w14:paraId="1280B547" w14:textId="77777777" w:rsidR="0051367D" w:rsidRPr="00620A57" w:rsidRDefault="0051367D" w:rsidP="00A069A0">
            <w:pPr>
              <w:pStyle w:val="NoSpacing"/>
              <w:rPr>
                <w:rFonts w:eastAsia="Calibri" w:cs="Arial"/>
                <w:sz w:val="22"/>
              </w:rPr>
            </w:pPr>
            <w:r w:rsidRPr="00620A57">
              <w:rPr>
                <w:rFonts w:eastAsia="Calibri" w:cs="Arial"/>
                <w:sz w:val="22"/>
              </w:rPr>
              <w:t>CP1, A1, A2, MB6, MB7, PB1, PB8</w:t>
            </w:r>
          </w:p>
          <w:p w14:paraId="6EB70FA6" w14:textId="77777777" w:rsidR="0051367D" w:rsidRPr="00620A57" w:rsidRDefault="0051367D" w:rsidP="00A069A0">
            <w:pPr>
              <w:rPr>
                <w:rFonts w:eastAsia="Calibri" w:cs="Arial"/>
                <w:sz w:val="22"/>
              </w:rPr>
            </w:pPr>
          </w:p>
          <w:p w14:paraId="7FE04F9B" w14:textId="77777777" w:rsidR="0051367D" w:rsidRPr="00620A57" w:rsidRDefault="0051367D" w:rsidP="00A069A0">
            <w:pPr>
              <w:rPr>
                <w:rFonts w:eastAsia="Calibri" w:cs="Arial"/>
                <w:sz w:val="22"/>
              </w:rPr>
            </w:pPr>
          </w:p>
          <w:p w14:paraId="5B5AFAB2" w14:textId="77777777" w:rsidR="0051367D" w:rsidRPr="00620A57" w:rsidRDefault="0051367D" w:rsidP="00A069A0">
            <w:pPr>
              <w:rPr>
                <w:rFonts w:eastAsia="Calibri" w:cs="Arial"/>
                <w:sz w:val="22"/>
              </w:rPr>
            </w:pPr>
          </w:p>
          <w:p w14:paraId="4C507593" w14:textId="77777777" w:rsidR="0051367D" w:rsidRPr="00620A57" w:rsidRDefault="0051367D" w:rsidP="00A069A0">
            <w:pPr>
              <w:rPr>
                <w:rFonts w:eastAsia="Calibri" w:cs="Arial"/>
                <w:sz w:val="22"/>
              </w:rPr>
            </w:pPr>
          </w:p>
          <w:p w14:paraId="45BB6C5B" w14:textId="77777777" w:rsidR="0051367D" w:rsidRPr="00620A57" w:rsidRDefault="0051367D" w:rsidP="00A069A0">
            <w:pPr>
              <w:rPr>
                <w:rFonts w:eastAsia="Calibri" w:cs="Arial"/>
                <w:sz w:val="22"/>
              </w:rPr>
            </w:pPr>
          </w:p>
          <w:p w14:paraId="4238C4BD" w14:textId="77777777" w:rsidR="0051367D" w:rsidRPr="00620A57" w:rsidRDefault="0051367D" w:rsidP="00A069A0">
            <w:pPr>
              <w:pStyle w:val="NoSpacing"/>
              <w:rPr>
                <w:rFonts w:cs="Arial"/>
                <w:color w:val="D9D9D9" w:themeColor="background1" w:themeShade="D9"/>
                <w:sz w:val="22"/>
              </w:rPr>
            </w:pPr>
            <w:r w:rsidRPr="00620A57">
              <w:rPr>
                <w:rFonts w:eastAsia="Calibri" w:cs="Arial"/>
                <w:sz w:val="22"/>
              </w:rPr>
              <w:t>HE4, HE6, SC2, CP1, A1, A2, PB1-8</w:t>
            </w:r>
          </w:p>
        </w:tc>
        <w:tc>
          <w:tcPr>
            <w:tcW w:w="1980" w:type="dxa"/>
            <w:shd w:val="clear" w:color="auto" w:fill="CCC0D9" w:themeFill="accent4" w:themeFillTint="66"/>
          </w:tcPr>
          <w:p w14:paraId="16E04CCC" w14:textId="77777777" w:rsidR="0051367D" w:rsidRPr="00620A57" w:rsidRDefault="0051367D" w:rsidP="00A069A0">
            <w:pPr>
              <w:pStyle w:val="NoSpacing"/>
              <w:rPr>
                <w:rFonts w:eastAsia="Calibri" w:cs="Arial"/>
                <w:sz w:val="22"/>
              </w:rPr>
            </w:pPr>
            <w:r w:rsidRPr="00620A57">
              <w:rPr>
                <w:rFonts w:eastAsia="Calibri" w:cs="Arial"/>
                <w:sz w:val="22"/>
              </w:rPr>
              <w:lastRenderedPageBreak/>
              <w:t xml:space="preserve">Investigation into the range of </w:t>
            </w:r>
            <w:r w:rsidRPr="00620A57">
              <w:rPr>
                <w:rFonts w:eastAsia="Calibri" w:cs="Arial"/>
                <w:sz w:val="22"/>
              </w:rPr>
              <w:lastRenderedPageBreak/>
              <w:t xml:space="preserve">models of learning through educational research and literature. </w:t>
            </w:r>
          </w:p>
          <w:p w14:paraId="35EEE22F" w14:textId="77777777" w:rsidR="0051367D" w:rsidRPr="00620A57" w:rsidRDefault="0051367D" w:rsidP="00A069A0">
            <w:pPr>
              <w:rPr>
                <w:rFonts w:eastAsia="Calibri" w:cs="Arial"/>
                <w:sz w:val="22"/>
              </w:rPr>
            </w:pPr>
          </w:p>
          <w:p w14:paraId="28680822" w14:textId="77777777" w:rsidR="0051367D" w:rsidRPr="00620A57" w:rsidRDefault="0051367D" w:rsidP="00A069A0">
            <w:pPr>
              <w:rPr>
                <w:rFonts w:eastAsia="Calibri" w:cs="Arial"/>
                <w:sz w:val="22"/>
              </w:rPr>
            </w:pPr>
          </w:p>
          <w:p w14:paraId="3A0CB8C6" w14:textId="77777777" w:rsidR="0051367D" w:rsidRPr="00620A57" w:rsidRDefault="0051367D" w:rsidP="00A069A0">
            <w:pPr>
              <w:rPr>
                <w:rFonts w:eastAsia="Calibri" w:cs="Arial"/>
                <w:sz w:val="22"/>
              </w:rPr>
            </w:pPr>
          </w:p>
          <w:p w14:paraId="15195528" w14:textId="77777777" w:rsidR="0051367D" w:rsidRPr="00620A57" w:rsidRDefault="0051367D" w:rsidP="00A069A0">
            <w:pPr>
              <w:rPr>
                <w:rFonts w:eastAsia="Calibri" w:cs="Arial"/>
                <w:sz w:val="22"/>
              </w:rPr>
            </w:pPr>
          </w:p>
          <w:p w14:paraId="07E48F1D" w14:textId="77777777" w:rsidR="0051367D" w:rsidRPr="00620A57" w:rsidRDefault="0051367D" w:rsidP="00A069A0">
            <w:pPr>
              <w:rPr>
                <w:rFonts w:eastAsia="Calibri" w:cs="Arial"/>
                <w:sz w:val="22"/>
              </w:rPr>
            </w:pPr>
          </w:p>
          <w:p w14:paraId="66530C1F" w14:textId="77777777" w:rsidR="0051367D" w:rsidRPr="00620A57" w:rsidRDefault="0051367D" w:rsidP="00A069A0">
            <w:pPr>
              <w:pStyle w:val="NoSpacing"/>
              <w:rPr>
                <w:rFonts w:eastAsia="Calibri" w:cs="Arial"/>
                <w:sz w:val="22"/>
              </w:rPr>
            </w:pPr>
          </w:p>
          <w:p w14:paraId="1B04F122" w14:textId="77777777" w:rsidR="0051367D" w:rsidRPr="00620A57" w:rsidRDefault="0051367D" w:rsidP="00A069A0">
            <w:pPr>
              <w:pStyle w:val="NoSpacing"/>
              <w:rPr>
                <w:rFonts w:eastAsia="Calibri" w:cs="Arial"/>
                <w:sz w:val="22"/>
              </w:rPr>
            </w:pPr>
          </w:p>
          <w:p w14:paraId="27A36019" w14:textId="77777777" w:rsidR="0051367D" w:rsidRPr="00620A57" w:rsidRDefault="0051367D" w:rsidP="00A069A0">
            <w:pPr>
              <w:pStyle w:val="NoSpacing"/>
              <w:rPr>
                <w:rFonts w:eastAsia="Calibri" w:cs="Arial"/>
                <w:sz w:val="22"/>
              </w:rPr>
            </w:pPr>
            <w:r w:rsidRPr="00620A57">
              <w:rPr>
                <w:rFonts w:eastAsia="Calibri" w:cs="Arial"/>
                <w:sz w:val="22"/>
              </w:rPr>
              <w:t>Exploration of play and the way in which an understanding of learning has been influenced by theory.</w:t>
            </w:r>
          </w:p>
          <w:p w14:paraId="41AA6225" w14:textId="77777777" w:rsidR="0051367D" w:rsidRPr="00620A57" w:rsidRDefault="0051367D" w:rsidP="00A069A0">
            <w:pPr>
              <w:rPr>
                <w:rFonts w:eastAsia="Calibri" w:cs="Arial"/>
                <w:sz w:val="22"/>
              </w:rPr>
            </w:pPr>
          </w:p>
          <w:p w14:paraId="4083EEB9" w14:textId="77777777" w:rsidR="0051367D" w:rsidRPr="00620A57" w:rsidRDefault="0051367D" w:rsidP="00A069A0">
            <w:pPr>
              <w:spacing w:after="200" w:line="276" w:lineRule="auto"/>
              <w:rPr>
                <w:rFonts w:eastAsia="Calibri" w:cs="Arial"/>
                <w:sz w:val="22"/>
              </w:rPr>
            </w:pPr>
            <w:r w:rsidRPr="00620A57">
              <w:rPr>
                <w:rFonts w:eastAsia="Calibri" w:cs="Arial"/>
                <w:sz w:val="22"/>
              </w:rPr>
              <w:t>Develop an initial understanding of definitions of play</w:t>
            </w:r>
          </w:p>
          <w:p w14:paraId="2069FB69" w14:textId="77777777" w:rsidR="0051367D" w:rsidRPr="00620A57" w:rsidRDefault="0051367D" w:rsidP="00A069A0">
            <w:pPr>
              <w:rPr>
                <w:rFonts w:eastAsia="Calibri" w:cs="Arial"/>
                <w:sz w:val="22"/>
              </w:rPr>
            </w:pPr>
          </w:p>
          <w:p w14:paraId="1CDEBA92" w14:textId="77777777" w:rsidR="0051367D" w:rsidRPr="00620A57" w:rsidRDefault="0051367D" w:rsidP="00A069A0">
            <w:pPr>
              <w:rPr>
                <w:rFonts w:eastAsia="Calibri" w:cs="Arial"/>
                <w:sz w:val="22"/>
              </w:rPr>
            </w:pPr>
          </w:p>
          <w:p w14:paraId="27A83B32" w14:textId="77777777" w:rsidR="0051367D" w:rsidRPr="00620A57" w:rsidRDefault="0051367D" w:rsidP="00A069A0">
            <w:pPr>
              <w:spacing w:after="200" w:line="276" w:lineRule="auto"/>
              <w:rPr>
                <w:rFonts w:eastAsia="Calibri" w:cs="Arial"/>
                <w:sz w:val="22"/>
              </w:rPr>
            </w:pPr>
          </w:p>
          <w:p w14:paraId="7BF3C3ED" w14:textId="77777777" w:rsidR="0051367D" w:rsidRPr="00620A57" w:rsidRDefault="0051367D" w:rsidP="00A069A0">
            <w:pPr>
              <w:pStyle w:val="NoSpacing"/>
              <w:rPr>
                <w:rFonts w:cs="Arial"/>
                <w:sz w:val="22"/>
              </w:rPr>
            </w:pPr>
            <w:r w:rsidRPr="00620A57">
              <w:rPr>
                <w:rFonts w:eastAsia="Calibri" w:cs="Arial"/>
                <w:sz w:val="22"/>
              </w:rPr>
              <w:t xml:space="preserve"> </w:t>
            </w:r>
          </w:p>
        </w:tc>
        <w:tc>
          <w:tcPr>
            <w:tcW w:w="2487" w:type="dxa"/>
            <w:shd w:val="clear" w:color="auto" w:fill="CCC0D9" w:themeFill="accent4" w:themeFillTint="66"/>
          </w:tcPr>
          <w:p w14:paraId="51B06856" w14:textId="77777777" w:rsidR="0051367D" w:rsidRPr="00620A57" w:rsidRDefault="0051367D" w:rsidP="00A069A0">
            <w:pPr>
              <w:pStyle w:val="NoSpacing"/>
              <w:rPr>
                <w:rFonts w:eastAsia="Calibri" w:cs="Arial"/>
                <w:sz w:val="22"/>
              </w:rPr>
            </w:pPr>
            <w:r w:rsidRPr="00620A57">
              <w:rPr>
                <w:rFonts w:eastAsia="Calibri" w:cs="Arial"/>
                <w:sz w:val="22"/>
              </w:rPr>
              <w:lastRenderedPageBreak/>
              <w:t xml:space="preserve">Supporting students around the teacher </w:t>
            </w:r>
            <w:r w:rsidRPr="00620A57">
              <w:rPr>
                <w:rFonts w:eastAsia="Calibri" w:cs="Arial"/>
                <w:sz w:val="22"/>
              </w:rPr>
              <w:lastRenderedPageBreak/>
              <w:t>role in supporting a range of learning experiences, ranges within the context of the current EYFS curricula policy.</w:t>
            </w:r>
          </w:p>
          <w:p w14:paraId="779F9437" w14:textId="77777777" w:rsidR="0051367D" w:rsidRPr="00620A57" w:rsidRDefault="0051367D" w:rsidP="00A069A0">
            <w:pPr>
              <w:pStyle w:val="NoSpacing"/>
              <w:rPr>
                <w:rFonts w:eastAsia="Calibri" w:cs="Arial"/>
                <w:sz w:val="22"/>
              </w:rPr>
            </w:pPr>
          </w:p>
          <w:p w14:paraId="4005EE2D" w14:textId="77777777" w:rsidR="0051367D" w:rsidRPr="00620A57" w:rsidRDefault="0051367D" w:rsidP="00A069A0">
            <w:pPr>
              <w:pStyle w:val="NoSpacing"/>
              <w:rPr>
                <w:rFonts w:eastAsia="Calibri" w:cs="Arial"/>
                <w:sz w:val="22"/>
              </w:rPr>
            </w:pPr>
            <w:r w:rsidRPr="00620A57">
              <w:rPr>
                <w:rFonts w:eastAsia="Calibri" w:cs="Arial"/>
                <w:sz w:val="22"/>
              </w:rPr>
              <w:t>How playful learning is resourced, planned for and supported alongside adult directed experiences.</w:t>
            </w:r>
          </w:p>
          <w:p w14:paraId="3E8F1947" w14:textId="77777777" w:rsidR="0051367D" w:rsidRPr="00620A57" w:rsidRDefault="0051367D" w:rsidP="00A069A0">
            <w:pPr>
              <w:pStyle w:val="NoSpacing"/>
              <w:rPr>
                <w:rFonts w:eastAsia="Calibri" w:cs="Arial"/>
                <w:sz w:val="22"/>
              </w:rPr>
            </w:pPr>
            <w:r w:rsidRPr="00620A57">
              <w:rPr>
                <w:rFonts w:eastAsia="Calibri" w:cs="Arial"/>
                <w:sz w:val="22"/>
              </w:rPr>
              <w:t>Benefit, challenges and management of playful pedagogies.</w:t>
            </w:r>
          </w:p>
          <w:p w14:paraId="12C985F9" w14:textId="77777777" w:rsidR="0051367D" w:rsidRPr="00620A57" w:rsidRDefault="0051367D" w:rsidP="00A069A0">
            <w:pPr>
              <w:pStyle w:val="NoSpacing"/>
              <w:rPr>
                <w:rFonts w:eastAsia="Calibri" w:cs="Arial"/>
                <w:sz w:val="22"/>
              </w:rPr>
            </w:pPr>
          </w:p>
          <w:p w14:paraId="58255861" w14:textId="77777777" w:rsidR="0051367D" w:rsidRPr="00620A57" w:rsidRDefault="0051367D" w:rsidP="00A069A0">
            <w:pPr>
              <w:pStyle w:val="NoSpacing"/>
              <w:rPr>
                <w:rFonts w:eastAsia="Calibri" w:cs="Arial"/>
                <w:sz w:val="22"/>
              </w:rPr>
            </w:pPr>
          </w:p>
          <w:p w14:paraId="2BBC608C" w14:textId="77777777" w:rsidR="0051367D" w:rsidRPr="00620A57" w:rsidRDefault="0051367D" w:rsidP="00A069A0">
            <w:pPr>
              <w:pStyle w:val="NoSpacing"/>
              <w:rPr>
                <w:rFonts w:eastAsia="Calibri" w:cs="Arial"/>
                <w:sz w:val="22"/>
              </w:rPr>
            </w:pPr>
          </w:p>
          <w:p w14:paraId="74D0B67E" w14:textId="77777777" w:rsidR="0051367D" w:rsidRPr="00620A57" w:rsidRDefault="0051367D" w:rsidP="00A069A0">
            <w:pPr>
              <w:pStyle w:val="NoSpacing"/>
              <w:rPr>
                <w:rFonts w:eastAsia="Calibri" w:cs="Arial"/>
                <w:sz w:val="22"/>
              </w:rPr>
            </w:pPr>
          </w:p>
          <w:p w14:paraId="05F60599" w14:textId="77777777" w:rsidR="0051367D" w:rsidRPr="00620A57" w:rsidRDefault="0051367D" w:rsidP="00A069A0">
            <w:pPr>
              <w:pStyle w:val="NoSpacing"/>
              <w:rPr>
                <w:rFonts w:eastAsia="Calibri" w:cs="Arial"/>
                <w:sz w:val="22"/>
              </w:rPr>
            </w:pPr>
          </w:p>
          <w:p w14:paraId="4A4181F1" w14:textId="77777777" w:rsidR="0051367D" w:rsidRPr="00620A57" w:rsidRDefault="0051367D" w:rsidP="00A069A0">
            <w:pPr>
              <w:pStyle w:val="NoSpacing"/>
              <w:rPr>
                <w:rFonts w:cs="Arial"/>
                <w:sz w:val="22"/>
              </w:rPr>
            </w:pPr>
            <w:r w:rsidRPr="00620A57">
              <w:rPr>
                <w:rFonts w:eastAsia="Calibri" w:cs="Arial"/>
                <w:sz w:val="22"/>
              </w:rPr>
              <w:t xml:space="preserve"> </w:t>
            </w:r>
          </w:p>
        </w:tc>
        <w:tc>
          <w:tcPr>
            <w:tcW w:w="1203" w:type="dxa"/>
            <w:shd w:val="clear" w:color="auto" w:fill="CCC0D9" w:themeFill="accent4" w:themeFillTint="66"/>
          </w:tcPr>
          <w:p w14:paraId="4E22DFB4" w14:textId="77777777" w:rsidR="0051367D" w:rsidRPr="00620A57" w:rsidRDefault="0051367D" w:rsidP="00A069A0">
            <w:pPr>
              <w:pStyle w:val="NoSpacing"/>
              <w:rPr>
                <w:rFonts w:eastAsia="Calibri" w:cs="Arial"/>
                <w:sz w:val="22"/>
              </w:rPr>
            </w:pPr>
            <w:r w:rsidRPr="00620A57">
              <w:rPr>
                <w:rFonts w:eastAsia="Calibri" w:cs="Arial"/>
                <w:sz w:val="22"/>
              </w:rPr>
              <w:lastRenderedPageBreak/>
              <w:t>HE2, HPL1</w:t>
            </w:r>
          </w:p>
          <w:p w14:paraId="2AECDE79" w14:textId="77777777" w:rsidR="0051367D" w:rsidRPr="00620A57" w:rsidRDefault="0051367D" w:rsidP="00A069A0">
            <w:pPr>
              <w:pStyle w:val="NoSpacing"/>
              <w:rPr>
                <w:rFonts w:eastAsia="Calibri" w:cs="Arial"/>
                <w:sz w:val="22"/>
              </w:rPr>
            </w:pPr>
            <w:r w:rsidRPr="00620A57">
              <w:rPr>
                <w:rFonts w:eastAsia="Calibri" w:cs="Arial"/>
                <w:sz w:val="22"/>
              </w:rPr>
              <w:lastRenderedPageBreak/>
              <w:t>SC1, CP2, CP3</w:t>
            </w:r>
          </w:p>
          <w:p w14:paraId="5C1F98E1" w14:textId="77777777" w:rsidR="0051367D" w:rsidRPr="00620A57" w:rsidRDefault="0051367D" w:rsidP="00A069A0">
            <w:pPr>
              <w:rPr>
                <w:rFonts w:eastAsia="Calibri" w:cs="Arial"/>
                <w:sz w:val="22"/>
              </w:rPr>
            </w:pPr>
          </w:p>
          <w:p w14:paraId="4338D02C" w14:textId="77777777" w:rsidR="0051367D" w:rsidRPr="00620A57" w:rsidRDefault="0051367D" w:rsidP="00A069A0">
            <w:pPr>
              <w:rPr>
                <w:rFonts w:eastAsia="Calibri" w:cs="Arial"/>
                <w:sz w:val="22"/>
              </w:rPr>
            </w:pPr>
          </w:p>
          <w:p w14:paraId="7596F90E" w14:textId="77777777" w:rsidR="0051367D" w:rsidRPr="00620A57" w:rsidRDefault="0051367D" w:rsidP="00A069A0">
            <w:pPr>
              <w:rPr>
                <w:rFonts w:eastAsia="Calibri" w:cs="Arial"/>
                <w:sz w:val="22"/>
              </w:rPr>
            </w:pPr>
          </w:p>
          <w:p w14:paraId="3BDD7C75" w14:textId="77777777" w:rsidR="0051367D" w:rsidRPr="00620A57" w:rsidRDefault="0051367D" w:rsidP="00A069A0">
            <w:pPr>
              <w:rPr>
                <w:rFonts w:eastAsia="Calibri" w:cs="Arial"/>
                <w:sz w:val="22"/>
              </w:rPr>
            </w:pPr>
          </w:p>
          <w:p w14:paraId="3AFC5D69" w14:textId="77777777" w:rsidR="0051367D" w:rsidRPr="00620A57" w:rsidRDefault="0051367D" w:rsidP="00A069A0">
            <w:pPr>
              <w:rPr>
                <w:rFonts w:eastAsia="Calibri" w:cs="Arial"/>
                <w:sz w:val="22"/>
              </w:rPr>
            </w:pPr>
          </w:p>
          <w:p w14:paraId="7E9854DD" w14:textId="77777777" w:rsidR="0051367D" w:rsidRPr="00620A57" w:rsidRDefault="0051367D" w:rsidP="00A069A0">
            <w:pPr>
              <w:pStyle w:val="NoSpacing"/>
              <w:rPr>
                <w:rFonts w:eastAsia="Calibri" w:cs="Arial"/>
                <w:sz w:val="22"/>
              </w:rPr>
            </w:pPr>
            <w:r w:rsidRPr="00620A57">
              <w:rPr>
                <w:rFonts w:eastAsia="Calibri" w:cs="Arial"/>
                <w:sz w:val="22"/>
              </w:rPr>
              <w:t>HE1-3,</w:t>
            </w:r>
          </w:p>
          <w:p w14:paraId="34FCACAE" w14:textId="77777777" w:rsidR="0051367D" w:rsidRPr="00620A57" w:rsidRDefault="0051367D" w:rsidP="00A069A0">
            <w:pPr>
              <w:pStyle w:val="NoSpacing"/>
              <w:rPr>
                <w:rFonts w:eastAsia="Calibri" w:cs="Arial"/>
                <w:sz w:val="22"/>
              </w:rPr>
            </w:pPr>
            <w:r w:rsidRPr="00620A57">
              <w:rPr>
                <w:rFonts w:eastAsia="Calibri" w:cs="Arial"/>
                <w:sz w:val="22"/>
              </w:rPr>
              <w:t>HE</w:t>
            </w:r>
            <w:proofErr w:type="gramStart"/>
            <w:r w:rsidRPr="00620A57">
              <w:rPr>
                <w:rFonts w:eastAsia="Calibri" w:cs="Arial"/>
                <w:sz w:val="22"/>
              </w:rPr>
              <w:t>5,HE</w:t>
            </w:r>
            <w:proofErr w:type="gramEnd"/>
            <w:r w:rsidRPr="00620A57">
              <w:rPr>
                <w:rFonts w:eastAsia="Calibri" w:cs="Arial"/>
                <w:sz w:val="22"/>
              </w:rPr>
              <w:t>6, HPL1</w:t>
            </w:r>
          </w:p>
          <w:p w14:paraId="5C795591" w14:textId="77777777" w:rsidR="0051367D" w:rsidRPr="00620A57" w:rsidRDefault="0051367D" w:rsidP="00A069A0">
            <w:pPr>
              <w:pStyle w:val="NoSpacing"/>
              <w:rPr>
                <w:rFonts w:eastAsia="Calibri" w:cs="Arial"/>
                <w:sz w:val="22"/>
              </w:rPr>
            </w:pPr>
            <w:r w:rsidRPr="00620A57">
              <w:rPr>
                <w:rFonts w:eastAsia="Calibri" w:cs="Arial"/>
                <w:sz w:val="22"/>
              </w:rPr>
              <w:t>HPL7</w:t>
            </w:r>
          </w:p>
          <w:p w14:paraId="35D48B05" w14:textId="77777777" w:rsidR="0051367D" w:rsidRPr="00620A57" w:rsidRDefault="0051367D" w:rsidP="00A069A0">
            <w:pPr>
              <w:pStyle w:val="NoSpacing"/>
              <w:rPr>
                <w:rFonts w:cs="Arial"/>
                <w:sz w:val="22"/>
              </w:rPr>
            </w:pPr>
            <w:r w:rsidRPr="00620A57">
              <w:rPr>
                <w:rFonts w:eastAsia="Calibri" w:cs="Arial"/>
                <w:sz w:val="22"/>
              </w:rPr>
              <w:t>SC3, SC7, CP1</w:t>
            </w:r>
          </w:p>
        </w:tc>
        <w:tc>
          <w:tcPr>
            <w:tcW w:w="2160" w:type="dxa"/>
            <w:shd w:val="clear" w:color="auto" w:fill="D6E3BC" w:themeFill="accent3" w:themeFillTint="66"/>
          </w:tcPr>
          <w:p w14:paraId="35E61582" w14:textId="77777777" w:rsidR="0051367D" w:rsidRPr="00620A57" w:rsidRDefault="0051367D" w:rsidP="00A069A0">
            <w:pPr>
              <w:pStyle w:val="NoSpacing"/>
              <w:rPr>
                <w:rFonts w:eastAsia="Calibri" w:cs="Arial"/>
                <w:sz w:val="22"/>
              </w:rPr>
            </w:pPr>
            <w:r w:rsidRPr="00620A57">
              <w:rPr>
                <w:rFonts w:eastAsia="Calibri" w:cs="Arial"/>
                <w:sz w:val="22"/>
              </w:rPr>
              <w:lastRenderedPageBreak/>
              <w:t xml:space="preserve">Explore models of good practice of </w:t>
            </w:r>
            <w:r w:rsidRPr="00620A57">
              <w:rPr>
                <w:rFonts w:eastAsia="Calibri" w:cs="Arial"/>
                <w:sz w:val="22"/>
              </w:rPr>
              <w:lastRenderedPageBreak/>
              <w:t>teaching and hence effective learning.</w:t>
            </w:r>
          </w:p>
          <w:p w14:paraId="56D3FC22" w14:textId="77777777" w:rsidR="0051367D" w:rsidRPr="00620A57" w:rsidRDefault="0051367D" w:rsidP="00A069A0">
            <w:pPr>
              <w:rPr>
                <w:rFonts w:eastAsia="Calibri" w:cs="Arial"/>
                <w:sz w:val="22"/>
              </w:rPr>
            </w:pPr>
          </w:p>
          <w:p w14:paraId="1D7C9160" w14:textId="77777777" w:rsidR="0051367D" w:rsidRPr="00620A57" w:rsidRDefault="0051367D" w:rsidP="00A069A0">
            <w:pPr>
              <w:rPr>
                <w:rFonts w:eastAsia="Calibri" w:cs="Arial"/>
                <w:sz w:val="22"/>
              </w:rPr>
            </w:pPr>
          </w:p>
          <w:p w14:paraId="4EE1CE5D" w14:textId="77777777" w:rsidR="0051367D" w:rsidRPr="00620A57" w:rsidRDefault="0051367D" w:rsidP="00A069A0">
            <w:pPr>
              <w:pStyle w:val="NoSpacing"/>
              <w:rPr>
                <w:rFonts w:eastAsia="Calibri" w:cs="Arial"/>
                <w:sz w:val="22"/>
              </w:rPr>
            </w:pPr>
            <w:r w:rsidRPr="00620A57">
              <w:rPr>
                <w:rFonts w:eastAsia="Calibri" w:cs="Arial"/>
                <w:sz w:val="22"/>
              </w:rPr>
              <w:t xml:space="preserve">Explore features of learning and good practice in relation to children from birth to three years and how this impacts on Early Years provision. </w:t>
            </w:r>
          </w:p>
          <w:p w14:paraId="47B6B25B" w14:textId="77777777" w:rsidR="0051367D" w:rsidRPr="00620A57" w:rsidRDefault="0051367D" w:rsidP="00A069A0">
            <w:pPr>
              <w:pStyle w:val="NoSpacing"/>
              <w:rPr>
                <w:rFonts w:cs="Arial"/>
                <w:sz w:val="22"/>
              </w:rPr>
            </w:pPr>
          </w:p>
          <w:p w14:paraId="46E52E77" w14:textId="77777777" w:rsidR="0051367D" w:rsidRPr="00620A57" w:rsidRDefault="0051367D" w:rsidP="00A069A0">
            <w:pPr>
              <w:pStyle w:val="NoSpacing"/>
              <w:rPr>
                <w:rFonts w:eastAsia="Calibri" w:cs="Arial"/>
                <w:sz w:val="22"/>
              </w:rPr>
            </w:pPr>
            <w:r w:rsidRPr="00620A57">
              <w:rPr>
                <w:rFonts w:cs="Arial"/>
                <w:sz w:val="22"/>
              </w:rPr>
              <w:t>Reflection on how young children learn. For example, input on memory (how pupils learn), learning theory appropriate to age and phase, including schemata (subject and curriculum), addressing the nature of approaches to learning and teaching.</w:t>
            </w:r>
          </w:p>
          <w:p w14:paraId="61346A2A" w14:textId="77777777" w:rsidR="0051367D" w:rsidRPr="00620A57" w:rsidRDefault="0051367D" w:rsidP="00A069A0">
            <w:pPr>
              <w:pStyle w:val="NoSpacing"/>
              <w:rPr>
                <w:rFonts w:cs="Arial"/>
                <w:sz w:val="22"/>
              </w:rPr>
            </w:pPr>
          </w:p>
        </w:tc>
        <w:tc>
          <w:tcPr>
            <w:tcW w:w="1353" w:type="dxa"/>
            <w:shd w:val="clear" w:color="auto" w:fill="D6E3BC" w:themeFill="accent3" w:themeFillTint="66"/>
          </w:tcPr>
          <w:p w14:paraId="32D9AC6B" w14:textId="77777777" w:rsidR="0051367D" w:rsidRPr="00620A57" w:rsidRDefault="0051367D" w:rsidP="00A069A0">
            <w:pPr>
              <w:pStyle w:val="NoSpacing"/>
              <w:rPr>
                <w:rFonts w:eastAsia="Calibri" w:cs="Arial"/>
                <w:sz w:val="22"/>
              </w:rPr>
            </w:pPr>
            <w:r w:rsidRPr="00620A57">
              <w:rPr>
                <w:rFonts w:eastAsia="Calibri" w:cs="Arial"/>
                <w:sz w:val="22"/>
              </w:rPr>
              <w:lastRenderedPageBreak/>
              <w:t xml:space="preserve">Observe children’s </w:t>
            </w:r>
            <w:r w:rsidRPr="00620A57">
              <w:rPr>
                <w:rFonts w:eastAsia="Calibri" w:cs="Arial"/>
                <w:sz w:val="22"/>
              </w:rPr>
              <w:lastRenderedPageBreak/>
              <w:t xml:space="preserve">playful learning and interpret in relation to curricular expectations. </w:t>
            </w:r>
          </w:p>
          <w:p w14:paraId="63B85292" w14:textId="77777777" w:rsidR="0051367D" w:rsidRPr="00620A57" w:rsidRDefault="0051367D" w:rsidP="00A069A0">
            <w:pPr>
              <w:rPr>
                <w:rFonts w:eastAsia="Calibri" w:cs="Arial"/>
                <w:sz w:val="22"/>
              </w:rPr>
            </w:pPr>
          </w:p>
          <w:p w14:paraId="314492BE" w14:textId="77777777" w:rsidR="0051367D" w:rsidRPr="00620A57" w:rsidRDefault="0051367D" w:rsidP="00A069A0">
            <w:pPr>
              <w:rPr>
                <w:rFonts w:eastAsia="Calibri" w:cs="Arial"/>
                <w:sz w:val="22"/>
              </w:rPr>
            </w:pPr>
          </w:p>
          <w:p w14:paraId="2EBE457C" w14:textId="77777777" w:rsidR="0051367D" w:rsidRPr="00620A57" w:rsidRDefault="0051367D" w:rsidP="00A069A0">
            <w:pPr>
              <w:rPr>
                <w:rFonts w:eastAsia="Calibri" w:cs="Arial"/>
                <w:sz w:val="22"/>
              </w:rPr>
            </w:pPr>
          </w:p>
          <w:p w14:paraId="547C844E" w14:textId="77777777" w:rsidR="0051367D" w:rsidRPr="00620A57" w:rsidRDefault="0051367D" w:rsidP="00A069A0">
            <w:pPr>
              <w:rPr>
                <w:rFonts w:eastAsia="Calibri" w:cs="Arial"/>
                <w:sz w:val="22"/>
              </w:rPr>
            </w:pPr>
          </w:p>
          <w:p w14:paraId="47EC9182" w14:textId="77777777" w:rsidR="0051367D" w:rsidRPr="00620A57" w:rsidRDefault="0051367D" w:rsidP="00A069A0">
            <w:pPr>
              <w:rPr>
                <w:rFonts w:eastAsia="Calibri" w:cs="Arial"/>
                <w:sz w:val="22"/>
              </w:rPr>
            </w:pPr>
          </w:p>
          <w:p w14:paraId="5996F4A7" w14:textId="77777777" w:rsidR="0051367D" w:rsidRPr="00620A57" w:rsidRDefault="0051367D" w:rsidP="00A069A0">
            <w:pPr>
              <w:rPr>
                <w:rFonts w:eastAsia="Calibri" w:cs="Arial"/>
                <w:sz w:val="22"/>
              </w:rPr>
            </w:pPr>
          </w:p>
          <w:p w14:paraId="0F348F00" w14:textId="77777777" w:rsidR="0051367D" w:rsidRPr="00620A57" w:rsidRDefault="0051367D" w:rsidP="00A069A0">
            <w:pPr>
              <w:pStyle w:val="NoSpacing"/>
              <w:rPr>
                <w:rFonts w:eastAsia="Calibri" w:cs="Arial"/>
                <w:sz w:val="22"/>
              </w:rPr>
            </w:pPr>
          </w:p>
          <w:p w14:paraId="6E5EAECA" w14:textId="77777777" w:rsidR="0051367D" w:rsidRPr="00620A57" w:rsidRDefault="0051367D" w:rsidP="00A069A0">
            <w:pPr>
              <w:pStyle w:val="NoSpacing"/>
              <w:rPr>
                <w:rFonts w:cs="Arial"/>
                <w:sz w:val="22"/>
              </w:rPr>
            </w:pPr>
            <w:r w:rsidRPr="00620A57">
              <w:rPr>
                <w:rFonts w:eastAsia="Calibri" w:cs="Arial"/>
                <w:sz w:val="22"/>
              </w:rPr>
              <w:t xml:space="preserve">Consider what constitutes transition between educational phases. </w:t>
            </w:r>
          </w:p>
        </w:tc>
        <w:tc>
          <w:tcPr>
            <w:tcW w:w="1170" w:type="dxa"/>
            <w:shd w:val="clear" w:color="auto" w:fill="D6E3BC" w:themeFill="accent3" w:themeFillTint="66"/>
          </w:tcPr>
          <w:p w14:paraId="416479A3" w14:textId="77777777" w:rsidR="0051367D" w:rsidRPr="00620A57" w:rsidRDefault="0051367D" w:rsidP="00A069A0">
            <w:pPr>
              <w:pStyle w:val="NoSpacing"/>
              <w:rPr>
                <w:rFonts w:eastAsia="Calibri" w:cs="Arial"/>
                <w:sz w:val="22"/>
              </w:rPr>
            </w:pPr>
            <w:r w:rsidRPr="00620A57">
              <w:rPr>
                <w:rFonts w:eastAsia="Calibri" w:cs="Arial"/>
                <w:sz w:val="22"/>
              </w:rPr>
              <w:lastRenderedPageBreak/>
              <w:t>HE3</w:t>
            </w:r>
          </w:p>
          <w:p w14:paraId="469B3E9A" w14:textId="77777777" w:rsidR="0051367D" w:rsidRPr="00620A57" w:rsidRDefault="0051367D" w:rsidP="00A069A0">
            <w:pPr>
              <w:pStyle w:val="NoSpacing"/>
              <w:rPr>
                <w:rFonts w:eastAsia="Calibri" w:cs="Arial"/>
                <w:sz w:val="22"/>
              </w:rPr>
            </w:pPr>
            <w:r w:rsidRPr="00620A57">
              <w:rPr>
                <w:rFonts w:eastAsia="Calibri" w:cs="Arial"/>
                <w:sz w:val="22"/>
              </w:rPr>
              <w:t>HPL7</w:t>
            </w:r>
          </w:p>
          <w:p w14:paraId="4CBD725C" w14:textId="77777777" w:rsidR="0051367D" w:rsidRPr="00620A57" w:rsidRDefault="0051367D" w:rsidP="00A069A0">
            <w:pPr>
              <w:pStyle w:val="NoSpacing"/>
              <w:rPr>
                <w:rFonts w:eastAsia="Calibri" w:cs="Arial"/>
                <w:sz w:val="22"/>
              </w:rPr>
            </w:pPr>
            <w:r w:rsidRPr="00620A57">
              <w:rPr>
                <w:rFonts w:eastAsia="Calibri" w:cs="Arial"/>
                <w:sz w:val="22"/>
              </w:rPr>
              <w:lastRenderedPageBreak/>
              <w:t>SC1, SC3,</w:t>
            </w:r>
          </w:p>
          <w:p w14:paraId="1AD91A27" w14:textId="77777777" w:rsidR="0051367D" w:rsidRPr="00620A57" w:rsidRDefault="0051367D" w:rsidP="00A069A0">
            <w:pPr>
              <w:pStyle w:val="NoSpacing"/>
              <w:rPr>
                <w:rFonts w:eastAsia="Calibri" w:cs="Arial"/>
                <w:sz w:val="22"/>
              </w:rPr>
            </w:pPr>
            <w:r w:rsidRPr="00620A57">
              <w:rPr>
                <w:rFonts w:eastAsia="Calibri" w:cs="Arial"/>
                <w:sz w:val="22"/>
              </w:rPr>
              <w:t>SC4, SC6, CP1, CP3-CP10,</w:t>
            </w:r>
          </w:p>
          <w:p w14:paraId="15CCFEC5" w14:textId="77777777" w:rsidR="0051367D" w:rsidRPr="00620A57" w:rsidRDefault="0051367D" w:rsidP="00A069A0">
            <w:pPr>
              <w:pStyle w:val="NoSpacing"/>
              <w:rPr>
                <w:rFonts w:eastAsia="Calibri" w:cs="Arial"/>
                <w:sz w:val="22"/>
              </w:rPr>
            </w:pPr>
            <w:r w:rsidRPr="00620A57">
              <w:rPr>
                <w:rFonts w:eastAsia="Calibri" w:cs="Arial"/>
                <w:sz w:val="22"/>
              </w:rPr>
              <w:t>AT3, AT5, AT7, A7, MB1, MB2, MB5, PB5, PB6</w:t>
            </w:r>
          </w:p>
          <w:p w14:paraId="745692AC" w14:textId="77777777" w:rsidR="0051367D" w:rsidRPr="00620A57" w:rsidRDefault="0051367D" w:rsidP="00A069A0">
            <w:pPr>
              <w:rPr>
                <w:rFonts w:eastAsia="Calibri" w:cs="Arial"/>
                <w:sz w:val="22"/>
              </w:rPr>
            </w:pPr>
          </w:p>
          <w:p w14:paraId="3845B8C9" w14:textId="77777777" w:rsidR="0051367D" w:rsidRPr="00620A57" w:rsidRDefault="0051367D" w:rsidP="00A069A0">
            <w:pPr>
              <w:pStyle w:val="NoSpacing"/>
              <w:rPr>
                <w:rFonts w:cs="Arial"/>
                <w:sz w:val="22"/>
              </w:rPr>
            </w:pPr>
            <w:r w:rsidRPr="00620A57">
              <w:rPr>
                <w:rFonts w:eastAsia="Calibri" w:cs="Arial"/>
                <w:sz w:val="22"/>
              </w:rPr>
              <w:t>HE6, HPL7, HPL8, SC6, AT7, PB4</w:t>
            </w:r>
          </w:p>
        </w:tc>
      </w:tr>
      <w:tr w:rsidR="0051367D" w:rsidRPr="00620A57" w14:paraId="53DE1FAD" w14:textId="77777777" w:rsidTr="002269A3">
        <w:tc>
          <w:tcPr>
            <w:tcW w:w="15892" w:type="dxa"/>
            <w:gridSpan w:val="9"/>
            <w:shd w:val="clear" w:color="auto" w:fill="FFFFFF" w:themeFill="background1"/>
          </w:tcPr>
          <w:p w14:paraId="494963F1" w14:textId="77777777" w:rsidR="0051367D" w:rsidRPr="00620A57" w:rsidRDefault="0051367D" w:rsidP="00A069A0">
            <w:pPr>
              <w:pStyle w:val="NoSpacing"/>
              <w:jc w:val="center"/>
              <w:rPr>
                <w:rFonts w:cs="Arial"/>
                <w:szCs w:val="24"/>
              </w:rPr>
            </w:pPr>
            <w:r w:rsidRPr="00620A57">
              <w:rPr>
                <w:rFonts w:cs="Arial"/>
                <w:szCs w:val="24"/>
              </w:rPr>
              <w:lastRenderedPageBreak/>
              <w:t>Curriculum Areas of Learning</w:t>
            </w:r>
          </w:p>
          <w:p w14:paraId="1F8BDE5C" w14:textId="77777777" w:rsidR="0051367D" w:rsidRPr="00620A57" w:rsidRDefault="0051367D" w:rsidP="00A069A0">
            <w:pPr>
              <w:pStyle w:val="NoSpacing"/>
              <w:jc w:val="center"/>
              <w:rPr>
                <w:rFonts w:cs="Arial"/>
                <w:szCs w:val="24"/>
              </w:rPr>
            </w:pPr>
          </w:p>
        </w:tc>
      </w:tr>
      <w:tr w:rsidR="0051367D" w:rsidRPr="00620A57" w14:paraId="41BCCEFB" w14:textId="77777777" w:rsidTr="002269A3">
        <w:tc>
          <w:tcPr>
            <w:tcW w:w="2067" w:type="dxa"/>
            <w:shd w:val="clear" w:color="auto" w:fill="E5B8B7" w:themeFill="accent2" w:themeFillTint="66"/>
          </w:tcPr>
          <w:p w14:paraId="0B7208CB" w14:textId="77777777" w:rsidR="0051367D" w:rsidRPr="00620A57" w:rsidRDefault="0051367D" w:rsidP="00A069A0">
            <w:pPr>
              <w:pStyle w:val="NoSpacing"/>
              <w:rPr>
                <w:rFonts w:cs="Arial"/>
                <w:sz w:val="22"/>
              </w:rPr>
            </w:pPr>
            <w:r w:rsidRPr="00620A57">
              <w:rPr>
                <w:rFonts w:cs="Arial"/>
                <w:sz w:val="22"/>
              </w:rPr>
              <w:t>Setting high expectations for children in nursery settings and ensuring safeguarding practices.</w:t>
            </w:r>
          </w:p>
          <w:p w14:paraId="30C7F82A" w14:textId="77777777" w:rsidR="0051367D" w:rsidRPr="00620A57" w:rsidRDefault="0051367D" w:rsidP="00A069A0">
            <w:pPr>
              <w:pStyle w:val="NoSpacing"/>
              <w:rPr>
                <w:rFonts w:cs="Arial"/>
                <w:sz w:val="22"/>
              </w:rPr>
            </w:pPr>
          </w:p>
          <w:p w14:paraId="02882161" w14:textId="77777777" w:rsidR="0051367D" w:rsidRPr="00620A57" w:rsidRDefault="0051367D" w:rsidP="00A069A0">
            <w:pPr>
              <w:pStyle w:val="NoSpacing"/>
              <w:rPr>
                <w:rFonts w:cs="Arial"/>
                <w:sz w:val="22"/>
              </w:rPr>
            </w:pPr>
          </w:p>
          <w:p w14:paraId="3B75299B" w14:textId="77777777" w:rsidR="0051367D" w:rsidRPr="00620A57" w:rsidRDefault="0051367D" w:rsidP="00A069A0">
            <w:pPr>
              <w:pStyle w:val="NoSpacing"/>
              <w:rPr>
                <w:rFonts w:cs="Arial"/>
                <w:sz w:val="22"/>
              </w:rPr>
            </w:pPr>
          </w:p>
          <w:p w14:paraId="18C9EEF6" w14:textId="77777777" w:rsidR="0051367D" w:rsidRPr="00620A57" w:rsidRDefault="0051367D" w:rsidP="00A069A0">
            <w:pPr>
              <w:pStyle w:val="NoSpacing"/>
              <w:rPr>
                <w:rFonts w:cs="Arial"/>
                <w:sz w:val="22"/>
              </w:rPr>
            </w:pPr>
          </w:p>
          <w:p w14:paraId="15E12112" w14:textId="77777777" w:rsidR="0051367D" w:rsidRPr="00620A57" w:rsidRDefault="0051367D" w:rsidP="00A069A0">
            <w:pPr>
              <w:pStyle w:val="NoSpacing"/>
              <w:rPr>
                <w:rFonts w:cs="Arial"/>
                <w:sz w:val="22"/>
              </w:rPr>
            </w:pPr>
            <w:r w:rsidRPr="00620A57">
              <w:rPr>
                <w:rFonts w:cs="Arial"/>
                <w:sz w:val="22"/>
              </w:rPr>
              <w:t>Developing relationships with children to promote the areas of learning effectively.</w:t>
            </w:r>
          </w:p>
        </w:tc>
        <w:tc>
          <w:tcPr>
            <w:tcW w:w="2302" w:type="dxa"/>
            <w:shd w:val="clear" w:color="auto" w:fill="E5B8B7" w:themeFill="accent2" w:themeFillTint="66"/>
          </w:tcPr>
          <w:p w14:paraId="78BE70E0" w14:textId="77777777" w:rsidR="0051367D" w:rsidRPr="00620A57" w:rsidRDefault="0051367D" w:rsidP="00A069A0">
            <w:pPr>
              <w:pStyle w:val="NoSpacing"/>
              <w:rPr>
                <w:rFonts w:cs="Arial"/>
                <w:sz w:val="22"/>
              </w:rPr>
            </w:pPr>
            <w:r w:rsidRPr="00620A57">
              <w:rPr>
                <w:rFonts w:cs="Arial"/>
                <w:sz w:val="22"/>
              </w:rPr>
              <w:lastRenderedPageBreak/>
              <w:t xml:space="preserve">Provide trainees with information on children’s knowledge, understanding and interests so that they are equipped to start </w:t>
            </w:r>
            <w:r w:rsidRPr="00620A57">
              <w:rPr>
                <w:rFonts w:cs="Arial"/>
                <w:sz w:val="22"/>
              </w:rPr>
              <w:lastRenderedPageBreak/>
              <w:t>planning the environment.</w:t>
            </w:r>
          </w:p>
          <w:p w14:paraId="3CFD2A33" w14:textId="77777777" w:rsidR="0051367D" w:rsidRPr="00620A57" w:rsidRDefault="0051367D" w:rsidP="00A069A0">
            <w:pPr>
              <w:pStyle w:val="NoSpacing"/>
              <w:rPr>
                <w:rFonts w:cs="Arial"/>
                <w:sz w:val="22"/>
              </w:rPr>
            </w:pPr>
          </w:p>
          <w:p w14:paraId="5748C4DC" w14:textId="77777777" w:rsidR="0051367D" w:rsidRPr="00620A57" w:rsidRDefault="0051367D" w:rsidP="00A069A0">
            <w:pPr>
              <w:pStyle w:val="NoSpacing"/>
              <w:rPr>
                <w:rFonts w:cs="Arial"/>
                <w:sz w:val="22"/>
              </w:rPr>
            </w:pPr>
            <w:r w:rsidRPr="00620A57">
              <w:rPr>
                <w:rFonts w:cs="Arial"/>
                <w:sz w:val="22"/>
              </w:rPr>
              <w:t>Provide opportunities for trainees to work with individuals and groups so that they get to know the children.</w:t>
            </w:r>
          </w:p>
        </w:tc>
        <w:tc>
          <w:tcPr>
            <w:tcW w:w="1170" w:type="dxa"/>
            <w:shd w:val="clear" w:color="auto" w:fill="E5B8B7" w:themeFill="accent2" w:themeFillTint="66"/>
          </w:tcPr>
          <w:p w14:paraId="1DB52010" w14:textId="77777777" w:rsidR="0051367D" w:rsidRPr="00620A57" w:rsidRDefault="0051367D" w:rsidP="00A069A0">
            <w:pPr>
              <w:pStyle w:val="NoSpacing"/>
              <w:rPr>
                <w:rFonts w:cs="Arial"/>
                <w:sz w:val="22"/>
              </w:rPr>
            </w:pPr>
            <w:r w:rsidRPr="00620A57">
              <w:rPr>
                <w:rFonts w:cs="Arial"/>
                <w:sz w:val="22"/>
              </w:rPr>
              <w:lastRenderedPageBreak/>
              <w:t>HE1-6</w:t>
            </w:r>
          </w:p>
          <w:p w14:paraId="489BCE1E" w14:textId="77777777" w:rsidR="0051367D" w:rsidRPr="00620A57" w:rsidRDefault="0051367D" w:rsidP="00A069A0">
            <w:pPr>
              <w:pStyle w:val="NoSpacing"/>
              <w:rPr>
                <w:rFonts w:cs="Arial"/>
                <w:sz w:val="22"/>
              </w:rPr>
            </w:pPr>
          </w:p>
          <w:p w14:paraId="1C3F399B" w14:textId="77777777" w:rsidR="0051367D" w:rsidRPr="00620A57" w:rsidRDefault="0051367D" w:rsidP="00A069A0">
            <w:pPr>
              <w:pStyle w:val="NoSpacing"/>
              <w:rPr>
                <w:rFonts w:cs="Arial"/>
                <w:sz w:val="22"/>
              </w:rPr>
            </w:pPr>
          </w:p>
          <w:p w14:paraId="4091A794" w14:textId="77777777" w:rsidR="0051367D" w:rsidRPr="00620A57" w:rsidRDefault="0051367D" w:rsidP="00A069A0">
            <w:pPr>
              <w:pStyle w:val="NoSpacing"/>
              <w:rPr>
                <w:rFonts w:cs="Arial"/>
                <w:sz w:val="22"/>
              </w:rPr>
            </w:pPr>
          </w:p>
          <w:p w14:paraId="2ED6C26A" w14:textId="77777777" w:rsidR="0051367D" w:rsidRPr="00620A57" w:rsidRDefault="0051367D" w:rsidP="00A069A0">
            <w:pPr>
              <w:pStyle w:val="NoSpacing"/>
              <w:rPr>
                <w:rFonts w:cs="Arial"/>
                <w:sz w:val="22"/>
              </w:rPr>
            </w:pPr>
          </w:p>
          <w:p w14:paraId="7FED3AB0" w14:textId="77777777" w:rsidR="0051367D" w:rsidRPr="00620A57" w:rsidRDefault="0051367D" w:rsidP="00A069A0">
            <w:pPr>
              <w:pStyle w:val="NoSpacing"/>
              <w:rPr>
                <w:rFonts w:cs="Arial"/>
                <w:sz w:val="22"/>
              </w:rPr>
            </w:pPr>
          </w:p>
          <w:p w14:paraId="4AF17E81" w14:textId="77777777" w:rsidR="0051367D" w:rsidRPr="00620A57" w:rsidRDefault="0051367D" w:rsidP="00A069A0">
            <w:pPr>
              <w:pStyle w:val="NoSpacing"/>
              <w:rPr>
                <w:rFonts w:cs="Arial"/>
                <w:sz w:val="22"/>
              </w:rPr>
            </w:pPr>
          </w:p>
          <w:p w14:paraId="2D8EEB6A" w14:textId="77777777" w:rsidR="0051367D" w:rsidRPr="00620A57" w:rsidRDefault="0051367D" w:rsidP="00A069A0">
            <w:pPr>
              <w:pStyle w:val="NoSpacing"/>
              <w:rPr>
                <w:rFonts w:cs="Arial"/>
                <w:sz w:val="22"/>
              </w:rPr>
            </w:pPr>
          </w:p>
          <w:p w14:paraId="5EE9FF19" w14:textId="77777777" w:rsidR="0051367D" w:rsidRPr="00620A57" w:rsidRDefault="0051367D" w:rsidP="00A069A0">
            <w:pPr>
              <w:pStyle w:val="NoSpacing"/>
              <w:rPr>
                <w:rFonts w:cs="Arial"/>
                <w:sz w:val="22"/>
              </w:rPr>
            </w:pPr>
          </w:p>
          <w:p w14:paraId="51EC47C2" w14:textId="77777777" w:rsidR="0051367D" w:rsidRPr="00620A57" w:rsidRDefault="0051367D" w:rsidP="00A069A0">
            <w:pPr>
              <w:pStyle w:val="NoSpacing"/>
              <w:rPr>
                <w:rFonts w:cs="Arial"/>
                <w:sz w:val="22"/>
              </w:rPr>
            </w:pPr>
          </w:p>
          <w:p w14:paraId="7089C9F8" w14:textId="77777777" w:rsidR="0051367D" w:rsidRPr="00620A57" w:rsidRDefault="0051367D" w:rsidP="00A069A0">
            <w:pPr>
              <w:pStyle w:val="NoSpacing"/>
              <w:rPr>
                <w:rFonts w:cs="Arial"/>
                <w:sz w:val="22"/>
              </w:rPr>
            </w:pPr>
          </w:p>
          <w:p w14:paraId="71162FE5" w14:textId="77777777" w:rsidR="0051367D" w:rsidRPr="00620A57" w:rsidRDefault="0051367D" w:rsidP="00A069A0">
            <w:pPr>
              <w:pStyle w:val="NoSpacing"/>
              <w:rPr>
                <w:rFonts w:cs="Arial"/>
                <w:sz w:val="22"/>
              </w:rPr>
            </w:pPr>
          </w:p>
          <w:p w14:paraId="7B384751" w14:textId="77777777" w:rsidR="0051367D" w:rsidRPr="00620A57" w:rsidRDefault="0051367D" w:rsidP="00A069A0">
            <w:pPr>
              <w:pStyle w:val="NoSpacing"/>
              <w:rPr>
                <w:rFonts w:cs="Arial"/>
                <w:sz w:val="22"/>
              </w:rPr>
            </w:pPr>
          </w:p>
          <w:p w14:paraId="3914FA9E" w14:textId="77777777" w:rsidR="0051367D" w:rsidRPr="00620A57" w:rsidRDefault="0051367D" w:rsidP="00A069A0">
            <w:pPr>
              <w:pStyle w:val="NoSpacing"/>
              <w:rPr>
                <w:rFonts w:cs="Arial"/>
                <w:color w:val="D9D9D9" w:themeColor="background1" w:themeShade="D9"/>
                <w:sz w:val="22"/>
              </w:rPr>
            </w:pPr>
            <w:r w:rsidRPr="00620A57">
              <w:rPr>
                <w:rFonts w:cs="Arial"/>
                <w:sz w:val="22"/>
              </w:rPr>
              <w:t>HE2, HE5</w:t>
            </w:r>
          </w:p>
        </w:tc>
        <w:tc>
          <w:tcPr>
            <w:tcW w:w="1980" w:type="dxa"/>
            <w:shd w:val="clear" w:color="auto" w:fill="CCC0D9" w:themeFill="accent4" w:themeFillTint="66"/>
          </w:tcPr>
          <w:p w14:paraId="74DF538A" w14:textId="77777777" w:rsidR="0051367D" w:rsidRPr="00620A57" w:rsidRDefault="0051367D" w:rsidP="00A069A0">
            <w:pPr>
              <w:pStyle w:val="NoSpacing"/>
              <w:rPr>
                <w:rFonts w:cs="Arial"/>
                <w:sz w:val="22"/>
              </w:rPr>
            </w:pPr>
            <w:r w:rsidRPr="00620A57">
              <w:rPr>
                <w:rFonts w:cs="Arial"/>
                <w:sz w:val="22"/>
              </w:rPr>
              <w:lastRenderedPageBreak/>
              <w:t>Understand the requirements of the current Early Years Foundation Stage statutory documents.</w:t>
            </w:r>
          </w:p>
          <w:p w14:paraId="3694D4A9" w14:textId="77777777" w:rsidR="0051367D" w:rsidRPr="00620A57" w:rsidRDefault="0051367D" w:rsidP="00A069A0">
            <w:pPr>
              <w:pStyle w:val="NoSpacing"/>
              <w:rPr>
                <w:rFonts w:cs="Arial"/>
                <w:sz w:val="22"/>
              </w:rPr>
            </w:pPr>
          </w:p>
          <w:p w14:paraId="06AF373B" w14:textId="77777777" w:rsidR="0051367D" w:rsidRPr="00620A57" w:rsidRDefault="0051367D" w:rsidP="00A069A0">
            <w:pPr>
              <w:pStyle w:val="NoSpacing"/>
              <w:rPr>
                <w:rFonts w:cs="Arial"/>
                <w:sz w:val="22"/>
              </w:rPr>
            </w:pPr>
            <w:r w:rsidRPr="00620A57">
              <w:rPr>
                <w:rFonts w:cs="Arial"/>
                <w:sz w:val="22"/>
              </w:rPr>
              <w:lastRenderedPageBreak/>
              <w:t>Develop your knowledge of the content and progression within each area of learning.</w:t>
            </w:r>
          </w:p>
          <w:p w14:paraId="0AE69220" w14:textId="77777777" w:rsidR="0051367D" w:rsidRPr="00620A57" w:rsidRDefault="0051367D" w:rsidP="00A069A0">
            <w:pPr>
              <w:pStyle w:val="NoSpacing"/>
              <w:rPr>
                <w:rFonts w:cs="Arial"/>
                <w:sz w:val="22"/>
              </w:rPr>
            </w:pPr>
          </w:p>
          <w:p w14:paraId="4A80983C" w14:textId="77777777" w:rsidR="0051367D" w:rsidRPr="00620A57" w:rsidRDefault="0051367D" w:rsidP="00A069A0">
            <w:pPr>
              <w:pStyle w:val="NoSpacing"/>
              <w:rPr>
                <w:rFonts w:cs="Arial"/>
                <w:sz w:val="22"/>
              </w:rPr>
            </w:pPr>
            <w:r w:rsidRPr="00620A57">
              <w:rPr>
                <w:rFonts w:cs="Arial"/>
                <w:sz w:val="22"/>
              </w:rPr>
              <w:t>Understand how child development will influence the provision for learning in each of the areas of learning.</w:t>
            </w:r>
          </w:p>
          <w:p w14:paraId="425D21FE" w14:textId="77777777" w:rsidR="0051367D" w:rsidRPr="00620A57" w:rsidRDefault="0051367D" w:rsidP="00A069A0">
            <w:pPr>
              <w:pStyle w:val="NoSpacing"/>
              <w:rPr>
                <w:rFonts w:cs="Arial"/>
                <w:sz w:val="22"/>
              </w:rPr>
            </w:pPr>
          </w:p>
          <w:p w14:paraId="09EDF235" w14:textId="77777777" w:rsidR="0051367D" w:rsidRPr="00620A57" w:rsidRDefault="0051367D" w:rsidP="00A069A0">
            <w:pPr>
              <w:pStyle w:val="NoSpacing"/>
              <w:rPr>
                <w:rFonts w:cs="Arial"/>
                <w:sz w:val="22"/>
              </w:rPr>
            </w:pPr>
            <w:r w:rsidRPr="00620A57">
              <w:rPr>
                <w:rFonts w:cs="Arial"/>
                <w:sz w:val="22"/>
              </w:rPr>
              <w:t>Beginning to think about how we include all learners in our adult led tasks.</w:t>
            </w:r>
          </w:p>
          <w:p w14:paraId="08718212" w14:textId="77777777" w:rsidR="0051367D" w:rsidRPr="00620A57" w:rsidRDefault="0051367D" w:rsidP="00A069A0">
            <w:pPr>
              <w:pStyle w:val="NoSpacing"/>
              <w:rPr>
                <w:rFonts w:cs="Arial"/>
                <w:sz w:val="22"/>
              </w:rPr>
            </w:pPr>
          </w:p>
          <w:p w14:paraId="0597A377" w14:textId="77777777" w:rsidR="0051367D" w:rsidRPr="00620A57" w:rsidRDefault="0051367D" w:rsidP="00A069A0">
            <w:pPr>
              <w:pStyle w:val="NoSpacing"/>
              <w:rPr>
                <w:rFonts w:cs="Arial"/>
                <w:sz w:val="22"/>
              </w:rPr>
            </w:pPr>
          </w:p>
        </w:tc>
        <w:tc>
          <w:tcPr>
            <w:tcW w:w="2487" w:type="dxa"/>
            <w:shd w:val="clear" w:color="auto" w:fill="CCC0D9" w:themeFill="accent4" w:themeFillTint="66"/>
          </w:tcPr>
          <w:p w14:paraId="2566C52E" w14:textId="77777777" w:rsidR="0051367D" w:rsidRPr="00620A57" w:rsidRDefault="0051367D" w:rsidP="00A069A0">
            <w:pPr>
              <w:pStyle w:val="NoSpacing"/>
              <w:rPr>
                <w:rFonts w:cs="Arial"/>
                <w:sz w:val="22"/>
              </w:rPr>
            </w:pPr>
            <w:r w:rsidRPr="00620A57">
              <w:rPr>
                <w:rFonts w:cs="Arial"/>
                <w:sz w:val="22"/>
              </w:rPr>
              <w:lastRenderedPageBreak/>
              <w:t>Explain to trainees how you are using the EYFS documentation as part of your planning processes.</w:t>
            </w:r>
          </w:p>
          <w:p w14:paraId="72A72AFB" w14:textId="77777777" w:rsidR="0051367D" w:rsidRPr="00620A57" w:rsidRDefault="0051367D" w:rsidP="00A069A0">
            <w:pPr>
              <w:pStyle w:val="NoSpacing"/>
              <w:rPr>
                <w:rFonts w:cs="Arial"/>
                <w:sz w:val="22"/>
              </w:rPr>
            </w:pPr>
          </w:p>
          <w:p w14:paraId="1228E502" w14:textId="77777777" w:rsidR="0051367D" w:rsidRPr="00620A57" w:rsidRDefault="0051367D" w:rsidP="00A069A0">
            <w:pPr>
              <w:pStyle w:val="NoSpacing"/>
              <w:rPr>
                <w:rFonts w:cs="Arial"/>
                <w:sz w:val="22"/>
              </w:rPr>
            </w:pPr>
            <w:r w:rsidRPr="00620A57">
              <w:rPr>
                <w:rFonts w:cs="Arial"/>
                <w:sz w:val="22"/>
              </w:rPr>
              <w:lastRenderedPageBreak/>
              <w:t>Support trainees in becoming familiar with Development Matters.</w:t>
            </w:r>
          </w:p>
          <w:p w14:paraId="45E64116" w14:textId="77777777" w:rsidR="0051367D" w:rsidRPr="00620A57" w:rsidRDefault="0051367D" w:rsidP="00A069A0">
            <w:pPr>
              <w:pStyle w:val="NoSpacing"/>
              <w:rPr>
                <w:rFonts w:cs="Arial"/>
                <w:sz w:val="22"/>
              </w:rPr>
            </w:pPr>
          </w:p>
          <w:p w14:paraId="2D5BCE26" w14:textId="77777777" w:rsidR="0051367D" w:rsidRPr="00620A57" w:rsidRDefault="0051367D" w:rsidP="00A069A0">
            <w:pPr>
              <w:pStyle w:val="NoSpacing"/>
              <w:rPr>
                <w:rFonts w:cs="Arial"/>
                <w:sz w:val="22"/>
              </w:rPr>
            </w:pPr>
            <w:r w:rsidRPr="00620A57">
              <w:rPr>
                <w:rFonts w:cs="Arial"/>
                <w:sz w:val="22"/>
              </w:rPr>
              <w:t>When trainees have planned activities support them in adapting these where necessary so that they are appropriate for the child/children.</w:t>
            </w:r>
          </w:p>
          <w:p w14:paraId="36004386" w14:textId="77777777" w:rsidR="0051367D" w:rsidRPr="00620A57" w:rsidRDefault="0051367D" w:rsidP="00A069A0">
            <w:pPr>
              <w:pStyle w:val="NoSpacing"/>
              <w:rPr>
                <w:rFonts w:cs="Arial"/>
                <w:sz w:val="22"/>
              </w:rPr>
            </w:pPr>
          </w:p>
          <w:p w14:paraId="432B3C9A" w14:textId="77777777" w:rsidR="0051367D" w:rsidRPr="00620A57" w:rsidRDefault="0051367D" w:rsidP="00A069A0">
            <w:pPr>
              <w:pStyle w:val="NoSpacing"/>
              <w:rPr>
                <w:rFonts w:cs="Arial"/>
                <w:sz w:val="22"/>
              </w:rPr>
            </w:pPr>
            <w:r w:rsidRPr="00620A57">
              <w:rPr>
                <w:rFonts w:cs="Arial"/>
                <w:sz w:val="22"/>
              </w:rPr>
              <w:t>Support trainees by modelling how you aim to include learners within the planned and unplanned curriculum.</w:t>
            </w:r>
          </w:p>
        </w:tc>
        <w:tc>
          <w:tcPr>
            <w:tcW w:w="1203" w:type="dxa"/>
            <w:shd w:val="clear" w:color="auto" w:fill="CCC0D9" w:themeFill="accent4" w:themeFillTint="66"/>
          </w:tcPr>
          <w:p w14:paraId="6CC0C060" w14:textId="77777777" w:rsidR="0051367D" w:rsidRPr="00620A57" w:rsidRDefault="0051367D" w:rsidP="00A069A0">
            <w:pPr>
              <w:pStyle w:val="NoSpacing"/>
              <w:rPr>
                <w:rFonts w:cs="Arial"/>
                <w:sz w:val="22"/>
              </w:rPr>
            </w:pPr>
            <w:r w:rsidRPr="00620A57">
              <w:rPr>
                <w:rFonts w:cs="Arial"/>
                <w:sz w:val="22"/>
              </w:rPr>
              <w:lastRenderedPageBreak/>
              <w:t>SC1-3</w:t>
            </w:r>
          </w:p>
          <w:p w14:paraId="39A11A50" w14:textId="77777777" w:rsidR="0051367D" w:rsidRPr="00620A57" w:rsidRDefault="0051367D" w:rsidP="00A069A0">
            <w:pPr>
              <w:pStyle w:val="NoSpacing"/>
              <w:rPr>
                <w:rFonts w:cs="Arial"/>
                <w:sz w:val="22"/>
              </w:rPr>
            </w:pPr>
          </w:p>
          <w:p w14:paraId="747B3737" w14:textId="77777777" w:rsidR="0051367D" w:rsidRPr="00620A57" w:rsidRDefault="0051367D" w:rsidP="00A069A0">
            <w:pPr>
              <w:pStyle w:val="NoSpacing"/>
              <w:rPr>
                <w:rFonts w:cs="Arial"/>
                <w:sz w:val="22"/>
              </w:rPr>
            </w:pPr>
          </w:p>
          <w:p w14:paraId="3602361D" w14:textId="77777777" w:rsidR="0051367D" w:rsidRPr="00620A57" w:rsidRDefault="0051367D" w:rsidP="00A069A0">
            <w:pPr>
              <w:pStyle w:val="NoSpacing"/>
              <w:rPr>
                <w:rFonts w:cs="Arial"/>
                <w:sz w:val="22"/>
              </w:rPr>
            </w:pPr>
          </w:p>
          <w:p w14:paraId="0DE2B734" w14:textId="77777777" w:rsidR="0051367D" w:rsidRPr="00620A57" w:rsidRDefault="0051367D" w:rsidP="00A069A0">
            <w:pPr>
              <w:pStyle w:val="NoSpacing"/>
              <w:rPr>
                <w:rFonts w:cs="Arial"/>
                <w:sz w:val="22"/>
              </w:rPr>
            </w:pPr>
          </w:p>
          <w:p w14:paraId="4D9AF000" w14:textId="77777777" w:rsidR="0051367D" w:rsidRPr="00620A57" w:rsidRDefault="0051367D" w:rsidP="00A069A0">
            <w:pPr>
              <w:pStyle w:val="NoSpacing"/>
              <w:rPr>
                <w:rFonts w:cs="Arial"/>
                <w:sz w:val="22"/>
              </w:rPr>
            </w:pPr>
          </w:p>
          <w:p w14:paraId="4BF60CFC" w14:textId="77777777" w:rsidR="0051367D" w:rsidRPr="00620A57" w:rsidRDefault="0051367D" w:rsidP="00A069A0">
            <w:pPr>
              <w:pStyle w:val="NoSpacing"/>
              <w:rPr>
                <w:rFonts w:cs="Arial"/>
                <w:sz w:val="22"/>
              </w:rPr>
            </w:pPr>
          </w:p>
          <w:p w14:paraId="395D0959" w14:textId="77777777" w:rsidR="0051367D" w:rsidRPr="00620A57" w:rsidRDefault="0051367D" w:rsidP="00A069A0">
            <w:pPr>
              <w:pStyle w:val="NoSpacing"/>
              <w:rPr>
                <w:rFonts w:cs="Arial"/>
                <w:sz w:val="22"/>
              </w:rPr>
            </w:pPr>
          </w:p>
          <w:p w14:paraId="413C6117" w14:textId="77777777" w:rsidR="0051367D" w:rsidRPr="00620A57" w:rsidRDefault="0051367D" w:rsidP="00A069A0">
            <w:pPr>
              <w:pStyle w:val="NoSpacing"/>
              <w:rPr>
                <w:rFonts w:cs="Arial"/>
                <w:sz w:val="22"/>
              </w:rPr>
            </w:pPr>
          </w:p>
          <w:p w14:paraId="44658D51" w14:textId="77777777" w:rsidR="0051367D" w:rsidRPr="00620A57" w:rsidRDefault="0051367D" w:rsidP="00A069A0">
            <w:pPr>
              <w:pStyle w:val="NoSpacing"/>
              <w:rPr>
                <w:rFonts w:cs="Arial"/>
                <w:sz w:val="22"/>
              </w:rPr>
            </w:pPr>
          </w:p>
          <w:p w14:paraId="06EB2DBA" w14:textId="77777777" w:rsidR="0051367D" w:rsidRPr="00620A57" w:rsidRDefault="0051367D" w:rsidP="00A069A0">
            <w:pPr>
              <w:pStyle w:val="NoSpacing"/>
              <w:rPr>
                <w:rFonts w:cs="Arial"/>
                <w:sz w:val="22"/>
              </w:rPr>
            </w:pPr>
            <w:r w:rsidRPr="00620A57">
              <w:rPr>
                <w:rFonts w:cs="Arial"/>
                <w:sz w:val="22"/>
              </w:rPr>
              <w:t>HPL1-4, HPL7</w:t>
            </w:r>
          </w:p>
          <w:p w14:paraId="0745EF1F" w14:textId="77777777" w:rsidR="0051367D" w:rsidRPr="00620A57" w:rsidRDefault="0051367D" w:rsidP="00A069A0">
            <w:pPr>
              <w:pStyle w:val="NoSpacing"/>
              <w:rPr>
                <w:rFonts w:cs="Arial"/>
                <w:sz w:val="22"/>
              </w:rPr>
            </w:pPr>
          </w:p>
          <w:p w14:paraId="20F334BB" w14:textId="77777777" w:rsidR="0051367D" w:rsidRPr="00620A57" w:rsidRDefault="0051367D" w:rsidP="00A069A0">
            <w:pPr>
              <w:pStyle w:val="NoSpacing"/>
              <w:rPr>
                <w:rFonts w:cs="Arial"/>
                <w:sz w:val="22"/>
              </w:rPr>
            </w:pPr>
          </w:p>
          <w:p w14:paraId="2D3AB3D0" w14:textId="77777777" w:rsidR="0051367D" w:rsidRPr="00620A57" w:rsidRDefault="0051367D" w:rsidP="00A069A0">
            <w:pPr>
              <w:pStyle w:val="NoSpacing"/>
              <w:rPr>
                <w:rFonts w:cs="Arial"/>
                <w:sz w:val="22"/>
              </w:rPr>
            </w:pPr>
          </w:p>
          <w:p w14:paraId="40111026" w14:textId="77777777" w:rsidR="0051367D" w:rsidRPr="00620A57" w:rsidRDefault="0051367D" w:rsidP="00A069A0">
            <w:pPr>
              <w:pStyle w:val="NoSpacing"/>
              <w:rPr>
                <w:rFonts w:cs="Arial"/>
                <w:sz w:val="22"/>
              </w:rPr>
            </w:pPr>
          </w:p>
          <w:p w14:paraId="69A5569F" w14:textId="77777777" w:rsidR="0051367D" w:rsidRPr="00620A57" w:rsidRDefault="0051367D" w:rsidP="00A069A0">
            <w:pPr>
              <w:pStyle w:val="NoSpacing"/>
              <w:rPr>
                <w:rFonts w:cs="Arial"/>
                <w:sz w:val="22"/>
              </w:rPr>
            </w:pPr>
          </w:p>
          <w:p w14:paraId="06F90348" w14:textId="77777777" w:rsidR="0051367D" w:rsidRPr="00620A57" w:rsidRDefault="0051367D" w:rsidP="00A069A0">
            <w:pPr>
              <w:pStyle w:val="NoSpacing"/>
              <w:rPr>
                <w:rFonts w:cs="Arial"/>
                <w:sz w:val="22"/>
              </w:rPr>
            </w:pPr>
            <w:r w:rsidRPr="00620A57">
              <w:rPr>
                <w:rFonts w:cs="Arial"/>
                <w:sz w:val="22"/>
              </w:rPr>
              <w:t>HPL1-3</w:t>
            </w:r>
          </w:p>
          <w:p w14:paraId="19FF9BC1" w14:textId="77777777" w:rsidR="0051367D" w:rsidRPr="00620A57" w:rsidRDefault="0051367D" w:rsidP="00A069A0">
            <w:pPr>
              <w:pStyle w:val="NoSpacing"/>
              <w:rPr>
                <w:rFonts w:cs="Arial"/>
                <w:sz w:val="22"/>
              </w:rPr>
            </w:pPr>
            <w:r w:rsidRPr="00620A57">
              <w:rPr>
                <w:rFonts w:cs="Arial"/>
                <w:sz w:val="22"/>
              </w:rPr>
              <w:t>CP1-10</w:t>
            </w:r>
          </w:p>
          <w:p w14:paraId="7E06F03C" w14:textId="77777777" w:rsidR="0051367D" w:rsidRPr="00620A57" w:rsidRDefault="0051367D" w:rsidP="00A069A0">
            <w:pPr>
              <w:pStyle w:val="NoSpacing"/>
              <w:rPr>
                <w:rFonts w:cs="Arial"/>
                <w:sz w:val="22"/>
              </w:rPr>
            </w:pPr>
            <w:r w:rsidRPr="00620A57">
              <w:rPr>
                <w:rFonts w:cs="Arial"/>
                <w:sz w:val="22"/>
              </w:rPr>
              <w:t>AT1-7</w:t>
            </w:r>
          </w:p>
          <w:p w14:paraId="6B3B25AE" w14:textId="77777777" w:rsidR="0051367D" w:rsidRPr="00620A57" w:rsidRDefault="0051367D" w:rsidP="00A069A0">
            <w:pPr>
              <w:pStyle w:val="NoSpacing"/>
              <w:rPr>
                <w:rFonts w:cs="Arial"/>
                <w:sz w:val="22"/>
              </w:rPr>
            </w:pPr>
          </w:p>
          <w:p w14:paraId="57217607" w14:textId="77777777" w:rsidR="0051367D" w:rsidRPr="00620A57" w:rsidRDefault="0051367D" w:rsidP="00A069A0">
            <w:pPr>
              <w:pStyle w:val="NoSpacing"/>
              <w:rPr>
                <w:rFonts w:cs="Arial"/>
                <w:sz w:val="22"/>
              </w:rPr>
            </w:pPr>
          </w:p>
          <w:p w14:paraId="39B9C116" w14:textId="77777777" w:rsidR="0051367D" w:rsidRPr="00620A57" w:rsidRDefault="0051367D" w:rsidP="00A069A0">
            <w:pPr>
              <w:pStyle w:val="NoSpacing"/>
              <w:rPr>
                <w:rFonts w:cs="Arial"/>
                <w:sz w:val="22"/>
              </w:rPr>
            </w:pPr>
          </w:p>
          <w:p w14:paraId="26313AF7" w14:textId="77777777" w:rsidR="0051367D" w:rsidRPr="00620A57" w:rsidRDefault="0051367D" w:rsidP="00A069A0">
            <w:pPr>
              <w:pStyle w:val="NoSpacing"/>
              <w:rPr>
                <w:rFonts w:cs="Arial"/>
                <w:sz w:val="22"/>
              </w:rPr>
            </w:pPr>
          </w:p>
          <w:p w14:paraId="49AFE4A1" w14:textId="77777777" w:rsidR="0051367D" w:rsidRPr="00620A57" w:rsidRDefault="0051367D" w:rsidP="00A069A0">
            <w:pPr>
              <w:pStyle w:val="NoSpacing"/>
              <w:rPr>
                <w:rFonts w:cs="Arial"/>
                <w:sz w:val="22"/>
              </w:rPr>
            </w:pPr>
          </w:p>
          <w:p w14:paraId="7BE2D897" w14:textId="77777777" w:rsidR="0051367D" w:rsidRPr="00620A57" w:rsidRDefault="0051367D" w:rsidP="00A069A0">
            <w:pPr>
              <w:pStyle w:val="NoSpacing"/>
              <w:rPr>
                <w:rFonts w:cs="Arial"/>
                <w:sz w:val="22"/>
              </w:rPr>
            </w:pPr>
          </w:p>
          <w:p w14:paraId="489C0C78" w14:textId="77777777" w:rsidR="0051367D" w:rsidRPr="00620A57" w:rsidRDefault="0051367D" w:rsidP="00A069A0">
            <w:pPr>
              <w:pStyle w:val="NoSpacing"/>
              <w:rPr>
                <w:rFonts w:cs="Arial"/>
                <w:sz w:val="22"/>
              </w:rPr>
            </w:pPr>
          </w:p>
          <w:p w14:paraId="25973BED" w14:textId="77777777" w:rsidR="0051367D" w:rsidRPr="00620A57" w:rsidRDefault="0051367D" w:rsidP="00A069A0">
            <w:pPr>
              <w:pStyle w:val="NoSpacing"/>
              <w:rPr>
                <w:rFonts w:cs="Arial"/>
                <w:sz w:val="22"/>
              </w:rPr>
            </w:pPr>
            <w:r w:rsidRPr="00620A57">
              <w:rPr>
                <w:rFonts w:cs="Arial"/>
                <w:sz w:val="22"/>
              </w:rPr>
              <w:t>AT1-7</w:t>
            </w:r>
          </w:p>
        </w:tc>
        <w:tc>
          <w:tcPr>
            <w:tcW w:w="2160" w:type="dxa"/>
            <w:shd w:val="clear" w:color="auto" w:fill="D6E3BC" w:themeFill="accent3" w:themeFillTint="66"/>
          </w:tcPr>
          <w:p w14:paraId="35E2AEE4" w14:textId="77777777" w:rsidR="0051367D" w:rsidRPr="00620A57" w:rsidRDefault="0051367D" w:rsidP="00A069A0">
            <w:pPr>
              <w:pStyle w:val="NoSpacing"/>
              <w:rPr>
                <w:rFonts w:cs="Arial"/>
                <w:sz w:val="22"/>
              </w:rPr>
            </w:pPr>
            <w:r w:rsidRPr="00620A57">
              <w:rPr>
                <w:rFonts w:cs="Arial"/>
                <w:sz w:val="22"/>
              </w:rPr>
              <w:lastRenderedPageBreak/>
              <w:t>Planning for both adult led tasks and continuous provision.</w:t>
            </w:r>
          </w:p>
          <w:p w14:paraId="545C38B8" w14:textId="77777777" w:rsidR="0051367D" w:rsidRPr="00620A57" w:rsidRDefault="0051367D" w:rsidP="00A069A0">
            <w:pPr>
              <w:pStyle w:val="NoSpacing"/>
              <w:rPr>
                <w:rFonts w:cs="Arial"/>
                <w:sz w:val="22"/>
              </w:rPr>
            </w:pPr>
          </w:p>
          <w:p w14:paraId="70F8C727" w14:textId="77777777" w:rsidR="0051367D" w:rsidRPr="00620A57" w:rsidRDefault="0051367D" w:rsidP="00A069A0">
            <w:pPr>
              <w:pStyle w:val="NoSpacing"/>
              <w:rPr>
                <w:rFonts w:cs="Arial"/>
                <w:sz w:val="22"/>
              </w:rPr>
            </w:pPr>
          </w:p>
          <w:p w14:paraId="12FD1AFB" w14:textId="77777777" w:rsidR="0051367D" w:rsidRPr="00620A57" w:rsidRDefault="0051367D" w:rsidP="00A069A0">
            <w:pPr>
              <w:pStyle w:val="NoSpacing"/>
              <w:rPr>
                <w:rFonts w:cs="Arial"/>
                <w:sz w:val="22"/>
              </w:rPr>
            </w:pPr>
            <w:r w:rsidRPr="00620A57">
              <w:rPr>
                <w:rFonts w:cs="Arial"/>
                <w:sz w:val="22"/>
              </w:rPr>
              <w:lastRenderedPageBreak/>
              <w:t xml:space="preserve">Enhancing continuous provision to promote an area of learning </w:t>
            </w:r>
            <w:proofErr w:type="spellStart"/>
            <w:r w:rsidRPr="00620A57">
              <w:rPr>
                <w:rFonts w:cs="Arial"/>
                <w:sz w:val="22"/>
              </w:rPr>
              <w:t>eg</w:t>
            </w:r>
            <w:proofErr w:type="spellEnd"/>
            <w:r w:rsidRPr="00620A57">
              <w:rPr>
                <w:rFonts w:cs="Arial"/>
                <w:sz w:val="22"/>
              </w:rPr>
              <w:t xml:space="preserve"> enhancing the sand for mathematical language.</w:t>
            </w:r>
          </w:p>
          <w:p w14:paraId="1300D3BF" w14:textId="77777777" w:rsidR="0051367D" w:rsidRPr="00620A57" w:rsidRDefault="0051367D" w:rsidP="00A069A0">
            <w:pPr>
              <w:pStyle w:val="NoSpacing"/>
              <w:rPr>
                <w:rFonts w:cs="Arial"/>
                <w:sz w:val="22"/>
              </w:rPr>
            </w:pPr>
          </w:p>
          <w:p w14:paraId="21C80195" w14:textId="77777777" w:rsidR="0051367D" w:rsidRPr="00620A57" w:rsidRDefault="0051367D" w:rsidP="00A069A0">
            <w:pPr>
              <w:pStyle w:val="NoSpacing"/>
              <w:rPr>
                <w:rFonts w:cs="Arial"/>
                <w:sz w:val="22"/>
              </w:rPr>
            </w:pPr>
          </w:p>
          <w:p w14:paraId="10F177A4" w14:textId="77777777" w:rsidR="0051367D" w:rsidRPr="00620A57" w:rsidRDefault="0051367D" w:rsidP="00A069A0">
            <w:pPr>
              <w:pStyle w:val="NoSpacing"/>
              <w:rPr>
                <w:rFonts w:cs="Arial"/>
                <w:sz w:val="22"/>
              </w:rPr>
            </w:pPr>
          </w:p>
          <w:p w14:paraId="1A877F22" w14:textId="77777777" w:rsidR="0051367D" w:rsidRPr="00620A57" w:rsidRDefault="0051367D" w:rsidP="00A069A0">
            <w:pPr>
              <w:pStyle w:val="NoSpacing"/>
              <w:rPr>
                <w:rFonts w:cs="Arial"/>
                <w:sz w:val="22"/>
              </w:rPr>
            </w:pPr>
          </w:p>
          <w:p w14:paraId="5B2509CD" w14:textId="77777777" w:rsidR="0051367D" w:rsidRPr="00620A57" w:rsidRDefault="0051367D" w:rsidP="00A069A0">
            <w:pPr>
              <w:pStyle w:val="NoSpacing"/>
              <w:rPr>
                <w:rFonts w:cs="Arial"/>
                <w:sz w:val="22"/>
              </w:rPr>
            </w:pPr>
            <w:r w:rsidRPr="00620A57">
              <w:rPr>
                <w:rFonts w:cs="Arial"/>
                <w:sz w:val="22"/>
              </w:rPr>
              <w:t>Home school links.</w:t>
            </w:r>
          </w:p>
        </w:tc>
        <w:tc>
          <w:tcPr>
            <w:tcW w:w="1353" w:type="dxa"/>
            <w:shd w:val="clear" w:color="auto" w:fill="D6E3BC" w:themeFill="accent3" w:themeFillTint="66"/>
          </w:tcPr>
          <w:p w14:paraId="36F5DE22" w14:textId="77777777" w:rsidR="0051367D" w:rsidRPr="00620A57" w:rsidRDefault="0051367D" w:rsidP="00A069A0">
            <w:pPr>
              <w:pStyle w:val="NoSpacing"/>
              <w:rPr>
                <w:rFonts w:cs="Arial"/>
                <w:sz w:val="22"/>
              </w:rPr>
            </w:pPr>
            <w:r w:rsidRPr="00620A57">
              <w:rPr>
                <w:rFonts w:cs="Arial"/>
                <w:sz w:val="22"/>
              </w:rPr>
              <w:lastRenderedPageBreak/>
              <w:t xml:space="preserve">Support trainees by explaining the setting/school’s planning </w:t>
            </w:r>
            <w:r w:rsidRPr="00620A57">
              <w:rPr>
                <w:rFonts w:cs="Arial"/>
                <w:sz w:val="22"/>
              </w:rPr>
              <w:lastRenderedPageBreak/>
              <w:t>formats and documentations</w:t>
            </w:r>
          </w:p>
          <w:p w14:paraId="11577DF8" w14:textId="77777777" w:rsidR="0051367D" w:rsidRPr="00620A57" w:rsidRDefault="0051367D" w:rsidP="00A069A0">
            <w:pPr>
              <w:pStyle w:val="NoSpacing"/>
              <w:rPr>
                <w:rFonts w:cs="Arial"/>
                <w:sz w:val="22"/>
              </w:rPr>
            </w:pPr>
            <w:r w:rsidRPr="00620A57">
              <w:rPr>
                <w:rFonts w:cs="Arial"/>
                <w:sz w:val="22"/>
              </w:rPr>
              <w:t xml:space="preserve">Initially model and talk through how you have enhanced an area of provision and the intended learning. </w:t>
            </w:r>
          </w:p>
          <w:p w14:paraId="64884EBC" w14:textId="77777777" w:rsidR="0051367D" w:rsidRPr="00620A57" w:rsidRDefault="0051367D" w:rsidP="00A069A0">
            <w:pPr>
              <w:pStyle w:val="NoSpacing"/>
              <w:rPr>
                <w:rFonts w:cs="Arial"/>
                <w:sz w:val="22"/>
              </w:rPr>
            </w:pPr>
          </w:p>
          <w:p w14:paraId="5C41729D" w14:textId="77777777" w:rsidR="0051367D" w:rsidRPr="00620A57" w:rsidRDefault="0051367D" w:rsidP="00A069A0">
            <w:pPr>
              <w:pStyle w:val="NoSpacing"/>
              <w:rPr>
                <w:rFonts w:cs="Arial"/>
                <w:sz w:val="22"/>
              </w:rPr>
            </w:pPr>
            <w:r w:rsidRPr="00620A57">
              <w:rPr>
                <w:rFonts w:cs="Arial"/>
                <w:sz w:val="22"/>
              </w:rPr>
              <w:t>Later in the professional practice encourage trainees to enhance their own areas of provision.</w:t>
            </w:r>
          </w:p>
          <w:p w14:paraId="55D6D597" w14:textId="77777777" w:rsidR="0051367D" w:rsidRPr="00620A57" w:rsidRDefault="0051367D" w:rsidP="00A069A0">
            <w:pPr>
              <w:pStyle w:val="NoSpacing"/>
              <w:rPr>
                <w:rFonts w:cs="Arial"/>
                <w:sz w:val="22"/>
              </w:rPr>
            </w:pPr>
          </w:p>
          <w:p w14:paraId="2DCCD28E" w14:textId="77777777" w:rsidR="0051367D" w:rsidRPr="00620A57" w:rsidRDefault="0051367D" w:rsidP="00A069A0">
            <w:pPr>
              <w:pStyle w:val="NoSpacing"/>
              <w:rPr>
                <w:rFonts w:cs="Arial"/>
                <w:sz w:val="22"/>
              </w:rPr>
            </w:pPr>
            <w:r w:rsidRPr="00620A57">
              <w:rPr>
                <w:rFonts w:cs="Arial"/>
                <w:sz w:val="22"/>
              </w:rPr>
              <w:t>Support trainees to make links with the home through end of day conversations and newsletters.</w:t>
            </w:r>
          </w:p>
        </w:tc>
        <w:tc>
          <w:tcPr>
            <w:tcW w:w="1170" w:type="dxa"/>
            <w:shd w:val="clear" w:color="auto" w:fill="D6E3BC" w:themeFill="accent3" w:themeFillTint="66"/>
          </w:tcPr>
          <w:p w14:paraId="25B65D1E" w14:textId="77777777" w:rsidR="0051367D" w:rsidRPr="00620A57" w:rsidRDefault="0051367D" w:rsidP="00A069A0">
            <w:pPr>
              <w:pStyle w:val="NoSpacing"/>
              <w:rPr>
                <w:rFonts w:cs="Arial"/>
                <w:sz w:val="22"/>
              </w:rPr>
            </w:pPr>
            <w:r w:rsidRPr="00620A57">
              <w:rPr>
                <w:rFonts w:cs="Arial"/>
                <w:sz w:val="22"/>
              </w:rPr>
              <w:lastRenderedPageBreak/>
              <w:t>CP1-3</w:t>
            </w:r>
          </w:p>
          <w:p w14:paraId="601EFEF8" w14:textId="77777777" w:rsidR="0051367D" w:rsidRPr="00620A57" w:rsidRDefault="0051367D" w:rsidP="00A069A0">
            <w:pPr>
              <w:pStyle w:val="NoSpacing"/>
              <w:rPr>
                <w:rFonts w:cs="Arial"/>
                <w:sz w:val="22"/>
              </w:rPr>
            </w:pPr>
          </w:p>
          <w:p w14:paraId="20285D57" w14:textId="77777777" w:rsidR="0051367D" w:rsidRPr="00620A57" w:rsidRDefault="0051367D" w:rsidP="00A069A0">
            <w:pPr>
              <w:pStyle w:val="NoSpacing"/>
              <w:rPr>
                <w:rFonts w:cs="Arial"/>
                <w:sz w:val="22"/>
              </w:rPr>
            </w:pPr>
          </w:p>
          <w:p w14:paraId="4791A600" w14:textId="77777777" w:rsidR="0051367D" w:rsidRPr="00620A57" w:rsidRDefault="0051367D" w:rsidP="00A069A0">
            <w:pPr>
              <w:pStyle w:val="NoSpacing"/>
              <w:rPr>
                <w:rFonts w:cs="Arial"/>
                <w:sz w:val="22"/>
              </w:rPr>
            </w:pPr>
          </w:p>
          <w:p w14:paraId="399A2E35" w14:textId="77777777" w:rsidR="0051367D" w:rsidRPr="00620A57" w:rsidRDefault="0051367D" w:rsidP="00A069A0">
            <w:pPr>
              <w:pStyle w:val="NoSpacing"/>
              <w:rPr>
                <w:rFonts w:cs="Arial"/>
                <w:sz w:val="22"/>
              </w:rPr>
            </w:pPr>
          </w:p>
          <w:p w14:paraId="6AEB89C8" w14:textId="77777777" w:rsidR="0051367D" w:rsidRPr="00620A57" w:rsidRDefault="0051367D" w:rsidP="00A069A0">
            <w:pPr>
              <w:pStyle w:val="NoSpacing"/>
              <w:rPr>
                <w:rFonts w:cs="Arial"/>
                <w:sz w:val="22"/>
              </w:rPr>
            </w:pPr>
          </w:p>
          <w:p w14:paraId="6911B863" w14:textId="77777777" w:rsidR="0051367D" w:rsidRPr="00620A57" w:rsidRDefault="0051367D" w:rsidP="00A069A0">
            <w:pPr>
              <w:pStyle w:val="NoSpacing"/>
              <w:rPr>
                <w:rFonts w:cs="Arial"/>
                <w:sz w:val="22"/>
              </w:rPr>
            </w:pPr>
          </w:p>
          <w:p w14:paraId="67DB9C2F" w14:textId="77777777" w:rsidR="0051367D" w:rsidRPr="00620A57" w:rsidRDefault="0051367D" w:rsidP="00A069A0">
            <w:pPr>
              <w:pStyle w:val="NoSpacing"/>
              <w:rPr>
                <w:rFonts w:cs="Arial"/>
                <w:sz w:val="22"/>
              </w:rPr>
            </w:pPr>
            <w:r w:rsidRPr="00620A57">
              <w:rPr>
                <w:rFonts w:cs="Arial"/>
                <w:sz w:val="22"/>
              </w:rPr>
              <w:lastRenderedPageBreak/>
              <w:t>SC1-9 HPL1-9</w:t>
            </w:r>
          </w:p>
          <w:p w14:paraId="6F039854" w14:textId="77777777" w:rsidR="0051367D" w:rsidRPr="00620A57" w:rsidRDefault="0051367D" w:rsidP="00A069A0">
            <w:pPr>
              <w:pStyle w:val="NoSpacing"/>
              <w:rPr>
                <w:rFonts w:cs="Arial"/>
                <w:sz w:val="22"/>
              </w:rPr>
            </w:pPr>
            <w:r w:rsidRPr="00620A57">
              <w:rPr>
                <w:rFonts w:cs="Arial"/>
                <w:sz w:val="22"/>
              </w:rPr>
              <w:t>CP1-10</w:t>
            </w:r>
          </w:p>
          <w:p w14:paraId="77F7C5E0" w14:textId="77777777" w:rsidR="0051367D" w:rsidRPr="00620A57" w:rsidRDefault="0051367D" w:rsidP="00A069A0">
            <w:pPr>
              <w:pStyle w:val="NoSpacing"/>
              <w:rPr>
                <w:rFonts w:cs="Arial"/>
                <w:sz w:val="22"/>
              </w:rPr>
            </w:pPr>
          </w:p>
          <w:p w14:paraId="776F09D9" w14:textId="77777777" w:rsidR="0051367D" w:rsidRPr="00620A57" w:rsidRDefault="0051367D" w:rsidP="00A069A0">
            <w:pPr>
              <w:pStyle w:val="NoSpacing"/>
              <w:rPr>
                <w:rFonts w:cs="Arial"/>
                <w:sz w:val="22"/>
              </w:rPr>
            </w:pPr>
          </w:p>
          <w:p w14:paraId="79D9C430" w14:textId="77777777" w:rsidR="0051367D" w:rsidRPr="00620A57" w:rsidRDefault="0051367D" w:rsidP="00A069A0">
            <w:pPr>
              <w:pStyle w:val="NoSpacing"/>
              <w:rPr>
                <w:rFonts w:cs="Arial"/>
                <w:sz w:val="22"/>
              </w:rPr>
            </w:pPr>
          </w:p>
          <w:p w14:paraId="3248571B" w14:textId="77777777" w:rsidR="0051367D" w:rsidRPr="00620A57" w:rsidRDefault="0051367D" w:rsidP="00A069A0">
            <w:pPr>
              <w:pStyle w:val="NoSpacing"/>
              <w:rPr>
                <w:rFonts w:cs="Arial"/>
                <w:sz w:val="22"/>
              </w:rPr>
            </w:pPr>
          </w:p>
          <w:p w14:paraId="1C426F6B" w14:textId="77777777" w:rsidR="0051367D" w:rsidRPr="00620A57" w:rsidRDefault="0051367D" w:rsidP="00A069A0">
            <w:pPr>
              <w:pStyle w:val="NoSpacing"/>
              <w:rPr>
                <w:rFonts w:cs="Arial"/>
                <w:sz w:val="22"/>
              </w:rPr>
            </w:pPr>
          </w:p>
          <w:p w14:paraId="3BB90FB9" w14:textId="77777777" w:rsidR="0051367D" w:rsidRPr="00620A57" w:rsidRDefault="0051367D" w:rsidP="00A069A0">
            <w:pPr>
              <w:pStyle w:val="NoSpacing"/>
              <w:rPr>
                <w:rFonts w:cs="Arial"/>
                <w:sz w:val="22"/>
              </w:rPr>
            </w:pPr>
          </w:p>
          <w:p w14:paraId="459CFA5B" w14:textId="77777777" w:rsidR="0051367D" w:rsidRPr="00620A57" w:rsidRDefault="0051367D" w:rsidP="00A069A0">
            <w:pPr>
              <w:pStyle w:val="NoSpacing"/>
              <w:rPr>
                <w:rFonts w:cs="Arial"/>
                <w:sz w:val="22"/>
              </w:rPr>
            </w:pPr>
          </w:p>
          <w:p w14:paraId="323D6035" w14:textId="77777777" w:rsidR="0051367D" w:rsidRPr="00620A57" w:rsidRDefault="0051367D" w:rsidP="00A069A0">
            <w:pPr>
              <w:pStyle w:val="NoSpacing"/>
              <w:rPr>
                <w:rFonts w:cs="Arial"/>
                <w:sz w:val="22"/>
              </w:rPr>
            </w:pPr>
          </w:p>
          <w:p w14:paraId="77A0A159" w14:textId="77777777" w:rsidR="0051367D" w:rsidRPr="00620A57" w:rsidRDefault="0051367D" w:rsidP="00A069A0">
            <w:pPr>
              <w:pStyle w:val="NoSpacing"/>
              <w:rPr>
                <w:rFonts w:cs="Arial"/>
                <w:sz w:val="22"/>
              </w:rPr>
            </w:pPr>
          </w:p>
          <w:p w14:paraId="685ADA33" w14:textId="77777777" w:rsidR="0051367D" w:rsidRPr="00620A57" w:rsidRDefault="0051367D" w:rsidP="00A069A0">
            <w:pPr>
              <w:pStyle w:val="NoSpacing"/>
              <w:rPr>
                <w:rFonts w:cs="Arial"/>
                <w:sz w:val="22"/>
              </w:rPr>
            </w:pPr>
          </w:p>
          <w:p w14:paraId="0071D4F0" w14:textId="77777777" w:rsidR="0051367D" w:rsidRPr="00620A57" w:rsidRDefault="0051367D" w:rsidP="00A069A0">
            <w:pPr>
              <w:pStyle w:val="NoSpacing"/>
              <w:rPr>
                <w:rFonts w:cs="Arial"/>
                <w:sz w:val="22"/>
              </w:rPr>
            </w:pPr>
          </w:p>
          <w:p w14:paraId="2A0298B6" w14:textId="77777777" w:rsidR="0051367D" w:rsidRPr="00620A57" w:rsidRDefault="0051367D" w:rsidP="00A069A0">
            <w:pPr>
              <w:pStyle w:val="NoSpacing"/>
              <w:rPr>
                <w:rFonts w:cs="Arial"/>
                <w:sz w:val="22"/>
              </w:rPr>
            </w:pPr>
          </w:p>
          <w:p w14:paraId="40A94753" w14:textId="77777777" w:rsidR="0051367D" w:rsidRPr="00620A57" w:rsidRDefault="0051367D" w:rsidP="00A069A0">
            <w:pPr>
              <w:pStyle w:val="NoSpacing"/>
              <w:rPr>
                <w:rFonts w:cs="Arial"/>
                <w:sz w:val="22"/>
              </w:rPr>
            </w:pPr>
          </w:p>
          <w:p w14:paraId="39220BE3" w14:textId="77777777" w:rsidR="0051367D" w:rsidRPr="00620A57" w:rsidRDefault="0051367D" w:rsidP="00A069A0">
            <w:pPr>
              <w:pStyle w:val="NoSpacing"/>
              <w:rPr>
                <w:rFonts w:cs="Arial"/>
                <w:sz w:val="22"/>
              </w:rPr>
            </w:pPr>
          </w:p>
          <w:p w14:paraId="6A2EE59E" w14:textId="77777777" w:rsidR="0051367D" w:rsidRPr="00620A57" w:rsidRDefault="0051367D" w:rsidP="00A069A0">
            <w:pPr>
              <w:pStyle w:val="NoSpacing"/>
              <w:rPr>
                <w:rFonts w:cs="Arial"/>
                <w:sz w:val="22"/>
              </w:rPr>
            </w:pPr>
          </w:p>
          <w:p w14:paraId="242BDCA8" w14:textId="77777777" w:rsidR="0051367D" w:rsidRPr="00620A57" w:rsidRDefault="0051367D" w:rsidP="00A069A0">
            <w:pPr>
              <w:pStyle w:val="NoSpacing"/>
              <w:rPr>
                <w:rFonts w:cs="Arial"/>
                <w:sz w:val="22"/>
              </w:rPr>
            </w:pPr>
            <w:r w:rsidRPr="00620A57">
              <w:rPr>
                <w:rFonts w:cs="Arial"/>
                <w:sz w:val="22"/>
              </w:rPr>
              <w:t>CP11</w:t>
            </w:r>
          </w:p>
        </w:tc>
      </w:tr>
      <w:tr w:rsidR="0051367D" w:rsidRPr="00620A57" w14:paraId="329F20D5" w14:textId="77777777" w:rsidTr="002269A3">
        <w:tc>
          <w:tcPr>
            <w:tcW w:w="15892" w:type="dxa"/>
            <w:gridSpan w:val="9"/>
          </w:tcPr>
          <w:p w14:paraId="035D44A2" w14:textId="77777777" w:rsidR="0051367D" w:rsidRPr="00620A57" w:rsidRDefault="0051367D" w:rsidP="00A069A0">
            <w:pPr>
              <w:pStyle w:val="NoSpacing"/>
              <w:rPr>
                <w:rFonts w:cs="Arial"/>
                <w:szCs w:val="24"/>
              </w:rPr>
            </w:pPr>
            <w:r w:rsidRPr="00620A57">
              <w:rPr>
                <w:rFonts w:cs="Arial"/>
                <w:szCs w:val="24"/>
              </w:rPr>
              <w:lastRenderedPageBreak/>
              <w:t>Curriculum content: Areas of Learning</w:t>
            </w:r>
          </w:p>
          <w:p w14:paraId="2C1EBF56" w14:textId="77777777" w:rsidR="0051367D" w:rsidRPr="00620A57" w:rsidRDefault="0051367D" w:rsidP="00A069A0">
            <w:pPr>
              <w:pStyle w:val="NoSpacing"/>
              <w:rPr>
                <w:rFonts w:cs="Arial"/>
                <w:szCs w:val="24"/>
              </w:rPr>
            </w:pPr>
          </w:p>
        </w:tc>
      </w:tr>
      <w:tr w:rsidR="0051367D" w:rsidRPr="00620A57" w14:paraId="1429E904" w14:textId="77777777" w:rsidTr="002269A3">
        <w:tc>
          <w:tcPr>
            <w:tcW w:w="15892" w:type="dxa"/>
            <w:gridSpan w:val="9"/>
          </w:tcPr>
          <w:p w14:paraId="1DBB5603" w14:textId="77777777" w:rsidR="0051367D" w:rsidRPr="00620A57" w:rsidRDefault="0051367D" w:rsidP="00A069A0">
            <w:pPr>
              <w:pStyle w:val="NoSpacing"/>
              <w:rPr>
                <w:rFonts w:cs="Arial"/>
                <w:sz w:val="22"/>
              </w:rPr>
            </w:pPr>
            <w:r w:rsidRPr="00620A57">
              <w:rPr>
                <w:rFonts w:cs="Arial"/>
                <w:sz w:val="22"/>
              </w:rPr>
              <w:lastRenderedPageBreak/>
              <w:t>Communication and Language</w:t>
            </w:r>
          </w:p>
          <w:p w14:paraId="36DF6145" w14:textId="77777777" w:rsidR="0051367D" w:rsidRPr="00620A57" w:rsidRDefault="0051367D" w:rsidP="0051367D">
            <w:pPr>
              <w:pStyle w:val="NoSpacing"/>
              <w:numPr>
                <w:ilvl w:val="0"/>
                <w:numId w:val="3"/>
              </w:numPr>
              <w:rPr>
                <w:rFonts w:cs="Arial"/>
                <w:sz w:val="22"/>
              </w:rPr>
            </w:pPr>
            <w:r w:rsidRPr="00620A57">
              <w:rPr>
                <w:rFonts w:cs="Arial"/>
                <w:sz w:val="22"/>
              </w:rPr>
              <w:t>Language acquisition</w:t>
            </w:r>
          </w:p>
          <w:p w14:paraId="32A3660A" w14:textId="77777777" w:rsidR="0051367D" w:rsidRPr="00620A57" w:rsidRDefault="0051367D" w:rsidP="0051367D">
            <w:pPr>
              <w:pStyle w:val="NoSpacing"/>
              <w:numPr>
                <w:ilvl w:val="0"/>
                <w:numId w:val="3"/>
              </w:numPr>
              <w:rPr>
                <w:rFonts w:cs="Arial"/>
                <w:sz w:val="22"/>
              </w:rPr>
            </w:pPr>
            <w:r w:rsidRPr="00620A57">
              <w:rPr>
                <w:rFonts w:cs="Arial"/>
                <w:sz w:val="22"/>
              </w:rPr>
              <w:t>How children communicate</w:t>
            </w:r>
          </w:p>
          <w:p w14:paraId="418E5C88" w14:textId="77777777" w:rsidR="0051367D" w:rsidRPr="00620A57" w:rsidRDefault="0051367D" w:rsidP="0051367D">
            <w:pPr>
              <w:pStyle w:val="NoSpacing"/>
              <w:numPr>
                <w:ilvl w:val="0"/>
                <w:numId w:val="3"/>
              </w:numPr>
              <w:rPr>
                <w:rFonts w:cs="Arial"/>
                <w:sz w:val="22"/>
              </w:rPr>
            </w:pPr>
            <w:r w:rsidRPr="00620A57">
              <w:rPr>
                <w:rFonts w:cs="Arial"/>
                <w:sz w:val="22"/>
              </w:rPr>
              <w:t>Three aspects of communication and language: listening and attention, speaking and understanding</w:t>
            </w:r>
          </w:p>
          <w:p w14:paraId="0D80B184" w14:textId="77777777" w:rsidR="0051367D" w:rsidRPr="00620A57" w:rsidRDefault="0051367D" w:rsidP="0051367D">
            <w:pPr>
              <w:pStyle w:val="NoSpacing"/>
              <w:numPr>
                <w:ilvl w:val="0"/>
                <w:numId w:val="3"/>
              </w:numPr>
              <w:rPr>
                <w:rFonts w:cs="Arial"/>
                <w:sz w:val="22"/>
              </w:rPr>
            </w:pPr>
            <w:r w:rsidRPr="00620A57">
              <w:rPr>
                <w:rFonts w:cs="Arial"/>
                <w:sz w:val="22"/>
              </w:rPr>
              <w:t>The relationship between c and L and other areas of learning</w:t>
            </w:r>
          </w:p>
          <w:p w14:paraId="1D26BBD8" w14:textId="77777777" w:rsidR="0051367D" w:rsidRPr="00620A57" w:rsidRDefault="0051367D" w:rsidP="0051367D">
            <w:pPr>
              <w:pStyle w:val="NoSpacing"/>
              <w:numPr>
                <w:ilvl w:val="0"/>
                <w:numId w:val="3"/>
              </w:numPr>
              <w:rPr>
                <w:rFonts w:cs="Arial"/>
                <w:sz w:val="22"/>
              </w:rPr>
            </w:pPr>
            <w:r w:rsidRPr="00620A57">
              <w:rPr>
                <w:rFonts w:cs="Arial"/>
                <w:sz w:val="22"/>
              </w:rPr>
              <w:t>The impact on C and L of: displays, calm areas, chill out areas, bathroom spaces, outside spaces, snack time</w:t>
            </w:r>
          </w:p>
          <w:p w14:paraId="72010B5B" w14:textId="77777777" w:rsidR="0051367D" w:rsidRPr="00620A57" w:rsidRDefault="0051367D" w:rsidP="0051367D">
            <w:pPr>
              <w:pStyle w:val="NoSpacing"/>
              <w:numPr>
                <w:ilvl w:val="0"/>
                <w:numId w:val="3"/>
              </w:numPr>
              <w:rPr>
                <w:rFonts w:cs="Arial"/>
                <w:sz w:val="22"/>
              </w:rPr>
            </w:pPr>
            <w:r w:rsidRPr="00620A57">
              <w:rPr>
                <w:rFonts w:cs="Arial"/>
                <w:sz w:val="22"/>
              </w:rPr>
              <w:t>Teachers as readers</w:t>
            </w:r>
          </w:p>
          <w:p w14:paraId="2D1DA39C" w14:textId="77777777" w:rsidR="0051367D" w:rsidRPr="00620A57" w:rsidRDefault="0051367D" w:rsidP="0051367D">
            <w:pPr>
              <w:pStyle w:val="NoSpacing"/>
              <w:numPr>
                <w:ilvl w:val="0"/>
                <w:numId w:val="3"/>
              </w:numPr>
              <w:rPr>
                <w:rFonts w:cs="Arial"/>
                <w:sz w:val="22"/>
              </w:rPr>
            </w:pPr>
            <w:r w:rsidRPr="00620A57">
              <w:rPr>
                <w:rFonts w:cs="Arial"/>
                <w:sz w:val="22"/>
              </w:rPr>
              <w:t>The link between reading and C and L</w:t>
            </w:r>
          </w:p>
          <w:p w14:paraId="651A73C2" w14:textId="77777777" w:rsidR="0051367D" w:rsidRPr="00620A57" w:rsidRDefault="0051367D" w:rsidP="00A069A0">
            <w:pPr>
              <w:pStyle w:val="NoSpacing"/>
              <w:rPr>
                <w:rFonts w:cs="Arial"/>
                <w:sz w:val="22"/>
              </w:rPr>
            </w:pPr>
            <w:r w:rsidRPr="00620A57">
              <w:rPr>
                <w:rFonts w:cs="Arial"/>
                <w:sz w:val="22"/>
              </w:rPr>
              <w:t>PSED</w:t>
            </w:r>
          </w:p>
          <w:p w14:paraId="42D7BC62" w14:textId="77777777" w:rsidR="0051367D" w:rsidRPr="00620A57" w:rsidRDefault="0051367D" w:rsidP="0051367D">
            <w:pPr>
              <w:pStyle w:val="NoSpacing"/>
              <w:numPr>
                <w:ilvl w:val="0"/>
                <w:numId w:val="3"/>
              </w:numPr>
              <w:rPr>
                <w:rFonts w:cs="Arial"/>
                <w:sz w:val="22"/>
              </w:rPr>
            </w:pPr>
            <w:r w:rsidRPr="00620A57">
              <w:rPr>
                <w:rFonts w:cs="Arial"/>
                <w:sz w:val="22"/>
              </w:rPr>
              <w:t>Developing knowledge and understanding of PSED and its place in children’s lives</w:t>
            </w:r>
          </w:p>
          <w:p w14:paraId="6962CC72" w14:textId="77777777" w:rsidR="0051367D" w:rsidRPr="00620A57" w:rsidRDefault="0051367D" w:rsidP="0051367D">
            <w:pPr>
              <w:pStyle w:val="NoSpacing"/>
              <w:numPr>
                <w:ilvl w:val="0"/>
                <w:numId w:val="3"/>
              </w:numPr>
              <w:rPr>
                <w:rFonts w:cs="Arial"/>
                <w:sz w:val="22"/>
              </w:rPr>
            </w:pPr>
            <w:r w:rsidRPr="00620A57">
              <w:rPr>
                <w:rFonts w:cs="Arial"/>
                <w:sz w:val="22"/>
              </w:rPr>
              <w:t>Understand the importance of well-being in young children</w:t>
            </w:r>
          </w:p>
          <w:p w14:paraId="0E4A313F" w14:textId="77777777" w:rsidR="0051367D" w:rsidRPr="00620A57" w:rsidRDefault="0051367D" w:rsidP="0051367D">
            <w:pPr>
              <w:pStyle w:val="NoSpacing"/>
              <w:numPr>
                <w:ilvl w:val="0"/>
                <w:numId w:val="3"/>
              </w:numPr>
              <w:rPr>
                <w:rFonts w:cs="Arial"/>
                <w:sz w:val="22"/>
              </w:rPr>
            </w:pPr>
            <w:r w:rsidRPr="00620A57">
              <w:rPr>
                <w:rFonts w:cs="Arial"/>
                <w:sz w:val="22"/>
              </w:rPr>
              <w:t>Models of social and emotional development</w:t>
            </w:r>
          </w:p>
          <w:p w14:paraId="4F4FECB7" w14:textId="77777777" w:rsidR="0051367D" w:rsidRPr="00620A57" w:rsidRDefault="0051367D" w:rsidP="0051367D">
            <w:pPr>
              <w:pStyle w:val="NoSpacing"/>
              <w:numPr>
                <w:ilvl w:val="0"/>
                <w:numId w:val="3"/>
              </w:numPr>
              <w:rPr>
                <w:rFonts w:cs="Arial"/>
                <w:sz w:val="22"/>
              </w:rPr>
            </w:pPr>
            <w:r w:rsidRPr="00620A57">
              <w:rPr>
                <w:rFonts w:cs="Arial"/>
                <w:sz w:val="22"/>
              </w:rPr>
              <w:t>Theory of mind in the development of self confidence</w:t>
            </w:r>
          </w:p>
          <w:p w14:paraId="4839167A" w14:textId="77777777" w:rsidR="0051367D" w:rsidRPr="00620A57" w:rsidRDefault="0051367D" w:rsidP="0051367D">
            <w:pPr>
              <w:pStyle w:val="NoSpacing"/>
              <w:numPr>
                <w:ilvl w:val="0"/>
                <w:numId w:val="3"/>
              </w:numPr>
              <w:rPr>
                <w:rFonts w:cs="Arial"/>
                <w:sz w:val="22"/>
              </w:rPr>
            </w:pPr>
            <w:r w:rsidRPr="00620A57">
              <w:rPr>
                <w:rFonts w:cs="Arial"/>
                <w:sz w:val="22"/>
              </w:rPr>
              <w:t>Attachment theory</w:t>
            </w:r>
          </w:p>
          <w:p w14:paraId="512012AC" w14:textId="77777777" w:rsidR="0051367D" w:rsidRPr="00620A57" w:rsidRDefault="0051367D" w:rsidP="0051367D">
            <w:pPr>
              <w:pStyle w:val="NoSpacing"/>
              <w:numPr>
                <w:ilvl w:val="0"/>
                <w:numId w:val="3"/>
              </w:numPr>
              <w:rPr>
                <w:rFonts w:cs="Arial"/>
                <w:sz w:val="22"/>
              </w:rPr>
            </w:pPr>
            <w:r w:rsidRPr="00620A57">
              <w:rPr>
                <w:rFonts w:cs="Arial"/>
                <w:sz w:val="22"/>
              </w:rPr>
              <w:t>Mental health in early childhood</w:t>
            </w:r>
          </w:p>
          <w:p w14:paraId="56792DD8" w14:textId="77777777" w:rsidR="0051367D" w:rsidRPr="00620A57" w:rsidRDefault="0051367D" w:rsidP="0051367D">
            <w:pPr>
              <w:pStyle w:val="NoSpacing"/>
              <w:numPr>
                <w:ilvl w:val="0"/>
                <w:numId w:val="3"/>
              </w:numPr>
              <w:rPr>
                <w:rFonts w:cs="Arial"/>
                <w:sz w:val="22"/>
              </w:rPr>
            </w:pPr>
            <w:r w:rsidRPr="00620A57">
              <w:rPr>
                <w:rFonts w:cs="Arial"/>
                <w:sz w:val="22"/>
              </w:rPr>
              <w:t>Understanding the stress system</w:t>
            </w:r>
          </w:p>
          <w:p w14:paraId="01E09DC0" w14:textId="77777777" w:rsidR="0051367D" w:rsidRPr="00620A57" w:rsidRDefault="0051367D" w:rsidP="0051367D">
            <w:pPr>
              <w:pStyle w:val="NoSpacing"/>
              <w:numPr>
                <w:ilvl w:val="0"/>
                <w:numId w:val="3"/>
              </w:numPr>
              <w:rPr>
                <w:rFonts w:cs="Arial"/>
                <w:sz w:val="22"/>
              </w:rPr>
            </w:pPr>
            <w:r w:rsidRPr="00620A57">
              <w:rPr>
                <w:rFonts w:cs="Arial"/>
                <w:sz w:val="22"/>
              </w:rPr>
              <w:t>Sensory regulation and intervention</w:t>
            </w:r>
          </w:p>
          <w:p w14:paraId="21107FE8" w14:textId="77777777" w:rsidR="0051367D" w:rsidRPr="00620A57" w:rsidRDefault="0051367D" w:rsidP="00A069A0">
            <w:pPr>
              <w:pStyle w:val="NoSpacing"/>
              <w:rPr>
                <w:rFonts w:cs="Arial"/>
                <w:sz w:val="22"/>
              </w:rPr>
            </w:pPr>
            <w:r w:rsidRPr="00620A57">
              <w:rPr>
                <w:rFonts w:cs="Arial"/>
                <w:sz w:val="22"/>
              </w:rPr>
              <w:t>Physical Development</w:t>
            </w:r>
          </w:p>
          <w:p w14:paraId="1107A0C2" w14:textId="77777777" w:rsidR="0051367D" w:rsidRPr="00620A57" w:rsidRDefault="0051367D" w:rsidP="0051367D">
            <w:pPr>
              <w:pStyle w:val="NoSpacing"/>
              <w:numPr>
                <w:ilvl w:val="0"/>
                <w:numId w:val="3"/>
              </w:numPr>
              <w:rPr>
                <w:rFonts w:cs="Arial"/>
                <w:sz w:val="22"/>
              </w:rPr>
            </w:pPr>
            <w:r w:rsidRPr="00620A57">
              <w:rPr>
                <w:rFonts w:cs="Arial"/>
                <w:sz w:val="22"/>
              </w:rPr>
              <w:t>The stages of human physical development</w:t>
            </w:r>
          </w:p>
          <w:p w14:paraId="6CAEE2CE" w14:textId="77777777" w:rsidR="0051367D" w:rsidRPr="00620A57" w:rsidRDefault="0051367D" w:rsidP="0051367D">
            <w:pPr>
              <w:pStyle w:val="NoSpacing"/>
              <w:numPr>
                <w:ilvl w:val="0"/>
                <w:numId w:val="3"/>
              </w:numPr>
              <w:rPr>
                <w:rFonts w:cs="Arial"/>
                <w:sz w:val="22"/>
              </w:rPr>
            </w:pPr>
            <w:r w:rsidRPr="00620A57">
              <w:rPr>
                <w:rFonts w:cs="Arial"/>
                <w:sz w:val="22"/>
              </w:rPr>
              <w:t>Gross and fine motor skills development</w:t>
            </w:r>
          </w:p>
          <w:p w14:paraId="0C3FD8BF" w14:textId="77777777" w:rsidR="0051367D" w:rsidRPr="00620A57" w:rsidRDefault="0051367D" w:rsidP="0051367D">
            <w:pPr>
              <w:pStyle w:val="NoSpacing"/>
              <w:numPr>
                <w:ilvl w:val="0"/>
                <w:numId w:val="3"/>
              </w:numPr>
              <w:rPr>
                <w:rFonts w:cs="Arial"/>
                <w:sz w:val="22"/>
              </w:rPr>
            </w:pPr>
            <w:r w:rsidRPr="00620A57">
              <w:rPr>
                <w:rFonts w:cs="Arial"/>
                <w:sz w:val="22"/>
              </w:rPr>
              <w:t>Physical growth and healthcare</w:t>
            </w:r>
          </w:p>
          <w:p w14:paraId="086ADE0C" w14:textId="77777777" w:rsidR="0051367D" w:rsidRPr="00620A57" w:rsidRDefault="0051367D" w:rsidP="0051367D">
            <w:pPr>
              <w:pStyle w:val="NoSpacing"/>
              <w:numPr>
                <w:ilvl w:val="0"/>
                <w:numId w:val="3"/>
              </w:numPr>
              <w:rPr>
                <w:rFonts w:cs="Arial"/>
                <w:sz w:val="22"/>
              </w:rPr>
            </w:pPr>
            <w:r w:rsidRPr="00620A57">
              <w:rPr>
                <w:rFonts w:cs="Arial"/>
                <w:sz w:val="22"/>
              </w:rPr>
              <w:t>Linking PD to other areas of learning</w:t>
            </w:r>
          </w:p>
          <w:p w14:paraId="06D530DA" w14:textId="77777777" w:rsidR="0051367D" w:rsidRPr="00620A57" w:rsidRDefault="0051367D" w:rsidP="0051367D">
            <w:pPr>
              <w:pStyle w:val="NoSpacing"/>
              <w:numPr>
                <w:ilvl w:val="0"/>
                <w:numId w:val="3"/>
              </w:numPr>
              <w:rPr>
                <w:rFonts w:cs="Arial"/>
                <w:sz w:val="22"/>
              </w:rPr>
            </w:pPr>
            <w:r w:rsidRPr="00620A57">
              <w:rPr>
                <w:rFonts w:cs="Arial"/>
                <w:sz w:val="22"/>
              </w:rPr>
              <w:t>The impact of good nutrition and malnutrition</w:t>
            </w:r>
          </w:p>
          <w:p w14:paraId="3BBFE167" w14:textId="77777777" w:rsidR="0051367D" w:rsidRPr="00620A57" w:rsidRDefault="0051367D" w:rsidP="0051367D">
            <w:pPr>
              <w:pStyle w:val="NoSpacing"/>
              <w:numPr>
                <w:ilvl w:val="0"/>
                <w:numId w:val="3"/>
              </w:numPr>
              <w:rPr>
                <w:rFonts w:cs="Arial"/>
                <w:sz w:val="22"/>
              </w:rPr>
            </w:pPr>
            <w:r w:rsidRPr="00620A57">
              <w:rPr>
                <w:rFonts w:cs="Arial"/>
                <w:sz w:val="22"/>
              </w:rPr>
              <w:t>Benefits of forest school on physical health</w:t>
            </w:r>
          </w:p>
          <w:p w14:paraId="4B370DD3" w14:textId="77777777" w:rsidR="0051367D" w:rsidRPr="00620A57" w:rsidRDefault="0051367D" w:rsidP="00A069A0">
            <w:pPr>
              <w:pStyle w:val="NoSpacing"/>
              <w:rPr>
                <w:rFonts w:cs="Arial"/>
                <w:sz w:val="22"/>
              </w:rPr>
            </w:pPr>
            <w:r w:rsidRPr="00620A57">
              <w:rPr>
                <w:rFonts w:cs="Arial"/>
                <w:sz w:val="22"/>
              </w:rPr>
              <w:t>Mathematics</w:t>
            </w:r>
          </w:p>
          <w:p w14:paraId="1A1A3697" w14:textId="77777777" w:rsidR="0051367D" w:rsidRPr="00620A57" w:rsidRDefault="0051367D" w:rsidP="0051367D">
            <w:pPr>
              <w:pStyle w:val="NoSpacing"/>
              <w:numPr>
                <w:ilvl w:val="0"/>
                <w:numId w:val="3"/>
              </w:numPr>
              <w:rPr>
                <w:rFonts w:cs="Arial"/>
                <w:sz w:val="22"/>
              </w:rPr>
            </w:pPr>
            <w:r w:rsidRPr="00620A57">
              <w:rPr>
                <w:rFonts w:cs="Arial"/>
                <w:sz w:val="22"/>
              </w:rPr>
              <w:t>Higher level mathematics concepts in play</w:t>
            </w:r>
          </w:p>
          <w:p w14:paraId="7AACF7A6" w14:textId="77777777" w:rsidR="0051367D" w:rsidRPr="00620A57" w:rsidRDefault="0051367D" w:rsidP="0051367D">
            <w:pPr>
              <w:pStyle w:val="NoSpacing"/>
              <w:numPr>
                <w:ilvl w:val="0"/>
                <w:numId w:val="3"/>
              </w:numPr>
              <w:rPr>
                <w:rFonts w:cs="Arial"/>
                <w:sz w:val="22"/>
              </w:rPr>
            </w:pPr>
            <w:r w:rsidRPr="00620A57">
              <w:rPr>
                <w:rFonts w:cs="Arial"/>
                <w:sz w:val="22"/>
              </w:rPr>
              <w:t>Enhancing the continuous provision for mathematics</w:t>
            </w:r>
          </w:p>
          <w:p w14:paraId="58A58F5E" w14:textId="77777777" w:rsidR="0051367D" w:rsidRPr="00620A57" w:rsidRDefault="0051367D" w:rsidP="0051367D">
            <w:pPr>
              <w:pStyle w:val="NoSpacing"/>
              <w:numPr>
                <w:ilvl w:val="0"/>
                <w:numId w:val="3"/>
              </w:numPr>
              <w:rPr>
                <w:rFonts w:cs="Arial"/>
                <w:sz w:val="22"/>
              </w:rPr>
            </w:pPr>
            <w:r w:rsidRPr="00620A57">
              <w:rPr>
                <w:rFonts w:cs="Arial"/>
                <w:sz w:val="22"/>
              </w:rPr>
              <w:t>Counting principles</w:t>
            </w:r>
          </w:p>
          <w:p w14:paraId="6279F0EC" w14:textId="77777777" w:rsidR="0051367D" w:rsidRPr="00620A57" w:rsidRDefault="0051367D" w:rsidP="0051367D">
            <w:pPr>
              <w:pStyle w:val="NoSpacing"/>
              <w:numPr>
                <w:ilvl w:val="0"/>
                <w:numId w:val="3"/>
              </w:numPr>
              <w:rPr>
                <w:rFonts w:cs="Arial"/>
                <w:sz w:val="22"/>
              </w:rPr>
            </w:pPr>
            <w:r w:rsidRPr="00620A57">
              <w:rPr>
                <w:rFonts w:cs="Arial"/>
                <w:sz w:val="22"/>
              </w:rPr>
              <w:t>Errors and misconceptions in counting</w:t>
            </w:r>
          </w:p>
          <w:p w14:paraId="7B1C7D86" w14:textId="77777777" w:rsidR="0051367D" w:rsidRPr="00620A57" w:rsidRDefault="0051367D" w:rsidP="0051367D">
            <w:pPr>
              <w:pStyle w:val="NoSpacing"/>
              <w:numPr>
                <w:ilvl w:val="0"/>
                <w:numId w:val="3"/>
              </w:numPr>
              <w:rPr>
                <w:rFonts w:cs="Arial"/>
                <w:sz w:val="22"/>
              </w:rPr>
            </w:pPr>
            <w:r w:rsidRPr="00620A57">
              <w:rPr>
                <w:rFonts w:cs="Arial"/>
                <w:sz w:val="22"/>
              </w:rPr>
              <w:t>The development of mathematical language</w:t>
            </w:r>
          </w:p>
          <w:p w14:paraId="0F087E2F" w14:textId="77777777" w:rsidR="0051367D" w:rsidRPr="00620A57" w:rsidRDefault="0051367D" w:rsidP="0051367D">
            <w:pPr>
              <w:pStyle w:val="NoSpacing"/>
              <w:numPr>
                <w:ilvl w:val="0"/>
                <w:numId w:val="3"/>
              </w:numPr>
              <w:rPr>
                <w:rFonts w:cs="Arial"/>
                <w:sz w:val="22"/>
              </w:rPr>
            </w:pPr>
            <w:r w:rsidRPr="00620A57">
              <w:rPr>
                <w:rFonts w:cs="Arial"/>
                <w:sz w:val="22"/>
              </w:rPr>
              <w:t>Early calculation and addition and subtraction structures</w:t>
            </w:r>
          </w:p>
          <w:p w14:paraId="53DD9855" w14:textId="77777777" w:rsidR="0051367D" w:rsidRPr="00620A57" w:rsidRDefault="0051367D" w:rsidP="0051367D">
            <w:pPr>
              <w:pStyle w:val="NoSpacing"/>
              <w:numPr>
                <w:ilvl w:val="0"/>
                <w:numId w:val="3"/>
              </w:numPr>
              <w:rPr>
                <w:rFonts w:cs="Arial"/>
                <w:sz w:val="22"/>
              </w:rPr>
            </w:pPr>
            <w:r w:rsidRPr="00620A57">
              <w:rPr>
                <w:rFonts w:cs="Arial"/>
                <w:sz w:val="22"/>
              </w:rPr>
              <w:t>Promoting problem solving in mathematics</w:t>
            </w:r>
          </w:p>
          <w:p w14:paraId="7729C4C0" w14:textId="77777777" w:rsidR="0051367D" w:rsidRPr="00620A57" w:rsidRDefault="0051367D" w:rsidP="0051367D">
            <w:pPr>
              <w:pStyle w:val="NoSpacing"/>
              <w:numPr>
                <w:ilvl w:val="0"/>
                <w:numId w:val="3"/>
              </w:numPr>
              <w:rPr>
                <w:rFonts w:cs="Arial"/>
                <w:sz w:val="22"/>
              </w:rPr>
            </w:pPr>
            <w:r w:rsidRPr="00620A57">
              <w:rPr>
                <w:rFonts w:cs="Arial"/>
                <w:sz w:val="22"/>
              </w:rPr>
              <w:t>Naming shapes and properties</w:t>
            </w:r>
          </w:p>
          <w:p w14:paraId="186DEBB8" w14:textId="77777777" w:rsidR="0051367D" w:rsidRPr="00620A57" w:rsidRDefault="0051367D" w:rsidP="0051367D">
            <w:pPr>
              <w:pStyle w:val="NoSpacing"/>
              <w:numPr>
                <w:ilvl w:val="0"/>
                <w:numId w:val="3"/>
              </w:numPr>
              <w:rPr>
                <w:rFonts w:cs="Arial"/>
                <w:sz w:val="22"/>
              </w:rPr>
            </w:pPr>
            <w:r w:rsidRPr="00620A57">
              <w:rPr>
                <w:rFonts w:cs="Arial"/>
                <w:sz w:val="22"/>
              </w:rPr>
              <w:t>Early measures</w:t>
            </w:r>
          </w:p>
          <w:p w14:paraId="4BF8AFF5" w14:textId="77777777" w:rsidR="0051367D" w:rsidRPr="00620A57" w:rsidRDefault="0051367D" w:rsidP="00A069A0">
            <w:pPr>
              <w:pStyle w:val="NoSpacing"/>
              <w:rPr>
                <w:rFonts w:cs="Arial"/>
                <w:sz w:val="22"/>
              </w:rPr>
            </w:pPr>
            <w:r w:rsidRPr="00620A57">
              <w:rPr>
                <w:rFonts w:cs="Arial"/>
                <w:sz w:val="22"/>
              </w:rPr>
              <w:t>Understanding the World</w:t>
            </w:r>
          </w:p>
          <w:p w14:paraId="1E833A19" w14:textId="77777777" w:rsidR="0051367D" w:rsidRPr="00620A57" w:rsidRDefault="0051367D" w:rsidP="0051367D">
            <w:pPr>
              <w:pStyle w:val="NoSpacing"/>
              <w:numPr>
                <w:ilvl w:val="0"/>
                <w:numId w:val="3"/>
              </w:numPr>
              <w:rPr>
                <w:rFonts w:cs="Arial"/>
                <w:sz w:val="22"/>
              </w:rPr>
            </w:pPr>
            <w:r w:rsidRPr="00620A57">
              <w:rPr>
                <w:rFonts w:cs="Arial"/>
                <w:sz w:val="22"/>
              </w:rPr>
              <w:t>Developing science through continuous provision</w:t>
            </w:r>
          </w:p>
          <w:p w14:paraId="2B58A0BB" w14:textId="77777777" w:rsidR="0051367D" w:rsidRPr="00620A57" w:rsidRDefault="0051367D" w:rsidP="0051367D">
            <w:pPr>
              <w:pStyle w:val="NoSpacing"/>
              <w:numPr>
                <w:ilvl w:val="0"/>
                <w:numId w:val="3"/>
              </w:numPr>
              <w:rPr>
                <w:rFonts w:cs="Arial"/>
                <w:sz w:val="22"/>
              </w:rPr>
            </w:pPr>
            <w:r w:rsidRPr="00620A57">
              <w:rPr>
                <w:rFonts w:cs="Arial"/>
                <w:sz w:val="22"/>
              </w:rPr>
              <w:t>How children develop scientific concepts</w:t>
            </w:r>
          </w:p>
          <w:p w14:paraId="021B0300" w14:textId="77777777" w:rsidR="0051367D" w:rsidRPr="00620A57" w:rsidRDefault="0051367D" w:rsidP="0051367D">
            <w:pPr>
              <w:pStyle w:val="NoSpacing"/>
              <w:numPr>
                <w:ilvl w:val="0"/>
                <w:numId w:val="3"/>
              </w:numPr>
              <w:rPr>
                <w:rFonts w:cs="Arial"/>
                <w:sz w:val="22"/>
              </w:rPr>
            </w:pPr>
            <w:r w:rsidRPr="00620A57">
              <w:rPr>
                <w:rFonts w:cs="Arial"/>
                <w:sz w:val="22"/>
              </w:rPr>
              <w:t>Developing children’s observational skills</w:t>
            </w:r>
          </w:p>
          <w:p w14:paraId="614EBB0A" w14:textId="77777777" w:rsidR="0051367D" w:rsidRPr="00620A57" w:rsidRDefault="0051367D" w:rsidP="0051367D">
            <w:pPr>
              <w:pStyle w:val="NoSpacing"/>
              <w:numPr>
                <w:ilvl w:val="0"/>
                <w:numId w:val="3"/>
              </w:numPr>
              <w:rPr>
                <w:rFonts w:cs="Arial"/>
                <w:sz w:val="22"/>
              </w:rPr>
            </w:pPr>
            <w:r w:rsidRPr="00620A57">
              <w:rPr>
                <w:rFonts w:cs="Arial"/>
                <w:sz w:val="22"/>
              </w:rPr>
              <w:t>The importance of experiential learning</w:t>
            </w:r>
          </w:p>
          <w:p w14:paraId="246A56A3" w14:textId="77777777" w:rsidR="0051367D" w:rsidRPr="00620A57" w:rsidRDefault="0051367D" w:rsidP="0051367D">
            <w:pPr>
              <w:pStyle w:val="NoSpacing"/>
              <w:numPr>
                <w:ilvl w:val="0"/>
                <w:numId w:val="3"/>
              </w:numPr>
              <w:rPr>
                <w:rFonts w:cs="Arial"/>
                <w:sz w:val="22"/>
              </w:rPr>
            </w:pPr>
            <w:r w:rsidRPr="00620A57">
              <w:rPr>
                <w:rFonts w:cs="Arial"/>
                <w:sz w:val="22"/>
              </w:rPr>
              <w:lastRenderedPageBreak/>
              <w:t>The use of the outdoor environment</w:t>
            </w:r>
          </w:p>
          <w:p w14:paraId="1E8A7A31" w14:textId="77777777" w:rsidR="0051367D" w:rsidRPr="00620A57" w:rsidRDefault="0051367D" w:rsidP="0051367D">
            <w:pPr>
              <w:pStyle w:val="NoSpacing"/>
              <w:numPr>
                <w:ilvl w:val="0"/>
                <w:numId w:val="3"/>
              </w:numPr>
              <w:rPr>
                <w:rFonts w:cs="Arial"/>
                <w:sz w:val="22"/>
              </w:rPr>
            </w:pPr>
            <w:r w:rsidRPr="00620A57">
              <w:rPr>
                <w:rFonts w:cs="Arial"/>
                <w:sz w:val="22"/>
              </w:rPr>
              <w:t>Science from stories</w:t>
            </w:r>
          </w:p>
          <w:p w14:paraId="417E6E83" w14:textId="77777777" w:rsidR="0051367D" w:rsidRPr="00620A57" w:rsidRDefault="0051367D" w:rsidP="0051367D">
            <w:pPr>
              <w:pStyle w:val="NoSpacing"/>
              <w:numPr>
                <w:ilvl w:val="0"/>
                <w:numId w:val="3"/>
              </w:numPr>
              <w:rPr>
                <w:rFonts w:cs="Arial"/>
                <w:sz w:val="22"/>
              </w:rPr>
            </w:pPr>
            <w:r w:rsidRPr="00620A57">
              <w:rPr>
                <w:rFonts w:cs="Arial"/>
                <w:sz w:val="22"/>
              </w:rPr>
              <w:t>Exploring people in the communities and related jobs</w:t>
            </w:r>
          </w:p>
          <w:p w14:paraId="2A6260B9" w14:textId="77777777" w:rsidR="0051367D" w:rsidRPr="00620A57" w:rsidRDefault="0051367D" w:rsidP="00A069A0">
            <w:pPr>
              <w:pStyle w:val="NoSpacing"/>
              <w:rPr>
                <w:rFonts w:cs="Arial"/>
                <w:sz w:val="22"/>
              </w:rPr>
            </w:pPr>
            <w:r w:rsidRPr="00620A57">
              <w:rPr>
                <w:rFonts w:cs="Arial"/>
                <w:sz w:val="22"/>
              </w:rPr>
              <w:t>Expressive Arts and Design</w:t>
            </w:r>
          </w:p>
          <w:p w14:paraId="1B25577A" w14:textId="77777777" w:rsidR="0051367D" w:rsidRPr="00620A57" w:rsidRDefault="0051367D" w:rsidP="0051367D">
            <w:pPr>
              <w:pStyle w:val="NoSpacing"/>
              <w:numPr>
                <w:ilvl w:val="0"/>
                <w:numId w:val="3"/>
              </w:numPr>
              <w:rPr>
                <w:rFonts w:cs="Arial"/>
                <w:sz w:val="22"/>
              </w:rPr>
            </w:pPr>
            <w:r w:rsidRPr="00620A57">
              <w:rPr>
                <w:rFonts w:cs="Arial"/>
                <w:sz w:val="22"/>
              </w:rPr>
              <w:t>Developing understanding of the different elements within EAD</w:t>
            </w:r>
          </w:p>
          <w:p w14:paraId="029994A1" w14:textId="77777777" w:rsidR="0051367D" w:rsidRPr="00620A57" w:rsidRDefault="0051367D" w:rsidP="0051367D">
            <w:pPr>
              <w:pStyle w:val="NoSpacing"/>
              <w:numPr>
                <w:ilvl w:val="0"/>
                <w:numId w:val="3"/>
              </w:numPr>
              <w:rPr>
                <w:rFonts w:cs="Arial"/>
                <w:sz w:val="22"/>
              </w:rPr>
            </w:pPr>
            <w:r w:rsidRPr="00620A57">
              <w:rPr>
                <w:rFonts w:cs="Arial"/>
                <w:sz w:val="22"/>
              </w:rPr>
              <w:t>Promoting creativity and confidence in EAD</w:t>
            </w:r>
          </w:p>
          <w:p w14:paraId="58E78588" w14:textId="77777777" w:rsidR="0051367D" w:rsidRPr="00620A57" w:rsidRDefault="0051367D" w:rsidP="0051367D">
            <w:pPr>
              <w:pStyle w:val="NoSpacing"/>
              <w:numPr>
                <w:ilvl w:val="0"/>
                <w:numId w:val="3"/>
              </w:numPr>
              <w:rPr>
                <w:rFonts w:cs="Arial"/>
                <w:sz w:val="22"/>
              </w:rPr>
            </w:pPr>
            <w:r w:rsidRPr="00620A57">
              <w:rPr>
                <w:rFonts w:cs="Arial"/>
                <w:sz w:val="22"/>
              </w:rPr>
              <w:t>Enhancing continuous provision to promote opportunities for expressive arts</w:t>
            </w:r>
          </w:p>
          <w:p w14:paraId="44FA9038" w14:textId="77777777" w:rsidR="0051367D" w:rsidRPr="00620A57" w:rsidRDefault="0051367D" w:rsidP="0051367D">
            <w:pPr>
              <w:pStyle w:val="NoSpacing"/>
              <w:numPr>
                <w:ilvl w:val="0"/>
                <w:numId w:val="3"/>
              </w:numPr>
              <w:rPr>
                <w:rFonts w:cs="Arial"/>
                <w:sz w:val="22"/>
              </w:rPr>
            </w:pPr>
            <w:r w:rsidRPr="00620A57">
              <w:rPr>
                <w:rFonts w:cs="Arial"/>
                <w:sz w:val="22"/>
              </w:rPr>
              <w:t>How music is delivered by specialist teachers</w:t>
            </w:r>
          </w:p>
          <w:p w14:paraId="5B7B8EB5" w14:textId="77777777" w:rsidR="0051367D" w:rsidRPr="00620A57" w:rsidRDefault="0051367D" w:rsidP="00A069A0">
            <w:pPr>
              <w:pStyle w:val="NoSpacing"/>
              <w:rPr>
                <w:rFonts w:cs="Arial"/>
                <w:sz w:val="22"/>
              </w:rPr>
            </w:pPr>
            <w:r w:rsidRPr="00620A57">
              <w:rPr>
                <w:rFonts w:cs="Arial"/>
                <w:sz w:val="22"/>
              </w:rPr>
              <w:t>Literacy</w:t>
            </w:r>
          </w:p>
          <w:p w14:paraId="2E1E91D8" w14:textId="77777777" w:rsidR="0051367D" w:rsidRPr="00620A57" w:rsidRDefault="0051367D" w:rsidP="0051367D">
            <w:pPr>
              <w:pStyle w:val="NoSpacing"/>
              <w:numPr>
                <w:ilvl w:val="0"/>
                <w:numId w:val="3"/>
              </w:numPr>
              <w:rPr>
                <w:rFonts w:cs="Arial"/>
                <w:sz w:val="22"/>
              </w:rPr>
            </w:pPr>
            <w:r w:rsidRPr="00620A57">
              <w:rPr>
                <w:rFonts w:cs="Arial"/>
                <w:sz w:val="22"/>
              </w:rPr>
              <w:t>Defining literacy and linguistics</w:t>
            </w:r>
          </w:p>
          <w:p w14:paraId="65CDC802" w14:textId="77777777" w:rsidR="0051367D" w:rsidRPr="00620A57" w:rsidRDefault="0051367D" w:rsidP="0051367D">
            <w:pPr>
              <w:pStyle w:val="NoSpacing"/>
              <w:numPr>
                <w:ilvl w:val="0"/>
                <w:numId w:val="3"/>
              </w:numPr>
              <w:rPr>
                <w:rFonts w:cs="Arial"/>
                <w:sz w:val="22"/>
              </w:rPr>
            </w:pPr>
            <w:r w:rsidRPr="00620A57">
              <w:rPr>
                <w:rFonts w:cs="Arial"/>
                <w:sz w:val="22"/>
              </w:rPr>
              <w:t>The teacher role in literacy development</w:t>
            </w:r>
          </w:p>
          <w:p w14:paraId="227EEBF1" w14:textId="77777777" w:rsidR="0051367D" w:rsidRPr="00620A57" w:rsidRDefault="0051367D" w:rsidP="0051367D">
            <w:pPr>
              <w:pStyle w:val="NoSpacing"/>
              <w:numPr>
                <w:ilvl w:val="0"/>
                <w:numId w:val="3"/>
              </w:numPr>
              <w:rPr>
                <w:rFonts w:cs="Arial"/>
                <w:sz w:val="22"/>
              </w:rPr>
            </w:pPr>
            <w:r w:rsidRPr="00620A57">
              <w:rPr>
                <w:rFonts w:cs="Arial"/>
                <w:sz w:val="22"/>
              </w:rPr>
              <w:t>Rhyming and early reading</w:t>
            </w:r>
          </w:p>
          <w:p w14:paraId="7A2E2FA6" w14:textId="77777777" w:rsidR="0051367D" w:rsidRPr="00620A57" w:rsidRDefault="0051367D" w:rsidP="0051367D">
            <w:pPr>
              <w:pStyle w:val="NoSpacing"/>
              <w:numPr>
                <w:ilvl w:val="0"/>
                <w:numId w:val="3"/>
              </w:numPr>
              <w:rPr>
                <w:rFonts w:cs="Arial"/>
                <w:sz w:val="22"/>
              </w:rPr>
            </w:pPr>
            <w:r w:rsidRPr="00620A57">
              <w:rPr>
                <w:rFonts w:cs="Arial"/>
                <w:sz w:val="22"/>
              </w:rPr>
              <w:t>Distinction between reading instruction and reading for pleasure</w:t>
            </w:r>
          </w:p>
          <w:p w14:paraId="58E6EEDC" w14:textId="77777777" w:rsidR="0051367D" w:rsidRPr="00620A57" w:rsidRDefault="0051367D" w:rsidP="0051367D">
            <w:pPr>
              <w:pStyle w:val="NoSpacing"/>
              <w:numPr>
                <w:ilvl w:val="0"/>
                <w:numId w:val="3"/>
              </w:numPr>
              <w:rPr>
                <w:rFonts w:cs="Arial"/>
                <w:sz w:val="22"/>
              </w:rPr>
            </w:pPr>
            <w:r w:rsidRPr="00620A57">
              <w:rPr>
                <w:rFonts w:cs="Arial"/>
                <w:sz w:val="22"/>
              </w:rPr>
              <w:t>The development of writing</w:t>
            </w:r>
          </w:p>
          <w:p w14:paraId="2E665BFE" w14:textId="77777777" w:rsidR="0051367D" w:rsidRPr="00620A57" w:rsidRDefault="0051367D" w:rsidP="0051367D">
            <w:pPr>
              <w:pStyle w:val="NoSpacing"/>
              <w:numPr>
                <w:ilvl w:val="0"/>
                <w:numId w:val="3"/>
              </w:numPr>
              <w:rPr>
                <w:rFonts w:cs="Arial"/>
                <w:sz w:val="22"/>
              </w:rPr>
            </w:pPr>
            <w:r w:rsidRPr="00620A57">
              <w:rPr>
                <w:rFonts w:cs="Arial"/>
                <w:sz w:val="22"/>
              </w:rPr>
              <w:t>Providing literacy rich environments</w:t>
            </w:r>
          </w:p>
          <w:p w14:paraId="27E3F298" w14:textId="77777777" w:rsidR="0051367D" w:rsidRPr="00620A57" w:rsidRDefault="0051367D" w:rsidP="0051367D">
            <w:pPr>
              <w:pStyle w:val="NoSpacing"/>
              <w:numPr>
                <w:ilvl w:val="0"/>
                <w:numId w:val="3"/>
              </w:numPr>
              <w:rPr>
                <w:rFonts w:cs="Arial"/>
                <w:sz w:val="22"/>
              </w:rPr>
            </w:pPr>
            <w:r w:rsidRPr="00620A57">
              <w:rPr>
                <w:rFonts w:cs="Arial"/>
                <w:sz w:val="22"/>
              </w:rPr>
              <w:t>Early phonics</w:t>
            </w:r>
          </w:p>
          <w:p w14:paraId="6EDE8A75" w14:textId="77777777" w:rsidR="0051367D" w:rsidRPr="00620A57" w:rsidRDefault="0051367D" w:rsidP="0051367D">
            <w:pPr>
              <w:pStyle w:val="NoSpacing"/>
              <w:numPr>
                <w:ilvl w:val="0"/>
                <w:numId w:val="3"/>
              </w:numPr>
              <w:rPr>
                <w:rFonts w:cs="Arial"/>
                <w:sz w:val="22"/>
              </w:rPr>
            </w:pPr>
            <w:r w:rsidRPr="00620A57">
              <w:rPr>
                <w:rFonts w:cs="Arial"/>
                <w:sz w:val="22"/>
              </w:rPr>
              <w:t>Sustained shared thinking</w:t>
            </w:r>
          </w:p>
          <w:p w14:paraId="6A729127" w14:textId="77777777" w:rsidR="0051367D" w:rsidRPr="00620A57" w:rsidRDefault="0051367D" w:rsidP="0051367D">
            <w:pPr>
              <w:pStyle w:val="NoSpacing"/>
              <w:numPr>
                <w:ilvl w:val="0"/>
                <w:numId w:val="3"/>
              </w:numPr>
              <w:rPr>
                <w:rFonts w:cs="Arial"/>
                <w:sz w:val="22"/>
              </w:rPr>
            </w:pPr>
            <w:r w:rsidRPr="00620A57">
              <w:rPr>
                <w:rFonts w:cs="Arial"/>
                <w:sz w:val="22"/>
              </w:rPr>
              <w:t>Barriers to reading</w:t>
            </w:r>
          </w:p>
          <w:p w14:paraId="48377FAD" w14:textId="77777777" w:rsidR="0051367D" w:rsidRPr="00620A57" w:rsidRDefault="0051367D" w:rsidP="00A069A0">
            <w:pPr>
              <w:pStyle w:val="NoSpacing"/>
              <w:rPr>
                <w:rFonts w:cs="Arial"/>
                <w:sz w:val="22"/>
              </w:rPr>
            </w:pPr>
          </w:p>
        </w:tc>
      </w:tr>
    </w:tbl>
    <w:p w14:paraId="26DCF7C6" w14:textId="77777777" w:rsidR="0051367D" w:rsidRPr="00620A57" w:rsidRDefault="0051367D" w:rsidP="0051367D">
      <w:pPr>
        <w:spacing w:after="0" w:line="240" w:lineRule="auto"/>
        <w:rPr>
          <w:rFonts w:eastAsia="Calibri" w:cs="Arial"/>
          <w:color w:val="FF0000"/>
          <w:sz w:val="22"/>
        </w:rPr>
      </w:pPr>
    </w:p>
    <w:p w14:paraId="061A3F0D" w14:textId="77777777" w:rsidR="0051367D" w:rsidRPr="00620A57" w:rsidRDefault="0051367D" w:rsidP="0051367D">
      <w:pPr>
        <w:spacing w:after="0" w:line="240" w:lineRule="auto"/>
        <w:rPr>
          <w:rFonts w:eastAsia="Calibri" w:cs="Arial"/>
          <w:color w:val="00B0F0"/>
          <w:sz w:val="22"/>
        </w:rPr>
      </w:pPr>
    </w:p>
    <w:p w14:paraId="37F17A37" w14:textId="77777777" w:rsidR="0051367D" w:rsidRPr="00620A57" w:rsidRDefault="0051367D" w:rsidP="0051367D">
      <w:pPr>
        <w:pStyle w:val="NoSpacing"/>
        <w:rPr>
          <w:rFonts w:cs="Arial"/>
          <w:color w:val="D9D9D9" w:themeColor="background1" w:themeShade="D9"/>
          <w:sz w:val="22"/>
        </w:rPr>
      </w:pPr>
    </w:p>
    <w:p w14:paraId="45EA5510" w14:textId="77777777" w:rsidR="0051367D" w:rsidRPr="00620A57" w:rsidRDefault="0051367D" w:rsidP="0051367D">
      <w:pPr>
        <w:pStyle w:val="NoSpacing"/>
        <w:rPr>
          <w:rFonts w:cs="Arial"/>
          <w:color w:val="D9D9D9" w:themeColor="background1" w:themeShade="D9"/>
          <w:sz w:val="22"/>
        </w:rPr>
      </w:pPr>
    </w:p>
    <w:p w14:paraId="49CE32C9" w14:textId="77777777" w:rsidR="0051367D" w:rsidRPr="00620A57" w:rsidRDefault="0051367D" w:rsidP="0051367D">
      <w:pPr>
        <w:pStyle w:val="NoSpacing"/>
        <w:rPr>
          <w:rFonts w:cs="Arial"/>
          <w:b/>
          <w:sz w:val="22"/>
        </w:rPr>
      </w:pPr>
    </w:p>
    <w:p w14:paraId="067F190C" w14:textId="77777777" w:rsidR="0051367D" w:rsidRPr="00620A57" w:rsidRDefault="0051367D" w:rsidP="0051367D">
      <w:pPr>
        <w:pStyle w:val="NoSpacing"/>
        <w:jc w:val="center"/>
        <w:rPr>
          <w:rFonts w:cs="Arial"/>
          <w:b/>
          <w:color w:val="000000" w:themeColor="text1"/>
          <w:sz w:val="28"/>
          <w:szCs w:val="28"/>
          <w:u w:val="single"/>
        </w:rPr>
      </w:pPr>
      <w:r w:rsidRPr="00620A57">
        <w:rPr>
          <w:rFonts w:cs="Arial"/>
          <w:b/>
          <w:color w:val="000000" w:themeColor="text1"/>
          <w:sz w:val="28"/>
          <w:szCs w:val="28"/>
          <w:u w:val="single"/>
        </w:rPr>
        <w:t>Programme: BA (Hons) Early Years Education with QTS Level 5</w:t>
      </w:r>
    </w:p>
    <w:p w14:paraId="54F09489" w14:textId="77777777" w:rsidR="0051367D" w:rsidRPr="00620A57" w:rsidRDefault="0051367D" w:rsidP="0051367D">
      <w:pPr>
        <w:pStyle w:val="NoSpacing"/>
        <w:jc w:val="center"/>
        <w:rPr>
          <w:rFonts w:cs="Arial"/>
          <w:b/>
          <w:color w:val="000000" w:themeColor="text1"/>
          <w:sz w:val="28"/>
          <w:szCs w:val="28"/>
          <w:u w:val="single"/>
        </w:rPr>
      </w:pPr>
    </w:p>
    <w:p w14:paraId="2C7F27EF" w14:textId="77777777" w:rsidR="0051367D" w:rsidRPr="00620A57" w:rsidRDefault="0051367D" w:rsidP="0051367D">
      <w:pPr>
        <w:pStyle w:val="NoSpacing"/>
        <w:rPr>
          <w:rFonts w:cs="Arial"/>
          <w:i/>
          <w:sz w:val="22"/>
        </w:rPr>
      </w:pPr>
      <w:r w:rsidRPr="00620A57">
        <w:rPr>
          <w:rFonts w:cs="Arial"/>
          <w:i/>
          <w:sz w:val="22"/>
        </w:rPr>
        <w:t>Level 5 trainees on the BA (Hons) Early Years Education with QTS degree programme complete all their Centre Based training for the academic year before starting their Professional Practice 1b. All Centre Based training is based around Key Stage 1 curriculum and pedagogy whilst maintaining input with regards to their specialism of Early Years Education and Child Development. The following table gives an overview of what they have studied in Centre Based Training and how this can be supported and extended during the school-based input.</w:t>
      </w:r>
    </w:p>
    <w:p w14:paraId="252BBF56" w14:textId="77777777" w:rsidR="0051367D" w:rsidRPr="00620A57" w:rsidRDefault="0051367D" w:rsidP="0051367D">
      <w:pPr>
        <w:pStyle w:val="NoSpacing"/>
        <w:rPr>
          <w:rFonts w:cs="Arial"/>
          <w:sz w:val="22"/>
        </w:rPr>
      </w:pPr>
    </w:p>
    <w:tbl>
      <w:tblPr>
        <w:tblStyle w:val="TableGrid"/>
        <w:tblW w:w="15475" w:type="dxa"/>
        <w:tblLayout w:type="fixed"/>
        <w:tblLook w:val="04A0" w:firstRow="1" w:lastRow="0" w:firstColumn="1" w:lastColumn="0" w:noHBand="0" w:noVBand="1"/>
      </w:tblPr>
      <w:tblGrid>
        <w:gridCol w:w="1842"/>
        <w:gridCol w:w="2113"/>
        <w:gridCol w:w="990"/>
        <w:gridCol w:w="1890"/>
        <w:gridCol w:w="2160"/>
        <w:gridCol w:w="1260"/>
        <w:gridCol w:w="1620"/>
        <w:gridCol w:w="2432"/>
        <w:gridCol w:w="1168"/>
      </w:tblGrid>
      <w:tr w:rsidR="0051367D" w:rsidRPr="00620A57" w14:paraId="5F1A7086" w14:textId="77777777" w:rsidTr="002269A3">
        <w:tc>
          <w:tcPr>
            <w:tcW w:w="4945" w:type="dxa"/>
            <w:gridSpan w:val="3"/>
            <w:shd w:val="clear" w:color="auto" w:fill="E5B8B7" w:themeFill="accent2" w:themeFillTint="66"/>
          </w:tcPr>
          <w:p w14:paraId="1A5812F9" w14:textId="77777777" w:rsidR="0051367D" w:rsidRPr="00620A57" w:rsidRDefault="0051367D" w:rsidP="00A069A0">
            <w:pPr>
              <w:pStyle w:val="NoSpacing"/>
              <w:jc w:val="center"/>
              <w:rPr>
                <w:rFonts w:cs="Arial"/>
                <w:b/>
                <w:szCs w:val="24"/>
              </w:rPr>
            </w:pPr>
            <w:r w:rsidRPr="00620A57">
              <w:rPr>
                <w:rFonts w:cs="Arial"/>
                <w:b/>
                <w:szCs w:val="24"/>
              </w:rPr>
              <w:t>Personal and Professional Attitudes, Values and Beliefs</w:t>
            </w:r>
          </w:p>
        </w:tc>
        <w:tc>
          <w:tcPr>
            <w:tcW w:w="5310" w:type="dxa"/>
            <w:gridSpan w:val="3"/>
            <w:shd w:val="clear" w:color="auto" w:fill="CCC0D9" w:themeFill="accent4" w:themeFillTint="66"/>
          </w:tcPr>
          <w:p w14:paraId="3FDC8DEF" w14:textId="77777777" w:rsidR="0051367D" w:rsidRPr="00620A57" w:rsidRDefault="0051367D" w:rsidP="00A069A0">
            <w:pPr>
              <w:pStyle w:val="NoSpacing"/>
              <w:jc w:val="center"/>
              <w:rPr>
                <w:rFonts w:cs="Arial"/>
                <w:b/>
                <w:szCs w:val="24"/>
              </w:rPr>
            </w:pPr>
            <w:r w:rsidRPr="00620A57">
              <w:rPr>
                <w:rFonts w:cs="Arial"/>
                <w:b/>
                <w:szCs w:val="24"/>
              </w:rPr>
              <w:t>Subject and Curriculum Knowledge</w:t>
            </w:r>
          </w:p>
        </w:tc>
        <w:tc>
          <w:tcPr>
            <w:tcW w:w="5220" w:type="dxa"/>
            <w:gridSpan w:val="3"/>
            <w:shd w:val="clear" w:color="auto" w:fill="D6E3BC" w:themeFill="accent3" w:themeFillTint="66"/>
          </w:tcPr>
          <w:p w14:paraId="0B3DDB80" w14:textId="77777777" w:rsidR="0051367D" w:rsidRPr="00620A57" w:rsidRDefault="0051367D" w:rsidP="00A069A0">
            <w:pPr>
              <w:pStyle w:val="NoSpacing"/>
              <w:jc w:val="center"/>
              <w:rPr>
                <w:rFonts w:cs="Arial"/>
                <w:b/>
                <w:szCs w:val="24"/>
              </w:rPr>
            </w:pPr>
            <w:r w:rsidRPr="00620A57">
              <w:rPr>
                <w:rFonts w:cs="Arial"/>
                <w:b/>
                <w:szCs w:val="24"/>
              </w:rPr>
              <w:t>The Craft of Teaching and Pedagogy</w:t>
            </w:r>
          </w:p>
        </w:tc>
      </w:tr>
      <w:tr w:rsidR="0051367D" w:rsidRPr="00620A57" w14:paraId="3381AD1F" w14:textId="77777777" w:rsidTr="002269A3">
        <w:tc>
          <w:tcPr>
            <w:tcW w:w="1842" w:type="dxa"/>
            <w:shd w:val="clear" w:color="auto" w:fill="F2DBDB" w:themeFill="accent2" w:themeFillTint="33"/>
          </w:tcPr>
          <w:p w14:paraId="145BB945" w14:textId="77777777" w:rsidR="0051367D" w:rsidRPr="00620A57" w:rsidRDefault="0051367D" w:rsidP="00A069A0">
            <w:pPr>
              <w:pStyle w:val="NoSpacing"/>
              <w:rPr>
                <w:rFonts w:cs="Arial"/>
                <w:i/>
                <w:sz w:val="22"/>
              </w:rPr>
            </w:pPr>
            <w:r w:rsidRPr="00620A57">
              <w:rPr>
                <w:rFonts w:cs="Arial"/>
                <w:i/>
                <w:sz w:val="22"/>
              </w:rPr>
              <w:t>Centre-based input</w:t>
            </w:r>
          </w:p>
        </w:tc>
        <w:tc>
          <w:tcPr>
            <w:tcW w:w="2113" w:type="dxa"/>
            <w:shd w:val="clear" w:color="auto" w:fill="F2DBDB" w:themeFill="accent2" w:themeFillTint="33"/>
          </w:tcPr>
          <w:p w14:paraId="1DDF57D2" w14:textId="77777777" w:rsidR="0051367D" w:rsidRPr="00620A57" w:rsidRDefault="0051367D" w:rsidP="00A069A0">
            <w:pPr>
              <w:pStyle w:val="NoSpacing"/>
              <w:rPr>
                <w:rFonts w:cs="Arial"/>
                <w:i/>
                <w:sz w:val="22"/>
              </w:rPr>
            </w:pPr>
            <w:r w:rsidRPr="00620A57">
              <w:rPr>
                <w:rFonts w:cs="Arial"/>
                <w:i/>
                <w:sz w:val="22"/>
              </w:rPr>
              <w:t>School based input</w:t>
            </w:r>
          </w:p>
        </w:tc>
        <w:tc>
          <w:tcPr>
            <w:tcW w:w="990" w:type="dxa"/>
            <w:shd w:val="clear" w:color="auto" w:fill="F2DBDB" w:themeFill="accent2" w:themeFillTint="33"/>
          </w:tcPr>
          <w:p w14:paraId="1C38DF45" w14:textId="77777777" w:rsidR="0051367D" w:rsidRPr="00620A57" w:rsidRDefault="0051367D" w:rsidP="00A069A0">
            <w:pPr>
              <w:pStyle w:val="NoSpacing"/>
              <w:rPr>
                <w:rFonts w:cs="Arial"/>
                <w:i/>
                <w:sz w:val="22"/>
              </w:rPr>
            </w:pPr>
            <w:r w:rsidRPr="00620A57">
              <w:rPr>
                <w:rFonts w:cs="Arial"/>
                <w:i/>
                <w:sz w:val="22"/>
              </w:rPr>
              <w:t>Core -Content ref</w:t>
            </w:r>
          </w:p>
        </w:tc>
        <w:tc>
          <w:tcPr>
            <w:tcW w:w="1890" w:type="dxa"/>
            <w:shd w:val="clear" w:color="auto" w:fill="E5DFEC" w:themeFill="accent4" w:themeFillTint="33"/>
          </w:tcPr>
          <w:p w14:paraId="4CDA1496" w14:textId="77777777" w:rsidR="0051367D" w:rsidRPr="00620A57" w:rsidRDefault="0051367D" w:rsidP="00A069A0">
            <w:pPr>
              <w:pStyle w:val="NoSpacing"/>
              <w:rPr>
                <w:rFonts w:cs="Arial"/>
                <w:i/>
                <w:sz w:val="22"/>
              </w:rPr>
            </w:pPr>
            <w:r w:rsidRPr="00620A57">
              <w:rPr>
                <w:rFonts w:cs="Arial"/>
                <w:i/>
                <w:sz w:val="22"/>
              </w:rPr>
              <w:t>Centre-based input</w:t>
            </w:r>
          </w:p>
        </w:tc>
        <w:tc>
          <w:tcPr>
            <w:tcW w:w="2160" w:type="dxa"/>
            <w:shd w:val="clear" w:color="auto" w:fill="E5DFEC" w:themeFill="accent4" w:themeFillTint="33"/>
          </w:tcPr>
          <w:p w14:paraId="65549302" w14:textId="77777777" w:rsidR="0051367D" w:rsidRPr="00620A57" w:rsidRDefault="0051367D" w:rsidP="00A069A0">
            <w:pPr>
              <w:pStyle w:val="NoSpacing"/>
              <w:rPr>
                <w:rFonts w:cs="Arial"/>
                <w:i/>
                <w:sz w:val="22"/>
              </w:rPr>
            </w:pPr>
            <w:r w:rsidRPr="00620A57">
              <w:rPr>
                <w:rFonts w:cs="Arial"/>
                <w:i/>
                <w:sz w:val="22"/>
              </w:rPr>
              <w:t>School based input</w:t>
            </w:r>
          </w:p>
        </w:tc>
        <w:tc>
          <w:tcPr>
            <w:tcW w:w="1260" w:type="dxa"/>
            <w:shd w:val="clear" w:color="auto" w:fill="E5DFEC" w:themeFill="accent4" w:themeFillTint="33"/>
          </w:tcPr>
          <w:p w14:paraId="7898AFBB" w14:textId="77777777" w:rsidR="0051367D" w:rsidRPr="00620A57" w:rsidRDefault="0051367D" w:rsidP="00A069A0">
            <w:pPr>
              <w:pStyle w:val="NoSpacing"/>
              <w:rPr>
                <w:rFonts w:cs="Arial"/>
                <w:i/>
                <w:sz w:val="22"/>
              </w:rPr>
            </w:pPr>
            <w:r w:rsidRPr="00620A57">
              <w:rPr>
                <w:rFonts w:cs="Arial"/>
                <w:i/>
                <w:sz w:val="22"/>
              </w:rPr>
              <w:t>Core -Content ref</w:t>
            </w:r>
          </w:p>
        </w:tc>
        <w:tc>
          <w:tcPr>
            <w:tcW w:w="1620" w:type="dxa"/>
            <w:shd w:val="clear" w:color="auto" w:fill="EAF1DD" w:themeFill="accent3" w:themeFillTint="33"/>
          </w:tcPr>
          <w:p w14:paraId="149A8A61" w14:textId="77777777" w:rsidR="0051367D" w:rsidRPr="00620A57" w:rsidRDefault="0051367D" w:rsidP="00A069A0">
            <w:pPr>
              <w:pStyle w:val="NoSpacing"/>
              <w:rPr>
                <w:rFonts w:cs="Arial"/>
                <w:i/>
                <w:sz w:val="22"/>
              </w:rPr>
            </w:pPr>
            <w:r w:rsidRPr="00620A57">
              <w:rPr>
                <w:rFonts w:cs="Arial"/>
                <w:i/>
                <w:sz w:val="22"/>
              </w:rPr>
              <w:t>Centre-based input</w:t>
            </w:r>
          </w:p>
        </w:tc>
        <w:tc>
          <w:tcPr>
            <w:tcW w:w="2432" w:type="dxa"/>
            <w:shd w:val="clear" w:color="auto" w:fill="EAF1DD" w:themeFill="accent3" w:themeFillTint="33"/>
          </w:tcPr>
          <w:p w14:paraId="07BB5F04" w14:textId="77777777" w:rsidR="0051367D" w:rsidRPr="00620A57" w:rsidRDefault="0051367D" w:rsidP="00A069A0">
            <w:pPr>
              <w:pStyle w:val="NoSpacing"/>
              <w:rPr>
                <w:rFonts w:cs="Arial"/>
                <w:i/>
                <w:sz w:val="22"/>
              </w:rPr>
            </w:pPr>
            <w:r w:rsidRPr="00620A57">
              <w:rPr>
                <w:rFonts w:cs="Arial"/>
                <w:i/>
                <w:sz w:val="22"/>
              </w:rPr>
              <w:t>School based input</w:t>
            </w:r>
          </w:p>
        </w:tc>
        <w:tc>
          <w:tcPr>
            <w:tcW w:w="1168" w:type="dxa"/>
            <w:shd w:val="clear" w:color="auto" w:fill="EAF1DD" w:themeFill="accent3" w:themeFillTint="33"/>
          </w:tcPr>
          <w:p w14:paraId="3A38E3A3" w14:textId="77777777" w:rsidR="0051367D" w:rsidRPr="00620A57" w:rsidRDefault="0051367D" w:rsidP="00A069A0">
            <w:pPr>
              <w:pStyle w:val="NoSpacing"/>
              <w:rPr>
                <w:rFonts w:cs="Arial"/>
                <w:i/>
                <w:sz w:val="22"/>
              </w:rPr>
            </w:pPr>
            <w:r w:rsidRPr="00620A57">
              <w:rPr>
                <w:rFonts w:cs="Arial"/>
                <w:i/>
                <w:sz w:val="22"/>
              </w:rPr>
              <w:t>Core -Content ref</w:t>
            </w:r>
          </w:p>
        </w:tc>
      </w:tr>
      <w:tr w:rsidR="0051367D" w:rsidRPr="00620A57" w14:paraId="185C140D" w14:textId="77777777" w:rsidTr="002269A3">
        <w:tc>
          <w:tcPr>
            <w:tcW w:w="15475" w:type="dxa"/>
            <w:gridSpan w:val="9"/>
          </w:tcPr>
          <w:p w14:paraId="10DB4DFD" w14:textId="77777777" w:rsidR="0051367D" w:rsidRPr="00620A57" w:rsidRDefault="0051367D" w:rsidP="00A069A0">
            <w:pPr>
              <w:pStyle w:val="NoSpacing"/>
              <w:jc w:val="center"/>
              <w:rPr>
                <w:rFonts w:cs="Arial"/>
                <w:szCs w:val="24"/>
              </w:rPr>
            </w:pPr>
            <w:r w:rsidRPr="00620A57">
              <w:rPr>
                <w:rFonts w:cs="Arial"/>
                <w:szCs w:val="24"/>
              </w:rPr>
              <w:t>Personal and Professional Development (HE6 permeates throughout the module)</w:t>
            </w:r>
          </w:p>
          <w:p w14:paraId="484BA093" w14:textId="77777777" w:rsidR="0051367D" w:rsidRPr="00620A57" w:rsidRDefault="0051367D" w:rsidP="00A069A0">
            <w:pPr>
              <w:pStyle w:val="NoSpacing"/>
              <w:jc w:val="center"/>
              <w:rPr>
                <w:rFonts w:cs="Arial"/>
                <w:szCs w:val="24"/>
              </w:rPr>
            </w:pPr>
          </w:p>
        </w:tc>
      </w:tr>
      <w:tr w:rsidR="0051367D" w:rsidRPr="00620A57" w14:paraId="7E5E1990" w14:textId="77777777" w:rsidTr="002269A3">
        <w:tc>
          <w:tcPr>
            <w:tcW w:w="1842" w:type="dxa"/>
            <w:shd w:val="clear" w:color="auto" w:fill="E5B8B7" w:themeFill="accent2" w:themeFillTint="66"/>
          </w:tcPr>
          <w:p w14:paraId="1F79F8BD" w14:textId="77777777" w:rsidR="0051367D" w:rsidRPr="00620A57" w:rsidRDefault="0051367D" w:rsidP="00A069A0">
            <w:pPr>
              <w:pStyle w:val="NoSpacing"/>
              <w:rPr>
                <w:rFonts w:cs="Arial"/>
                <w:sz w:val="22"/>
              </w:rPr>
            </w:pPr>
            <w:r w:rsidRPr="00620A57">
              <w:rPr>
                <w:rFonts w:cs="Arial"/>
                <w:sz w:val="22"/>
              </w:rPr>
              <w:lastRenderedPageBreak/>
              <w:t>Critical discussion on the design of the current NC.</w:t>
            </w:r>
          </w:p>
          <w:p w14:paraId="25481F1D" w14:textId="77777777" w:rsidR="0051367D" w:rsidRPr="00620A57" w:rsidRDefault="0051367D" w:rsidP="00A069A0">
            <w:pPr>
              <w:pStyle w:val="NoSpacing"/>
              <w:rPr>
                <w:rFonts w:cs="Arial"/>
                <w:sz w:val="22"/>
              </w:rPr>
            </w:pPr>
            <w:r w:rsidRPr="00620A57">
              <w:rPr>
                <w:rFonts w:cs="Arial"/>
                <w:sz w:val="22"/>
              </w:rPr>
              <w:t>Current policy expectations with regards to NC and assessment.</w:t>
            </w:r>
          </w:p>
        </w:tc>
        <w:tc>
          <w:tcPr>
            <w:tcW w:w="2113" w:type="dxa"/>
            <w:shd w:val="clear" w:color="auto" w:fill="E5B8B7" w:themeFill="accent2" w:themeFillTint="66"/>
          </w:tcPr>
          <w:p w14:paraId="5ADE54B4" w14:textId="77777777" w:rsidR="0051367D" w:rsidRPr="00620A57" w:rsidRDefault="0051367D" w:rsidP="00A069A0">
            <w:pPr>
              <w:pStyle w:val="NoSpacing"/>
              <w:rPr>
                <w:rFonts w:cs="Arial"/>
                <w:sz w:val="22"/>
              </w:rPr>
            </w:pPr>
            <w:r w:rsidRPr="00620A57">
              <w:rPr>
                <w:rFonts w:cs="Arial"/>
                <w:sz w:val="22"/>
              </w:rPr>
              <w:t>Supporting trainees with current government expectations and any changes to policies.</w:t>
            </w:r>
          </w:p>
        </w:tc>
        <w:tc>
          <w:tcPr>
            <w:tcW w:w="990" w:type="dxa"/>
            <w:shd w:val="clear" w:color="auto" w:fill="E5B8B7" w:themeFill="accent2" w:themeFillTint="66"/>
          </w:tcPr>
          <w:p w14:paraId="1E646DEF" w14:textId="77777777" w:rsidR="0051367D" w:rsidRPr="00620A57" w:rsidRDefault="0051367D" w:rsidP="00A069A0">
            <w:pPr>
              <w:pStyle w:val="NoSpacing"/>
              <w:rPr>
                <w:rFonts w:cs="Arial"/>
                <w:sz w:val="22"/>
              </w:rPr>
            </w:pPr>
            <w:r w:rsidRPr="00620A57">
              <w:rPr>
                <w:rFonts w:cs="Arial"/>
                <w:sz w:val="22"/>
              </w:rPr>
              <w:t>HE2, HPL1</w:t>
            </w:r>
          </w:p>
          <w:p w14:paraId="0DDA3CEC" w14:textId="77777777" w:rsidR="0051367D" w:rsidRPr="00620A57" w:rsidRDefault="0051367D" w:rsidP="00A069A0">
            <w:pPr>
              <w:pStyle w:val="NoSpacing"/>
              <w:rPr>
                <w:rFonts w:cs="Arial"/>
                <w:sz w:val="22"/>
              </w:rPr>
            </w:pPr>
            <w:r w:rsidRPr="00620A57">
              <w:rPr>
                <w:rFonts w:cs="Arial"/>
                <w:sz w:val="22"/>
              </w:rPr>
              <w:t>SC1,</w:t>
            </w:r>
          </w:p>
          <w:p w14:paraId="085FEE13" w14:textId="77777777" w:rsidR="0051367D" w:rsidRPr="00620A57" w:rsidRDefault="0051367D" w:rsidP="00A069A0">
            <w:pPr>
              <w:pStyle w:val="NoSpacing"/>
              <w:rPr>
                <w:rFonts w:cs="Arial"/>
                <w:sz w:val="22"/>
              </w:rPr>
            </w:pPr>
            <w:r w:rsidRPr="00620A57">
              <w:rPr>
                <w:rFonts w:cs="Arial"/>
                <w:sz w:val="22"/>
              </w:rPr>
              <w:t>CP1, A1, A2, MB6, MB7, PB1, PB8</w:t>
            </w:r>
          </w:p>
        </w:tc>
        <w:tc>
          <w:tcPr>
            <w:tcW w:w="1890" w:type="dxa"/>
            <w:shd w:val="clear" w:color="auto" w:fill="CCC0D9" w:themeFill="accent4" w:themeFillTint="66"/>
          </w:tcPr>
          <w:p w14:paraId="633CF530" w14:textId="77777777" w:rsidR="0051367D" w:rsidRPr="00620A57" w:rsidRDefault="0051367D" w:rsidP="00A069A0">
            <w:pPr>
              <w:pStyle w:val="NoSpacing"/>
              <w:rPr>
                <w:rFonts w:cs="Arial"/>
                <w:sz w:val="22"/>
              </w:rPr>
            </w:pPr>
            <w:r w:rsidRPr="00620A57">
              <w:rPr>
                <w:rFonts w:cs="Arial"/>
                <w:sz w:val="22"/>
              </w:rPr>
              <w:t>National Curriculum structure and overview of contents.</w:t>
            </w:r>
          </w:p>
          <w:p w14:paraId="34972BAC" w14:textId="77777777" w:rsidR="0051367D" w:rsidRPr="00620A57" w:rsidRDefault="0051367D" w:rsidP="00A069A0">
            <w:pPr>
              <w:pStyle w:val="NoSpacing"/>
              <w:rPr>
                <w:rFonts w:cs="Arial"/>
                <w:sz w:val="22"/>
              </w:rPr>
            </w:pPr>
            <w:r w:rsidRPr="00620A57">
              <w:rPr>
                <w:rFonts w:cs="Arial"/>
                <w:sz w:val="22"/>
              </w:rPr>
              <w:t>Consideration of their own design for a National Curriculum.</w:t>
            </w:r>
          </w:p>
          <w:p w14:paraId="26733B47"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2DB5EBCF" w14:textId="77777777" w:rsidR="0051367D" w:rsidRPr="00620A57" w:rsidRDefault="0051367D" w:rsidP="00A069A0">
            <w:pPr>
              <w:pStyle w:val="NoSpacing"/>
              <w:rPr>
                <w:rFonts w:cs="Arial"/>
                <w:sz w:val="22"/>
              </w:rPr>
            </w:pPr>
            <w:r w:rsidRPr="00620A57">
              <w:rPr>
                <w:rFonts w:cs="Arial"/>
                <w:sz w:val="22"/>
              </w:rPr>
              <w:t>Supporting trainees with interpreting the National Curriculum. Content for the learners that they are working with.</w:t>
            </w:r>
          </w:p>
          <w:p w14:paraId="372435F2" w14:textId="77777777" w:rsidR="0051367D" w:rsidRPr="00620A57" w:rsidRDefault="0051367D" w:rsidP="00A069A0">
            <w:pPr>
              <w:pStyle w:val="NoSpacing"/>
              <w:rPr>
                <w:rFonts w:cs="Arial"/>
                <w:sz w:val="22"/>
              </w:rPr>
            </w:pPr>
          </w:p>
          <w:p w14:paraId="03366547" w14:textId="77777777" w:rsidR="0051367D" w:rsidRPr="00620A57" w:rsidRDefault="0051367D" w:rsidP="00A069A0">
            <w:pPr>
              <w:pStyle w:val="NoSpacing"/>
              <w:rPr>
                <w:rFonts w:cs="Arial"/>
                <w:sz w:val="22"/>
              </w:rPr>
            </w:pPr>
          </w:p>
        </w:tc>
        <w:tc>
          <w:tcPr>
            <w:tcW w:w="1260" w:type="dxa"/>
            <w:shd w:val="clear" w:color="auto" w:fill="CCC0D9" w:themeFill="accent4" w:themeFillTint="66"/>
          </w:tcPr>
          <w:p w14:paraId="58D7F888" w14:textId="77777777" w:rsidR="0051367D" w:rsidRPr="00620A57" w:rsidRDefault="0051367D" w:rsidP="00A069A0">
            <w:pPr>
              <w:pStyle w:val="NoSpacing"/>
              <w:rPr>
                <w:rFonts w:cs="Arial"/>
                <w:sz w:val="22"/>
              </w:rPr>
            </w:pPr>
            <w:r w:rsidRPr="00620A57">
              <w:rPr>
                <w:rFonts w:cs="Arial"/>
                <w:sz w:val="22"/>
              </w:rPr>
              <w:t>HE2, HPL1</w:t>
            </w:r>
          </w:p>
          <w:p w14:paraId="70666BE5" w14:textId="77777777" w:rsidR="0051367D" w:rsidRPr="00620A57" w:rsidRDefault="0051367D" w:rsidP="00A069A0">
            <w:pPr>
              <w:pStyle w:val="NoSpacing"/>
              <w:rPr>
                <w:rFonts w:cs="Arial"/>
                <w:sz w:val="22"/>
              </w:rPr>
            </w:pPr>
            <w:r w:rsidRPr="00620A57">
              <w:rPr>
                <w:rFonts w:cs="Arial"/>
                <w:sz w:val="22"/>
              </w:rPr>
              <w:t>SC1, CP2, CP3</w:t>
            </w:r>
          </w:p>
        </w:tc>
        <w:tc>
          <w:tcPr>
            <w:tcW w:w="1620" w:type="dxa"/>
            <w:shd w:val="clear" w:color="auto" w:fill="D6E3BC" w:themeFill="accent3" w:themeFillTint="66"/>
          </w:tcPr>
          <w:p w14:paraId="24463604" w14:textId="77777777" w:rsidR="0051367D" w:rsidRPr="00620A57" w:rsidRDefault="0051367D" w:rsidP="00A069A0">
            <w:pPr>
              <w:pStyle w:val="NoSpacing"/>
              <w:rPr>
                <w:rFonts w:cs="Arial"/>
                <w:sz w:val="22"/>
              </w:rPr>
            </w:pPr>
            <w:r w:rsidRPr="00620A57">
              <w:rPr>
                <w:rFonts w:cs="Arial"/>
                <w:sz w:val="22"/>
              </w:rPr>
              <w:t>Working with other adults (OA).</w:t>
            </w:r>
          </w:p>
          <w:p w14:paraId="3492FAD1" w14:textId="77777777" w:rsidR="0051367D" w:rsidRPr="00620A57" w:rsidRDefault="0051367D" w:rsidP="00A069A0">
            <w:pPr>
              <w:pStyle w:val="NoSpacing"/>
              <w:rPr>
                <w:rFonts w:cs="Arial"/>
                <w:sz w:val="22"/>
              </w:rPr>
            </w:pPr>
            <w:r w:rsidRPr="00620A57">
              <w:rPr>
                <w:rFonts w:cs="Arial"/>
                <w:sz w:val="22"/>
              </w:rPr>
              <w:t>Planning for OAs.</w:t>
            </w:r>
          </w:p>
          <w:p w14:paraId="05ACE2B8" w14:textId="77777777" w:rsidR="0051367D" w:rsidRPr="00620A57" w:rsidRDefault="0051367D" w:rsidP="00A069A0">
            <w:pPr>
              <w:pStyle w:val="NoSpacing"/>
              <w:rPr>
                <w:rFonts w:cs="Arial"/>
                <w:sz w:val="22"/>
              </w:rPr>
            </w:pPr>
            <w:r w:rsidRPr="00620A57">
              <w:rPr>
                <w:rFonts w:cs="Arial"/>
                <w:sz w:val="22"/>
              </w:rPr>
              <w:t>Using other adults to support assessment.</w:t>
            </w:r>
          </w:p>
          <w:p w14:paraId="54826890" w14:textId="77777777" w:rsidR="0051367D" w:rsidRPr="00620A57" w:rsidRDefault="0051367D" w:rsidP="00A069A0">
            <w:pPr>
              <w:pStyle w:val="NoSpacing"/>
              <w:rPr>
                <w:rFonts w:cs="Arial"/>
                <w:sz w:val="22"/>
              </w:rPr>
            </w:pPr>
          </w:p>
        </w:tc>
        <w:tc>
          <w:tcPr>
            <w:tcW w:w="2432" w:type="dxa"/>
            <w:shd w:val="clear" w:color="auto" w:fill="D6E3BC" w:themeFill="accent3" w:themeFillTint="66"/>
          </w:tcPr>
          <w:p w14:paraId="29F22D3D" w14:textId="77777777" w:rsidR="0051367D" w:rsidRPr="00620A57" w:rsidRDefault="0051367D" w:rsidP="00A069A0">
            <w:pPr>
              <w:pStyle w:val="NoSpacing"/>
              <w:rPr>
                <w:rFonts w:cs="Arial"/>
                <w:sz w:val="22"/>
              </w:rPr>
            </w:pPr>
            <w:r w:rsidRPr="00620A57">
              <w:rPr>
                <w:rFonts w:cs="Arial"/>
                <w:sz w:val="22"/>
              </w:rPr>
              <w:t>Deploying the OAs in the classroom, building up to planning for and communicating effectively with OAs.</w:t>
            </w:r>
          </w:p>
        </w:tc>
        <w:tc>
          <w:tcPr>
            <w:tcW w:w="1168" w:type="dxa"/>
            <w:shd w:val="clear" w:color="auto" w:fill="D6E3BC" w:themeFill="accent3" w:themeFillTint="66"/>
          </w:tcPr>
          <w:p w14:paraId="4ABE373B" w14:textId="77777777" w:rsidR="0051367D" w:rsidRPr="00620A57" w:rsidRDefault="0051367D" w:rsidP="00A069A0">
            <w:pPr>
              <w:pStyle w:val="NoSpacing"/>
              <w:rPr>
                <w:rFonts w:cs="Arial"/>
                <w:sz w:val="22"/>
              </w:rPr>
            </w:pPr>
            <w:r w:rsidRPr="00620A57">
              <w:rPr>
                <w:rFonts w:cs="Arial"/>
                <w:sz w:val="22"/>
              </w:rPr>
              <w:t>HE3</w:t>
            </w:r>
          </w:p>
          <w:p w14:paraId="7E59A381" w14:textId="77777777" w:rsidR="0051367D" w:rsidRPr="00620A57" w:rsidRDefault="0051367D" w:rsidP="00A069A0">
            <w:pPr>
              <w:pStyle w:val="NoSpacing"/>
              <w:rPr>
                <w:rFonts w:cs="Arial"/>
                <w:sz w:val="22"/>
              </w:rPr>
            </w:pPr>
            <w:r w:rsidRPr="00620A57">
              <w:rPr>
                <w:rFonts w:cs="Arial"/>
                <w:sz w:val="22"/>
              </w:rPr>
              <w:t>HPL7</w:t>
            </w:r>
          </w:p>
          <w:p w14:paraId="4FE27A3B" w14:textId="77777777" w:rsidR="0051367D" w:rsidRPr="00620A57" w:rsidRDefault="0051367D" w:rsidP="00A069A0">
            <w:pPr>
              <w:pStyle w:val="NoSpacing"/>
              <w:rPr>
                <w:rFonts w:cs="Arial"/>
                <w:sz w:val="22"/>
              </w:rPr>
            </w:pPr>
            <w:r w:rsidRPr="00620A57">
              <w:rPr>
                <w:rFonts w:cs="Arial"/>
                <w:sz w:val="22"/>
              </w:rPr>
              <w:t>SC1, SC3,</w:t>
            </w:r>
          </w:p>
          <w:p w14:paraId="3E7818B4" w14:textId="77777777" w:rsidR="0051367D" w:rsidRPr="00620A57" w:rsidRDefault="0051367D" w:rsidP="00A069A0">
            <w:pPr>
              <w:pStyle w:val="NoSpacing"/>
              <w:rPr>
                <w:rFonts w:cs="Arial"/>
                <w:sz w:val="22"/>
              </w:rPr>
            </w:pPr>
            <w:r w:rsidRPr="00620A57">
              <w:rPr>
                <w:rFonts w:cs="Arial"/>
                <w:sz w:val="22"/>
              </w:rPr>
              <w:t>SC4, SC6, CP1, CP3-CP10,</w:t>
            </w:r>
          </w:p>
          <w:p w14:paraId="2058811E" w14:textId="77777777" w:rsidR="0051367D" w:rsidRPr="00620A57" w:rsidRDefault="0051367D" w:rsidP="00A069A0">
            <w:pPr>
              <w:pStyle w:val="NoSpacing"/>
              <w:rPr>
                <w:rFonts w:cs="Arial"/>
                <w:sz w:val="22"/>
              </w:rPr>
            </w:pPr>
            <w:r w:rsidRPr="00620A57">
              <w:rPr>
                <w:rFonts w:cs="Arial"/>
                <w:sz w:val="22"/>
              </w:rPr>
              <w:t>AT3, AT5, AT7, A7, MB1, MB2, MB5, PB5, PB6</w:t>
            </w:r>
          </w:p>
        </w:tc>
      </w:tr>
      <w:tr w:rsidR="0051367D" w:rsidRPr="00620A57" w14:paraId="7146FD4E" w14:textId="77777777" w:rsidTr="002269A3">
        <w:trPr>
          <w:trHeight w:val="2330"/>
        </w:trPr>
        <w:tc>
          <w:tcPr>
            <w:tcW w:w="1842" w:type="dxa"/>
            <w:shd w:val="clear" w:color="auto" w:fill="E5B8B7" w:themeFill="accent2" w:themeFillTint="66"/>
          </w:tcPr>
          <w:p w14:paraId="7B0795F5" w14:textId="77777777" w:rsidR="0051367D" w:rsidRPr="00620A57" w:rsidRDefault="0051367D" w:rsidP="00A069A0">
            <w:pPr>
              <w:pStyle w:val="NoSpacing"/>
              <w:rPr>
                <w:rFonts w:cs="Arial"/>
                <w:sz w:val="22"/>
              </w:rPr>
            </w:pPr>
            <w:r w:rsidRPr="00620A57">
              <w:rPr>
                <w:rFonts w:cs="Arial"/>
                <w:sz w:val="22"/>
              </w:rPr>
              <w:t>Understanding the role of the KS1 teacher.</w:t>
            </w:r>
          </w:p>
          <w:p w14:paraId="6D10C087" w14:textId="77777777" w:rsidR="0051367D" w:rsidRPr="00620A57" w:rsidRDefault="0051367D" w:rsidP="00A069A0">
            <w:pPr>
              <w:pStyle w:val="NoSpacing"/>
              <w:rPr>
                <w:rFonts w:cs="Arial"/>
                <w:sz w:val="22"/>
              </w:rPr>
            </w:pPr>
            <w:r w:rsidRPr="00620A57">
              <w:rPr>
                <w:rFonts w:cs="Arial"/>
                <w:sz w:val="22"/>
              </w:rPr>
              <w:t>Managing workload and work/life balance.</w:t>
            </w:r>
          </w:p>
          <w:p w14:paraId="36B6E3DE" w14:textId="77777777" w:rsidR="0051367D" w:rsidRPr="00620A57" w:rsidRDefault="0051367D" w:rsidP="00A069A0">
            <w:pPr>
              <w:pStyle w:val="NoSpacing"/>
              <w:rPr>
                <w:rFonts w:cs="Arial"/>
                <w:sz w:val="22"/>
              </w:rPr>
            </w:pPr>
            <w:r w:rsidRPr="00620A57">
              <w:rPr>
                <w:rFonts w:cs="Arial"/>
                <w:sz w:val="22"/>
              </w:rPr>
              <w:t>The role of CPD in lifelong learning.</w:t>
            </w:r>
          </w:p>
        </w:tc>
        <w:tc>
          <w:tcPr>
            <w:tcW w:w="2113" w:type="dxa"/>
            <w:shd w:val="clear" w:color="auto" w:fill="E5B8B7" w:themeFill="accent2" w:themeFillTint="66"/>
          </w:tcPr>
          <w:p w14:paraId="215099FC" w14:textId="77777777" w:rsidR="0051367D" w:rsidRPr="00620A57" w:rsidRDefault="0051367D" w:rsidP="00A069A0">
            <w:pPr>
              <w:pStyle w:val="NoSpacing"/>
              <w:rPr>
                <w:rFonts w:cs="Arial"/>
                <w:sz w:val="22"/>
              </w:rPr>
            </w:pPr>
            <w:r w:rsidRPr="00620A57">
              <w:rPr>
                <w:rFonts w:cs="Arial"/>
                <w:sz w:val="22"/>
              </w:rPr>
              <w:t>Discuss the different roles you have and how you manage your time.</w:t>
            </w:r>
          </w:p>
          <w:p w14:paraId="2C302653" w14:textId="77777777" w:rsidR="0051367D" w:rsidRPr="00620A57" w:rsidRDefault="0051367D" w:rsidP="00A069A0">
            <w:pPr>
              <w:pStyle w:val="NoSpacing"/>
              <w:rPr>
                <w:rFonts w:cs="Arial"/>
                <w:sz w:val="22"/>
              </w:rPr>
            </w:pPr>
          </w:p>
          <w:p w14:paraId="4E3B0675" w14:textId="77777777" w:rsidR="0051367D" w:rsidRPr="00620A57" w:rsidRDefault="0051367D" w:rsidP="00A069A0">
            <w:pPr>
              <w:pStyle w:val="NoSpacing"/>
              <w:rPr>
                <w:rFonts w:cs="Arial"/>
                <w:sz w:val="22"/>
              </w:rPr>
            </w:pPr>
            <w:r w:rsidRPr="00620A57">
              <w:rPr>
                <w:rFonts w:cs="Arial"/>
                <w:sz w:val="22"/>
              </w:rPr>
              <w:t>Encourage trainees to attend INSET and CPD opportunities.</w:t>
            </w:r>
          </w:p>
          <w:p w14:paraId="49739B35" w14:textId="77777777" w:rsidR="0051367D" w:rsidRPr="00620A57" w:rsidRDefault="0051367D" w:rsidP="00A069A0">
            <w:pPr>
              <w:pStyle w:val="NoSpacing"/>
              <w:rPr>
                <w:rFonts w:cs="Arial"/>
                <w:sz w:val="22"/>
              </w:rPr>
            </w:pPr>
          </w:p>
          <w:p w14:paraId="73161EE3" w14:textId="77777777" w:rsidR="0051367D" w:rsidRPr="00620A57" w:rsidRDefault="0051367D" w:rsidP="00A069A0">
            <w:pPr>
              <w:pStyle w:val="NoSpacing"/>
              <w:rPr>
                <w:rFonts w:cs="Arial"/>
                <w:sz w:val="22"/>
              </w:rPr>
            </w:pPr>
          </w:p>
          <w:p w14:paraId="32ABD41D" w14:textId="77777777" w:rsidR="0051367D" w:rsidRPr="00620A57" w:rsidRDefault="0051367D" w:rsidP="00A069A0">
            <w:pPr>
              <w:pStyle w:val="NoSpacing"/>
              <w:rPr>
                <w:rFonts w:cs="Arial"/>
                <w:sz w:val="22"/>
              </w:rPr>
            </w:pPr>
          </w:p>
          <w:p w14:paraId="04F53AE0" w14:textId="77777777" w:rsidR="0051367D" w:rsidRPr="00620A57" w:rsidRDefault="0051367D" w:rsidP="00A069A0">
            <w:pPr>
              <w:pStyle w:val="NoSpacing"/>
              <w:rPr>
                <w:rFonts w:cs="Arial"/>
                <w:sz w:val="22"/>
              </w:rPr>
            </w:pPr>
          </w:p>
          <w:p w14:paraId="4EE04AC9" w14:textId="77777777" w:rsidR="0051367D" w:rsidRPr="00620A57" w:rsidRDefault="0051367D" w:rsidP="00A069A0">
            <w:pPr>
              <w:pStyle w:val="NoSpacing"/>
              <w:rPr>
                <w:rFonts w:cs="Arial"/>
                <w:sz w:val="22"/>
              </w:rPr>
            </w:pPr>
          </w:p>
          <w:p w14:paraId="0DA1EFB1" w14:textId="77777777" w:rsidR="0051367D" w:rsidRPr="00620A57" w:rsidRDefault="0051367D" w:rsidP="00A069A0">
            <w:pPr>
              <w:pStyle w:val="NoSpacing"/>
              <w:rPr>
                <w:rFonts w:cs="Arial"/>
                <w:sz w:val="22"/>
              </w:rPr>
            </w:pPr>
          </w:p>
          <w:p w14:paraId="187517A5" w14:textId="77777777" w:rsidR="0051367D" w:rsidRPr="00620A57" w:rsidRDefault="0051367D" w:rsidP="00A069A0">
            <w:pPr>
              <w:pStyle w:val="NoSpacing"/>
              <w:rPr>
                <w:rFonts w:cs="Arial"/>
                <w:sz w:val="22"/>
              </w:rPr>
            </w:pPr>
          </w:p>
          <w:p w14:paraId="5F18CD36" w14:textId="77777777" w:rsidR="0051367D" w:rsidRPr="00620A57" w:rsidRDefault="0051367D" w:rsidP="00A069A0">
            <w:pPr>
              <w:pStyle w:val="NoSpacing"/>
              <w:rPr>
                <w:rFonts w:cs="Arial"/>
                <w:sz w:val="22"/>
              </w:rPr>
            </w:pPr>
          </w:p>
        </w:tc>
        <w:tc>
          <w:tcPr>
            <w:tcW w:w="990" w:type="dxa"/>
            <w:shd w:val="clear" w:color="auto" w:fill="E5B8B7" w:themeFill="accent2" w:themeFillTint="66"/>
          </w:tcPr>
          <w:p w14:paraId="55857A44" w14:textId="77777777" w:rsidR="0051367D" w:rsidRPr="00620A57" w:rsidRDefault="0051367D" w:rsidP="00A069A0">
            <w:pPr>
              <w:pStyle w:val="NoSpacing"/>
              <w:rPr>
                <w:rFonts w:cs="Arial"/>
                <w:color w:val="D9D9D9" w:themeColor="background1" w:themeShade="D9"/>
                <w:sz w:val="22"/>
              </w:rPr>
            </w:pPr>
            <w:r w:rsidRPr="00620A57">
              <w:rPr>
                <w:rFonts w:cs="Arial"/>
                <w:sz w:val="22"/>
              </w:rPr>
              <w:t>HE4, HE6, SC2, CP1, A1, A2, PB1-8</w:t>
            </w:r>
          </w:p>
        </w:tc>
        <w:tc>
          <w:tcPr>
            <w:tcW w:w="1890" w:type="dxa"/>
            <w:shd w:val="clear" w:color="auto" w:fill="CCC0D9" w:themeFill="accent4" w:themeFillTint="66"/>
          </w:tcPr>
          <w:p w14:paraId="7CB060E2" w14:textId="77777777" w:rsidR="0051367D" w:rsidRPr="00620A57" w:rsidRDefault="0051367D" w:rsidP="00A069A0">
            <w:pPr>
              <w:pStyle w:val="NoSpacing"/>
              <w:rPr>
                <w:rFonts w:cs="Arial"/>
                <w:sz w:val="22"/>
              </w:rPr>
            </w:pPr>
            <w:r w:rsidRPr="00620A57">
              <w:rPr>
                <w:rFonts w:cs="Arial"/>
                <w:sz w:val="22"/>
              </w:rPr>
              <w:t>Understanding child development across the transition point R/KS1.</w:t>
            </w:r>
          </w:p>
        </w:tc>
        <w:tc>
          <w:tcPr>
            <w:tcW w:w="2160" w:type="dxa"/>
            <w:shd w:val="clear" w:color="auto" w:fill="CCC0D9" w:themeFill="accent4" w:themeFillTint="66"/>
          </w:tcPr>
          <w:p w14:paraId="1581CAAC" w14:textId="77777777" w:rsidR="0051367D" w:rsidRPr="00620A57" w:rsidRDefault="0051367D" w:rsidP="00A069A0">
            <w:pPr>
              <w:pStyle w:val="NoSpacing"/>
              <w:rPr>
                <w:rFonts w:cs="Arial"/>
                <w:sz w:val="22"/>
              </w:rPr>
            </w:pPr>
            <w:r w:rsidRPr="00620A57">
              <w:rPr>
                <w:rFonts w:cs="Arial"/>
                <w:sz w:val="22"/>
              </w:rPr>
              <w:t xml:space="preserve">Encouraging trainees to consider child development and appropriate pedagogy. </w:t>
            </w:r>
          </w:p>
          <w:p w14:paraId="2F48D2AC" w14:textId="77777777" w:rsidR="0051367D" w:rsidRPr="00620A57" w:rsidRDefault="0051367D" w:rsidP="00A069A0">
            <w:pPr>
              <w:pStyle w:val="NoSpacing"/>
              <w:rPr>
                <w:rFonts w:cs="Arial"/>
                <w:sz w:val="22"/>
              </w:rPr>
            </w:pPr>
          </w:p>
          <w:p w14:paraId="17C6CE14" w14:textId="77777777" w:rsidR="0051367D" w:rsidRPr="00620A57" w:rsidRDefault="0051367D" w:rsidP="00A069A0">
            <w:pPr>
              <w:pStyle w:val="NoSpacing"/>
              <w:rPr>
                <w:rFonts w:cs="Arial"/>
                <w:sz w:val="22"/>
              </w:rPr>
            </w:pPr>
            <w:r w:rsidRPr="00620A57">
              <w:rPr>
                <w:rFonts w:cs="Arial"/>
                <w:sz w:val="22"/>
              </w:rPr>
              <w:t>Promoting play opportunities for those children who are not ready to engage in formal learning.</w:t>
            </w:r>
          </w:p>
        </w:tc>
        <w:tc>
          <w:tcPr>
            <w:tcW w:w="1260" w:type="dxa"/>
            <w:shd w:val="clear" w:color="auto" w:fill="CCC0D9" w:themeFill="accent4" w:themeFillTint="66"/>
          </w:tcPr>
          <w:p w14:paraId="40DC9495" w14:textId="77777777" w:rsidR="0051367D" w:rsidRPr="00620A57" w:rsidRDefault="0051367D" w:rsidP="00A069A0">
            <w:pPr>
              <w:pStyle w:val="NoSpacing"/>
              <w:rPr>
                <w:rFonts w:cs="Arial"/>
                <w:sz w:val="22"/>
              </w:rPr>
            </w:pPr>
            <w:r w:rsidRPr="00620A57">
              <w:rPr>
                <w:rFonts w:cs="Arial"/>
                <w:sz w:val="22"/>
              </w:rPr>
              <w:t>HE1-3,</w:t>
            </w:r>
          </w:p>
          <w:p w14:paraId="693CDE42" w14:textId="77777777" w:rsidR="0051367D" w:rsidRPr="00620A57" w:rsidRDefault="0051367D" w:rsidP="00A069A0">
            <w:pPr>
              <w:pStyle w:val="NoSpacing"/>
              <w:rPr>
                <w:rFonts w:cs="Arial"/>
                <w:sz w:val="22"/>
              </w:rPr>
            </w:pPr>
            <w:r w:rsidRPr="00620A57">
              <w:rPr>
                <w:rFonts w:cs="Arial"/>
                <w:sz w:val="22"/>
              </w:rPr>
              <w:t>HE5, HE6, HPL1</w:t>
            </w:r>
          </w:p>
          <w:p w14:paraId="5F278AC7" w14:textId="77777777" w:rsidR="0051367D" w:rsidRPr="00620A57" w:rsidRDefault="0051367D" w:rsidP="00A069A0">
            <w:pPr>
              <w:pStyle w:val="NoSpacing"/>
              <w:rPr>
                <w:rFonts w:cs="Arial"/>
                <w:sz w:val="22"/>
              </w:rPr>
            </w:pPr>
            <w:r w:rsidRPr="00620A57">
              <w:rPr>
                <w:rFonts w:cs="Arial"/>
                <w:sz w:val="22"/>
              </w:rPr>
              <w:t>HPL7</w:t>
            </w:r>
          </w:p>
          <w:p w14:paraId="0B03D75A" w14:textId="77777777" w:rsidR="0051367D" w:rsidRPr="00620A57" w:rsidRDefault="0051367D" w:rsidP="00A069A0">
            <w:pPr>
              <w:pStyle w:val="NoSpacing"/>
              <w:rPr>
                <w:rFonts w:cs="Arial"/>
                <w:sz w:val="22"/>
              </w:rPr>
            </w:pPr>
            <w:r w:rsidRPr="00620A57">
              <w:rPr>
                <w:rFonts w:cs="Arial"/>
                <w:sz w:val="22"/>
              </w:rPr>
              <w:t>SC3, SC7, CP1</w:t>
            </w:r>
          </w:p>
        </w:tc>
        <w:tc>
          <w:tcPr>
            <w:tcW w:w="1620" w:type="dxa"/>
            <w:shd w:val="clear" w:color="auto" w:fill="D6E3BC" w:themeFill="accent3" w:themeFillTint="66"/>
          </w:tcPr>
          <w:p w14:paraId="2D69501E" w14:textId="77777777" w:rsidR="0051367D" w:rsidRPr="00620A57" w:rsidRDefault="0051367D" w:rsidP="00A069A0">
            <w:pPr>
              <w:pStyle w:val="NoSpacing"/>
              <w:rPr>
                <w:rFonts w:cs="Arial"/>
                <w:sz w:val="22"/>
              </w:rPr>
            </w:pPr>
            <w:r w:rsidRPr="00620A57">
              <w:rPr>
                <w:rFonts w:cs="Arial"/>
                <w:sz w:val="22"/>
              </w:rPr>
              <w:t>Leading and managing parental involvement.</w:t>
            </w:r>
          </w:p>
          <w:p w14:paraId="3C33601F" w14:textId="77777777" w:rsidR="0051367D" w:rsidRPr="00620A57" w:rsidRDefault="0051367D" w:rsidP="00A069A0">
            <w:pPr>
              <w:pStyle w:val="NoSpacing"/>
              <w:rPr>
                <w:rFonts w:cs="Arial"/>
                <w:sz w:val="22"/>
              </w:rPr>
            </w:pPr>
          </w:p>
          <w:p w14:paraId="19FB5B35" w14:textId="77777777" w:rsidR="0051367D" w:rsidRPr="00620A57" w:rsidRDefault="0051367D" w:rsidP="00A069A0">
            <w:pPr>
              <w:pStyle w:val="NoSpacing"/>
              <w:rPr>
                <w:rFonts w:cs="Arial"/>
                <w:sz w:val="22"/>
              </w:rPr>
            </w:pPr>
          </w:p>
          <w:p w14:paraId="5AE6C0D7" w14:textId="77777777" w:rsidR="0051367D" w:rsidRPr="00620A57" w:rsidRDefault="0051367D" w:rsidP="00A069A0">
            <w:pPr>
              <w:pStyle w:val="NoSpacing"/>
              <w:rPr>
                <w:rFonts w:cs="Arial"/>
                <w:sz w:val="22"/>
              </w:rPr>
            </w:pPr>
            <w:r w:rsidRPr="00620A57">
              <w:rPr>
                <w:rFonts w:cs="Arial"/>
                <w:sz w:val="22"/>
              </w:rPr>
              <w:t>Using parental information to guide planning.</w:t>
            </w:r>
          </w:p>
        </w:tc>
        <w:tc>
          <w:tcPr>
            <w:tcW w:w="2432" w:type="dxa"/>
            <w:shd w:val="clear" w:color="auto" w:fill="D6E3BC" w:themeFill="accent3" w:themeFillTint="66"/>
          </w:tcPr>
          <w:p w14:paraId="6180E7F9" w14:textId="77777777" w:rsidR="0051367D" w:rsidRPr="00620A57" w:rsidRDefault="0051367D" w:rsidP="00A069A0">
            <w:pPr>
              <w:pStyle w:val="NoSpacing"/>
              <w:rPr>
                <w:rFonts w:cs="Arial"/>
                <w:sz w:val="22"/>
              </w:rPr>
            </w:pPr>
            <w:r w:rsidRPr="00620A57">
              <w:rPr>
                <w:rFonts w:cs="Arial"/>
                <w:sz w:val="22"/>
              </w:rPr>
              <w:t>Supporting trainees to engage with parents: letters home, face to face communication, home school diaries etc.</w:t>
            </w:r>
          </w:p>
          <w:p w14:paraId="29501C91" w14:textId="77777777" w:rsidR="0051367D" w:rsidRPr="00620A57" w:rsidRDefault="0051367D" w:rsidP="00A069A0">
            <w:pPr>
              <w:pStyle w:val="NoSpacing"/>
              <w:rPr>
                <w:rFonts w:cs="Arial"/>
                <w:sz w:val="22"/>
              </w:rPr>
            </w:pPr>
          </w:p>
          <w:p w14:paraId="0164A9BE" w14:textId="77777777" w:rsidR="0051367D" w:rsidRPr="00620A57" w:rsidRDefault="0051367D" w:rsidP="00A069A0">
            <w:pPr>
              <w:pStyle w:val="NoSpacing"/>
              <w:rPr>
                <w:rFonts w:cs="Arial"/>
                <w:sz w:val="22"/>
              </w:rPr>
            </w:pPr>
            <w:r w:rsidRPr="00620A57">
              <w:rPr>
                <w:rFonts w:cs="Arial"/>
                <w:sz w:val="22"/>
              </w:rPr>
              <w:t>Sharing knowledge of the family and child so that trainees can build on pupils’ interests.</w:t>
            </w:r>
          </w:p>
        </w:tc>
        <w:tc>
          <w:tcPr>
            <w:tcW w:w="1168" w:type="dxa"/>
            <w:shd w:val="clear" w:color="auto" w:fill="D6E3BC" w:themeFill="accent3" w:themeFillTint="66"/>
          </w:tcPr>
          <w:p w14:paraId="0DD080F2" w14:textId="77777777" w:rsidR="0051367D" w:rsidRPr="00620A57" w:rsidRDefault="0051367D" w:rsidP="00A069A0">
            <w:pPr>
              <w:pStyle w:val="NoSpacing"/>
              <w:rPr>
                <w:rFonts w:cs="Arial"/>
                <w:sz w:val="22"/>
              </w:rPr>
            </w:pPr>
            <w:r w:rsidRPr="00620A57">
              <w:rPr>
                <w:rFonts w:cs="Arial"/>
                <w:sz w:val="22"/>
              </w:rPr>
              <w:t>HE6, HPL7, HPL8, SC6, AT7, PB4</w:t>
            </w:r>
          </w:p>
          <w:p w14:paraId="12EF69C2" w14:textId="77777777" w:rsidR="0051367D" w:rsidRPr="00620A57" w:rsidRDefault="0051367D" w:rsidP="00A069A0">
            <w:pPr>
              <w:pStyle w:val="NoSpacing"/>
              <w:rPr>
                <w:rFonts w:cs="Arial"/>
                <w:sz w:val="22"/>
              </w:rPr>
            </w:pPr>
          </w:p>
          <w:p w14:paraId="05B8EC0B" w14:textId="77777777" w:rsidR="0051367D" w:rsidRPr="00620A57" w:rsidRDefault="0051367D" w:rsidP="00A069A0">
            <w:pPr>
              <w:pStyle w:val="NoSpacing"/>
              <w:rPr>
                <w:rFonts w:cs="Arial"/>
                <w:sz w:val="22"/>
              </w:rPr>
            </w:pPr>
          </w:p>
          <w:p w14:paraId="22441270" w14:textId="77777777" w:rsidR="0051367D" w:rsidRPr="00620A57" w:rsidRDefault="0051367D" w:rsidP="00A069A0">
            <w:pPr>
              <w:pStyle w:val="NoSpacing"/>
              <w:rPr>
                <w:rFonts w:cs="Arial"/>
                <w:sz w:val="22"/>
              </w:rPr>
            </w:pPr>
            <w:r w:rsidRPr="00620A57">
              <w:rPr>
                <w:rFonts w:cs="Arial"/>
                <w:sz w:val="22"/>
              </w:rPr>
              <w:t xml:space="preserve">HE5, HPL7, </w:t>
            </w:r>
          </w:p>
          <w:p w14:paraId="288429DE" w14:textId="77777777" w:rsidR="0051367D" w:rsidRPr="00620A57" w:rsidRDefault="0051367D" w:rsidP="00A069A0">
            <w:pPr>
              <w:pStyle w:val="NoSpacing"/>
              <w:rPr>
                <w:rFonts w:cs="Arial"/>
                <w:sz w:val="22"/>
              </w:rPr>
            </w:pPr>
            <w:r w:rsidRPr="00620A57">
              <w:rPr>
                <w:rFonts w:cs="Arial"/>
                <w:sz w:val="22"/>
              </w:rPr>
              <w:t>SC3, CP1-10, AT7, A4</w:t>
            </w:r>
          </w:p>
        </w:tc>
      </w:tr>
      <w:tr w:rsidR="0051367D" w:rsidRPr="00620A57" w14:paraId="50C2C165" w14:textId="77777777" w:rsidTr="002269A3">
        <w:tc>
          <w:tcPr>
            <w:tcW w:w="1842" w:type="dxa"/>
            <w:shd w:val="clear" w:color="auto" w:fill="E5B8B7" w:themeFill="accent2" w:themeFillTint="66"/>
          </w:tcPr>
          <w:p w14:paraId="4B707EC0" w14:textId="77777777" w:rsidR="0051367D" w:rsidRPr="00620A57" w:rsidRDefault="0051367D" w:rsidP="00A069A0">
            <w:pPr>
              <w:pStyle w:val="NoSpacing"/>
              <w:rPr>
                <w:rFonts w:cs="Arial"/>
                <w:sz w:val="22"/>
              </w:rPr>
            </w:pPr>
            <w:r w:rsidRPr="00620A57">
              <w:rPr>
                <w:rFonts w:cs="Arial"/>
                <w:sz w:val="22"/>
              </w:rPr>
              <w:t>Generic safeguarding role.</w:t>
            </w:r>
          </w:p>
          <w:p w14:paraId="35BB7314" w14:textId="77777777" w:rsidR="0051367D" w:rsidRPr="00620A57" w:rsidRDefault="0051367D" w:rsidP="00A069A0">
            <w:pPr>
              <w:pStyle w:val="NoSpacing"/>
              <w:rPr>
                <w:rFonts w:cs="Arial"/>
                <w:sz w:val="22"/>
              </w:rPr>
            </w:pPr>
          </w:p>
          <w:p w14:paraId="733A8C3F" w14:textId="77777777" w:rsidR="0051367D" w:rsidRPr="00620A57" w:rsidRDefault="0051367D" w:rsidP="00A069A0">
            <w:pPr>
              <w:pStyle w:val="NoSpacing"/>
              <w:rPr>
                <w:rFonts w:cs="Arial"/>
                <w:sz w:val="22"/>
              </w:rPr>
            </w:pPr>
          </w:p>
          <w:p w14:paraId="28233FC1" w14:textId="77777777" w:rsidR="0051367D" w:rsidRPr="00620A57" w:rsidRDefault="0051367D" w:rsidP="00A069A0">
            <w:pPr>
              <w:rPr>
                <w:rFonts w:cs="Arial"/>
                <w:sz w:val="22"/>
              </w:rPr>
            </w:pPr>
            <w:r w:rsidRPr="00620A57">
              <w:rPr>
                <w:rFonts w:cs="Arial"/>
                <w:sz w:val="22"/>
              </w:rPr>
              <w:lastRenderedPageBreak/>
              <w:t xml:space="preserve">Review of safeguarding procedures and why teachers need to be vigilant in this area and their responsibilities. </w:t>
            </w:r>
          </w:p>
          <w:p w14:paraId="6B51941F" w14:textId="77777777" w:rsidR="0051367D" w:rsidRPr="00620A57" w:rsidRDefault="0051367D" w:rsidP="00A069A0">
            <w:pPr>
              <w:pStyle w:val="NoSpacing"/>
              <w:rPr>
                <w:rFonts w:cs="Arial"/>
                <w:sz w:val="22"/>
              </w:rPr>
            </w:pPr>
          </w:p>
        </w:tc>
        <w:tc>
          <w:tcPr>
            <w:tcW w:w="2113" w:type="dxa"/>
            <w:shd w:val="clear" w:color="auto" w:fill="E5B8B7" w:themeFill="accent2" w:themeFillTint="66"/>
          </w:tcPr>
          <w:p w14:paraId="33AC4E44" w14:textId="77777777" w:rsidR="0051367D" w:rsidRPr="00620A57" w:rsidRDefault="0051367D" w:rsidP="00A069A0">
            <w:pPr>
              <w:pStyle w:val="NoSpacing"/>
              <w:rPr>
                <w:rFonts w:cs="Arial"/>
                <w:sz w:val="22"/>
              </w:rPr>
            </w:pPr>
            <w:r w:rsidRPr="00620A57">
              <w:rPr>
                <w:rFonts w:cs="Arial"/>
                <w:sz w:val="22"/>
              </w:rPr>
              <w:lastRenderedPageBreak/>
              <w:t>Explain the safeguarding role to trainees in relation to your own setting.</w:t>
            </w:r>
          </w:p>
          <w:p w14:paraId="74435AD8" w14:textId="77777777" w:rsidR="0051367D" w:rsidRPr="00620A57" w:rsidRDefault="0051367D" w:rsidP="00A069A0">
            <w:pPr>
              <w:pStyle w:val="NoSpacing"/>
              <w:rPr>
                <w:rFonts w:cs="Arial"/>
                <w:sz w:val="22"/>
              </w:rPr>
            </w:pPr>
          </w:p>
          <w:p w14:paraId="57010FFF" w14:textId="77777777" w:rsidR="0051367D" w:rsidRPr="00620A57" w:rsidRDefault="0051367D" w:rsidP="00A069A0">
            <w:pPr>
              <w:pStyle w:val="NoSpacing"/>
              <w:rPr>
                <w:rFonts w:cs="Arial"/>
                <w:sz w:val="22"/>
              </w:rPr>
            </w:pPr>
            <w:r w:rsidRPr="00620A57">
              <w:rPr>
                <w:rFonts w:cs="Arial"/>
                <w:sz w:val="22"/>
              </w:rPr>
              <w:lastRenderedPageBreak/>
              <w:t>Identify the designated safeguarding officer for the trainee.</w:t>
            </w:r>
          </w:p>
          <w:p w14:paraId="5ECF8978" w14:textId="77777777" w:rsidR="0051367D" w:rsidRPr="00620A57" w:rsidRDefault="0051367D" w:rsidP="00A069A0">
            <w:pPr>
              <w:pStyle w:val="NoSpacing"/>
              <w:rPr>
                <w:rFonts w:cs="Arial"/>
                <w:sz w:val="22"/>
              </w:rPr>
            </w:pPr>
          </w:p>
        </w:tc>
        <w:tc>
          <w:tcPr>
            <w:tcW w:w="990" w:type="dxa"/>
            <w:shd w:val="clear" w:color="auto" w:fill="E5B8B7" w:themeFill="accent2" w:themeFillTint="66"/>
          </w:tcPr>
          <w:p w14:paraId="5AD9A6A5" w14:textId="77777777" w:rsidR="0051367D" w:rsidRPr="00620A57" w:rsidRDefault="0051367D" w:rsidP="00A069A0">
            <w:pPr>
              <w:pStyle w:val="NoSpacing"/>
              <w:rPr>
                <w:rFonts w:cs="Arial"/>
                <w:color w:val="D9D9D9" w:themeColor="background1" w:themeShade="D9"/>
                <w:sz w:val="22"/>
              </w:rPr>
            </w:pPr>
            <w:r w:rsidRPr="00620A57">
              <w:rPr>
                <w:rFonts w:cs="Arial"/>
                <w:sz w:val="22"/>
              </w:rPr>
              <w:lastRenderedPageBreak/>
              <w:t>HE1, HE5</w:t>
            </w:r>
          </w:p>
        </w:tc>
        <w:tc>
          <w:tcPr>
            <w:tcW w:w="1890" w:type="dxa"/>
            <w:shd w:val="clear" w:color="auto" w:fill="CCC0D9" w:themeFill="accent4" w:themeFillTint="66"/>
          </w:tcPr>
          <w:p w14:paraId="6ADAF0EA" w14:textId="77777777" w:rsidR="0051367D" w:rsidRPr="00620A57" w:rsidRDefault="0051367D" w:rsidP="00A069A0">
            <w:pPr>
              <w:pStyle w:val="NoSpacing"/>
              <w:rPr>
                <w:rFonts w:cs="Arial"/>
                <w:sz w:val="22"/>
              </w:rPr>
            </w:pPr>
            <w:r w:rsidRPr="00620A57">
              <w:rPr>
                <w:rFonts w:cs="Arial"/>
                <w:sz w:val="22"/>
              </w:rPr>
              <w:t xml:space="preserve">Communicating academic progress and development to parents, including </w:t>
            </w:r>
            <w:r w:rsidRPr="00620A57">
              <w:rPr>
                <w:rFonts w:cs="Arial"/>
                <w:sz w:val="22"/>
              </w:rPr>
              <w:lastRenderedPageBreak/>
              <w:t>behaviour management.</w:t>
            </w:r>
          </w:p>
          <w:p w14:paraId="6C592D34"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342808D2" w14:textId="77777777" w:rsidR="0051367D" w:rsidRPr="00620A57" w:rsidRDefault="0051367D" w:rsidP="00A069A0">
            <w:pPr>
              <w:pStyle w:val="NoSpacing"/>
              <w:rPr>
                <w:rFonts w:cs="Arial"/>
                <w:sz w:val="22"/>
              </w:rPr>
            </w:pPr>
            <w:r w:rsidRPr="00620A57">
              <w:rPr>
                <w:rFonts w:cs="Arial"/>
                <w:sz w:val="22"/>
              </w:rPr>
              <w:lastRenderedPageBreak/>
              <w:t xml:space="preserve">Encouraging trainees to use a range of communication methods including </w:t>
            </w:r>
            <w:r w:rsidRPr="00620A57">
              <w:rPr>
                <w:rFonts w:cs="Arial"/>
                <w:sz w:val="22"/>
              </w:rPr>
              <w:lastRenderedPageBreak/>
              <w:t>online communication.</w:t>
            </w:r>
          </w:p>
          <w:p w14:paraId="7EE72D89" w14:textId="77777777" w:rsidR="0051367D" w:rsidRPr="00620A57" w:rsidRDefault="0051367D" w:rsidP="00A069A0">
            <w:pPr>
              <w:pStyle w:val="NoSpacing"/>
              <w:rPr>
                <w:rFonts w:cs="Arial"/>
                <w:sz w:val="22"/>
              </w:rPr>
            </w:pPr>
          </w:p>
          <w:p w14:paraId="05CAEB64" w14:textId="77777777" w:rsidR="0051367D" w:rsidRPr="00620A57" w:rsidRDefault="0051367D" w:rsidP="00A069A0">
            <w:pPr>
              <w:pStyle w:val="NoSpacing"/>
              <w:rPr>
                <w:rFonts w:cs="Arial"/>
                <w:sz w:val="22"/>
              </w:rPr>
            </w:pPr>
            <w:r w:rsidRPr="00620A57">
              <w:rPr>
                <w:rFonts w:cs="Arial"/>
                <w:sz w:val="22"/>
              </w:rPr>
              <w:t>Where feasible, engage the trainees in formal parental meetings.</w:t>
            </w:r>
          </w:p>
        </w:tc>
        <w:tc>
          <w:tcPr>
            <w:tcW w:w="1260" w:type="dxa"/>
            <w:shd w:val="clear" w:color="auto" w:fill="CCC0D9" w:themeFill="accent4" w:themeFillTint="66"/>
          </w:tcPr>
          <w:p w14:paraId="54B5104D" w14:textId="77777777" w:rsidR="0051367D" w:rsidRPr="00620A57" w:rsidRDefault="0051367D" w:rsidP="00A069A0">
            <w:pPr>
              <w:pStyle w:val="NoSpacing"/>
              <w:rPr>
                <w:rFonts w:cs="Arial"/>
                <w:sz w:val="22"/>
              </w:rPr>
            </w:pPr>
            <w:r w:rsidRPr="00620A57">
              <w:rPr>
                <w:rFonts w:cs="Arial"/>
                <w:sz w:val="22"/>
              </w:rPr>
              <w:lastRenderedPageBreak/>
              <w:t>HE1, HE3</w:t>
            </w:r>
          </w:p>
          <w:p w14:paraId="413F43EC" w14:textId="77777777" w:rsidR="0051367D" w:rsidRPr="00620A57" w:rsidRDefault="0051367D" w:rsidP="00A069A0">
            <w:pPr>
              <w:pStyle w:val="NoSpacing"/>
              <w:rPr>
                <w:rFonts w:cs="Arial"/>
                <w:sz w:val="22"/>
              </w:rPr>
            </w:pPr>
            <w:r w:rsidRPr="00620A57">
              <w:rPr>
                <w:rFonts w:cs="Arial"/>
                <w:sz w:val="22"/>
              </w:rPr>
              <w:t>HPL3-5,</w:t>
            </w:r>
          </w:p>
          <w:p w14:paraId="331D886E" w14:textId="77777777" w:rsidR="0051367D" w:rsidRPr="00620A57" w:rsidRDefault="0051367D" w:rsidP="00A069A0">
            <w:pPr>
              <w:pStyle w:val="NoSpacing"/>
              <w:rPr>
                <w:rFonts w:cs="Arial"/>
                <w:sz w:val="22"/>
              </w:rPr>
            </w:pPr>
            <w:r w:rsidRPr="00620A57">
              <w:rPr>
                <w:rFonts w:cs="Arial"/>
                <w:sz w:val="22"/>
              </w:rPr>
              <w:t>HPL7, AT7, PB4</w:t>
            </w:r>
          </w:p>
        </w:tc>
        <w:tc>
          <w:tcPr>
            <w:tcW w:w="1620" w:type="dxa"/>
            <w:shd w:val="clear" w:color="auto" w:fill="D6E3BC" w:themeFill="accent3" w:themeFillTint="66"/>
          </w:tcPr>
          <w:p w14:paraId="0F07B9AF" w14:textId="77777777" w:rsidR="0051367D" w:rsidRPr="00620A57" w:rsidRDefault="0051367D" w:rsidP="00A069A0">
            <w:pPr>
              <w:pStyle w:val="NoSpacing"/>
              <w:rPr>
                <w:rFonts w:cs="Arial"/>
                <w:sz w:val="22"/>
              </w:rPr>
            </w:pPr>
            <w:r w:rsidRPr="00620A57">
              <w:rPr>
                <w:rFonts w:cs="Arial"/>
                <w:sz w:val="22"/>
              </w:rPr>
              <w:t xml:space="preserve">Planning for progression in learning and social/emotional development </w:t>
            </w:r>
            <w:r w:rsidRPr="00620A57">
              <w:rPr>
                <w:rFonts w:cs="Arial"/>
                <w:sz w:val="22"/>
              </w:rPr>
              <w:lastRenderedPageBreak/>
              <w:t>within the wider life of school.</w:t>
            </w:r>
          </w:p>
          <w:p w14:paraId="366B1A42" w14:textId="77777777" w:rsidR="0051367D" w:rsidRPr="00620A57" w:rsidRDefault="0051367D" w:rsidP="00A069A0">
            <w:pPr>
              <w:pStyle w:val="NoSpacing"/>
              <w:rPr>
                <w:rFonts w:cs="Arial"/>
                <w:sz w:val="22"/>
              </w:rPr>
            </w:pPr>
            <w:r w:rsidRPr="00620A57">
              <w:rPr>
                <w:rFonts w:cs="Arial"/>
                <w:sz w:val="22"/>
              </w:rPr>
              <w:t>Supporting cultural capital.</w:t>
            </w:r>
          </w:p>
          <w:p w14:paraId="45DB2BD8" w14:textId="77777777" w:rsidR="0051367D" w:rsidRPr="00620A57" w:rsidRDefault="0051367D" w:rsidP="00A069A0">
            <w:pPr>
              <w:pStyle w:val="NoSpacing"/>
              <w:rPr>
                <w:rFonts w:cs="Arial"/>
                <w:sz w:val="22"/>
              </w:rPr>
            </w:pPr>
          </w:p>
          <w:p w14:paraId="042DDD75" w14:textId="77777777" w:rsidR="0051367D" w:rsidRPr="00620A57" w:rsidRDefault="0051367D" w:rsidP="00A069A0">
            <w:pPr>
              <w:pStyle w:val="NoSpacing"/>
              <w:rPr>
                <w:rFonts w:cs="Arial"/>
                <w:sz w:val="22"/>
              </w:rPr>
            </w:pPr>
            <w:r w:rsidRPr="00620A57">
              <w:rPr>
                <w:rFonts w:cs="Arial"/>
                <w:sz w:val="22"/>
              </w:rPr>
              <w:t>Planning for learning using TASC/Mantle of the Expert/Topic Planning/ Cross Curricular Planning.</w:t>
            </w:r>
          </w:p>
          <w:p w14:paraId="6E9578C4" w14:textId="77777777" w:rsidR="0051367D" w:rsidRPr="00620A57" w:rsidRDefault="0051367D" w:rsidP="00A069A0">
            <w:pPr>
              <w:pStyle w:val="NoSpacing"/>
              <w:rPr>
                <w:rFonts w:cs="Arial"/>
                <w:sz w:val="22"/>
              </w:rPr>
            </w:pPr>
          </w:p>
          <w:p w14:paraId="7746D7EF" w14:textId="77777777" w:rsidR="0051367D" w:rsidRPr="00620A57" w:rsidRDefault="0051367D" w:rsidP="00A069A0">
            <w:pPr>
              <w:pStyle w:val="NoSpacing"/>
              <w:rPr>
                <w:rFonts w:cs="Arial"/>
                <w:sz w:val="22"/>
              </w:rPr>
            </w:pPr>
          </w:p>
        </w:tc>
        <w:tc>
          <w:tcPr>
            <w:tcW w:w="2432" w:type="dxa"/>
            <w:shd w:val="clear" w:color="auto" w:fill="D6E3BC" w:themeFill="accent3" w:themeFillTint="66"/>
          </w:tcPr>
          <w:p w14:paraId="73D6D8D8" w14:textId="77777777" w:rsidR="0051367D" w:rsidRPr="00620A57" w:rsidRDefault="0051367D" w:rsidP="00A069A0">
            <w:pPr>
              <w:pStyle w:val="NoSpacing"/>
              <w:rPr>
                <w:rFonts w:cs="Arial"/>
                <w:sz w:val="22"/>
              </w:rPr>
            </w:pPr>
            <w:r w:rsidRPr="00620A57">
              <w:rPr>
                <w:rFonts w:cs="Arial"/>
                <w:sz w:val="22"/>
              </w:rPr>
              <w:lastRenderedPageBreak/>
              <w:t>Making trainees aware of the ethos of the school and how this impacts on how pupils are supported.</w:t>
            </w:r>
          </w:p>
          <w:p w14:paraId="1449BB66" w14:textId="77777777" w:rsidR="0051367D" w:rsidRPr="00620A57" w:rsidRDefault="0051367D" w:rsidP="00A069A0">
            <w:pPr>
              <w:pStyle w:val="NoSpacing"/>
              <w:rPr>
                <w:rFonts w:cs="Arial"/>
                <w:sz w:val="22"/>
              </w:rPr>
            </w:pPr>
          </w:p>
          <w:p w14:paraId="6BA7054E" w14:textId="77777777" w:rsidR="0051367D" w:rsidRPr="00620A57" w:rsidRDefault="0051367D" w:rsidP="00A069A0">
            <w:pPr>
              <w:pStyle w:val="NoSpacing"/>
              <w:rPr>
                <w:rFonts w:cs="Arial"/>
                <w:sz w:val="22"/>
              </w:rPr>
            </w:pPr>
          </w:p>
          <w:p w14:paraId="01836598" w14:textId="77777777" w:rsidR="0051367D" w:rsidRPr="00620A57" w:rsidRDefault="0051367D" w:rsidP="00A069A0">
            <w:pPr>
              <w:pStyle w:val="NoSpacing"/>
              <w:rPr>
                <w:rFonts w:cs="Arial"/>
                <w:sz w:val="22"/>
              </w:rPr>
            </w:pPr>
          </w:p>
          <w:p w14:paraId="28DD2D32" w14:textId="77777777" w:rsidR="0051367D" w:rsidRPr="00620A57" w:rsidRDefault="0051367D" w:rsidP="00A069A0">
            <w:pPr>
              <w:pStyle w:val="NoSpacing"/>
              <w:rPr>
                <w:rFonts w:cs="Arial"/>
                <w:sz w:val="22"/>
              </w:rPr>
            </w:pPr>
            <w:r w:rsidRPr="00620A57">
              <w:rPr>
                <w:rFonts w:cs="Arial"/>
                <w:sz w:val="22"/>
              </w:rPr>
              <w:t>Scaffolding the trainees in their attempt to use different planning approaches so that the needs of all pupils are considered.</w:t>
            </w:r>
          </w:p>
        </w:tc>
        <w:tc>
          <w:tcPr>
            <w:tcW w:w="1168" w:type="dxa"/>
            <w:shd w:val="clear" w:color="auto" w:fill="D6E3BC" w:themeFill="accent3" w:themeFillTint="66"/>
          </w:tcPr>
          <w:p w14:paraId="481B9AC0" w14:textId="77777777" w:rsidR="0051367D" w:rsidRPr="00620A57" w:rsidRDefault="0051367D" w:rsidP="00A069A0">
            <w:pPr>
              <w:pStyle w:val="NoSpacing"/>
              <w:rPr>
                <w:rFonts w:cs="Arial"/>
                <w:sz w:val="22"/>
              </w:rPr>
            </w:pPr>
            <w:r w:rsidRPr="00620A57">
              <w:rPr>
                <w:rFonts w:cs="Arial"/>
                <w:sz w:val="22"/>
              </w:rPr>
              <w:lastRenderedPageBreak/>
              <w:t>HE1-5, HPL1, HPL2, SC3, SC7,</w:t>
            </w:r>
          </w:p>
          <w:p w14:paraId="660C96F2" w14:textId="77777777" w:rsidR="0051367D" w:rsidRPr="00620A57" w:rsidRDefault="0051367D" w:rsidP="00A069A0">
            <w:pPr>
              <w:pStyle w:val="NoSpacing"/>
              <w:rPr>
                <w:rFonts w:cs="Arial"/>
                <w:sz w:val="22"/>
              </w:rPr>
            </w:pPr>
            <w:r w:rsidRPr="00620A57">
              <w:rPr>
                <w:rFonts w:cs="Arial"/>
                <w:sz w:val="22"/>
              </w:rPr>
              <w:t>CP1-10</w:t>
            </w:r>
          </w:p>
          <w:p w14:paraId="0C07A652" w14:textId="77777777" w:rsidR="0051367D" w:rsidRPr="00620A57" w:rsidRDefault="0051367D" w:rsidP="00A069A0">
            <w:pPr>
              <w:pStyle w:val="NoSpacing"/>
              <w:rPr>
                <w:rFonts w:cs="Arial"/>
                <w:sz w:val="22"/>
              </w:rPr>
            </w:pPr>
            <w:r w:rsidRPr="00620A57">
              <w:rPr>
                <w:rFonts w:cs="Arial"/>
                <w:sz w:val="22"/>
              </w:rPr>
              <w:lastRenderedPageBreak/>
              <w:t>PB3</w:t>
            </w:r>
          </w:p>
          <w:p w14:paraId="1C845A8D" w14:textId="77777777" w:rsidR="0051367D" w:rsidRPr="00620A57" w:rsidRDefault="0051367D" w:rsidP="00A069A0">
            <w:pPr>
              <w:pStyle w:val="NoSpacing"/>
              <w:rPr>
                <w:rFonts w:cs="Arial"/>
                <w:sz w:val="22"/>
              </w:rPr>
            </w:pPr>
          </w:p>
          <w:p w14:paraId="1C92A6FF" w14:textId="77777777" w:rsidR="0051367D" w:rsidRPr="00620A57" w:rsidRDefault="0051367D" w:rsidP="00A069A0">
            <w:pPr>
              <w:pStyle w:val="NoSpacing"/>
              <w:rPr>
                <w:rFonts w:cs="Arial"/>
                <w:sz w:val="22"/>
              </w:rPr>
            </w:pPr>
            <w:r w:rsidRPr="00620A57">
              <w:rPr>
                <w:rFonts w:cs="Arial"/>
                <w:sz w:val="22"/>
              </w:rPr>
              <w:t>HE3, HPL2</w:t>
            </w:r>
          </w:p>
          <w:p w14:paraId="411D3AF6" w14:textId="77777777" w:rsidR="0051367D" w:rsidRPr="00620A57" w:rsidRDefault="0051367D" w:rsidP="00A069A0">
            <w:pPr>
              <w:pStyle w:val="NoSpacing"/>
              <w:rPr>
                <w:rFonts w:cs="Arial"/>
                <w:sz w:val="22"/>
              </w:rPr>
            </w:pPr>
            <w:r w:rsidRPr="00620A57">
              <w:rPr>
                <w:rFonts w:cs="Arial"/>
                <w:sz w:val="22"/>
              </w:rPr>
              <w:t>HPL3, HPL4, HPL5,</w:t>
            </w:r>
          </w:p>
          <w:p w14:paraId="196BBD4C" w14:textId="77777777" w:rsidR="0051367D" w:rsidRPr="00620A57" w:rsidRDefault="0051367D" w:rsidP="00A069A0">
            <w:pPr>
              <w:pStyle w:val="NoSpacing"/>
              <w:rPr>
                <w:rFonts w:cs="Arial"/>
                <w:sz w:val="22"/>
              </w:rPr>
            </w:pPr>
            <w:r w:rsidRPr="00620A57">
              <w:rPr>
                <w:rFonts w:cs="Arial"/>
                <w:sz w:val="22"/>
              </w:rPr>
              <w:t>HPL9, SC1, SC5, SC6, SC10, CP1, CP3-10</w:t>
            </w:r>
          </w:p>
          <w:p w14:paraId="5549BC7D" w14:textId="77777777" w:rsidR="0051367D" w:rsidRPr="00620A57" w:rsidRDefault="0051367D" w:rsidP="00A069A0">
            <w:pPr>
              <w:pStyle w:val="NoSpacing"/>
              <w:rPr>
                <w:rFonts w:cs="Arial"/>
                <w:sz w:val="22"/>
              </w:rPr>
            </w:pPr>
            <w:r w:rsidRPr="00620A57">
              <w:rPr>
                <w:rFonts w:cs="Arial"/>
                <w:sz w:val="22"/>
              </w:rPr>
              <w:t>A1-7</w:t>
            </w:r>
          </w:p>
          <w:p w14:paraId="08D0E3E0" w14:textId="77777777" w:rsidR="0051367D" w:rsidRPr="00620A57" w:rsidRDefault="0051367D" w:rsidP="00A069A0">
            <w:pPr>
              <w:pStyle w:val="NoSpacing"/>
              <w:rPr>
                <w:rFonts w:cs="Arial"/>
                <w:sz w:val="22"/>
              </w:rPr>
            </w:pPr>
            <w:r w:rsidRPr="00620A57">
              <w:rPr>
                <w:rFonts w:cs="Arial"/>
                <w:sz w:val="22"/>
              </w:rPr>
              <w:t>MB1-7</w:t>
            </w:r>
          </w:p>
        </w:tc>
      </w:tr>
      <w:tr w:rsidR="0051367D" w:rsidRPr="00620A57" w14:paraId="540C41CA" w14:textId="77777777" w:rsidTr="002269A3">
        <w:tc>
          <w:tcPr>
            <w:tcW w:w="1842" w:type="dxa"/>
            <w:shd w:val="clear" w:color="auto" w:fill="E5B8B7" w:themeFill="accent2" w:themeFillTint="66"/>
          </w:tcPr>
          <w:p w14:paraId="5A82224C" w14:textId="77777777" w:rsidR="0051367D" w:rsidRPr="00620A57" w:rsidRDefault="0051367D" w:rsidP="00A069A0">
            <w:pPr>
              <w:pStyle w:val="NoSpacing"/>
              <w:rPr>
                <w:rFonts w:cs="Arial"/>
                <w:sz w:val="22"/>
              </w:rPr>
            </w:pPr>
            <w:r w:rsidRPr="00620A57">
              <w:rPr>
                <w:rFonts w:cs="Arial"/>
                <w:sz w:val="22"/>
              </w:rPr>
              <w:lastRenderedPageBreak/>
              <w:t>Diversity and parental engagement.</w:t>
            </w:r>
          </w:p>
          <w:p w14:paraId="4D6A98F2" w14:textId="77777777" w:rsidR="0051367D" w:rsidRPr="00620A57" w:rsidRDefault="0051367D" w:rsidP="00A069A0">
            <w:pPr>
              <w:pStyle w:val="NoSpacing"/>
              <w:rPr>
                <w:rFonts w:cs="Arial"/>
                <w:sz w:val="22"/>
              </w:rPr>
            </w:pPr>
            <w:r w:rsidRPr="00620A57">
              <w:rPr>
                <w:rFonts w:cs="Arial"/>
                <w:sz w:val="22"/>
              </w:rPr>
              <w:t>Impact of social/economic context on parental engagement.</w:t>
            </w:r>
          </w:p>
        </w:tc>
        <w:tc>
          <w:tcPr>
            <w:tcW w:w="2113" w:type="dxa"/>
            <w:shd w:val="clear" w:color="auto" w:fill="E5B8B7" w:themeFill="accent2" w:themeFillTint="66"/>
          </w:tcPr>
          <w:p w14:paraId="0D7A65DE" w14:textId="77777777" w:rsidR="0051367D" w:rsidRPr="00620A57" w:rsidRDefault="0051367D" w:rsidP="00A069A0">
            <w:pPr>
              <w:pStyle w:val="NoSpacing"/>
              <w:rPr>
                <w:rFonts w:cs="Arial"/>
                <w:sz w:val="22"/>
              </w:rPr>
            </w:pPr>
            <w:r w:rsidRPr="00620A57">
              <w:rPr>
                <w:rFonts w:cs="Arial"/>
                <w:sz w:val="22"/>
              </w:rPr>
              <w:t>Sharing knowledge of generic social and economic backgrounds and helping trainees to identify the potential impact on teaching and learning.</w:t>
            </w:r>
          </w:p>
        </w:tc>
        <w:tc>
          <w:tcPr>
            <w:tcW w:w="990" w:type="dxa"/>
            <w:shd w:val="clear" w:color="auto" w:fill="E5B8B7" w:themeFill="accent2" w:themeFillTint="66"/>
          </w:tcPr>
          <w:p w14:paraId="2BA2A2FB" w14:textId="77777777" w:rsidR="0051367D" w:rsidRPr="00620A57" w:rsidRDefault="0051367D" w:rsidP="00A069A0">
            <w:pPr>
              <w:pStyle w:val="NoSpacing"/>
              <w:rPr>
                <w:rFonts w:cs="Arial"/>
                <w:sz w:val="22"/>
              </w:rPr>
            </w:pPr>
            <w:r w:rsidRPr="00620A57">
              <w:rPr>
                <w:rFonts w:cs="Arial"/>
                <w:sz w:val="22"/>
              </w:rPr>
              <w:t>HE2, HE4, HE5, HPL1, CP11, AT2, PB4</w:t>
            </w:r>
          </w:p>
        </w:tc>
        <w:tc>
          <w:tcPr>
            <w:tcW w:w="1890" w:type="dxa"/>
            <w:shd w:val="clear" w:color="auto" w:fill="CCC0D9" w:themeFill="accent4" w:themeFillTint="66"/>
          </w:tcPr>
          <w:p w14:paraId="19534CE7" w14:textId="77777777" w:rsidR="0051367D" w:rsidRPr="00620A57" w:rsidRDefault="0051367D" w:rsidP="00A069A0">
            <w:pPr>
              <w:pStyle w:val="NoSpacing"/>
              <w:rPr>
                <w:rFonts w:cs="Arial"/>
                <w:sz w:val="22"/>
              </w:rPr>
            </w:pPr>
            <w:r w:rsidRPr="00620A57">
              <w:rPr>
                <w:rFonts w:cs="Arial"/>
                <w:sz w:val="22"/>
              </w:rPr>
              <w:t>Leading curriculum development and design within the wider role of a teacher.</w:t>
            </w:r>
          </w:p>
          <w:p w14:paraId="2BBA0BF7" w14:textId="77777777" w:rsidR="0051367D" w:rsidRPr="00620A57" w:rsidRDefault="0051367D" w:rsidP="00A069A0">
            <w:pPr>
              <w:pStyle w:val="NoSpacing"/>
              <w:rPr>
                <w:rFonts w:cs="Arial"/>
                <w:sz w:val="22"/>
              </w:rPr>
            </w:pPr>
          </w:p>
          <w:p w14:paraId="1B69D89A" w14:textId="77777777" w:rsidR="0051367D" w:rsidRPr="00620A57" w:rsidRDefault="0051367D" w:rsidP="00A069A0">
            <w:pPr>
              <w:pStyle w:val="NoSpacing"/>
              <w:rPr>
                <w:rFonts w:cs="Arial"/>
                <w:sz w:val="22"/>
              </w:rPr>
            </w:pPr>
            <w:r w:rsidRPr="00620A57">
              <w:rPr>
                <w:rFonts w:cs="Arial"/>
                <w:sz w:val="22"/>
              </w:rPr>
              <w:t>Promoting alternative methods of curriculum design and planning (TASC/Mantle of the Expert/ Topic Planning/ Cross Curricular Planning).</w:t>
            </w:r>
          </w:p>
          <w:p w14:paraId="46A74591"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1A24994E" w14:textId="77777777" w:rsidR="0051367D" w:rsidRPr="00620A57" w:rsidRDefault="0051367D" w:rsidP="00A069A0">
            <w:pPr>
              <w:pStyle w:val="NoSpacing"/>
              <w:rPr>
                <w:rFonts w:cs="Arial"/>
                <w:sz w:val="22"/>
              </w:rPr>
            </w:pPr>
            <w:r w:rsidRPr="00620A57">
              <w:rPr>
                <w:rFonts w:cs="Arial"/>
                <w:sz w:val="22"/>
              </w:rPr>
              <w:t>Encouraging trainees to engage with subject co-ordinators to support curriculum planning.</w:t>
            </w:r>
          </w:p>
          <w:p w14:paraId="0919FFB5" w14:textId="77777777" w:rsidR="0051367D" w:rsidRPr="00620A57" w:rsidRDefault="0051367D" w:rsidP="00A069A0">
            <w:pPr>
              <w:pStyle w:val="NoSpacing"/>
              <w:rPr>
                <w:rFonts w:cs="Arial"/>
                <w:sz w:val="22"/>
              </w:rPr>
            </w:pPr>
          </w:p>
          <w:p w14:paraId="45738956" w14:textId="77777777" w:rsidR="0051367D" w:rsidRPr="00620A57" w:rsidRDefault="0051367D" w:rsidP="00A069A0">
            <w:pPr>
              <w:pStyle w:val="NoSpacing"/>
              <w:rPr>
                <w:rFonts w:cs="Arial"/>
                <w:sz w:val="22"/>
              </w:rPr>
            </w:pPr>
          </w:p>
          <w:p w14:paraId="7C688620" w14:textId="77777777" w:rsidR="0051367D" w:rsidRPr="00620A57" w:rsidRDefault="0051367D" w:rsidP="00A069A0">
            <w:pPr>
              <w:pStyle w:val="NoSpacing"/>
              <w:rPr>
                <w:rFonts w:cs="Arial"/>
                <w:sz w:val="22"/>
              </w:rPr>
            </w:pPr>
            <w:r w:rsidRPr="00620A57">
              <w:rPr>
                <w:rFonts w:cs="Arial"/>
                <w:sz w:val="22"/>
              </w:rPr>
              <w:t>Provide opportunities for trainees to design and try out different approaches to delivering the curriculum including through play.</w:t>
            </w:r>
          </w:p>
        </w:tc>
        <w:tc>
          <w:tcPr>
            <w:tcW w:w="1260" w:type="dxa"/>
            <w:shd w:val="clear" w:color="auto" w:fill="CCC0D9" w:themeFill="accent4" w:themeFillTint="66"/>
          </w:tcPr>
          <w:p w14:paraId="50EE6A51" w14:textId="77777777" w:rsidR="0051367D" w:rsidRPr="00620A57" w:rsidRDefault="0051367D" w:rsidP="00A069A0">
            <w:pPr>
              <w:pStyle w:val="NoSpacing"/>
              <w:rPr>
                <w:rFonts w:cs="Arial"/>
                <w:sz w:val="22"/>
              </w:rPr>
            </w:pPr>
            <w:r w:rsidRPr="00620A57">
              <w:rPr>
                <w:rFonts w:cs="Arial"/>
                <w:sz w:val="22"/>
              </w:rPr>
              <w:t>HE3, SC1, SC2,</w:t>
            </w:r>
          </w:p>
          <w:p w14:paraId="65718675" w14:textId="77777777" w:rsidR="0051367D" w:rsidRPr="00620A57" w:rsidRDefault="0051367D" w:rsidP="00A069A0">
            <w:pPr>
              <w:pStyle w:val="NoSpacing"/>
              <w:rPr>
                <w:rFonts w:cs="Arial"/>
                <w:sz w:val="22"/>
              </w:rPr>
            </w:pPr>
            <w:r w:rsidRPr="00620A57">
              <w:rPr>
                <w:rFonts w:cs="Arial"/>
                <w:sz w:val="22"/>
              </w:rPr>
              <w:t>SC4, SC5, SC6, SC7, SC8, CP1, PB2, PB3</w:t>
            </w:r>
          </w:p>
          <w:p w14:paraId="4F4018F6" w14:textId="77777777" w:rsidR="0051367D" w:rsidRPr="00620A57" w:rsidRDefault="0051367D" w:rsidP="00A069A0">
            <w:pPr>
              <w:pStyle w:val="NoSpacing"/>
              <w:rPr>
                <w:rFonts w:cs="Arial"/>
                <w:sz w:val="22"/>
              </w:rPr>
            </w:pPr>
          </w:p>
          <w:p w14:paraId="690A62C4" w14:textId="77777777" w:rsidR="0051367D" w:rsidRPr="00620A57" w:rsidRDefault="0051367D" w:rsidP="00A069A0">
            <w:pPr>
              <w:pStyle w:val="NoSpacing"/>
              <w:rPr>
                <w:rFonts w:cs="Arial"/>
                <w:sz w:val="22"/>
              </w:rPr>
            </w:pPr>
            <w:r w:rsidRPr="00620A57">
              <w:rPr>
                <w:rFonts w:cs="Arial"/>
                <w:sz w:val="22"/>
              </w:rPr>
              <w:t>HE2, HE3, HPL1, HPL2,</w:t>
            </w:r>
          </w:p>
          <w:p w14:paraId="4E7BEB65" w14:textId="77777777" w:rsidR="0051367D" w:rsidRPr="00620A57" w:rsidRDefault="0051367D" w:rsidP="00A069A0">
            <w:pPr>
              <w:pStyle w:val="NoSpacing"/>
              <w:rPr>
                <w:rFonts w:cs="Arial"/>
                <w:sz w:val="22"/>
              </w:rPr>
            </w:pPr>
            <w:r w:rsidRPr="00620A57">
              <w:rPr>
                <w:rFonts w:cs="Arial"/>
                <w:sz w:val="22"/>
              </w:rPr>
              <w:t>HPL8,</w:t>
            </w:r>
          </w:p>
          <w:p w14:paraId="030254A4" w14:textId="77777777" w:rsidR="0051367D" w:rsidRPr="00620A57" w:rsidRDefault="0051367D" w:rsidP="00A069A0">
            <w:pPr>
              <w:pStyle w:val="NoSpacing"/>
              <w:rPr>
                <w:rFonts w:cs="Arial"/>
                <w:sz w:val="22"/>
              </w:rPr>
            </w:pPr>
            <w:r w:rsidRPr="00620A57">
              <w:rPr>
                <w:rFonts w:cs="Arial"/>
                <w:sz w:val="22"/>
              </w:rPr>
              <w:t>SC1, SC8, SC10, CP1, CP3</w:t>
            </w:r>
          </w:p>
        </w:tc>
        <w:tc>
          <w:tcPr>
            <w:tcW w:w="1620" w:type="dxa"/>
            <w:shd w:val="clear" w:color="auto" w:fill="D6E3BC" w:themeFill="accent3" w:themeFillTint="66"/>
          </w:tcPr>
          <w:p w14:paraId="0B75CDFB" w14:textId="77777777" w:rsidR="0051367D" w:rsidRPr="00620A57" w:rsidRDefault="0051367D" w:rsidP="00A069A0">
            <w:pPr>
              <w:pStyle w:val="NoSpacing"/>
              <w:rPr>
                <w:rFonts w:cs="Arial"/>
                <w:sz w:val="22"/>
              </w:rPr>
            </w:pPr>
            <w:r w:rsidRPr="00620A57">
              <w:rPr>
                <w:rFonts w:cs="Arial"/>
                <w:sz w:val="22"/>
              </w:rPr>
              <w:t>Planning to support cultural and social awareness.</w:t>
            </w:r>
          </w:p>
          <w:p w14:paraId="416BC4B7" w14:textId="77777777" w:rsidR="0051367D" w:rsidRPr="00620A57" w:rsidRDefault="0051367D" w:rsidP="00A069A0">
            <w:pPr>
              <w:pStyle w:val="NoSpacing"/>
              <w:rPr>
                <w:rFonts w:cs="Arial"/>
                <w:sz w:val="22"/>
              </w:rPr>
            </w:pPr>
          </w:p>
        </w:tc>
        <w:tc>
          <w:tcPr>
            <w:tcW w:w="2432" w:type="dxa"/>
            <w:shd w:val="clear" w:color="auto" w:fill="D6E3BC" w:themeFill="accent3" w:themeFillTint="66"/>
          </w:tcPr>
          <w:p w14:paraId="5E668998" w14:textId="77777777" w:rsidR="0051367D" w:rsidRPr="00620A57" w:rsidRDefault="0051367D" w:rsidP="00A069A0">
            <w:pPr>
              <w:pStyle w:val="NoSpacing"/>
              <w:rPr>
                <w:rFonts w:cs="Arial"/>
                <w:sz w:val="22"/>
              </w:rPr>
            </w:pPr>
            <w:r w:rsidRPr="00620A57">
              <w:rPr>
                <w:rFonts w:cs="Arial"/>
                <w:sz w:val="22"/>
              </w:rPr>
              <w:t>Outline to trainees how the school is implementing the Prevent Strategy.</w:t>
            </w:r>
          </w:p>
          <w:p w14:paraId="1EB97712" w14:textId="77777777" w:rsidR="0051367D" w:rsidRPr="00620A57" w:rsidRDefault="0051367D" w:rsidP="00A069A0">
            <w:pPr>
              <w:pStyle w:val="NoSpacing"/>
              <w:rPr>
                <w:rFonts w:cs="Arial"/>
                <w:sz w:val="22"/>
              </w:rPr>
            </w:pPr>
          </w:p>
          <w:p w14:paraId="4C19A1C4" w14:textId="77777777" w:rsidR="0051367D" w:rsidRPr="00620A57" w:rsidRDefault="0051367D" w:rsidP="00A069A0">
            <w:pPr>
              <w:pStyle w:val="NoSpacing"/>
              <w:rPr>
                <w:rFonts w:cs="Arial"/>
                <w:sz w:val="22"/>
              </w:rPr>
            </w:pPr>
            <w:r w:rsidRPr="00620A57">
              <w:rPr>
                <w:rFonts w:cs="Arial"/>
                <w:sz w:val="22"/>
              </w:rPr>
              <w:t>Explain how the school addresses diversity in society both in cultural and social terms.</w:t>
            </w:r>
          </w:p>
        </w:tc>
        <w:tc>
          <w:tcPr>
            <w:tcW w:w="1168" w:type="dxa"/>
            <w:shd w:val="clear" w:color="auto" w:fill="D6E3BC" w:themeFill="accent3" w:themeFillTint="66"/>
          </w:tcPr>
          <w:p w14:paraId="0E5FA6D6" w14:textId="77777777" w:rsidR="0051367D" w:rsidRPr="00620A57" w:rsidRDefault="0051367D" w:rsidP="00A069A0">
            <w:pPr>
              <w:pStyle w:val="NoSpacing"/>
              <w:rPr>
                <w:rFonts w:cs="Arial"/>
                <w:sz w:val="22"/>
              </w:rPr>
            </w:pPr>
            <w:r w:rsidRPr="00620A57">
              <w:rPr>
                <w:rFonts w:cs="Arial"/>
                <w:sz w:val="22"/>
              </w:rPr>
              <w:t>HE2, HE4, PB1, PB2, PB8</w:t>
            </w:r>
          </w:p>
          <w:p w14:paraId="06900FED" w14:textId="77777777" w:rsidR="0051367D" w:rsidRPr="00620A57" w:rsidRDefault="0051367D" w:rsidP="00A069A0">
            <w:pPr>
              <w:pStyle w:val="NoSpacing"/>
              <w:rPr>
                <w:rFonts w:cs="Arial"/>
                <w:sz w:val="22"/>
              </w:rPr>
            </w:pPr>
          </w:p>
          <w:p w14:paraId="5FBFA2B4" w14:textId="77777777" w:rsidR="0051367D" w:rsidRPr="00620A57" w:rsidRDefault="0051367D" w:rsidP="00A069A0">
            <w:pPr>
              <w:pStyle w:val="NoSpacing"/>
              <w:rPr>
                <w:rFonts w:cs="Arial"/>
                <w:sz w:val="22"/>
              </w:rPr>
            </w:pPr>
          </w:p>
          <w:p w14:paraId="55D1C8A7" w14:textId="77777777" w:rsidR="0051367D" w:rsidRPr="00620A57" w:rsidRDefault="0051367D" w:rsidP="00A069A0">
            <w:pPr>
              <w:pStyle w:val="NoSpacing"/>
              <w:rPr>
                <w:rFonts w:cs="Arial"/>
                <w:sz w:val="22"/>
              </w:rPr>
            </w:pPr>
          </w:p>
          <w:p w14:paraId="6C0B92C5" w14:textId="77777777" w:rsidR="0051367D" w:rsidRPr="00620A57" w:rsidRDefault="0051367D" w:rsidP="00A069A0">
            <w:pPr>
              <w:pStyle w:val="NoSpacing"/>
              <w:rPr>
                <w:rFonts w:cs="Arial"/>
                <w:sz w:val="22"/>
              </w:rPr>
            </w:pPr>
          </w:p>
          <w:p w14:paraId="130A832F" w14:textId="77777777" w:rsidR="0051367D" w:rsidRPr="00620A57" w:rsidRDefault="0051367D" w:rsidP="00A069A0">
            <w:pPr>
              <w:pStyle w:val="NoSpacing"/>
              <w:rPr>
                <w:rFonts w:cs="Arial"/>
                <w:sz w:val="22"/>
              </w:rPr>
            </w:pPr>
          </w:p>
          <w:p w14:paraId="1557600B" w14:textId="77777777" w:rsidR="0051367D" w:rsidRPr="00620A57" w:rsidRDefault="0051367D" w:rsidP="00A069A0">
            <w:pPr>
              <w:pStyle w:val="NoSpacing"/>
              <w:rPr>
                <w:rFonts w:cs="Arial"/>
                <w:sz w:val="22"/>
              </w:rPr>
            </w:pPr>
            <w:r w:rsidRPr="00620A57">
              <w:rPr>
                <w:rFonts w:cs="Arial"/>
                <w:sz w:val="22"/>
              </w:rPr>
              <w:t>CP1-10</w:t>
            </w:r>
          </w:p>
        </w:tc>
      </w:tr>
      <w:tr w:rsidR="0051367D" w:rsidRPr="00620A57" w14:paraId="65A96448" w14:textId="77777777" w:rsidTr="002269A3">
        <w:tc>
          <w:tcPr>
            <w:tcW w:w="1842" w:type="dxa"/>
            <w:shd w:val="clear" w:color="auto" w:fill="E5B8B7" w:themeFill="accent2" w:themeFillTint="66"/>
          </w:tcPr>
          <w:p w14:paraId="7544BA45" w14:textId="77777777" w:rsidR="0051367D" w:rsidRPr="00620A57" w:rsidRDefault="0051367D" w:rsidP="00A069A0">
            <w:pPr>
              <w:pStyle w:val="NoSpacing"/>
              <w:rPr>
                <w:rFonts w:cs="Arial"/>
                <w:sz w:val="22"/>
              </w:rPr>
            </w:pPr>
            <w:r w:rsidRPr="00620A57">
              <w:rPr>
                <w:rFonts w:cs="Arial"/>
                <w:sz w:val="22"/>
              </w:rPr>
              <w:t xml:space="preserve">Risk Assessments </w:t>
            </w:r>
            <w:r w:rsidRPr="00620A57">
              <w:rPr>
                <w:rFonts w:cs="Arial"/>
                <w:sz w:val="22"/>
              </w:rPr>
              <w:lastRenderedPageBreak/>
              <w:t>and school trips (safeguarding).</w:t>
            </w:r>
          </w:p>
        </w:tc>
        <w:tc>
          <w:tcPr>
            <w:tcW w:w="2113" w:type="dxa"/>
            <w:shd w:val="clear" w:color="auto" w:fill="E5B8B7" w:themeFill="accent2" w:themeFillTint="66"/>
          </w:tcPr>
          <w:p w14:paraId="68AAEBBD" w14:textId="77777777" w:rsidR="0051367D" w:rsidRPr="00620A57" w:rsidRDefault="0051367D" w:rsidP="00A069A0">
            <w:pPr>
              <w:pStyle w:val="NoSpacing"/>
              <w:rPr>
                <w:rFonts w:cs="Arial"/>
                <w:sz w:val="22"/>
              </w:rPr>
            </w:pPr>
            <w:r w:rsidRPr="00620A57">
              <w:rPr>
                <w:rFonts w:cs="Arial"/>
                <w:sz w:val="22"/>
              </w:rPr>
              <w:lastRenderedPageBreak/>
              <w:t xml:space="preserve">Ensure trainees are considering safeguarding in </w:t>
            </w:r>
            <w:r w:rsidRPr="00620A57">
              <w:rPr>
                <w:rFonts w:cs="Arial"/>
                <w:sz w:val="22"/>
              </w:rPr>
              <w:lastRenderedPageBreak/>
              <w:t>terms of health and safety at all points during the day.</w:t>
            </w:r>
          </w:p>
        </w:tc>
        <w:tc>
          <w:tcPr>
            <w:tcW w:w="990" w:type="dxa"/>
            <w:shd w:val="clear" w:color="auto" w:fill="E5B8B7" w:themeFill="accent2" w:themeFillTint="66"/>
          </w:tcPr>
          <w:p w14:paraId="0022A97A" w14:textId="77777777" w:rsidR="0051367D" w:rsidRPr="00620A57" w:rsidRDefault="0051367D" w:rsidP="00A069A0">
            <w:pPr>
              <w:pStyle w:val="NoSpacing"/>
              <w:rPr>
                <w:rFonts w:cs="Arial"/>
                <w:sz w:val="22"/>
              </w:rPr>
            </w:pPr>
            <w:r w:rsidRPr="00620A57">
              <w:rPr>
                <w:rFonts w:cs="Arial"/>
                <w:sz w:val="22"/>
              </w:rPr>
              <w:lastRenderedPageBreak/>
              <w:t>HE1, HE2</w:t>
            </w:r>
          </w:p>
        </w:tc>
        <w:tc>
          <w:tcPr>
            <w:tcW w:w="1890" w:type="dxa"/>
            <w:shd w:val="clear" w:color="auto" w:fill="CCC0D9" w:themeFill="accent4" w:themeFillTint="66"/>
          </w:tcPr>
          <w:p w14:paraId="4CCC4B71" w14:textId="77777777" w:rsidR="0051367D" w:rsidRPr="00620A57" w:rsidRDefault="0051367D" w:rsidP="00A069A0">
            <w:pPr>
              <w:pStyle w:val="NoSpacing"/>
              <w:rPr>
                <w:rFonts w:cs="Arial"/>
                <w:sz w:val="22"/>
              </w:rPr>
            </w:pPr>
            <w:r w:rsidRPr="00620A57">
              <w:rPr>
                <w:rFonts w:cs="Arial"/>
                <w:sz w:val="22"/>
              </w:rPr>
              <w:t xml:space="preserve">Awareness of child development </w:t>
            </w:r>
            <w:r w:rsidRPr="00620A57">
              <w:rPr>
                <w:rFonts w:cs="Arial"/>
                <w:sz w:val="22"/>
              </w:rPr>
              <w:lastRenderedPageBreak/>
              <w:t>issues linked to safeguarding.</w:t>
            </w:r>
          </w:p>
          <w:p w14:paraId="547708A4" w14:textId="77777777" w:rsidR="0051367D" w:rsidRPr="00620A57" w:rsidRDefault="0051367D" w:rsidP="00A069A0">
            <w:pPr>
              <w:pStyle w:val="NoSpacing"/>
              <w:rPr>
                <w:rFonts w:cs="Arial"/>
                <w:sz w:val="22"/>
              </w:rPr>
            </w:pPr>
          </w:p>
          <w:p w14:paraId="75935497" w14:textId="77777777" w:rsidR="0051367D" w:rsidRPr="00620A57" w:rsidRDefault="0051367D" w:rsidP="00A069A0">
            <w:pPr>
              <w:pStyle w:val="NoSpacing"/>
              <w:rPr>
                <w:rFonts w:cs="Arial"/>
                <w:sz w:val="22"/>
              </w:rPr>
            </w:pPr>
            <w:r w:rsidRPr="00620A57">
              <w:rPr>
                <w:rFonts w:cs="Arial"/>
                <w:sz w:val="22"/>
              </w:rPr>
              <w:t>Developing more in-depth knowledge with regards to specific SEND and additional needs.</w:t>
            </w:r>
          </w:p>
          <w:p w14:paraId="30211CF8"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0161102B" w14:textId="77777777" w:rsidR="0051367D" w:rsidRPr="00620A57" w:rsidRDefault="0051367D" w:rsidP="00A069A0">
            <w:pPr>
              <w:pStyle w:val="NoSpacing"/>
              <w:rPr>
                <w:rFonts w:cs="Arial"/>
                <w:sz w:val="22"/>
              </w:rPr>
            </w:pPr>
            <w:r w:rsidRPr="00620A57">
              <w:rPr>
                <w:rFonts w:cs="Arial"/>
                <w:sz w:val="22"/>
              </w:rPr>
              <w:lastRenderedPageBreak/>
              <w:t xml:space="preserve">Share experiences (anonymity preserved) of </w:t>
            </w:r>
            <w:r w:rsidRPr="00620A57">
              <w:rPr>
                <w:rFonts w:cs="Arial"/>
                <w:sz w:val="22"/>
              </w:rPr>
              <w:lastRenderedPageBreak/>
              <w:t>safeguarding issues.</w:t>
            </w:r>
          </w:p>
          <w:p w14:paraId="03B5EC56" w14:textId="77777777" w:rsidR="0051367D" w:rsidRPr="00620A57" w:rsidRDefault="0051367D" w:rsidP="00A069A0">
            <w:pPr>
              <w:pStyle w:val="NoSpacing"/>
              <w:rPr>
                <w:rFonts w:cs="Arial"/>
                <w:sz w:val="22"/>
              </w:rPr>
            </w:pPr>
          </w:p>
          <w:p w14:paraId="753840E2" w14:textId="77777777" w:rsidR="0051367D" w:rsidRPr="00620A57" w:rsidRDefault="0051367D" w:rsidP="00A069A0">
            <w:pPr>
              <w:pStyle w:val="NoSpacing"/>
              <w:rPr>
                <w:rFonts w:cs="Arial"/>
                <w:sz w:val="22"/>
              </w:rPr>
            </w:pPr>
          </w:p>
          <w:p w14:paraId="0A1E18CC" w14:textId="77777777" w:rsidR="0051367D" w:rsidRPr="00620A57" w:rsidRDefault="0051367D" w:rsidP="00A069A0">
            <w:pPr>
              <w:pStyle w:val="NoSpacing"/>
              <w:rPr>
                <w:rFonts w:cs="Arial"/>
                <w:sz w:val="22"/>
              </w:rPr>
            </w:pPr>
            <w:r w:rsidRPr="00620A57">
              <w:rPr>
                <w:rFonts w:cs="Arial"/>
                <w:sz w:val="22"/>
              </w:rPr>
              <w:t xml:space="preserve">Provide opportunities for trainees to work with the </w:t>
            </w:r>
            <w:proofErr w:type="spellStart"/>
            <w:r w:rsidRPr="00620A57">
              <w:rPr>
                <w:rFonts w:cs="Arial"/>
                <w:sz w:val="22"/>
              </w:rPr>
              <w:t>SENCo</w:t>
            </w:r>
            <w:proofErr w:type="spellEnd"/>
            <w:r w:rsidRPr="00620A57">
              <w:rPr>
                <w:rFonts w:cs="Arial"/>
                <w:sz w:val="22"/>
              </w:rPr>
              <w:t xml:space="preserve"> and attend any additional training related to SEND.</w:t>
            </w:r>
          </w:p>
        </w:tc>
        <w:tc>
          <w:tcPr>
            <w:tcW w:w="1260" w:type="dxa"/>
            <w:shd w:val="clear" w:color="auto" w:fill="CCC0D9" w:themeFill="accent4" w:themeFillTint="66"/>
          </w:tcPr>
          <w:p w14:paraId="3FA9F38C" w14:textId="77777777" w:rsidR="0051367D" w:rsidRPr="00620A57" w:rsidRDefault="0051367D" w:rsidP="00A069A0">
            <w:pPr>
              <w:pStyle w:val="NoSpacing"/>
              <w:rPr>
                <w:rFonts w:cs="Arial"/>
                <w:sz w:val="22"/>
              </w:rPr>
            </w:pPr>
            <w:r w:rsidRPr="00620A57">
              <w:rPr>
                <w:rFonts w:cs="Arial"/>
                <w:sz w:val="22"/>
              </w:rPr>
              <w:lastRenderedPageBreak/>
              <w:t>HE1, HE3</w:t>
            </w:r>
          </w:p>
          <w:p w14:paraId="75F1067E" w14:textId="77777777" w:rsidR="0051367D" w:rsidRPr="00620A57" w:rsidRDefault="0051367D" w:rsidP="00A069A0">
            <w:pPr>
              <w:pStyle w:val="NoSpacing"/>
              <w:rPr>
                <w:rFonts w:cs="Arial"/>
                <w:sz w:val="22"/>
              </w:rPr>
            </w:pPr>
          </w:p>
          <w:p w14:paraId="3A92F84D" w14:textId="77777777" w:rsidR="0051367D" w:rsidRPr="00620A57" w:rsidRDefault="0051367D" w:rsidP="00A069A0">
            <w:pPr>
              <w:pStyle w:val="NoSpacing"/>
              <w:rPr>
                <w:rFonts w:cs="Arial"/>
                <w:sz w:val="22"/>
              </w:rPr>
            </w:pPr>
          </w:p>
          <w:p w14:paraId="334C646F" w14:textId="77777777" w:rsidR="0051367D" w:rsidRPr="00620A57" w:rsidRDefault="0051367D" w:rsidP="00A069A0">
            <w:pPr>
              <w:pStyle w:val="NoSpacing"/>
              <w:rPr>
                <w:rFonts w:cs="Arial"/>
                <w:sz w:val="22"/>
              </w:rPr>
            </w:pPr>
          </w:p>
          <w:p w14:paraId="14B5D496" w14:textId="77777777" w:rsidR="0051367D" w:rsidRPr="00620A57" w:rsidRDefault="0051367D" w:rsidP="00A069A0">
            <w:pPr>
              <w:pStyle w:val="NoSpacing"/>
              <w:rPr>
                <w:rFonts w:cs="Arial"/>
                <w:sz w:val="22"/>
              </w:rPr>
            </w:pPr>
          </w:p>
          <w:p w14:paraId="1EA9454D" w14:textId="77777777" w:rsidR="0051367D" w:rsidRPr="00620A57" w:rsidRDefault="0051367D" w:rsidP="00A069A0">
            <w:pPr>
              <w:pStyle w:val="NoSpacing"/>
              <w:rPr>
                <w:rFonts w:cs="Arial"/>
                <w:sz w:val="22"/>
              </w:rPr>
            </w:pPr>
          </w:p>
          <w:p w14:paraId="5ED46766" w14:textId="77777777" w:rsidR="0051367D" w:rsidRPr="00620A57" w:rsidRDefault="0051367D" w:rsidP="00A069A0">
            <w:pPr>
              <w:pStyle w:val="NoSpacing"/>
              <w:rPr>
                <w:rFonts w:cs="Arial"/>
                <w:sz w:val="22"/>
              </w:rPr>
            </w:pPr>
          </w:p>
          <w:p w14:paraId="158F9863" w14:textId="77777777" w:rsidR="0051367D" w:rsidRPr="00620A57" w:rsidRDefault="0051367D" w:rsidP="00A069A0">
            <w:pPr>
              <w:pStyle w:val="NoSpacing"/>
              <w:rPr>
                <w:rFonts w:cs="Arial"/>
                <w:sz w:val="22"/>
              </w:rPr>
            </w:pPr>
          </w:p>
          <w:p w14:paraId="40D5C9C2" w14:textId="77777777" w:rsidR="0051367D" w:rsidRPr="00620A57" w:rsidRDefault="0051367D" w:rsidP="00A069A0">
            <w:pPr>
              <w:pStyle w:val="NoSpacing"/>
              <w:rPr>
                <w:rFonts w:cs="Arial"/>
                <w:sz w:val="22"/>
              </w:rPr>
            </w:pPr>
            <w:r w:rsidRPr="00620A57">
              <w:rPr>
                <w:rFonts w:cs="Arial"/>
                <w:sz w:val="22"/>
              </w:rPr>
              <w:t>AT1-7</w:t>
            </w:r>
          </w:p>
          <w:p w14:paraId="64A9EF5E" w14:textId="77777777" w:rsidR="0051367D" w:rsidRPr="00620A57" w:rsidRDefault="0051367D" w:rsidP="00A069A0">
            <w:pPr>
              <w:pStyle w:val="NoSpacing"/>
              <w:rPr>
                <w:rFonts w:cs="Arial"/>
                <w:sz w:val="22"/>
              </w:rPr>
            </w:pPr>
            <w:r w:rsidRPr="00620A57">
              <w:rPr>
                <w:rFonts w:cs="Arial"/>
                <w:sz w:val="22"/>
              </w:rPr>
              <w:t>MB2, PB6</w:t>
            </w:r>
          </w:p>
        </w:tc>
        <w:tc>
          <w:tcPr>
            <w:tcW w:w="1620" w:type="dxa"/>
            <w:shd w:val="clear" w:color="auto" w:fill="D6E3BC" w:themeFill="accent3" w:themeFillTint="66"/>
          </w:tcPr>
          <w:p w14:paraId="6650C575" w14:textId="77777777" w:rsidR="0051367D" w:rsidRPr="00620A57" w:rsidRDefault="0051367D" w:rsidP="00A069A0">
            <w:pPr>
              <w:pStyle w:val="NoSpacing"/>
              <w:rPr>
                <w:rFonts w:cs="Arial"/>
                <w:sz w:val="22"/>
              </w:rPr>
            </w:pPr>
            <w:r w:rsidRPr="00620A57">
              <w:rPr>
                <w:rFonts w:cs="Arial"/>
                <w:sz w:val="22"/>
              </w:rPr>
              <w:lastRenderedPageBreak/>
              <w:t>Precision Teaching Planning</w:t>
            </w:r>
          </w:p>
          <w:p w14:paraId="43B41150" w14:textId="77777777" w:rsidR="0051367D" w:rsidRPr="00620A57" w:rsidRDefault="0051367D" w:rsidP="00A069A0">
            <w:pPr>
              <w:pStyle w:val="NoSpacing"/>
              <w:rPr>
                <w:rFonts w:cs="Arial"/>
                <w:sz w:val="22"/>
              </w:rPr>
            </w:pPr>
          </w:p>
          <w:p w14:paraId="6E0914E8" w14:textId="77777777" w:rsidR="0051367D" w:rsidRPr="00620A57" w:rsidRDefault="0051367D" w:rsidP="00A069A0">
            <w:pPr>
              <w:pStyle w:val="NoSpacing"/>
              <w:rPr>
                <w:rFonts w:cs="Arial"/>
                <w:sz w:val="22"/>
              </w:rPr>
            </w:pPr>
          </w:p>
          <w:p w14:paraId="6D74093B" w14:textId="77777777" w:rsidR="0051367D" w:rsidRPr="00620A57" w:rsidRDefault="0051367D" w:rsidP="00A069A0">
            <w:pPr>
              <w:pStyle w:val="NoSpacing"/>
              <w:rPr>
                <w:rFonts w:cs="Arial"/>
                <w:sz w:val="22"/>
              </w:rPr>
            </w:pPr>
          </w:p>
          <w:p w14:paraId="17930D81" w14:textId="77777777" w:rsidR="0051367D" w:rsidRPr="00620A57" w:rsidRDefault="0051367D" w:rsidP="00A069A0">
            <w:pPr>
              <w:pStyle w:val="NoSpacing"/>
              <w:rPr>
                <w:rFonts w:cs="Arial"/>
                <w:sz w:val="22"/>
              </w:rPr>
            </w:pPr>
            <w:r w:rsidRPr="00620A57">
              <w:rPr>
                <w:rFonts w:cs="Arial"/>
                <w:sz w:val="22"/>
              </w:rPr>
              <w:t>Supporting children with additional needs to improve attitudes to learning.</w:t>
            </w:r>
          </w:p>
        </w:tc>
        <w:tc>
          <w:tcPr>
            <w:tcW w:w="2432" w:type="dxa"/>
            <w:shd w:val="clear" w:color="auto" w:fill="D6E3BC" w:themeFill="accent3" w:themeFillTint="66"/>
          </w:tcPr>
          <w:p w14:paraId="7F79C515" w14:textId="77777777" w:rsidR="0051367D" w:rsidRPr="00620A57" w:rsidRDefault="0051367D" w:rsidP="00A069A0">
            <w:pPr>
              <w:pStyle w:val="NoSpacing"/>
              <w:rPr>
                <w:rFonts w:cs="Arial"/>
                <w:sz w:val="22"/>
              </w:rPr>
            </w:pPr>
            <w:r w:rsidRPr="00620A57">
              <w:rPr>
                <w:rFonts w:cs="Arial"/>
                <w:sz w:val="22"/>
              </w:rPr>
              <w:lastRenderedPageBreak/>
              <w:t xml:space="preserve">Model precision teaching so that trainees </w:t>
            </w:r>
            <w:proofErr w:type="gramStart"/>
            <w:r w:rsidRPr="00620A57">
              <w:rPr>
                <w:rFonts w:cs="Arial"/>
                <w:sz w:val="22"/>
              </w:rPr>
              <w:t>are able to</w:t>
            </w:r>
            <w:proofErr w:type="gramEnd"/>
            <w:r w:rsidRPr="00620A57">
              <w:rPr>
                <w:rFonts w:cs="Arial"/>
                <w:sz w:val="22"/>
              </w:rPr>
              <w:t xml:space="preserve"> </w:t>
            </w:r>
            <w:r w:rsidRPr="00620A57">
              <w:rPr>
                <w:rFonts w:cs="Arial"/>
                <w:sz w:val="22"/>
              </w:rPr>
              <w:lastRenderedPageBreak/>
              <w:t>see the different approaches/components.</w:t>
            </w:r>
          </w:p>
          <w:p w14:paraId="7D8AB1CF" w14:textId="77777777" w:rsidR="0051367D" w:rsidRPr="00620A57" w:rsidRDefault="0051367D" w:rsidP="00A069A0">
            <w:pPr>
              <w:pStyle w:val="NoSpacing"/>
              <w:rPr>
                <w:rFonts w:cs="Arial"/>
                <w:sz w:val="22"/>
              </w:rPr>
            </w:pPr>
          </w:p>
          <w:p w14:paraId="4CD443B7" w14:textId="77777777" w:rsidR="0051367D" w:rsidRPr="00620A57" w:rsidRDefault="0051367D" w:rsidP="00A069A0">
            <w:pPr>
              <w:pStyle w:val="NoSpacing"/>
              <w:rPr>
                <w:rFonts w:cs="Arial"/>
                <w:sz w:val="22"/>
              </w:rPr>
            </w:pPr>
            <w:r w:rsidRPr="00620A57">
              <w:rPr>
                <w:rFonts w:cs="Arial"/>
                <w:sz w:val="22"/>
              </w:rPr>
              <w:t>Make trainees aware of the approaches used to engage children in learning.</w:t>
            </w:r>
          </w:p>
        </w:tc>
        <w:tc>
          <w:tcPr>
            <w:tcW w:w="1168" w:type="dxa"/>
            <w:shd w:val="clear" w:color="auto" w:fill="D6E3BC" w:themeFill="accent3" w:themeFillTint="66"/>
          </w:tcPr>
          <w:p w14:paraId="0636A484" w14:textId="77777777" w:rsidR="0051367D" w:rsidRPr="00620A57" w:rsidRDefault="0051367D" w:rsidP="00A069A0">
            <w:pPr>
              <w:pStyle w:val="NoSpacing"/>
              <w:rPr>
                <w:rFonts w:cs="Arial"/>
                <w:sz w:val="22"/>
              </w:rPr>
            </w:pPr>
            <w:r w:rsidRPr="00620A57">
              <w:rPr>
                <w:rFonts w:cs="Arial"/>
                <w:sz w:val="22"/>
              </w:rPr>
              <w:lastRenderedPageBreak/>
              <w:t xml:space="preserve">HE3, HPL2, SC2, </w:t>
            </w:r>
            <w:r w:rsidRPr="00620A57">
              <w:rPr>
                <w:rFonts w:cs="Arial"/>
                <w:sz w:val="22"/>
              </w:rPr>
              <w:lastRenderedPageBreak/>
              <w:t>SC3, Sc4, SC5, SC6, SC7, SC8, CP2, AT2, AT3,</w:t>
            </w:r>
          </w:p>
          <w:p w14:paraId="7952180B" w14:textId="77777777" w:rsidR="0051367D" w:rsidRPr="00620A57" w:rsidRDefault="0051367D" w:rsidP="00A069A0">
            <w:pPr>
              <w:pStyle w:val="NoSpacing"/>
              <w:rPr>
                <w:rFonts w:cs="Arial"/>
                <w:sz w:val="22"/>
              </w:rPr>
            </w:pPr>
            <w:r w:rsidRPr="00620A57">
              <w:rPr>
                <w:rFonts w:cs="Arial"/>
                <w:sz w:val="22"/>
              </w:rPr>
              <w:t>A1-7</w:t>
            </w:r>
          </w:p>
          <w:p w14:paraId="5D7151C2" w14:textId="77777777" w:rsidR="0051367D" w:rsidRPr="00620A57" w:rsidRDefault="0051367D" w:rsidP="00A069A0">
            <w:pPr>
              <w:pStyle w:val="NoSpacing"/>
              <w:rPr>
                <w:rFonts w:cs="Arial"/>
                <w:sz w:val="22"/>
              </w:rPr>
            </w:pPr>
          </w:p>
          <w:p w14:paraId="5F5A71BE" w14:textId="77777777" w:rsidR="0051367D" w:rsidRPr="00620A57" w:rsidRDefault="0051367D" w:rsidP="00A069A0">
            <w:pPr>
              <w:pStyle w:val="NoSpacing"/>
              <w:rPr>
                <w:rFonts w:cs="Arial"/>
                <w:sz w:val="22"/>
              </w:rPr>
            </w:pPr>
          </w:p>
          <w:p w14:paraId="2BCA5FF0" w14:textId="77777777" w:rsidR="0051367D" w:rsidRPr="00620A57" w:rsidRDefault="0051367D" w:rsidP="00A069A0">
            <w:pPr>
              <w:pStyle w:val="NoSpacing"/>
              <w:rPr>
                <w:rFonts w:cs="Arial"/>
                <w:sz w:val="22"/>
              </w:rPr>
            </w:pPr>
          </w:p>
          <w:p w14:paraId="0DCF52D5" w14:textId="77777777" w:rsidR="0051367D" w:rsidRPr="00620A57" w:rsidRDefault="0051367D" w:rsidP="00A069A0">
            <w:pPr>
              <w:pStyle w:val="NoSpacing"/>
              <w:rPr>
                <w:rFonts w:cs="Arial"/>
                <w:sz w:val="22"/>
              </w:rPr>
            </w:pPr>
            <w:r w:rsidRPr="00620A57">
              <w:rPr>
                <w:rFonts w:cs="Arial"/>
                <w:sz w:val="22"/>
              </w:rPr>
              <w:t>HE4, HPL2, CP1, PB6</w:t>
            </w:r>
          </w:p>
        </w:tc>
      </w:tr>
      <w:tr w:rsidR="0051367D" w:rsidRPr="00620A57" w14:paraId="5665117B" w14:textId="77777777" w:rsidTr="002269A3">
        <w:tc>
          <w:tcPr>
            <w:tcW w:w="1842" w:type="dxa"/>
            <w:shd w:val="clear" w:color="auto" w:fill="E5B8B7" w:themeFill="accent2" w:themeFillTint="66"/>
          </w:tcPr>
          <w:p w14:paraId="2E79131F" w14:textId="77777777" w:rsidR="0051367D" w:rsidRPr="00620A57" w:rsidRDefault="0051367D" w:rsidP="00A069A0">
            <w:pPr>
              <w:pStyle w:val="NoSpacing"/>
              <w:rPr>
                <w:rFonts w:cs="Arial"/>
                <w:sz w:val="22"/>
              </w:rPr>
            </w:pPr>
            <w:r w:rsidRPr="00620A57">
              <w:rPr>
                <w:rFonts w:cs="Arial"/>
                <w:sz w:val="22"/>
              </w:rPr>
              <w:lastRenderedPageBreak/>
              <w:t>Political awareness of safeguarding responsibilities including:</w:t>
            </w:r>
          </w:p>
          <w:p w14:paraId="75DF547D" w14:textId="77777777" w:rsidR="0051367D" w:rsidRPr="00620A57" w:rsidRDefault="0051367D" w:rsidP="00A069A0">
            <w:pPr>
              <w:pStyle w:val="NoSpacing"/>
              <w:rPr>
                <w:rFonts w:cs="Arial"/>
                <w:sz w:val="22"/>
              </w:rPr>
            </w:pPr>
            <w:r w:rsidRPr="00620A57">
              <w:rPr>
                <w:rFonts w:cs="Arial"/>
                <w:sz w:val="22"/>
              </w:rPr>
              <w:t>Working to safeguard children and Prevent.</w:t>
            </w:r>
          </w:p>
          <w:p w14:paraId="13B94383" w14:textId="77777777" w:rsidR="0051367D" w:rsidRPr="00620A57" w:rsidRDefault="0051367D" w:rsidP="00A069A0">
            <w:pPr>
              <w:pStyle w:val="NoSpacing"/>
              <w:rPr>
                <w:rFonts w:cs="Arial"/>
                <w:sz w:val="22"/>
              </w:rPr>
            </w:pPr>
          </w:p>
          <w:p w14:paraId="455FB50F" w14:textId="77777777" w:rsidR="0051367D" w:rsidRPr="00620A57" w:rsidRDefault="0051367D" w:rsidP="00A069A0">
            <w:pPr>
              <w:pStyle w:val="NoSpacing"/>
              <w:rPr>
                <w:rFonts w:cs="Arial"/>
                <w:sz w:val="22"/>
              </w:rPr>
            </w:pPr>
            <w:r w:rsidRPr="00620A57">
              <w:rPr>
                <w:rFonts w:cs="Arial"/>
                <w:sz w:val="22"/>
              </w:rPr>
              <w:t>Impact on teacher mental health and well-being.</w:t>
            </w:r>
          </w:p>
        </w:tc>
        <w:tc>
          <w:tcPr>
            <w:tcW w:w="2113" w:type="dxa"/>
            <w:shd w:val="clear" w:color="auto" w:fill="E5B8B7" w:themeFill="accent2" w:themeFillTint="66"/>
          </w:tcPr>
          <w:p w14:paraId="03B1CA55" w14:textId="77777777" w:rsidR="0051367D" w:rsidRPr="00620A57" w:rsidRDefault="0051367D" w:rsidP="00A069A0">
            <w:pPr>
              <w:pStyle w:val="NoSpacing"/>
              <w:rPr>
                <w:rFonts w:cs="Arial"/>
                <w:sz w:val="22"/>
              </w:rPr>
            </w:pPr>
            <w:r w:rsidRPr="00620A57">
              <w:rPr>
                <w:rFonts w:cs="Arial"/>
                <w:sz w:val="22"/>
              </w:rPr>
              <w:t>Discuss the relevant documents with the trainees and how the school approaches and implements them in the classroom.</w:t>
            </w:r>
          </w:p>
          <w:p w14:paraId="56ABD61A" w14:textId="77777777" w:rsidR="0051367D" w:rsidRPr="00620A57" w:rsidRDefault="0051367D" w:rsidP="00A069A0">
            <w:pPr>
              <w:pStyle w:val="NoSpacing"/>
              <w:rPr>
                <w:rFonts w:cs="Arial"/>
                <w:sz w:val="22"/>
              </w:rPr>
            </w:pPr>
          </w:p>
          <w:p w14:paraId="19417844" w14:textId="77777777" w:rsidR="0051367D" w:rsidRPr="00620A57" w:rsidRDefault="0051367D" w:rsidP="00A069A0">
            <w:pPr>
              <w:pStyle w:val="NoSpacing"/>
              <w:rPr>
                <w:rFonts w:cs="Arial"/>
                <w:sz w:val="22"/>
              </w:rPr>
            </w:pPr>
            <w:r w:rsidRPr="00620A57">
              <w:rPr>
                <w:rFonts w:cs="Arial"/>
                <w:sz w:val="22"/>
              </w:rPr>
              <w:t>Support trainees to manage their workload to maintain healthy work life balance.</w:t>
            </w:r>
          </w:p>
        </w:tc>
        <w:tc>
          <w:tcPr>
            <w:tcW w:w="990" w:type="dxa"/>
            <w:shd w:val="clear" w:color="auto" w:fill="E5B8B7" w:themeFill="accent2" w:themeFillTint="66"/>
          </w:tcPr>
          <w:p w14:paraId="7FAF93DA" w14:textId="77777777" w:rsidR="0051367D" w:rsidRPr="00620A57" w:rsidRDefault="0051367D" w:rsidP="00A069A0">
            <w:pPr>
              <w:pStyle w:val="NoSpacing"/>
              <w:rPr>
                <w:rFonts w:cs="Arial"/>
                <w:color w:val="D9D9D9" w:themeColor="background1" w:themeShade="D9"/>
                <w:sz w:val="22"/>
              </w:rPr>
            </w:pPr>
            <w:r w:rsidRPr="00620A57">
              <w:rPr>
                <w:rFonts w:cs="Arial"/>
                <w:sz w:val="22"/>
              </w:rPr>
              <w:t>HE1, CP1, PB1, PB2, PB8</w:t>
            </w:r>
          </w:p>
        </w:tc>
        <w:tc>
          <w:tcPr>
            <w:tcW w:w="1890" w:type="dxa"/>
            <w:shd w:val="clear" w:color="auto" w:fill="CCC0D9" w:themeFill="accent4" w:themeFillTint="66"/>
          </w:tcPr>
          <w:p w14:paraId="0DC81985" w14:textId="77777777" w:rsidR="0051367D" w:rsidRPr="00620A57" w:rsidRDefault="0051367D" w:rsidP="00A069A0">
            <w:pPr>
              <w:pStyle w:val="NoSpacing"/>
              <w:rPr>
                <w:rFonts w:cs="Arial"/>
                <w:sz w:val="22"/>
              </w:rPr>
            </w:pPr>
            <w:r w:rsidRPr="00620A57">
              <w:rPr>
                <w:rFonts w:cs="Arial"/>
                <w:sz w:val="22"/>
              </w:rPr>
              <w:t>Adapting provision for the inclusion of learners in terms of general differentiation.</w:t>
            </w:r>
          </w:p>
          <w:p w14:paraId="5087B897" w14:textId="77777777" w:rsidR="0051367D" w:rsidRPr="00620A57" w:rsidRDefault="0051367D" w:rsidP="00A069A0">
            <w:pPr>
              <w:pStyle w:val="NoSpacing"/>
              <w:rPr>
                <w:rFonts w:cs="Arial"/>
                <w:sz w:val="22"/>
              </w:rPr>
            </w:pPr>
          </w:p>
          <w:p w14:paraId="01C15851" w14:textId="77777777" w:rsidR="0051367D" w:rsidRPr="00620A57" w:rsidRDefault="0051367D" w:rsidP="00A069A0">
            <w:pPr>
              <w:pStyle w:val="NoSpacing"/>
              <w:rPr>
                <w:rFonts w:cs="Arial"/>
                <w:sz w:val="22"/>
              </w:rPr>
            </w:pPr>
            <w:r w:rsidRPr="00620A57">
              <w:rPr>
                <w:rFonts w:cs="Arial"/>
                <w:sz w:val="22"/>
              </w:rPr>
              <w:t>Adapting provision for the inclusion of learners in terms of SEND and diversity with specific focus on: ASC, visual impairment, hearing impairment, ADHD, SEBD, EAL.</w:t>
            </w:r>
          </w:p>
          <w:p w14:paraId="7165DEA2" w14:textId="77777777" w:rsidR="0051367D" w:rsidRPr="00620A57" w:rsidRDefault="0051367D" w:rsidP="00A069A0">
            <w:pPr>
              <w:pStyle w:val="NoSpacing"/>
              <w:rPr>
                <w:rFonts w:cs="Arial"/>
                <w:sz w:val="22"/>
              </w:rPr>
            </w:pPr>
          </w:p>
          <w:p w14:paraId="6C1AEA6E" w14:textId="77777777" w:rsidR="0051367D" w:rsidRPr="00620A57" w:rsidRDefault="0051367D" w:rsidP="00A069A0">
            <w:pPr>
              <w:pStyle w:val="NoSpacing"/>
              <w:rPr>
                <w:rFonts w:cs="Arial"/>
                <w:sz w:val="22"/>
              </w:rPr>
            </w:pPr>
            <w:r w:rsidRPr="00620A57">
              <w:rPr>
                <w:rFonts w:cs="Arial"/>
                <w:sz w:val="22"/>
              </w:rPr>
              <w:t xml:space="preserve">Leadership with a SEND focus </w:t>
            </w:r>
            <w:r w:rsidRPr="00620A57">
              <w:rPr>
                <w:rFonts w:cs="Arial"/>
                <w:sz w:val="22"/>
              </w:rPr>
              <w:lastRenderedPageBreak/>
              <w:t xml:space="preserve">and the role of the </w:t>
            </w:r>
            <w:proofErr w:type="spellStart"/>
            <w:r w:rsidRPr="00620A57">
              <w:rPr>
                <w:rFonts w:cs="Arial"/>
                <w:sz w:val="22"/>
              </w:rPr>
              <w:t>SENCo</w:t>
            </w:r>
            <w:proofErr w:type="spellEnd"/>
            <w:r w:rsidRPr="00620A57">
              <w:rPr>
                <w:rFonts w:cs="Arial"/>
                <w:sz w:val="22"/>
              </w:rPr>
              <w:t>.</w:t>
            </w:r>
          </w:p>
        </w:tc>
        <w:tc>
          <w:tcPr>
            <w:tcW w:w="2160" w:type="dxa"/>
            <w:shd w:val="clear" w:color="auto" w:fill="CCC0D9" w:themeFill="accent4" w:themeFillTint="66"/>
          </w:tcPr>
          <w:p w14:paraId="5FA07F5C" w14:textId="77777777" w:rsidR="0051367D" w:rsidRPr="00620A57" w:rsidRDefault="0051367D" w:rsidP="00A069A0">
            <w:pPr>
              <w:pStyle w:val="NoSpacing"/>
              <w:rPr>
                <w:rFonts w:cs="Arial"/>
                <w:sz w:val="22"/>
              </w:rPr>
            </w:pPr>
            <w:r w:rsidRPr="00620A57">
              <w:rPr>
                <w:rFonts w:cs="Arial"/>
                <w:sz w:val="22"/>
              </w:rPr>
              <w:lastRenderedPageBreak/>
              <w:t>Provide examples of previously differentiated tasks: by input, by outcome, by resource.</w:t>
            </w:r>
          </w:p>
          <w:p w14:paraId="2B42E0F0" w14:textId="77777777" w:rsidR="0051367D" w:rsidRPr="00620A57" w:rsidRDefault="0051367D" w:rsidP="00A069A0">
            <w:pPr>
              <w:pStyle w:val="NoSpacing"/>
              <w:rPr>
                <w:rFonts w:cs="Arial"/>
                <w:sz w:val="22"/>
              </w:rPr>
            </w:pPr>
          </w:p>
          <w:p w14:paraId="3FBC1BF9" w14:textId="77777777" w:rsidR="0051367D" w:rsidRPr="00620A57" w:rsidRDefault="0051367D" w:rsidP="00A069A0">
            <w:pPr>
              <w:pStyle w:val="NoSpacing"/>
              <w:rPr>
                <w:rFonts w:cs="Arial"/>
                <w:sz w:val="22"/>
              </w:rPr>
            </w:pPr>
            <w:r w:rsidRPr="00620A57">
              <w:rPr>
                <w:rFonts w:cs="Arial"/>
                <w:sz w:val="22"/>
              </w:rPr>
              <w:t xml:space="preserve">Extend generic differentiation and adaptive teaching to specific focus on children with SEND. </w:t>
            </w:r>
          </w:p>
          <w:p w14:paraId="2E89EF8F" w14:textId="77777777" w:rsidR="0051367D" w:rsidRPr="00620A57" w:rsidRDefault="0051367D" w:rsidP="00A069A0">
            <w:pPr>
              <w:pStyle w:val="NoSpacing"/>
              <w:rPr>
                <w:rFonts w:cs="Arial"/>
                <w:sz w:val="22"/>
              </w:rPr>
            </w:pPr>
          </w:p>
          <w:p w14:paraId="7CB7FB17" w14:textId="77777777" w:rsidR="0051367D" w:rsidRPr="00620A57" w:rsidRDefault="0051367D" w:rsidP="00A069A0">
            <w:pPr>
              <w:pStyle w:val="NoSpacing"/>
              <w:rPr>
                <w:rFonts w:cs="Arial"/>
                <w:sz w:val="22"/>
              </w:rPr>
            </w:pPr>
            <w:r w:rsidRPr="00620A57">
              <w:rPr>
                <w:rFonts w:cs="Arial"/>
                <w:sz w:val="22"/>
              </w:rPr>
              <w:t>Explain how working memory and long-term memory can be impacted by SEND.</w:t>
            </w:r>
          </w:p>
        </w:tc>
        <w:tc>
          <w:tcPr>
            <w:tcW w:w="1260" w:type="dxa"/>
            <w:shd w:val="clear" w:color="auto" w:fill="CCC0D9" w:themeFill="accent4" w:themeFillTint="66"/>
          </w:tcPr>
          <w:p w14:paraId="39289FC3" w14:textId="77777777" w:rsidR="0051367D" w:rsidRPr="00620A57" w:rsidRDefault="0051367D" w:rsidP="00A069A0">
            <w:pPr>
              <w:pStyle w:val="NoSpacing"/>
              <w:rPr>
                <w:rFonts w:cs="Arial"/>
                <w:sz w:val="22"/>
              </w:rPr>
            </w:pPr>
            <w:r w:rsidRPr="00620A57">
              <w:rPr>
                <w:rFonts w:cs="Arial"/>
                <w:sz w:val="22"/>
              </w:rPr>
              <w:t>HE3, HPL2, SC2</w:t>
            </w:r>
          </w:p>
          <w:p w14:paraId="6685BFCC" w14:textId="77777777" w:rsidR="0051367D" w:rsidRPr="00620A57" w:rsidRDefault="0051367D" w:rsidP="00A069A0">
            <w:pPr>
              <w:pStyle w:val="NoSpacing"/>
              <w:rPr>
                <w:rFonts w:cs="Arial"/>
                <w:sz w:val="22"/>
              </w:rPr>
            </w:pPr>
          </w:p>
          <w:p w14:paraId="341BEBA6" w14:textId="77777777" w:rsidR="0051367D" w:rsidRPr="00620A57" w:rsidRDefault="0051367D" w:rsidP="00A069A0">
            <w:pPr>
              <w:pStyle w:val="NoSpacing"/>
              <w:rPr>
                <w:rFonts w:cs="Arial"/>
                <w:sz w:val="22"/>
              </w:rPr>
            </w:pPr>
          </w:p>
          <w:p w14:paraId="2E2C006B" w14:textId="77777777" w:rsidR="0051367D" w:rsidRPr="00620A57" w:rsidRDefault="0051367D" w:rsidP="00A069A0">
            <w:pPr>
              <w:pStyle w:val="NoSpacing"/>
              <w:rPr>
                <w:rFonts w:cs="Arial"/>
                <w:sz w:val="22"/>
              </w:rPr>
            </w:pPr>
          </w:p>
          <w:p w14:paraId="6918DCCA" w14:textId="77777777" w:rsidR="0051367D" w:rsidRPr="00620A57" w:rsidRDefault="0051367D" w:rsidP="00A069A0">
            <w:pPr>
              <w:pStyle w:val="NoSpacing"/>
              <w:rPr>
                <w:rFonts w:cs="Arial"/>
                <w:sz w:val="22"/>
              </w:rPr>
            </w:pPr>
          </w:p>
          <w:p w14:paraId="79DB1C01" w14:textId="77777777" w:rsidR="0051367D" w:rsidRPr="00620A57" w:rsidRDefault="0051367D" w:rsidP="00A069A0">
            <w:pPr>
              <w:pStyle w:val="NoSpacing"/>
              <w:rPr>
                <w:rFonts w:cs="Arial"/>
                <w:sz w:val="22"/>
              </w:rPr>
            </w:pPr>
          </w:p>
          <w:p w14:paraId="65CE3E68" w14:textId="77777777" w:rsidR="0051367D" w:rsidRPr="00620A57" w:rsidRDefault="0051367D" w:rsidP="00A069A0">
            <w:pPr>
              <w:pStyle w:val="NoSpacing"/>
              <w:rPr>
                <w:rFonts w:cs="Arial"/>
                <w:sz w:val="22"/>
              </w:rPr>
            </w:pPr>
            <w:r w:rsidRPr="00620A57">
              <w:rPr>
                <w:rFonts w:cs="Arial"/>
                <w:sz w:val="22"/>
              </w:rPr>
              <w:t>HE1, HE3, HPL2,</w:t>
            </w:r>
          </w:p>
          <w:p w14:paraId="343D194A" w14:textId="77777777" w:rsidR="0051367D" w:rsidRPr="00620A57" w:rsidRDefault="0051367D" w:rsidP="00A069A0">
            <w:pPr>
              <w:pStyle w:val="NoSpacing"/>
              <w:rPr>
                <w:rFonts w:cs="Arial"/>
                <w:sz w:val="22"/>
              </w:rPr>
            </w:pPr>
            <w:r w:rsidRPr="00620A57">
              <w:rPr>
                <w:rFonts w:cs="Arial"/>
                <w:sz w:val="22"/>
              </w:rPr>
              <w:t>HPL3,</w:t>
            </w:r>
          </w:p>
          <w:p w14:paraId="26FFE8E0" w14:textId="77777777" w:rsidR="0051367D" w:rsidRPr="00620A57" w:rsidRDefault="0051367D" w:rsidP="00A069A0">
            <w:pPr>
              <w:pStyle w:val="NoSpacing"/>
              <w:rPr>
                <w:rFonts w:cs="Arial"/>
                <w:sz w:val="22"/>
              </w:rPr>
            </w:pPr>
            <w:r w:rsidRPr="00620A57">
              <w:rPr>
                <w:rFonts w:cs="Arial"/>
                <w:sz w:val="22"/>
              </w:rPr>
              <w:t>HPL4, HPL5,</w:t>
            </w:r>
          </w:p>
          <w:p w14:paraId="4295ADAB" w14:textId="77777777" w:rsidR="0051367D" w:rsidRPr="00620A57" w:rsidRDefault="0051367D" w:rsidP="00A069A0">
            <w:pPr>
              <w:pStyle w:val="NoSpacing"/>
              <w:rPr>
                <w:rFonts w:cs="Arial"/>
                <w:sz w:val="22"/>
              </w:rPr>
            </w:pPr>
            <w:r w:rsidRPr="00620A57">
              <w:rPr>
                <w:rFonts w:cs="Arial"/>
                <w:sz w:val="22"/>
              </w:rPr>
              <w:t>HPL6</w:t>
            </w:r>
          </w:p>
          <w:p w14:paraId="0334603A" w14:textId="77777777" w:rsidR="0051367D" w:rsidRPr="00620A57" w:rsidRDefault="0051367D" w:rsidP="00A069A0">
            <w:pPr>
              <w:pStyle w:val="NoSpacing"/>
              <w:rPr>
                <w:rFonts w:cs="Arial"/>
                <w:sz w:val="22"/>
              </w:rPr>
            </w:pPr>
            <w:r w:rsidRPr="00620A57">
              <w:rPr>
                <w:rFonts w:cs="Arial"/>
                <w:sz w:val="22"/>
              </w:rPr>
              <w:t>HPL7,</w:t>
            </w:r>
          </w:p>
          <w:p w14:paraId="0B5C4227" w14:textId="77777777" w:rsidR="0051367D" w:rsidRPr="00620A57" w:rsidRDefault="0051367D" w:rsidP="00A069A0">
            <w:pPr>
              <w:pStyle w:val="NoSpacing"/>
              <w:rPr>
                <w:rFonts w:cs="Arial"/>
                <w:sz w:val="22"/>
              </w:rPr>
            </w:pPr>
            <w:r w:rsidRPr="00620A57">
              <w:rPr>
                <w:rFonts w:cs="Arial"/>
                <w:sz w:val="22"/>
              </w:rPr>
              <w:t>HPL8,</w:t>
            </w:r>
          </w:p>
          <w:p w14:paraId="6D6284AB" w14:textId="77777777" w:rsidR="0051367D" w:rsidRPr="00620A57" w:rsidRDefault="0051367D" w:rsidP="00A069A0">
            <w:pPr>
              <w:pStyle w:val="NoSpacing"/>
              <w:rPr>
                <w:rFonts w:cs="Arial"/>
                <w:sz w:val="22"/>
              </w:rPr>
            </w:pPr>
            <w:r w:rsidRPr="00620A57">
              <w:rPr>
                <w:rFonts w:cs="Arial"/>
                <w:sz w:val="22"/>
              </w:rPr>
              <w:t>HPL9, SC2, SC3</w:t>
            </w:r>
          </w:p>
          <w:p w14:paraId="77889549" w14:textId="77777777" w:rsidR="0051367D" w:rsidRPr="00620A57" w:rsidRDefault="0051367D" w:rsidP="00A069A0">
            <w:pPr>
              <w:pStyle w:val="NoSpacing"/>
              <w:rPr>
                <w:rFonts w:cs="Arial"/>
                <w:sz w:val="22"/>
              </w:rPr>
            </w:pPr>
            <w:r w:rsidRPr="00620A57">
              <w:rPr>
                <w:rFonts w:cs="Arial"/>
                <w:sz w:val="22"/>
              </w:rPr>
              <w:t>CP1, CP2, CP3-10,</w:t>
            </w:r>
          </w:p>
          <w:p w14:paraId="4DD40848" w14:textId="77777777" w:rsidR="0051367D" w:rsidRPr="00620A57" w:rsidRDefault="0051367D" w:rsidP="00A069A0">
            <w:pPr>
              <w:pStyle w:val="NoSpacing"/>
              <w:rPr>
                <w:rFonts w:cs="Arial"/>
                <w:sz w:val="22"/>
              </w:rPr>
            </w:pPr>
            <w:r w:rsidRPr="00620A57">
              <w:rPr>
                <w:rFonts w:cs="Arial"/>
                <w:sz w:val="22"/>
              </w:rPr>
              <w:t>AT1-7</w:t>
            </w:r>
          </w:p>
          <w:p w14:paraId="5A4E883F" w14:textId="77777777" w:rsidR="0051367D" w:rsidRPr="00620A57" w:rsidRDefault="0051367D" w:rsidP="00A069A0">
            <w:pPr>
              <w:pStyle w:val="NoSpacing"/>
              <w:rPr>
                <w:rFonts w:cs="Arial"/>
                <w:sz w:val="22"/>
              </w:rPr>
            </w:pPr>
            <w:r w:rsidRPr="00620A57">
              <w:rPr>
                <w:rFonts w:cs="Arial"/>
                <w:sz w:val="22"/>
              </w:rPr>
              <w:t>MB2, PB6</w:t>
            </w:r>
          </w:p>
        </w:tc>
        <w:tc>
          <w:tcPr>
            <w:tcW w:w="1620" w:type="dxa"/>
            <w:shd w:val="clear" w:color="auto" w:fill="D6E3BC" w:themeFill="accent3" w:themeFillTint="66"/>
          </w:tcPr>
          <w:p w14:paraId="11CDCDC7" w14:textId="77777777" w:rsidR="0051367D" w:rsidRPr="00620A57" w:rsidRDefault="0051367D" w:rsidP="00A069A0">
            <w:pPr>
              <w:pStyle w:val="NoSpacing"/>
              <w:rPr>
                <w:rFonts w:cs="Arial"/>
                <w:sz w:val="22"/>
              </w:rPr>
            </w:pPr>
            <w:r w:rsidRPr="00620A57">
              <w:rPr>
                <w:rFonts w:cs="Arial"/>
                <w:sz w:val="22"/>
              </w:rPr>
              <w:t>Planning processes and the importance of building on pupils’ interests and prior learning.</w:t>
            </w:r>
          </w:p>
          <w:p w14:paraId="1F5C0C8F" w14:textId="77777777" w:rsidR="0051367D" w:rsidRPr="00620A57" w:rsidRDefault="0051367D" w:rsidP="00A069A0">
            <w:pPr>
              <w:pStyle w:val="NoSpacing"/>
              <w:rPr>
                <w:rFonts w:cs="Arial"/>
                <w:sz w:val="22"/>
              </w:rPr>
            </w:pPr>
          </w:p>
          <w:p w14:paraId="295A8572" w14:textId="77777777" w:rsidR="0051367D" w:rsidRPr="00620A57" w:rsidRDefault="0051367D" w:rsidP="00A069A0">
            <w:pPr>
              <w:pStyle w:val="NoSpacing"/>
              <w:rPr>
                <w:rFonts w:cs="Arial"/>
                <w:sz w:val="22"/>
              </w:rPr>
            </w:pPr>
            <w:r w:rsidRPr="00620A57">
              <w:rPr>
                <w:rFonts w:cs="Arial"/>
                <w:sz w:val="22"/>
              </w:rPr>
              <w:t>Assessment for Learning (target setting, sharing learning outcomes, peer assessment, self-assessment, questioning and feedback).</w:t>
            </w:r>
          </w:p>
          <w:p w14:paraId="10BE226F" w14:textId="77777777" w:rsidR="0051367D" w:rsidRPr="00620A57" w:rsidRDefault="0051367D" w:rsidP="00A069A0">
            <w:pPr>
              <w:pStyle w:val="NoSpacing"/>
              <w:rPr>
                <w:rFonts w:cs="Arial"/>
                <w:sz w:val="22"/>
              </w:rPr>
            </w:pPr>
          </w:p>
          <w:p w14:paraId="693BC2C1" w14:textId="77777777" w:rsidR="0051367D" w:rsidRPr="00620A57" w:rsidRDefault="0051367D" w:rsidP="00A069A0">
            <w:pPr>
              <w:pStyle w:val="NoSpacing"/>
              <w:rPr>
                <w:rFonts w:cs="Arial"/>
                <w:sz w:val="22"/>
              </w:rPr>
            </w:pPr>
            <w:r w:rsidRPr="00620A57">
              <w:rPr>
                <w:rFonts w:cs="Arial"/>
                <w:sz w:val="22"/>
              </w:rPr>
              <w:t>Statutory Testing (SATs)</w:t>
            </w:r>
          </w:p>
          <w:p w14:paraId="34AB5C6D" w14:textId="77777777" w:rsidR="0051367D" w:rsidRPr="00620A57" w:rsidRDefault="0051367D" w:rsidP="00A069A0">
            <w:pPr>
              <w:pStyle w:val="NoSpacing"/>
              <w:rPr>
                <w:rFonts w:cs="Arial"/>
                <w:sz w:val="22"/>
              </w:rPr>
            </w:pPr>
          </w:p>
          <w:p w14:paraId="2D05942C" w14:textId="77777777" w:rsidR="0051367D" w:rsidRPr="00620A57" w:rsidRDefault="0051367D" w:rsidP="00A069A0">
            <w:pPr>
              <w:pStyle w:val="NoSpacing"/>
              <w:rPr>
                <w:rFonts w:cs="Arial"/>
                <w:sz w:val="22"/>
              </w:rPr>
            </w:pPr>
            <w:r w:rsidRPr="00620A57">
              <w:rPr>
                <w:rFonts w:cs="Arial"/>
                <w:sz w:val="22"/>
              </w:rPr>
              <w:t>Using summative data to plan for future learning.</w:t>
            </w:r>
          </w:p>
        </w:tc>
        <w:tc>
          <w:tcPr>
            <w:tcW w:w="2432" w:type="dxa"/>
            <w:shd w:val="clear" w:color="auto" w:fill="D6E3BC" w:themeFill="accent3" w:themeFillTint="66"/>
          </w:tcPr>
          <w:p w14:paraId="4A1215E7" w14:textId="77777777" w:rsidR="0051367D" w:rsidRPr="00620A57" w:rsidRDefault="0051367D" w:rsidP="00A069A0">
            <w:pPr>
              <w:pStyle w:val="NoSpacing"/>
              <w:rPr>
                <w:rFonts w:cs="Arial"/>
                <w:sz w:val="22"/>
              </w:rPr>
            </w:pPr>
            <w:r w:rsidRPr="00620A57">
              <w:rPr>
                <w:rFonts w:cs="Arial"/>
                <w:sz w:val="22"/>
              </w:rPr>
              <w:lastRenderedPageBreak/>
              <w:t>Supporting trainees in terms of planning and making links with home.</w:t>
            </w:r>
          </w:p>
          <w:p w14:paraId="32DF286B" w14:textId="77777777" w:rsidR="0051367D" w:rsidRPr="00620A57" w:rsidRDefault="0051367D" w:rsidP="00A069A0">
            <w:pPr>
              <w:pStyle w:val="NoSpacing"/>
              <w:rPr>
                <w:rFonts w:cs="Arial"/>
                <w:sz w:val="22"/>
              </w:rPr>
            </w:pPr>
          </w:p>
          <w:p w14:paraId="361E611F" w14:textId="77777777" w:rsidR="0051367D" w:rsidRPr="00620A57" w:rsidRDefault="0051367D" w:rsidP="00A069A0">
            <w:pPr>
              <w:pStyle w:val="NoSpacing"/>
              <w:rPr>
                <w:rFonts w:cs="Arial"/>
                <w:sz w:val="22"/>
              </w:rPr>
            </w:pPr>
          </w:p>
          <w:p w14:paraId="4680AA58" w14:textId="77777777" w:rsidR="0051367D" w:rsidRPr="00620A57" w:rsidRDefault="0051367D" w:rsidP="00A069A0">
            <w:pPr>
              <w:pStyle w:val="NoSpacing"/>
              <w:rPr>
                <w:rFonts w:cs="Arial"/>
                <w:sz w:val="22"/>
              </w:rPr>
            </w:pPr>
          </w:p>
          <w:p w14:paraId="5113C1C4" w14:textId="77777777" w:rsidR="0051367D" w:rsidRPr="00620A57" w:rsidRDefault="0051367D" w:rsidP="00A069A0">
            <w:pPr>
              <w:pStyle w:val="NoSpacing"/>
              <w:rPr>
                <w:rFonts w:cs="Arial"/>
                <w:sz w:val="22"/>
              </w:rPr>
            </w:pPr>
          </w:p>
          <w:p w14:paraId="7DFD6733" w14:textId="77777777" w:rsidR="0051367D" w:rsidRPr="00620A57" w:rsidRDefault="0051367D" w:rsidP="00A069A0">
            <w:pPr>
              <w:pStyle w:val="NoSpacing"/>
              <w:rPr>
                <w:rFonts w:cs="Arial"/>
                <w:sz w:val="22"/>
              </w:rPr>
            </w:pPr>
            <w:r w:rsidRPr="00620A57">
              <w:rPr>
                <w:rFonts w:cs="Arial"/>
                <w:sz w:val="22"/>
              </w:rPr>
              <w:t>Scaffold trainees’ ability to integrate assessment for learning processes into their lesson plans.</w:t>
            </w:r>
          </w:p>
          <w:p w14:paraId="7D6CF80D" w14:textId="77777777" w:rsidR="0051367D" w:rsidRPr="00620A57" w:rsidRDefault="0051367D" w:rsidP="00A069A0">
            <w:pPr>
              <w:pStyle w:val="NoSpacing"/>
              <w:rPr>
                <w:rFonts w:cs="Arial"/>
                <w:sz w:val="22"/>
              </w:rPr>
            </w:pPr>
          </w:p>
          <w:p w14:paraId="5874F38C" w14:textId="77777777" w:rsidR="0051367D" w:rsidRPr="00620A57" w:rsidRDefault="0051367D" w:rsidP="00A069A0">
            <w:pPr>
              <w:pStyle w:val="NoSpacing"/>
              <w:rPr>
                <w:rFonts w:cs="Arial"/>
                <w:sz w:val="22"/>
              </w:rPr>
            </w:pPr>
          </w:p>
          <w:p w14:paraId="19B02032" w14:textId="77777777" w:rsidR="0051367D" w:rsidRPr="00620A57" w:rsidRDefault="0051367D" w:rsidP="00A069A0">
            <w:pPr>
              <w:pStyle w:val="NoSpacing"/>
              <w:rPr>
                <w:rFonts w:cs="Arial"/>
                <w:sz w:val="22"/>
              </w:rPr>
            </w:pPr>
          </w:p>
          <w:p w14:paraId="14CFEBF1" w14:textId="77777777" w:rsidR="0051367D" w:rsidRPr="00620A57" w:rsidRDefault="0051367D" w:rsidP="00A069A0">
            <w:pPr>
              <w:pStyle w:val="NoSpacing"/>
              <w:rPr>
                <w:rFonts w:cs="Arial"/>
                <w:sz w:val="22"/>
              </w:rPr>
            </w:pPr>
          </w:p>
          <w:p w14:paraId="079B44DC" w14:textId="77777777" w:rsidR="0051367D" w:rsidRPr="00620A57" w:rsidRDefault="0051367D" w:rsidP="00A069A0">
            <w:pPr>
              <w:pStyle w:val="NoSpacing"/>
              <w:rPr>
                <w:rFonts w:cs="Arial"/>
                <w:sz w:val="22"/>
              </w:rPr>
            </w:pPr>
          </w:p>
          <w:p w14:paraId="6AAD6A43" w14:textId="77777777" w:rsidR="0051367D" w:rsidRPr="00620A57" w:rsidRDefault="0051367D" w:rsidP="00A069A0">
            <w:pPr>
              <w:pStyle w:val="NoSpacing"/>
              <w:rPr>
                <w:rFonts w:cs="Arial"/>
                <w:sz w:val="22"/>
              </w:rPr>
            </w:pPr>
          </w:p>
          <w:p w14:paraId="19D26AFA" w14:textId="77777777" w:rsidR="0051367D" w:rsidRPr="00620A57" w:rsidRDefault="0051367D" w:rsidP="00A069A0">
            <w:pPr>
              <w:pStyle w:val="NoSpacing"/>
              <w:rPr>
                <w:rFonts w:cs="Arial"/>
                <w:sz w:val="22"/>
              </w:rPr>
            </w:pPr>
          </w:p>
          <w:p w14:paraId="385EBC1B" w14:textId="77777777" w:rsidR="0051367D" w:rsidRPr="00620A57" w:rsidRDefault="0051367D" w:rsidP="00A069A0">
            <w:pPr>
              <w:pStyle w:val="NoSpacing"/>
              <w:rPr>
                <w:rFonts w:cs="Arial"/>
                <w:sz w:val="22"/>
              </w:rPr>
            </w:pPr>
          </w:p>
          <w:p w14:paraId="256335FF" w14:textId="77777777" w:rsidR="0051367D" w:rsidRPr="00620A57" w:rsidRDefault="0051367D" w:rsidP="00A069A0">
            <w:pPr>
              <w:pStyle w:val="NoSpacing"/>
              <w:rPr>
                <w:rFonts w:cs="Arial"/>
                <w:sz w:val="22"/>
              </w:rPr>
            </w:pPr>
          </w:p>
          <w:p w14:paraId="6A1B3779" w14:textId="77777777" w:rsidR="0051367D" w:rsidRPr="00620A57" w:rsidRDefault="0051367D" w:rsidP="00A069A0">
            <w:pPr>
              <w:pStyle w:val="NoSpacing"/>
              <w:rPr>
                <w:rFonts w:cs="Arial"/>
                <w:sz w:val="22"/>
              </w:rPr>
            </w:pPr>
          </w:p>
          <w:p w14:paraId="312C13DF" w14:textId="77777777" w:rsidR="0051367D" w:rsidRPr="00620A57" w:rsidRDefault="0051367D" w:rsidP="00A069A0">
            <w:pPr>
              <w:pStyle w:val="NoSpacing"/>
              <w:rPr>
                <w:rFonts w:cs="Arial"/>
                <w:sz w:val="22"/>
              </w:rPr>
            </w:pPr>
          </w:p>
          <w:p w14:paraId="03030F9B" w14:textId="77777777" w:rsidR="0051367D" w:rsidRPr="00620A57" w:rsidRDefault="0051367D" w:rsidP="00A069A0">
            <w:pPr>
              <w:pStyle w:val="NoSpacing"/>
              <w:rPr>
                <w:rFonts w:cs="Arial"/>
                <w:sz w:val="22"/>
              </w:rPr>
            </w:pPr>
          </w:p>
          <w:p w14:paraId="277A6CA0" w14:textId="77777777" w:rsidR="0051367D" w:rsidRPr="00620A57" w:rsidRDefault="0051367D" w:rsidP="00A069A0">
            <w:pPr>
              <w:pStyle w:val="NoSpacing"/>
              <w:rPr>
                <w:rFonts w:cs="Arial"/>
                <w:sz w:val="22"/>
              </w:rPr>
            </w:pPr>
          </w:p>
          <w:p w14:paraId="1EA5FC43" w14:textId="77777777" w:rsidR="0051367D" w:rsidRPr="00620A57" w:rsidRDefault="0051367D" w:rsidP="00A069A0">
            <w:pPr>
              <w:pStyle w:val="NoSpacing"/>
              <w:rPr>
                <w:rFonts w:cs="Arial"/>
                <w:sz w:val="22"/>
              </w:rPr>
            </w:pPr>
          </w:p>
        </w:tc>
        <w:tc>
          <w:tcPr>
            <w:tcW w:w="1168" w:type="dxa"/>
            <w:shd w:val="clear" w:color="auto" w:fill="D6E3BC" w:themeFill="accent3" w:themeFillTint="66"/>
          </w:tcPr>
          <w:p w14:paraId="60CB616B" w14:textId="77777777" w:rsidR="0051367D" w:rsidRPr="00620A57" w:rsidRDefault="0051367D" w:rsidP="00A069A0">
            <w:pPr>
              <w:pStyle w:val="NoSpacing"/>
              <w:rPr>
                <w:rFonts w:cs="Arial"/>
                <w:sz w:val="22"/>
              </w:rPr>
            </w:pPr>
            <w:r w:rsidRPr="00620A57">
              <w:rPr>
                <w:rFonts w:cs="Arial"/>
                <w:sz w:val="22"/>
              </w:rPr>
              <w:lastRenderedPageBreak/>
              <w:t>HE2, HPL2, HPL7, HPL9,</w:t>
            </w:r>
          </w:p>
          <w:p w14:paraId="75651FDB" w14:textId="77777777" w:rsidR="0051367D" w:rsidRPr="00620A57" w:rsidRDefault="0051367D" w:rsidP="00A069A0">
            <w:pPr>
              <w:pStyle w:val="NoSpacing"/>
              <w:rPr>
                <w:rFonts w:cs="Arial"/>
                <w:sz w:val="22"/>
              </w:rPr>
            </w:pPr>
            <w:r w:rsidRPr="00620A57">
              <w:rPr>
                <w:rFonts w:cs="Arial"/>
                <w:sz w:val="22"/>
              </w:rPr>
              <w:t>SC3, SC5, SC6, CP2, CP4-10</w:t>
            </w:r>
          </w:p>
          <w:p w14:paraId="43841A88" w14:textId="77777777" w:rsidR="0051367D" w:rsidRPr="00620A57" w:rsidRDefault="0051367D" w:rsidP="00A069A0">
            <w:pPr>
              <w:pStyle w:val="NoSpacing"/>
              <w:rPr>
                <w:rFonts w:cs="Arial"/>
                <w:sz w:val="22"/>
              </w:rPr>
            </w:pPr>
          </w:p>
          <w:p w14:paraId="3DFAA48E" w14:textId="77777777" w:rsidR="0051367D" w:rsidRPr="00620A57" w:rsidRDefault="0051367D" w:rsidP="00A069A0">
            <w:pPr>
              <w:pStyle w:val="NoSpacing"/>
              <w:rPr>
                <w:rFonts w:cs="Arial"/>
                <w:sz w:val="22"/>
              </w:rPr>
            </w:pPr>
            <w:r w:rsidRPr="00620A57">
              <w:rPr>
                <w:rFonts w:cs="Arial"/>
                <w:sz w:val="22"/>
              </w:rPr>
              <w:t>HE3, HPL2, HPL4, HPL5, HPL6, SC4, SC7, SC8, CP4-10, AT1, AT2, AT5</w:t>
            </w:r>
          </w:p>
          <w:p w14:paraId="5387AA8F" w14:textId="77777777" w:rsidR="0051367D" w:rsidRPr="00620A57" w:rsidRDefault="0051367D" w:rsidP="00A069A0">
            <w:pPr>
              <w:pStyle w:val="NoSpacing"/>
              <w:rPr>
                <w:rFonts w:cs="Arial"/>
                <w:sz w:val="22"/>
              </w:rPr>
            </w:pPr>
            <w:r w:rsidRPr="00620A57">
              <w:rPr>
                <w:rFonts w:cs="Arial"/>
                <w:sz w:val="22"/>
              </w:rPr>
              <w:t>A1-7</w:t>
            </w:r>
          </w:p>
          <w:p w14:paraId="16A71B06" w14:textId="77777777" w:rsidR="0051367D" w:rsidRPr="00620A57" w:rsidRDefault="0051367D" w:rsidP="00A069A0">
            <w:pPr>
              <w:pStyle w:val="NoSpacing"/>
              <w:rPr>
                <w:rFonts w:cs="Arial"/>
                <w:sz w:val="22"/>
              </w:rPr>
            </w:pPr>
          </w:p>
          <w:p w14:paraId="23C47E50" w14:textId="77777777" w:rsidR="0051367D" w:rsidRPr="00620A57" w:rsidRDefault="0051367D" w:rsidP="00A069A0">
            <w:pPr>
              <w:pStyle w:val="NoSpacing"/>
              <w:rPr>
                <w:rFonts w:cs="Arial"/>
                <w:sz w:val="22"/>
              </w:rPr>
            </w:pPr>
            <w:r w:rsidRPr="00620A57">
              <w:rPr>
                <w:rFonts w:cs="Arial"/>
                <w:sz w:val="22"/>
              </w:rPr>
              <w:lastRenderedPageBreak/>
              <w:t>HE3, SC1, A1, A4</w:t>
            </w:r>
          </w:p>
          <w:p w14:paraId="442E8154" w14:textId="77777777" w:rsidR="0051367D" w:rsidRPr="00620A57" w:rsidRDefault="0051367D" w:rsidP="00A069A0">
            <w:pPr>
              <w:pStyle w:val="NoSpacing"/>
              <w:rPr>
                <w:rFonts w:cs="Arial"/>
                <w:sz w:val="22"/>
              </w:rPr>
            </w:pPr>
          </w:p>
          <w:p w14:paraId="47244B2E" w14:textId="77777777" w:rsidR="0051367D" w:rsidRPr="00620A57" w:rsidRDefault="0051367D" w:rsidP="00A069A0">
            <w:pPr>
              <w:pStyle w:val="NoSpacing"/>
              <w:rPr>
                <w:rFonts w:cs="Arial"/>
                <w:sz w:val="22"/>
              </w:rPr>
            </w:pPr>
            <w:r w:rsidRPr="00620A57">
              <w:rPr>
                <w:rFonts w:cs="Arial"/>
                <w:sz w:val="22"/>
              </w:rPr>
              <w:t>CP2, A1-7</w:t>
            </w:r>
          </w:p>
        </w:tc>
      </w:tr>
      <w:tr w:rsidR="0051367D" w:rsidRPr="00620A57" w14:paraId="4B20AB3C" w14:textId="77777777" w:rsidTr="002269A3">
        <w:tc>
          <w:tcPr>
            <w:tcW w:w="1842" w:type="dxa"/>
            <w:shd w:val="clear" w:color="auto" w:fill="E5B8B7" w:themeFill="accent2" w:themeFillTint="66"/>
          </w:tcPr>
          <w:p w14:paraId="7E5C797E" w14:textId="77777777" w:rsidR="0051367D" w:rsidRPr="00620A57" w:rsidRDefault="0051367D" w:rsidP="00A069A0">
            <w:pPr>
              <w:pStyle w:val="NoSpacing"/>
              <w:rPr>
                <w:rFonts w:cs="Arial"/>
                <w:sz w:val="22"/>
              </w:rPr>
            </w:pPr>
            <w:r w:rsidRPr="00620A57">
              <w:rPr>
                <w:rFonts w:cs="Arial"/>
                <w:sz w:val="22"/>
              </w:rPr>
              <w:lastRenderedPageBreak/>
              <w:t>Understand the link between safeguarding strategies and behaviour management.</w:t>
            </w:r>
          </w:p>
          <w:p w14:paraId="3CADC07F" w14:textId="77777777" w:rsidR="0051367D" w:rsidRPr="00620A57" w:rsidRDefault="0051367D" w:rsidP="00A069A0">
            <w:pPr>
              <w:pStyle w:val="NoSpacing"/>
              <w:rPr>
                <w:rFonts w:cs="Arial"/>
                <w:sz w:val="22"/>
              </w:rPr>
            </w:pPr>
          </w:p>
          <w:p w14:paraId="70BEAD5D" w14:textId="77777777" w:rsidR="0051367D" w:rsidRPr="00620A57" w:rsidRDefault="0051367D" w:rsidP="00A069A0">
            <w:pPr>
              <w:pStyle w:val="NoSpacing"/>
              <w:rPr>
                <w:rFonts w:cs="Arial"/>
                <w:sz w:val="22"/>
              </w:rPr>
            </w:pPr>
          </w:p>
          <w:p w14:paraId="5E0DB1D5" w14:textId="77777777" w:rsidR="0051367D" w:rsidRPr="00620A57" w:rsidRDefault="0051367D" w:rsidP="00A069A0">
            <w:pPr>
              <w:pStyle w:val="NoSpacing"/>
              <w:rPr>
                <w:rFonts w:cs="Arial"/>
                <w:sz w:val="22"/>
              </w:rPr>
            </w:pPr>
            <w:r w:rsidRPr="00620A57">
              <w:rPr>
                <w:rFonts w:cs="Arial"/>
                <w:sz w:val="22"/>
              </w:rPr>
              <w:t>Understanding how child development can impact behaviour (including SEND).</w:t>
            </w:r>
          </w:p>
          <w:p w14:paraId="4E6C2BB1" w14:textId="77777777" w:rsidR="0051367D" w:rsidRPr="00620A57" w:rsidRDefault="0051367D" w:rsidP="00A069A0">
            <w:pPr>
              <w:pStyle w:val="NoSpacing"/>
              <w:rPr>
                <w:rFonts w:cs="Arial"/>
                <w:sz w:val="22"/>
              </w:rPr>
            </w:pPr>
          </w:p>
        </w:tc>
        <w:tc>
          <w:tcPr>
            <w:tcW w:w="2113" w:type="dxa"/>
            <w:shd w:val="clear" w:color="auto" w:fill="E5B8B7" w:themeFill="accent2" w:themeFillTint="66"/>
          </w:tcPr>
          <w:p w14:paraId="26D5140C" w14:textId="77777777" w:rsidR="0051367D" w:rsidRPr="00620A57" w:rsidRDefault="0051367D" w:rsidP="00A069A0">
            <w:pPr>
              <w:pStyle w:val="NoSpacing"/>
              <w:rPr>
                <w:rFonts w:cs="Arial"/>
                <w:sz w:val="22"/>
              </w:rPr>
            </w:pPr>
            <w:r w:rsidRPr="00620A57">
              <w:rPr>
                <w:rFonts w:cs="Arial"/>
                <w:sz w:val="22"/>
              </w:rPr>
              <w:t>Talk through these links with trainees.</w:t>
            </w:r>
          </w:p>
          <w:p w14:paraId="576ED5AB" w14:textId="77777777" w:rsidR="0051367D" w:rsidRPr="00620A57" w:rsidRDefault="0051367D" w:rsidP="00A069A0">
            <w:pPr>
              <w:pStyle w:val="NoSpacing"/>
              <w:rPr>
                <w:rFonts w:cs="Arial"/>
                <w:sz w:val="22"/>
              </w:rPr>
            </w:pPr>
            <w:r w:rsidRPr="00620A57">
              <w:rPr>
                <w:rFonts w:cs="Arial"/>
                <w:sz w:val="22"/>
              </w:rPr>
              <w:t>Identify the different scenarios that impact on behaviour.</w:t>
            </w:r>
          </w:p>
          <w:p w14:paraId="5207DBA2" w14:textId="77777777" w:rsidR="0051367D" w:rsidRPr="00620A57" w:rsidRDefault="0051367D" w:rsidP="00A069A0">
            <w:pPr>
              <w:pStyle w:val="NoSpacing"/>
              <w:rPr>
                <w:rFonts w:cs="Arial"/>
                <w:sz w:val="22"/>
              </w:rPr>
            </w:pPr>
          </w:p>
          <w:p w14:paraId="1281BFE1" w14:textId="77777777" w:rsidR="0051367D" w:rsidRPr="00620A57" w:rsidRDefault="0051367D" w:rsidP="00A069A0">
            <w:pPr>
              <w:pStyle w:val="NoSpacing"/>
              <w:rPr>
                <w:rFonts w:cs="Arial"/>
                <w:sz w:val="22"/>
              </w:rPr>
            </w:pPr>
            <w:r w:rsidRPr="00620A57">
              <w:rPr>
                <w:rFonts w:cs="Arial"/>
                <w:sz w:val="22"/>
              </w:rPr>
              <w:t>Consider children’s social and emotional development and how this might impact on behaviour expectations.</w:t>
            </w:r>
          </w:p>
        </w:tc>
        <w:tc>
          <w:tcPr>
            <w:tcW w:w="990" w:type="dxa"/>
            <w:shd w:val="clear" w:color="auto" w:fill="E5B8B7" w:themeFill="accent2" w:themeFillTint="66"/>
          </w:tcPr>
          <w:p w14:paraId="16AACF0B" w14:textId="77777777" w:rsidR="0051367D" w:rsidRPr="00620A57" w:rsidRDefault="0051367D" w:rsidP="00A069A0">
            <w:pPr>
              <w:pStyle w:val="NoSpacing"/>
              <w:rPr>
                <w:rFonts w:cs="Arial"/>
                <w:sz w:val="22"/>
              </w:rPr>
            </w:pPr>
            <w:r w:rsidRPr="00620A57">
              <w:rPr>
                <w:rFonts w:cs="Arial"/>
                <w:sz w:val="22"/>
              </w:rPr>
              <w:t>HE1, HE4</w:t>
            </w:r>
          </w:p>
          <w:p w14:paraId="31D5843B" w14:textId="77777777" w:rsidR="0051367D" w:rsidRPr="00620A57" w:rsidRDefault="0051367D" w:rsidP="00A069A0">
            <w:pPr>
              <w:pStyle w:val="NoSpacing"/>
              <w:rPr>
                <w:rFonts w:cs="Arial"/>
                <w:sz w:val="22"/>
              </w:rPr>
            </w:pPr>
          </w:p>
          <w:p w14:paraId="673E9DDA" w14:textId="77777777" w:rsidR="0051367D" w:rsidRPr="00620A57" w:rsidRDefault="0051367D" w:rsidP="00A069A0">
            <w:pPr>
              <w:pStyle w:val="NoSpacing"/>
              <w:rPr>
                <w:rFonts w:cs="Arial"/>
                <w:sz w:val="22"/>
              </w:rPr>
            </w:pPr>
          </w:p>
          <w:p w14:paraId="683AACE7" w14:textId="77777777" w:rsidR="0051367D" w:rsidRPr="00620A57" w:rsidRDefault="0051367D" w:rsidP="00A069A0">
            <w:pPr>
              <w:pStyle w:val="NoSpacing"/>
              <w:rPr>
                <w:rFonts w:cs="Arial"/>
                <w:sz w:val="22"/>
              </w:rPr>
            </w:pPr>
          </w:p>
          <w:p w14:paraId="2E080BA9" w14:textId="77777777" w:rsidR="0051367D" w:rsidRPr="00620A57" w:rsidRDefault="0051367D" w:rsidP="00A069A0">
            <w:pPr>
              <w:pStyle w:val="NoSpacing"/>
              <w:rPr>
                <w:rFonts w:cs="Arial"/>
                <w:sz w:val="22"/>
              </w:rPr>
            </w:pPr>
          </w:p>
          <w:p w14:paraId="05B421E6" w14:textId="77777777" w:rsidR="0051367D" w:rsidRPr="00620A57" w:rsidRDefault="0051367D" w:rsidP="00A069A0">
            <w:pPr>
              <w:pStyle w:val="NoSpacing"/>
              <w:rPr>
                <w:rFonts w:cs="Arial"/>
                <w:sz w:val="22"/>
              </w:rPr>
            </w:pPr>
          </w:p>
          <w:p w14:paraId="6A851D50" w14:textId="77777777" w:rsidR="0051367D" w:rsidRPr="00620A57" w:rsidRDefault="0051367D" w:rsidP="00A069A0">
            <w:pPr>
              <w:pStyle w:val="NoSpacing"/>
              <w:rPr>
                <w:rFonts w:cs="Arial"/>
                <w:sz w:val="22"/>
              </w:rPr>
            </w:pPr>
          </w:p>
          <w:p w14:paraId="0FC27F13" w14:textId="77777777" w:rsidR="0051367D" w:rsidRPr="00620A57" w:rsidRDefault="0051367D" w:rsidP="00A069A0">
            <w:pPr>
              <w:pStyle w:val="NoSpacing"/>
              <w:rPr>
                <w:rFonts w:cs="Arial"/>
                <w:sz w:val="22"/>
              </w:rPr>
            </w:pPr>
          </w:p>
          <w:p w14:paraId="3391BCCB" w14:textId="77777777" w:rsidR="0051367D" w:rsidRPr="00620A57" w:rsidRDefault="0051367D" w:rsidP="00A069A0">
            <w:pPr>
              <w:pStyle w:val="NoSpacing"/>
              <w:rPr>
                <w:rFonts w:cs="Arial"/>
                <w:sz w:val="22"/>
              </w:rPr>
            </w:pPr>
          </w:p>
          <w:p w14:paraId="790476C2" w14:textId="77777777" w:rsidR="0051367D" w:rsidRPr="00620A57" w:rsidRDefault="0051367D" w:rsidP="00A069A0">
            <w:pPr>
              <w:pStyle w:val="NoSpacing"/>
              <w:rPr>
                <w:rFonts w:cs="Arial"/>
                <w:sz w:val="22"/>
              </w:rPr>
            </w:pPr>
            <w:r w:rsidRPr="00620A57">
              <w:rPr>
                <w:rFonts w:cs="Arial"/>
                <w:sz w:val="22"/>
              </w:rPr>
              <w:t>MB1-7</w:t>
            </w:r>
          </w:p>
        </w:tc>
        <w:tc>
          <w:tcPr>
            <w:tcW w:w="1890" w:type="dxa"/>
            <w:shd w:val="clear" w:color="auto" w:fill="CCC0D9" w:themeFill="accent4" w:themeFillTint="66"/>
          </w:tcPr>
          <w:p w14:paraId="3B4CE777" w14:textId="77777777" w:rsidR="0051367D" w:rsidRPr="00620A57" w:rsidRDefault="0051367D" w:rsidP="00A069A0">
            <w:pPr>
              <w:rPr>
                <w:rFonts w:ascii="Calibri" w:hAnsi="Calibri" w:cs="Calibri"/>
              </w:rPr>
            </w:pPr>
            <w:r w:rsidRPr="00620A57">
              <w:rPr>
                <w:rFonts w:ascii="Calibri" w:hAnsi="Calibri" w:cs="Calibri"/>
              </w:rPr>
              <w:t>Policies related to safeguarding.</w:t>
            </w:r>
          </w:p>
          <w:p w14:paraId="105884CB" w14:textId="77777777" w:rsidR="0051367D" w:rsidRPr="00620A57" w:rsidRDefault="0051367D" w:rsidP="00A069A0">
            <w:pPr>
              <w:rPr>
                <w:rFonts w:ascii="Calibri" w:hAnsi="Calibri" w:cs="Calibri"/>
              </w:rPr>
            </w:pPr>
          </w:p>
          <w:p w14:paraId="2EEB1AF1" w14:textId="77777777" w:rsidR="0051367D" w:rsidRPr="00620A57" w:rsidRDefault="0051367D" w:rsidP="00A069A0">
            <w:pPr>
              <w:rPr>
                <w:rFonts w:ascii="Calibri" w:hAnsi="Calibri" w:cs="Calibri"/>
              </w:rPr>
            </w:pPr>
            <w:r w:rsidRPr="00620A57">
              <w:rPr>
                <w:rFonts w:ascii="Calibri" w:hAnsi="Calibri" w:cs="Calibri"/>
              </w:rPr>
              <w:t>Child exploitation (online and offline) various categories of abuse, FGM.</w:t>
            </w:r>
          </w:p>
          <w:p w14:paraId="0C755610" w14:textId="77777777" w:rsidR="0051367D" w:rsidRPr="00620A57" w:rsidRDefault="0051367D" w:rsidP="00A069A0">
            <w:pPr>
              <w:rPr>
                <w:rFonts w:ascii="Calibri" w:hAnsi="Calibri" w:cs="Calibri"/>
              </w:rPr>
            </w:pPr>
          </w:p>
          <w:p w14:paraId="0C73545F" w14:textId="77777777" w:rsidR="0051367D" w:rsidRPr="00620A57" w:rsidRDefault="0051367D" w:rsidP="00A069A0">
            <w:pPr>
              <w:rPr>
                <w:rFonts w:ascii="Calibri" w:hAnsi="Calibri" w:cs="Calibri"/>
              </w:rPr>
            </w:pPr>
            <w:r w:rsidRPr="00620A57">
              <w:rPr>
                <w:rFonts w:ascii="Calibri" w:hAnsi="Calibri" w:cs="Calibri"/>
              </w:rPr>
              <w:t>Discussion about the Prevent agenda.</w:t>
            </w:r>
          </w:p>
          <w:p w14:paraId="3F786899" w14:textId="77777777" w:rsidR="0051367D" w:rsidRPr="00620A57" w:rsidRDefault="0051367D" w:rsidP="00A069A0">
            <w:pPr>
              <w:rPr>
                <w:rFonts w:ascii="Calibri" w:hAnsi="Calibri" w:cs="Calibri"/>
              </w:rPr>
            </w:pPr>
          </w:p>
          <w:p w14:paraId="0951963E" w14:textId="77777777" w:rsidR="0051367D" w:rsidRPr="00620A57" w:rsidRDefault="0051367D" w:rsidP="00A069A0">
            <w:pPr>
              <w:rPr>
                <w:rFonts w:ascii="Calibri" w:hAnsi="Calibri" w:cs="Calibri"/>
              </w:rPr>
            </w:pPr>
          </w:p>
          <w:p w14:paraId="19FD8824" w14:textId="77777777" w:rsidR="0051367D" w:rsidRPr="00620A57" w:rsidRDefault="0051367D" w:rsidP="00A069A0">
            <w:pPr>
              <w:rPr>
                <w:rFonts w:ascii="Calibri" w:hAnsi="Calibri" w:cs="Calibri"/>
              </w:rPr>
            </w:pPr>
            <w:r w:rsidRPr="00620A57">
              <w:rPr>
                <w:rFonts w:ascii="Calibri" w:hAnsi="Calibri" w:cs="Calibri"/>
              </w:rPr>
              <w:t>Wellbeing and mental health of children.</w:t>
            </w:r>
          </w:p>
          <w:p w14:paraId="2E5C88B9"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2EF5EB2A" w14:textId="77777777" w:rsidR="0051367D" w:rsidRPr="00620A57" w:rsidRDefault="0051367D" w:rsidP="00A069A0">
            <w:pPr>
              <w:rPr>
                <w:rFonts w:ascii="Calibri" w:hAnsi="Calibri" w:cs="Calibri"/>
              </w:rPr>
            </w:pPr>
            <w:r w:rsidRPr="00620A57">
              <w:rPr>
                <w:rFonts w:ascii="Calibri" w:hAnsi="Calibri" w:cs="Calibri"/>
              </w:rPr>
              <w:t>Review of the policies and legal duty of schools in the trainee teacher’s professional practice induction.</w:t>
            </w:r>
          </w:p>
          <w:p w14:paraId="2B4B6873" w14:textId="77777777" w:rsidR="0051367D" w:rsidRPr="00620A57" w:rsidRDefault="0051367D" w:rsidP="00A069A0">
            <w:pPr>
              <w:rPr>
                <w:rFonts w:ascii="Calibri" w:hAnsi="Calibri" w:cs="Calibri"/>
              </w:rPr>
            </w:pPr>
          </w:p>
          <w:p w14:paraId="06F2D47B" w14:textId="77777777" w:rsidR="0051367D" w:rsidRPr="00620A57" w:rsidRDefault="0051367D" w:rsidP="00A069A0">
            <w:pPr>
              <w:rPr>
                <w:rFonts w:ascii="Calibri" w:hAnsi="Calibri" w:cs="Calibri"/>
              </w:rPr>
            </w:pPr>
            <w:r w:rsidRPr="00620A57">
              <w:rPr>
                <w:rFonts w:ascii="Calibri" w:hAnsi="Calibri" w:cs="Calibri"/>
              </w:rPr>
              <w:t>Schools support the trainee’s evaluation of how the school supports pupils’ wellbeing and mental health.</w:t>
            </w:r>
          </w:p>
          <w:p w14:paraId="2CCE17D9" w14:textId="77777777" w:rsidR="0051367D" w:rsidRPr="00620A57" w:rsidRDefault="0051367D" w:rsidP="00A069A0">
            <w:pPr>
              <w:rPr>
                <w:rFonts w:ascii="Calibri" w:hAnsi="Calibri" w:cs="Calibri"/>
              </w:rPr>
            </w:pPr>
          </w:p>
        </w:tc>
        <w:tc>
          <w:tcPr>
            <w:tcW w:w="1260" w:type="dxa"/>
            <w:shd w:val="clear" w:color="auto" w:fill="CCC0D9" w:themeFill="accent4" w:themeFillTint="66"/>
          </w:tcPr>
          <w:p w14:paraId="7975BD44" w14:textId="77777777" w:rsidR="0051367D" w:rsidRPr="00620A57" w:rsidRDefault="0051367D" w:rsidP="00A069A0">
            <w:pPr>
              <w:rPr>
                <w:rFonts w:ascii="Calibri" w:hAnsi="Calibri" w:cs="Calibri"/>
              </w:rPr>
            </w:pPr>
            <w:r w:rsidRPr="00620A57">
              <w:rPr>
                <w:rFonts w:ascii="Calibri" w:hAnsi="Calibri" w:cs="Calibri"/>
              </w:rPr>
              <w:t>HE 5</w:t>
            </w:r>
          </w:p>
          <w:p w14:paraId="34EAC6F3" w14:textId="77777777" w:rsidR="0051367D" w:rsidRPr="00620A57" w:rsidRDefault="0051367D" w:rsidP="00A069A0">
            <w:pPr>
              <w:rPr>
                <w:rFonts w:ascii="Calibri" w:hAnsi="Calibri" w:cs="Calibri"/>
              </w:rPr>
            </w:pPr>
            <w:r w:rsidRPr="00620A57">
              <w:rPr>
                <w:rFonts w:ascii="Calibri" w:hAnsi="Calibri" w:cs="Calibri"/>
              </w:rPr>
              <w:t>HE 6</w:t>
            </w:r>
          </w:p>
          <w:p w14:paraId="2DDF2BD3" w14:textId="77777777" w:rsidR="0051367D" w:rsidRPr="00620A57" w:rsidRDefault="0051367D" w:rsidP="00A069A0">
            <w:pPr>
              <w:rPr>
                <w:rFonts w:ascii="Calibri" w:hAnsi="Calibri" w:cs="Calibri"/>
              </w:rPr>
            </w:pPr>
          </w:p>
          <w:p w14:paraId="65A1056F" w14:textId="77777777" w:rsidR="0051367D" w:rsidRPr="00620A57" w:rsidRDefault="0051367D" w:rsidP="00A069A0">
            <w:pPr>
              <w:rPr>
                <w:rFonts w:ascii="Calibri" w:hAnsi="Calibri" w:cs="Calibri"/>
              </w:rPr>
            </w:pPr>
            <w:r w:rsidRPr="00620A57">
              <w:rPr>
                <w:rFonts w:ascii="Calibri" w:hAnsi="Calibri" w:cs="Calibri"/>
              </w:rPr>
              <w:t>AT 1</w:t>
            </w:r>
          </w:p>
          <w:p w14:paraId="6D5A4D9C" w14:textId="77777777" w:rsidR="0051367D" w:rsidRPr="00620A57" w:rsidRDefault="0051367D" w:rsidP="00A069A0">
            <w:pPr>
              <w:rPr>
                <w:rFonts w:ascii="Calibri" w:hAnsi="Calibri" w:cs="Calibri"/>
              </w:rPr>
            </w:pPr>
            <w:r w:rsidRPr="00620A57">
              <w:rPr>
                <w:rFonts w:ascii="Calibri" w:hAnsi="Calibri" w:cs="Calibri"/>
              </w:rPr>
              <w:t>AT 2</w:t>
            </w:r>
          </w:p>
          <w:p w14:paraId="3C605527" w14:textId="77777777" w:rsidR="0051367D" w:rsidRPr="00620A57" w:rsidRDefault="0051367D" w:rsidP="00A069A0">
            <w:pPr>
              <w:rPr>
                <w:rFonts w:ascii="Calibri" w:hAnsi="Calibri" w:cs="Calibri"/>
              </w:rPr>
            </w:pPr>
            <w:r w:rsidRPr="00620A57">
              <w:rPr>
                <w:rFonts w:ascii="Calibri" w:hAnsi="Calibri" w:cs="Calibri"/>
              </w:rPr>
              <w:t>AT 7</w:t>
            </w:r>
          </w:p>
          <w:p w14:paraId="56AFA031" w14:textId="77777777" w:rsidR="0051367D" w:rsidRPr="00620A57" w:rsidRDefault="0051367D" w:rsidP="00A069A0">
            <w:pPr>
              <w:rPr>
                <w:rFonts w:ascii="Calibri" w:hAnsi="Calibri" w:cs="Calibri"/>
              </w:rPr>
            </w:pPr>
          </w:p>
          <w:p w14:paraId="2AA16EA4" w14:textId="77777777" w:rsidR="0051367D" w:rsidRPr="00620A57" w:rsidRDefault="0051367D" w:rsidP="00A069A0">
            <w:pPr>
              <w:rPr>
                <w:rFonts w:ascii="Calibri" w:hAnsi="Calibri" w:cs="Calibri"/>
              </w:rPr>
            </w:pPr>
            <w:r w:rsidRPr="00620A57">
              <w:rPr>
                <w:rFonts w:ascii="Calibri" w:hAnsi="Calibri" w:cs="Calibri"/>
              </w:rPr>
              <w:t>MB 1</w:t>
            </w:r>
          </w:p>
          <w:p w14:paraId="0E1E4034" w14:textId="77777777" w:rsidR="0051367D" w:rsidRPr="00620A57" w:rsidRDefault="0051367D" w:rsidP="00A069A0">
            <w:pPr>
              <w:rPr>
                <w:rFonts w:ascii="Calibri" w:hAnsi="Calibri" w:cs="Calibri"/>
              </w:rPr>
            </w:pPr>
            <w:r w:rsidRPr="00620A57">
              <w:rPr>
                <w:rFonts w:ascii="Calibri" w:hAnsi="Calibri" w:cs="Calibri"/>
              </w:rPr>
              <w:t>MB 2</w:t>
            </w:r>
          </w:p>
          <w:p w14:paraId="3991CE54" w14:textId="77777777" w:rsidR="0051367D" w:rsidRPr="00620A57" w:rsidRDefault="0051367D" w:rsidP="00A069A0">
            <w:pPr>
              <w:pStyle w:val="NoSpacing"/>
              <w:rPr>
                <w:rFonts w:cs="Arial"/>
                <w:sz w:val="22"/>
              </w:rPr>
            </w:pPr>
            <w:r w:rsidRPr="00620A57">
              <w:rPr>
                <w:rFonts w:ascii="Calibri" w:hAnsi="Calibri" w:cs="Calibri"/>
              </w:rPr>
              <w:t>MB 5</w:t>
            </w:r>
          </w:p>
        </w:tc>
        <w:tc>
          <w:tcPr>
            <w:tcW w:w="1620" w:type="dxa"/>
            <w:shd w:val="clear" w:color="auto" w:fill="D6E3BC" w:themeFill="accent3" w:themeFillTint="66"/>
          </w:tcPr>
          <w:p w14:paraId="29A53247" w14:textId="77777777" w:rsidR="0051367D" w:rsidRPr="00620A57" w:rsidRDefault="0051367D" w:rsidP="00A069A0">
            <w:pPr>
              <w:pStyle w:val="NoSpacing"/>
              <w:rPr>
                <w:rFonts w:cs="Arial"/>
                <w:sz w:val="22"/>
              </w:rPr>
            </w:pPr>
            <w:r w:rsidRPr="00620A57">
              <w:rPr>
                <w:rFonts w:cs="Arial"/>
                <w:sz w:val="22"/>
              </w:rPr>
              <w:t>Safeguarding strategies within behaviour management, including the use of rewards and sanctions and intrinsic/extrinsic motivation.</w:t>
            </w:r>
          </w:p>
          <w:p w14:paraId="41868564" w14:textId="77777777" w:rsidR="0051367D" w:rsidRPr="00620A57" w:rsidRDefault="0051367D" w:rsidP="00A069A0">
            <w:pPr>
              <w:pStyle w:val="NoSpacing"/>
              <w:rPr>
                <w:rFonts w:cs="Arial"/>
                <w:sz w:val="22"/>
              </w:rPr>
            </w:pPr>
          </w:p>
          <w:p w14:paraId="60B81EA0" w14:textId="77777777" w:rsidR="0051367D" w:rsidRPr="00620A57" w:rsidRDefault="0051367D" w:rsidP="00A069A0">
            <w:pPr>
              <w:pStyle w:val="NoSpacing"/>
              <w:rPr>
                <w:rFonts w:cs="Arial"/>
                <w:sz w:val="22"/>
              </w:rPr>
            </w:pPr>
            <w:r w:rsidRPr="00620A57">
              <w:rPr>
                <w:rFonts w:cs="Arial"/>
                <w:sz w:val="22"/>
              </w:rPr>
              <w:t>Understanding how child development can impact behaviour (including SEND).</w:t>
            </w:r>
          </w:p>
          <w:p w14:paraId="127BBD0A" w14:textId="77777777" w:rsidR="0051367D" w:rsidRPr="00620A57" w:rsidRDefault="0051367D" w:rsidP="00A069A0">
            <w:pPr>
              <w:pStyle w:val="NoSpacing"/>
              <w:rPr>
                <w:rFonts w:cs="Arial"/>
                <w:sz w:val="22"/>
              </w:rPr>
            </w:pPr>
          </w:p>
        </w:tc>
        <w:tc>
          <w:tcPr>
            <w:tcW w:w="2432" w:type="dxa"/>
            <w:shd w:val="clear" w:color="auto" w:fill="D6E3BC" w:themeFill="accent3" w:themeFillTint="66"/>
          </w:tcPr>
          <w:p w14:paraId="300FE51A" w14:textId="77777777" w:rsidR="0051367D" w:rsidRPr="00620A57" w:rsidRDefault="0051367D" w:rsidP="00A069A0">
            <w:pPr>
              <w:pStyle w:val="NoSpacing"/>
              <w:rPr>
                <w:rFonts w:cs="Arial"/>
                <w:sz w:val="22"/>
              </w:rPr>
            </w:pPr>
            <w:r w:rsidRPr="00620A57">
              <w:rPr>
                <w:rFonts w:cs="Arial"/>
                <w:sz w:val="22"/>
              </w:rPr>
              <w:t>Share strategies for behaviour management that support movement e.g. transition points of lessons, movement around the school etc.</w:t>
            </w:r>
          </w:p>
          <w:p w14:paraId="6CD4E052" w14:textId="77777777" w:rsidR="0051367D" w:rsidRPr="00620A57" w:rsidRDefault="0051367D" w:rsidP="00A069A0">
            <w:pPr>
              <w:pStyle w:val="NoSpacing"/>
              <w:rPr>
                <w:rFonts w:cs="Arial"/>
                <w:sz w:val="22"/>
              </w:rPr>
            </w:pPr>
          </w:p>
          <w:p w14:paraId="3DAEADBD" w14:textId="77777777" w:rsidR="0051367D" w:rsidRPr="00620A57" w:rsidRDefault="0051367D" w:rsidP="00A069A0">
            <w:pPr>
              <w:pStyle w:val="NoSpacing"/>
              <w:rPr>
                <w:rFonts w:cs="Arial"/>
                <w:sz w:val="22"/>
              </w:rPr>
            </w:pPr>
          </w:p>
          <w:p w14:paraId="714C008D" w14:textId="77777777" w:rsidR="0051367D" w:rsidRPr="00620A57" w:rsidRDefault="0051367D" w:rsidP="00A069A0">
            <w:pPr>
              <w:pStyle w:val="NoSpacing"/>
              <w:rPr>
                <w:rFonts w:cs="Arial"/>
                <w:sz w:val="22"/>
              </w:rPr>
            </w:pPr>
            <w:r w:rsidRPr="00620A57">
              <w:rPr>
                <w:rFonts w:cs="Arial"/>
                <w:sz w:val="22"/>
              </w:rPr>
              <w:t>Make trainees aware of children who have different behaviour management plans based on individual need.</w:t>
            </w:r>
          </w:p>
        </w:tc>
        <w:tc>
          <w:tcPr>
            <w:tcW w:w="1168" w:type="dxa"/>
            <w:shd w:val="clear" w:color="auto" w:fill="D6E3BC" w:themeFill="accent3" w:themeFillTint="66"/>
          </w:tcPr>
          <w:p w14:paraId="0BBE19B6" w14:textId="77777777" w:rsidR="0051367D" w:rsidRPr="00620A57" w:rsidRDefault="0051367D" w:rsidP="00A069A0">
            <w:pPr>
              <w:pStyle w:val="NoSpacing"/>
              <w:rPr>
                <w:rFonts w:cs="Arial"/>
                <w:sz w:val="22"/>
              </w:rPr>
            </w:pPr>
            <w:r w:rsidRPr="00620A57">
              <w:rPr>
                <w:rFonts w:cs="Arial"/>
                <w:sz w:val="22"/>
              </w:rPr>
              <w:t>HE1, HE4,</w:t>
            </w:r>
          </w:p>
          <w:p w14:paraId="16ED1198" w14:textId="77777777" w:rsidR="0051367D" w:rsidRPr="00620A57" w:rsidRDefault="0051367D" w:rsidP="00A069A0">
            <w:pPr>
              <w:pStyle w:val="NoSpacing"/>
              <w:rPr>
                <w:rFonts w:cs="Arial"/>
                <w:sz w:val="22"/>
              </w:rPr>
            </w:pPr>
            <w:r w:rsidRPr="00620A57">
              <w:rPr>
                <w:rFonts w:cs="Arial"/>
                <w:sz w:val="22"/>
              </w:rPr>
              <w:t>MB1-7</w:t>
            </w:r>
          </w:p>
          <w:p w14:paraId="1FC8A9B8" w14:textId="77777777" w:rsidR="0051367D" w:rsidRPr="00620A57" w:rsidRDefault="0051367D" w:rsidP="00A069A0">
            <w:pPr>
              <w:pStyle w:val="NoSpacing"/>
              <w:rPr>
                <w:rFonts w:cs="Arial"/>
                <w:sz w:val="22"/>
              </w:rPr>
            </w:pPr>
          </w:p>
          <w:p w14:paraId="7023C5D7" w14:textId="77777777" w:rsidR="0051367D" w:rsidRPr="00620A57" w:rsidRDefault="0051367D" w:rsidP="00A069A0">
            <w:pPr>
              <w:pStyle w:val="NoSpacing"/>
              <w:rPr>
                <w:rFonts w:cs="Arial"/>
                <w:sz w:val="22"/>
              </w:rPr>
            </w:pPr>
          </w:p>
          <w:p w14:paraId="2769CCAE" w14:textId="77777777" w:rsidR="0051367D" w:rsidRPr="00620A57" w:rsidRDefault="0051367D" w:rsidP="00A069A0">
            <w:pPr>
              <w:pStyle w:val="NoSpacing"/>
              <w:rPr>
                <w:rFonts w:cs="Arial"/>
                <w:sz w:val="22"/>
              </w:rPr>
            </w:pPr>
          </w:p>
          <w:p w14:paraId="20DE078E" w14:textId="77777777" w:rsidR="0051367D" w:rsidRPr="00620A57" w:rsidRDefault="0051367D" w:rsidP="00A069A0">
            <w:pPr>
              <w:pStyle w:val="NoSpacing"/>
              <w:rPr>
                <w:rFonts w:cs="Arial"/>
                <w:sz w:val="22"/>
              </w:rPr>
            </w:pPr>
          </w:p>
          <w:p w14:paraId="00D48BFC" w14:textId="77777777" w:rsidR="0051367D" w:rsidRPr="00620A57" w:rsidRDefault="0051367D" w:rsidP="00A069A0">
            <w:pPr>
              <w:pStyle w:val="NoSpacing"/>
              <w:rPr>
                <w:rFonts w:cs="Arial"/>
                <w:sz w:val="22"/>
              </w:rPr>
            </w:pPr>
          </w:p>
          <w:p w14:paraId="750AFB44" w14:textId="77777777" w:rsidR="0051367D" w:rsidRPr="00620A57" w:rsidRDefault="0051367D" w:rsidP="00A069A0">
            <w:pPr>
              <w:pStyle w:val="NoSpacing"/>
              <w:rPr>
                <w:rFonts w:cs="Arial"/>
                <w:sz w:val="22"/>
              </w:rPr>
            </w:pPr>
          </w:p>
          <w:p w14:paraId="41564CCD" w14:textId="77777777" w:rsidR="0051367D" w:rsidRPr="00620A57" w:rsidRDefault="0051367D" w:rsidP="00A069A0">
            <w:pPr>
              <w:pStyle w:val="NoSpacing"/>
              <w:rPr>
                <w:rFonts w:cs="Arial"/>
                <w:sz w:val="22"/>
              </w:rPr>
            </w:pPr>
          </w:p>
          <w:p w14:paraId="26CD2579" w14:textId="77777777" w:rsidR="0051367D" w:rsidRPr="00620A57" w:rsidRDefault="0051367D" w:rsidP="00A069A0">
            <w:pPr>
              <w:pStyle w:val="NoSpacing"/>
              <w:rPr>
                <w:rFonts w:cs="Arial"/>
                <w:sz w:val="22"/>
              </w:rPr>
            </w:pPr>
          </w:p>
          <w:p w14:paraId="272353FF" w14:textId="77777777" w:rsidR="0051367D" w:rsidRPr="00620A57" w:rsidRDefault="0051367D" w:rsidP="00A069A0">
            <w:pPr>
              <w:pStyle w:val="NoSpacing"/>
              <w:rPr>
                <w:rFonts w:cs="Arial"/>
                <w:sz w:val="22"/>
              </w:rPr>
            </w:pPr>
          </w:p>
          <w:p w14:paraId="115A2A97" w14:textId="77777777" w:rsidR="0051367D" w:rsidRPr="00620A57" w:rsidRDefault="0051367D" w:rsidP="00A069A0">
            <w:pPr>
              <w:pStyle w:val="NoSpacing"/>
              <w:rPr>
                <w:rFonts w:cs="Arial"/>
                <w:sz w:val="22"/>
              </w:rPr>
            </w:pPr>
            <w:r w:rsidRPr="00620A57">
              <w:rPr>
                <w:rFonts w:cs="Arial"/>
                <w:sz w:val="22"/>
              </w:rPr>
              <w:t>MB1-7</w:t>
            </w:r>
          </w:p>
        </w:tc>
      </w:tr>
      <w:tr w:rsidR="0051367D" w:rsidRPr="00620A57" w14:paraId="3BBA8E9D" w14:textId="77777777" w:rsidTr="002269A3">
        <w:tc>
          <w:tcPr>
            <w:tcW w:w="1842" w:type="dxa"/>
            <w:shd w:val="clear" w:color="auto" w:fill="E5B8B7" w:themeFill="accent2" w:themeFillTint="66"/>
          </w:tcPr>
          <w:p w14:paraId="3F560878" w14:textId="77777777" w:rsidR="0051367D" w:rsidRPr="00620A57" w:rsidRDefault="0051367D" w:rsidP="00A069A0">
            <w:pPr>
              <w:pStyle w:val="NoSpacing"/>
              <w:rPr>
                <w:rFonts w:cs="Arial"/>
                <w:sz w:val="22"/>
              </w:rPr>
            </w:pPr>
            <w:r w:rsidRPr="00620A57">
              <w:rPr>
                <w:rFonts w:cs="Arial"/>
                <w:sz w:val="22"/>
              </w:rPr>
              <w:t xml:space="preserve">The historical direction of SEND policy within the context of social justice, political awareness, </w:t>
            </w:r>
            <w:r w:rsidRPr="00620A57">
              <w:rPr>
                <w:rFonts w:cs="Arial"/>
                <w:sz w:val="22"/>
              </w:rPr>
              <w:lastRenderedPageBreak/>
              <w:t>equality and diversity.</w:t>
            </w:r>
          </w:p>
        </w:tc>
        <w:tc>
          <w:tcPr>
            <w:tcW w:w="2113" w:type="dxa"/>
            <w:shd w:val="clear" w:color="auto" w:fill="E5B8B7" w:themeFill="accent2" w:themeFillTint="66"/>
          </w:tcPr>
          <w:p w14:paraId="628FBE1B" w14:textId="77777777" w:rsidR="0051367D" w:rsidRPr="00620A57" w:rsidRDefault="0051367D" w:rsidP="00A069A0">
            <w:pPr>
              <w:pStyle w:val="NoSpacing"/>
              <w:rPr>
                <w:rFonts w:cs="Arial"/>
                <w:sz w:val="22"/>
              </w:rPr>
            </w:pPr>
            <w:r w:rsidRPr="00620A57">
              <w:rPr>
                <w:rFonts w:cs="Arial"/>
                <w:sz w:val="22"/>
              </w:rPr>
              <w:lastRenderedPageBreak/>
              <w:t>Promote discussions around SEND policy and the impact on the school/setting.</w:t>
            </w:r>
          </w:p>
        </w:tc>
        <w:tc>
          <w:tcPr>
            <w:tcW w:w="990" w:type="dxa"/>
            <w:shd w:val="clear" w:color="auto" w:fill="E5B8B7" w:themeFill="accent2" w:themeFillTint="66"/>
          </w:tcPr>
          <w:p w14:paraId="3F7CFBD5" w14:textId="77777777" w:rsidR="0051367D" w:rsidRPr="00620A57" w:rsidRDefault="0051367D" w:rsidP="00A069A0">
            <w:pPr>
              <w:pStyle w:val="NoSpacing"/>
              <w:rPr>
                <w:rFonts w:cs="Arial"/>
                <w:sz w:val="22"/>
              </w:rPr>
            </w:pPr>
            <w:r w:rsidRPr="00620A57">
              <w:rPr>
                <w:rFonts w:cs="Arial"/>
                <w:sz w:val="22"/>
              </w:rPr>
              <w:t>HE2, HPL1</w:t>
            </w:r>
          </w:p>
          <w:p w14:paraId="38D5F50B" w14:textId="77777777" w:rsidR="0051367D" w:rsidRPr="00620A57" w:rsidRDefault="0051367D" w:rsidP="00A069A0">
            <w:pPr>
              <w:pStyle w:val="NoSpacing"/>
              <w:rPr>
                <w:rFonts w:cs="Arial"/>
                <w:sz w:val="22"/>
              </w:rPr>
            </w:pPr>
            <w:r w:rsidRPr="00620A57">
              <w:rPr>
                <w:rFonts w:cs="Arial"/>
                <w:sz w:val="22"/>
              </w:rPr>
              <w:t>CP1, PB1, PB2, PB8</w:t>
            </w:r>
          </w:p>
        </w:tc>
        <w:tc>
          <w:tcPr>
            <w:tcW w:w="1890" w:type="dxa"/>
            <w:shd w:val="clear" w:color="auto" w:fill="CCC0D9" w:themeFill="accent4" w:themeFillTint="66"/>
          </w:tcPr>
          <w:p w14:paraId="03267899" w14:textId="77777777" w:rsidR="0051367D" w:rsidRPr="00620A57" w:rsidRDefault="0051367D" w:rsidP="00A069A0">
            <w:pPr>
              <w:rPr>
                <w:rFonts w:ascii="Calibri" w:hAnsi="Calibri" w:cs="Calibri"/>
              </w:rPr>
            </w:pPr>
            <w:r w:rsidRPr="00620A57">
              <w:rPr>
                <w:rFonts w:ascii="Calibri" w:hAnsi="Calibri" w:cs="Calibri"/>
              </w:rPr>
              <w:t>Critical reflection and analysis of what affects a child’s behaviour and why.</w:t>
            </w:r>
          </w:p>
          <w:p w14:paraId="75ED31A3" w14:textId="77777777" w:rsidR="0051367D" w:rsidRPr="00620A57" w:rsidRDefault="0051367D" w:rsidP="00A069A0">
            <w:pPr>
              <w:rPr>
                <w:rFonts w:ascii="Calibri" w:hAnsi="Calibri" w:cs="Calibri"/>
              </w:rPr>
            </w:pPr>
          </w:p>
          <w:p w14:paraId="279632EE" w14:textId="77777777" w:rsidR="0051367D" w:rsidRPr="00620A57" w:rsidRDefault="0051367D" w:rsidP="00A069A0">
            <w:pPr>
              <w:rPr>
                <w:rFonts w:ascii="Calibri" w:hAnsi="Calibri" w:cs="Calibri"/>
              </w:rPr>
            </w:pPr>
            <w:r w:rsidRPr="00620A57">
              <w:rPr>
                <w:rFonts w:ascii="Calibri" w:hAnsi="Calibri" w:cs="Calibri"/>
              </w:rPr>
              <w:lastRenderedPageBreak/>
              <w:t>Exploration of how the organisation of curriculum subjects can positively and negatively affect children who are identified as having SEBD.</w:t>
            </w:r>
          </w:p>
          <w:p w14:paraId="482C907A"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70AF851D" w14:textId="77777777" w:rsidR="0051367D" w:rsidRPr="00620A57" w:rsidRDefault="0051367D" w:rsidP="00A069A0">
            <w:pPr>
              <w:pStyle w:val="NoSpacing"/>
              <w:rPr>
                <w:rFonts w:cs="Arial"/>
                <w:sz w:val="22"/>
              </w:rPr>
            </w:pPr>
            <w:r w:rsidRPr="00620A57">
              <w:rPr>
                <w:rFonts w:ascii="Calibri" w:hAnsi="Calibri" w:cs="Calibri"/>
              </w:rPr>
              <w:lastRenderedPageBreak/>
              <w:t xml:space="preserve">Discussion with </w:t>
            </w:r>
            <w:proofErr w:type="spellStart"/>
            <w:r w:rsidRPr="00620A57">
              <w:rPr>
                <w:rFonts w:ascii="Calibri" w:hAnsi="Calibri" w:cs="Calibri"/>
              </w:rPr>
              <w:t>SENCo</w:t>
            </w:r>
            <w:proofErr w:type="spellEnd"/>
            <w:r w:rsidRPr="00620A57">
              <w:rPr>
                <w:rFonts w:ascii="Calibri" w:hAnsi="Calibri" w:cs="Calibri"/>
              </w:rPr>
              <w:t xml:space="preserve"> about how the school identifies and support pupils with additional needs such as SEBD.</w:t>
            </w:r>
          </w:p>
        </w:tc>
        <w:tc>
          <w:tcPr>
            <w:tcW w:w="1260" w:type="dxa"/>
            <w:shd w:val="clear" w:color="auto" w:fill="CCC0D9" w:themeFill="accent4" w:themeFillTint="66"/>
          </w:tcPr>
          <w:p w14:paraId="18929FDA" w14:textId="77777777" w:rsidR="0051367D" w:rsidRPr="00620A57" w:rsidRDefault="0051367D" w:rsidP="00A069A0">
            <w:pPr>
              <w:rPr>
                <w:rFonts w:ascii="Calibri" w:hAnsi="Calibri" w:cs="Calibri"/>
              </w:rPr>
            </w:pPr>
            <w:r w:rsidRPr="00620A57">
              <w:rPr>
                <w:rFonts w:ascii="Calibri" w:hAnsi="Calibri" w:cs="Calibri"/>
              </w:rPr>
              <w:t xml:space="preserve">HE 5 </w:t>
            </w:r>
          </w:p>
          <w:p w14:paraId="4C0B1A7A" w14:textId="77777777" w:rsidR="0051367D" w:rsidRPr="00620A57" w:rsidRDefault="0051367D" w:rsidP="00A069A0">
            <w:pPr>
              <w:rPr>
                <w:rFonts w:ascii="Calibri" w:hAnsi="Calibri" w:cs="Calibri"/>
              </w:rPr>
            </w:pPr>
          </w:p>
          <w:p w14:paraId="6103A192" w14:textId="77777777" w:rsidR="0051367D" w:rsidRPr="00620A57" w:rsidRDefault="0051367D" w:rsidP="00A069A0">
            <w:pPr>
              <w:rPr>
                <w:rFonts w:ascii="Calibri" w:hAnsi="Calibri" w:cs="Calibri"/>
              </w:rPr>
            </w:pPr>
            <w:r w:rsidRPr="00620A57">
              <w:rPr>
                <w:rFonts w:ascii="Calibri" w:hAnsi="Calibri" w:cs="Calibri"/>
              </w:rPr>
              <w:t>HPL 4</w:t>
            </w:r>
          </w:p>
          <w:p w14:paraId="635A436A" w14:textId="77777777" w:rsidR="0051367D" w:rsidRPr="00620A57" w:rsidRDefault="0051367D" w:rsidP="00A069A0">
            <w:pPr>
              <w:rPr>
                <w:rFonts w:ascii="Calibri" w:hAnsi="Calibri" w:cs="Calibri"/>
              </w:rPr>
            </w:pPr>
            <w:r w:rsidRPr="00620A57">
              <w:rPr>
                <w:rFonts w:ascii="Calibri" w:hAnsi="Calibri" w:cs="Calibri"/>
              </w:rPr>
              <w:t>HPL 7</w:t>
            </w:r>
          </w:p>
          <w:p w14:paraId="18D9307F" w14:textId="77777777" w:rsidR="0051367D" w:rsidRPr="00620A57" w:rsidRDefault="0051367D" w:rsidP="00A069A0">
            <w:pPr>
              <w:rPr>
                <w:rFonts w:ascii="Calibri" w:hAnsi="Calibri" w:cs="Calibri"/>
              </w:rPr>
            </w:pPr>
          </w:p>
          <w:p w14:paraId="5F263CB2" w14:textId="77777777" w:rsidR="0051367D" w:rsidRPr="00620A57" w:rsidRDefault="0051367D" w:rsidP="00A069A0">
            <w:pPr>
              <w:rPr>
                <w:rFonts w:ascii="Calibri" w:hAnsi="Calibri" w:cs="Calibri"/>
              </w:rPr>
            </w:pPr>
            <w:r w:rsidRPr="00620A57">
              <w:rPr>
                <w:rFonts w:ascii="Calibri" w:hAnsi="Calibri" w:cs="Calibri"/>
              </w:rPr>
              <w:t>SC 7</w:t>
            </w:r>
          </w:p>
          <w:p w14:paraId="58F35A38" w14:textId="77777777" w:rsidR="0051367D" w:rsidRPr="00620A57" w:rsidRDefault="0051367D" w:rsidP="00A069A0">
            <w:pPr>
              <w:rPr>
                <w:rFonts w:ascii="Calibri" w:hAnsi="Calibri" w:cs="Calibri"/>
              </w:rPr>
            </w:pPr>
            <w:r w:rsidRPr="00620A57">
              <w:rPr>
                <w:rFonts w:ascii="Calibri" w:hAnsi="Calibri" w:cs="Calibri"/>
              </w:rPr>
              <w:t>SC 8</w:t>
            </w:r>
          </w:p>
          <w:p w14:paraId="0AD90338" w14:textId="77777777" w:rsidR="0051367D" w:rsidRPr="00620A57" w:rsidRDefault="0051367D" w:rsidP="00A069A0">
            <w:pPr>
              <w:rPr>
                <w:rFonts w:ascii="Calibri" w:hAnsi="Calibri" w:cs="Calibri"/>
              </w:rPr>
            </w:pPr>
            <w:r w:rsidRPr="00620A57">
              <w:rPr>
                <w:rFonts w:ascii="Calibri" w:hAnsi="Calibri" w:cs="Calibri"/>
              </w:rPr>
              <w:lastRenderedPageBreak/>
              <w:t>SC 9</w:t>
            </w:r>
          </w:p>
          <w:p w14:paraId="425D2BE6" w14:textId="77777777" w:rsidR="0051367D" w:rsidRPr="00620A57" w:rsidRDefault="0051367D" w:rsidP="00A069A0">
            <w:pPr>
              <w:rPr>
                <w:rFonts w:ascii="Calibri" w:hAnsi="Calibri" w:cs="Calibri"/>
              </w:rPr>
            </w:pPr>
          </w:p>
          <w:p w14:paraId="0B69E502" w14:textId="77777777" w:rsidR="0051367D" w:rsidRPr="00620A57" w:rsidRDefault="0051367D" w:rsidP="00A069A0">
            <w:pPr>
              <w:rPr>
                <w:rFonts w:ascii="Calibri" w:hAnsi="Calibri" w:cs="Calibri"/>
              </w:rPr>
            </w:pPr>
            <w:r w:rsidRPr="00620A57">
              <w:rPr>
                <w:rFonts w:ascii="Calibri" w:hAnsi="Calibri" w:cs="Calibri"/>
              </w:rPr>
              <w:t>CP 1</w:t>
            </w:r>
          </w:p>
          <w:p w14:paraId="78833805" w14:textId="77777777" w:rsidR="0051367D" w:rsidRPr="00620A57" w:rsidRDefault="0051367D" w:rsidP="00A069A0">
            <w:pPr>
              <w:rPr>
                <w:rFonts w:ascii="Calibri" w:hAnsi="Calibri" w:cs="Calibri"/>
              </w:rPr>
            </w:pPr>
          </w:p>
          <w:p w14:paraId="5D08FDCB" w14:textId="77777777" w:rsidR="0051367D" w:rsidRPr="00620A57" w:rsidRDefault="0051367D" w:rsidP="00A069A0">
            <w:pPr>
              <w:rPr>
                <w:rFonts w:ascii="Calibri" w:hAnsi="Calibri" w:cs="Calibri"/>
              </w:rPr>
            </w:pPr>
            <w:r w:rsidRPr="00620A57">
              <w:rPr>
                <w:rFonts w:ascii="Calibri" w:hAnsi="Calibri" w:cs="Calibri"/>
              </w:rPr>
              <w:t>AT 1- 7</w:t>
            </w:r>
          </w:p>
          <w:p w14:paraId="3CFD36D4" w14:textId="77777777" w:rsidR="0051367D" w:rsidRPr="00620A57" w:rsidRDefault="0051367D" w:rsidP="00A069A0">
            <w:pPr>
              <w:rPr>
                <w:rFonts w:ascii="Calibri" w:hAnsi="Calibri" w:cs="Calibri"/>
              </w:rPr>
            </w:pPr>
          </w:p>
          <w:p w14:paraId="592D33F0" w14:textId="77777777" w:rsidR="0051367D" w:rsidRPr="00620A57" w:rsidRDefault="0051367D" w:rsidP="00A069A0">
            <w:pPr>
              <w:rPr>
                <w:rFonts w:ascii="Calibri" w:hAnsi="Calibri" w:cs="Calibri"/>
              </w:rPr>
            </w:pPr>
            <w:r w:rsidRPr="00620A57">
              <w:rPr>
                <w:rFonts w:ascii="Calibri" w:hAnsi="Calibri" w:cs="Calibri"/>
              </w:rPr>
              <w:t>MB 1 – 7</w:t>
            </w:r>
          </w:p>
          <w:p w14:paraId="362E5E9F" w14:textId="77777777" w:rsidR="0051367D" w:rsidRPr="00620A57" w:rsidRDefault="0051367D" w:rsidP="00A069A0">
            <w:pPr>
              <w:rPr>
                <w:rFonts w:ascii="Calibri" w:hAnsi="Calibri" w:cs="Calibri"/>
              </w:rPr>
            </w:pPr>
          </w:p>
          <w:p w14:paraId="2BF0CAD6" w14:textId="77777777" w:rsidR="0051367D" w:rsidRPr="00620A57" w:rsidRDefault="0051367D" w:rsidP="00A069A0">
            <w:pPr>
              <w:rPr>
                <w:rFonts w:ascii="Calibri" w:hAnsi="Calibri" w:cs="Calibri"/>
              </w:rPr>
            </w:pPr>
            <w:r w:rsidRPr="00620A57">
              <w:rPr>
                <w:rFonts w:ascii="Calibri" w:hAnsi="Calibri" w:cs="Calibri"/>
              </w:rPr>
              <w:t>PB 4</w:t>
            </w:r>
          </w:p>
          <w:p w14:paraId="4FA23BBF" w14:textId="77777777" w:rsidR="0051367D" w:rsidRPr="00620A57" w:rsidRDefault="0051367D" w:rsidP="00A069A0">
            <w:pPr>
              <w:rPr>
                <w:rFonts w:ascii="Calibri" w:hAnsi="Calibri" w:cs="Calibri"/>
              </w:rPr>
            </w:pPr>
            <w:r w:rsidRPr="00620A57">
              <w:rPr>
                <w:rFonts w:ascii="Calibri" w:hAnsi="Calibri" w:cs="Calibri"/>
              </w:rPr>
              <w:t>PB 5</w:t>
            </w:r>
          </w:p>
          <w:p w14:paraId="1DDAFD95" w14:textId="77777777" w:rsidR="0051367D" w:rsidRPr="00620A57" w:rsidRDefault="0051367D" w:rsidP="00A069A0">
            <w:pPr>
              <w:pStyle w:val="NoSpacing"/>
              <w:rPr>
                <w:rFonts w:cs="Arial"/>
                <w:sz w:val="22"/>
              </w:rPr>
            </w:pPr>
            <w:r w:rsidRPr="00620A57">
              <w:rPr>
                <w:rFonts w:ascii="Calibri" w:hAnsi="Calibri" w:cs="Calibri"/>
              </w:rPr>
              <w:t>PB 6</w:t>
            </w:r>
          </w:p>
        </w:tc>
        <w:tc>
          <w:tcPr>
            <w:tcW w:w="1620" w:type="dxa"/>
            <w:shd w:val="clear" w:color="auto" w:fill="D6E3BC" w:themeFill="accent3" w:themeFillTint="66"/>
          </w:tcPr>
          <w:p w14:paraId="753F05E2" w14:textId="77777777" w:rsidR="0051367D" w:rsidRPr="00620A57" w:rsidRDefault="0051367D" w:rsidP="00A069A0">
            <w:pPr>
              <w:rPr>
                <w:rFonts w:ascii="Calibri" w:hAnsi="Calibri" w:cs="Calibri"/>
              </w:rPr>
            </w:pPr>
            <w:r w:rsidRPr="00620A57">
              <w:rPr>
                <w:rFonts w:ascii="Calibri" w:hAnsi="Calibri" w:cs="Calibri"/>
              </w:rPr>
              <w:lastRenderedPageBreak/>
              <w:t xml:space="preserve">Exploring various approaches to teach children so that all are included. Focus on </w:t>
            </w:r>
            <w:r w:rsidRPr="00620A57">
              <w:rPr>
                <w:rFonts w:ascii="Calibri" w:hAnsi="Calibri" w:cs="Calibri"/>
              </w:rPr>
              <w:lastRenderedPageBreak/>
              <w:t xml:space="preserve">different groups and how to organise a learning to support differentiation/ adaptive teaching. </w:t>
            </w:r>
          </w:p>
          <w:p w14:paraId="0DD19741" w14:textId="77777777" w:rsidR="0051367D" w:rsidRPr="00620A57" w:rsidRDefault="0051367D" w:rsidP="00A069A0">
            <w:pPr>
              <w:rPr>
                <w:rFonts w:ascii="Calibri" w:hAnsi="Calibri" w:cs="Calibri"/>
              </w:rPr>
            </w:pPr>
          </w:p>
          <w:p w14:paraId="3CA45EAC" w14:textId="77777777" w:rsidR="0051367D" w:rsidRPr="00620A57" w:rsidRDefault="0051367D" w:rsidP="00A069A0">
            <w:pPr>
              <w:rPr>
                <w:rFonts w:ascii="Calibri" w:hAnsi="Calibri" w:cs="Calibri"/>
              </w:rPr>
            </w:pPr>
            <w:r w:rsidRPr="00620A57">
              <w:rPr>
                <w:rFonts w:ascii="Calibri" w:hAnsi="Calibri" w:cs="Calibri"/>
              </w:rPr>
              <w:t xml:space="preserve">Consideration of pedagogical examples related to EAL and SEND pupils’ learning.  </w:t>
            </w:r>
          </w:p>
        </w:tc>
        <w:tc>
          <w:tcPr>
            <w:tcW w:w="2432" w:type="dxa"/>
            <w:shd w:val="clear" w:color="auto" w:fill="D6E3BC" w:themeFill="accent3" w:themeFillTint="66"/>
          </w:tcPr>
          <w:p w14:paraId="08D0BFF5" w14:textId="77777777" w:rsidR="0051367D" w:rsidRPr="00620A57" w:rsidRDefault="0051367D" w:rsidP="00A069A0">
            <w:pPr>
              <w:rPr>
                <w:rFonts w:ascii="Calibri" w:hAnsi="Calibri" w:cs="Calibri"/>
              </w:rPr>
            </w:pPr>
            <w:r w:rsidRPr="00620A57">
              <w:rPr>
                <w:rFonts w:ascii="Calibri" w:hAnsi="Calibri" w:cs="Calibri"/>
              </w:rPr>
              <w:lastRenderedPageBreak/>
              <w:t xml:space="preserve">Exploring in school how they approach differentiation/ adaptive teaching/ </w:t>
            </w:r>
            <w:proofErr w:type="gramStart"/>
            <w:r w:rsidRPr="00620A57">
              <w:rPr>
                <w:rFonts w:ascii="Calibri" w:hAnsi="Calibri" w:cs="Calibri"/>
              </w:rPr>
              <w:t>inclusion  and</w:t>
            </w:r>
            <w:proofErr w:type="gramEnd"/>
            <w:r w:rsidRPr="00620A57">
              <w:rPr>
                <w:rFonts w:ascii="Calibri" w:hAnsi="Calibri" w:cs="Calibri"/>
              </w:rPr>
              <w:t xml:space="preserve"> meet the needs of all pupils.</w:t>
            </w:r>
          </w:p>
        </w:tc>
        <w:tc>
          <w:tcPr>
            <w:tcW w:w="1168" w:type="dxa"/>
            <w:shd w:val="clear" w:color="auto" w:fill="D6E3BC" w:themeFill="accent3" w:themeFillTint="66"/>
          </w:tcPr>
          <w:p w14:paraId="4B60DAD1" w14:textId="77777777" w:rsidR="0051367D" w:rsidRPr="00620A57" w:rsidRDefault="0051367D" w:rsidP="00A069A0">
            <w:pPr>
              <w:rPr>
                <w:rFonts w:ascii="Calibri" w:hAnsi="Calibri" w:cs="Calibri"/>
              </w:rPr>
            </w:pPr>
            <w:r w:rsidRPr="00620A57">
              <w:rPr>
                <w:rFonts w:ascii="Calibri" w:hAnsi="Calibri" w:cs="Calibri"/>
              </w:rPr>
              <w:t>HPL 1</w:t>
            </w:r>
          </w:p>
          <w:p w14:paraId="5DB76255" w14:textId="77777777" w:rsidR="0051367D" w:rsidRPr="00620A57" w:rsidRDefault="0051367D" w:rsidP="00A069A0">
            <w:pPr>
              <w:rPr>
                <w:rFonts w:ascii="Calibri" w:hAnsi="Calibri" w:cs="Calibri"/>
              </w:rPr>
            </w:pPr>
          </w:p>
          <w:p w14:paraId="5F4451FC" w14:textId="77777777" w:rsidR="0051367D" w:rsidRPr="00620A57" w:rsidRDefault="0051367D" w:rsidP="00A069A0">
            <w:pPr>
              <w:rPr>
                <w:rFonts w:ascii="Calibri" w:hAnsi="Calibri" w:cs="Calibri"/>
              </w:rPr>
            </w:pPr>
            <w:r w:rsidRPr="00620A57">
              <w:rPr>
                <w:rFonts w:ascii="Calibri" w:hAnsi="Calibri" w:cs="Calibri"/>
              </w:rPr>
              <w:t>SC 1</w:t>
            </w:r>
          </w:p>
          <w:p w14:paraId="5B0A1B18" w14:textId="77777777" w:rsidR="0051367D" w:rsidRPr="00620A57" w:rsidRDefault="0051367D" w:rsidP="00A069A0">
            <w:pPr>
              <w:rPr>
                <w:rFonts w:ascii="Calibri" w:hAnsi="Calibri" w:cs="Calibri"/>
              </w:rPr>
            </w:pPr>
          </w:p>
          <w:p w14:paraId="2DBE4CCC" w14:textId="77777777" w:rsidR="0051367D" w:rsidRPr="00620A57" w:rsidRDefault="0051367D" w:rsidP="00A069A0">
            <w:pPr>
              <w:rPr>
                <w:rFonts w:ascii="Calibri" w:hAnsi="Calibri" w:cs="Calibri"/>
              </w:rPr>
            </w:pPr>
            <w:r w:rsidRPr="00620A57">
              <w:rPr>
                <w:rFonts w:ascii="Calibri" w:hAnsi="Calibri" w:cs="Calibri"/>
              </w:rPr>
              <w:t>CP 2</w:t>
            </w:r>
          </w:p>
          <w:p w14:paraId="78950938" w14:textId="77777777" w:rsidR="0051367D" w:rsidRPr="00620A57" w:rsidRDefault="0051367D" w:rsidP="00A069A0">
            <w:pPr>
              <w:rPr>
                <w:rFonts w:ascii="Calibri" w:hAnsi="Calibri" w:cs="Calibri"/>
              </w:rPr>
            </w:pPr>
            <w:r w:rsidRPr="00620A57">
              <w:rPr>
                <w:rFonts w:ascii="Calibri" w:hAnsi="Calibri" w:cs="Calibri"/>
              </w:rPr>
              <w:t>CP 3</w:t>
            </w:r>
          </w:p>
          <w:p w14:paraId="088FA4C1" w14:textId="77777777" w:rsidR="0051367D" w:rsidRPr="00620A57" w:rsidRDefault="0051367D" w:rsidP="00A069A0">
            <w:pPr>
              <w:rPr>
                <w:rFonts w:ascii="Calibri" w:hAnsi="Calibri" w:cs="Calibri"/>
              </w:rPr>
            </w:pPr>
            <w:r w:rsidRPr="00620A57">
              <w:rPr>
                <w:rFonts w:ascii="Calibri" w:hAnsi="Calibri" w:cs="Calibri"/>
              </w:rPr>
              <w:t>CP 4</w:t>
            </w:r>
          </w:p>
          <w:p w14:paraId="09B039E3" w14:textId="77777777" w:rsidR="0051367D" w:rsidRPr="00620A57" w:rsidRDefault="0051367D" w:rsidP="00A069A0">
            <w:pPr>
              <w:rPr>
                <w:rFonts w:ascii="Calibri" w:hAnsi="Calibri" w:cs="Calibri"/>
              </w:rPr>
            </w:pPr>
            <w:r w:rsidRPr="00620A57">
              <w:rPr>
                <w:rFonts w:ascii="Calibri" w:hAnsi="Calibri" w:cs="Calibri"/>
              </w:rPr>
              <w:lastRenderedPageBreak/>
              <w:t>CP 5</w:t>
            </w:r>
          </w:p>
          <w:p w14:paraId="48A96EAA" w14:textId="77777777" w:rsidR="0051367D" w:rsidRPr="00620A57" w:rsidRDefault="0051367D" w:rsidP="00A069A0">
            <w:pPr>
              <w:rPr>
                <w:rFonts w:ascii="Calibri" w:hAnsi="Calibri" w:cs="Calibri"/>
              </w:rPr>
            </w:pPr>
            <w:r w:rsidRPr="00620A57">
              <w:rPr>
                <w:rFonts w:ascii="Calibri" w:hAnsi="Calibri" w:cs="Calibri"/>
              </w:rPr>
              <w:t>CP 6</w:t>
            </w:r>
          </w:p>
          <w:p w14:paraId="27074840" w14:textId="77777777" w:rsidR="0051367D" w:rsidRPr="00620A57" w:rsidRDefault="0051367D" w:rsidP="00A069A0">
            <w:pPr>
              <w:rPr>
                <w:rFonts w:ascii="Calibri" w:hAnsi="Calibri" w:cs="Calibri"/>
              </w:rPr>
            </w:pPr>
            <w:r w:rsidRPr="00620A57">
              <w:rPr>
                <w:rFonts w:ascii="Calibri" w:hAnsi="Calibri" w:cs="Calibri"/>
              </w:rPr>
              <w:t>CP 7</w:t>
            </w:r>
          </w:p>
          <w:p w14:paraId="5D6B8695" w14:textId="77777777" w:rsidR="0051367D" w:rsidRPr="00620A57" w:rsidRDefault="0051367D" w:rsidP="00A069A0">
            <w:pPr>
              <w:rPr>
                <w:rFonts w:ascii="Calibri" w:hAnsi="Calibri" w:cs="Calibri"/>
              </w:rPr>
            </w:pPr>
            <w:r w:rsidRPr="00620A57">
              <w:rPr>
                <w:rFonts w:ascii="Calibri" w:hAnsi="Calibri" w:cs="Calibri"/>
              </w:rPr>
              <w:t>CP 9</w:t>
            </w:r>
          </w:p>
          <w:p w14:paraId="0116D8FA" w14:textId="77777777" w:rsidR="0051367D" w:rsidRPr="00620A57" w:rsidRDefault="0051367D" w:rsidP="00A069A0">
            <w:pPr>
              <w:rPr>
                <w:rFonts w:ascii="Calibri" w:hAnsi="Calibri" w:cs="Calibri"/>
              </w:rPr>
            </w:pPr>
          </w:p>
          <w:p w14:paraId="648E8FF0" w14:textId="77777777" w:rsidR="0051367D" w:rsidRPr="00620A57" w:rsidRDefault="0051367D" w:rsidP="00A069A0">
            <w:pPr>
              <w:rPr>
                <w:rFonts w:ascii="Calibri" w:hAnsi="Calibri" w:cs="Calibri"/>
              </w:rPr>
            </w:pPr>
            <w:r w:rsidRPr="00620A57">
              <w:rPr>
                <w:rFonts w:ascii="Calibri" w:hAnsi="Calibri" w:cs="Calibri"/>
              </w:rPr>
              <w:t xml:space="preserve">AT 1 – 7 </w:t>
            </w:r>
          </w:p>
          <w:p w14:paraId="4C34CEF8" w14:textId="77777777" w:rsidR="0051367D" w:rsidRPr="00620A57" w:rsidRDefault="0051367D" w:rsidP="00A069A0">
            <w:pPr>
              <w:rPr>
                <w:rFonts w:ascii="Calibri" w:hAnsi="Calibri" w:cs="Calibri"/>
              </w:rPr>
            </w:pPr>
          </w:p>
          <w:p w14:paraId="20F4CACD" w14:textId="77777777" w:rsidR="0051367D" w:rsidRPr="00620A57" w:rsidRDefault="0051367D" w:rsidP="00A069A0">
            <w:pPr>
              <w:rPr>
                <w:rFonts w:ascii="Calibri" w:hAnsi="Calibri" w:cs="Calibri"/>
              </w:rPr>
            </w:pPr>
            <w:r w:rsidRPr="00620A57">
              <w:rPr>
                <w:rFonts w:ascii="Calibri" w:hAnsi="Calibri" w:cs="Calibri"/>
              </w:rPr>
              <w:t xml:space="preserve">MB 1 -7 </w:t>
            </w:r>
          </w:p>
          <w:p w14:paraId="6A14D19E" w14:textId="77777777" w:rsidR="0051367D" w:rsidRPr="00620A57" w:rsidRDefault="0051367D" w:rsidP="00A069A0">
            <w:pPr>
              <w:rPr>
                <w:rFonts w:ascii="Calibri" w:hAnsi="Calibri" w:cs="Calibri"/>
              </w:rPr>
            </w:pPr>
          </w:p>
        </w:tc>
      </w:tr>
      <w:tr w:rsidR="0051367D" w:rsidRPr="00620A57" w14:paraId="77BA320A" w14:textId="77777777" w:rsidTr="002269A3">
        <w:tc>
          <w:tcPr>
            <w:tcW w:w="1842" w:type="dxa"/>
            <w:shd w:val="clear" w:color="auto" w:fill="E5B8B7" w:themeFill="accent2" w:themeFillTint="66"/>
          </w:tcPr>
          <w:p w14:paraId="7EFDEC4E" w14:textId="77777777" w:rsidR="0051367D" w:rsidRPr="00620A57" w:rsidRDefault="0051367D" w:rsidP="00A069A0">
            <w:pPr>
              <w:pStyle w:val="NoSpacing"/>
              <w:rPr>
                <w:rFonts w:cs="Arial"/>
                <w:sz w:val="22"/>
              </w:rPr>
            </w:pPr>
            <w:r w:rsidRPr="00620A57">
              <w:rPr>
                <w:rFonts w:cs="Arial"/>
                <w:sz w:val="22"/>
              </w:rPr>
              <w:lastRenderedPageBreak/>
              <w:t>Supporting trainees with the context of curricular policy.</w:t>
            </w:r>
          </w:p>
          <w:p w14:paraId="6E5F7347" w14:textId="77777777" w:rsidR="0051367D" w:rsidRPr="00620A57" w:rsidRDefault="0051367D" w:rsidP="00A069A0">
            <w:pPr>
              <w:pStyle w:val="NoSpacing"/>
              <w:rPr>
                <w:rFonts w:cs="Arial"/>
                <w:sz w:val="22"/>
              </w:rPr>
            </w:pPr>
          </w:p>
        </w:tc>
        <w:tc>
          <w:tcPr>
            <w:tcW w:w="2113" w:type="dxa"/>
            <w:shd w:val="clear" w:color="auto" w:fill="E5B8B7" w:themeFill="accent2" w:themeFillTint="66"/>
          </w:tcPr>
          <w:p w14:paraId="5ED6703D" w14:textId="77777777" w:rsidR="0051367D" w:rsidRPr="00620A57" w:rsidRDefault="0051367D" w:rsidP="00A069A0">
            <w:pPr>
              <w:pStyle w:val="NoSpacing"/>
              <w:rPr>
                <w:rFonts w:cs="Arial"/>
                <w:sz w:val="22"/>
              </w:rPr>
            </w:pPr>
            <w:r w:rsidRPr="00620A57">
              <w:rPr>
                <w:rFonts w:cs="Arial"/>
                <w:sz w:val="22"/>
              </w:rPr>
              <w:t xml:space="preserve">How the curricula are enacted and interpreted in relation to school policy and mission statements. </w:t>
            </w:r>
          </w:p>
        </w:tc>
        <w:tc>
          <w:tcPr>
            <w:tcW w:w="990" w:type="dxa"/>
            <w:shd w:val="clear" w:color="auto" w:fill="E5B8B7" w:themeFill="accent2" w:themeFillTint="66"/>
          </w:tcPr>
          <w:p w14:paraId="639CC154" w14:textId="77777777" w:rsidR="0051367D" w:rsidRPr="00620A57" w:rsidRDefault="0051367D" w:rsidP="00A069A0">
            <w:pPr>
              <w:pStyle w:val="NoSpacing"/>
              <w:rPr>
                <w:rFonts w:cs="Arial"/>
                <w:sz w:val="22"/>
              </w:rPr>
            </w:pPr>
            <w:r w:rsidRPr="00620A57">
              <w:rPr>
                <w:rFonts w:cs="Arial"/>
                <w:sz w:val="22"/>
              </w:rPr>
              <w:t>HE2, HPL1</w:t>
            </w:r>
          </w:p>
          <w:p w14:paraId="0FB1A64F" w14:textId="77777777" w:rsidR="0051367D" w:rsidRPr="00620A57" w:rsidRDefault="0051367D" w:rsidP="00A069A0">
            <w:pPr>
              <w:pStyle w:val="NoSpacing"/>
              <w:rPr>
                <w:rFonts w:cs="Arial"/>
                <w:sz w:val="22"/>
              </w:rPr>
            </w:pPr>
            <w:r w:rsidRPr="00620A57">
              <w:rPr>
                <w:rFonts w:cs="Arial"/>
                <w:sz w:val="22"/>
              </w:rPr>
              <w:t>SC1,</w:t>
            </w:r>
          </w:p>
          <w:p w14:paraId="2D45E2AB" w14:textId="77777777" w:rsidR="0051367D" w:rsidRPr="00620A57" w:rsidRDefault="0051367D" w:rsidP="00A069A0">
            <w:pPr>
              <w:pStyle w:val="NoSpacing"/>
              <w:rPr>
                <w:rFonts w:cs="Arial"/>
                <w:color w:val="D9D9D9" w:themeColor="background1" w:themeShade="D9"/>
                <w:sz w:val="22"/>
              </w:rPr>
            </w:pPr>
            <w:r w:rsidRPr="00620A57">
              <w:rPr>
                <w:rFonts w:cs="Arial"/>
                <w:sz w:val="22"/>
              </w:rPr>
              <w:t>CP1, A1, A2, MB6, MB7, PB1, PB8</w:t>
            </w:r>
          </w:p>
        </w:tc>
        <w:tc>
          <w:tcPr>
            <w:tcW w:w="1890" w:type="dxa"/>
            <w:shd w:val="clear" w:color="auto" w:fill="CCC0D9" w:themeFill="accent4" w:themeFillTint="66"/>
          </w:tcPr>
          <w:p w14:paraId="6D1575E9" w14:textId="77777777" w:rsidR="0051367D" w:rsidRPr="00620A57" w:rsidRDefault="0051367D" w:rsidP="00A069A0">
            <w:pPr>
              <w:pStyle w:val="NoSpacing"/>
              <w:rPr>
                <w:rFonts w:cs="Arial"/>
                <w:sz w:val="22"/>
              </w:rPr>
            </w:pPr>
            <w:r w:rsidRPr="00620A57">
              <w:rPr>
                <w:rFonts w:eastAsia="Arial" w:cs="Arial"/>
                <w:sz w:val="22"/>
              </w:rPr>
              <w:t>This module will support trainees in understanding historical and international influences on Early Years learning and teaching.</w:t>
            </w:r>
          </w:p>
        </w:tc>
        <w:tc>
          <w:tcPr>
            <w:tcW w:w="2160" w:type="dxa"/>
            <w:shd w:val="clear" w:color="auto" w:fill="CCC0D9" w:themeFill="accent4" w:themeFillTint="66"/>
          </w:tcPr>
          <w:p w14:paraId="6B5969E5" w14:textId="77777777" w:rsidR="0051367D" w:rsidRPr="00620A57" w:rsidRDefault="0051367D" w:rsidP="00A069A0">
            <w:pPr>
              <w:pStyle w:val="NoSpacing"/>
              <w:rPr>
                <w:rFonts w:cs="Arial"/>
                <w:sz w:val="22"/>
              </w:rPr>
            </w:pPr>
            <w:r w:rsidRPr="00620A57">
              <w:rPr>
                <w:rFonts w:cs="Arial"/>
                <w:sz w:val="22"/>
              </w:rPr>
              <w:t>Supporting trainees in making sense of the history and context of the current EYFS curriculum for the learners that they are working with.</w:t>
            </w:r>
          </w:p>
          <w:p w14:paraId="604078F1" w14:textId="77777777" w:rsidR="0051367D" w:rsidRPr="00620A57" w:rsidRDefault="0051367D" w:rsidP="00A069A0">
            <w:pPr>
              <w:pStyle w:val="NoSpacing"/>
              <w:rPr>
                <w:rFonts w:cs="Arial"/>
                <w:sz w:val="22"/>
              </w:rPr>
            </w:pPr>
          </w:p>
          <w:p w14:paraId="246C8E0B" w14:textId="77777777" w:rsidR="0051367D" w:rsidRPr="00620A57" w:rsidRDefault="0051367D" w:rsidP="00A069A0">
            <w:pPr>
              <w:pStyle w:val="NoSpacing"/>
              <w:rPr>
                <w:rFonts w:cs="Arial"/>
                <w:sz w:val="22"/>
              </w:rPr>
            </w:pPr>
          </w:p>
        </w:tc>
        <w:tc>
          <w:tcPr>
            <w:tcW w:w="1260" w:type="dxa"/>
            <w:shd w:val="clear" w:color="auto" w:fill="CCC0D9" w:themeFill="accent4" w:themeFillTint="66"/>
          </w:tcPr>
          <w:p w14:paraId="73920353" w14:textId="77777777" w:rsidR="0051367D" w:rsidRPr="00620A57" w:rsidRDefault="0051367D" w:rsidP="00A069A0">
            <w:pPr>
              <w:pStyle w:val="NoSpacing"/>
              <w:rPr>
                <w:rFonts w:cs="Arial"/>
                <w:sz w:val="22"/>
              </w:rPr>
            </w:pPr>
            <w:r w:rsidRPr="00620A57">
              <w:rPr>
                <w:rFonts w:cs="Arial"/>
                <w:sz w:val="22"/>
              </w:rPr>
              <w:t>HE2, HPL1</w:t>
            </w:r>
          </w:p>
          <w:p w14:paraId="4396845C" w14:textId="77777777" w:rsidR="0051367D" w:rsidRPr="00620A57" w:rsidRDefault="0051367D" w:rsidP="00A069A0">
            <w:pPr>
              <w:pStyle w:val="NoSpacing"/>
              <w:rPr>
                <w:rFonts w:cs="Arial"/>
                <w:sz w:val="22"/>
              </w:rPr>
            </w:pPr>
            <w:r w:rsidRPr="00620A57">
              <w:rPr>
                <w:rFonts w:cs="Arial"/>
                <w:sz w:val="22"/>
              </w:rPr>
              <w:t>SC1, CP2, CP3</w:t>
            </w:r>
          </w:p>
        </w:tc>
        <w:tc>
          <w:tcPr>
            <w:tcW w:w="1620" w:type="dxa"/>
            <w:shd w:val="clear" w:color="auto" w:fill="D6E3BC" w:themeFill="accent3" w:themeFillTint="66"/>
          </w:tcPr>
          <w:p w14:paraId="006084FC" w14:textId="77777777" w:rsidR="0051367D" w:rsidRPr="00620A57" w:rsidRDefault="0051367D" w:rsidP="00A069A0">
            <w:pPr>
              <w:pStyle w:val="NoSpacing"/>
              <w:rPr>
                <w:rFonts w:cs="Arial"/>
                <w:sz w:val="22"/>
              </w:rPr>
            </w:pPr>
            <w:r w:rsidRPr="00620A57">
              <w:rPr>
                <w:rFonts w:eastAsia="Arial" w:cs="Arial"/>
                <w:sz w:val="22"/>
              </w:rPr>
              <w:t>Requiring trainees to develop own personal philosophy and principles of learning and teaching in Early Years settings taking account of the rights of the child.</w:t>
            </w:r>
          </w:p>
        </w:tc>
        <w:tc>
          <w:tcPr>
            <w:tcW w:w="2432" w:type="dxa"/>
            <w:shd w:val="clear" w:color="auto" w:fill="D6E3BC" w:themeFill="accent3" w:themeFillTint="66"/>
          </w:tcPr>
          <w:p w14:paraId="11DA5692" w14:textId="77777777" w:rsidR="0051367D" w:rsidRPr="00620A57" w:rsidRDefault="0051367D" w:rsidP="00A069A0">
            <w:pPr>
              <w:pStyle w:val="NoSpacing"/>
              <w:rPr>
                <w:rFonts w:cs="Arial"/>
                <w:sz w:val="22"/>
              </w:rPr>
            </w:pPr>
            <w:r w:rsidRPr="00620A57">
              <w:rPr>
                <w:rFonts w:cs="Arial"/>
                <w:sz w:val="22"/>
              </w:rPr>
              <w:t>Apply their personal philosophy in practice, particularly in regard the themes and principles of the EYFS.</w:t>
            </w:r>
          </w:p>
        </w:tc>
        <w:tc>
          <w:tcPr>
            <w:tcW w:w="1168" w:type="dxa"/>
            <w:shd w:val="clear" w:color="auto" w:fill="D6E3BC" w:themeFill="accent3" w:themeFillTint="66"/>
          </w:tcPr>
          <w:p w14:paraId="0037DA2A" w14:textId="77777777" w:rsidR="0051367D" w:rsidRPr="00620A57" w:rsidRDefault="0051367D" w:rsidP="00A069A0">
            <w:pPr>
              <w:pStyle w:val="NoSpacing"/>
              <w:rPr>
                <w:rFonts w:cs="Arial"/>
                <w:sz w:val="22"/>
              </w:rPr>
            </w:pPr>
            <w:r w:rsidRPr="00620A57">
              <w:rPr>
                <w:rFonts w:cs="Arial"/>
                <w:sz w:val="22"/>
              </w:rPr>
              <w:t>HE3</w:t>
            </w:r>
          </w:p>
          <w:p w14:paraId="79B924CC" w14:textId="77777777" w:rsidR="0051367D" w:rsidRPr="00620A57" w:rsidRDefault="0051367D" w:rsidP="00A069A0">
            <w:pPr>
              <w:pStyle w:val="NoSpacing"/>
              <w:rPr>
                <w:rFonts w:cs="Arial"/>
                <w:sz w:val="22"/>
              </w:rPr>
            </w:pPr>
            <w:r w:rsidRPr="00620A57">
              <w:rPr>
                <w:rFonts w:cs="Arial"/>
                <w:sz w:val="22"/>
              </w:rPr>
              <w:t>HPL7</w:t>
            </w:r>
          </w:p>
          <w:p w14:paraId="4EC5AA91" w14:textId="77777777" w:rsidR="0051367D" w:rsidRPr="00620A57" w:rsidRDefault="0051367D" w:rsidP="00A069A0">
            <w:pPr>
              <w:pStyle w:val="NoSpacing"/>
              <w:rPr>
                <w:rFonts w:cs="Arial"/>
                <w:sz w:val="22"/>
              </w:rPr>
            </w:pPr>
            <w:r w:rsidRPr="00620A57">
              <w:rPr>
                <w:rFonts w:cs="Arial"/>
                <w:sz w:val="22"/>
              </w:rPr>
              <w:t>SC1, SC3,</w:t>
            </w:r>
          </w:p>
          <w:p w14:paraId="102D4BE1" w14:textId="77777777" w:rsidR="0051367D" w:rsidRPr="00620A57" w:rsidRDefault="0051367D" w:rsidP="00A069A0">
            <w:pPr>
              <w:pStyle w:val="NoSpacing"/>
              <w:rPr>
                <w:rFonts w:cs="Arial"/>
                <w:sz w:val="22"/>
              </w:rPr>
            </w:pPr>
            <w:r w:rsidRPr="00620A57">
              <w:rPr>
                <w:rFonts w:cs="Arial"/>
                <w:sz w:val="22"/>
              </w:rPr>
              <w:t>SC4, SC6, CP1, CP3-CP10,</w:t>
            </w:r>
          </w:p>
          <w:p w14:paraId="34C4A9FE" w14:textId="77777777" w:rsidR="0051367D" w:rsidRPr="00620A57" w:rsidRDefault="0051367D" w:rsidP="00A069A0">
            <w:pPr>
              <w:pStyle w:val="NoSpacing"/>
              <w:rPr>
                <w:rFonts w:cs="Arial"/>
                <w:sz w:val="22"/>
              </w:rPr>
            </w:pPr>
            <w:r w:rsidRPr="00620A57">
              <w:rPr>
                <w:rFonts w:cs="Arial"/>
                <w:sz w:val="22"/>
              </w:rPr>
              <w:t>AT3, AT5, AT7, A7, MB1, MB2, MB5, PB5, PB6</w:t>
            </w:r>
          </w:p>
        </w:tc>
      </w:tr>
      <w:tr w:rsidR="0051367D" w:rsidRPr="00620A57" w14:paraId="7F6BDC70" w14:textId="77777777" w:rsidTr="002269A3">
        <w:trPr>
          <w:trHeight w:val="2117"/>
        </w:trPr>
        <w:tc>
          <w:tcPr>
            <w:tcW w:w="1842" w:type="dxa"/>
            <w:shd w:val="clear" w:color="auto" w:fill="E5B8B7" w:themeFill="accent2" w:themeFillTint="66"/>
          </w:tcPr>
          <w:p w14:paraId="3D1E8F63" w14:textId="77777777" w:rsidR="0051367D" w:rsidRPr="00620A57" w:rsidRDefault="0051367D" w:rsidP="00A069A0">
            <w:pPr>
              <w:pStyle w:val="NoSpacing"/>
              <w:rPr>
                <w:rFonts w:cs="Arial"/>
                <w:sz w:val="22"/>
              </w:rPr>
            </w:pPr>
            <w:r w:rsidRPr="00620A57">
              <w:rPr>
                <w:rFonts w:eastAsia="Arial" w:cs="Arial"/>
                <w:sz w:val="22"/>
              </w:rPr>
              <w:lastRenderedPageBreak/>
              <w:t>Trainees will develop an understanding of the role of other Early Years professionals.</w:t>
            </w:r>
          </w:p>
        </w:tc>
        <w:tc>
          <w:tcPr>
            <w:tcW w:w="2113" w:type="dxa"/>
            <w:shd w:val="clear" w:color="auto" w:fill="E5B8B7" w:themeFill="accent2" w:themeFillTint="66"/>
          </w:tcPr>
          <w:p w14:paraId="586F9637" w14:textId="77777777" w:rsidR="0051367D" w:rsidRPr="00620A57" w:rsidRDefault="0051367D" w:rsidP="00A069A0">
            <w:pPr>
              <w:pStyle w:val="NoSpacing"/>
              <w:rPr>
                <w:rFonts w:cs="Arial"/>
                <w:sz w:val="22"/>
              </w:rPr>
            </w:pPr>
            <w:r w:rsidRPr="00620A57">
              <w:rPr>
                <w:rFonts w:cs="Arial"/>
                <w:sz w:val="22"/>
              </w:rPr>
              <w:t>Discuss the different roles.</w:t>
            </w:r>
          </w:p>
          <w:p w14:paraId="4BE2A03C" w14:textId="77777777" w:rsidR="0051367D" w:rsidRPr="00620A57" w:rsidRDefault="0051367D" w:rsidP="00A069A0">
            <w:pPr>
              <w:pStyle w:val="NoSpacing"/>
              <w:rPr>
                <w:rFonts w:cs="Arial"/>
                <w:sz w:val="22"/>
              </w:rPr>
            </w:pPr>
          </w:p>
          <w:p w14:paraId="5029F8FC" w14:textId="77777777" w:rsidR="0051367D" w:rsidRPr="00620A57" w:rsidRDefault="0051367D" w:rsidP="00A069A0">
            <w:pPr>
              <w:pStyle w:val="NoSpacing"/>
              <w:rPr>
                <w:rFonts w:cs="Arial"/>
                <w:sz w:val="22"/>
              </w:rPr>
            </w:pPr>
            <w:r w:rsidRPr="00620A57">
              <w:rPr>
                <w:rFonts w:cs="Arial"/>
                <w:sz w:val="22"/>
              </w:rPr>
              <w:t>Encourage trainees to attend INSET and CPD opportunities.</w:t>
            </w:r>
          </w:p>
        </w:tc>
        <w:tc>
          <w:tcPr>
            <w:tcW w:w="990" w:type="dxa"/>
            <w:shd w:val="clear" w:color="auto" w:fill="E5B8B7" w:themeFill="accent2" w:themeFillTint="66"/>
          </w:tcPr>
          <w:p w14:paraId="7541B78E" w14:textId="77777777" w:rsidR="0051367D" w:rsidRPr="00620A57" w:rsidRDefault="0051367D" w:rsidP="00A069A0">
            <w:pPr>
              <w:pStyle w:val="NoSpacing"/>
              <w:rPr>
                <w:rFonts w:cs="Arial"/>
                <w:sz w:val="22"/>
              </w:rPr>
            </w:pPr>
            <w:r w:rsidRPr="00620A57">
              <w:rPr>
                <w:rFonts w:cs="Arial"/>
                <w:sz w:val="22"/>
              </w:rPr>
              <w:t>HE4, HE6, SC2, CP1, A1, A2, PB1-8</w:t>
            </w:r>
          </w:p>
        </w:tc>
        <w:tc>
          <w:tcPr>
            <w:tcW w:w="1890" w:type="dxa"/>
            <w:shd w:val="clear" w:color="auto" w:fill="CCC0D9" w:themeFill="accent4" w:themeFillTint="66"/>
          </w:tcPr>
          <w:p w14:paraId="752BC4E2" w14:textId="77777777" w:rsidR="0051367D" w:rsidRPr="00620A57" w:rsidRDefault="0051367D" w:rsidP="00A069A0">
            <w:pPr>
              <w:pStyle w:val="NoSpacing"/>
              <w:rPr>
                <w:rFonts w:eastAsia="Arial" w:cs="Arial"/>
                <w:sz w:val="22"/>
              </w:rPr>
            </w:pPr>
            <w:r w:rsidRPr="00620A57">
              <w:rPr>
                <w:rFonts w:eastAsia="Arial" w:cs="Arial"/>
                <w:sz w:val="22"/>
              </w:rPr>
              <w:t>How collaborative working supports holistic well-being and development of young children.</w:t>
            </w:r>
            <w:r w:rsidRPr="00620A57">
              <w:rPr>
                <w:rFonts w:cs="Arial"/>
                <w:sz w:val="22"/>
              </w:rPr>
              <w:t xml:space="preserve"> </w:t>
            </w:r>
          </w:p>
        </w:tc>
        <w:tc>
          <w:tcPr>
            <w:tcW w:w="2160" w:type="dxa"/>
            <w:shd w:val="clear" w:color="auto" w:fill="CCC0D9" w:themeFill="accent4" w:themeFillTint="66"/>
          </w:tcPr>
          <w:p w14:paraId="2B2D0D83" w14:textId="77777777" w:rsidR="0051367D" w:rsidRPr="00620A57" w:rsidRDefault="0051367D" w:rsidP="00A069A0">
            <w:pPr>
              <w:pStyle w:val="NoSpacing"/>
              <w:rPr>
                <w:rFonts w:cs="Arial"/>
                <w:sz w:val="22"/>
              </w:rPr>
            </w:pPr>
            <w:r w:rsidRPr="00620A57">
              <w:rPr>
                <w:rFonts w:cs="Arial"/>
                <w:sz w:val="22"/>
              </w:rPr>
              <w:t xml:space="preserve">Identify roles in terms of class teacher, TA and trainee teachers and attend to the dynamics of teamwork. </w:t>
            </w:r>
          </w:p>
        </w:tc>
        <w:tc>
          <w:tcPr>
            <w:tcW w:w="1260" w:type="dxa"/>
            <w:shd w:val="clear" w:color="auto" w:fill="CCC0D9" w:themeFill="accent4" w:themeFillTint="66"/>
          </w:tcPr>
          <w:p w14:paraId="7A6C145B" w14:textId="77777777" w:rsidR="0051367D" w:rsidRPr="00620A57" w:rsidRDefault="0051367D" w:rsidP="00A069A0">
            <w:pPr>
              <w:pStyle w:val="NoSpacing"/>
              <w:rPr>
                <w:rFonts w:cs="Arial"/>
                <w:sz w:val="22"/>
              </w:rPr>
            </w:pPr>
            <w:r w:rsidRPr="00620A57">
              <w:rPr>
                <w:rFonts w:cs="Arial"/>
                <w:sz w:val="22"/>
              </w:rPr>
              <w:t>HE1-3,</w:t>
            </w:r>
          </w:p>
          <w:p w14:paraId="1F55E8FD" w14:textId="77777777" w:rsidR="0051367D" w:rsidRPr="00620A57" w:rsidRDefault="0051367D" w:rsidP="00A069A0">
            <w:pPr>
              <w:pStyle w:val="NoSpacing"/>
              <w:rPr>
                <w:rFonts w:cs="Arial"/>
                <w:sz w:val="22"/>
              </w:rPr>
            </w:pPr>
            <w:r w:rsidRPr="00620A57">
              <w:rPr>
                <w:rFonts w:cs="Arial"/>
                <w:sz w:val="22"/>
              </w:rPr>
              <w:t>HE5, HE6, HPL1</w:t>
            </w:r>
          </w:p>
          <w:p w14:paraId="3DD7E430" w14:textId="77777777" w:rsidR="0051367D" w:rsidRPr="00620A57" w:rsidRDefault="0051367D" w:rsidP="00A069A0">
            <w:pPr>
              <w:pStyle w:val="NoSpacing"/>
              <w:rPr>
                <w:rFonts w:cs="Arial"/>
                <w:sz w:val="22"/>
              </w:rPr>
            </w:pPr>
            <w:r w:rsidRPr="00620A57">
              <w:rPr>
                <w:rFonts w:cs="Arial"/>
                <w:sz w:val="22"/>
              </w:rPr>
              <w:t>HPL7</w:t>
            </w:r>
          </w:p>
          <w:p w14:paraId="1E59DAB5" w14:textId="77777777" w:rsidR="0051367D" w:rsidRPr="00620A57" w:rsidRDefault="0051367D" w:rsidP="00A069A0">
            <w:pPr>
              <w:pStyle w:val="NoSpacing"/>
              <w:rPr>
                <w:rFonts w:cs="Arial"/>
                <w:sz w:val="22"/>
              </w:rPr>
            </w:pPr>
            <w:r w:rsidRPr="00620A57">
              <w:rPr>
                <w:rFonts w:cs="Arial"/>
                <w:sz w:val="22"/>
              </w:rPr>
              <w:t>SC3, SC7, CP1</w:t>
            </w:r>
          </w:p>
        </w:tc>
        <w:tc>
          <w:tcPr>
            <w:tcW w:w="1620" w:type="dxa"/>
            <w:shd w:val="clear" w:color="auto" w:fill="D6E3BC" w:themeFill="accent3" w:themeFillTint="66"/>
          </w:tcPr>
          <w:p w14:paraId="7828205A" w14:textId="77777777" w:rsidR="0051367D" w:rsidRPr="00620A57" w:rsidRDefault="0051367D" w:rsidP="00A069A0">
            <w:pPr>
              <w:pStyle w:val="NoSpacing"/>
              <w:rPr>
                <w:rFonts w:cs="Arial"/>
                <w:sz w:val="22"/>
              </w:rPr>
            </w:pPr>
            <w:r w:rsidRPr="00620A57">
              <w:rPr>
                <w:rFonts w:eastAsia="Arial" w:cs="Arial"/>
                <w:sz w:val="22"/>
              </w:rPr>
              <w:t>They will develop key team work skills in developing their role as an Early Years practitioner.</w:t>
            </w:r>
          </w:p>
          <w:p w14:paraId="366E0B4A" w14:textId="77777777" w:rsidR="0051367D" w:rsidRPr="00620A57" w:rsidRDefault="0051367D" w:rsidP="00A069A0">
            <w:pPr>
              <w:pStyle w:val="NoSpacing"/>
              <w:rPr>
                <w:rFonts w:eastAsia="Arial" w:cs="Arial"/>
                <w:sz w:val="22"/>
              </w:rPr>
            </w:pPr>
          </w:p>
        </w:tc>
        <w:tc>
          <w:tcPr>
            <w:tcW w:w="2432" w:type="dxa"/>
            <w:shd w:val="clear" w:color="auto" w:fill="D6E3BC" w:themeFill="accent3" w:themeFillTint="66"/>
          </w:tcPr>
          <w:p w14:paraId="36B3F39E" w14:textId="77777777" w:rsidR="0051367D" w:rsidRPr="00620A57" w:rsidRDefault="0051367D" w:rsidP="00A069A0">
            <w:pPr>
              <w:pStyle w:val="NoSpacing"/>
              <w:rPr>
                <w:rFonts w:cs="Arial"/>
                <w:sz w:val="22"/>
              </w:rPr>
            </w:pPr>
            <w:r w:rsidRPr="00620A57">
              <w:rPr>
                <w:rFonts w:cs="Arial"/>
                <w:sz w:val="22"/>
              </w:rPr>
              <w:t>Supporting trainees to engage with colleagues, to share their learning aspirations, face to face communication.</w:t>
            </w:r>
          </w:p>
        </w:tc>
        <w:tc>
          <w:tcPr>
            <w:tcW w:w="1168" w:type="dxa"/>
            <w:shd w:val="clear" w:color="auto" w:fill="D6E3BC" w:themeFill="accent3" w:themeFillTint="66"/>
          </w:tcPr>
          <w:p w14:paraId="3095D728" w14:textId="77777777" w:rsidR="0051367D" w:rsidRPr="00620A57" w:rsidRDefault="0051367D" w:rsidP="00A069A0">
            <w:pPr>
              <w:pStyle w:val="NoSpacing"/>
              <w:rPr>
                <w:rFonts w:cs="Arial"/>
                <w:sz w:val="22"/>
              </w:rPr>
            </w:pPr>
            <w:r w:rsidRPr="00620A57">
              <w:rPr>
                <w:rFonts w:cs="Arial"/>
                <w:sz w:val="22"/>
              </w:rPr>
              <w:t>HE6, HPL7, HPL8, SC6, AT7, PB4</w:t>
            </w:r>
          </w:p>
        </w:tc>
      </w:tr>
      <w:tr w:rsidR="0051367D" w:rsidRPr="00620A57" w14:paraId="43805669" w14:textId="77777777" w:rsidTr="002269A3">
        <w:tc>
          <w:tcPr>
            <w:tcW w:w="15475" w:type="dxa"/>
            <w:gridSpan w:val="9"/>
            <w:shd w:val="clear" w:color="auto" w:fill="FFFFFF" w:themeFill="background1"/>
          </w:tcPr>
          <w:p w14:paraId="67F4BCC1" w14:textId="77777777" w:rsidR="0051367D" w:rsidRPr="00620A57" w:rsidRDefault="0051367D" w:rsidP="00A069A0">
            <w:pPr>
              <w:pStyle w:val="NoSpacing"/>
              <w:jc w:val="center"/>
              <w:rPr>
                <w:rFonts w:cs="Arial"/>
                <w:szCs w:val="24"/>
              </w:rPr>
            </w:pPr>
            <w:r w:rsidRPr="00620A57">
              <w:rPr>
                <w:rFonts w:cs="Arial"/>
                <w:szCs w:val="24"/>
              </w:rPr>
              <w:t>Key Stage 1 Mathematics</w:t>
            </w:r>
          </w:p>
          <w:p w14:paraId="32FA32EC" w14:textId="77777777" w:rsidR="0051367D" w:rsidRPr="00620A57" w:rsidRDefault="0051367D" w:rsidP="00A069A0">
            <w:pPr>
              <w:pStyle w:val="NoSpacing"/>
              <w:jc w:val="center"/>
              <w:rPr>
                <w:rFonts w:cs="Arial"/>
                <w:sz w:val="22"/>
              </w:rPr>
            </w:pPr>
          </w:p>
        </w:tc>
      </w:tr>
      <w:tr w:rsidR="0051367D" w:rsidRPr="00620A57" w14:paraId="0C1A9A74" w14:textId="77777777" w:rsidTr="002269A3">
        <w:tc>
          <w:tcPr>
            <w:tcW w:w="1842" w:type="dxa"/>
            <w:shd w:val="clear" w:color="auto" w:fill="E5B8B7" w:themeFill="accent2" w:themeFillTint="66"/>
          </w:tcPr>
          <w:p w14:paraId="2D7FC958" w14:textId="77777777" w:rsidR="0051367D" w:rsidRPr="00620A57" w:rsidRDefault="0051367D" w:rsidP="00A069A0">
            <w:pPr>
              <w:pStyle w:val="NoSpacing"/>
              <w:rPr>
                <w:rFonts w:cs="Arial"/>
                <w:sz w:val="22"/>
              </w:rPr>
            </w:pPr>
            <w:r w:rsidRPr="00620A57">
              <w:rPr>
                <w:rFonts w:cs="Arial"/>
                <w:sz w:val="22"/>
              </w:rPr>
              <w:t>Mathematical anxiety and understanding research that has been undertaken in this area.</w:t>
            </w:r>
          </w:p>
          <w:p w14:paraId="1A5C0E96" w14:textId="77777777" w:rsidR="0051367D" w:rsidRPr="00620A57" w:rsidRDefault="0051367D" w:rsidP="00A069A0">
            <w:pPr>
              <w:pStyle w:val="NoSpacing"/>
              <w:rPr>
                <w:rFonts w:cs="Arial"/>
                <w:sz w:val="22"/>
              </w:rPr>
            </w:pPr>
          </w:p>
          <w:p w14:paraId="58A84D42" w14:textId="77777777" w:rsidR="0051367D" w:rsidRPr="00620A57" w:rsidRDefault="0051367D" w:rsidP="00A069A0">
            <w:pPr>
              <w:pStyle w:val="NoSpacing"/>
              <w:rPr>
                <w:rFonts w:cs="Arial"/>
                <w:sz w:val="22"/>
              </w:rPr>
            </w:pPr>
          </w:p>
          <w:p w14:paraId="4BA8C2BB" w14:textId="77777777" w:rsidR="0051367D" w:rsidRPr="00620A57" w:rsidRDefault="0051367D" w:rsidP="00A069A0">
            <w:pPr>
              <w:pStyle w:val="NoSpacing"/>
              <w:rPr>
                <w:rFonts w:cs="Arial"/>
                <w:sz w:val="22"/>
              </w:rPr>
            </w:pPr>
          </w:p>
          <w:p w14:paraId="24434D09" w14:textId="77777777" w:rsidR="0051367D" w:rsidRPr="00620A57" w:rsidRDefault="0051367D" w:rsidP="00A069A0">
            <w:pPr>
              <w:pStyle w:val="NoSpacing"/>
              <w:rPr>
                <w:rFonts w:cs="Arial"/>
                <w:sz w:val="22"/>
              </w:rPr>
            </w:pPr>
            <w:r w:rsidRPr="00620A57">
              <w:rPr>
                <w:rFonts w:cs="Arial"/>
                <w:sz w:val="22"/>
              </w:rPr>
              <w:t>Societal attitude towards mathematics.</w:t>
            </w:r>
          </w:p>
          <w:p w14:paraId="44EF2896" w14:textId="77777777" w:rsidR="0051367D" w:rsidRPr="00620A57" w:rsidRDefault="0051367D" w:rsidP="00A069A0">
            <w:pPr>
              <w:pStyle w:val="NoSpacing"/>
              <w:rPr>
                <w:rFonts w:cs="Arial"/>
                <w:sz w:val="22"/>
              </w:rPr>
            </w:pPr>
          </w:p>
          <w:p w14:paraId="25F4E5ED" w14:textId="77777777" w:rsidR="0051367D" w:rsidRPr="00620A57" w:rsidRDefault="0051367D" w:rsidP="00A069A0">
            <w:pPr>
              <w:pStyle w:val="NoSpacing"/>
              <w:rPr>
                <w:rFonts w:cs="Arial"/>
                <w:sz w:val="22"/>
              </w:rPr>
            </w:pPr>
          </w:p>
          <w:p w14:paraId="3F2569FF" w14:textId="77777777" w:rsidR="0051367D" w:rsidRPr="00620A57" w:rsidRDefault="0051367D" w:rsidP="00A069A0">
            <w:pPr>
              <w:pStyle w:val="NoSpacing"/>
              <w:rPr>
                <w:rFonts w:cs="Arial"/>
                <w:sz w:val="22"/>
              </w:rPr>
            </w:pPr>
          </w:p>
          <w:p w14:paraId="19603E9F" w14:textId="77777777" w:rsidR="0051367D" w:rsidRPr="00620A57" w:rsidRDefault="0051367D" w:rsidP="00A069A0">
            <w:pPr>
              <w:pStyle w:val="NoSpacing"/>
              <w:rPr>
                <w:rFonts w:cs="Arial"/>
                <w:sz w:val="22"/>
              </w:rPr>
            </w:pPr>
          </w:p>
          <w:p w14:paraId="1C4F0B38" w14:textId="77777777" w:rsidR="0051367D" w:rsidRPr="00620A57" w:rsidRDefault="0051367D" w:rsidP="00A069A0">
            <w:pPr>
              <w:pStyle w:val="NoSpacing"/>
              <w:rPr>
                <w:rFonts w:cs="Arial"/>
                <w:sz w:val="22"/>
              </w:rPr>
            </w:pPr>
            <w:r w:rsidRPr="00620A57">
              <w:rPr>
                <w:rFonts w:cs="Arial"/>
                <w:sz w:val="22"/>
              </w:rPr>
              <w:t>Commitment to mathematical learning</w:t>
            </w:r>
          </w:p>
        </w:tc>
        <w:tc>
          <w:tcPr>
            <w:tcW w:w="2113" w:type="dxa"/>
            <w:shd w:val="clear" w:color="auto" w:fill="E5B8B7" w:themeFill="accent2" w:themeFillTint="66"/>
          </w:tcPr>
          <w:p w14:paraId="1F6E1253" w14:textId="77777777" w:rsidR="0051367D" w:rsidRPr="00620A57" w:rsidRDefault="0051367D" w:rsidP="00A069A0">
            <w:pPr>
              <w:pStyle w:val="NoSpacing"/>
              <w:rPr>
                <w:rFonts w:cs="Arial"/>
                <w:sz w:val="22"/>
              </w:rPr>
            </w:pPr>
            <w:r w:rsidRPr="00620A57">
              <w:rPr>
                <w:rFonts w:cs="Arial"/>
                <w:sz w:val="22"/>
              </w:rPr>
              <w:t>Discuss the importance of subject knowledge and how it is broken down for progression in learning.</w:t>
            </w:r>
          </w:p>
          <w:p w14:paraId="5CC1CFB8" w14:textId="77777777" w:rsidR="0051367D" w:rsidRPr="00620A57" w:rsidRDefault="0051367D" w:rsidP="00A069A0">
            <w:pPr>
              <w:pStyle w:val="NoSpacing"/>
              <w:rPr>
                <w:rFonts w:cs="Arial"/>
                <w:sz w:val="22"/>
              </w:rPr>
            </w:pPr>
          </w:p>
          <w:p w14:paraId="124AB052" w14:textId="77777777" w:rsidR="0051367D" w:rsidRPr="00620A57" w:rsidRDefault="0051367D" w:rsidP="00A069A0">
            <w:pPr>
              <w:pStyle w:val="NoSpacing"/>
              <w:rPr>
                <w:rFonts w:cs="Arial"/>
                <w:sz w:val="22"/>
              </w:rPr>
            </w:pPr>
          </w:p>
          <w:p w14:paraId="565AF189" w14:textId="77777777" w:rsidR="0051367D" w:rsidRPr="00620A57" w:rsidRDefault="0051367D" w:rsidP="00A069A0">
            <w:pPr>
              <w:pStyle w:val="NoSpacing"/>
              <w:rPr>
                <w:rFonts w:cs="Arial"/>
                <w:sz w:val="22"/>
              </w:rPr>
            </w:pPr>
            <w:r w:rsidRPr="00620A57">
              <w:rPr>
                <w:rFonts w:cs="Arial"/>
                <w:sz w:val="22"/>
              </w:rPr>
              <w:t>Explain to trainees how the school promotes mathematics both in school and the wider community.</w:t>
            </w:r>
          </w:p>
        </w:tc>
        <w:tc>
          <w:tcPr>
            <w:tcW w:w="990" w:type="dxa"/>
            <w:shd w:val="clear" w:color="auto" w:fill="E5B8B7" w:themeFill="accent2" w:themeFillTint="66"/>
          </w:tcPr>
          <w:p w14:paraId="79F0F400" w14:textId="77777777" w:rsidR="0051367D" w:rsidRPr="00620A57" w:rsidRDefault="0051367D" w:rsidP="00A069A0">
            <w:pPr>
              <w:pStyle w:val="NoSpacing"/>
              <w:rPr>
                <w:rFonts w:cs="Arial"/>
                <w:sz w:val="22"/>
              </w:rPr>
            </w:pPr>
            <w:r w:rsidRPr="00620A57">
              <w:rPr>
                <w:rFonts w:cs="Arial"/>
                <w:sz w:val="22"/>
              </w:rPr>
              <w:t>HE2, HE4, HE6, HPL1, SC2, SC3, SC10, AT1, AT2</w:t>
            </w:r>
          </w:p>
          <w:p w14:paraId="2BCD9F09" w14:textId="77777777" w:rsidR="0051367D" w:rsidRPr="00620A57" w:rsidRDefault="0051367D" w:rsidP="00A069A0">
            <w:pPr>
              <w:pStyle w:val="NoSpacing"/>
              <w:rPr>
                <w:rFonts w:cs="Arial"/>
                <w:sz w:val="22"/>
              </w:rPr>
            </w:pPr>
          </w:p>
          <w:p w14:paraId="0A5AD9A4" w14:textId="77777777" w:rsidR="0051367D" w:rsidRPr="00620A57" w:rsidRDefault="0051367D" w:rsidP="00A069A0">
            <w:pPr>
              <w:pStyle w:val="NoSpacing"/>
              <w:rPr>
                <w:rFonts w:cs="Arial"/>
                <w:sz w:val="22"/>
              </w:rPr>
            </w:pPr>
          </w:p>
          <w:p w14:paraId="5A5C12FC" w14:textId="77777777" w:rsidR="0051367D" w:rsidRPr="00620A57" w:rsidRDefault="0051367D" w:rsidP="00A069A0">
            <w:pPr>
              <w:pStyle w:val="NoSpacing"/>
              <w:rPr>
                <w:rFonts w:cs="Arial"/>
                <w:sz w:val="22"/>
              </w:rPr>
            </w:pPr>
          </w:p>
          <w:p w14:paraId="19514669" w14:textId="77777777" w:rsidR="0051367D" w:rsidRPr="00620A57" w:rsidRDefault="0051367D" w:rsidP="00A069A0">
            <w:pPr>
              <w:pStyle w:val="NoSpacing"/>
              <w:rPr>
                <w:rFonts w:cs="Arial"/>
                <w:sz w:val="22"/>
              </w:rPr>
            </w:pPr>
          </w:p>
          <w:p w14:paraId="5E06DD18" w14:textId="77777777" w:rsidR="0051367D" w:rsidRPr="00620A57" w:rsidRDefault="0051367D" w:rsidP="00A069A0">
            <w:pPr>
              <w:pStyle w:val="NoSpacing"/>
              <w:rPr>
                <w:rFonts w:cs="Arial"/>
                <w:sz w:val="22"/>
              </w:rPr>
            </w:pPr>
          </w:p>
          <w:p w14:paraId="485CCF57" w14:textId="77777777" w:rsidR="0051367D" w:rsidRPr="00620A57" w:rsidRDefault="0051367D" w:rsidP="00A069A0">
            <w:pPr>
              <w:pStyle w:val="NoSpacing"/>
              <w:rPr>
                <w:rFonts w:cs="Arial"/>
                <w:color w:val="D9D9D9" w:themeColor="background1" w:themeShade="D9"/>
                <w:sz w:val="22"/>
              </w:rPr>
            </w:pPr>
            <w:r w:rsidRPr="00620A57">
              <w:rPr>
                <w:rFonts w:cs="Arial"/>
                <w:sz w:val="22"/>
              </w:rPr>
              <w:t>HE4, HE5, HE6, HPL8, SC10, PB1-8</w:t>
            </w:r>
          </w:p>
        </w:tc>
        <w:tc>
          <w:tcPr>
            <w:tcW w:w="1890" w:type="dxa"/>
            <w:shd w:val="clear" w:color="auto" w:fill="CCC0D9" w:themeFill="accent4" w:themeFillTint="66"/>
          </w:tcPr>
          <w:p w14:paraId="2B8B0C7B" w14:textId="77777777" w:rsidR="0051367D" w:rsidRPr="00620A57" w:rsidRDefault="0051367D" w:rsidP="00A069A0">
            <w:pPr>
              <w:pStyle w:val="NoSpacing"/>
              <w:rPr>
                <w:rFonts w:cs="Arial"/>
                <w:sz w:val="22"/>
              </w:rPr>
            </w:pPr>
            <w:r w:rsidRPr="00620A57">
              <w:rPr>
                <w:rFonts w:cs="Arial"/>
                <w:sz w:val="22"/>
              </w:rPr>
              <w:t>Understanding how children learn mathematics.</w:t>
            </w:r>
          </w:p>
          <w:p w14:paraId="106A964A" w14:textId="77777777" w:rsidR="0051367D" w:rsidRPr="00620A57" w:rsidRDefault="0051367D" w:rsidP="00A069A0">
            <w:pPr>
              <w:pStyle w:val="NoSpacing"/>
              <w:rPr>
                <w:rFonts w:cs="Arial"/>
                <w:sz w:val="22"/>
              </w:rPr>
            </w:pPr>
          </w:p>
          <w:p w14:paraId="641452EC" w14:textId="77777777" w:rsidR="0051367D" w:rsidRPr="00620A57" w:rsidRDefault="0051367D" w:rsidP="00A069A0">
            <w:pPr>
              <w:pStyle w:val="NoSpacing"/>
              <w:rPr>
                <w:rFonts w:cs="Arial"/>
                <w:sz w:val="22"/>
              </w:rPr>
            </w:pPr>
          </w:p>
          <w:p w14:paraId="7ABE10DB" w14:textId="77777777" w:rsidR="0051367D" w:rsidRPr="00620A57" w:rsidRDefault="0051367D" w:rsidP="00A069A0">
            <w:pPr>
              <w:pStyle w:val="NoSpacing"/>
              <w:rPr>
                <w:rFonts w:cs="Arial"/>
                <w:sz w:val="22"/>
              </w:rPr>
            </w:pPr>
          </w:p>
          <w:p w14:paraId="68999BB1" w14:textId="77777777" w:rsidR="0051367D" w:rsidRPr="00620A57" w:rsidRDefault="0051367D" w:rsidP="00A069A0">
            <w:pPr>
              <w:pStyle w:val="NoSpacing"/>
              <w:rPr>
                <w:rFonts w:cs="Arial"/>
                <w:sz w:val="22"/>
              </w:rPr>
            </w:pPr>
          </w:p>
          <w:p w14:paraId="67F6B223" w14:textId="77777777" w:rsidR="0051367D" w:rsidRPr="00620A57" w:rsidRDefault="0051367D" w:rsidP="00A069A0">
            <w:pPr>
              <w:pStyle w:val="NoSpacing"/>
              <w:rPr>
                <w:rFonts w:cs="Arial"/>
                <w:sz w:val="22"/>
              </w:rPr>
            </w:pPr>
            <w:r w:rsidRPr="00620A57">
              <w:rPr>
                <w:rFonts w:cs="Arial"/>
                <w:sz w:val="22"/>
              </w:rPr>
              <w:t>Subject Knowledge per se:</w:t>
            </w:r>
          </w:p>
          <w:p w14:paraId="7E1CC493" w14:textId="77777777" w:rsidR="0051367D" w:rsidRPr="00620A57" w:rsidRDefault="0051367D" w:rsidP="00A069A0">
            <w:pPr>
              <w:pStyle w:val="NoSpacing"/>
              <w:rPr>
                <w:rFonts w:cs="Arial"/>
                <w:sz w:val="22"/>
              </w:rPr>
            </w:pPr>
            <w:r w:rsidRPr="00620A57">
              <w:rPr>
                <w:rFonts w:cs="Arial"/>
                <w:sz w:val="22"/>
              </w:rPr>
              <w:t>Place Value,</w:t>
            </w:r>
          </w:p>
          <w:p w14:paraId="30AE2FC4" w14:textId="77777777" w:rsidR="0051367D" w:rsidRPr="00620A57" w:rsidRDefault="0051367D" w:rsidP="00A069A0">
            <w:pPr>
              <w:pStyle w:val="NoSpacing"/>
              <w:rPr>
                <w:rFonts w:cs="Arial"/>
                <w:sz w:val="22"/>
              </w:rPr>
            </w:pPr>
            <w:r w:rsidRPr="00620A57">
              <w:rPr>
                <w:rFonts w:cs="Arial"/>
                <w:sz w:val="22"/>
              </w:rPr>
              <w:t>Mental Recall,</w:t>
            </w:r>
          </w:p>
          <w:p w14:paraId="256B4F7E" w14:textId="77777777" w:rsidR="0051367D" w:rsidRPr="00620A57" w:rsidRDefault="0051367D" w:rsidP="00A069A0">
            <w:pPr>
              <w:pStyle w:val="NoSpacing"/>
              <w:rPr>
                <w:rFonts w:cs="Arial"/>
                <w:sz w:val="22"/>
              </w:rPr>
            </w:pPr>
            <w:r w:rsidRPr="00620A57">
              <w:rPr>
                <w:rFonts w:cs="Arial"/>
                <w:sz w:val="22"/>
              </w:rPr>
              <w:t>Mental Methods,</w:t>
            </w:r>
          </w:p>
          <w:p w14:paraId="20D54DB9" w14:textId="77777777" w:rsidR="0051367D" w:rsidRPr="00620A57" w:rsidRDefault="0051367D" w:rsidP="00A069A0">
            <w:pPr>
              <w:pStyle w:val="NoSpacing"/>
              <w:rPr>
                <w:rFonts w:cs="Arial"/>
                <w:sz w:val="22"/>
              </w:rPr>
            </w:pPr>
            <w:r w:rsidRPr="00620A57">
              <w:rPr>
                <w:rFonts w:cs="Arial"/>
                <w:sz w:val="22"/>
              </w:rPr>
              <w:t>Four Operation Structures,</w:t>
            </w:r>
          </w:p>
          <w:p w14:paraId="3213677B" w14:textId="77777777" w:rsidR="0051367D" w:rsidRPr="00620A57" w:rsidRDefault="0051367D" w:rsidP="00A069A0">
            <w:pPr>
              <w:pStyle w:val="NoSpacing"/>
              <w:rPr>
                <w:rFonts w:cs="Arial"/>
                <w:sz w:val="22"/>
              </w:rPr>
            </w:pPr>
            <w:r w:rsidRPr="00620A57">
              <w:rPr>
                <w:rFonts w:cs="Arial"/>
                <w:sz w:val="22"/>
              </w:rPr>
              <w:t>Statistics,</w:t>
            </w:r>
          </w:p>
          <w:p w14:paraId="2D75B925" w14:textId="77777777" w:rsidR="0051367D" w:rsidRPr="00620A57" w:rsidRDefault="0051367D" w:rsidP="00A069A0">
            <w:pPr>
              <w:pStyle w:val="NoSpacing"/>
              <w:rPr>
                <w:rFonts w:cs="Arial"/>
                <w:sz w:val="22"/>
              </w:rPr>
            </w:pPr>
            <w:r w:rsidRPr="00620A57">
              <w:rPr>
                <w:rFonts w:cs="Arial"/>
                <w:sz w:val="22"/>
              </w:rPr>
              <w:t>Geometry</w:t>
            </w:r>
          </w:p>
          <w:p w14:paraId="184C83A8" w14:textId="77777777" w:rsidR="0051367D" w:rsidRPr="00620A57" w:rsidRDefault="0051367D" w:rsidP="00A069A0">
            <w:pPr>
              <w:pStyle w:val="NoSpacing"/>
              <w:rPr>
                <w:rFonts w:cs="Arial"/>
                <w:sz w:val="22"/>
              </w:rPr>
            </w:pPr>
          </w:p>
          <w:p w14:paraId="4A6374E2" w14:textId="77777777" w:rsidR="0051367D" w:rsidRPr="00620A57" w:rsidRDefault="0051367D" w:rsidP="00A069A0">
            <w:pPr>
              <w:pStyle w:val="NoSpacing"/>
              <w:rPr>
                <w:rFonts w:cs="Arial"/>
                <w:sz w:val="22"/>
              </w:rPr>
            </w:pPr>
          </w:p>
          <w:p w14:paraId="6487EC6C" w14:textId="77777777" w:rsidR="0051367D" w:rsidRPr="00620A57" w:rsidRDefault="0051367D" w:rsidP="00A069A0">
            <w:pPr>
              <w:pStyle w:val="NoSpacing"/>
              <w:rPr>
                <w:rFonts w:cs="Arial"/>
                <w:sz w:val="22"/>
              </w:rPr>
            </w:pPr>
            <w:r w:rsidRPr="00620A57">
              <w:rPr>
                <w:rFonts w:cs="Arial"/>
                <w:sz w:val="22"/>
              </w:rPr>
              <w:t>Supporting children with SEND and additional needs in maths.</w:t>
            </w:r>
          </w:p>
          <w:p w14:paraId="4D85E1C5" w14:textId="77777777" w:rsidR="0051367D" w:rsidRPr="00620A57" w:rsidRDefault="0051367D" w:rsidP="00A069A0">
            <w:pPr>
              <w:pStyle w:val="NoSpacing"/>
              <w:rPr>
                <w:rFonts w:cs="Arial"/>
                <w:sz w:val="22"/>
              </w:rPr>
            </w:pPr>
          </w:p>
          <w:p w14:paraId="24332A0B" w14:textId="77777777" w:rsidR="0051367D" w:rsidRPr="00620A57" w:rsidRDefault="0051367D" w:rsidP="00A069A0">
            <w:pPr>
              <w:pStyle w:val="NoSpacing"/>
              <w:rPr>
                <w:rFonts w:cs="Arial"/>
                <w:sz w:val="22"/>
              </w:rPr>
            </w:pPr>
          </w:p>
          <w:p w14:paraId="59E0BBEA" w14:textId="77777777" w:rsidR="0051367D" w:rsidRPr="00620A57" w:rsidRDefault="0051367D" w:rsidP="00A069A0">
            <w:pPr>
              <w:pStyle w:val="NoSpacing"/>
              <w:rPr>
                <w:rFonts w:cs="Arial"/>
                <w:sz w:val="22"/>
              </w:rPr>
            </w:pPr>
          </w:p>
          <w:p w14:paraId="1D95EAA2" w14:textId="77777777" w:rsidR="0051367D" w:rsidRPr="00620A57" w:rsidRDefault="0051367D" w:rsidP="00A069A0">
            <w:pPr>
              <w:pStyle w:val="NoSpacing"/>
              <w:rPr>
                <w:rFonts w:cs="Arial"/>
                <w:sz w:val="22"/>
              </w:rPr>
            </w:pPr>
          </w:p>
          <w:p w14:paraId="1B570E8A" w14:textId="77777777" w:rsidR="0051367D" w:rsidRPr="00620A57" w:rsidRDefault="0051367D" w:rsidP="00A069A0">
            <w:pPr>
              <w:pStyle w:val="NoSpacing"/>
              <w:rPr>
                <w:rFonts w:cs="Arial"/>
                <w:sz w:val="22"/>
              </w:rPr>
            </w:pPr>
          </w:p>
          <w:p w14:paraId="75D574C2" w14:textId="77777777" w:rsidR="0051367D" w:rsidRPr="00620A57" w:rsidRDefault="0051367D" w:rsidP="00A069A0">
            <w:pPr>
              <w:pStyle w:val="NoSpacing"/>
              <w:rPr>
                <w:rFonts w:cs="Arial"/>
                <w:sz w:val="22"/>
              </w:rPr>
            </w:pPr>
            <w:r w:rsidRPr="00620A57">
              <w:rPr>
                <w:rFonts w:cs="Arial"/>
                <w:sz w:val="22"/>
              </w:rPr>
              <w:t>Designing mathematical projects, sequences and approaches to delivering the National Curriculum content.</w:t>
            </w:r>
          </w:p>
        </w:tc>
        <w:tc>
          <w:tcPr>
            <w:tcW w:w="2160" w:type="dxa"/>
            <w:shd w:val="clear" w:color="auto" w:fill="CCC0D9" w:themeFill="accent4" w:themeFillTint="66"/>
          </w:tcPr>
          <w:p w14:paraId="18ED3243" w14:textId="77777777" w:rsidR="0051367D" w:rsidRPr="00620A57" w:rsidRDefault="0051367D" w:rsidP="00A069A0">
            <w:pPr>
              <w:pStyle w:val="NoSpacing"/>
              <w:rPr>
                <w:rFonts w:cs="Arial"/>
                <w:sz w:val="22"/>
              </w:rPr>
            </w:pPr>
            <w:r w:rsidRPr="00620A57">
              <w:rPr>
                <w:rFonts w:cs="Arial"/>
                <w:sz w:val="22"/>
              </w:rPr>
              <w:lastRenderedPageBreak/>
              <w:t>Explain the different approaches to learning that the school uses including: resources, maths schemes, mastery and playful opportunities.</w:t>
            </w:r>
          </w:p>
          <w:p w14:paraId="5EADEA83" w14:textId="77777777" w:rsidR="0051367D" w:rsidRPr="00620A57" w:rsidRDefault="0051367D" w:rsidP="00A069A0">
            <w:pPr>
              <w:pStyle w:val="NoSpacing"/>
              <w:rPr>
                <w:rFonts w:cs="Arial"/>
                <w:sz w:val="22"/>
              </w:rPr>
            </w:pPr>
          </w:p>
          <w:p w14:paraId="510A89F1" w14:textId="77777777" w:rsidR="0051367D" w:rsidRPr="00620A57" w:rsidRDefault="0051367D" w:rsidP="00A069A0">
            <w:pPr>
              <w:pStyle w:val="NoSpacing"/>
              <w:rPr>
                <w:rFonts w:cs="Arial"/>
                <w:sz w:val="22"/>
              </w:rPr>
            </w:pPr>
            <w:r w:rsidRPr="00620A57">
              <w:rPr>
                <w:rFonts w:cs="Arial"/>
                <w:sz w:val="22"/>
              </w:rPr>
              <w:t>Highlight the importance of developing children’s working memory and long-term memory in relation to the different mathematical concepts.</w:t>
            </w:r>
          </w:p>
          <w:p w14:paraId="1C5AC10A" w14:textId="77777777" w:rsidR="0051367D" w:rsidRPr="00620A57" w:rsidRDefault="0051367D" w:rsidP="00A069A0">
            <w:pPr>
              <w:pStyle w:val="NoSpacing"/>
              <w:rPr>
                <w:rFonts w:cs="Arial"/>
                <w:sz w:val="22"/>
              </w:rPr>
            </w:pPr>
          </w:p>
          <w:p w14:paraId="60AC51FB" w14:textId="77777777" w:rsidR="0051367D" w:rsidRPr="00620A57" w:rsidRDefault="0051367D" w:rsidP="00A069A0">
            <w:pPr>
              <w:pStyle w:val="NoSpacing"/>
              <w:rPr>
                <w:rFonts w:cs="Arial"/>
                <w:sz w:val="22"/>
              </w:rPr>
            </w:pPr>
            <w:r w:rsidRPr="00620A57">
              <w:rPr>
                <w:rFonts w:cs="Arial"/>
                <w:sz w:val="22"/>
              </w:rPr>
              <w:t>Indicate to trainees how you are adapting your lessons for those with additional needs and SEND.</w:t>
            </w:r>
          </w:p>
          <w:p w14:paraId="4DD1F09C" w14:textId="77777777" w:rsidR="0051367D" w:rsidRPr="00620A57" w:rsidRDefault="0051367D" w:rsidP="00A069A0">
            <w:pPr>
              <w:pStyle w:val="NoSpacing"/>
              <w:rPr>
                <w:rFonts w:cs="Arial"/>
                <w:sz w:val="22"/>
              </w:rPr>
            </w:pPr>
          </w:p>
          <w:p w14:paraId="0A087621" w14:textId="77777777" w:rsidR="0051367D" w:rsidRPr="00620A57" w:rsidRDefault="0051367D" w:rsidP="00A069A0">
            <w:pPr>
              <w:pStyle w:val="NoSpacing"/>
              <w:rPr>
                <w:rFonts w:cs="Arial"/>
                <w:sz w:val="22"/>
              </w:rPr>
            </w:pPr>
          </w:p>
          <w:p w14:paraId="01A88138" w14:textId="77777777" w:rsidR="0051367D" w:rsidRPr="00620A57" w:rsidRDefault="0051367D" w:rsidP="00A069A0">
            <w:pPr>
              <w:pStyle w:val="NoSpacing"/>
              <w:rPr>
                <w:rFonts w:cs="Arial"/>
                <w:sz w:val="22"/>
              </w:rPr>
            </w:pPr>
          </w:p>
          <w:p w14:paraId="387201C8" w14:textId="77777777" w:rsidR="0051367D" w:rsidRPr="00620A57" w:rsidRDefault="0051367D" w:rsidP="00A069A0">
            <w:pPr>
              <w:pStyle w:val="NoSpacing"/>
              <w:rPr>
                <w:rFonts w:cs="Arial"/>
                <w:sz w:val="22"/>
              </w:rPr>
            </w:pPr>
          </w:p>
          <w:p w14:paraId="08BB3798" w14:textId="77777777" w:rsidR="0051367D" w:rsidRPr="00620A57" w:rsidRDefault="0051367D" w:rsidP="00A069A0">
            <w:pPr>
              <w:pStyle w:val="NoSpacing"/>
              <w:rPr>
                <w:rFonts w:cs="Arial"/>
                <w:sz w:val="22"/>
              </w:rPr>
            </w:pPr>
            <w:r w:rsidRPr="00620A57">
              <w:rPr>
                <w:rFonts w:cs="Arial"/>
                <w:sz w:val="22"/>
              </w:rPr>
              <w:t>Explain how your curriculum delivery has been designed and encourage trainees to try out their own approaches to curriculum design and delivery.</w:t>
            </w:r>
          </w:p>
          <w:p w14:paraId="11506A4F" w14:textId="77777777" w:rsidR="0051367D" w:rsidRPr="00620A57" w:rsidRDefault="0051367D" w:rsidP="00A069A0">
            <w:pPr>
              <w:pStyle w:val="NoSpacing"/>
              <w:rPr>
                <w:rFonts w:cs="Arial"/>
                <w:sz w:val="22"/>
              </w:rPr>
            </w:pPr>
          </w:p>
          <w:p w14:paraId="550B12FE" w14:textId="77777777" w:rsidR="0051367D" w:rsidRPr="00620A57" w:rsidRDefault="0051367D" w:rsidP="00A069A0">
            <w:pPr>
              <w:pStyle w:val="NoSpacing"/>
              <w:rPr>
                <w:rFonts w:cs="Arial"/>
                <w:sz w:val="22"/>
              </w:rPr>
            </w:pPr>
          </w:p>
          <w:p w14:paraId="24E48041" w14:textId="77777777" w:rsidR="0051367D" w:rsidRPr="00620A57" w:rsidRDefault="0051367D" w:rsidP="00A069A0">
            <w:pPr>
              <w:pStyle w:val="NoSpacing"/>
              <w:rPr>
                <w:rFonts w:cs="Arial"/>
                <w:sz w:val="22"/>
              </w:rPr>
            </w:pPr>
          </w:p>
        </w:tc>
        <w:tc>
          <w:tcPr>
            <w:tcW w:w="1260" w:type="dxa"/>
            <w:shd w:val="clear" w:color="auto" w:fill="CCC0D9" w:themeFill="accent4" w:themeFillTint="66"/>
          </w:tcPr>
          <w:p w14:paraId="6D18F941" w14:textId="77777777" w:rsidR="0051367D" w:rsidRPr="00620A57" w:rsidRDefault="0051367D" w:rsidP="00A069A0">
            <w:pPr>
              <w:pStyle w:val="NoSpacing"/>
              <w:rPr>
                <w:rFonts w:cs="Arial"/>
                <w:sz w:val="22"/>
              </w:rPr>
            </w:pPr>
            <w:r w:rsidRPr="00620A57">
              <w:rPr>
                <w:rFonts w:cs="Arial"/>
                <w:sz w:val="22"/>
              </w:rPr>
              <w:lastRenderedPageBreak/>
              <w:t>HPL2, HPL9</w:t>
            </w:r>
          </w:p>
          <w:p w14:paraId="721F22EE" w14:textId="77777777" w:rsidR="0051367D" w:rsidRPr="00620A57" w:rsidRDefault="0051367D" w:rsidP="00A069A0">
            <w:pPr>
              <w:pStyle w:val="NoSpacing"/>
              <w:rPr>
                <w:rFonts w:cs="Arial"/>
                <w:sz w:val="22"/>
              </w:rPr>
            </w:pPr>
            <w:r w:rsidRPr="00620A57">
              <w:rPr>
                <w:rFonts w:cs="Arial"/>
                <w:sz w:val="22"/>
              </w:rPr>
              <w:t>CP1, CP2, CP3, AT3, AT5, AT6, A1, A2</w:t>
            </w:r>
          </w:p>
          <w:p w14:paraId="2F8BE917" w14:textId="77777777" w:rsidR="0051367D" w:rsidRPr="00620A57" w:rsidRDefault="0051367D" w:rsidP="00A069A0">
            <w:pPr>
              <w:pStyle w:val="NoSpacing"/>
              <w:rPr>
                <w:rFonts w:cs="Arial"/>
                <w:sz w:val="22"/>
              </w:rPr>
            </w:pPr>
          </w:p>
          <w:p w14:paraId="2579EF19" w14:textId="77777777" w:rsidR="0051367D" w:rsidRPr="00620A57" w:rsidRDefault="0051367D" w:rsidP="00A069A0">
            <w:pPr>
              <w:pStyle w:val="NoSpacing"/>
              <w:rPr>
                <w:rFonts w:cs="Arial"/>
                <w:sz w:val="22"/>
              </w:rPr>
            </w:pPr>
          </w:p>
          <w:p w14:paraId="51D66075" w14:textId="77777777" w:rsidR="0051367D" w:rsidRPr="00620A57" w:rsidRDefault="0051367D" w:rsidP="00A069A0">
            <w:pPr>
              <w:pStyle w:val="NoSpacing"/>
              <w:rPr>
                <w:rFonts w:cs="Arial"/>
                <w:sz w:val="22"/>
              </w:rPr>
            </w:pPr>
          </w:p>
          <w:p w14:paraId="283F4232" w14:textId="77777777" w:rsidR="0051367D" w:rsidRPr="00620A57" w:rsidRDefault="0051367D" w:rsidP="00A069A0">
            <w:pPr>
              <w:pStyle w:val="NoSpacing"/>
              <w:rPr>
                <w:rFonts w:cs="Arial"/>
                <w:sz w:val="22"/>
              </w:rPr>
            </w:pPr>
          </w:p>
          <w:p w14:paraId="1DDB3BE7" w14:textId="77777777" w:rsidR="0051367D" w:rsidRPr="00620A57" w:rsidRDefault="0051367D" w:rsidP="00A069A0">
            <w:pPr>
              <w:pStyle w:val="NoSpacing"/>
              <w:rPr>
                <w:rFonts w:cs="Arial"/>
                <w:sz w:val="22"/>
              </w:rPr>
            </w:pPr>
          </w:p>
          <w:p w14:paraId="7E95C82F" w14:textId="77777777" w:rsidR="0051367D" w:rsidRPr="00620A57" w:rsidRDefault="0051367D" w:rsidP="00A069A0">
            <w:pPr>
              <w:pStyle w:val="NoSpacing"/>
              <w:rPr>
                <w:rFonts w:cs="Arial"/>
                <w:sz w:val="22"/>
              </w:rPr>
            </w:pPr>
          </w:p>
          <w:p w14:paraId="532DA6EA" w14:textId="77777777" w:rsidR="0051367D" w:rsidRPr="00620A57" w:rsidRDefault="0051367D" w:rsidP="00A069A0">
            <w:pPr>
              <w:pStyle w:val="NoSpacing"/>
              <w:rPr>
                <w:rFonts w:cs="Arial"/>
                <w:sz w:val="22"/>
              </w:rPr>
            </w:pPr>
            <w:r w:rsidRPr="00620A57">
              <w:rPr>
                <w:rFonts w:cs="Arial"/>
                <w:sz w:val="22"/>
              </w:rPr>
              <w:t>HPL2</w:t>
            </w:r>
          </w:p>
          <w:p w14:paraId="196931F5" w14:textId="77777777" w:rsidR="0051367D" w:rsidRPr="00620A57" w:rsidRDefault="0051367D" w:rsidP="00A069A0">
            <w:pPr>
              <w:pStyle w:val="NoSpacing"/>
              <w:rPr>
                <w:rFonts w:cs="Arial"/>
                <w:sz w:val="22"/>
              </w:rPr>
            </w:pPr>
            <w:r w:rsidRPr="00620A57">
              <w:rPr>
                <w:rFonts w:cs="Arial"/>
                <w:sz w:val="22"/>
              </w:rPr>
              <w:t>HPL3</w:t>
            </w:r>
          </w:p>
          <w:p w14:paraId="73AE3A66" w14:textId="77777777" w:rsidR="0051367D" w:rsidRPr="00620A57" w:rsidRDefault="0051367D" w:rsidP="00A069A0">
            <w:pPr>
              <w:pStyle w:val="NoSpacing"/>
              <w:rPr>
                <w:rFonts w:cs="Arial"/>
                <w:sz w:val="22"/>
              </w:rPr>
            </w:pPr>
            <w:r w:rsidRPr="00620A57">
              <w:rPr>
                <w:rFonts w:cs="Arial"/>
                <w:sz w:val="22"/>
              </w:rPr>
              <w:t>HPL4</w:t>
            </w:r>
          </w:p>
          <w:p w14:paraId="7E03564F" w14:textId="77777777" w:rsidR="0051367D" w:rsidRPr="00620A57" w:rsidRDefault="0051367D" w:rsidP="00A069A0">
            <w:pPr>
              <w:pStyle w:val="NoSpacing"/>
              <w:rPr>
                <w:rFonts w:cs="Arial"/>
                <w:sz w:val="22"/>
              </w:rPr>
            </w:pPr>
            <w:r w:rsidRPr="00620A57">
              <w:rPr>
                <w:rFonts w:cs="Arial"/>
                <w:sz w:val="22"/>
              </w:rPr>
              <w:t>HPL5</w:t>
            </w:r>
          </w:p>
          <w:p w14:paraId="61130D42" w14:textId="77777777" w:rsidR="0051367D" w:rsidRPr="00620A57" w:rsidRDefault="0051367D" w:rsidP="00A069A0">
            <w:pPr>
              <w:pStyle w:val="NoSpacing"/>
              <w:rPr>
                <w:rFonts w:cs="Arial"/>
                <w:sz w:val="22"/>
              </w:rPr>
            </w:pPr>
            <w:r w:rsidRPr="00620A57">
              <w:rPr>
                <w:rFonts w:cs="Arial"/>
                <w:sz w:val="22"/>
              </w:rPr>
              <w:t>SC1, SC2 SC7, SC8</w:t>
            </w:r>
          </w:p>
          <w:p w14:paraId="32F080DB" w14:textId="77777777" w:rsidR="0051367D" w:rsidRPr="00620A57" w:rsidRDefault="0051367D" w:rsidP="00A069A0">
            <w:pPr>
              <w:pStyle w:val="NoSpacing"/>
              <w:rPr>
                <w:rFonts w:cs="Arial"/>
                <w:sz w:val="22"/>
              </w:rPr>
            </w:pPr>
            <w:r w:rsidRPr="00620A57">
              <w:rPr>
                <w:rFonts w:cs="Arial"/>
                <w:sz w:val="22"/>
              </w:rPr>
              <w:t>SC10</w:t>
            </w:r>
          </w:p>
          <w:p w14:paraId="4F8C3044" w14:textId="77777777" w:rsidR="0051367D" w:rsidRPr="00620A57" w:rsidRDefault="0051367D" w:rsidP="00A069A0">
            <w:pPr>
              <w:pStyle w:val="NoSpacing"/>
              <w:rPr>
                <w:rFonts w:cs="Arial"/>
                <w:sz w:val="22"/>
              </w:rPr>
            </w:pPr>
          </w:p>
          <w:p w14:paraId="50249152" w14:textId="77777777" w:rsidR="0051367D" w:rsidRPr="00620A57" w:rsidRDefault="0051367D" w:rsidP="00A069A0">
            <w:pPr>
              <w:pStyle w:val="NoSpacing"/>
              <w:rPr>
                <w:rFonts w:cs="Arial"/>
                <w:sz w:val="22"/>
              </w:rPr>
            </w:pPr>
          </w:p>
          <w:p w14:paraId="25E7D0DB" w14:textId="77777777" w:rsidR="0051367D" w:rsidRPr="00620A57" w:rsidRDefault="0051367D" w:rsidP="00A069A0">
            <w:pPr>
              <w:pStyle w:val="NoSpacing"/>
              <w:rPr>
                <w:rFonts w:cs="Arial"/>
                <w:sz w:val="22"/>
              </w:rPr>
            </w:pPr>
          </w:p>
          <w:p w14:paraId="494421C6" w14:textId="77777777" w:rsidR="0051367D" w:rsidRPr="00620A57" w:rsidRDefault="0051367D" w:rsidP="00A069A0">
            <w:pPr>
              <w:pStyle w:val="NoSpacing"/>
              <w:rPr>
                <w:rFonts w:cs="Arial"/>
                <w:sz w:val="22"/>
              </w:rPr>
            </w:pPr>
          </w:p>
          <w:p w14:paraId="55D075F4" w14:textId="77777777" w:rsidR="0051367D" w:rsidRPr="00620A57" w:rsidRDefault="0051367D" w:rsidP="00A069A0">
            <w:pPr>
              <w:pStyle w:val="NoSpacing"/>
              <w:rPr>
                <w:rFonts w:cs="Arial"/>
                <w:sz w:val="22"/>
              </w:rPr>
            </w:pPr>
          </w:p>
          <w:p w14:paraId="394A075B" w14:textId="77777777" w:rsidR="0051367D" w:rsidRPr="00620A57" w:rsidRDefault="0051367D" w:rsidP="00A069A0">
            <w:pPr>
              <w:pStyle w:val="NoSpacing"/>
              <w:rPr>
                <w:rFonts w:cs="Arial"/>
                <w:sz w:val="22"/>
              </w:rPr>
            </w:pPr>
            <w:r w:rsidRPr="00620A57">
              <w:rPr>
                <w:rFonts w:cs="Arial"/>
                <w:sz w:val="22"/>
              </w:rPr>
              <w:t>HE3, SC7, CP1, AT1-7,</w:t>
            </w:r>
          </w:p>
          <w:p w14:paraId="6808EF3E" w14:textId="77777777" w:rsidR="0051367D" w:rsidRPr="00620A57" w:rsidRDefault="0051367D" w:rsidP="00A069A0">
            <w:pPr>
              <w:pStyle w:val="NoSpacing"/>
              <w:rPr>
                <w:rFonts w:cs="Arial"/>
                <w:sz w:val="22"/>
              </w:rPr>
            </w:pPr>
            <w:r w:rsidRPr="00620A57">
              <w:rPr>
                <w:rFonts w:cs="Arial"/>
                <w:sz w:val="22"/>
              </w:rPr>
              <w:t>AT1-7</w:t>
            </w:r>
          </w:p>
          <w:p w14:paraId="39CF1EC7" w14:textId="77777777" w:rsidR="0051367D" w:rsidRPr="00620A57" w:rsidRDefault="0051367D" w:rsidP="00A069A0">
            <w:pPr>
              <w:pStyle w:val="NoSpacing"/>
              <w:rPr>
                <w:rFonts w:cs="Arial"/>
                <w:sz w:val="22"/>
              </w:rPr>
            </w:pPr>
          </w:p>
          <w:p w14:paraId="59DC786E" w14:textId="77777777" w:rsidR="0051367D" w:rsidRPr="00620A57" w:rsidRDefault="0051367D" w:rsidP="00A069A0">
            <w:pPr>
              <w:pStyle w:val="NoSpacing"/>
              <w:rPr>
                <w:rFonts w:cs="Arial"/>
                <w:sz w:val="22"/>
              </w:rPr>
            </w:pPr>
          </w:p>
          <w:p w14:paraId="7A050061" w14:textId="77777777" w:rsidR="0051367D" w:rsidRPr="00620A57" w:rsidRDefault="0051367D" w:rsidP="00A069A0">
            <w:pPr>
              <w:pStyle w:val="NoSpacing"/>
              <w:rPr>
                <w:rFonts w:cs="Arial"/>
                <w:sz w:val="22"/>
              </w:rPr>
            </w:pPr>
          </w:p>
          <w:p w14:paraId="2CEC8313" w14:textId="77777777" w:rsidR="0051367D" w:rsidRPr="00620A57" w:rsidRDefault="0051367D" w:rsidP="00A069A0">
            <w:pPr>
              <w:pStyle w:val="NoSpacing"/>
              <w:rPr>
                <w:rFonts w:cs="Arial"/>
                <w:sz w:val="22"/>
              </w:rPr>
            </w:pPr>
          </w:p>
          <w:p w14:paraId="086D30DE" w14:textId="77777777" w:rsidR="0051367D" w:rsidRPr="00620A57" w:rsidRDefault="0051367D" w:rsidP="00A069A0">
            <w:pPr>
              <w:pStyle w:val="NoSpacing"/>
              <w:rPr>
                <w:rFonts w:cs="Arial"/>
                <w:sz w:val="22"/>
              </w:rPr>
            </w:pPr>
            <w:r w:rsidRPr="00620A57">
              <w:rPr>
                <w:rFonts w:cs="Arial"/>
                <w:sz w:val="22"/>
              </w:rPr>
              <w:t>SC5, SC7, SC8</w:t>
            </w:r>
          </w:p>
          <w:p w14:paraId="5FF87AA1" w14:textId="77777777" w:rsidR="0051367D" w:rsidRPr="00620A57" w:rsidRDefault="0051367D" w:rsidP="00A069A0">
            <w:pPr>
              <w:pStyle w:val="NoSpacing"/>
              <w:rPr>
                <w:rFonts w:cs="Arial"/>
                <w:sz w:val="22"/>
              </w:rPr>
            </w:pPr>
          </w:p>
        </w:tc>
        <w:tc>
          <w:tcPr>
            <w:tcW w:w="1620" w:type="dxa"/>
            <w:shd w:val="clear" w:color="auto" w:fill="D6E3BC" w:themeFill="accent3" w:themeFillTint="66"/>
          </w:tcPr>
          <w:p w14:paraId="5A85655A" w14:textId="77777777" w:rsidR="0051367D" w:rsidRPr="00620A57" w:rsidRDefault="0051367D" w:rsidP="00A069A0">
            <w:pPr>
              <w:pStyle w:val="NoSpacing"/>
              <w:rPr>
                <w:rFonts w:cs="Arial"/>
                <w:sz w:val="22"/>
              </w:rPr>
            </w:pPr>
            <w:r w:rsidRPr="00620A57">
              <w:rPr>
                <w:rFonts w:cs="Arial"/>
                <w:sz w:val="22"/>
              </w:rPr>
              <w:lastRenderedPageBreak/>
              <w:t>Understanding progression with the mathematical concepts.</w:t>
            </w:r>
          </w:p>
          <w:p w14:paraId="4A8E18FE" w14:textId="77777777" w:rsidR="0051367D" w:rsidRPr="00620A57" w:rsidRDefault="0051367D" w:rsidP="00A069A0">
            <w:pPr>
              <w:pStyle w:val="NoSpacing"/>
              <w:rPr>
                <w:rFonts w:cs="Arial"/>
                <w:sz w:val="22"/>
              </w:rPr>
            </w:pPr>
          </w:p>
          <w:p w14:paraId="4861A64F" w14:textId="77777777" w:rsidR="0051367D" w:rsidRPr="00620A57" w:rsidRDefault="0051367D" w:rsidP="00A069A0">
            <w:pPr>
              <w:pStyle w:val="NoSpacing"/>
              <w:rPr>
                <w:rFonts w:cs="Arial"/>
                <w:sz w:val="22"/>
              </w:rPr>
            </w:pPr>
            <w:r w:rsidRPr="00620A57">
              <w:rPr>
                <w:rFonts w:cs="Arial"/>
                <w:sz w:val="22"/>
              </w:rPr>
              <w:t>Promoting problem solving in mathematics.</w:t>
            </w:r>
          </w:p>
          <w:p w14:paraId="6535FCF6" w14:textId="77777777" w:rsidR="0051367D" w:rsidRPr="00620A57" w:rsidRDefault="0051367D" w:rsidP="00A069A0">
            <w:pPr>
              <w:pStyle w:val="NoSpacing"/>
              <w:rPr>
                <w:rFonts w:cs="Arial"/>
                <w:sz w:val="22"/>
              </w:rPr>
            </w:pPr>
          </w:p>
          <w:p w14:paraId="63366885" w14:textId="77777777" w:rsidR="0051367D" w:rsidRPr="00620A57" w:rsidRDefault="0051367D" w:rsidP="00A069A0">
            <w:pPr>
              <w:pStyle w:val="NoSpacing"/>
              <w:rPr>
                <w:rFonts w:cs="Arial"/>
                <w:sz w:val="22"/>
              </w:rPr>
            </w:pPr>
            <w:r w:rsidRPr="00620A57">
              <w:rPr>
                <w:rFonts w:cs="Arial"/>
                <w:sz w:val="22"/>
              </w:rPr>
              <w:t>Supporting more able children in mathematics.</w:t>
            </w:r>
          </w:p>
          <w:p w14:paraId="39549986" w14:textId="77777777" w:rsidR="0051367D" w:rsidRPr="00620A57" w:rsidRDefault="0051367D" w:rsidP="00A069A0">
            <w:pPr>
              <w:pStyle w:val="NoSpacing"/>
              <w:rPr>
                <w:rFonts w:cs="Arial"/>
                <w:sz w:val="22"/>
              </w:rPr>
            </w:pPr>
          </w:p>
          <w:p w14:paraId="7D927009" w14:textId="77777777" w:rsidR="0051367D" w:rsidRPr="00620A57" w:rsidRDefault="0051367D" w:rsidP="00A069A0">
            <w:pPr>
              <w:pStyle w:val="NoSpacing"/>
              <w:rPr>
                <w:rFonts w:cs="Arial"/>
                <w:sz w:val="22"/>
              </w:rPr>
            </w:pPr>
            <w:r w:rsidRPr="00620A57">
              <w:rPr>
                <w:rFonts w:cs="Arial"/>
                <w:sz w:val="22"/>
              </w:rPr>
              <w:t>Identifying assessment criteria for mathematical concepts.</w:t>
            </w:r>
          </w:p>
          <w:p w14:paraId="75E0F89C" w14:textId="77777777" w:rsidR="0051367D" w:rsidRPr="00620A57" w:rsidRDefault="0051367D" w:rsidP="00A069A0">
            <w:pPr>
              <w:pStyle w:val="NoSpacing"/>
              <w:rPr>
                <w:rFonts w:cs="Arial"/>
                <w:sz w:val="22"/>
              </w:rPr>
            </w:pPr>
          </w:p>
          <w:p w14:paraId="52AE75E0" w14:textId="77777777" w:rsidR="0051367D" w:rsidRPr="00620A57" w:rsidRDefault="0051367D" w:rsidP="00A069A0">
            <w:pPr>
              <w:pStyle w:val="NoSpacing"/>
              <w:rPr>
                <w:rFonts w:cs="Arial"/>
                <w:sz w:val="22"/>
              </w:rPr>
            </w:pPr>
            <w:r w:rsidRPr="00620A57">
              <w:rPr>
                <w:rFonts w:cs="Arial"/>
                <w:sz w:val="22"/>
              </w:rPr>
              <w:t>Identifying common errors and misconceptions in mathematics</w:t>
            </w:r>
          </w:p>
          <w:p w14:paraId="09ED004C" w14:textId="77777777" w:rsidR="0051367D" w:rsidRPr="00620A57" w:rsidRDefault="0051367D" w:rsidP="00A069A0">
            <w:pPr>
              <w:pStyle w:val="NoSpacing"/>
              <w:rPr>
                <w:rFonts w:cs="Arial"/>
                <w:sz w:val="22"/>
              </w:rPr>
            </w:pPr>
          </w:p>
          <w:p w14:paraId="643128FE" w14:textId="77777777" w:rsidR="0051367D" w:rsidRPr="00620A57" w:rsidRDefault="0051367D" w:rsidP="00A069A0">
            <w:pPr>
              <w:pStyle w:val="NoSpacing"/>
              <w:rPr>
                <w:rFonts w:cs="Arial"/>
                <w:sz w:val="22"/>
              </w:rPr>
            </w:pPr>
            <w:r w:rsidRPr="00620A57">
              <w:rPr>
                <w:rFonts w:cs="Arial"/>
                <w:sz w:val="22"/>
              </w:rPr>
              <w:t>The effectiveness of hands on learning in mathematics and the importance of developing mathematical vocabulary.</w:t>
            </w:r>
          </w:p>
        </w:tc>
        <w:tc>
          <w:tcPr>
            <w:tcW w:w="2432" w:type="dxa"/>
            <w:shd w:val="clear" w:color="auto" w:fill="D6E3BC" w:themeFill="accent3" w:themeFillTint="66"/>
          </w:tcPr>
          <w:p w14:paraId="4CFE79C1" w14:textId="77777777" w:rsidR="0051367D" w:rsidRPr="00620A57" w:rsidRDefault="0051367D" w:rsidP="00A069A0">
            <w:pPr>
              <w:pStyle w:val="NoSpacing"/>
              <w:rPr>
                <w:rFonts w:cs="Arial"/>
                <w:sz w:val="22"/>
              </w:rPr>
            </w:pPr>
            <w:r w:rsidRPr="00620A57">
              <w:rPr>
                <w:rFonts w:cs="Arial"/>
                <w:sz w:val="22"/>
              </w:rPr>
              <w:lastRenderedPageBreak/>
              <w:t>Discuss with the trainees how some mathematical concepts are hierarchical.</w:t>
            </w:r>
          </w:p>
          <w:p w14:paraId="5991C704" w14:textId="77777777" w:rsidR="0051367D" w:rsidRPr="00620A57" w:rsidRDefault="0051367D" w:rsidP="00A069A0">
            <w:pPr>
              <w:pStyle w:val="NoSpacing"/>
              <w:rPr>
                <w:rFonts w:cs="Arial"/>
                <w:sz w:val="22"/>
              </w:rPr>
            </w:pPr>
          </w:p>
          <w:p w14:paraId="488CBF7E" w14:textId="77777777" w:rsidR="0051367D" w:rsidRPr="00620A57" w:rsidRDefault="0051367D" w:rsidP="00A069A0">
            <w:pPr>
              <w:pStyle w:val="NoSpacing"/>
              <w:rPr>
                <w:rFonts w:cs="Arial"/>
                <w:sz w:val="22"/>
              </w:rPr>
            </w:pPr>
            <w:r w:rsidRPr="00620A57">
              <w:rPr>
                <w:rFonts w:cs="Arial"/>
                <w:sz w:val="22"/>
              </w:rPr>
              <w:t>Provide opportunities for trainees to engage the children in problem solving activities and support the trainees in identifying mathematical problem-solving approaches.</w:t>
            </w:r>
          </w:p>
          <w:p w14:paraId="5A9B12D9" w14:textId="77777777" w:rsidR="0051367D" w:rsidRPr="00620A57" w:rsidRDefault="0051367D" w:rsidP="00A069A0">
            <w:pPr>
              <w:pStyle w:val="NoSpacing"/>
              <w:rPr>
                <w:rFonts w:cs="Arial"/>
                <w:sz w:val="22"/>
              </w:rPr>
            </w:pPr>
          </w:p>
          <w:p w14:paraId="0A2EF304" w14:textId="77777777" w:rsidR="0051367D" w:rsidRPr="00620A57" w:rsidRDefault="0051367D" w:rsidP="00A069A0">
            <w:pPr>
              <w:pStyle w:val="NoSpacing"/>
              <w:rPr>
                <w:rFonts w:cs="Arial"/>
                <w:sz w:val="22"/>
              </w:rPr>
            </w:pPr>
            <w:r w:rsidRPr="00620A57">
              <w:rPr>
                <w:rFonts w:cs="Arial"/>
                <w:sz w:val="22"/>
              </w:rPr>
              <w:t>Support the trainees to understand the learning that they want exhibited to identify whether they have met the learning outcomes.</w:t>
            </w:r>
          </w:p>
          <w:p w14:paraId="462D8E4F" w14:textId="77777777" w:rsidR="0051367D" w:rsidRPr="00620A57" w:rsidRDefault="0051367D" w:rsidP="00A069A0">
            <w:pPr>
              <w:pStyle w:val="NoSpacing"/>
              <w:rPr>
                <w:rFonts w:cs="Arial"/>
                <w:sz w:val="22"/>
              </w:rPr>
            </w:pPr>
          </w:p>
          <w:p w14:paraId="5CB94CD5" w14:textId="77777777" w:rsidR="0051367D" w:rsidRPr="00620A57" w:rsidRDefault="0051367D" w:rsidP="00A069A0">
            <w:pPr>
              <w:pStyle w:val="NoSpacing"/>
              <w:rPr>
                <w:rFonts w:cs="Arial"/>
                <w:sz w:val="22"/>
              </w:rPr>
            </w:pPr>
            <w:r w:rsidRPr="00620A57">
              <w:rPr>
                <w:rFonts w:cs="Arial"/>
                <w:sz w:val="22"/>
              </w:rPr>
              <w:t xml:space="preserve">Trainees to include common errors and </w:t>
            </w:r>
            <w:r w:rsidRPr="00620A57">
              <w:rPr>
                <w:rFonts w:cs="Arial"/>
                <w:sz w:val="22"/>
              </w:rPr>
              <w:lastRenderedPageBreak/>
              <w:t>misconceptions on their lesson plans.</w:t>
            </w:r>
          </w:p>
          <w:p w14:paraId="4BC562F1" w14:textId="77777777" w:rsidR="0051367D" w:rsidRPr="00620A57" w:rsidRDefault="0051367D" w:rsidP="00A069A0">
            <w:pPr>
              <w:pStyle w:val="NoSpacing"/>
              <w:rPr>
                <w:rFonts w:cs="Arial"/>
                <w:sz w:val="22"/>
              </w:rPr>
            </w:pPr>
          </w:p>
          <w:p w14:paraId="6E71900A" w14:textId="77777777" w:rsidR="0051367D" w:rsidRPr="00620A57" w:rsidRDefault="0051367D" w:rsidP="00A069A0">
            <w:pPr>
              <w:pStyle w:val="NoSpacing"/>
              <w:rPr>
                <w:rFonts w:cs="Arial"/>
                <w:sz w:val="22"/>
              </w:rPr>
            </w:pPr>
            <w:r w:rsidRPr="00620A57">
              <w:rPr>
                <w:rFonts w:cs="Arial"/>
                <w:sz w:val="22"/>
              </w:rPr>
              <w:t>Provide trainees with opportunities to see high quality mathematics lessons that engage the learners in practical activities.</w:t>
            </w:r>
          </w:p>
        </w:tc>
        <w:tc>
          <w:tcPr>
            <w:tcW w:w="1168" w:type="dxa"/>
            <w:shd w:val="clear" w:color="auto" w:fill="D6E3BC" w:themeFill="accent3" w:themeFillTint="66"/>
          </w:tcPr>
          <w:p w14:paraId="15AFBD55" w14:textId="77777777" w:rsidR="0051367D" w:rsidRPr="00620A57" w:rsidRDefault="0051367D" w:rsidP="00A069A0">
            <w:pPr>
              <w:pStyle w:val="NoSpacing"/>
              <w:rPr>
                <w:rFonts w:cs="Arial"/>
                <w:sz w:val="22"/>
              </w:rPr>
            </w:pPr>
            <w:r w:rsidRPr="00620A57">
              <w:rPr>
                <w:rFonts w:cs="Arial"/>
                <w:sz w:val="22"/>
              </w:rPr>
              <w:lastRenderedPageBreak/>
              <w:t>HPL2, HPL7</w:t>
            </w:r>
          </w:p>
          <w:p w14:paraId="11FF165C" w14:textId="77777777" w:rsidR="0051367D" w:rsidRPr="00620A57" w:rsidRDefault="0051367D" w:rsidP="00A069A0">
            <w:pPr>
              <w:pStyle w:val="NoSpacing"/>
              <w:rPr>
                <w:rFonts w:cs="Arial"/>
                <w:sz w:val="22"/>
              </w:rPr>
            </w:pPr>
            <w:r w:rsidRPr="00620A57">
              <w:rPr>
                <w:rFonts w:cs="Arial"/>
                <w:sz w:val="22"/>
              </w:rPr>
              <w:t>SC3, SC7,</w:t>
            </w:r>
          </w:p>
          <w:p w14:paraId="02098EE8" w14:textId="77777777" w:rsidR="0051367D" w:rsidRPr="00620A57" w:rsidRDefault="0051367D" w:rsidP="00A069A0">
            <w:pPr>
              <w:pStyle w:val="NoSpacing"/>
              <w:rPr>
                <w:rFonts w:cs="Arial"/>
                <w:sz w:val="22"/>
              </w:rPr>
            </w:pPr>
            <w:r w:rsidRPr="00620A57">
              <w:rPr>
                <w:rFonts w:cs="Arial"/>
                <w:sz w:val="22"/>
              </w:rPr>
              <w:t>CP2</w:t>
            </w:r>
          </w:p>
          <w:p w14:paraId="43BC18B2" w14:textId="77777777" w:rsidR="0051367D" w:rsidRPr="00620A57" w:rsidRDefault="0051367D" w:rsidP="00A069A0">
            <w:pPr>
              <w:pStyle w:val="NoSpacing"/>
              <w:rPr>
                <w:rFonts w:cs="Arial"/>
                <w:sz w:val="22"/>
              </w:rPr>
            </w:pPr>
          </w:p>
          <w:p w14:paraId="220C4A45" w14:textId="77777777" w:rsidR="0051367D" w:rsidRPr="00620A57" w:rsidRDefault="0051367D" w:rsidP="00A069A0">
            <w:pPr>
              <w:pStyle w:val="NoSpacing"/>
              <w:rPr>
                <w:rFonts w:cs="Arial"/>
                <w:sz w:val="22"/>
              </w:rPr>
            </w:pPr>
            <w:r w:rsidRPr="00620A57">
              <w:rPr>
                <w:rFonts w:cs="Arial"/>
                <w:sz w:val="22"/>
              </w:rPr>
              <w:t>HE3, HE6</w:t>
            </w:r>
          </w:p>
          <w:p w14:paraId="4C8A0F3C" w14:textId="77777777" w:rsidR="0051367D" w:rsidRPr="00620A57" w:rsidRDefault="0051367D" w:rsidP="00A069A0">
            <w:pPr>
              <w:pStyle w:val="NoSpacing"/>
              <w:rPr>
                <w:rFonts w:cs="Arial"/>
                <w:sz w:val="22"/>
              </w:rPr>
            </w:pPr>
            <w:r w:rsidRPr="00620A57">
              <w:rPr>
                <w:rFonts w:cs="Arial"/>
                <w:sz w:val="22"/>
              </w:rPr>
              <w:t>HPL2, HPL3, HPL4, HPL5, SC2, SC8, SC10, CP1, CP2, CP3</w:t>
            </w:r>
          </w:p>
          <w:p w14:paraId="6777464A" w14:textId="77777777" w:rsidR="0051367D" w:rsidRPr="00620A57" w:rsidRDefault="0051367D" w:rsidP="00A069A0">
            <w:pPr>
              <w:pStyle w:val="NoSpacing"/>
              <w:rPr>
                <w:rFonts w:cs="Arial"/>
                <w:sz w:val="22"/>
              </w:rPr>
            </w:pPr>
            <w:r w:rsidRPr="00620A57">
              <w:rPr>
                <w:rFonts w:cs="Arial"/>
                <w:sz w:val="22"/>
              </w:rPr>
              <w:t>PB1, PB2, PB8</w:t>
            </w:r>
          </w:p>
          <w:p w14:paraId="65D06863" w14:textId="77777777" w:rsidR="0051367D" w:rsidRPr="00620A57" w:rsidRDefault="0051367D" w:rsidP="00A069A0">
            <w:pPr>
              <w:pStyle w:val="NoSpacing"/>
              <w:rPr>
                <w:rFonts w:cs="Arial"/>
                <w:sz w:val="22"/>
              </w:rPr>
            </w:pPr>
          </w:p>
          <w:p w14:paraId="07418033" w14:textId="77777777" w:rsidR="0051367D" w:rsidRPr="00620A57" w:rsidRDefault="0051367D" w:rsidP="00A069A0">
            <w:pPr>
              <w:pStyle w:val="NoSpacing"/>
              <w:rPr>
                <w:rFonts w:cs="Arial"/>
                <w:sz w:val="22"/>
              </w:rPr>
            </w:pPr>
          </w:p>
          <w:p w14:paraId="76DFDD05" w14:textId="77777777" w:rsidR="0051367D" w:rsidRPr="00620A57" w:rsidRDefault="0051367D" w:rsidP="00A069A0">
            <w:pPr>
              <w:pStyle w:val="NoSpacing"/>
              <w:rPr>
                <w:rFonts w:cs="Arial"/>
                <w:sz w:val="22"/>
              </w:rPr>
            </w:pPr>
            <w:r w:rsidRPr="00620A57">
              <w:rPr>
                <w:rFonts w:cs="Arial"/>
                <w:sz w:val="22"/>
              </w:rPr>
              <w:t>HPL6, SC4, SC6, A1-7</w:t>
            </w:r>
          </w:p>
          <w:p w14:paraId="052F0760" w14:textId="77777777" w:rsidR="0051367D" w:rsidRPr="00620A57" w:rsidRDefault="0051367D" w:rsidP="00A069A0">
            <w:pPr>
              <w:pStyle w:val="NoSpacing"/>
              <w:rPr>
                <w:rFonts w:cs="Arial"/>
                <w:sz w:val="22"/>
              </w:rPr>
            </w:pPr>
          </w:p>
          <w:p w14:paraId="783A9968" w14:textId="77777777" w:rsidR="0051367D" w:rsidRPr="00620A57" w:rsidRDefault="0051367D" w:rsidP="00A069A0">
            <w:pPr>
              <w:pStyle w:val="NoSpacing"/>
              <w:rPr>
                <w:rFonts w:cs="Arial"/>
                <w:sz w:val="22"/>
              </w:rPr>
            </w:pPr>
          </w:p>
          <w:p w14:paraId="7B1C1913" w14:textId="77777777" w:rsidR="0051367D" w:rsidRPr="00620A57" w:rsidRDefault="0051367D" w:rsidP="00A069A0">
            <w:pPr>
              <w:pStyle w:val="NoSpacing"/>
              <w:rPr>
                <w:rFonts w:cs="Arial"/>
                <w:sz w:val="22"/>
              </w:rPr>
            </w:pPr>
          </w:p>
          <w:p w14:paraId="7FFAD620" w14:textId="77777777" w:rsidR="0051367D" w:rsidRPr="00620A57" w:rsidRDefault="0051367D" w:rsidP="00A069A0">
            <w:pPr>
              <w:pStyle w:val="NoSpacing"/>
              <w:rPr>
                <w:rFonts w:cs="Arial"/>
                <w:sz w:val="22"/>
              </w:rPr>
            </w:pPr>
          </w:p>
          <w:p w14:paraId="54F57CF0" w14:textId="77777777" w:rsidR="0051367D" w:rsidRPr="00620A57" w:rsidRDefault="0051367D" w:rsidP="00A069A0">
            <w:pPr>
              <w:pStyle w:val="NoSpacing"/>
              <w:rPr>
                <w:rFonts w:cs="Arial"/>
                <w:sz w:val="22"/>
              </w:rPr>
            </w:pPr>
            <w:r w:rsidRPr="00620A57">
              <w:rPr>
                <w:rFonts w:cs="Arial"/>
                <w:sz w:val="22"/>
              </w:rPr>
              <w:t>SC4, SC6, A3</w:t>
            </w:r>
          </w:p>
          <w:p w14:paraId="68C6F201" w14:textId="77777777" w:rsidR="0051367D" w:rsidRPr="00620A57" w:rsidRDefault="0051367D" w:rsidP="00A069A0">
            <w:pPr>
              <w:pStyle w:val="NoSpacing"/>
              <w:rPr>
                <w:rFonts w:cs="Arial"/>
                <w:sz w:val="22"/>
              </w:rPr>
            </w:pPr>
          </w:p>
          <w:p w14:paraId="333F0301" w14:textId="77777777" w:rsidR="0051367D" w:rsidRPr="00620A57" w:rsidRDefault="0051367D" w:rsidP="00A069A0">
            <w:pPr>
              <w:pStyle w:val="NoSpacing"/>
              <w:rPr>
                <w:rFonts w:cs="Arial"/>
                <w:sz w:val="22"/>
              </w:rPr>
            </w:pPr>
          </w:p>
          <w:p w14:paraId="136313C2" w14:textId="77777777" w:rsidR="0051367D" w:rsidRPr="00620A57" w:rsidRDefault="0051367D" w:rsidP="00A069A0">
            <w:pPr>
              <w:pStyle w:val="NoSpacing"/>
              <w:rPr>
                <w:rFonts w:cs="Arial"/>
                <w:sz w:val="22"/>
              </w:rPr>
            </w:pPr>
          </w:p>
          <w:p w14:paraId="5AF9BD83" w14:textId="77777777" w:rsidR="0051367D" w:rsidRPr="00620A57" w:rsidRDefault="0051367D" w:rsidP="00A069A0">
            <w:pPr>
              <w:pStyle w:val="NoSpacing"/>
              <w:rPr>
                <w:rFonts w:cs="Arial"/>
                <w:sz w:val="22"/>
              </w:rPr>
            </w:pPr>
          </w:p>
          <w:p w14:paraId="39E821BB" w14:textId="77777777" w:rsidR="0051367D" w:rsidRPr="00620A57" w:rsidRDefault="0051367D" w:rsidP="00A069A0">
            <w:pPr>
              <w:pStyle w:val="NoSpacing"/>
              <w:rPr>
                <w:rFonts w:cs="Arial"/>
                <w:sz w:val="22"/>
              </w:rPr>
            </w:pPr>
          </w:p>
          <w:p w14:paraId="1962E64B" w14:textId="77777777" w:rsidR="0051367D" w:rsidRPr="00620A57" w:rsidRDefault="0051367D" w:rsidP="00A069A0">
            <w:pPr>
              <w:pStyle w:val="NoSpacing"/>
              <w:rPr>
                <w:rFonts w:cs="Arial"/>
                <w:sz w:val="22"/>
              </w:rPr>
            </w:pPr>
          </w:p>
          <w:p w14:paraId="0229792E" w14:textId="77777777" w:rsidR="0051367D" w:rsidRPr="00620A57" w:rsidRDefault="0051367D" w:rsidP="00A069A0">
            <w:pPr>
              <w:pStyle w:val="NoSpacing"/>
              <w:rPr>
                <w:rFonts w:cs="Arial"/>
                <w:sz w:val="22"/>
              </w:rPr>
            </w:pPr>
            <w:r w:rsidRPr="00620A57">
              <w:rPr>
                <w:rFonts w:cs="Arial"/>
                <w:sz w:val="22"/>
              </w:rPr>
              <w:t>CP1-10</w:t>
            </w:r>
          </w:p>
        </w:tc>
      </w:tr>
      <w:tr w:rsidR="0051367D" w:rsidRPr="00620A57" w14:paraId="3AC50DCA" w14:textId="77777777" w:rsidTr="002269A3">
        <w:tc>
          <w:tcPr>
            <w:tcW w:w="15475" w:type="dxa"/>
            <w:gridSpan w:val="9"/>
            <w:shd w:val="clear" w:color="auto" w:fill="FFFFFF" w:themeFill="background1"/>
          </w:tcPr>
          <w:p w14:paraId="73A40538" w14:textId="77777777" w:rsidR="0051367D" w:rsidRPr="00620A57" w:rsidRDefault="0051367D" w:rsidP="00A069A0">
            <w:pPr>
              <w:pStyle w:val="NoSpacing"/>
              <w:jc w:val="center"/>
              <w:rPr>
                <w:rFonts w:cs="Arial"/>
                <w:szCs w:val="24"/>
              </w:rPr>
            </w:pPr>
            <w:r w:rsidRPr="00620A57">
              <w:rPr>
                <w:rFonts w:cs="Arial"/>
                <w:szCs w:val="24"/>
              </w:rPr>
              <w:lastRenderedPageBreak/>
              <w:t>Key Stage 1 English</w:t>
            </w:r>
          </w:p>
          <w:p w14:paraId="76692533" w14:textId="77777777" w:rsidR="0051367D" w:rsidRPr="00620A57" w:rsidRDefault="0051367D" w:rsidP="00A069A0">
            <w:pPr>
              <w:pStyle w:val="NoSpacing"/>
              <w:jc w:val="center"/>
              <w:rPr>
                <w:rFonts w:cs="Arial"/>
                <w:sz w:val="22"/>
              </w:rPr>
            </w:pPr>
          </w:p>
        </w:tc>
      </w:tr>
      <w:tr w:rsidR="0051367D" w:rsidRPr="00620A57" w14:paraId="6D7F5EC9" w14:textId="77777777" w:rsidTr="002269A3">
        <w:trPr>
          <w:trHeight w:val="2691"/>
        </w:trPr>
        <w:tc>
          <w:tcPr>
            <w:tcW w:w="1842" w:type="dxa"/>
            <w:shd w:val="clear" w:color="auto" w:fill="E5B8B7" w:themeFill="accent2" w:themeFillTint="66"/>
          </w:tcPr>
          <w:p w14:paraId="34AEC664" w14:textId="77777777" w:rsidR="0051367D" w:rsidRPr="00620A57" w:rsidRDefault="0051367D" w:rsidP="00A069A0">
            <w:pPr>
              <w:pStyle w:val="NoSpacing"/>
              <w:rPr>
                <w:rFonts w:cs="Arial"/>
                <w:sz w:val="22"/>
              </w:rPr>
            </w:pPr>
            <w:r w:rsidRPr="00620A57">
              <w:rPr>
                <w:rFonts w:cs="Arial"/>
                <w:sz w:val="22"/>
              </w:rPr>
              <w:t>Promoting the value of reading and the importance of your role in promoting reading for pleasure.</w:t>
            </w:r>
          </w:p>
          <w:p w14:paraId="2FFDB329" w14:textId="77777777" w:rsidR="0051367D" w:rsidRPr="00620A57" w:rsidRDefault="0051367D" w:rsidP="00A069A0">
            <w:pPr>
              <w:pStyle w:val="NoSpacing"/>
              <w:rPr>
                <w:rFonts w:cs="Arial"/>
                <w:sz w:val="22"/>
              </w:rPr>
            </w:pPr>
          </w:p>
          <w:p w14:paraId="32CEF4A7" w14:textId="77777777" w:rsidR="0051367D" w:rsidRPr="00620A57" w:rsidRDefault="0051367D" w:rsidP="00A069A0">
            <w:pPr>
              <w:pStyle w:val="NoSpacing"/>
              <w:rPr>
                <w:rFonts w:cs="Arial"/>
                <w:sz w:val="22"/>
              </w:rPr>
            </w:pPr>
            <w:r w:rsidRPr="00620A57">
              <w:rPr>
                <w:rFonts w:cs="Arial"/>
                <w:sz w:val="22"/>
              </w:rPr>
              <w:t>Promoting the positive impact reading has on life changes and increasing social capital.</w:t>
            </w:r>
          </w:p>
          <w:p w14:paraId="488C6C74" w14:textId="77777777" w:rsidR="0051367D" w:rsidRPr="00620A57" w:rsidRDefault="0051367D" w:rsidP="00A069A0">
            <w:pPr>
              <w:pStyle w:val="NoSpacing"/>
              <w:rPr>
                <w:rFonts w:cs="Arial"/>
                <w:sz w:val="22"/>
              </w:rPr>
            </w:pPr>
          </w:p>
          <w:p w14:paraId="4E298A69" w14:textId="77777777" w:rsidR="0051367D" w:rsidRPr="00620A57" w:rsidRDefault="0051367D" w:rsidP="00A069A0">
            <w:pPr>
              <w:pStyle w:val="NoSpacing"/>
              <w:rPr>
                <w:rFonts w:cs="Arial"/>
                <w:sz w:val="22"/>
              </w:rPr>
            </w:pPr>
            <w:r w:rsidRPr="00620A57">
              <w:rPr>
                <w:rFonts w:cs="Arial"/>
                <w:sz w:val="22"/>
              </w:rPr>
              <w:t xml:space="preserve">Create a journal to promote reflective thinking around children’s literature as part </w:t>
            </w:r>
            <w:r w:rsidRPr="00620A57">
              <w:rPr>
                <w:rFonts w:cs="Arial"/>
                <w:sz w:val="22"/>
              </w:rPr>
              <w:lastRenderedPageBreak/>
              <w:t>of their commitment to lifelong learning.</w:t>
            </w:r>
          </w:p>
        </w:tc>
        <w:tc>
          <w:tcPr>
            <w:tcW w:w="2113" w:type="dxa"/>
            <w:shd w:val="clear" w:color="auto" w:fill="E5B8B7" w:themeFill="accent2" w:themeFillTint="66"/>
          </w:tcPr>
          <w:p w14:paraId="2AAFCA0B" w14:textId="77777777" w:rsidR="0051367D" w:rsidRPr="00620A57" w:rsidRDefault="0051367D" w:rsidP="00A069A0">
            <w:pPr>
              <w:pStyle w:val="NoSpacing"/>
              <w:rPr>
                <w:rFonts w:cs="Arial"/>
                <w:sz w:val="22"/>
              </w:rPr>
            </w:pPr>
            <w:r w:rsidRPr="00620A57">
              <w:rPr>
                <w:rFonts w:cs="Arial"/>
                <w:sz w:val="22"/>
              </w:rPr>
              <w:lastRenderedPageBreak/>
              <w:t>Provide the trainees with information on how you promote reading for pleasure in your classroom.</w:t>
            </w:r>
          </w:p>
          <w:p w14:paraId="34E6D10D" w14:textId="77777777" w:rsidR="0051367D" w:rsidRPr="00620A57" w:rsidRDefault="0051367D" w:rsidP="00A069A0">
            <w:pPr>
              <w:pStyle w:val="NoSpacing"/>
              <w:rPr>
                <w:rFonts w:cs="Arial"/>
                <w:sz w:val="22"/>
              </w:rPr>
            </w:pPr>
          </w:p>
          <w:p w14:paraId="15EEBD63" w14:textId="77777777" w:rsidR="0051367D" w:rsidRPr="00620A57" w:rsidRDefault="0051367D" w:rsidP="00A069A0">
            <w:pPr>
              <w:pStyle w:val="NoSpacing"/>
              <w:rPr>
                <w:rFonts w:cs="Arial"/>
                <w:sz w:val="22"/>
              </w:rPr>
            </w:pPr>
            <w:r w:rsidRPr="00620A57">
              <w:rPr>
                <w:rFonts w:cs="Arial"/>
                <w:sz w:val="22"/>
              </w:rPr>
              <w:t>Share the relevant policies with your trainees.</w:t>
            </w:r>
          </w:p>
          <w:p w14:paraId="02E43465" w14:textId="77777777" w:rsidR="0051367D" w:rsidRPr="00620A57" w:rsidRDefault="0051367D" w:rsidP="00A069A0">
            <w:pPr>
              <w:pStyle w:val="NoSpacing"/>
              <w:rPr>
                <w:rFonts w:cs="Arial"/>
                <w:sz w:val="22"/>
              </w:rPr>
            </w:pPr>
          </w:p>
          <w:p w14:paraId="07BAA75D" w14:textId="77777777" w:rsidR="0051367D" w:rsidRPr="00620A57" w:rsidRDefault="0051367D" w:rsidP="00A069A0">
            <w:pPr>
              <w:pStyle w:val="NoSpacing"/>
              <w:rPr>
                <w:rFonts w:cs="Arial"/>
                <w:sz w:val="22"/>
              </w:rPr>
            </w:pPr>
          </w:p>
          <w:p w14:paraId="1EB355C2" w14:textId="77777777" w:rsidR="0051367D" w:rsidRPr="00620A57" w:rsidRDefault="0051367D" w:rsidP="00A069A0">
            <w:pPr>
              <w:pStyle w:val="NoSpacing"/>
              <w:rPr>
                <w:rFonts w:cs="Arial"/>
                <w:sz w:val="22"/>
              </w:rPr>
            </w:pPr>
          </w:p>
          <w:p w14:paraId="60EDBC12" w14:textId="77777777" w:rsidR="0051367D" w:rsidRPr="00620A57" w:rsidRDefault="0051367D" w:rsidP="00A069A0">
            <w:pPr>
              <w:pStyle w:val="NoSpacing"/>
              <w:rPr>
                <w:rFonts w:cs="Arial"/>
                <w:sz w:val="22"/>
              </w:rPr>
            </w:pPr>
          </w:p>
          <w:p w14:paraId="1B54EFDF" w14:textId="77777777" w:rsidR="0051367D" w:rsidRPr="00620A57" w:rsidRDefault="0051367D" w:rsidP="00A069A0">
            <w:pPr>
              <w:pStyle w:val="NoSpacing"/>
              <w:rPr>
                <w:rFonts w:cs="Arial"/>
                <w:sz w:val="22"/>
              </w:rPr>
            </w:pPr>
            <w:r w:rsidRPr="00620A57">
              <w:rPr>
                <w:rFonts w:cs="Arial"/>
                <w:sz w:val="22"/>
              </w:rPr>
              <w:t>Provide opportunities for the trainees to see high quality English lessons as part of their professional development.</w:t>
            </w:r>
          </w:p>
        </w:tc>
        <w:tc>
          <w:tcPr>
            <w:tcW w:w="990" w:type="dxa"/>
            <w:shd w:val="clear" w:color="auto" w:fill="E5B8B7" w:themeFill="accent2" w:themeFillTint="66"/>
          </w:tcPr>
          <w:p w14:paraId="2482FA68" w14:textId="77777777" w:rsidR="0051367D" w:rsidRPr="00620A57" w:rsidRDefault="0051367D" w:rsidP="00A069A0">
            <w:pPr>
              <w:pStyle w:val="NoSpacing"/>
              <w:rPr>
                <w:rFonts w:cs="Arial"/>
                <w:sz w:val="22"/>
              </w:rPr>
            </w:pPr>
            <w:r w:rsidRPr="00620A57">
              <w:rPr>
                <w:rFonts w:cs="Arial"/>
                <w:sz w:val="22"/>
              </w:rPr>
              <w:t>HE1-6</w:t>
            </w:r>
          </w:p>
          <w:p w14:paraId="4FCD2AB1" w14:textId="77777777" w:rsidR="0051367D" w:rsidRPr="00620A57" w:rsidRDefault="0051367D" w:rsidP="00A069A0">
            <w:pPr>
              <w:pStyle w:val="NoSpacing"/>
              <w:rPr>
                <w:rFonts w:cs="Arial"/>
                <w:sz w:val="22"/>
              </w:rPr>
            </w:pPr>
            <w:r w:rsidRPr="00620A57">
              <w:rPr>
                <w:rFonts w:cs="Arial"/>
                <w:sz w:val="22"/>
              </w:rPr>
              <w:t>PB1-7</w:t>
            </w:r>
          </w:p>
          <w:p w14:paraId="0CEBAA03" w14:textId="77777777" w:rsidR="0051367D" w:rsidRPr="00620A57" w:rsidRDefault="0051367D" w:rsidP="00A069A0">
            <w:pPr>
              <w:pStyle w:val="NoSpacing"/>
              <w:rPr>
                <w:rFonts w:cs="Arial"/>
                <w:sz w:val="22"/>
              </w:rPr>
            </w:pPr>
          </w:p>
          <w:p w14:paraId="47E5E32C" w14:textId="77777777" w:rsidR="0051367D" w:rsidRPr="00620A57" w:rsidRDefault="0051367D" w:rsidP="00A069A0">
            <w:pPr>
              <w:pStyle w:val="NoSpacing"/>
              <w:rPr>
                <w:rFonts w:cs="Arial"/>
                <w:sz w:val="22"/>
              </w:rPr>
            </w:pPr>
          </w:p>
          <w:p w14:paraId="5948DDA8" w14:textId="77777777" w:rsidR="0051367D" w:rsidRPr="00620A57" w:rsidRDefault="0051367D" w:rsidP="00A069A0">
            <w:pPr>
              <w:pStyle w:val="NoSpacing"/>
              <w:rPr>
                <w:rFonts w:cs="Arial"/>
                <w:sz w:val="22"/>
              </w:rPr>
            </w:pPr>
          </w:p>
          <w:p w14:paraId="5B6C6B98" w14:textId="77777777" w:rsidR="0051367D" w:rsidRPr="00620A57" w:rsidRDefault="0051367D" w:rsidP="00A069A0">
            <w:pPr>
              <w:pStyle w:val="NoSpacing"/>
              <w:rPr>
                <w:rFonts w:cs="Arial"/>
                <w:sz w:val="22"/>
              </w:rPr>
            </w:pPr>
          </w:p>
          <w:p w14:paraId="69687FD5" w14:textId="77777777" w:rsidR="0051367D" w:rsidRPr="00620A57" w:rsidRDefault="0051367D" w:rsidP="00A069A0">
            <w:pPr>
              <w:pStyle w:val="NoSpacing"/>
              <w:rPr>
                <w:rFonts w:cs="Arial"/>
                <w:sz w:val="22"/>
              </w:rPr>
            </w:pPr>
          </w:p>
          <w:p w14:paraId="68FCF182" w14:textId="77777777" w:rsidR="0051367D" w:rsidRPr="00620A57" w:rsidRDefault="0051367D" w:rsidP="00A069A0">
            <w:pPr>
              <w:pStyle w:val="NoSpacing"/>
              <w:rPr>
                <w:rFonts w:cs="Arial"/>
                <w:sz w:val="22"/>
              </w:rPr>
            </w:pPr>
          </w:p>
          <w:p w14:paraId="4AC9EDFB" w14:textId="77777777" w:rsidR="0051367D" w:rsidRPr="00620A57" w:rsidRDefault="0051367D" w:rsidP="00A069A0">
            <w:pPr>
              <w:pStyle w:val="NoSpacing"/>
              <w:rPr>
                <w:rFonts w:cs="Arial"/>
                <w:sz w:val="22"/>
              </w:rPr>
            </w:pPr>
          </w:p>
          <w:p w14:paraId="3FBB8349" w14:textId="77777777" w:rsidR="0051367D" w:rsidRPr="00620A57" w:rsidRDefault="0051367D" w:rsidP="00A069A0">
            <w:pPr>
              <w:pStyle w:val="NoSpacing"/>
              <w:rPr>
                <w:rFonts w:cs="Arial"/>
                <w:sz w:val="22"/>
              </w:rPr>
            </w:pPr>
          </w:p>
          <w:p w14:paraId="17A85DD7" w14:textId="77777777" w:rsidR="0051367D" w:rsidRPr="00620A57" w:rsidRDefault="0051367D" w:rsidP="00A069A0">
            <w:pPr>
              <w:pStyle w:val="NoSpacing"/>
              <w:rPr>
                <w:rFonts w:cs="Arial"/>
                <w:sz w:val="22"/>
              </w:rPr>
            </w:pPr>
            <w:r w:rsidRPr="00620A57">
              <w:rPr>
                <w:rFonts w:cs="Arial"/>
                <w:sz w:val="22"/>
              </w:rPr>
              <w:t>HE4</w:t>
            </w:r>
          </w:p>
          <w:p w14:paraId="3124BE2C" w14:textId="77777777" w:rsidR="0051367D" w:rsidRPr="00620A57" w:rsidRDefault="0051367D" w:rsidP="00A069A0">
            <w:pPr>
              <w:pStyle w:val="NoSpacing"/>
              <w:rPr>
                <w:rFonts w:cs="Arial"/>
                <w:sz w:val="22"/>
              </w:rPr>
            </w:pPr>
            <w:r w:rsidRPr="00620A57">
              <w:rPr>
                <w:rFonts w:cs="Arial"/>
                <w:sz w:val="22"/>
              </w:rPr>
              <w:t>PB1-7</w:t>
            </w:r>
          </w:p>
          <w:p w14:paraId="69A0793F" w14:textId="77777777" w:rsidR="0051367D" w:rsidRPr="00620A57" w:rsidRDefault="0051367D" w:rsidP="00A069A0">
            <w:pPr>
              <w:pStyle w:val="NoSpacing"/>
              <w:rPr>
                <w:rFonts w:cs="Arial"/>
                <w:sz w:val="22"/>
              </w:rPr>
            </w:pPr>
          </w:p>
          <w:p w14:paraId="4C5848DE" w14:textId="77777777" w:rsidR="0051367D" w:rsidRPr="00620A57" w:rsidRDefault="0051367D" w:rsidP="00A069A0">
            <w:pPr>
              <w:pStyle w:val="NoSpacing"/>
              <w:rPr>
                <w:rFonts w:cs="Arial"/>
                <w:sz w:val="22"/>
              </w:rPr>
            </w:pPr>
          </w:p>
          <w:p w14:paraId="71F04476" w14:textId="77777777" w:rsidR="0051367D" w:rsidRPr="00620A57" w:rsidRDefault="0051367D" w:rsidP="00A069A0">
            <w:pPr>
              <w:pStyle w:val="NoSpacing"/>
              <w:rPr>
                <w:rFonts w:cs="Arial"/>
                <w:sz w:val="22"/>
              </w:rPr>
            </w:pPr>
          </w:p>
          <w:p w14:paraId="297F5E93" w14:textId="77777777" w:rsidR="0051367D" w:rsidRPr="00620A57" w:rsidRDefault="0051367D" w:rsidP="00A069A0">
            <w:pPr>
              <w:pStyle w:val="NoSpacing"/>
              <w:rPr>
                <w:rFonts w:cs="Arial"/>
                <w:sz w:val="22"/>
              </w:rPr>
            </w:pPr>
          </w:p>
          <w:p w14:paraId="165C030C" w14:textId="77777777" w:rsidR="0051367D" w:rsidRPr="00620A57" w:rsidRDefault="0051367D" w:rsidP="00A069A0">
            <w:pPr>
              <w:pStyle w:val="NoSpacing"/>
              <w:rPr>
                <w:rFonts w:cs="Arial"/>
                <w:sz w:val="22"/>
              </w:rPr>
            </w:pPr>
          </w:p>
          <w:p w14:paraId="62EDAE70" w14:textId="77777777" w:rsidR="0051367D" w:rsidRPr="00620A57" w:rsidRDefault="0051367D" w:rsidP="00A069A0">
            <w:pPr>
              <w:pStyle w:val="NoSpacing"/>
              <w:rPr>
                <w:rFonts w:cs="Arial"/>
                <w:sz w:val="22"/>
              </w:rPr>
            </w:pPr>
          </w:p>
          <w:p w14:paraId="5349D8AD" w14:textId="77777777" w:rsidR="0051367D" w:rsidRPr="00620A57" w:rsidRDefault="0051367D" w:rsidP="00A069A0">
            <w:pPr>
              <w:pStyle w:val="NoSpacing"/>
              <w:rPr>
                <w:rFonts w:cs="Arial"/>
                <w:sz w:val="22"/>
              </w:rPr>
            </w:pPr>
            <w:r w:rsidRPr="00620A57">
              <w:rPr>
                <w:rFonts w:cs="Arial"/>
                <w:sz w:val="22"/>
              </w:rPr>
              <w:t>HE1-6</w:t>
            </w:r>
          </w:p>
          <w:p w14:paraId="530A4475" w14:textId="77777777" w:rsidR="0051367D" w:rsidRPr="00620A57" w:rsidRDefault="0051367D" w:rsidP="00A069A0">
            <w:pPr>
              <w:pStyle w:val="NoSpacing"/>
              <w:rPr>
                <w:rFonts w:cs="Arial"/>
                <w:sz w:val="22"/>
              </w:rPr>
            </w:pPr>
            <w:r w:rsidRPr="00620A57">
              <w:rPr>
                <w:rFonts w:cs="Arial"/>
                <w:sz w:val="22"/>
              </w:rPr>
              <w:t>PB1-7</w:t>
            </w:r>
          </w:p>
        </w:tc>
        <w:tc>
          <w:tcPr>
            <w:tcW w:w="1890" w:type="dxa"/>
            <w:shd w:val="clear" w:color="auto" w:fill="CCC0D9" w:themeFill="accent4" w:themeFillTint="66"/>
          </w:tcPr>
          <w:p w14:paraId="4BF10DA7" w14:textId="77777777" w:rsidR="0051367D" w:rsidRPr="00620A57" w:rsidRDefault="0051367D" w:rsidP="00A069A0">
            <w:pPr>
              <w:pStyle w:val="NoSpacing"/>
              <w:rPr>
                <w:rFonts w:cs="Arial"/>
                <w:sz w:val="22"/>
              </w:rPr>
            </w:pPr>
            <w:r w:rsidRPr="00620A57">
              <w:rPr>
                <w:rFonts w:cs="Arial"/>
                <w:sz w:val="22"/>
              </w:rPr>
              <w:t>Understand the concept of reading for pleasure and recognise its importance in children’s experience and development.</w:t>
            </w:r>
          </w:p>
          <w:p w14:paraId="79A58EA4" w14:textId="77777777" w:rsidR="0051367D" w:rsidRPr="00620A57" w:rsidRDefault="0051367D" w:rsidP="00A069A0">
            <w:pPr>
              <w:pStyle w:val="NoSpacing"/>
              <w:rPr>
                <w:rFonts w:cs="Arial"/>
                <w:sz w:val="22"/>
              </w:rPr>
            </w:pPr>
          </w:p>
          <w:p w14:paraId="5F5E14A6" w14:textId="77777777" w:rsidR="0051367D" w:rsidRPr="00620A57" w:rsidRDefault="0051367D" w:rsidP="00A069A0">
            <w:pPr>
              <w:pStyle w:val="NoSpacing"/>
              <w:rPr>
                <w:rFonts w:cs="Arial"/>
                <w:sz w:val="22"/>
              </w:rPr>
            </w:pPr>
            <w:r w:rsidRPr="00620A57">
              <w:rPr>
                <w:rFonts w:cs="Arial"/>
                <w:sz w:val="22"/>
              </w:rPr>
              <w:t>Know the importance and value of children’s experiences of ‘quality literature’.</w:t>
            </w:r>
          </w:p>
          <w:p w14:paraId="374B13E0" w14:textId="77777777" w:rsidR="0051367D" w:rsidRPr="00620A57" w:rsidRDefault="0051367D" w:rsidP="00A069A0">
            <w:pPr>
              <w:pStyle w:val="NoSpacing"/>
              <w:rPr>
                <w:rFonts w:cs="Arial"/>
                <w:sz w:val="22"/>
              </w:rPr>
            </w:pPr>
          </w:p>
          <w:p w14:paraId="56463D9C" w14:textId="77777777" w:rsidR="0051367D" w:rsidRPr="00620A57" w:rsidRDefault="0051367D" w:rsidP="00A069A0">
            <w:pPr>
              <w:pStyle w:val="NoSpacing"/>
              <w:rPr>
                <w:rFonts w:cs="Arial"/>
                <w:sz w:val="22"/>
              </w:rPr>
            </w:pPr>
            <w:r w:rsidRPr="00620A57">
              <w:rPr>
                <w:rFonts w:cs="Arial"/>
                <w:sz w:val="22"/>
              </w:rPr>
              <w:t>Establish criteria for evaluating children’s literature.</w:t>
            </w:r>
          </w:p>
          <w:p w14:paraId="5FB65D37" w14:textId="77777777" w:rsidR="0051367D" w:rsidRPr="00620A57" w:rsidRDefault="0051367D" w:rsidP="00A069A0">
            <w:pPr>
              <w:pStyle w:val="NoSpacing"/>
              <w:rPr>
                <w:rFonts w:cs="Arial"/>
                <w:sz w:val="22"/>
              </w:rPr>
            </w:pPr>
          </w:p>
          <w:p w14:paraId="7222F51F" w14:textId="77777777" w:rsidR="0051367D" w:rsidRPr="00620A57" w:rsidRDefault="0051367D" w:rsidP="00A069A0">
            <w:pPr>
              <w:pStyle w:val="NoSpacing"/>
              <w:rPr>
                <w:rFonts w:cs="Arial"/>
                <w:sz w:val="22"/>
              </w:rPr>
            </w:pPr>
            <w:r w:rsidRPr="00620A57">
              <w:rPr>
                <w:rFonts w:cs="Arial"/>
                <w:sz w:val="22"/>
              </w:rPr>
              <w:t>Know the skills of phonetics, fluency, comprehension, semantics, syntax and associated terminology.</w:t>
            </w:r>
          </w:p>
          <w:p w14:paraId="4222A6EA" w14:textId="77777777" w:rsidR="0051367D" w:rsidRPr="00620A57" w:rsidRDefault="0051367D" w:rsidP="00A069A0">
            <w:pPr>
              <w:pStyle w:val="NoSpacing"/>
              <w:rPr>
                <w:rFonts w:cs="Arial"/>
                <w:sz w:val="22"/>
              </w:rPr>
            </w:pPr>
          </w:p>
          <w:p w14:paraId="466A3434" w14:textId="77777777" w:rsidR="0051367D" w:rsidRPr="00620A57" w:rsidRDefault="0051367D" w:rsidP="00A069A0">
            <w:pPr>
              <w:pStyle w:val="NoSpacing"/>
              <w:rPr>
                <w:rFonts w:cs="Arial"/>
                <w:sz w:val="22"/>
              </w:rPr>
            </w:pPr>
          </w:p>
          <w:p w14:paraId="73617685" w14:textId="77777777" w:rsidR="0051367D" w:rsidRPr="00620A57" w:rsidRDefault="0051367D" w:rsidP="00A069A0">
            <w:pPr>
              <w:pStyle w:val="NoSpacing"/>
              <w:rPr>
                <w:rFonts w:cs="Arial"/>
                <w:sz w:val="22"/>
              </w:rPr>
            </w:pPr>
            <w:r w:rsidRPr="00620A57">
              <w:rPr>
                <w:rFonts w:cs="Arial"/>
                <w:sz w:val="22"/>
              </w:rPr>
              <w:t>Simple View of Reading</w:t>
            </w:r>
          </w:p>
          <w:p w14:paraId="7D0CBF07" w14:textId="77777777" w:rsidR="0051367D" w:rsidRPr="00620A57" w:rsidRDefault="0051367D" w:rsidP="00A069A0">
            <w:pPr>
              <w:pStyle w:val="NoSpacing"/>
              <w:rPr>
                <w:rFonts w:cs="Arial"/>
                <w:sz w:val="22"/>
              </w:rPr>
            </w:pPr>
            <w:r w:rsidRPr="00620A57">
              <w:rPr>
                <w:rFonts w:cs="Arial"/>
                <w:sz w:val="22"/>
              </w:rPr>
              <w:t>Searchlights model of Reading</w:t>
            </w:r>
          </w:p>
          <w:p w14:paraId="6D097357" w14:textId="77777777" w:rsidR="0051367D" w:rsidRPr="00620A57" w:rsidRDefault="0051367D" w:rsidP="00A069A0">
            <w:pPr>
              <w:pStyle w:val="NoSpacing"/>
              <w:rPr>
                <w:rFonts w:cs="Arial"/>
                <w:sz w:val="22"/>
              </w:rPr>
            </w:pPr>
            <w:r w:rsidRPr="00620A57">
              <w:rPr>
                <w:rFonts w:cs="Arial"/>
                <w:sz w:val="22"/>
              </w:rPr>
              <w:t>Letters and Sounds</w:t>
            </w:r>
          </w:p>
          <w:p w14:paraId="1E9ABDEE" w14:textId="77777777" w:rsidR="0051367D" w:rsidRPr="00620A57" w:rsidRDefault="0051367D" w:rsidP="00A069A0">
            <w:pPr>
              <w:pStyle w:val="NoSpacing"/>
              <w:rPr>
                <w:rFonts w:cs="Arial"/>
                <w:sz w:val="22"/>
              </w:rPr>
            </w:pPr>
            <w:r w:rsidRPr="00620A57">
              <w:rPr>
                <w:rFonts w:cs="Arial"/>
                <w:sz w:val="22"/>
              </w:rPr>
              <w:t>Systematic Synthetic Phonics</w:t>
            </w:r>
          </w:p>
          <w:p w14:paraId="3175078A" w14:textId="77777777" w:rsidR="0051367D" w:rsidRPr="00620A57" w:rsidRDefault="0051367D" w:rsidP="00A069A0">
            <w:pPr>
              <w:pStyle w:val="NoSpacing"/>
              <w:rPr>
                <w:rFonts w:cs="Arial"/>
                <w:sz w:val="22"/>
              </w:rPr>
            </w:pPr>
            <w:r w:rsidRPr="00620A57">
              <w:rPr>
                <w:rFonts w:cs="Arial"/>
                <w:sz w:val="22"/>
              </w:rPr>
              <w:t>The Rose Review</w:t>
            </w:r>
          </w:p>
          <w:p w14:paraId="71AEF5D2" w14:textId="77777777" w:rsidR="0051367D" w:rsidRPr="00620A57" w:rsidRDefault="0051367D" w:rsidP="00A069A0">
            <w:pPr>
              <w:pStyle w:val="NoSpacing"/>
              <w:rPr>
                <w:rFonts w:cs="Arial"/>
                <w:sz w:val="22"/>
              </w:rPr>
            </w:pPr>
          </w:p>
          <w:p w14:paraId="60197E6F" w14:textId="77777777" w:rsidR="0051367D" w:rsidRPr="00620A57" w:rsidRDefault="0051367D" w:rsidP="00A069A0">
            <w:pPr>
              <w:pStyle w:val="NoSpacing"/>
              <w:rPr>
                <w:rFonts w:cs="Arial"/>
                <w:sz w:val="22"/>
              </w:rPr>
            </w:pPr>
            <w:r w:rsidRPr="00620A57">
              <w:rPr>
                <w:rFonts w:cs="Arial"/>
                <w:sz w:val="22"/>
              </w:rPr>
              <w:t>The distinction between composition and transcription.</w:t>
            </w:r>
          </w:p>
          <w:p w14:paraId="4D145FFC" w14:textId="77777777" w:rsidR="0051367D" w:rsidRPr="00620A57" w:rsidRDefault="0051367D" w:rsidP="00A069A0">
            <w:pPr>
              <w:pStyle w:val="NoSpacing"/>
              <w:rPr>
                <w:rFonts w:cs="Arial"/>
                <w:sz w:val="22"/>
              </w:rPr>
            </w:pPr>
          </w:p>
          <w:p w14:paraId="21B32376" w14:textId="77777777" w:rsidR="0051367D" w:rsidRPr="00620A57" w:rsidRDefault="0051367D" w:rsidP="00A069A0">
            <w:pPr>
              <w:pStyle w:val="NoSpacing"/>
              <w:rPr>
                <w:rFonts w:cs="Arial"/>
                <w:sz w:val="22"/>
              </w:rPr>
            </w:pPr>
            <w:r w:rsidRPr="00620A57">
              <w:rPr>
                <w:rFonts w:cs="Arial"/>
                <w:sz w:val="22"/>
              </w:rPr>
              <w:t>The writing process from reading to writing</w:t>
            </w:r>
          </w:p>
          <w:p w14:paraId="70642255" w14:textId="77777777" w:rsidR="0051367D" w:rsidRPr="00620A57" w:rsidRDefault="0051367D" w:rsidP="00A069A0">
            <w:pPr>
              <w:pStyle w:val="NoSpacing"/>
              <w:rPr>
                <w:rFonts w:cs="Arial"/>
                <w:sz w:val="22"/>
              </w:rPr>
            </w:pPr>
            <w:r w:rsidRPr="00620A57">
              <w:rPr>
                <w:rFonts w:cs="Arial"/>
                <w:sz w:val="22"/>
              </w:rPr>
              <w:t>Talk for writing and the importance of writing in play.</w:t>
            </w:r>
          </w:p>
          <w:p w14:paraId="4C86071F" w14:textId="77777777" w:rsidR="0051367D" w:rsidRPr="00620A57" w:rsidRDefault="0051367D" w:rsidP="00A069A0">
            <w:pPr>
              <w:pStyle w:val="NoSpacing"/>
              <w:rPr>
                <w:rFonts w:cs="Arial"/>
                <w:sz w:val="22"/>
              </w:rPr>
            </w:pPr>
          </w:p>
          <w:p w14:paraId="4CCC0DFF" w14:textId="77777777" w:rsidR="0051367D" w:rsidRPr="00620A57" w:rsidRDefault="0051367D" w:rsidP="00A069A0">
            <w:pPr>
              <w:pStyle w:val="NoSpacing"/>
              <w:rPr>
                <w:rFonts w:cs="Arial"/>
                <w:sz w:val="22"/>
              </w:rPr>
            </w:pPr>
            <w:r w:rsidRPr="00620A57">
              <w:rPr>
                <w:rFonts w:cs="Arial"/>
                <w:sz w:val="22"/>
              </w:rPr>
              <w:lastRenderedPageBreak/>
              <w:t>Statutory requirements for handwriting.</w:t>
            </w:r>
          </w:p>
          <w:p w14:paraId="4B41D264" w14:textId="77777777" w:rsidR="0051367D" w:rsidRPr="00620A57" w:rsidRDefault="0051367D" w:rsidP="00A069A0">
            <w:pPr>
              <w:pStyle w:val="NoSpacing"/>
              <w:rPr>
                <w:rFonts w:cs="Arial"/>
                <w:sz w:val="22"/>
              </w:rPr>
            </w:pPr>
          </w:p>
          <w:p w14:paraId="37312F9A" w14:textId="77777777" w:rsidR="0051367D" w:rsidRPr="00620A57" w:rsidRDefault="0051367D" w:rsidP="00A069A0">
            <w:pPr>
              <w:pStyle w:val="NoSpacing"/>
              <w:rPr>
                <w:rFonts w:cs="Arial"/>
                <w:sz w:val="22"/>
              </w:rPr>
            </w:pPr>
            <w:r w:rsidRPr="00620A57">
              <w:rPr>
                <w:rFonts w:cs="Arial"/>
                <w:sz w:val="22"/>
              </w:rPr>
              <w:t>Understanding grammar and its associated terminology.</w:t>
            </w:r>
          </w:p>
        </w:tc>
        <w:tc>
          <w:tcPr>
            <w:tcW w:w="2160" w:type="dxa"/>
            <w:shd w:val="clear" w:color="auto" w:fill="CCC0D9" w:themeFill="accent4" w:themeFillTint="66"/>
          </w:tcPr>
          <w:p w14:paraId="74FC08A6" w14:textId="77777777" w:rsidR="0051367D" w:rsidRPr="00620A57" w:rsidRDefault="0051367D" w:rsidP="00A069A0">
            <w:pPr>
              <w:pStyle w:val="NoSpacing"/>
              <w:rPr>
                <w:rFonts w:cs="Arial"/>
                <w:sz w:val="22"/>
              </w:rPr>
            </w:pPr>
            <w:r w:rsidRPr="00620A57">
              <w:rPr>
                <w:rFonts w:cs="Arial"/>
                <w:sz w:val="22"/>
              </w:rPr>
              <w:lastRenderedPageBreak/>
              <w:t>Provide opportunities for the trainees to plan for reading activities.</w:t>
            </w:r>
          </w:p>
          <w:p w14:paraId="03E4C31E" w14:textId="77777777" w:rsidR="0051367D" w:rsidRPr="00620A57" w:rsidRDefault="0051367D" w:rsidP="00A069A0">
            <w:pPr>
              <w:pStyle w:val="NoSpacing"/>
              <w:rPr>
                <w:rFonts w:cs="Arial"/>
                <w:sz w:val="22"/>
              </w:rPr>
            </w:pPr>
          </w:p>
          <w:p w14:paraId="7A1DFE48" w14:textId="77777777" w:rsidR="0051367D" w:rsidRPr="00620A57" w:rsidRDefault="0051367D" w:rsidP="00A069A0">
            <w:pPr>
              <w:pStyle w:val="NoSpacing"/>
              <w:rPr>
                <w:rFonts w:cs="Arial"/>
                <w:sz w:val="22"/>
              </w:rPr>
            </w:pPr>
            <w:r w:rsidRPr="00620A57">
              <w:rPr>
                <w:rFonts w:cs="Arial"/>
                <w:sz w:val="22"/>
              </w:rPr>
              <w:t>Talk to trainees about the books that you use in your classroom and how they provide quality experiences. Why is this a good book?</w:t>
            </w:r>
          </w:p>
          <w:p w14:paraId="6BB10CAF" w14:textId="77777777" w:rsidR="0051367D" w:rsidRPr="00620A57" w:rsidRDefault="0051367D" w:rsidP="00A069A0">
            <w:pPr>
              <w:pStyle w:val="NoSpacing"/>
              <w:rPr>
                <w:rFonts w:cs="Arial"/>
                <w:sz w:val="22"/>
              </w:rPr>
            </w:pPr>
          </w:p>
          <w:p w14:paraId="02409196" w14:textId="77777777" w:rsidR="0051367D" w:rsidRPr="00620A57" w:rsidRDefault="0051367D" w:rsidP="00A069A0">
            <w:pPr>
              <w:pStyle w:val="NoSpacing"/>
              <w:rPr>
                <w:rFonts w:cs="Arial"/>
                <w:sz w:val="22"/>
              </w:rPr>
            </w:pPr>
            <w:r w:rsidRPr="00620A57">
              <w:rPr>
                <w:rFonts w:cs="Arial"/>
                <w:sz w:val="22"/>
              </w:rPr>
              <w:t xml:space="preserve">Support trainees in their understanding and use of terminology encouraging them to always use </w:t>
            </w:r>
            <w:r w:rsidRPr="00620A57">
              <w:rPr>
                <w:rFonts w:cs="Arial"/>
                <w:sz w:val="22"/>
              </w:rPr>
              <w:lastRenderedPageBreak/>
              <w:t>accurate terminology.</w:t>
            </w:r>
          </w:p>
          <w:p w14:paraId="021DCC49" w14:textId="77777777" w:rsidR="0051367D" w:rsidRPr="00620A57" w:rsidRDefault="0051367D" w:rsidP="00A069A0">
            <w:pPr>
              <w:pStyle w:val="NoSpacing"/>
              <w:rPr>
                <w:rFonts w:cs="Arial"/>
                <w:sz w:val="22"/>
              </w:rPr>
            </w:pPr>
          </w:p>
          <w:p w14:paraId="4C32C71E" w14:textId="77777777" w:rsidR="0051367D" w:rsidRPr="00620A57" w:rsidRDefault="0051367D" w:rsidP="00A069A0">
            <w:pPr>
              <w:pStyle w:val="NoSpacing"/>
              <w:rPr>
                <w:rFonts w:cs="Arial"/>
                <w:sz w:val="22"/>
              </w:rPr>
            </w:pPr>
            <w:r w:rsidRPr="00620A57">
              <w:rPr>
                <w:rFonts w:cs="Arial"/>
                <w:sz w:val="22"/>
              </w:rPr>
              <w:t>Provide trainees with training on the specific curricula approaches you apply to reading, writing and phonics particularly if using a different approach to that seen in University.</w:t>
            </w:r>
          </w:p>
          <w:p w14:paraId="530D9605" w14:textId="77777777" w:rsidR="0051367D" w:rsidRPr="00620A57" w:rsidRDefault="0051367D" w:rsidP="00A069A0">
            <w:pPr>
              <w:pStyle w:val="NoSpacing"/>
              <w:rPr>
                <w:rFonts w:cs="Arial"/>
                <w:sz w:val="22"/>
              </w:rPr>
            </w:pPr>
          </w:p>
          <w:p w14:paraId="4B4124FE" w14:textId="77777777" w:rsidR="0051367D" w:rsidRPr="00620A57" w:rsidRDefault="0051367D" w:rsidP="00A069A0">
            <w:pPr>
              <w:pStyle w:val="NoSpacing"/>
              <w:rPr>
                <w:rFonts w:cs="Arial"/>
                <w:sz w:val="22"/>
              </w:rPr>
            </w:pPr>
          </w:p>
          <w:p w14:paraId="1D3502AF" w14:textId="77777777" w:rsidR="0051367D" w:rsidRPr="00620A57" w:rsidRDefault="0051367D" w:rsidP="00A069A0">
            <w:pPr>
              <w:pStyle w:val="NoSpacing"/>
              <w:rPr>
                <w:rFonts w:cs="Arial"/>
                <w:sz w:val="22"/>
              </w:rPr>
            </w:pPr>
            <w:r w:rsidRPr="00620A57">
              <w:rPr>
                <w:rFonts w:cs="Arial"/>
                <w:sz w:val="22"/>
              </w:rPr>
              <w:t>Model how you teach writing over a week and the distinct processes that are involved.</w:t>
            </w:r>
          </w:p>
          <w:p w14:paraId="15B4C852" w14:textId="77777777" w:rsidR="0051367D" w:rsidRPr="00620A57" w:rsidRDefault="0051367D" w:rsidP="00A069A0">
            <w:pPr>
              <w:pStyle w:val="NoSpacing"/>
              <w:rPr>
                <w:rFonts w:cs="Arial"/>
                <w:sz w:val="22"/>
              </w:rPr>
            </w:pPr>
          </w:p>
          <w:p w14:paraId="5375B5F9" w14:textId="77777777" w:rsidR="0051367D" w:rsidRPr="00620A57" w:rsidRDefault="0051367D" w:rsidP="00A069A0">
            <w:pPr>
              <w:pStyle w:val="NoSpacing"/>
              <w:rPr>
                <w:rFonts w:cs="Arial"/>
                <w:sz w:val="22"/>
              </w:rPr>
            </w:pPr>
          </w:p>
          <w:p w14:paraId="65D2F689" w14:textId="77777777" w:rsidR="0051367D" w:rsidRPr="00620A57" w:rsidRDefault="0051367D" w:rsidP="00A069A0">
            <w:pPr>
              <w:pStyle w:val="NoSpacing"/>
              <w:rPr>
                <w:rFonts w:cs="Arial"/>
                <w:sz w:val="22"/>
              </w:rPr>
            </w:pPr>
            <w:r w:rsidRPr="00620A57">
              <w:rPr>
                <w:rFonts w:cs="Arial"/>
                <w:sz w:val="22"/>
              </w:rPr>
              <w:t>Trainees to use a playful approach to story writing so that they build vocabulary, context and story themes.</w:t>
            </w:r>
          </w:p>
          <w:p w14:paraId="6948C0E1" w14:textId="77777777" w:rsidR="0051367D" w:rsidRPr="00620A57" w:rsidRDefault="0051367D" w:rsidP="00A069A0">
            <w:pPr>
              <w:pStyle w:val="NoSpacing"/>
              <w:rPr>
                <w:rFonts w:cs="Arial"/>
                <w:sz w:val="22"/>
              </w:rPr>
            </w:pPr>
          </w:p>
          <w:p w14:paraId="271C7326" w14:textId="77777777" w:rsidR="0051367D" w:rsidRPr="00620A57" w:rsidRDefault="0051367D" w:rsidP="00A069A0">
            <w:pPr>
              <w:pStyle w:val="NoSpacing"/>
              <w:rPr>
                <w:rFonts w:cs="Arial"/>
                <w:sz w:val="22"/>
              </w:rPr>
            </w:pPr>
            <w:r w:rsidRPr="00620A57">
              <w:rPr>
                <w:rFonts w:cs="Arial"/>
                <w:sz w:val="22"/>
              </w:rPr>
              <w:t>Share the handwriting policy with the trainees.</w:t>
            </w:r>
          </w:p>
          <w:p w14:paraId="097A3281" w14:textId="77777777" w:rsidR="0051367D" w:rsidRPr="00620A57" w:rsidRDefault="0051367D" w:rsidP="00A069A0">
            <w:pPr>
              <w:pStyle w:val="NoSpacing"/>
              <w:rPr>
                <w:rFonts w:cs="Arial"/>
                <w:sz w:val="22"/>
              </w:rPr>
            </w:pPr>
          </w:p>
          <w:p w14:paraId="2FF02D18" w14:textId="77777777" w:rsidR="0051367D" w:rsidRPr="00620A57" w:rsidRDefault="0051367D" w:rsidP="00A069A0">
            <w:pPr>
              <w:pStyle w:val="NoSpacing"/>
              <w:rPr>
                <w:rFonts w:cs="Arial"/>
                <w:sz w:val="22"/>
              </w:rPr>
            </w:pPr>
            <w:r w:rsidRPr="00620A57">
              <w:rPr>
                <w:rFonts w:cs="Arial"/>
                <w:sz w:val="22"/>
              </w:rPr>
              <w:t>Support trainees with their use of grammar and terminology with the children and in their own spoken English.</w:t>
            </w:r>
          </w:p>
        </w:tc>
        <w:tc>
          <w:tcPr>
            <w:tcW w:w="1260" w:type="dxa"/>
            <w:shd w:val="clear" w:color="auto" w:fill="CCC0D9" w:themeFill="accent4" w:themeFillTint="66"/>
          </w:tcPr>
          <w:p w14:paraId="2BFECE55" w14:textId="77777777" w:rsidR="0051367D" w:rsidRPr="00620A57" w:rsidRDefault="0051367D" w:rsidP="00A069A0">
            <w:pPr>
              <w:pStyle w:val="NoSpacing"/>
              <w:rPr>
                <w:rFonts w:cs="Arial"/>
                <w:sz w:val="22"/>
              </w:rPr>
            </w:pPr>
            <w:r w:rsidRPr="00620A57">
              <w:rPr>
                <w:rFonts w:cs="Arial"/>
                <w:sz w:val="22"/>
              </w:rPr>
              <w:lastRenderedPageBreak/>
              <w:t>HE2, HE3, HE6</w:t>
            </w:r>
          </w:p>
          <w:p w14:paraId="693E59D5" w14:textId="77777777" w:rsidR="0051367D" w:rsidRPr="00620A57" w:rsidRDefault="0051367D" w:rsidP="00A069A0">
            <w:pPr>
              <w:pStyle w:val="NoSpacing"/>
              <w:rPr>
                <w:rFonts w:cs="Arial"/>
                <w:sz w:val="22"/>
              </w:rPr>
            </w:pPr>
            <w:r w:rsidRPr="00620A57">
              <w:rPr>
                <w:rFonts w:cs="Arial"/>
                <w:sz w:val="22"/>
              </w:rPr>
              <w:t>MB1-7</w:t>
            </w:r>
          </w:p>
          <w:p w14:paraId="1809411C" w14:textId="77777777" w:rsidR="0051367D" w:rsidRPr="00620A57" w:rsidRDefault="0051367D" w:rsidP="00A069A0">
            <w:pPr>
              <w:pStyle w:val="NoSpacing"/>
              <w:rPr>
                <w:rFonts w:cs="Arial"/>
                <w:sz w:val="22"/>
              </w:rPr>
            </w:pPr>
          </w:p>
          <w:p w14:paraId="361384E5" w14:textId="77777777" w:rsidR="0051367D" w:rsidRPr="00620A57" w:rsidRDefault="0051367D" w:rsidP="00A069A0">
            <w:pPr>
              <w:pStyle w:val="NoSpacing"/>
              <w:rPr>
                <w:rFonts w:cs="Arial"/>
                <w:sz w:val="22"/>
              </w:rPr>
            </w:pPr>
          </w:p>
          <w:p w14:paraId="25DE2819" w14:textId="77777777" w:rsidR="0051367D" w:rsidRPr="00620A57" w:rsidRDefault="0051367D" w:rsidP="00A069A0">
            <w:pPr>
              <w:pStyle w:val="NoSpacing"/>
              <w:rPr>
                <w:rFonts w:cs="Arial"/>
                <w:sz w:val="22"/>
              </w:rPr>
            </w:pPr>
          </w:p>
          <w:p w14:paraId="56B517EE" w14:textId="77777777" w:rsidR="0051367D" w:rsidRPr="00620A57" w:rsidRDefault="0051367D" w:rsidP="00A069A0">
            <w:pPr>
              <w:pStyle w:val="NoSpacing"/>
              <w:rPr>
                <w:rFonts w:cs="Arial"/>
                <w:sz w:val="22"/>
              </w:rPr>
            </w:pPr>
          </w:p>
          <w:p w14:paraId="7C63DEEC" w14:textId="77777777" w:rsidR="0051367D" w:rsidRPr="00620A57" w:rsidRDefault="0051367D" w:rsidP="00A069A0">
            <w:pPr>
              <w:pStyle w:val="NoSpacing"/>
              <w:rPr>
                <w:rFonts w:cs="Arial"/>
                <w:sz w:val="22"/>
              </w:rPr>
            </w:pPr>
          </w:p>
          <w:p w14:paraId="1E6BFF4B" w14:textId="77777777" w:rsidR="0051367D" w:rsidRPr="00620A57" w:rsidRDefault="0051367D" w:rsidP="00A069A0">
            <w:pPr>
              <w:pStyle w:val="NoSpacing"/>
              <w:rPr>
                <w:rFonts w:cs="Arial"/>
                <w:sz w:val="22"/>
              </w:rPr>
            </w:pPr>
          </w:p>
          <w:p w14:paraId="302DA7F4" w14:textId="77777777" w:rsidR="0051367D" w:rsidRPr="00620A57" w:rsidRDefault="0051367D" w:rsidP="00A069A0">
            <w:pPr>
              <w:pStyle w:val="NoSpacing"/>
              <w:rPr>
                <w:rFonts w:cs="Arial"/>
                <w:sz w:val="22"/>
              </w:rPr>
            </w:pPr>
          </w:p>
          <w:p w14:paraId="62910EF6" w14:textId="77777777" w:rsidR="0051367D" w:rsidRPr="00620A57" w:rsidRDefault="0051367D" w:rsidP="00A069A0">
            <w:pPr>
              <w:pStyle w:val="NoSpacing"/>
              <w:rPr>
                <w:rFonts w:cs="Arial"/>
                <w:sz w:val="22"/>
              </w:rPr>
            </w:pPr>
          </w:p>
          <w:p w14:paraId="71F7CC9B" w14:textId="77777777" w:rsidR="0051367D" w:rsidRPr="00620A57" w:rsidRDefault="0051367D" w:rsidP="00A069A0">
            <w:pPr>
              <w:pStyle w:val="NoSpacing"/>
              <w:rPr>
                <w:rFonts w:cs="Arial"/>
                <w:sz w:val="22"/>
              </w:rPr>
            </w:pPr>
          </w:p>
          <w:p w14:paraId="4A713CF6" w14:textId="77777777" w:rsidR="0051367D" w:rsidRPr="00620A57" w:rsidRDefault="0051367D" w:rsidP="00A069A0">
            <w:pPr>
              <w:pStyle w:val="NoSpacing"/>
              <w:rPr>
                <w:rFonts w:cs="Arial"/>
                <w:sz w:val="22"/>
              </w:rPr>
            </w:pPr>
          </w:p>
          <w:p w14:paraId="753C7D82" w14:textId="77777777" w:rsidR="0051367D" w:rsidRPr="00620A57" w:rsidRDefault="0051367D" w:rsidP="00A069A0">
            <w:pPr>
              <w:pStyle w:val="NoSpacing"/>
              <w:rPr>
                <w:rFonts w:cs="Arial"/>
                <w:sz w:val="22"/>
              </w:rPr>
            </w:pPr>
          </w:p>
          <w:p w14:paraId="2CA7E3C2" w14:textId="77777777" w:rsidR="0051367D" w:rsidRPr="00620A57" w:rsidRDefault="0051367D" w:rsidP="00A069A0">
            <w:pPr>
              <w:pStyle w:val="NoSpacing"/>
              <w:rPr>
                <w:rFonts w:cs="Arial"/>
                <w:sz w:val="22"/>
              </w:rPr>
            </w:pPr>
          </w:p>
          <w:p w14:paraId="3FD942F2" w14:textId="77777777" w:rsidR="0051367D" w:rsidRPr="00620A57" w:rsidRDefault="0051367D" w:rsidP="00A069A0">
            <w:pPr>
              <w:pStyle w:val="NoSpacing"/>
              <w:rPr>
                <w:rFonts w:cs="Arial"/>
                <w:sz w:val="22"/>
              </w:rPr>
            </w:pPr>
          </w:p>
          <w:p w14:paraId="0CEA23F8" w14:textId="77777777" w:rsidR="0051367D" w:rsidRPr="00620A57" w:rsidRDefault="0051367D" w:rsidP="00A069A0">
            <w:pPr>
              <w:pStyle w:val="NoSpacing"/>
              <w:rPr>
                <w:rFonts w:cs="Arial"/>
                <w:sz w:val="22"/>
              </w:rPr>
            </w:pPr>
          </w:p>
          <w:p w14:paraId="0D72A3B5" w14:textId="77777777" w:rsidR="0051367D" w:rsidRPr="00620A57" w:rsidRDefault="0051367D" w:rsidP="00A069A0">
            <w:pPr>
              <w:pStyle w:val="NoSpacing"/>
              <w:rPr>
                <w:rFonts w:cs="Arial"/>
                <w:sz w:val="22"/>
              </w:rPr>
            </w:pPr>
          </w:p>
          <w:p w14:paraId="01FF1C97" w14:textId="77777777" w:rsidR="0051367D" w:rsidRPr="00620A57" w:rsidRDefault="0051367D" w:rsidP="00A069A0">
            <w:pPr>
              <w:pStyle w:val="NoSpacing"/>
              <w:rPr>
                <w:rFonts w:cs="Arial"/>
                <w:sz w:val="22"/>
              </w:rPr>
            </w:pPr>
          </w:p>
          <w:p w14:paraId="32F88B6C" w14:textId="77777777" w:rsidR="0051367D" w:rsidRPr="00620A57" w:rsidRDefault="0051367D" w:rsidP="00A069A0">
            <w:pPr>
              <w:pStyle w:val="NoSpacing"/>
              <w:rPr>
                <w:rFonts w:cs="Arial"/>
                <w:sz w:val="22"/>
              </w:rPr>
            </w:pPr>
          </w:p>
          <w:p w14:paraId="04097B6B" w14:textId="77777777" w:rsidR="0051367D" w:rsidRPr="00620A57" w:rsidRDefault="0051367D" w:rsidP="00A069A0">
            <w:pPr>
              <w:pStyle w:val="NoSpacing"/>
              <w:rPr>
                <w:rFonts w:cs="Arial"/>
                <w:sz w:val="22"/>
              </w:rPr>
            </w:pPr>
          </w:p>
          <w:p w14:paraId="7AD05F6E" w14:textId="77777777" w:rsidR="0051367D" w:rsidRPr="00620A57" w:rsidRDefault="0051367D" w:rsidP="00A069A0">
            <w:pPr>
              <w:pStyle w:val="NoSpacing"/>
              <w:rPr>
                <w:rFonts w:cs="Arial"/>
                <w:sz w:val="22"/>
              </w:rPr>
            </w:pPr>
          </w:p>
          <w:p w14:paraId="26E9FB92" w14:textId="77777777" w:rsidR="0051367D" w:rsidRPr="00620A57" w:rsidRDefault="0051367D" w:rsidP="00A069A0">
            <w:pPr>
              <w:pStyle w:val="NoSpacing"/>
              <w:rPr>
                <w:rFonts w:cs="Arial"/>
                <w:sz w:val="22"/>
              </w:rPr>
            </w:pPr>
          </w:p>
          <w:p w14:paraId="7964C636" w14:textId="77777777" w:rsidR="0051367D" w:rsidRPr="00620A57" w:rsidRDefault="0051367D" w:rsidP="00A069A0">
            <w:pPr>
              <w:pStyle w:val="NoSpacing"/>
              <w:rPr>
                <w:rFonts w:cs="Arial"/>
                <w:sz w:val="22"/>
              </w:rPr>
            </w:pPr>
            <w:r w:rsidRPr="00620A57">
              <w:rPr>
                <w:rFonts w:cs="Arial"/>
                <w:sz w:val="22"/>
              </w:rPr>
              <w:t>SC1-10</w:t>
            </w:r>
          </w:p>
          <w:p w14:paraId="2A14EBF9" w14:textId="77777777" w:rsidR="0051367D" w:rsidRPr="00620A57" w:rsidRDefault="0051367D" w:rsidP="00A069A0">
            <w:pPr>
              <w:pStyle w:val="NoSpacing"/>
              <w:rPr>
                <w:rFonts w:cs="Arial"/>
                <w:sz w:val="22"/>
              </w:rPr>
            </w:pPr>
          </w:p>
          <w:p w14:paraId="7FAD67BA" w14:textId="77777777" w:rsidR="0051367D" w:rsidRPr="00620A57" w:rsidRDefault="0051367D" w:rsidP="00A069A0">
            <w:pPr>
              <w:pStyle w:val="NoSpacing"/>
              <w:rPr>
                <w:rFonts w:cs="Arial"/>
                <w:sz w:val="22"/>
              </w:rPr>
            </w:pPr>
          </w:p>
          <w:p w14:paraId="3A713438" w14:textId="77777777" w:rsidR="0051367D" w:rsidRPr="00620A57" w:rsidRDefault="0051367D" w:rsidP="00A069A0">
            <w:pPr>
              <w:pStyle w:val="NoSpacing"/>
              <w:rPr>
                <w:rFonts w:cs="Arial"/>
                <w:sz w:val="22"/>
              </w:rPr>
            </w:pPr>
          </w:p>
          <w:p w14:paraId="23ED26AE" w14:textId="77777777" w:rsidR="0051367D" w:rsidRPr="00620A57" w:rsidRDefault="0051367D" w:rsidP="00A069A0">
            <w:pPr>
              <w:pStyle w:val="NoSpacing"/>
              <w:rPr>
                <w:rFonts w:cs="Arial"/>
                <w:sz w:val="22"/>
              </w:rPr>
            </w:pPr>
          </w:p>
          <w:p w14:paraId="5BF1AEFC" w14:textId="77777777" w:rsidR="0051367D" w:rsidRPr="00620A57" w:rsidRDefault="0051367D" w:rsidP="00A069A0">
            <w:pPr>
              <w:pStyle w:val="NoSpacing"/>
              <w:rPr>
                <w:rFonts w:cs="Arial"/>
                <w:sz w:val="22"/>
              </w:rPr>
            </w:pPr>
          </w:p>
          <w:p w14:paraId="61D2E837" w14:textId="77777777" w:rsidR="0051367D" w:rsidRPr="00620A57" w:rsidRDefault="0051367D" w:rsidP="00A069A0">
            <w:pPr>
              <w:pStyle w:val="NoSpacing"/>
              <w:rPr>
                <w:rFonts w:cs="Arial"/>
                <w:sz w:val="22"/>
              </w:rPr>
            </w:pPr>
          </w:p>
          <w:p w14:paraId="73236AAE" w14:textId="77777777" w:rsidR="0051367D" w:rsidRPr="00620A57" w:rsidRDefault="0051367D" w:rsidP="00A069A0">
            <w:pPr>
              <w:pStyle w:val="NoSpacing"/>
              <w:rPr>
                <w:rFonts w:cs="Arial"/>
                <w:sz w:val="22"/>
              </w:rPr>
            </w:pPr>
          </w:p>
          <w:p w14:paraId="30C09A36" w14:textId="77777777" w:rsidR="0051367D" w:rsidRPr="00620A57" w:rsidRDefault="0051367D" w:rsidP="00A069A0">
            <w:pPr>
              <w:pStyle w:val="NoSpacing"/>
              <w:rPr>
                <w:rFonts w:cs="Arial"/>
                <w:sz w:val="22"/>
              </w:rPr>
            </w:pPr>
          </w:p>
          <w:p w14:paraId="67E8CCFA" w14:textId="77777777" w:rsidR="0051367D" w:rsidRPr="00620A57" w:rsidRDefault="0051367D" w:rsidP="00A069A0">
            <w:pPr>
              <w:pStyle w:val="NoSpacing"/>
              <w:rPr>
                <w:rFonts w:cs="Arial"/>
                <w:sz w:val="22"/>
              </w:rPr>
            </w:pPr>
          </w:p>
          <w:p w14:paraId="690C77F9" w14:textId="77777777" w:rsidR="0051367D" w:rsidRPr="00620A57" w:rsidRDefault="0051367D" w:rsidP="00A069A0">
            <w:pPr>
              <w:pStyle w:val="NoSpacing"/>
              <w:rPr>
                <w:rFonts w:cs="Arial"/>
                <w:sz w:val="22"/>
              </w:rPr>
            </w:pPr>
            <w:r w:rsidRPr="00620A57">
              <w:rPr>
                <w:rFonts w:cs="Arial"/>
                <w:sz w:val="22"/>
              </w:rPr>
              <w:t>HPL2-5</w:t>
            </w:r>
          </w:p>
          <w:p w14:paraId="1E636D8A" w14:textId="77777777" w:rsidR="0051367D" w:rsidRPr="00620A57" w:rsidRDefault="0051367D" w:rsidP="00A069A0">
            <w:pPr>
              <w:pStyle w:val="NoSpacing"/>
              <w:rPr>
                <w:rFonts w:cs="Arial"/>
                <w:sz w:val="22"/>
              </w:rPr>
            </w:pPr>
            <w:r w:rsidRPr="00620A57">
              <w:rPr>
                <w:rFonts w:cs="Arial"/>
                <w:sz w:val="22"/>
              </w:rPr>
              <w:t>HPL</w:t>
            </w:r>
            <w:proofErr w:type="gramStart"/>
            <w:r w:rsidRPr="00620A57">
              <w:rPr>
                <w:rFonts w:cs="Arial"/>
                <w:sz w:val="22"/>
              </w:rPr>
              <w:t>7,HPL</w:t>
            </w:r>
            <w:proofErr w:type="gramEnd"/>
            <w:r w:rsidRPr="00620A57">
              <w:rPr>
                <w:rFonts w:cs="Arial"/>
                <w:sz w:val="22"/>
              </w:rPr>
              <w:t>8</w:t>
            </w:r>
          </w:p>
          <w:p w14:paraId="676E180E" w14:textId="77777777" w:rsidR="0051367D" w:rsidRPr="00620A57" w:rsidRDefault="0051367D" w:rsidP="00A069A0">
            <w:pPr>
              <w:pStyle w:val="NoSpacing"/>
              <w:rPr>
                <w:rFonts w:cs="Arial"/>
                <w:sz w:val="22"/>
              </w:rPr>
            </w:pPr>
            <w:r w:rsidRPr="00620A57">
              <w:rPr>
                <w:rFonts w:cs="Arial"/>
                <w:sz w:val="22"/>
              </w:rPr>
              <w:t>SC1-10</w:t>
            </w:r>
          </w:p>
          <w:p w14:paraId="059DB186" w14:textId="77777777" w:rsidR="0051367D" w:rsidRPr="00620A57" w:rsidRDefault="0051367D" w:rsidP="00A069A0">
            <w:pPr>
              <w:pStyle w:val="NoSpacing"/>
              <w:rPr>
                <w:rFonts w:cs="Arial"/>
                <w:sz w:val="22"/>
              </w:rPr>
            </w:pPr>
            <w:r w:rsidRPr="00620A57">
              <w:rPr>
                <w:rFonts w:cs="Arial"/>
                <w:sz w:val="22"/>
              </w:rPr>
              <w:t>AT1-7</w:t>
            </w:r>
          </w:p>
          <w:p w14:paraId="0DB00C64" w14:textId="77777777" w:rsidR="0051367D" w:rsidRPr="00620A57" w:rsidRDefault="0051367D" w:rsidP="00A069A0">
            <w:pPr>
              <w:pStyle w:val="NoSpacing"/>
              <w:rPr>
                <w:rFonts w:cs="Arial"/>
                <w:sz w:val="22"/>
              </w:rPr>
            </w:pPr>
            <w:r w:rsidRPr="00620A57">
              <w:rPr>
                <w:rFonts w:cs="Arial"/>
                <w:sz w:val="22"/>
              </w:rPr>
              <w:t>PB1-7</w:t>
            </w:r>
          </w:p>
          <w:p w14:paraId="35D82056" w14:textId="77777777" w:rsidR="0051367D" w:rsidRPr="00620A57" w:rsidRDefault="0051367D" w:rsidP="00A069A0">
            <w:pPr>
              <w:pStyle w:val="NoSpacing"/>
              <w:rPr>
                <w:rFonts w:cs="Arial"/>
                <w:sz w:val="22"/>
              </w:rPr>
            </w:pPr>
          </w:p>
          <w:p w14:paraId="3F5D4C13" w14:textId="77777777" w:rsidR="0051367D" w:rsidRPr="00620A57" w:rsidRDefault="0051367D" w:rsidP="00A069A0">
            <w:pPr>
              <w:pStyle w:val="NoSpacing"/>
              <w:rPr>
                <w:rFonts w:cs="Arial"/>
                <w:sz w:val="22"/>
              </w:rPr>
            </w:pPr>
          </w:p>
          <w:p w14:paraId="793C3DA8" w14:textId="77777777" w:rsidR="0051367D" w:rsidRPr="00620A57" w:rsidRDefault="0051367D" w:rsidP="00A069A0">
            <w:pPr>
              <w:pStyle w:val="NoSpacing"/>
              <w:rPr>
                <w:rFonts w:cs="Arial"/>
                <w:sz w:val="22"/>
              </w:rPr>
            </w:pPr>
          </w:p>
          <w:p w14:paraId="17163E2F" w14:textId="77777777" w:rsidR="0051367D" w:rsidRPr="00620A57" w:rsidRDefault="0051367D" w:rsidP="00A069A0">
            <w:pPr>
              <w:pStyle w:val="NoSpacing"/>
              <w:rPr>
                <w:rFonts w:cs="Arial"/>
                <w:sz w:val="22"/>
              </w:rPr>
            </w:pPr>
          </w:p>
          <w:p w14:paraId="4B5C5722" w14:textId="77777777" w:rsidR="0051367D" w:rsidRPr="00620A57" w:rsidRDefault="0051367D" w:rsidP="00A069A0">
            <w:pPr>
              <w:pStyle w:val="NoSpacing"/>
              <w:rPr>
                <w:rFonts w:cs="Arial"/>
                <w:sz w:val="22"/>
              </w:rPr>
            </w:pPr>
          </w:p>
          <w:p w14:paraId="308786D3" w14:textId="77777777" w:rsidR="0051367D" w:rsidRPr="00620A57" w:rsidRDefault="0051367D" w:rsidP="00A069A0">
            <w:pPr>
              <w:pStyle w:val="NoSpacing"/>
              <w:rPr>
                <w:rFonts w:cs="Arial"/>
                <w:sz w:val="22"/>
              </w:rPr>
            </w:pPr>
          </w:p>
          <w:p w14:paraId="5A4C0D77" w14:textId="77777777" w:rsidR="0051367D" w:rsidRPr="00620A57" w:rsidRDefault="0051367D" w:rsidP="00A069A0">
            <w:pPr>
              <w:pStyle w:val="NoSpacing"/>
              <w:rPr>
                <w:rFonts w:cs="Arial"/>
                <w:sz w:val="22"/>
              </w:rPr>
            </w:pPr>
          </w:p>
          <w:p w14:paraId="32AD6CA4" w14:textId="77777777" w:rsidR="0051367D" w:rsidRPr="00620A57" w:rsidRDefault="0051367D" w:rsidP="00A069A0">
            <w:pPr>
              <w:pStyle w:val="NoSpacing"/>
              <w:rPr>
                <w:rFonts w:cs="Arial"/>
                <w:sz w:val="22"/>
              </w:rPr>
            </w:pPr>
          </w:p>
          <w:p w14:paraId="422DA452" w14:textId="77777777" w:rsidR="0051367D" w:rsidRPr="00620A57" w:rsidRDefault="0051367D" w:rsidP="00A069A0">
            <w:pPr>
              <w:pStyle w:val="NoSpacing"/>
              <w:rPr>
                <w:rFonts w:cs="Arial"/>
                <w:sz w:val="22"/>
              </w:rPr>
            </w:pPr>
          </w:p>
          <w:p w14:paraId="6C05C856" w14:textId="77777777" w:rsidR="0051367D" w:rsidRPr="00620A57" w:rsidRDefault="0051367D" w:rsidP="00A069A0">
            <w:pPr>
              <w:pStyle w:val="NoSpacing"/>
              <w:rPr>
                <w:rFonts w:cs="Arial"/>
                <w:sz w:val="22"/>
              </w:rPr>
            </w:pPr>
          </w:p>
          <w:p w14:paraId="34E37052" w14:textId="77777777" w:rsidR="0051367D" w:rsidRPr="00620A57" w:rsidRDefault="0051367D" w:rsidP="00A069A0">
            <w:pPr>
              <w:pStyle w:val="NoSpacing"/>
              <w:rPr>
                <w:rFonts w:cs="Arial"/>
                <w:sz w:val="22"/>
              </w:rPr>
            </w:pPr>
            <w:r w:rsidRPr="00620A57">
              <w:rPr>
                <w:rFonts w:cs="Arial"/>
                <w:sz w:val="22"/>
              </w:rPr>
              <w:t>HPL2, HPL6, HPL7</w:t>
            </w:r>
          </w:p>
          <w:p w14:paraId="1458D4FB" w14:textId="77777777" w:rsidR="0051367D" w:rsidRPr="00620A57" w:rsidRDefault="0051367D" w:rsidP="00A069A0">
            <w:pPr>
              <w:pStyle w:val="NoSpacing"/>
              <w:rPr>
                <w:rFonts w:cs="Arial"/>
                <w:sz w:val="22"/>
              </w:rPr>
            </w:pPr>
            <w:r w:rsidRPr="00620A57">
              <w:rPr>
                <w:rFonts w:cs="Arial"/>
                <w:sz w:val="22"/>
              </w:rPr>
              <w:t>AT1-7</w:t>
            </w:r>
          </w:p>
          <w:p w14:paraId="2EEF56D5" w14:textId="77777777" w:rsidR="0051367D" w:rsidRPr="00620A57" w:rsidRDefault="0051367D" w:rsidP="00A069A0">
            <w:pPr>
              <w:pStyle w:val="NoSpacing"/>
              <w:rPr>
                <w:rFonts w:cs="Arial"/>
                <w:sz w:val="22"/>
              </w:rPr>
            </w:pPr>
            <w:r w:rsidRPr="00620A57">
              <w:rPr>
                <w:rFonts w:cs="Arial"/>
                <w:sz w:val="22"/>
              </w:rPr>
              <w:t>A1-7</w:t>
            </w:r>
          </w:p>
          <w:p w14:paraId="2EE30551" w14:textId="77777777" w:rsidR="0051367D" w:rsidRPr="00620A57" w:rsidRDefault="0051367D" w:rsidP="00A069A0">
            <w:pPr>
              <w:pStyle w:val="NoSpacing"/>
              <w:rPr>
                <w:rFonts w:cs="Arial"/>
                <w:sz w:val="22"/>
              </w:rPr>
            </w:pPr>
            <w:r w:rsidRPr="00620A57">
              <w:rPr>
                <w:rFonts w:cs="Arial"/>
                <w:sz w:val="22"/>
              </w:rPr>
              <w:t>MB1-7</w:t>
            </w:r>
          </w:p>
          <w:p w14:paraId="564FC965" w14:textId="77777777" w:rsidR="0051367D" w:rsidRPr="00620A57" w:rsidRDefault="0051367D" w:rsidP="00A069A0">
            <w:pPr>
              <w:pStyle w:val="NoSpacing"/>
              <w:rPr>
                <w:rFonts w:cs="Arial"/>
                <w:sz w:val="22"/>
              </w:rPr>
            </w:pPr>
          </w:p>
          <w:p w14:paraId="4DEE00C8" w14:textId="77777777" w:rsidR="0051367D" w:rsidRPr="00620A57" w:rsidRDefault="0051367D" w:rsidP="00A069A0">
            <w:pPr>
              <w:pStyle w:val="NoSpacing"/>
              <w:rPr>
                <w:rFonts w:cs="Arial"/>
                <w:sz w:val="22"/>
              </w:rPr>
            </w:pPr>
          </w:p>
          <w:p w14:paraId="3EA0D15F" w14:textId="77777777" w:rsidR="0051367D" w:rsidRPr="00620A57" w:rsidRDefault="0051367D" w:rsidP="00A069A0">
            <w:pPr>
              <w:pStyle w:val="NoSpacing"/>
              <w:rPr>
                <w:rFonts w:cs="Arial"/>
                <w:sz w:val="22"/>
              </w:rPr>
            </w:pPr>
          </w:p>
          <w:p w14:paraId="3A8D05C0" w14:textId="77777777" w:rsidR="0051367D" w:rsidRPr="00620A57" w:rsidRDefault="0051367D" w:rsidP="00A069A0">
            <w:pPr>
              <w:pStyle w:val="NoSpacing"/>
              <w:rPr>
                <w:rFonts w:cs="Arial"/>
                <w:sz w:val="22"/>
              </w:rPr>
            </w:pPr>
            <w:r w:rsidRPr="00620A57">
              <w:rPr>
                <w:rFonts w:cs="Arial"/>
                <w:sz w:val="22"/>
              </w:rPr>
              <w:t>SC1-10</w:t>
            </w:r>
          </w:p>
        </w:tc>
        <w:tc>
          <w:tcPr>
            <w:tcW w:w="1620" w:type="dxa"/>
            <w:shd w:val="clear" w:color="auto" w:fill="D6E3BC" w:themeFill="accent3" w:themeFillTint="66"/>
          </w:tcPr>
          <w:p w14:paraId="4F22613A" w14:textId="77777777" w:rsidR="0051367D" w:rsidRPr="00620A57" w:rsidRDefault="0051367D" w:rsidP="00A069A0">
            <w:pPr>
              <w:pStyle w:val="NoSpacing"/>
              <w:rPr>
                <w:rFonts w:cs="Arial"/>
                <w:sz w:val="22"/>
              </w:rPr>
            </w:pPr>
            <w:r w:rsidRPr="00620A57">
              <w:rPr>
                <w:rFonts w:cs="Arial"/>
                <w:sz w:val="22"/>
              </w:rPr>
              <w:lastRenderedPageBreak/>
              <w:t xml:space="preserve">Plan opportunities for promoting interest, motivation, attitude and engagement in reading around the early years environment: including reading aloud to children, reading for pleasure, shared reading, guided reading, individual reading, </w:t>
            </w:r>
            <w:r w:rsidRPr="00620A57">
              <w:rPr>
                <w:rFonts w:cs="Arial"/>
                <w:sz w:val="22"/>
              </w:rPr>
              <w:lastRenderedPageBreak/>
              <w:t>reading in play, home/school reading, reading across the curriculum</w:t>
            </w:r>
          </w:p>
          <w:p w14:paraId="74F8DD09" w14:textId="77777777" w:rsidR="0051367D" w:rsidRPr="00620A57" w:rsidRDefault="0051367D" w:rsidP="00A069A0">
            <w:pPr>
              <w:pStyle w:val="NoSpacing"/>
              <w:rPr>
                <w:rFonts w:cs="Arial"/>
                <w:sz w:val="22"/>
              </w:rPr>
            </w:pPr>
          </w:p>
          <w:p w14:paraId="0A44A2DA" w14:textId="77777777" w:rsidR="0051367D" w:rsidRPr="00620A57" w:rsidRDefault="0051367D" w:rsidP="00A069A0">
            <w:pPr>
              <w:pStyle w:val="NoSpacing"/>
              <w:rPr>
                <w:rFonts w:cs="Arial"/>
                <w:sz w:val="22"/>
              </w:rPr>
            </w:pPr>
            <w:r w:rsidRPr="00620A57">
              <w:rPr>
                <w:rFonts w:cs="Arial"/>
                <w:sz w:val="22"/>
              </w:rPr>
              <w:t>Phonics Screening check and age-related assessment.</w:t>
            </w:r>
          </w:p>
          <w:p w14:paraId="06282CFC" w14:textId="77777777" w:rsidR="0051367D" w:rsidRPr="00620A57" w:rsidRDefault="0051367D" w:rsidP="00A069A0">
            <w:pPr>
              <w:pStyle w:val="NoSpacing"/>
              <w:rPr>
                <w:rFonts w:cs="Arial"/>
                <w:sz w:val="22"/>
              </w:rPr>
            </w:pPr>
          </w:p>
          <w:p w14:paraId="4E528455" w14:textId="77777777" w:rsidR="0051367D" w:rsidRPr="00620A57" w:rsidRDefault="0051367D" w:rsidP="00A069A0">
            <w:pPr>
              <w:pStyle w:val="NoSpacing"/>
              <w:rPr>
                <w:rFonts w:cs="Arial"/>
                <w:sz w:val="22"/>
              </w:rPr>
            </w:pPr>
            <w:r w:rsidRPr="00620A57">
              <w:rPr>
                <w:rFonts w:cs="Arial"/>
                <w:sz w:val="22"/>
              </w:rPr>
              <w:t>An awareness of their own difficulties related to systematic synthetic phonics e.g. pronunciation with a schwa.</w:t>
            </w:r>
          </w:p>
          <w:p w14:paraId="4EAB80FA" w14:textId="77777777" w:rsidR="0051367D" w:rsidRPr="00620A57" w:rsidRDefault="0051367D" w:rsidP="00A069A0">
            <w:pPr>
              <w:pStyle w:val="NoSpacing"/>
              <w:rPr>
                <w:rFonts w:cs="Arial"/>
                <w:sz w:val="22"/>
              </w:rPr>
            </w:pPr>
          </w:p>
          <w:p w14:paraId="247FD754" w14:textId="77777777" w:rsidR="0051367D" w:rsidRPr="00620A57" w:rsidRDefault="0051367D" w:rsidP="00A069A0">
            <w:pPr>
              <w:pStyle w:val="NoSpacing"/>
              <w:rPr>
                <w:rFonts w:cs="Arial"/>
                <w:sz w:val="22"/>
              </w:rPr>
            </w:pPr>
            <w:r w:rsidRPr="00620A57">
              <w:rPr>
                <w:rFonts w:cs="Arial"/>
                <w:sz w:val="22"/>
              </w:rPr>
              <w:t>Provide opportunities for children to write for different audiences, purposes, type and genre.</w:t>
            </w:r>
          </w:p>
          <w:p w14:paraId="5774898E" w14:textId="77777777" w:rsidR="0051367D" w:rsidRPr="00620A57" w:rsidRDefault="0051367D" w:rsidP="00A069A0">
            <w:pPr>
              <w:pStyle w:val="NoSpacing"/>
              <w:rPr>
                <w:rFonts w:cs="Arial"/>
                <w:sz w:val="22"/>
              </w:rPr>
            </w:pPr>
          </w:p>
          <w:p w14:paraId="2CCDF6D6" w14:textId="77777777" w:rsidR="0051367D" w:rsidRPr="00620A57" w:rsidRDefault="0051367D" w:rsidP="00A069A0">
            <w:pPr>
              <w:pStyle w:val="NoSpacing"/>
              <w:rPr>
                <w:rFonts w:cs="Arial"/>
                <w:sz w:val="22"/>
              </w:rPr>
            </w:pPr>
            <w:r w:rsidRPr="00620A57">
              <w:rPr>
                <w:rFonts w:cs="Arial"/>
                <w:sz w:val="22"/>
              </w:rPr>
              <w:t xml:space="preserve">Employ strategies such as ‘The Big Write’ to promote independent </w:t>
            </w:r>
            <w:r w:rsidRPr="00620A57">
              <w:rPr>
                <w:rFonts w:cs="Arial"/>
                <w:sz w:val="22"/>
              </w:rPr>
              <w:lastRenderedPageBreak/>
              <w:t>attempts at writing.</w:t>
            </w:r>
          </w:p>
          <w:p w14:paraId="748338F2" w14:textId="77777777" w:rsidR="0051367D" w:rsidRPr="00620A57" w:rsidRDefault="0051367D" w:rsidP="00A069A0">
            <w:pPr>
              <w:pStyle w:val="NoSpacing"/>
              <w:rPr>
                <w:rFonts w:cs="Arial"/>
                <w:sz w:val="22"/>
              </w:rPr>
            </w:pPr>
          </w:p>
          <w:p w14:paraId="692C8782" w14:textId="77777777" w:rsidR="0051367D" w:rsidRPr="00620A57" w:rsidRDefault="0051367D" w:rsidP="00A069A0">
            <w:pPr>
              <w:pStyle w:val="NoSpacing"/>
              <w:rPr>
                <w:rFonts w:cs="Arial"/>
                <w:sz w:val="22"/>
              </w:rPr>
            </w:pPr>
            <w:r w:rsidRPr="00620A57">
              <w:rPr>
                <w:rFonts w:cs="Arial"/>
                <w:sz w:val="22"/>
              </w:rPr>
              <w:t>Planning for spelling, punctuation and grammar.</w:t>
            </w:r>
          </w:p>
        </w:tc>
        <w:tc>
          <w:tcPr>
            <w:tcW w:w="2432" w:type="dxa"/>
            <w:shd w:val="clear" w:color="auto" w:fill="D6E3BC" w:themeFill="accent3" w:themeFillTint="66"/>
          </w:tcPr>
          <w:p w14:paraId="6C578022" w14:textId="77777777" w:rsidR="0051367D" w:rsidRPr="00620A57" w:rsidRDefault="0051367D" w:rsidP="00A069A0">
            <w:pPr>
              <w:pStyle w:val="NoSpacing"/>
              <w:rPr>
                <w:rFonts w:cs="Arial"/>
                <w:sz w:val="22"/>
              </w:rPr>
            </w:pPr>
            <w:r w:rsidRPr="00620A57">
              <w:rPr>
                <w:rFonts w:cs="Arial"/>
                <w:sz w:val="22"/>
              </w:rPr>
              <w:lastRenderedPageBreak/>
              <w:t>Trainees to use children’s interests to motivate them to read and write.</w:t>
            </w:r>
          </w:p>
          <w:p w14:paraId="73DB867E" w14:textId="77777777" w:rsidR="0051367D" w:rsidRPr="00620A57" w:rsidRDefault="0051367D" w:rsidP="00A069A0">
            <w:pPr>
              <w:pStyle w:val="NoSpacing"/>
              <w:rPr>
                <w:rFonts w:cs="Arial"/>
                <w:sz w:val="22"/>
              </w:rPr>
            </w:pPr>
          </w:p>
          <w:p w14:paraId="47C39093" w14:textId="77777777" w:rsidR="0051367D" w:rsidRPr="00620A57" w:rsidRDefault="0051367D" w:rsidP="00A069A0">
            <w:pPr>
              <w:pStyle w:val="NoSpacing"/>
              <w:rPr>
                <w:rFonts w:cs="Arial"/>
                <w:sz w:val="22"/>
              </w:rPr>
            </w:pPr>
            <w:r w:rsidRPr="00620A57">
              <w:rPr>
                <w:rFonts w:cs="Arial"/>
                <w:sz w:val="22"/>
              </w:rPr>
              <w:t>Provide opportunities for the trainees to operate any home/school reading procedures.</w:t>
            </w:r>
          </w:p>
          <w:p w14:paraId="348E3A89" w14:textId="77777777" w:rsidR="0051367D" w:rsidRPr="00620A57" w:rsidRDefault="0051367D" w:rsidP="00A069A0">
            <w:pPr>
              <w:pStyle w:val="NoSpacing"/>
              <w:rPr>
                <w:rFonts w:cs="Arial"/>
                <w:sz w:val="22"/>
              </w:rPr>
            </w:pPr>
          </w:p>
          <w:p w14:paraId="4F685929" w14:textId="77777777" w:rsidR="0051367D" w:rsidRPr="00620A57" w:rsidRDefault="0051367D" w:rsidP="00A069A0">
            <w:pPr>
              <w:pStyle w:val="NoSpacing"/>
              <w:rPr>
                <w:rFonts w:cs="Arial"/>
                <w:sz w:val="22"/>
              </w:rPr>
            </w:pPr>
            <w:r w:rsidRPr="00620A57">
              <w:rPr>
                <w:rFonts w:cs="Arial"/>
                <w:sz w:val="22"/>
              </w:rPr>
              <w:t>Support trainees in guided reading and writing by modelling the process for them and then encouraging them to plan appropriately.</w:t>
            </w:r>
          </w:p>
          <w:p w14:paraId="713146FE" w14:textId="77777777" w:rsidR="0051367D" w:rsidRPr="00620A57" w:rsidRDefault="0051367D" w:rsidP="00A069A0">
            <w:pPr>
              <w:pStyle w:val="NoSpacing"/>
              <w:rPr>
                <w:rFonts w:cs="Arial"/>
                <w:sz w:val="22"/>
              </w:rPr>
            </w:pPr>
          </w:p>
          <w:p w14:paraId="0A7D7AF5" w14:textId="77777777" w:rsidR="0051367D" w:rsidRPr="00620A57" w:rsidRDefault="0051367D" w:rsidP="00A069A0">
            <w:pPr>
              <w:pStyle w:val="NoSpacing"/>
              <w:rPr>
                <w:rFonts w:cs="Arial"/>
                <w:sz w:val="22"/>
              </w:rPr>
            </w:pPr>
            <w:r w:rsidRPr="00620A57">
              <w:rPr>
                <w:rFonts w:cs="Arial"/>
                <w:sz w:val="22"/>
              </w:rPr>
              <w:t xml:space="preserve">Talk to trainees about the phonics screening check and how the </w:t>
            </w:r>
            <w:r w:rsidRPr="00620A57">
              <w:rPr>
                <w:rFonts w:cs="Arial"/>
                <w:sz w:val="22"/>
              </w:rPr>
              <w:lastRenderedPageBreak/>
              <w:t xml:space="preserve">school assesses systematic synthetic phonics learning. </w:t>
            </w:r>
          </w:p>
          <w:p w14:paraId="0AE2C613" w14:textId="77777777" w:rsidR="0051367D" w:rsidRPr="00620A57" w:rsidRDefault="0051367D" w:rsidP="00A069A0">
            <w:pPr>
              <w:pStyle w:val="NoSpacing"/>
              <w:rPr>
                <w:rFonts w:cs="Arial"/>
                <w:sz w:val="22"/>
              </w:rPr>
            </w:pPr>
          </w:p>
          <w:p w14:paraId="38D57BCD" w14:textId="77777777" w:rsidR="0051367D" w:rsidRPr="00620A57" w:rsidRDefault="0051367D" w:rsidP="00A069A0">
            <w:pPr>
              <w:pStyle w:val="NoSpacing"/>
              <w:rPr>
                <w:rFonts w:cs="Arial"/>
                <w:sz w:val="22"/>
              </w:rPr>
            </w:pPr>
          </w:p>
          <w:p w14:paraId="70FB4A73" w14:textId="77777777" w:rsidR="0051367D" w:rsidRPr="00620A57" w:rsidRDefault="0051367D" w:rsidP="00A069A0">
            <w:pPr>
              <w:pStyle w:val="NoSpacing"/>
              <w:rPr>
                <w:rFonts w:cs="Arial"/>
                <w:sz w:val="22"/>
              </w:rPr>
            </w:pPr>
            <w:r w:rsidRPr="00620A57">
              <w:rPr>
                <w:rFonts w:cs="Arial"/>
                <w:sz w:val="22"/>
              </w:rPr>
              <w:t>Support trainees in their planning for writing.</w:t>
            </w:r>
          </w:p>
          <w:p w14:paraId="73641BF4" w14:textId="77777777" w:rsidR="0051367D" w:rsidRPr="00620A57" w:rsidRDefault="0051367D" w:rsidP="00A069A0">
            <w:pPr>
              <w:pStyle w:val="NoSpacing"/>
              <w:rPr>
                <w:rFonts w:cs="Arial"/>
                <w:sz w:val="22"/>
              </w:rPr>
            </w:pPr>
          </w:p>
          <w:p w14:paraId="62915B58" w14:textId="77777777" w:rsidR="0051367D" w:rsidRPr="00620A57" w:rsidRDefault="0051367D" w:rsidP="00A069A0">
            <w:pPr>
              <w:pStyle w:val="NoSpacing"/>
              <w:rPr>
                <w:rFonts w:cs="Arial"/>
                <w:sz w:val="22"/>
              </w:rPr>
            </w:pPr>
            <w:r w:rsidRPr="00620A57">
              <w:rPr>
                <w:rFonts w:cs="Arial"/>
                <w:sz w:val="22"/>
              </w:rPr>
              <w:t>Trainees to discuss with the subject co-ordinator.</w:t>
            </w:r>
          </w:p>
          <w:p w14:paraId="7D6A3AF9" w14:textId="77777777" w:rsidR="0051367D" w:rsidRPr="00620A57" w:rsidRDefault="0051367D" w:rsidP="00A069A0">
            <w:pPr>
              <w:pStyle w:val="NoSpacing"/>
              <w:rPr>
                <w:rFonts w:cs="Arial"/>
                <w:sz w:val="22"/>
              </w:rPr>
            </w:pPr>
          </w:p>
          <w:p w14:paraId="6F6553E5" w14:textId="77777777" w:rsidR="0051367D" w:rsidRPr="00620A57" w:rsidRDefault="0051367D" w:rsidP="00A069A0">
            <w:pPr>
              <w:pStyle w:val="NoSpacing"/>
              <w:rPr>
                <w:rFonts w:cs="Arial"/>
                <w:sz w:val="22"/>
              </w:rPr>
            </w:pPr>
          </w:p>
          <w:p w14:paraId="1D5078B2" w14:textId="77777777" w:rsidR="0051367D" w:rsidRPr="00620A57" w:rsidRDefault="0051367D" w:rsidP="00A069A0">
            <w:pPr>
              <w:pStyle w:val="NoSpacing"/>
              <w:rPr>
                <w:rFonts w:cs="Arial"/>
                <w:sz w:val="22"/>
              </w:rPr>
            </w:pPr>
          </w:p>
          <w:p w14:paraId="33330BEC" w14:textId="77777777" w:rsidR="0051367D" w:rsidRPr="00620A57" w:rsidRDefault="0051367D" w:rsidP="00A069A0">
            <w:pPr>
              <w:pStyle w:val="NoSpacing"/>
              <w:rPr>
                <w:rFonts w:cs="Arial"/>
                <w:sz w:val="22"/>
              </w:rPr>
            </w:pPr>
          </w:p>
          <w:p w14:paraId="485D2C9C" w14:textId="77777777" w:rsidR="0051367D" w:rsidRPr="00620A57" w:rsidRDefault="0051367D" w:rsidP="00A069A0">
            <w:pPr>
              <w:pStyle w:val="NoSpacing"/>
              <w:rPr>
                <w:rFonts w:cs="Arial"/>
                <w:sz w:val="22"/>
              </w:rPr>
            </w:pPr>
            <w:r w:rsidRPr="00620A57">
              <w:rPr>
                <w:rFonts w:cs="Arial"/>
                <w:sz w:val="22"/>
              </w:rPr>
              <w:t>Outline the school’s policy on SPAG.</w:t>
            </w:r>
          </w:p>
          <w:p w14:paraId="39852846" w14:textId="77777777" w:rsidR="0051367D" w:rsidRPr="00620A57" w:rsidRDefault="0051367D" w:rsidP="00A069A0">
            <w:pPr>
              <w:pStyle w:val="NoSpacing"/>
              <w:rPr>
                <w:rFonts w:cs="Arial"/>
                <w:sz w:val="22"/>
              </w:rPr>
            </w:pPr>
          </w:p>
        </w:tc>
        <w:tc>
          <w:tcPr>
            <w:tcW w:w="1168" w:type="dxa"/>
            <w:shd w:val="clear" w:color="auto" w:fill="D6E3BC" w:themeFill="accent3" w:themeFillTint="66"/>
          </w:tcPr>
          <w:p w14:paraId="4466E9D5" w14:textId="77777777" w:rsidR="0051367D" w:rsidRPr="00620A57" w:rsidRDefault="0051367D" w:rsidP="00A069A0">
            <w:pPr>
              <w:pStyle w:val="NoSpacing"/>
              <w:rPr>
                <w:rFonts w:cs="Arial"/>
                <w:sz w:val="22"/>
              </w:rPr>
            </w:pPr>
            <w:r w:rsidRPr="00620A57">
              <w:rPr>
                <w:rFonts w:cs="Arial"/>
                <w:sz w:val="22"/>
              </w:rPr>
              <w:lastRenderedPageBreak/>
              <w:t>HE2, HE6</w:t>
            </w:r>
          </w:p>
          <w:p w14:paraId="3B257981" w14:textId="77777777" w:rsidR="0051367D" w:rsidRPr="00620A57" w:rsidRDefault="0051367D" w:rsidP="00A069A0">
            <w:pPr>
              <w:pStyle w:val="NoSpacing"/>
              <w:rPr>
                <w:rFonts w:cs="Arial"/>
                <w:sz w:val="22"/>
              </w:rPr>
            </w:pPr>
            <w:r w:rsidRPr="00620A57">
              <w:rPr>
                <w:rFonts w:cs="Arial"/>
                <w:sz w:val="22"/>
              </w:rPr>
              <w:t>CP1-11</w:t>
            </w:r>
          </w:p>
          <w:p w14:paraId="27B31DA3" w14:textId="77777777" w:rsidR="0051367D" w:rsidRPr="00620A57" w:rsidRDefault="0051367D" w:rsidP="00A069A0">
            <w:pPr>
              <w:pStyle w:val="NoSpacing"/>
              <w:rPr>
                <w:rFonts w:cs="Arial"/>
                <w:sz w:val="22"/>
              </w:rPr>
            </w:pPr>
            <w:r w:rsidRPr="00620A57">
              <w:rPr>
                <w:rFonts w:cs="Arial"/>
                <w:sz w:val="22"/>
              </w:rPr>
              <w:t>MB1-7</w:t>
            </w:r>
          </w:p>
          <w:p w14:paraId="1D84AC8A" w14:textId="77777777" w:rsidR="0051367D" w:rsidRPr="00620A57" w:rsidRDefault="0051367D" w:rsidP="00A069A0">
            <w:pPr>
              <w:pStyle w:val="NoSpacing"/>
              <w:rPr>
                <w:rFonts w:cs="Arial"/>
                <w:sz w:val="22"/>
              </w:rPr>
            </w:pPr>
          </w:p>
          <w:p w14:paraId="05DBF810" w14:textId="77777777" w:rsidR="0051367D" w:rsidRPr="00620A57" w:rsidRDefault="0051367D" w:rsidP="00A069A0">
            <w:pPr>
              <w:pStyle w:val="NoSpacing"/>
              <w:rPr>
                <w:rFonts w:cs="Arial"/>
                <w:sz w:val="22"/>
              </w:rPr>
            </w:pPr>
          </w:p>
          <w:p w14:paraId="62C82DB1" w14:textId="77777777" w:rsidR="0051367D" w:rsidRPr="00620A57" w:rsidRDefault="0051367D" w:rsidP="00A069A0">
            <w:pPr>
              <w:pStyle w:val="NoSpacing"/>
              <w:rPr>
                <w:rFonts w:cs="Arial"/>
                <w:sz w:val="22"/>
              </w:rPr>
            </w:pPr>
          </w:p>
          <w:p w14:paraId="348DBBC3" w14:textId="77777777" w:rsidR="0051367D" w:rsidRPr="00620A57" w:rsidRDefault="0051367D" w:rsidP="00A069A0">
            <w:pPr>
              <w:pStyle w:val="NoSpacing"/>
              <w:rPr>
                <w:rFonts w:cs="Arial"/>
                <w:sz w:val="22"/>
              </w:rPr>
            </w:pPr>
          </w:p>
          <w:p w14:paraId="3C690739" w14:textId="77777777" w:rsidR="0051367D" w:rsidRPr="00620A57" w:rsidRDefault="0051367D" w:rsidP="00A069A0">
            <w:pPr>
              <w:pStyle w:val="NoSpacing"/>
              <w:rPr>
                <w:rFonts w:cs="Arial"/>
                <w:sz w:val="22"/>
              </w:rPr>
            </w:pPr>
          </w:p>
          <w:p w14:paraId="2446F851" w14:textId="77777777" w:rsidR="0051367D" w:rsidRPr="00620A57" w:rsidRDefault="0051367D" w:rsidP="00A069A0">
            <w:pPr>
              <w:pStyle w:val="NoSpacing"/>
              <w:rPr>
                <w:rFonts w:cs="Arial"/>
                <w:sz w:val="22"/>
              </w:rPr>
            </w:pPr>
            <w:r w:rsidRPr="00620A57">
              <w:rPr>
                <w:rFonts w:cs="Arial"/>
                <w:sz w:val="22"/>
              </w:rPr>
              <w:t>HE2, HE6</w:t>
            </w:r>
          </w:p>
          <w:p w14:paraId="51B0F066" w14:textId="77777777" w:rsidR="0051367D" w:rsidRPr="00620A57" w:rsidRDefault="0051367D" w:rsidP="00A069A0">
            <w:pPr>
              <w:pStyle w:val="NoSpacing"/>
              <w:rPr>
                <w:rFonts w:cs="Arial"/>
                <w:sz w:val="22"/>
              </w:rPr>
            </w:pPr>
            <w:r w:rsidRPr="00620A57">
              <w:rPr>
                <w:rFonts w:cs="Arial"/>
                <w:sz w:val="22"/>
              </w:rPr>
              <w:t>CP11</w:t>
            </w:r>
          </w:p>
          <w:p w14:paraId="0C036302" w14:textId="77777777" w:rsidR="0051367D" w:rsidRPr="00620A57" w:rsidRDefault="0051367D" w:rsidP="00A069A0">
            <w:pPr>
              <w:pStyle w:val="NoSpacing"/>
              <w:rPr>
                <w:rFonts w:cs="Arial"/>
                <w:sz w:val="22"/>
              </w:rPr>
            </w:pPr>
          </w:p>
          <w:p w14:paraId="78F9F10E" w14:textId="77777777" w:rsidR="0051367D" w:rsidRPr="00620A57" w:rsidRDefault="0051367D" w:rsidP="00A069A0">
            <w:pPr>
              <w:pStyle w:val="NoSpacing"/>
              <w:rPr>
                <w:rFonts w:cs="Arial"/>
                <w:sz w:val="22"/>
              </w:rPr>
            </w:pPr>
          </w:p>
          <w:p w14:paraId="27A1A22B" w14:textId="77777777" w:rsidR="0051367D" w:rsidRPr="00620A57" w:rsidRDefault="0051367D" w:rsidP="00A069A0">
            <w:pPr>
              <w:pStyle w:val="NoSpacing"/>
              <w:rPr>
                <w:rFonts w:cs="Arial"/>
                <w:sz w:val="22"/>
              </w:rPr>
            </w:pPr>
          </w:p>
          <w:p w14:paraId="7ED71DAA" w14:textId="77777777" w:rsidR="0051367D" w:rsidRPr="00620A57" w:rsidRDefault="0051367D" w:rsidP="00A069A0">
            <w:pPr>
              <w:pStyle w:val="NoSpacing"/>
              <w:rPr>
                <w:rFonts w:cs="Arial"/>
                <w:sz w:val="22"/>
              </w:rPr>
            </w:pPr>
          </w:p>
          <w:p w14:paraId="1D99FEFE" w14:textId="77777777" w:rsidR="0051367D" w:rsidRPr="00620A57" w:rsidRDefault="0051367D" w:rsidP="00A069A0">
            <w:pPr>
              <w:pStyle w:val="NoSpacing"/>
              <w:rPr>
                <w:rFonts w:cs="Arial"/>
                <w:sz w:val="22"/>
              </w:rPr>
            </w:pPr>
          </w:p>
          <w:p w14:paraId="37D8100B" w14:textId="77777777" w:rsidR="0051367D" w:rsidRPr="00620A57" w:rsidRDefault="0051367D" w:rsidP="00A069A0">
            <w:pPr>
              <w:pStyle w:val="NoSpacing"/>
              <w:rPr>
                <w:rFonts w:cs="Arial"/>
                <w:sz w:val="22"/>
              </w:rPr>
            </w:pPr>
          </w:p>
          <w:p w14:paraId="76EC518E" w14:textId="77777777" w:rsidR="0051367D" w:rsidRPr="00620A57" w:rsidRDefault="0051367D" w:rsidP="00A069A0">
            <w:pPr>
              <w:pStyle w:val="NoSpacing"/>
              <w:rPr>
                <w:rFonts w:cs="Arial"/>
                <w:sz w:val="22"/>
              </w:rPr>
            </w:pPr>
            <w:r w:rsidRPr="00620A57">
              <w:rPr>
                <w:rFonts w:cs="Arial"/>
                <w:sz w:val="22"/>
              </w:rPr>
              <w:t>HE2, HE4, HE6</w:t>
            </w:r>
          </w:p>
          <w:p w14:paraId="6301B370" w14:textId="77777777" w:rsidR="0051367D" w:rsidRPr="00620A57" w:rsidRDefault="0051367D" w:rsidP="00A069A0">
            <w:pPr>
              <w:pStyle w:val="NoSpacing"/>
              <w:rPr>
                <w:rFonts w:cs="Arial"/>
                <w:sz w:val="22"/>
              </w:rPr>
            </w:pPr>
            <w:r w:rsidRPr="00620A57">
              <w:rPr>
                <w:rFonts w:cs="Arial"/>
                <w:sz w:val="22"/>
              </w:rPr>
              <w:t>HPL1-9</w:t>
            </w:r>
          </w:p>
          <w:p w14:paraId="534DBD75" w14:textId="77777777" w:rsidR="0051367D" w:rsidRPr="00620A57" w:rsidRDefault="0051367D" w:rsidP="00A069A0">
            <w:pPr>
              <w:pStyle w:val="NoSpacing"/>
              <w:rPr>
                <w:rFonts w:cs="Arial"/>
                <w:sz w:val="22"/>
              </w:rPr>
            </w:pPr>
            <w:r w:rsidRPr="00620A57">
              <w:rPr>
                <w:rFonts w:cs="Arial"/>
                <w:sz w:val="22"/>
              </w:rPr>
              <w:lastRenderedPageBreak/>
              <w:t>CP1-11</w:t>
            </w:r>
          </w:p>
          <w:p w14:paraId="686A0F50" w14:textId="77777777" w:rsidR="0051367D" w:rsidRPr="00620A57" w:rsidRDefault="0051367D" w:rsidP="00A069A0">
            <w:pPr>
              <w:pStyle w:val="NoSpacing"/>
              <w:rPr>
                <w:rFonts w:cs="Arial"/>
                <w:sz w:val="22"/>
              </w:rPr>
            </w:pPr>
            <w:r w:rsidRPr="00620A57">
              <w:rPr>
                <w:rFonts w:cs="Arial"/>
                <w:sz w:val="22"/>
              </w:rPr>
              <w:t>AT1-7</w:t>
            </w:r>
          </w:p>
          <w:p w14:paraId="47DA59C9" w14:textId="77777777" w:rsidR="0051367D" w:rsidRPr="00620A57" w:rsidRDefault="0051367D" w:rsidP="00A069A0">
            <w:pPr>
              <w:pStyle w:val="NoSpacing"/>
              <w:rPr>
                <w:rFonts w:cs="Arial"/>
                <w:sz w:val="22"/>
              </w:rPr>
            </w:pPr>
            <w:r w:rsidRPr="00620A57">
              <w:rPr>
                <w:rFonts w:cs="Arial"/>
                <w:sz w:val="22"/>
              </w:rPr>
              <w:t>A1-7</w:t>
            </w:r>
          </w:p>
          <w:p w14:paraId="1EB3592D" w14:textId="77777777" w:rsidR="0051367D" w:rsidRPr="00620A57" w:rsidRDefault="0051367D" w:rsidP="00A069A0">
            <w:pPr>
              <w:pStyle w:val="NoSpacing"/>
              <w:rPr>
                <w:rFonts w:cs="Arial"/>
                <w:sz w:val="22"/>
              </w:rPr>
            </w:pPr>
          </w:p>
          <w:p w14:paraId="6170CF10" w14:textId="77777777" w:rsidR="0051367D" w:rsidRPr="00620A57" w:rsidRDefault="0051367D" w:rsidP="00A069A0">
            <w:pPr>
              <w:pStyle w:val="NoSpacing"/>
              <w:rPr>
                <w:rFonts w:cs="Arial"/>
                <w:sz w:val="22"/>
              </w:rPr>
            </w:pPr>
          </w:p>
          <w:p w14:paraId="3FC49019" w14:textId="77777777" w:rsidR="0051367D" w:rsidRPr="00620A57" w:rsidRDefault="0051367D" w:rsidP="00A069A0">
            <w:pPr>
              <w:pStyle w:val="NoSpacing"/>
              <w:rPr>
                <w:rFonts w:cs="Arial"/>
                <w:sz w:val="22"/>
              </w:rPr>
            </w:pPr>
          </w:p>
          <w:p w14:paraId="72D8EF83" w14:textId="77777777" w:rsidR="0051367D" w:rsidRPr="00620A57" w:rsidRDefault="0051367D" w:rsidP="00A069A0">
            <w:pPr>
              <w:pStyle w:val="NoSpacing"/>
              <w:rPr>
                <w:rFonts w:cs="Arial"/>
                <w:sz w:val="22"/>
              </w:rPr>
            </w:pPr>
          </w:p>
          <w:p w14:paraId="07696C08" w14:textId="77777777" w:rsidR="0051367D" w:rsidRPr="00620A57" w:rsidRDefault="0051367D" w:rsidP="00A069A0">
            <w:pPr>
              <w:pStyle w:val="NoSpacing"/>
              <w:rPr>
                <w:rFonts w:cs="Arial"/>
                <w:sz w:val="22"/>
              </w:rPr>
            </w:pPr>
            <w:r w:rsidRPr="00620A57">
              <w:rPr>
                <w:rFonts w:cs="Arial"/>
                <w:sz w:val="22"/>
              </w:rPr>
              <w:t>HPL2, HPL3-6</w:t>
            </w:r>
          </w:p>
          <w:p w14:paraId="726210B2" w14:textId="77777777" w:rsidR="0051367D" w:rsidRPr="00620A57" w:rsidRDefault="0051367D" w:rsidP="00A069A0">
            <w:pPr>
              <w:pStyle w:val="NoSpacing"/>
              <w:rPr>
                <w:rFonts w:cs="Arial"/>
                <w:sz w:val="22"/>
              </w:rPr>
            </w:pPr>
            <w:r w:rsidRPr="00620A57">
              <w:rPr>
                <w:rFonts w:cs="Arial"/>
                <w:sz w:val="22"/>
              </w:rPr>
              <w:t>PB1-7</w:t>
            </w:r>
          </w:p>
          <w:p w14:paraId="372779CC" w14:textId="77777777" w:rsidR="0051367D" w:rsidRPr="00620A57" w:rsidRDefault="0051367D" w:rsidP="00A069A0">
            <w:pPr>
              <w:pStyle w:val="NoSpacing"/>
              <w:rPr>
                <w:rFonts w:cs="Arial"/>
                <w:sz w:val="22"/>
              </w:rPr>
            </w:pPr>
            <w:r w:rsidRPr="00620A57">
              <w:rPr>
                <w:rFonts w:cs="Arial"/>
                <w:sz w:val="22"/>
              </w:rPr>
              <w:t>A1, A2</w:t>
            </w:r>
          </w:p>
          <w:p w14:paraId="007847C7" w14:textId="77777777" w:rsidR="0051367D" w:rsidRPr="00620A57" w:rsidRDefault="0051367D" w:rsidP="00A069A0">
            <w:pPr>
              <w:pStyle w:val="NoSpacing"/>
              <w:rPr>
                <w:rFonts w:cs="Arial"/>
                <w:sz w:val="22"/>
              </w:rPr>
            </w:pPr>
          </w:p>
          <w:p w14:paraId="21664768" w14:textId="77777777" w:rsidR="0051367D" w:rsidRPr="00620A57" w:rsidRDefault="0051367D" w:rsidP="00A069A0">
            <w:pPr>
              <w:pStyle w:val="NoSpacing"/>
              <w:rPr>
                <w:rFonts w:cs="Arial"/>
                <w:sz w:val="22"/>
              </w:rPr>
            </w:pPr>
          </w:p>
          <w:p w14:paraId="6BCE1767" w14:textId="77777777" w:rsidR="0051367D" w:rsidRPr="00620A57" w:rsidRDefault="0051367D" w:rsidP="00A069A0">
            <w:pPr>
              <w:pStyle w:val="NoSpacing"/>
              <w:rPr>
                <w:rFonts w:cs="Arial"/>
                <w:sz w:val="22"/>
              </w:rPr>
            </w:pPr>
          </w:p>
          <w:p w14:paraId="5C64BFB8" w14:textId="77777777" w:rsidR="0051367D" w:rsidRPr="00620A57" w:rsidRDefault="0051367D" w:rsidP="00A069A0">
            <w:pPr>
              <w:pStyle w:val="NoSpacing"/>
              <w:rPr>
                <w:rFonts w:cs="Arial"/>
                <w:sz w:val="22"/>
              </w:rPr>
            </w:pPr>
          </w:p>
          <w:p w14:paraId="201BCA4A" w14:textId="77777777" w:rsidR="0051367D" w:rsidRPr="00620A57" w:rsidRDefault="0051367D" w:rsidP="00A069A0">
            <w:pPr>
              <w:pStyle w:val="NoSpacing"/>
              <w:rPr>
                <w:rFonts w:cs="Arial"/>
                <w:sz w:val="22"/>
              </w:rPr>
            </w:pPr>
          </w:p>
          <w:p w14:paraId="652C478E" w14:textId="77777777" w:rsidR="0051367D" w:rsidRPr="00620A57" w:rsidRDefault="0051367D" w:rsidP="00A069A0">
            <w:pPr>
              <w:pStyle w:val="NoSpacing"/>
              <w:rPr>
                <w:rFonts w:cs="Arial"/>
                <w:sz w:val="22"/>
              </w:rPr>
            </w:pPr>
          </w:p>
          <w:p w14:paraId="6EC20825" w14:textId="77777777" w:rsidR="0051367D" w:rsidRPr="00620A57" w:rsidRDefault="0051367D" w:rsidP="00A069A0">
            <w:pPr>
              <w:pStyle w:val="NoSpacing"/>
              <w:rPr>
                <w:rFonts w:cs="Arial"/>
                <w:sz w:val="22"/>
              </w:rPr>
            </w:pPr>
          </w:p>
          <w:p w14:paraId="24BF736C" w14:textId="77777777" w:rsidR="0051367D" w:rsidRPr="00620A57" w:rsidRDefault="0051367D" w:rsidP="00A069A0">
            <w:pPr>
              <w:pStyle w:val="NoSpacing"/>
              <w:rPr>
                <w:rFonts w:cs="Arial"/>
                <w:sz w:val="22"/>
              </w:rPr>
            </w:pPr>
          </w:p>
          <w:p w14:paraId="5FBBB300" w14:textId="77777777" w:rsidR="0051367D" w:rsidRPr="00620A57" w:rsidRDefault="0051367D" w:rsidP="00A069A0">
            <w:pPr>
              <w:pStyle w:val="NoSpacing"/>
              <w:rPr>
                <w:rFonts w:cs="Arial"/>
                <w:sz w:val="22"/>
              </w:rPr>
            </w:pPr>
          </w:p>
          <w:p w14:paraId="3ECEECC1" w14:textId="77777777" w:rsidR="0051367D" w:rsidRPr="00620A57" w:rsidRDefault="0051367D" w:rsidP="00A069A0">
            <w:pPr>
              <w:pStyle w:val="NoSpacing"/>
              <w:rPr>
                <w:rFonts w:cs="Arial"/>
                <w:sz w:val="22"/>
              </w:rPr>
            </w:pPr>
          </w:p>
          <w:p w14:paraId="235D7537" w14:textId="77777777" w:rsidR="0051367D" w:rsidRPr="00620A57" w:rsidRDefault="0051367D" w:rsidP="00A069A0">
            <w:pPr>
              <w:pStyle w:val="NoSpacing"/>
              <w:rPr>
                <w:rFonts w:cs="Arial"/>
                <w:sz w:val="22"/>
              </w:rPr>
            </w:pPr>
          </w:p>
          <w:p w14:paraId="5366954C" w14:textId="77777777" w:rsidR="0051367D" w:rsidRPr="00620A57" w:rsidRDefault="0051367D" w:rsidP="00A069A0">
            <w:pPr>
              <w:pStyle w:val="NoSpacing"/>
              <w:rPr>
                <w:rFonts w:cs="Arial"/>
                <w:sz w:val="22"/>
              </w:rPr>
            </w:pPr>
          </w:p>
          <w:p w14:paraId="217A680B" w14:textId="77777777" w:rsidR="0051367D" w:rsidRPr="00620A57" w:rsidRDefault="0051367D" w:rsidP="00A069A0">
            <w:pPr>
              <w:pStyle w:val="NoSpacing"/>
              <w:rPr>
                <w:rFonts w:cs="Arial"/>
                <w:sz w:val="22"/>
              </w:rPr>
            </w:pPr>
          </w:p>
          <w:p w14:paraId="6FF622E5" w14:textId="77777777" w:rsidR="0051367D" w:rsidRPr="00620A57" w:rsidRDefault="0051367D" w:rsidP="00A069A0">
            <w:pPr>
              <w:pStyle w:val="NoSpacing"/>
              <w:rPr>
                <w:rFonts w:cs="Arial"/>
                <w:sz w:val="22"/>
              </w:rPr>
            </w:pPr>
            <w:r w:rsidRPr="00620A57">
              <w:rPr>
                <w:rFonts w:cs="Arial"/>
                <w:sz w:val="22"/>
              </w:rPr>
              <w:t>HPL1-9</w:t>
            </w:r>
          </w:p>
          <w:p w14:paraId="50A58E2C" w14:textId="77777777" w:rsidR="0051367D" w:rsidRPr="00620A57" w:rsidRDefault="0051367D" w:rsidP="00A069A0">
            <w:pPr>
              <w:pStyle w:val="NoSpacing"/>
              <w:rPr>
                <w:rFonts w:cs="Arial"/>
                <w:sz w:val="22"/>
              </w:rPr>
            </w:pPr>
            <w:r w:rsidRPr="00620A57">
              <w:rPr>
                <w:rFonts w:cs="Arial"/>
                <w:sz w:val="22"/>
              </w:rPr>
              <w:t>CP1-11</w:t>
            </w:r>
          </w:p>
          <w:p w14:paraId="7A4C05DF" w14:textId="77777777" w:rsidR="0051367D" w:rsidRPr="00620A57" w:rsidRDefault="0051367D" w:rsidP="00A069A0">
            <w:pPr>
              <w:pStyle w:val="NoSpacing"/>
              <w:rPr>
                <w:rFonts w:cs="Arial"/>
                <w:sz w:val="22"/>
              </w:rPr>
            </w:pPr>
            <w:r w:rsidRPr="00620A57">
              <w:rPr>
                <w:rFonts w:cs="Arial"/>
                <w:sz w:val="22"/>
              </w:rPr>
              <w:t>AT1-7</w:t>
            </w:r>
          </w:p>
          <w:p w14:paraId="518A3EB0" w14:textId="77777777" w:rsidR="0051367D" w:rsidRPr="00620A57" w:rsidRDefault="0051367D" w:rsidP="00A069A0">
            <w:pPr>
              <w:pStyle w:val="NoSpacing"/>
              <w:rPr>
                <w:rFonts w:cs="Arial"/>
                <w:sz w:val="22"/>
              </w:rPr>
            </w:pPr>
            <w:r w:rsidRPr="00620A57">
              <w:rPr>
                <w:rFonts w:cs="Arial"/>
                <w:sz w:val="22"/>
              </w:rPr>
              <w:t>A1-7</w:t>
            </w:r>
          </w:p>
          <w:p w14:paraId="3F93B763" w14:textId="77777777" w:rsidR="0051367D" w:rsidRPr="00620A57" w:rsidRDefault="0051367D" w:rsidP="00A069A0">
            <w:pPr>
              <w:pStyle w:val="NoSpacing"/>
              <w:rPr>
                <w:rFonts w:cs="Arial"/>
                <w:sz w:val="22"/>
              </w:rPr>
            </w:pPr>
            <w:r w:rsidRPr="00620A57">
              <w:rPr>
                <w:rFonts w:cs="Arial"/>
                <w:sz w:val="22"/>
              </w:rPr>
              <w:t>MB1-7</w:t>
            </w:r>
          </w:p>
          <w:p w14:paraId="20EF1574" w14:textId="77777777" w:rsidR="0051367D" w:rsidRPr="00620A57" w:rsidRDefault="0051367D" w:rsidP="00A069A0">
            <w:pPr>
              <w:pStyle w:val="NoSpacing"/>
              <w:rPr>
                <w:rFonts w:cs="Arial"/>
                <w:sz w:val="22"/>
              </w:rPr>
            </w:pPr>
          </w:p>
          <w:p w14:paraId="0F16B75E" w14:textId="77777777" w:rsidR="0051367D" w:rsidRPr="00620A57" w:rsidRDefault="0051367D" w:rsidP="00A069A0">
            <w:pPr>
              <w:pStyle w:val="NoSpacing"/>
              <w:rPr>
                <w:rFonts w:cs="Arial"/>
                <w:sz w:val="22"/>
              </w:rPr>
            </w:pPr>
          </w:p>
          <w:p w14:paraId="75855BC6" w14:textId="77777777" w:rsidR="0051367D" w:rsidRPr="00620A57" w:rsidRDefault="0051367D" w:rsidP="00A069A0">
            <w:pPr>
              <w:pStyle w:val="NoSpacing"/>
              <w:rPr>
                <w:rFonts w:cs="Arial"/>
                <w:sz w:val="22"/>
              </w:rPr>
            </w:pPr>
          </w:p>
          <w:p w14:paraId="181EB7D7" w14:textId="77777777" w:rsidR="0051367D" w:rsidRPr="00620A57" w:rsidRDefault="0051367D" w:rsidP="00A069A0">
            <w:pPr>
              <w:pStyle w:val="NoSpacing"/>
              <w:rPr>
                <w:rFonts w:cs="Arial"/>
                <w:sz w:val="22"/>
              </w:rPr>
            </w:pPr>
            <w:r w:rsidRPr="00620A57">
              <w:rPr>
                <w:rFonts w:cs="Arial"/>
                <w:sz w:val="22"/>
              </w:rPr>
              <w:t>SC1, SC2</w:t>
            </w:r>
          </w:p>
        </w:tc>
      </w:tr>
      <w:tr w:rsidR="0051367D" w:rsidRPr="00620A57" w14:paraId="33A2CF2A" w14:textId="77777777" w:rsidTr="002269A3">
        <w:tc>
          <w:tcPr>
            <w:tcW w:w="15475" w:type="dxa"/>
            <w:gridSpan w:val="9"/>
            <w:shd w:val="clear" w:color="auto" w:fill="FFFFFF" w:themeFill="background1"/>
          </w:tcPr>
          <w:p w14:paraId="4A644140" w14:textId="77777777" w:rsidR="0051367D" w:rsidRPr="00620A57" w:rsidRDefault="0051367D" w:rsidP="00A069A0">
            <w:pPr>
              <w:pStyle w:val="NoSpacing"/>
              <w:jc w:val="center"/>
              <w:rPr>
                <w:rFonts w:cs="Arial"/>
                <w:szCs w:val="24"/>
              </w:rPr>
            </w:pPr>
            <w:r w:rsidRPr="00620A57">
              <w:rPr>
                <w:rFonts w:cs="Arial"/>
                <w:szCs w:val="24"/>
              </w:rPr>
              <w:lastRenderedPageBreak/>
              <w:t>Key Stage 1 Science</w:t>
            </w:r>
          </w:p>
          <w:p w14:paraId="03281463" w14:textId="77777777" w:rsidR="0051367D" w:rsidRPr="00620A57" w:rsidRDefault="0051367D" w:rsidP="00A069A0">
            <w:pPr>
              <w:pStyle w:val="NoSpacing"/>
              <w:jc w:val="center"/>
              <w:rPr>
                <w:rFonts w:cs="Arial"/>
                <w:sz w:val="22"/>
              </w:rPr>
            </w:pPr>
          </w:p>
        </w:tc>
      </w:tr>
      <w:tr w:rsidR="0051367D" w:rsidRPr="00620A57" w14:paraId="2FA73E1B" w14:textId="77777777" w:rsidTr="002269A3">
        <w:tc>
          <w:tcPr>
            <w:tcW w:w="1842" w:type="dxa"/>
            <w:shd w:val="clear" w:color="auto" w:fill="E5B8B7" w:themeFill="accent2" w:themeFillTint="66"/>
          </w:tcPr>
          <w:p w14:paraId="07F256C1" w14:textId="77777777" w:rsidR="0051367D" w:rsidRPr="00620A57" w:rsidRDefault="0051367D" w:rsidP="00A069A0">
            <w:pPr>
              <w:pStyle w:val="NoSpacing"/>
              <w:rPr>
                <w:rFonts w:cs="Arial"/>
                <w:sz w:val="22"/>
              </w:rPr>
            </w:pPr>
            <w:r w:rsidRPr="00620A57">
              <w:rPr>
                <w:rFonts w:cs="Arial"/>
                <w:sz w:val="22"/>
              </w:rPr>
              <w:t>Explore the value of science study in developing children’s understanding of the world around them and the development key skills.</w:t>
            </w:r>
          </w:p>
          <w:p w14:paraId="76F6E215" w14:textId="77777777" w:rsidR="0051367D" w:rsidRPr="00620A57" w:rsidRDefault="0051367D" w:rsidP="00A069A0">
            <w:pPr>
              <w:pStyle w:val="NoSpacing"/>
              <w:rPr>
                <w:rFonts w:cs="Arial"/>
                <w:sz w:val="22"/>
              </w:rPr>
            </w:pPr>
          </w:p>
          <w:p w14:paraId="784C33C4" w14:textId="77777777" w:rsidR="0051367D" w:rsidRPr="00620A57" w:rsidRDefault="0051367D" w:rsidP="00A069A0">
            <w:pPr>
              <w:pStyle w:val="NoSpacing"/>
              <w:rPr>
                <w:rFonts w:cs="Arial"/>
                <w:sz w:val="22"/>
              </w:rPr>
            </w:pPr>
            <w:r w:rsidRPr="00620A57">
              <w:rPr>
                <w:rFonts w:cs="Arial"/>
                <w:sz w:val="22"/>
              </w:rPr>
              <w:t>Considering issues relating to Health and Safety in the classroom and establish the use of Risk Assessments.</w:t>
            </w:r>
          </w:p>
          <w:p w14:paraId="1E6AD506" w14:textId="77777777" w:rsidR="0051367D" w:rsidRPr="00620A57" w:rsidRDefault="0051367D" w:rsidP="00A069A0">
            <w:pPr>
              <w:pStyle w:val="NoSpacing"/>
              <w:rPr>
                <w:rFonts w:cs="Arial"/>
                <w:sz w:val="22"/>
              </w:rPr>
            </w:pPr>
          </w:p>
        </w:tc>
        <w:tc>
          <w:tcPr>
            <w:tcW w:w="2113" w:type="dxa"/>
            <w:shd w:val="clear" w:color="auto" w:fill="E5B8B7" w:themeFill="accent2" w:themeFillTint="66"/>
          </w:tcPr>
          <w:p w14:paraId="037B1389" w14:textId="77777777" w:rsidR="0051367D" w:rsidRPr="00620A57" w:rsidRDefault="0051367D" w:rsidP="00A069A0">
            <w:pPr>
              <w:pStyle w:val="NoSpacing"/>
              <w:rPr>
                <w:rFonts w:cs="Arial"/>
                <w:sz w:val="22"/>
              </w:rPr>
            </w:pPr>
            <w:r w:rsidRPr="00620A57">
              <w:rPr>
                <w:rFonts w:cs="Arial"/>
                <w:sz w:val="22"/>
              </w:rPr>
              <w:t xml:space="preserve">Opportunities to observe and teach science in school. </w:t>
            </w:r>
          </w:p>
          <w:p w14:paraId="23A925C5" w14:textId="77777777" w:rsidR="0051367D" w:rsidRPr="00620A57" w:rsidRDefault="0051367D" w:rsidP="00A069A0">
            <w:pPr>
              <w:pStyle w:val="NoSpacing"/>
              <w:rPr>
                <w:rFonts w:cs="Arial"/>
                <w:sz w:val="22"/>
              </w:rPr>
            </w:pPr>
          </w:p>
          <w:p w14:paraId="2B1AB67B" w14:textId="77777777" w:rsidR="0051367D" w:rsidRPr="00620A57" w:rsidRDefault="0051367D" w:rsidP="00A069A0">
            <w:pPr>
              <w:pStyle w:val="NoSpacing"/>
              <w:rPr>
                <w:rFonts w:cs="Arial"/>
                <w:sz w:val="22"/>
              </w:rPr>
            </w:pPr>
            <w:r w:rsidRPr="00620A57">
              <w:rPr>
                <w:rFonts w:cs="Arial"/>
                <w:sz w:val="22"/>
              </w:rPr>
              <w:t>Opportunities to have discussions with science co-ordinator in school.</w:t>
            </w:r>
          </w:p>
          <w:p w14:paraId="3AD76433" w14:textId="77777777" w:rsidR="0051367D" w:rsidRPr="00620A57" w:rsidRDefault="0051367D" w:rsidP="00A069A0">
            <w:pPr>
              <w:pStyle w:val="NoSpacing"/>
              <w:rPr>
                <w:rFonts w:cs="Arial"/>
                <w:sz w:val="22"/>
              </w:rPr>
            </w:pPr>
          </w:p>
        </w:tc>
        <w:tc>
          <w:tcPr>
            <w:tcW w:w="990" w:type="dxa"/>
            <w:shd w:val="clear" w:color="auto" w:fill="E5B8B7" w:themeFill="accent2" w:themeFillTint="66"/>
          </w:tcPr>
          <w:p w14:paraId="742BD85C" w14:textId="77777777" w:rsidR="0051367D" w:rsidRPr="00620A57" w:rsidRDefault="0051367D" w:rsidP="00A069A0">
            <w:pPr>
              <w:pStyle w:val="NoSpacing"/>
              <w:rPr>
                <w:rFonts w:cs="Arial"/>
                <w:sz w:val="22"/>
              </w:rPr>
            </w:pPr>
            <w:r w:rsidRPr="00620A57">
              <w:rPr>
                <w:rFonts w:cs="Arial"/>
                <w:sz w:val="22"/>
              </w:rPr>
              <w:t>HPL 1, S&amp;C 1</w:t>
            </w:r>
          </w:p>
          <w:p w14:paraId="51182779" w14:textId="77777777" w:rsidR="0051367D" w:rsidRPr="00620A57" w:rsidRDefault="0051367D" w:rsidP="00A069A0">
            <w:pPr>
              <w:pStyle w:val="NoSpacing"/>
              <w:rPr>
                <w:rFonts w:cs="Arial"/>
                <w:sz w:val="22"/>
              </w:rPr>
            </w:pPr>
          </w:p>
          <w:p w14:paraId="26AF3615" w14:textId="77777777" w:rsidR="0051367D" w:rsidRPr="00620A57" w:rsidRDefault="0051367D" w:rsidP="00A069A0">
            <w:pPr>
              <w:pStyle w:val="NoSpacing"/>
              <w:rPr>
                <w:rFonts w:cs="Arial"/>
                <w:sz w:val="22"/>
              </w:rPr>
            </w:pPr>
          </w:p>
          <w:p w14:paraId="2ABA9766" w14:textId="77777777" w:rsidR="0051367D" w:rsidRPr="00620A57" w:rsidRDefault="0051367D" w:rsidP="00A069A0">
            <w:pPr>
              <w:pStyle w:val="NoSpacing"/>
              <w:rPr>
                <w:rFonts w:cs="Arial"/>
                <w:sz w:val="22"/>
              </w:rPr>
            </w:pPr>
          </w:p>
          <w:p w14:paraId="534F00BD" w14:textId="77777777" w:rsidR="0051367D" w:rsidRPr="00620A57" w:rsidRDefault="0051367D" w:rsidP="00A069A0">
            <w:pPr>
              <w:pStyle w:val="NoSpacing"/>
              <w:rPr>
                <w:rFonts w:cs="Arial"/>
                <w:sz w:val="22"/>
              </w:rPr>
            </w:pPr>
          </w:p>
          <w:p w14:paraId="18DC46F4" w14:textId="77777777" w:rsidR="0051367D" w:rsidRPr="00620A57" w:rsidRDefault="0051367D" w:rsidP="00A069A0">
            <w:pPr>
              <w:pStyle w:val="NoSpacing"/>
              <w:rPr>
                <w:rFonts w:cs="Arial"/>
                <w:sz w:val="22"/>
              </w:rPr>
            </w:pPr>
          </w:p>
          <w:p w14:paraId="559AAE85" w14:textId="77777777" w:rsidR="0051367D" w:rsidRPr="00620A57" w:rsidRDefault="0051367D" w:rsidP="00A069A0">
            <w:pPr>
              <w:pStyle w:val="NoSpacing"/>
              <w:rPr>
                <w:rFonts w:cs="Arial"/>
                <w:sz w:val="22"/>
              </w:rPr>
            </w:pPr>
          </w:p>
          <w:p w14:paraId="2A2600C8" w14:textId="77777777" w:rsidR="0051367D" w:rsidRPr="00620A57" w:rsidRDefault="0051367D" w:rsidP="00A069A0">
            <w:pPr>
              <w:pStyle w:val="NoSpacing"/>
              <w:rPr>
                <w:rFonts w:cs="Arial"/>
                <w:sz w:val="22"/>
              </w:rPr>
            </w:pPr>
          </w:p>
          <w:p w14:paraId="0EF8B1AE" w14:textId="77777777" w:rsidR="0051367D" w:rsidRPr="00620A57" w:rsidRDefault="0051367D" w:rsidP="00A069A0">
            <w:pPr>
              <w:pStyle w:val="NoSpacing"/>
              <w:rPr>
                <w:rFonts w:cs="Arial"/>
                <w:sz w:val="22"/>
              </w:rPr>
            </w:pPr>
          </w:p>
          <w:p w14:paraId="75C51C73" w14:textId="77777777" w:rsidR="0051367D" w:rsidRPr="00620A57" w:rsidRDefault="0051367D" w:rsidP="00A069A0">
            <w:pPr>
              <w:pStyle w:val="NoSpacing"/>
              <w:rPr>
                <w:rFonts w:cs="Arial"/>
                <w:sz w:val="22"/>
              </w:rPr>
            </w:pPr>
          </w:p>
          <w:p w14:paraId="25E1697B" w14:textId="77777777" w:rsidR="0051367D" w:rsidRPr="00620A57" w:rsidRDefault="0051367D" w:rsidP="00A069A0">
            <w:pPr>
              <w:pStyle w:val="NoSpacing"/>
              <w:rPr>
                <w:rFonts w:cs="Arial"/>
                <w:sz w:val="22"/>
              </w:rPr>
            </w:pPr>
          </w:p>
          <w:p w14:paraId="53985758" w14:textId="77777777" w:rsidR="0051367D" w:rsidRPr="00620A57" w:rsidRDefault="0051367D" w:rsidP="00A069A0">
            <w:pPr>
              <w:pStyle w:val="NoSpacing"/>
              <w:rPr>
                <w:rFonts w:cs="Arial"/>
                <w:sz w:val="22"/>
              </w:rPr>
            </w:pPr>
          </w:p>
          <w:p w14:paraId="165BA5A3" w14:textId="77777777" w:rsidR="0051367D" w:rsidRPr="00620A57" w:rsidRDefault="0051367D" w:rsidP="00A069A0">
            <w:pPr>
              <w:pStyle w:val="NoSpacing"/>
              <w:rPr>
                <w:rFonts w:cs="Arial"/>
                <w:sz w:val="22"/>
              </w:rPr>
            </w:pPr>
          </w:p>
          <w:p w14:paraId="54EE0973" w14:textId="77777777" w:rsidR="0051367D" w:rsidRPr="00620A57" w:rsidRDefault="0051367D" w:rsidP="00A069A0">
            <w:pPr>
              <w:pStyle w:val="NoSpacing"/>
              <w:rPr>
                <w:rFonts w:cs="Arial"/>
                <w:sz w:val="22"/>
              </w:rPr>
            </w:pPr>
            <w:r w:rsidRPr="00620A57">
              <w:rPr>
                <w:rFonts w:cs="Arial"/>
                <w:sz w:val="22"/>
              </w:rPr>
              <w:t xml:space="preserve">MB 1, </w:t>
            </w:r>
          </w:p>
        </w:tc>
        <w:tc>
          <w:tcPr>
            <w:tcW w:w="1890" w:type="dxa"/>
            <w:shd w:val="clear" w:color="auto" w:fill="CCC0D9" w:themeFill="accent4" w:themeFillTint="66"/>
          </w:tcPr>
          <w:p w14:paraId="4AED5333" w14:textId="77777777" w:rsidR="0051367D" w:rsidRPr="00620A57" w:rsidRDefault="0051367D" w:rsidP="00A069A0">
            <w:pPr>
              <w:pStyle w:val="NoSpacing"/>
              <w:rPr>
                <w:rFonts w:cs="Arial"/>
                <w:sz w:val="22"/>
              </w:rPr>
            </w:pPr>
            <w:r w:rsidRPr="00620A57">
              <w:rPr>
                <w:rFonts w:cs="Arial"/>
                <w:sz w:val="22"/>
              </w:rPr>
              <w:t>Specific curriculum knowledge including:</w:t>
            </w:r>
          </w:p>
          <w:p w14:paraId="0D9D9DE0" w14:textId="77777777" w:rsidR="0051367D" w:rsidRPr="00620A57" w:rsidRDefault="0051367D" w:rsidP="00A069A0">
            <w:pPr>
              <w:pStyle w:val="NoSpacing"/>
              <w:rPr>
                <w:rFonts w:cs="Arial"/>
                <w:sz w:val="22"/>
              </w:rPr>
            </w:pPr>
          </w:p>
          <w:p w14:paraId="72BE65C0" w14:textId="77777777" w:rsidR="0051367D" w:rsidRPr="00620A57" w:rsidRDefault="0051367D" w:rsidP="00A069A0">
            <w:pPr>
              <w:pStyle w:val="NoSpacing"/>
              <w:rPr>
                <w:rFonts w:cs="Arial"/>
                <w:sz w:val="22"/>
              </w:rPr>
            </w:pPr>
            <w:r w:rsidRPr="00620A57">
              <w:rPr>
                <w:rFonts w:cs="Arial"/>
                <w:sz w:val="22"/>
              </w:rPr>
              <w:t xml:space="preserve">Working Scientifically </w:t>
            </w:r>
          </w:p>
          <w:p w14:paraId="0D526C9E" w14:textId="77777777" w:rsidR="0051367D" w:rsidRPr="00620A57" w:rsidRDefault="0051367D" w:rsidP="00A069A0">
            <w:pPr>
              <w:pStyle w:val="NoSpacing"/>
              <w:rPr>
                <w:rFonts w:cs="Arial"/>
                <w:sz w:val="22"/>
              </w:rPr>
            </w:pPr>
          </w:p>
          <w:p w14:paraId="2E1D923C" w14:textId="77777777" w:rsidR="0051367D" w:rsidRPr="00620A57" w:rsidRDefault="0051367D" w:rsidP="00A069A0">
            <w:pPr>
              <w:pStyle w:val="NoSpacing"/>
              <w:rPr>
                <w:rFonts w:cs="Arial"/>
                <w:sz w:val="22"/>
              </w:rPr>
            </w:pPr>
            <w:r w:rsidRPr="00620A57">
              <w:rPr>
                <w:rFonts w:cs="Arial"/>
                <w:sz w:val="22"/>
              </w:rPr>
              <w:t>Observations Skills</w:t>
            </w:r>
          </w:p>
          <w:p w14:paraId="3F7FE169" w14:textId="77777777" w:rsidR="0051367D" w:rsidRPr="00620A57" w:rsidRDefault="0051367D" w:rsidP="00A069A0">
            <w:pPr>
              <w:pStyle w:val="NoSpacing"/>
              <w:rPr>
                <w:rFonts w:cs="Arial"/>
                <w:sz w:val="22"/>
              </w:rPr>
            </w:pPr>
          </w:p>
          <w:p w14:paraId="27F75C47" w14:textId="77777777" w:rsidR="0051367D" w:rsidRPr="00620A57" w:rsidRDefault="0051367D" w:rsidP="00A069A0">
            <w:pPr>
              <w:pStyle w:val="NoSpacing"/>
              <w:rPr>
                <w:rFonts w:cs="Arial"/>
                <w:sz w:val="22"/>
              </w:rPr>
            </w:pPr>
            <w:r w:rsidRPr="00620A57">
              <w:rPr>
                <w:rFonts w:cs="Arial"/>
                <w:sz w:val="22"/>
              </w:rPr>
              <w:t>Exploring the Senses</w:t>
            </w:r>
          </w:p>
          <w:p w14:paraId="579BCF2E" w14:textId="77777777" w:rsidR="0051367D" w:rsidRPr="00620A57" w:rsidRDefault="0051367D" w:rsidP="00A069A0">
            <w:pPr>
              <w:pStyle w:val="NoSpacing"/>
              <w:rPr>
                <w:rFonts w:cs="Arial"/>
                <w:sz w:val="22"/>
              </w:rPr>
            </w:pPr>
          </w:p>
          <w:p w14:paraId="0F680B2E" w14:textId="77777777" w:rsidR="0051367D" w:rsidRPr="00620A57" w:rsidRDefault="0051367D" w:rsidP="00A069A0">
            <w:pPr>
              <w:pStyle w:val="NoSpacing"/>
              <w:rPr>
                <w:rFonts w:cs="Arial"/>
                <w:sz w:val="22"/>
              </w:rPr>
            </w:pPr>
            <w:r w:rsidRPr="00620A57">
              <w:rPr>
                <w:rFonts w:cs="Arial"/>
                <w:sz w:val="22"/>
              </w:rPr>
              <w:t>Seasonal Change and Plants</w:t>
            </w:r>
          </w:p>
          <w:p w14:paraId="258193AB" w14:textId="77777777" w:rsidR="0051367D" w:rsidRPr="00620A57" w:rsidRDefault="0051367D" w:rsidP="00A069A0">
            <w:pPr>
              <w:pStyle w:val="NoSpacing"/>
              <w:rPr>
                <w:rFonts w:cs="Arial"/>
                <w:sz w:val="22"/>
              </w:rPr>
            </w:pPr>
            <w:r w:rsidRPr="00620A57">
              <w:rPr>
                <w:rFonts w:cs="Arial"/>
                <w:sz w:val="22"/>
              </w:rPr>
              <w:t xml:space="preserve"> </w:t>
            </w:r>
          </w:p>
          <w:p w14:paraId="770AC42F" w14:textId="77777777" w:rsidR="0051367D" w:rsidRPr="00620A57" w:rsidRDefault="0051367D" w:rsidP="00A069A0">
            <w:pPr>
              <w:pStyle w:val="NoSpacing"/>
              <w:rPr>
                <w:rFonts w:cs="Arial"/>
                <w:sz w:val="22"/>
              </w:rPr>
            </w:pPr>
            <w:r w:rsidRPr="00620A57">
              <w:rPr>
                <w:rFonts w:cs="Arial"/>
                <w:sz w:val="22"/>
              </w:rPr>
              <w:t>Working Scientifically</w:t>
            </w:r>
          </w:p>
          <w:p w14:paraId="731540B3" w14:textId="77777777" w:rsidR="0051367D" w:rsidRPr="00620A57" w:rsidRDefault="0051367D" w:rsidP="00A069A0">
            <w:pPr>
              <w:pStyle w:val="NoSpacing"/>
              <w:rPr>
                <w:rFonts w:cs="Arial"/>
                <w:sz w:val="22"/>
              </w:rPr>
            </w:pPr>
          </w:p>
          <w:p w14:paraId="115FF629" w14:textId="77777777" w:rsidR="0051367D" w:rsidRPr="00620A57" w:rsidRDefault="0051367D" w:rsidP="00A069A0">
            <w:pPr>
              <w:pStyle w:val="NoSpacing"/>
              <w:rPr>
                <w:rFonts w:cs="Arial"/>
                <w:sz w:val="22"/>
              </w:rPr>
            </w:pPr>
            <w:r w:rsidRPr="00620A57">
              <w:rPr>
                <w:rFonts w:cs="Arial"/>
                <w:sz w:val="22"/>
              </w:rPr>
              <w:t>Different types of scientific enquiry</w:t>
            </w:r>
          </w:p>
          <w:p w14:paraId="2973425C" w14:textId="77777777" w:rsidR="0051367D" w:rsidRPr="00620A57" w:rsidRDefault="0051367D" w:rsidP="00A069A0">
            <w:pPr>
              <w:pStyle w:val="NoSpacing"/>
              <w:rPr>
                <w:rFonts w:cs="Arial"/>
                <w:sz w:val="22"/>
              </w:rPr>
            </w:pPr>
          </w:p>
          <w:p w14:paraId="45C5977E" w14:textId="77777777" w:rsidR="0051367D" w:rsidRPr="00620A57" w:rsidRDefault="0051367D" w:rsidP="00A069A0">
            <w:pPr>
              <w:pStyle w:val="NoSpacing"/>
              <w:rPr>
                <w:rFonts w:cs="Arial"/>
                <w:sz w:val="22"/>
              </w:rPr>
            </w:pPr>
            <w:r w:rsidRPr="00620A57">
              <w:rPr>
                <w:rFonts w:cs="Arial"/>
                <w:sz w:val="22"/>
              </w:rPr>
              <w:t>Animals including humans</w:t>
            </w:r>
          </w:p>
          <w:p w14:paraId="48518EF8" w14:textId="77777777" w:rsidR="0051367D" w:rsidRPr="00620A57" w:rsidRDefault="0051367D" w:rsidP="00A069A0">
            <w:pPr>
              <w:pStyle w:val="NoSpacing"/>
              <w:rPr>
                <w:rFonts w:cs="Arial"/>
                <w:sz w:val="22"/>
              </w:rPr>
            </w:pPr>
          </w:p>
          <w:p w14:paraId="7BE6A3E5" w14:textId="77777777" w:rsidR="0051367D" w:rsidRPr="00620A57" w:rsidRDefault="0051367D" w:rsidP="00A069A0">
            <w:pPr>
              <w:pStyle w:val="NoSpacing"/>
              <w:rPr>
                <w:rFonts w:cs="Arial"/>
                <w:sz w:val="22"/>
              </w:rPr>
            </w:pPr>
            <w:r w:rsidRPr="00620A57">
              <w:rPr>
                <w:rFonts w:cs="Arial"/>
                <w:sz w:val="22"/>
              </w:rPr>
              <w:t>Health and Nutrition</w:t>
            </w:r>
          </w:p>
          <w:p w14:paraId="5A2A864B" w14:textId="77777777" w:rsidR="0051367D" w:rsidRPr="00620A57" w:rsidRDefault="0051367D" w:rsidP="00A069A0">
            <w:pPr>
              <w:pStyle w:val="NoSpacing"/>
              <w:rPr>
                <w:rFonts w:cs="Arial"/>
                <w:sz w:val="22"/>
              </w:rPr>
            </w:pPr>
          </w:p>
          <w:p w14:paraId="2C6EE010" w14:textId="77777777" w:rsidR="0051367D" w:rsidRPr="00620A57" w:rsidRDefault="0051367D" w:rsidP="00A069A0">
            <w:pPr>
              <w:pStyle w:val="NoSpacing"/>
              <w:rPr>
                <w:rFonts w:cs="Arial"/>
                <w:sz w:val="22"/>
              </w:rPr>
            </w:pPr>
          </w:p>
          <w:p w14:paraId="3496801C" w14:textId="77777777" w:rsidR="0051367D" w:rsidRPr="00620A57" w:rsidRDefault="0051367D" w:rsidP="00A069A0">
            <w:pPr>
              <w:pStyle w:val="NoSpacing"/>
              <w:rPr>
                <w:rFonts w:cs="Arial"/>
                <w:sz w:val="22"/>
              </w:rPr>
            </w:pPr>
            <w:r w:rsidRPr="00620A57">
              <w:rPr>
                <w:rFonts w:cs="Arial"/>
                <w:sz w:val="22"/>
              </w:rPr>
              <w:t>Understanding of Learning Outside the Classroom to confidently deliver elements of the KS1 science curriculum outdoors.</w:t>
            </w:r>
          </w:p>
          <w:p w14:paraId="0CBD71CA" w14:textId="77777777" w:rsidR="0051367D" w:rsidRPr="00620A57" w:rsidRDefault="0051367D" w:rsidP="00A069A0">
            <w:pPr>
              <w:pStyle w:val="NoSpacing"/>
              <w:rPr>
                <w:rFonts w:cs="Arial"/>
                <w:sz w:val="22"/>
              </w:rPr>
            </w:pPr>
          </w:p>
          <w:p w14:paraId="5AC30E06" w14:textId="77777777" w:rsidR="0051367D" w:rsidRPr="00620A57" w:rsidRDefault="0051367D" w:rsidP="00A069A0">
            <w:pPr>
              <w:pStyle w:val="NoSpacing"/>
              <w:rPr>
                <w:rFonts w:cs="Arial"/>
                <w:sz w:val="22"/>
              </w:rPr>
            </w:pPr>
            <w:r w:rsidRPr="00620A57">
              <w:rPr>
                <w:rFonts w:cs="Arial"/>
                <w:sz w:val="22"/>
              </w:rPr>
              <w:t>Awareness of range of resources and activities for teaching science outdoors.</w:t>
            </w:r>
          </w:p>
          <w:p w14:paraId="3366A8B1" w14:textId="3FC73579" w:rsidR="0051367D" w:rsidRPr="00620A57" w:rsidRDefault="0051367D" w:rsidP="00A069A0">
            <w:pPr>
              <w:pStyle w:val="NoSpacing"/>
              <w:rPr>
                <w:rFonts w:cs="Arial"/>
                <w:sz w:val="22"/>
              </w:rPr>
            </w:pPr>
          </w:p>
        </w:tc>
        <w:tc>
          <w:tcPr>
            <w:tcW w:w="2160" w:type="dxa"/>
            <w:shd w:val="clear" w:color="auto" w:fill="CCC0D9" w:themeFill="accent4" w:themeFillTint="66"/>
          </w:tcPr>
          <w:p w14:paraId="04625F01" w14:textId="77777777" w:rsidR="0051367D" w:rsidRPr="00620A57" w:rsidRDefault="0051367D" w:rsidP="00A069A0">
            <w:pPr>
              <w:pStyle w:val="NoSpacing"/>
              <w:rPr>
                <w:rFonts w:cs="Arial"/>
                <w:sz w:val="22"/>
              </w:rPr>
            </w:pPr>
            <w:r w:rsidRPr="00620A57">
              <w:rPr>
                <w:rFonts w:cs="Arial"/>
                <w:sz w:val="22"/>
              </w:rPr>
              <w:lastRenderedPageBreak/>
              <w:t xml:space="preserve">Opportunities to observe and teach science in school. </w:t>
            </w:r>
          </w:p>
          <w:p w14:paraId="4CE34E87" w14:textId="77777777" w:rsidR="0051367D" w:rsidRPr="00620A57" w:rsidRDefault="0051367D" w:rsidP="00A069A0">
            <w:pPr>
              <w:pStyle w:val="NoSpacing"/>
              <w:rPr>
                <w:rFonts w:cs="Arial"/>
                <w:sz w:val="22"/>
              </w:rPr>
            </w:pPr>
          </w:p>
          <w:p w14:paraId="47486E7A" w14:textId="77777777" w:rsidR="0051367D" w:rsidRPr="00620A57" w:rsidRDefault="0051367D" w:rsidP="00A069A0">
            <w:pPr>
              <w:pStyle w:val="NoSpacing"/>
              <w:rPr>
                <w:rFonts w:cs="Arial"/>
                <w:sz w:val="22"/>
              </w:rPr>
            </w:pPr>
            <w:r w:rsidRPr="00620A57">
              <w:rPr>
                <w:rFonts w:cs="Arial"/>
                <w:sz w:val="22"/>
              </w:rPr>
              <w:t>Opportunities to have discussions with science co-ordinator in school.</w:t>
            </w:r>
          </w:p>
          <w:p w14:paraId="40C32B91" w14:textId="77777777" w:rsidR="0051367D" w:rsidRPr="00620A57" w:rsidRDefault="0051367D" w:rsidP="00A069A0">
            <w:pPr>
              <w:pStyle w:val="NoSpacing"/>
              <w:rPr>
                <w:rFonts w:cs="Arial"/>
                <w:sz w:val="22"/>
              </w:rPr>
            </w:pPr>
          </w:p>
        </w:tc>
        <w:tc>
          <w:tcPr>
            <w:tcW w:w="1260" w:type="dxa"/>
            <w:shd w:val="clear" w:color="auto" w:fill="CCC0D9" w:themeFill="accent4" w:themeFillTint="66"/>
          </w:tcPr>
          <w:p w14:paraId="1A6B2D13" w14:textId="77777777" w:rsidR="0051367D" w:rsidRPr="00620A57" w:rsidRDefault="0051367D" w:rsidP="00A069A0">
            <w:pPr>
              <w:pStyle w:val="NoSpacing"/>
              <w:rPr>
                <w:rFonts w:cs="Arial"/>
                <w:sz w:val="22"/>
              </w:rPr>
            </w:pPr>
            <w:r w:rsidRPr="00620A57">
              <w:rPr>
                <w:rFonts w:cs="Arial"/>
                <w:sz w:val="22"/>
              </w:rPr>
              <w:t>S&amp;C 2,4,5,6,7</w:t>
            </w:r>
          </w:p>
          <w:p w14:paraId="1CACEBC0" w14:textId="77777777" w:rsidR="0051367D" w:rsidRPr="00620A57" w:rsidRDefault="0051367D" w:rsidP="00A069A0">
            <w:pPr>
              <w:pStyle w:val="NoSpacing"/>
              <w:rPr>
                <w:rFonts w:cs="Arial"/>
                <w:sz w:val="22"/>
              </w:rPr>
            </w:pPr>
            <w:r w:rsidRPr="00620A57">
              <w:rPr>
                <w:rFonts w:cs="Arial"/>
                <w:sz w:val="22"/>
              </w:rPr>
              <w:t>CP 2</w:t>
            </w:r>
          </w:p>
        </w:tc>
        <w:tc>
          <w:tcPr>
            <w:tcW w:w="1620" w:type="dxa"/>
            <w:shd w:val="clear" w:color="auto" w:fill="D6E3BC" w:themeFill="accent3" w:themeFillTint="66"/>
          </w:tcPr>
          <w:p w14:paraId="30DCE0EB" w14:textId="77777777" w:rsidR="0051367D" w:rsidRPr="00620A57" w:rsidRDefault="0051367D" w:rsidP="00A069A0">
            <w:pPr>
              <w:pStyle w:val="NoSpacing"/>
              <w:rPr>
                <w:rFonts w:cs="Arial"/>
                <w:sz w:val="22"/>
              </w:rPr>
            </w:pPr>
            <w:r w:rsidRPr="00620A57">
              <w:rPr>
                <w:rFonts w:cs="Arial"/>
                <w:sz w:val="22"/>
              </w:rPr>
              <w:t>Planning for learning in science.</w:t>
            </w:r>
          </w:p>
          <w:p w14:paraId="24AD6BBE" w14:textId="77777777" w:rsidR="0051367D" w:rsidRPr="00620A57" w:rsidRDefault="0051367D" w:rsidP="00A069A0">
            <w:pPr>
              <w:pStyle w:val="NoSpacing"/>
              <w:rPr>
                <w:rFonts w:cs="Arial"/>
                <w:sz w:val="22"/>
              </w:rPr>
            </w:pPr>
          </w:p>
          <w:p w14:paraId="2C0B1FBB" w14:textId="77777777" w:rsidR="0051367D" w:rsidRPr="00620A57" w:rsidRDefault="0051367D" w:rsidP="00A069A0">
            <w:pPr>
              <w:pStyle w:val="NoSpacing"/>
              <w:rPr>
                <w:rFonts w:cs="Arial"/>
                <w:sz w:val="22"/>
              </w:rPr>
            </w:pPr>
            <w:r w:rsidRPr="00620A57">
              <w:rPr>
                <w:rFonts w:cs="Arial"/>
                <w:sz w:val="22"/>
              </w:rPr>
              <w:t>Exploring children’s Ideas.</w:t>
            </w:r>
          </w:p>
          <w:p w14:paraId="41CD1C41" w14:textId="77777777" w:rsidR="0051367D" w:rsidRPr="00620A57" w:rsidRDefault="0051367D" w:rsidP="00A069A0">
            <w:pPr>
              <w:pStyle w:val="NoSpacing"/>
              <w:rPr>
                <w:rFonts w:cs="Arial"/>
                <w:sz w:val="22"/>
              </w:rPr>
            </w:pPr>
          </w:p>
          <w:p w14:paraId="74C1C2DA" w14:textId="77777777" w:rsidR="0051367D" w:rsidRPr="00620A57" w:rsidRDefault="0051367D" w:rsidP="00A069A0">
            <w:pPr>
              <w:pStyle w:val="NoSpacing"/>
              <w:rPr>
                <w:rFonts w:cs="Arial"/>
                <w:sz w:val="22"/>
              </w:rPr>
            </w:pPr>
            <w:r w:rsidRPr="00620A57">
              <w:rPr>
                <w:rFonts w:cs="Arial"/>
                <w:sz w:val="22"/>
              </w:rPr>
              <w:t xml:space="preserve">Inclusion and  </w:t>
            </w:r>
          </w:p>
          <w:p w14:paraId="485D0BD9" w14:textId="77777777" w:rsidR="0051367D" w:rsidRPr="00620A57" w:rsidRDefault="0051367D" w:rsidP="00A069A0">
            <w:pPr>
              <w:pStyle w:val="NoSpacing"/>
              <w:rPr>
                <w:rFonts w:cs="Arial"/>
                <w:sz w:val="22"/>
              </w:rPr>
            </w:pPr>
            <w:r w:rsidRPr="00620A57">
              <w:rPr>
                <w:rFonts w:cs="Arial"/>
                <w:sz w:val="22"/>
              </w:rPr>
              <w:t>provision for all children in science.</w:t>
            </w:r>
          </w:p>
          <w:p w14:paraId="349C57FA" w14:textId="77777777" w:rsidR="0051367D" w:rsidRPr="00620A57" w:rsidRDefault="0051367D" w:rsidP="00A069A0">
            <w:pPr>
              <w:pStyle w:val="NoSpacing"/>
              <w:rPr>
                <w:rFonts w:cs="Arial"/>
                <w:sz w:val="22"/>
              </w:rPr>
            </w:pPr>
          </w:p>
          <w:p w14:paraId="6CE7EAFC" w14:textId="77777777" w:rsidR="0051367D" w:rsidRPr="00620A57" w:rsidRDefault="0051367D" w:rsidP="00A069A0">
            <w:pPr>
              <w:pStyle w:val="NoSpacing"/>
              <w:rPr>
                <w:rFonts w:cs="Arial"/>
                <w:sz w:val="22"/>
              </w:rPr>
            </w:pPr>
            <w:r w:rsidRPr="00620A57">
              <w:rPr>
                <w:rFonts w:cs="Arial"/>
                <w:sz w:val="22"/>
              </w:rPr>
              <w:t>Considering observation skills and their importance in the development of understanding of scientific concepts.</w:t>
            </w:r>
          </w:p>
          <w:p w14:paraId="182EA53C" w14:textId="77777777" w:rsidR="0051367D" w:rsidRPr="00620A57" w:rsidRDefault="0051367D" w:rsidP="00A069A0">
            <w:pPr>
              <w:pStyle w:val="NoSpacing"/>
              <w:rPr>
                <w:rFonts w:cs="Arial"/>
                <w:sz w:val="22"/>
              </w:rPr>
            </w:pPr>
          </w:p>
          <w:p w14:paraId="5085A0A0" w14:textId="77777777" w:rsidR="0051367D" w:rsidRPr="00620A57" w:rsidRDefault="0051367D" w:rsidP="00A069A0">
            <w:pPr>
              <w:pStyle w:val="NoSpacing"/>
              <w:rPr>
                <w:rFonts w:cs="Arial"/>
                <w:sz w:val="22"/>
              </w:rPr>
            </w:pPr>
            <w:r w:rsidRPr="00620A57">
              <w:rPr>
                <w:rFonts w:cs="Arial"/>
                <w:sz w:val="22"/>
              </w:rPr>
              <w:t xml:space="preserve">Considering the role of question </w:t>
            </w:r>
            <w:r w:rsidRPr="00620A57">
              <w:rPr>
                <w:rFonts w:cs="Arial"/>
                <w:sz w:val="22"/>
              </w:rPr>
              <w:lastRenderedPageBreak/>
              <w:t>raising in the development of knowledge and understanding of science.</w:t>
            </w:r>
          </w:p>
          <w:p w14:paraId="316FEBF3" w14:textId="77777777" w:rsidR="0051367D" w:rsidRPr="00620A57" w:rsidRDefault="0051367D" w:rsidP="00A069A0">
            <w:pPr>
              <w:pStyle w:val="NoSpacing"/>
              <w:rPr>
                <w:rFonts w:cs="Arial"/>
                <w:sz w:val="22"/>
              </w:rPr>
            </w:pPr>
          </w:p>
          <w:p w14:paraId="2DBB8A3E" w14:textId="77777777" w:rsidR="0051367D" w:rsidRPr="00620A57" w:rsidRDefault="0051367D" w:rsidP="00A069A0">
            <w:pPr>
              <w:pStyle w:val="NoSpacing"/>
              <w:rPr>
                <w:rFonts w:cs="Arial"/>
                <w:sz w:val="22"/>
              </w:rPr>
            </w:pPr>
            <w:r w:rsidRPr="00620A57">
              <w:rPr>
                <w:rFonts w:cs="Arial"/>
                <w:sz w:val="22"/>
              </w:rPr>
              <w:t>Understanding how the development of scientific language can support learning and teaching in science.</w:t>
            </w:r>
          </w:p>
          <w:p w14:paraId="0EB33283" w14:textId="77777777" w:rsidR="0051367D" w:rsidRPr="00620A57" w:rsidRDefault="0051367D" w:rsidP="00A069A0">
            <w:pPr>
              <w:pStyle w:val="NoSpacing"/>
              <w:rPr>
                <w:rFonts w:cs="Arial"/>
                <w:sz w:val="22"/>
              </w:rPr>
            </w:pPr>
          </w:p>
          <w:p w14:paraId="0BA571BB" w14:textId="77777777" w:rsidR="0051367D" w:rsidRPr="00620A57" w:rsidRDefault="0051367D" w:rsidP="00A069A0">
            <w:pPr>
              <w:pStyle w:val="NoSpacing"/>
              <w:rPr>
                <w:rFonts w:cs="Arial"/>
                <w:sz w:val="22"/>
              </w:rPr>
            </w:pPr>
            <w:r w:rsidRPr="00620A57">
              <w:rPr>
                <w:rFonts w:cs="Arial"/>
                <w:sz w:val="22"/>
              </w:rPr>
              <w:t>Appreciate the nature and purpose of enquiry-based tasks in developing knowledge and understanding as well as process skills.</w:t>
            </w:r>
          </w:p>
        </w:tc>
        <w:tc>
          <w:tcPr>
            <w:tcW w:w="2432" w:type="dxa"/>
            <w:shd w:val="clear" w:color="auto" w:fill="D6E3BC" w:themeFill="accent3" w:themeFillTint="66"/>
          </w:tcPr>
          <w:p w14:paraId="6508D7DE" w14:textId="77777777" w:rsidR="0051367D" w:rsidRPr="00620A57" w:rsidRDefault="0051367D" w:rsidP="00A069A0">
            <w:pPr>
              <w:pStyle w:val="NoSpacing"/>
              <w:rPr>
                <w:rFonts w:cs="Arial"/>
                <w:sz w:val="22"/>
              </w:rPr>
            </w:pPr>
            <w:r w:rsidRPr="00620A57">
              <w:rPr>
                <w:rFonts w:cs="Arial"/>
                <w:sz w:val="22"/>
              </w:rPr>
              <w:lastRenderedPageBreak/>
              <w:t xml:space="preserve">Opportunities to observe and teach science in school. </w:t>
            </w:r>
          </w:p>
          <w:p w14:paraId="1F4E3DB0" w14:textId="77777777" w:rsidR="0051367D" w:rsidRPr="00620A57" w:rsidRDefault="0051367D" w:rsidP="00A069A0">
            <w:pPr>
              <w:pStyle w:val="NoSpacing"/>
              <w:rPr>
                <w:rFonts w:cs="Arial"/>
                <w:sz w:val="22"/>
              </w:rPr>
            </w:pPr>
          </w:p>
          <w:p w14:paraId="17A13AD8" w14:textId="77777777" w:rsidR="0051367D" w:rsidRPr="00620A57" w:rsidRDefault="0051367D" w:rsidP="00A069A0">
            <w:pPr>
              <w:pStyle w:val="NoSpacing"/>
              <w:rPr>
                <w:rFonts w:cs="Arial"/>
                <w:sz w:val="22"/>
              </w:rPr>
            </w:pPr>
            <w:r w:rsidRPr="00620A57">
              <w:rPr>
                <w:rFonts w:cs="Arial"/>
                <w:sz w:val="22"/>
              </w:rPr>
              <w:t>Opportunities to have discussions with science co-ordinator in school.</w:t>
            </w:r>
          </w:p>
          <w:p w14:paraId="1F5B22E6" w14:textId="77777777" w:rsidR="0051367D" w:rsidRPr="00620A57" w:rsidRDefault="0051367D" w:rsidP="00A069A0">
            <w:pPr>
              <w:pStyle w:val="NoSpacing"/>
              <w:rPr>
                <w:rFonts w:cs="Arial"/>
                <w:sz w:val="22"/>
              </w:rPr>
            </w:pPr>
          </w:p>
        </w:tc>
        <w:tc>
          <w:tcPr>
            <w:tcW w:w="1168" w:type="dxa"/>
            <w:shd w:val="clear" w:color="auto" w:fill="D6E3BC" w:themeFill="accent3" w:themeFillTint="66"/>
          </w:tcPr>
          <w:p w14:paraId="06568E66" w14:textId="77777777" w:rsidR="0051367D" w:rsidRPr="00620A57" w:rsidRDefault="0051367D" w:rsidP="00A069A0">
            <w:pPr>
              <w:pStyle w:val="NoSpacing"/>
              <w:rPr>
                <w:rFonts w:cs="Arial"/>
                <w:sz w:val="22"/>
              </w:rPr>
            </w:pPr>
            <w:r w:rsidRPr="00620A57">
              <w:rPr>
                <w:rFonts w:cs="Arial"/>
                <w:sz w:val="22"/>
              </w:rPr>
              <w:t>CP 1,2,3,4,5,7</w:t>
            </w:r>
          </w:p>
          <w:p w14:paraId="41A1A56A" w14:textId="77777777" w:rsidR="0051367D" w:rsidRPr="00620A57" w:rsidRDefault="0051367D" w:rsidP="00A069A0">
            <w:pPr>
              <w:pStyle w:val="NoSpacing"/>
              <w:rPr>
                <w:rFonts w:cs="Arial"/>
                <w:sz w:val="22"/>
              </w:rPr>
            </w:pPr>
            <w:r w:rsidRPr="00620A57">
              <w:rPr>
                <w:rFonts w:cs="Arial"/>
                <w:sz w:val="22"/>
              </w:rPr>
              <w:t>AT 1,2,7</w:t>
            </w:r>
          </w:p>
          <w:p w14:paraId="71539C7C" w14:textId="77777777" w:rsidR="0051367D" w:rsidRPr="00620A57" w:rsidRDefault="0051367D" w:rsidP="00A069A0">
            <w:pPr>
              <w:pStyle w:val="NoSpacing"/>
              <w:rPr>
                <w:rFonts w:cs="Arial"/>
                <w:sz w:val="22"/>
              </w:rPr>
            </w:pPr>
            <w:r w:rsidRPr="00620A57">
              <w:rPr>
                <w:rFonts w:cs="Arial"/>
                <w:sz w:val="22"/>
              </w:rPr>
              <w:t>AS 1,2,4</w:t>
            </w:r>
          </w:p>
        </w:tc>
      </w:tr>
      <w:tr w:rsidR="0051367D" w:rsidRPr="00620A57" w14:paraId="1AECC33A" w14:textId="77777777" w:rsidTr="002269A3">
        <w:tc>
          <w:tcPr>
            <w:tcW w:w="15475" w:type="dxa"/>
            <w:gridSpan w:val="9"/>
            <w:shd w:val="clear" w:color="auto" w:fill="FFFFFF" w:themeFill="background1"/>
          </w:tcPr>
          <w:p w14:paraId="3E064B6E" w14:textId="77777777" w:rsidR="0051367D" w:rsidRPr="00620A57" w:rsidRDefault="0051367D" w:rsidP="00A069A0">
            <w:pPr>
              <w:pStyle w:val="NoSpacing"/>
              <w:jc w:val="center"/>
              <w:rPr>
                <w:rFonts w:cs="Arial"/>
                <w:szCs w:val="24"/>
              </w:rPr>
            </w:pPr>
            <w:r w:rsidRPr="00620A57">
              <w:rPr>
                <w:rFonts w:cs="Arial"/>
                <w:szCs w:val="24"/>
              </w:rPr>
              <w:t>Key Stage 1 Computing</w:t>
            </w:r>
          </w:p>
          <w:p w14:paraId="12888897" w14:textId="77777777" w:rsidR="0051367D" w:rsidRPr="00620A57" w:rsidRDefault="0051367D" w:rsidP="00A069A0">
            <w:pPr>
              <w:pStyle w:val="NoSpacing"/>
              <w:jc w:val="center"/>
              <w:rPr>
                <w:rFonts w:cs="Arial"/>
                <w:sz w:val="22"/>
              </w:rPr>
            </w:pPr>
          </w:p>
        </w:tc>
      </w:tr>
      <w:tr w:rsidR="0051367D" w:rsidRPr="00620A57" w14:paraId="3ACD36DD" w14:textId="77777777" w:rsidTr="002269A3">
        <w:tc>
          <w:tcPr>
            <w:tcW w:w="1842" w:type="dxa"/>
            <w:shd w:val="clear" w:color="auto" w:fill="E5B8B7" w:themeFill="accent2" w:themeFillTint="66"/>
          </w:tcPr>
          <w:p w14:paraId="080A4EA8" w14:textId="77777777" w:rsidR="0051367D" w:rsidRPr="00620A57" w:rsidRDefault="0051367D" w:rsidP="00A069A0">
            <w:pPr>
              <w:pStyle w:val="NoSpacing"/>
              <w:rPr>
                <w:rFonts w:cs="Arial"/>
                <w:sz w:val="22"/>
              </w:rPr>
            </w:pPr>
            <w:r w:rsidRPr="00620A57">
              <w:rPr>
                <w:rFonts w:cs="Arial"/>
                <w:sz w:val="22"/>
              </w:rPr>
              <w:t>Commitment to professional development in relation to current technologies.</w:t>
            </w:r>
          </w:p>
          <w:p w14:paraId="0E783A8E" w14:textId="77777777" w:rsidR="0051367D" w:rsidRPr="00620A57" w:rsidRDefault="0051367D" w:rsidP="00A069A0">
            <w:pPr>
              <w:pStyle w:val="NoSpacing"/>
              <w:rPr>
                <w:rFonts w:cs="Arial"/>
                <w:sz w:val="22"/>
              </w:rPr>
            </w:pPr>
          </w:p>
          <w:p w14:paraId="356B23EA" w14:textId="77777777" w:rsidR="0051367D" w:rsidRPr="00620A57" w:rsidRDefault="0051367D" w:rsidP="00A069A0">
            <w:pPr>
              <w:pStyle w:val="NoSpacing"/>
              <w:rPr>
                <w:rFonts w:cs="Arial"/>
                <w:sz w:val="22"/>
              </w:rPr>
            </w:pPr>
            <w:r w:rsidRPr="00620A57">
              <w:rPr>
                <w:rFonts w:cs="Arial"/>
                <w:sz w:val="22"/>
              </w:rPr>
              <w:t xml:space="preserve">The role of e/safety in terms of their own </w:t>
            </w:r>
            <w:r w:rsidRPr="00620A57">
              <w:rPr>
                <w:rFonts w:cs="Arial"/>
                <w:sz w:val="22"/>
              </w:rPr>
              <w:lastRenderedPageBreak/>
              <w:t>professionalism including use of social media and images.</w:t>
            </w:r>
          </w:p>
          <w:p w14:paraId="6A4DA90A" w14:textId="77777777" w:rsidR="0051367D" w:rsidRPr="00620A57" w:rsidRDefault="0051367D" w:rsidP="00A069A0">
            <w:pPr>
              <w:pStyle w:val="NoSpacing"/>
              <w:rPr>
                <w:rFonts w:cs="Arial"/>
                <w:sz w:val="22"/>
              </w:rPr>
            </w:pPr>
          </w:p>
          <w:p w14:paraId="405AC717" w14:textId="77777777" w:rsidR="0051367D" w:rsidRPr="00620A57" w:rsidRDefault="0051367D" w:rsidP="00A069A0">
            <w:pPr>
              <w:pStyle w:val="NoSpacing"/>
              <w:rPr>
                <w:rFonts w:cs="Arial"/>
                <w:sz w:val="22"/>
              </w:rPr>
            </w:pPr>
            <w:r w:rsidRPr="00620A57">
              <w:rPr>
                <w:rFonts w:asciiTheme="minorHAnsi" w:hAnsiTheme="minorHAnsi" w:cstheme="minorHAnsi"/>
              </w:rPr>
              <w:t>How to improve their own digital literacies and reflect on progress made.</w:t>
            </w:r>
          </w:p>
        </w:tc>
        <w:tc>
          <w:tcPr>
            <w:tcW w:w="2113" w:type="dxa"/>
            <w:shd w:val="clear" w:color="auto" w:fill="E5B8B7" w:themeFill="accent2" w:themeFillTint="66"/>
          </w:tcPr>
          <w:p w14:paraId="75948AC1" w14:textId="77777777" w:rsidR="0051367D" w:rsidRPr="00620A57" w:rsidRDefault="0051367D" w:rsidP="00A069A0">
            <w:pPr>
              <w:pStyle w:val="NoSpacing"/>
              <w:rPr>
                <w:rFonts w:cs="Arial"/>
                <w:sz w:val="22"/>
              </w:rPr>
            </w:pPr>
            <w:r w:rsidRPr="00620A57">
              <w:rPr>
                <w:rFonts w:cs="Arial"/>
                <w:sz w:val="22"/>
              </w:rPr>
              <w:lastRenderedPageBreak/>
              <w:t>Reinforce the school’s approach to e/safety of staff members and the expectations that the trainees will need to adhere to.</w:t>
            </w:r>
          </w:p>
          <w:p w14:paraId="5E9C004D" w14:textId="77777777" w:rsidR="0051367D" w:rsidRPr="00620A57" w:rsidRDefault="0051367D" w:rsidP="00A069A0">
            <w:pPr>
              <w:pStyle w:val="NoSpacing"/>
              <w:rPr>
                <w:rFonts w:cs="Arial"/>
                <w:sz w:val="22"/>
              </w:rPr>
            </w:pPr>
          </w:p>
          <w:p w14:paraId="21C48349" w14:textId="77777777" w:rsidR="0051367D" w:rsidRPr="00620A57" w:rsidRDefault="0051367D" w:rsidP="00A069A0">
            <w:pPr>
              <w:pStyle w:val="NoSpacing"/>
              <w:rPr>
                <w:rFonts w:cs="Arial"/>
                <w:sz w:val="22"/>
              </w:rPr>
            </w:pPr>
            <w:r w:rsidRPr="00620A57">
              <w:rPr>
                <w:rFonts w:cs="Arial"/>
                <w:sz w:val="22"/>
              </w:rPr>
              <w:t xml:space="preserve">Reinforce use of online platforms </w:t>
            </w:r>
            <w:r w:rsidRPr="00620A57">
              <w:rPr>
                <w:rFonts w:cs="Arial"/>
                <w:sz w:val="22"/>
              </w:rPr>
              <w:lastRenderedPageBreak/>
              <w:t>and confidentiality expectations egg 2simple, tapestry, twitter feeds.</w:t>
            </w:r>
          </w:p>
          <w:p w14:paraId="0AED3DEC" w14:textId="77777777" w:rsidR="0051367D" w:rsidRPr="00620A57" w:rsidRDefault="0051367D" w:rsidP="00A069A0">
            <w:pPr>
              <w:pStyle w:val="NoSpacing"/>
              <w:rPr>
                <w:rFonts w:cs="Arial"/>
                <w:sz w:val="22"/>
              </w:rPr>
            </w:pPr>
          </w:p>
          <w:p w14:paraId="4A6D3544" w14:textId="77777777" w:rsidR="0051367D" w:rsidRPr="00620A57" w:rsidRDefault="0051367D" w:rsidP="00A069A0">
            <w:pPr>
              <w:pStyle w:val="NoSpacing"/>
              <w:rPr>
                <w:rFonts w:cs="Arial"/>
                <w:sz w:val="22"/>
              </w:rPr>
            </w:pPr>
            <w:r w:rsidRPr="00620A57">
              <w:rPr>
                <w:rFonts w:asciiTheme="minorHAnsi" w:hAnsiTheme="minorHAnsi" w:cstheme="minorHAnsi"/>
              </w:rPr>
              <w:t xml:space="preserve">Encourage trainees to explore different technologies that the school use even if they will not be using them directly with the pupils. </w:t>
            </w:r>
          </w:p>
        </w:tc>
        <w:tc>
          <w:tcPr>
            <w:tcW w:w="990" w:type="dxa"/>
            <w:shd w:val="clear" w:color="auto" w:fill="E5B8B7" w:themeFill="accent2" w:themeFillTint="66"/>
          </w:tcPr>
          <w:p w14:paraId="5AA143D3" w14:textId="77777777" w:rsidR="0051367D" w:rsidRPr="00620A57" w:rsidRDefault="0051367D" w:rsidP="00A069A0">
            <w:pPr>
              <w:pStyle w:val="NoSpacing"/>
              <w:rPr>
                <w:rFonts w:cs="Arial"/>
                <w:sz w:val="22"/>
              </w:rPr>
            </w:pPr>
            <w:r w:rsidRPr="00620A57">
              <w:rPr>
                <w:rFonts w:cs="Arial"/>
                <w:sz w:val="22"/>
              </w:rPr>
              <w:lastRenderedPageBreak/>
              <w:t>PB1, PB2, PB8</w:t>
            </w:r>
          </w:p>
        </w:tc>
        <w:tc>
          <w:tcPr>
            <w:tcW w:w="1890" w:type="dxa"/>
            <w:shd w:val="clear" w:color="auto" w:fill="CCC0D9" w:themeFill="accent4" w:themeFillTint="66"/>
          </w:tcPr>
          <w:p w14:paraId="77B3D27C" w14:textId="77777777" w:rsidR="0051367D" w:rsidRPr="00620A57" w:rsidRDefault="0051367D" w:rsidP="00A069A0">
            <w:pPr>
              <w:pStyle w:val="NoSpacing"/>
              <w:rPr>
                <w:rFonts w:cs="Arial"/>
                <w:sz w:val="22"/>
              </w:rPr>
            </w:pPr>
            <w:r w:rsidRPr="00620A57">
              <w:rPr>
                <w:rFonts w:cs="Arial"/>
                <w:sz w:val="22"/>
              </w:rPr>
              <w:t>Develop their subject knowledge in relation to algorithm, logical reasoning, decomposition, patterns, abstraction.</w:t>
            </w:r>
          </w:p>
          <w:p w14:paraId="489EE146" w14:textId="77777777" w:rsidR="0051367D" w:rsidRPr="00620A57" w:rsidRDefault="0051367D" w:rsidP="00A069A0">
            <w:pPr>
              <w:pStyle w:val="NoSpacing"/>
              <w:rPr>
                <w:rFonts w:cs="Arial"/>
                <w:sz w:val="22"/>
              </w:rPr>
            </w:pPr>
          </w:p>
          <w:p w14:paraId="12350895" w14:textId="77777777" w:rsidR="0051367D" w:rsidRPr="00620A57" w:rsidRDefault="0051367D" w:rsidP="00A069A0">
            <w:pPr>
              <w:pStyle w:val="NoSpacing"/>
              <w:rPr>
                <w:rFonts w:cs="Arial"/>
                <w:sz w:val="22"/>
              </w:rPr>
            </w:pPr>
            <w:r w:rsidRPr="00620A57">
              <w:rPr>
                <w:rFonts w:cs="Arial"/>
                <w:sz w:val="22"/>
              </w:rPr>
              <w:lastRenderedPageBreak/>
              <w:t>Knowing the definitions of algorithm, logical reasoning, decomposition, patterns and abstraction.</w:t>
            </w:r>
          </w:p>
          <w:p w14:paraId="179700EA" w14:textId="77777777" w:rsidR="0051367D" w:rsidRPr="00620A57" w:rsidRDefault="0051367D" w:rsidP="00A069A0">
            <w:pPr>
              <w:pStyle w:val="NoSpacing"/>
              <w:rPr>
                <w:rFonts w:cs="Arial"/>
                <w:sz w:val="22"/>
              </w:rPr>
            </w:pPr>
          </w:p>
          <w:p w14:paraId="170AE11C" w14:textId="77777777" w:rsidR="0051367D" w:rsidRPr="00620A57" w:rsidRDefault="0051367D" w:rsidP="00A069A0">
            <w:pPr>
              <w:pStyle w:val="NoSpacing"/>
              <w:rPr>
                <w:rFonts w:cs="Arial"/>
                <w:sz w:val="22"/>
              </w:rPr>
            </w:pPr>
            <w:r w:rsidRPr="00620A57">
              <w:rPr>
                <w:rFonts w:cs="Arial"/>
                <w:sz w:val="22"/>
              </w:rPr>
              <w:t>Knowing expectations in relation to digital literacies in Key Stage 1.</w:t>
            </w:r>
          </w:p>
          <w:p w14:paraId="176AA952" w14:textId="77777777" w:rsidR="0051367D" w:rsidRPr="00620A57" w:rsidRDefault="0051367D" w:rsidP="00A069A0">
            <w:pPr>
              <w:pStyle w:val="NoSpacing"/>
              <w:rPr>
                <w:rFonts w:cs="Arial"/>
                <w:sz w:val="22"/>
              </w:rPr>
            </w:pPr>
          </w:p>
          <w:p w14:paraId="71EE6077" w14:textId="77777777" w:rsidR="0051367D" w:rsidRPr="00620A57" w:rsidRDefault="0051367D" w:rsidP="00A069A0">
            <w:pPr>
              <w:pStyle w:val="NoSpacing"/>
              <w:rPr>
                <w:rFonts w:cs="Arial"/>
                <w:sz w:val="22"/>
              </w:rPr>
            </w:pPr>
            <w:r w:rsidRPr="00620A57">
              <w:rPr>
                <w:rFonts w:cs="Arial"/>
                <w:sz w:val="22"/>
              </w:rPr>
              <w:t>Designing computing sequences and projects.</w:t>
            </w:r>
          </w:p>
        </w:tc>
        <w:tc>
          <w:tcPr>
            <w:tcW w:w="2160" w:type="dxa"/>
            <w:shd w:val="clear" w:color="auto" w:fill="CCC0D9" w:themeFill="accent4" w:themeFillTint="66"/>
          </w:tcPr>
          <w:p w14:paraId="60F79F7A" w14:textId="77777777" w:rsidR="0051367D" w:rsidRPr="00620A57" w:rsidRDefault="0051367D" w:rsidP="00A069A0">
            <w:pPr>
              <w:pStyle w:val="NoSpacing"/>
              <w:rPr>
                <w:rFonts w:cs="Arial"/>
                <w:sz w:val="22"/>
              </w:rPr>
            </w:pPr>
            <w:r w:rsidRPr="00620A57">
              <w:rPr>
                <w:rFonts w:cs="Arial"/>
                <w:sz w:val="22"/>
              </w:rPr>
              <w:lastRenderedPageBreak/>
              <w:t xml:space="preserve">Support trainees in developing sufficient subject knowledge </w:t>
            </w:r>
            <w:proofErr w:type="gramStart"/>
            <w:r w:rsidRPr="00620A57">
              <w:rPr>
                <w:rFonts w:cs="Arial"/>
                <w:sz w:val="22"/>
              </w:rPr>
              <w:t>in order to</w:t>
            </w:r>
            <w:proofErr w:type="gramEnd"/>
            <w:r w:rsidRPr="00620A57">
              <w:rPr>
                <w:rFonts w:cs="Arial"/>
                <w:sz w:val="22"/>
              </w:rPr>
              <w:t xml:space="preserve"> teach these elements at Key Stage 1.</w:t>
            </w:r>
          </w:p>
          <w:p w14:paraId="16ADFB0B" w14:textId="77777777" w:rsidR="0051367D" w:rsidRPr="00620A57" w:rsidRDefault="0051367D" w:rsidP="00A069A0">
            <w:pPr>
              <w:pStyle w:val="NoSpacing"/>
              <w:rPr>
                <w:rFonts w:cs="Arial"/>
                <w:sz w:val="22"/>
              </w:rPr>
            </w:pPr>
          </w:p>
          <w:p w14:paraId="2B8481CE" w14:textId="77777777" w:rsidR="0051367D" w:rsidRPr="00620A57" w:rsidRDefault="0051367D" w:rsidP="00A069A0">
            <w:pPr>
              <w:pStyle w:val="NoSpacing"/>
              <w:rPr>
                <w:rFonts w:cs="Arial"/>
                <w:sz w:val="22"/>
              </w:rPr>
            </w:pPr>
            <w:r w:rsidRPr="00620A57">
              <w:rPr>
                <w:rFonts w:cs="Arial"/>
                <w:sz w:val="22"/>
              </w:rPr>
              <w:t xml:space="preserve">Provide opportunities for </w:t>
            </w:r>
            <w:r w:rsidRPr="00620A57">
              <w:rPr>
                <w:rFonts w:cs="Arial"/>
                <w:sz w:val="22"/>
              </w:rPr>
              <w:lastRenderedPageBreak/>
              <w:t>trainees to speak to computing co-ordinators.</w:t>
            </w:r>
          </w:p>
          <w:p w14:paraId="15748724" w14:textId="77777777" w:rsidR="0051367D" w:rsidRPr="00620A57" w:rsidRDefault="0051367D" w:rsidP="00A069A0">
            <w:pPr>
              <w:pStyle w:val="NoSpacing"/>
              <w:rPr>
                <w:rFonts w:cs="Arial"/>
                <w:sz w:val="22"/>
              </w:rPr>
            </w:pPr>
          </w:p>
          <w:p w14:paraId="3271389C" w14:textId="77777777" w:rsidR="0051367D" w:rsidRPr="00620A57" w:rsidRDefault="0051367D" w:rsidP="00A069A0">
            <w:pPr>
              <w:pStyle w:val="NoSpacing"/>
              <w:rPr>
                <w:rFonts w:cs="Arial"/>
                <w:sz w:val="22"/>
              </w:rPr>
            </w:pPr>
            <w:r w:rsidRPr="00620A57">
              <w:rPr>
                <w:rFonts w:cs="Arial"/>
                <w:sz w:val="22"/>
              </w:rPr>
              <w:t>Provide opportunities to observe high quality computing lessons.</w:t>
            </w:r>
          </w:p>
        </w:tc>
        <w:tc>
          <w:tcPr>
            <w:tcW w:w="1260" w:type="dxa"/>
            <w:shd w:val="clear" w:color="auto" w:fill="CCC0D9" w:themeFill="accent4" w:themeFillTint="66"/>
          </w:tcPr>
          <w:p w14:paraId="3C958BEB" w14:textId="77777777" w:rsidR="0051367D" w:rsidRPr="00620A57" w:rsidRDefault="0051367D" w:rsidP="00A069A0">
            <w:pPr>
              <w:pStyle w:val="NoSpacing"/>
              <w:rPr>
                <w:rFonts w:cs="Arial"/>
                <w:sz w:val="22"/>
              </w:rPr>
            </w:pPr>
            <w:r w:rsidRPr="00620A57">
              <w:rPr>
                <w:rFonts w:cs="Arial"/>
                <w:sz w:val="22"/>
              </w:rPr>
              <w:lastRenderedPageBreak/>
              <w:t>HE6, HE3, SC1-8</w:t>
            </w:r>
          </w:p>
          <w:p w14:paraId="502588A4" w14:textId="77777777" w:rsidR="0051367D" w:rsidRPr="00620A57" w:rsidRDefault="0051367D" w:rsidP="00A069A0">
            <w:pPr>
              <w:pStyle w:val="NoSpacing"/>
              <w:rPr>
                <w:rFonts w:cs="Arial"/>
                <w:sz w:val="22"/>
              </w:rPr>
            </w:pPr>
            <w:r w:rsidRPr="00620A57">
              <w:rPr>
                <w:rFonts w:cs="Arial"/>
                <w:sz w:val="22"/>
              </w:rPr>
              <w:t xml:space="preserve">HPL1, HPL2, </w:t>
            </w:r>
          </w:p>
          <w:p w14:paraId="4AF7E65A" w14:textId="77777777" w:rsidR="0051367D" w:rsidRPr="00620A57" w:rsidRDefault="0051367D" w:rsidP="00A069A0">
            <w:pPr>
              <w:pStyle w:val="NoSpacing"/>
              <w:rPr>
                <w:rFonts w:cs="Arial"/>
                <w:sz w:val="22"/>
              </w:rPr>
            </w:pPr>
            <w:r w:rsidRPr="00620A57">
              <w:rPr>
                <w:rFonts w:cs="Arial"/>
                <w:sz w:val="22"/>
              </w:rPr>
              <w:t>HPL3, HPL6</w:t>
            </w:r>
          </w:p>
          <w:p w14:paraId="234CDE51" w14:textId="77777777" w:rsidR="0051367D" w:rsidRPr="00620A57" w:rsidRDefault="0051367D" w:rsidP="00A069A0">
            <w:pPr>
              <w:pStyle w:val="NoSpacing"/>
              <w:rPr>
                <w:rFonts w:cs="Arial"/>
                <w:sz w:val="22"/>
              </w:rPr>
            </w:pPr>
            <w:r w:rsidRPr="00620A57">
              <w:rPr>
                <w:rFonts w:cs="Arial"/>
                <w:sz w:val="22"/>
              </w:rPr>
              <w:t>HPL7</w:t>
            </w:r>
          </w:p>
        </w:tc>
        <w:tc>
          <w:tcPr>
            <w:tcW w:w="1620" w:type="dxa"/>
            <w:shd w:val="clear" w:color="auto" w:fill="D6E3BC" w:themeFill="accent3" w:themeFillTint="66"/>
          </w:tcPr>
          <w:p w14:paraId="56F9982D" w14:textId="77777777" w:rsidR="0051367D" w:rsidRPr="00620A57" w:rsidRDefault="0051367D" w:rsidP="00A069A0">
            <w:pPr>
              <w:pStyle w:val="NoSpacing"/>
              <w:rPr>
                <w:rFonts w:cs="Arial"/>
                <w:sz w:val="22"/>
              </w:rPr>
            </w:pPr>
            <w:r w:rsidRPr="00620A57">
              <w:rPr>
                <w:rFonts w:cs="Arial"/>
                <w:sz w:val="22"/>
              </w:rPr>
              <w:t>Knowing effective ways to use Roamer and Bee Bots.</w:t>
            </w:r>
          </w:p>
          <w:p w14:paraId="404FCC84" w14:textId="77777777" w:rsidR="0051367D" w:rsidRPr="00620A57" w:rsidRDefault="0051367D" w:rsidP="00A069A0">
            <w:pPr>
              <w:pStyle w:val="NoSpacing"/>
              <w:rPr>
                <w:rFonts w:cs="Arial"/>
                <w:sz w:val="22"/>
              </w:rPr>
            </w:pPr>
          </w:p>
          <w:p w14:paraId="5065B972" w14:textId="77777777" w:rsidR="0051367D" w:rsidRPr="00620A57" w:rsidRDefault="0051367D" w:rsidP="00A069A0">
            <w:pPr>
              <w:pStyle w:val="NoSpacing"/>
              <w:rPr>
                <w:rFonts w:cs="Arial"/>
                <w:sz w:val="22"/>
              </w:rPr>
            </w:pPr>
            <w:r w:rsidRPr="00620A57">
              <w:rPr>
                <w:rFonts w:cs="Arial"/>
                <w:sz w:val="22"/>
              </w:rPr>
              <w:t>Moving beyond the use of turtles to animation.</w:t>
            </w:r>
          </w:p>
          <w:p w14:paraId="69882DEB" w14:textId="77777777" w:rsidR="0051367D" w:rsidRPr="00620A57" w:rsidRDefault="0051367D" w:rsidP="00A069A0">
            <w:pPr>
              <w:pStyle w:val="NoSpacing"/>
              <w:rPr>
                <w:rFonts w:cs="Arial"/>
                <w:sz w:val="22"/>
              </w:rPr>
            </w:pPr>
          </w:p>
          <w:p w14:paraId="2856729B" w14:textId="77777777" w:rsidR="0051367D" w:rsidRPr="00620A57" w:rsidRDefault="0051367D" w:rsidP="00A069A0">
            <w:pPr>
              <w:pStyle w:val="NoSpacing"/>
              <w:rPr>
                <w:rFonts w:cs="Arial"/>
                <w:sz w:val="22"/>
              </w:rPr>
            </w:pPr>
            <w:r w:rsidRPr="00620A57">
              <w:rPr>
                <w:rFonts w:cs="Arial"/>
                <w:sz w:val="22"/>
              </w:rPr>
              <w:t>Implementing the IT strand in terms of digital images, sound and music, animation, text/multi media/ presentation software.</w:t>
            </w:r>
          </w:p>
        </w:tc>
        <w:tc>
          <w:tcPr>
            <w:tcW w:w="2432" w:type="dxa"/>
            <w:shd w:val="clear" w:color="auto" w:fill="D6E3BC" w:themeFill="accent3" w:themeFillTint="66"/>
          </w:tcPr>
          <w:p w14:paraId="17775CCF" w14:textId="77777777" w:rsidR="0051367D" w:rsidRPr="00620A57" w:rsidRDefault="0051367D" w:rsidP="00A069A0">
            <w:pPr>
              <w:pStyle w:val="NoSpacing"/>
              <w:rPr>
                <w:rFonts w:cs="Arial"/>
                <w:sz w:val="22"/>
              </w:rPr>
            </w:pPr>
            <w:r w:rsidRPr="00620A57">
              <w:rPr>
                <w:rFonts w:cs="Arial"/>
                <w:sz w:val="22"/>
              </w:rPr>
              <w:lastRenderedPageBreak/>
              <w:t>Provide opportunities for trainees to try out a range of approaches to teaching computing.</w:t>
            </w:r>
          </w:p>
          <w:p w14:paraId="59302306" w14:textId="77777777" w:rsidR="0051367D" w:rsidRPr="00620A57" w:rsidRDefault="0051367D" w:rsidP="00A069A0">
            <w:pPr>
              <w:pStyle w:val="NoSpacing"/>
              <w:rPr>
                <w:rFonts w:cs="Arial"/>
                <w:sz w:val="22"/>
              </w:rPr>
            </w:pPr>
          </w:p>
          <w:p w14:paraId="26BC955E" w14:textId="77777777" w:rsidR="0051367D" w:rsidRPr="00620A57" w:rsidRDefault="0051367D" w:rsidP="00A069A0">
            <w:pPr>
              <w:pStyle w:val="NoSpacing"/>
              <w:rPr>
                <w:rFonts w:cs="Arial"/>
                <w:sz w:val="22"/>
              </w:rPr>
            </w:pPr>
            <w:r w:rsidRPr="00620A57">
              <w:rPr>
                <w:rFonts w:cs="Arial"/>
                <w:sz w:val="22"/>
              </w:rPr>
              <w:t>Support trainees with how computing can be differentiated.</w:t>
            </w:r>
          </w:p>
          <w:p w14:paraId="2BBAF81D" w14:textId="77777777" w:rsidR="0051367D" w:rsidRPr="00620A57" w:rsidRDefault="0051367D" w:rsidP="00A069A0">
            <w:pPr>
              <w:pStyle w:val="NoSpacing"/>
              <w:rPr>
                <w:rFonts w:cs="Arial"/>
                <w:sz w:val="22"/>
              </w:rPr>
            </w:pPr>
          </w:p>
          <w:p w14:paraId="3ECD3685" w14:textId="77777777" w:rsidR="0051367D" w:rsidRPr="00620A57" w:rsidRDefault="0051367D" w:rsidP="00A069A0">
            <w:pPr>
              <w:pStyle w:val="NoSpacing"/>
              <w:rPr>
                <w:rFonts w:cs="Arial"/>
                <w:sz w:val="22"/>
              </w:rPr>
            </w:pPr>
            <w:r w:rsidRPr="00620A57">
              <w:rPr>
                <w:rFonts w:cs="Arial"/>
                <w:sz w:val="22"/>
              </w:rPr>
              <w:lastRenderedPageBreak/>
              <w:t>Show trainees examples of how computing lessons have been adapted for children with additional needs and/or SEND.</w:t>
            </w:r>
          </w:p>
        </w:tc>
        <w:tc>
          <w:tcPr>
            <w:tcW w:w="1168" w:type="dxa"/>
            <w:shd w:val="clear" w:color="auto" w:fill="D6E3BC" w:themeFill="accent3" w:themeFillTint="66"/>
          </w:tcPr>
          <w:p w14:paraId="61B158D1" w14:textId="77777777" w:rsidR="0051367D" w:rsidRPr="00620A57" w:rsidRDefault="0051367D" w:rsidP="00A069A0">
            <w:pPr>
              <w:pStyle w:val="NoSpacing"/>
              <w:rPr>
                <w:rFonts w:cs="Arial"/>
                <w:sz w:val="22"/>
              </w:rPr>
            </w:pPr>
            <w:r w:rsidRPr="00620A57">
              <w:rPr>
                <w:rFonts w:cs="Arial"/>
                <w:sz w:val="22"/>
              </w:rPr>
              <w:lastRenderedPageBreak/>
              <w:t>SC1-8</w:t>
            </w:r>
          </w:p>
          <w:p w14:paraId="6BA93539" w14:textId="77777777" w:rsidR="0051367D" w:rsidRPr="00620A57" w:rsidRDefault="0051367D" w:rsidP="00A069A0">
            <w:pPr>
              <w:pStyle w:val="NoSpacing"/>
              <w:rPr>
                <w:rFonts w:cs="Arial"/>
                <w:sz w:val="22"/>
              </w:rPr>
            </w:pPr>
            <w:r w:rsidRPr="00620A57">
              <w:rPr>
                <w:rFonts w:cs="Arial"/>
                <w:sz w:val="22"/>
              </w:rPr>
              <w:t>CP1-10</w:t>
            </w:r>
          </w:p>
          <w:p w14:paraId="556BA9BE" w14:textId="77777777" w:rsidR="0051367D" w:rsidRPr="00620A57" w:rsidRDefault="0051367D" w:rsidP="00A069A0">
            <w:pPr>
              <w:pStyle w:val="NoSpacing"/>
              <w:rPr>
                <w:rFonts w:cs="Arial"/>
                <w:sz w:val="22"/>
              </w:rPr>
            </w:pPr>
            <w:r w:rsidRPr="00620A57">
              <w:rPr>
                <w:rFonts w:cs="Arial"/>
                <w:sz w:val="22"/>
              </w:rPr>
              <w:t>AT1-7</w:t>
            </w:r>
          </w:p>
          <w:p w14:paraId="1E5BB65E" w14:textId="77777777" w:rsidR="0051367D" w:rsidRPr="00620A57" w:rsidRDefault="0051367D" w:rsidP="00A069A0">
            <w:pPr>
              <w:pStyle w:val="NoSpacing"/>
              <w:rPr>
                <w:rFonts w:cs="Arial"/>
                <w:sz w:val="22"/>
              </w:rPr>
            </w:pPr>
            <w:r w:rsidRPr="00620A57">
              <w:rPr>
                <w:rFonts w:cs="Arial"/>
                <w:sz w:val="22"/>
              </w:rPr>
              <w:t>A1-7</w:t>
            </w:r>
          </w:p>
          <w:p w14:paraId="3F6FED8B" w14:textId="77777777" w:rsidR="0051367D" w:rsidRPr="00620A57" w:rsidRDefault="0051367D" w:rsidP="00A069A0">
            <w:pPr>
              <w:pStyle w:val="NoSpacing"/>
              <w:rPr>
                <w:rFonts w:cs="Arial"/>
                <w:sz w:val="22"/>
              </w:rPr>
            </w:pPr>
            <w:r w:rsidRPr="00620A57">
              <w:rPr>
                <w:rFonts w:cs="Arial"/>
                <w:sz w:val="22"/>
              </w:rPr>
              <w:t>MB4, MB6, MB7</w:t>
            </w:r>
          </w:p>
          <w:p w14:paraId="43F8CC95" w14:textId="77777777" w:rsidR="0051367D" w:rsidRPr="00620A57" w:rsidRDefault="0051367D" w:rsidP="00A069A0">
            <w:pPr>
              <w:pStyle w:val="NoSpacing"/>
              <w:rPr>
                <w:rFonts w:cs="Arial"/>
                <w:sz w:val="22"/>
              </w:rPr>
            </w:pPr>
          </w:p>
        </w:tc>
      </w:tr>
      <w:tr w:rsidR="0051367D" w:rsidRPr="00620A57" w14:paraId="1546D1D7" w14:textId="77777777" w:rsidTr="002269A3">
        <w:tc>
          <w:tcPr>
            <w:tcW w:w="1842" w:type="dxa"/>
            <w:shd w:val="clear" w:color="auto" w:fill="E5B8B7" w:themeFill="accent2" w:themeFillTint="66"/>
          </w:tcPr>
          <w:p w14:paraId="6DBE81BE" w14:textId="77777777" w:rsidR="0051367D" w:rsidRPr="00620A57" w:rsidRDefault="0051367D" w:rsidP="00A069A0">
            <w:pPr>
              <w:pStyle w:val="NoSpacing"/>
              <w:rPr>
                <w:rFonts w:cs="Arial"/>
                <w:sz w:val="22"/>
              </w:rPr>
            </w:pPr>
            <w:r w:rsidRPr="00620A57">
              <w:rPr>
                <w:rFonts w:cs="Arial"/>
                <w:sz w:val="22"/>
              </w:rPr>
              <w:t xml:space="preserve">How to improve their own digital literacies and reflect on progress made. </w:t>
            </w:r>
          </w:p>
        </w:tc>
        <w:tc>
          <w:tcPr>
            <w:tcW w:w="2113" w:type="dxa"/>
            <w:shd w:val="clear" w:color="auto" w:fill="E5B8B7" w:themeFill="accent2" w:themeFillTint="66"/>
          </w:tcPr>
          <w:p w14:paraId="40843E79" w14:textId="77777777" w:rsidR="0051367D" w:rsidRPr="00620A57" w:rsidRDefault="0051367D" w:rsidP="00A069A0">
            <w:pPr>
              <w:pStyle w:val="NoSpacing"/>
              <w:rPr>
                <w:rFonts w:cs="Arial"/>
                <w:sz w:val="22"/>
              </w:rPr>
            </w:pPr>
            <w:r w:rsidRPr="00620A57">
              <w:rPr>
                <w:rFonts w:cs="Arial"/>
                <w:sz w:val="22"/>
              </w:rPr>
              <w:t>Encourage trainees to explore different technologies that the school use even if they will not be using them directly with the children.</w:t>
            </w:r>
          </w:p>
        </w:tc>
        <w:tc>
          <w:tcPr>
            <w:tcW w:w="990" w:type="dxa"/>
            <w:shd w:val="clear" w:color="auto" w:fill="E5B8B7" w:themeFill="accent2" w:themeFillTint="66"/>
          </w:tcPr>
          <w:p w14:paraId="2C5D89E4" w14:textId="77777777" w:rsidR="0051367D" w:rsidRPr="00620A57" w:rsidRDefault="0051367D" w:rsidP="00A069A0">
            <w:pPr>
              <w:pStyle w:val="NoSpacing"/>
              <w:rPr>
                <w:rFonts w:cs="Arial"/>
                <w:szCs w:val="24"/>
              </w:rPr>
            </w:pPr>
          </w:p>
        </w:tc>
        <w:tc>
          <w:tcPr>
            <w:tcW w:w="1890" w:type="dxa"/>
            <w:shd w:val="clear" w:color="auto" w:fill="CCC0D9" w:themeFill="accent4" w:themeFillTint="66"/>
          </w:tcPr>
          <w:p w14:paraId="1B7FB2D1" w14:textId="77777777" w:rsidR="0051367D" w:rsidRPr="00620A57" w:rsidRDefault="0051367D" w:rsidP="00A069A0">
            <w:pPr>
              <w:pStyle w:val="NoSpacing"/>
              <w:rPr>
                <w:rFonts w:cs="Arial"/>
                <w:szCs w:val="24"/>
              </w:rPr>
            </w:pPr>
          </w:p>
        </w:tc>
        <w:tc>
          <w:tcPr>
            <w:tcW w:w="2160" w:type="dxa"/>
            <w:shd w:val="clear" w:color="auto" w:fill="CCC0D9" w:themeFill="accent4" w:themeFillTint="66"/>
          </w:tcPr>
          <w:p w14:paraId="0CFBBE3E" w14:textId="77777777" w:rsidR="0051367D" w:rsidRPr="00620A57" w:rsidRDefault="0051367D" w:rsidP="00A069A0">
            <w:pPr>
              <w:pStyle w:val="NoSpacing"/>
              <w:rPr>
                <w:rFonts w:cs="Arial"/>
                <w:sz w:val="22"/>
              </w:rPr>
            </w:pPr>
          </w:p>
        </w:tc>
        <w:tc>
          <w:tcPr>
            <w:tcW w:w="1260" w:type="dxa"/>
            <w:shd w:val="clear" w:color="auto" w:fill="CCC0D9" w:themeFill="accent4" w:themeFillTint="66"/>
          </w:tcPr>
          <w:p w14:paraId="30BDFA7C" w14:textId="77777777" w:rsidR="0051367D" w:rsidRPr="00620A57" w:rsidRDefault="0051367D" w:rsidP="00A069A0">
            <w:pPr>
              <w:pStyle w:val="NoSpacing"/>
              <w:rPr>
                <w:rFonts w:cs="Arial"/>
                <w:sz w:val="22"/>
              </w:rPr>
            </w:pPr>
          </w:p>
        </w:tc>
        <w:tc>
          <w:tcPr>
            <w:tcW w:w="1620" w:type="dxa"/>
            <w:shd w:val="clear" w:color="auto" w:fill="D6E3BC" w:themeFill="accent3" w:themeFillTint="66"/>
          </w:tcPr>
          <w:p w14:paraId="033F361A" w14:textId="77777777" w:rsidR="0051367D" w:rsidRPr="00620A57" w:rsidRDefault="0051367D" w:rsidP="00A069A0">
            <w:pPr>
              <w:pStyle w:val="NoSpacing"/>
              <w:rPr>
                <w:rFonts w:cs="Arial"/>
                <w:sz w:val="22"/>
              </w:rPr>
            </w:pPr>
          </w:p>
        </w:tc>
        <w:tc>
          <w:tcPr>
            <w:tcW w:w="2432" w:type="dxa"/>
            <w:shd w:val="clear" w:color="auto" w:fill="D6E3BC" w:themeFill="accent3" w:themeFillTint="66"/>
          </w:tcPr>
          <w:p w14:paraId="2B0B28C3" w14:textId="77777777" w:rsidR="0051367D" w:rsidRPr="00620A57" w:rsidRDefault="0051367D" w:rsidP="00A069A0">
            <w:pPr>
              <w:pStyle w:val="NoSpacing"/>
              <w:rPr>
                <w:rFonts w:cs="Arial"/>
                <w:sz w:val="22"/>
              </w:rPr>
            </w:pPr>
          </w:p>
        </w:tc>
        <w:tc>
          <w:tcPr>
            <w:tcW w:w="1168" w:type="dxa"/>
            <w:shd w:val="clear" w:color="auto" w:fill="D6E3BC" w:themeFill="accent3" w:themeFillTint="66"/>
          </w:tcPr>
          <w:p w14:paraId="662785D9" w14:textId="77777777" w:rsidR="0051367D" w:rsidRPr="00620A57" w:rsidRDefault="0051367D" w:rsidP="00A069A0">
            <w:pPr>
              <w:pStyle w:val="NoSpacing"/>
              <w:rPr>
                <w:rFonts w:cs="Arial"/>
                <w:sz w:val="22"/>
              </w:rPr>
            </w:pPr>
          </w:p>
        </w:tc>
      </w:tr>
      <w:tr w:rsidR="0051367D" w:rsidRPr="00620A57" w14:paraId="347FE66C" w14:textId="77777777" w:rsidTr="002269A3">
        <w:tc>
          <w:tcPr>
            <w:tcW w:w="15475" w:type="dxa"/>
            <w:gridSpan w:val="9"/>
            <w:shd w:val="clear" w:color="auto" w:fill="auto"/>
          </w:tcPr>
          <w:p w14:paraId="58ECF02F" w14:textId="77777777" w:rsidR="0051367D" w:rsidRPr="00620A57" w:rsidRDefault="0051367D" w:rsidP="00A069A0">
            <w:pPr>
              <w:pStyle w:val="NoSpacing"/>
              <w:jc w:val="center"/>
              <w:rPr>
                <w:rFonts w:cs="Arial"/>
                <w:szCs w:val="24"/>
              </w:rPr>
            </w:pPr>
            <w:r w:rsidRPr="00620A57">
              <w:rPr>
                <w:rFonts w:cs="Arial"/>
                <w:szCs w:val="24"/>
              </w:rPr>
              <w:t xml:space="preserve">All foundation subjects and RE – the following information provides an overview of the generic approach to the delivery of all </w:t>
            </w:r>
          </w:p>
          <w:p w14:paraId="14C71511" w14:textId="77777777" w:rsidR="0051367D" w:rsidRPr="00620A57" w:rsidRDefault="0051367D" w:rsidP="00A069A0">
            <w:pPr>
              <w:pStyle w:val="NoSpacing"/>
              <w:jc w:val="center"/>
              <w:rPr>
                <w:rFonts w:cs="Arial"/>
                <w:szCs w:val="24"/>
              </w:rPr>
            </w:pPr>
            <w:r w:rsidRPr="00620A57">
              <w:rPr>
                <w:rFonts w:cs="Arial"/>
                <w:szCs w:val="24"/>
              </w:rPr>
              <w:t>Foundation Subjects</w:t>
            </w:r>
          </w:p>
        </w:tc>
      </w:tr>
      <w:tr w:rsidR="0051367D" w:rsidRPr="00620A57" w14:paraId="205679E0" w14:textId="77777777" w:rsidTr="002269A3">
        <w:tc>
          <w:tcPr>
            <w:tcW w:w="1842" w:type="dxa"/>
            <w:shd w:val="clear" w:color="auto" w:fill="E5B8B7" w:themeFill="accent2" w:themeFillTint="66"/>
          </w:tcPr>
          <w:p w14:paraId="29B78E62" w14:textId="77777777" w:rsidR="0051367D" w:rsidRPr="00620A57" w:rsidRDefault="0051367D" w:rsidP="00A069A0">
            <w:pPr>
              <w:pStyle w:val="NoSpacing"/>
              <w:rPr>
                <w:rFonts w:cs="Arial"/>
                <w:sz w:val="22"/>
              </w:rPr>
            </w:pPr>
            <w:r w:rsidRPr="00620A57">
              <w:rPr>
                <w:rFonts w:cs="Arial"/>
                <w:sz w:val="22"/>
              </w:rPr>
              <w:t xml:space="preserve">Explore the value of studying the foundation subjects and RE and their importance for children’s understanding of the world and </w:t>
            </w:r>
            <w:r w:rsidRPr="00620A57">
              <w:rPr>
                <w:rFonts w:cs="Arial"/>
                <w:sz w:val="22"/>
              </w:rPr>
              <w:lastRenderedPageBreak/>
              <w:t>their holistic development.</w:t>
            </w:r>
          </w:p>
          <w:p w14:paraId="01DE1495" w14:textId="77777777" w:rsidR="0051367D" w:rsidRPr="00620A57" w:rsidRDefault="0051367D" w:rsidP="00A069A0">
            <w:pPr>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how children develop in specific subject areas – for example: how children develop musically, physically, reflectively etc.</w:t>
            </w:r>
          </w:p>
          <w:p w14:paraId="3FC8367A" w14:textId="77777777" w:rsidR="0051367D" w:rsidRPr="00620A57" w:rsidRDefault="0051367D" w:rsidP="00A069A0">
            <w:pPr>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Explore and analyse how policy impacts on practice across the different subject areas.</w:t>
            </w:r>
          </w:p>
          <w:p w14:paraId="7EDEAF73" w14:textId="77777777" w:rsidR="0051367D" w:rsidRPr="00620A57" w:rsidRDefault="0051367D" w:rsidP="00A069A0">
            <w:pPr>
              <w:pStyle w:val="NoSpacing"/>
              <w:rPr>
                <w:rFonts w:cs="Arial"/>
                <w:sz w:val="22"/>
              </w:rPr>
            </w:pPr>
          </w:p>
        </w:tc>
        <w:tc>
          <w:tcPr>
            <w:tcW w:w="2113" w:type="dxa"/>
            <w:shd w:val="clear" w:color="auto" w:fill="E5B8B7" w:themeFill="accent2" w:themeFillTint="66"/>
          </w:tcPr>
          <w:p w14:paraId="3FFDCA69" w14:textId="77777777" w:rsidR="0051367D" w:rsidRPr="00620A57" w:rsidRDefault="0051367D" w:rsidP="00A069A0">
            <w:pPr>
              <w:pStyle w:val="NoSpacing"/>
              <w:rPr>
                <w:rFonts w:cs="Arial"/>
                <w:sz w:val="22"/>
              </w:rPr>
            </w:pPr>
            <w:r w:rsidRPr="00620A57">
              <w:rPr>
                <w:rFonts w:cs="Arial"/>
                <w:sz w:val="22"/>
              </w:rPr>
              <w:lastRenderedPageBreak/>
              <w:t xml:space="preserve">Opportunities to observe and teach different foundation subjects in school. </w:t>
            </w:r>
          </w:p>
          <w:p w14:paraId="064AECE6" w14:textId="77777777" w:rsidR="0051367D" w:rsidRPr="00620A57" w:rsidRDefault="0051367D" w:rsidP="00A069A0">
            <w:pPr>
              <w:pStyle w:val="NoSpacing"/>
              <w:rPr>
                <w:rFonts w:cs="Arial"/>
                <w:sz w:val="22"/>
              </w:rPr>
            </w:pPr>
          </w:p>
          <w:p w14:paraId="036EE35D" w14:textId="77777777" w:rsidR="0051367D" w:rsidRPr="00620A57" w:rsidRDefault="0051367D" w:rsidP="00A069A0">
            <w:pPr>
              <w:pStyle w:val="NoSpacing"/>
              <w:rPr>
                <w:rFonts w:cs="Arial"/>
                <w:sz w:val="22"/>
              </w:rPr>
            </w:pPr>
            <w:r w:rsidRPr="00620A57">
              <w:rPr>
                <w:rFonts w:cs="Arial"/>
                <w:sz w:val="22"/>
              </w:rPr>
              <w:t>Opportunities to have discussions with subject co-ordinators in school.</w:t>
            </w:r>
          </w:p>
          <w:p w14:paraId="501515EA" w14:textId="77777777" w:rsidR="0051367D" w:rsidRPr="00620A57" w:rsidRDefault="0051367D" w:rsidP="00A069A0">
            <w:pPr>
              <w:pStyle w:val="NoSpacing"/>
              <w:rPr>
                <w:rFonts w:cs="Arial"/>
                <w:sz w:val="22"/>
              </w:rPr>
            </w:pPr>
          </w:p>
        </w:tc>
        <w:tc>
          <w:tcPr>
            <w:tcW w:w="990" w:type="dxa"/>
            <w:shd w:val="clear" w:color="auto" w:fill="E5B8B7" w:themeFill="accent2" w:themeFillTint="66"/>
          </w:tcPr>
          <w:p w14:paraId="53F69583" w14:textId="77777777" w:rsidR="0051367D" w:rsidRPr="00620A57" w:rsidRDefault="0051367D" w:rsidP="00A069A0">
            <w:pPr>
              <w:pStyle w:val="NoSpacing"/>
              <w:rPr>
                <w:rFonts w:cs="Arial"/>
                <w:sz w:val="22"/>
              </w:rPr>
            </w:pPr>
            <w:r w:rsidRPr="00620A57">
              <w:rPr>
                <w:rFonts w:cs="Arial"/>
                <w:sz w:val="22"/>
              </w:rPr>
              <w:lastRenderedPageBreak/>
              <w:t>HE1-6</w:t>
            </w:r>
          </w:p>
          <w:p w14:paraId="35D2A4D2" w14:textId="77777777" w:rsidR="0051367D" w:rsidRPr="00620A57" w:rsidRDefault="0051367D" w:rsidP="00A069A0">
            <w:pPr>
              <w:pStyle w:val="NoSpacing"/>
              <w:rPr>
                <w:rFonts w:cs="Arial"/>
                <w:sz w:val="22"/>
              </w:rPr>
            </w:pPr>
            <w:r w:rsidRPr="00620A57">
              <w:rPr>
                <w:rFonts w:cs="Arial"/>
                <w:sz w:val="22"/>
              </w:rPr>
              <w:t>S&amp;C 1</w:t>
            </w:r>
          </w:p>
          <w:p w14:paraId="6D09EB25" w14:textId="77777777" w:rsidR="0051367D" w:rsidRPr="00620A57" w:rsidRDefault="0051367D" w:rsidP="00A069A0">
            <w:pPr>
              <w:pStyle w:val="NoSpacing"/>
              <w:rPr>
                <w:rFonts w:cs="Arial"/>
                <w:sz w:val="22"/>
              </w:rPr>
            </w:pPr>
          </w:p>
          <w:p w14:paraId="308EE8FF" w14:textId="77777777" w:rsidR="0051367D" w:rsidRPr="00620A57" w:rsidRDefault="0051367D" w:rsidP="00A069A0">
            <w:pPr>
              <w:pStyle w:val="NoSpacing"/>
              <w:rPr>
                <w:rFonts w:cs="Arial"/>
                <w:sz w:val="22"/>
              </w:rPr>
            </w:pPr>
          </w:p>
          <w:p w14:paraId="758D5088" w14:textId="77777777" w:rsidR="0051367D" w:rsidRPr="00620A57" w:rsidRDefault="0051367D" w:rsidP="00A069A0">
            <w:pPr>
              <w:pStyle w:val="NoSpacing"/>
              <w:rPr>
                <w:rFonts w:cs="Arial"/>
                <w:sz w:val="22"/>
              </w:rPr>
            </w:pPr>
          </w:p>
          <w:p w14:paraId="49575FB3" w14:textId="77777777" w:rsidR="0051367D" w:rsidRPr="00620A57" w:rsidRDefault="0051367D" w:rsidP="00A069A0">
            <w:pPr>
              <w:pStyle w:val="NoSpacing"/>
              <w:rPr>
                <w:rFonts w:cs="Arial"/>
                <w:sz w:val="22"/>
              </w:rPr>
            </w:pPr>
          </w:p>
          <w:p w14:paraId="37FF3E41" w14:textId="77777777" w:rsidR="0051367D" w:rsidRPr="00620A57" w:rsidRDefault="0051367D" w:rsidP="00A069A0">
            <w:pPr>
              <w:pStyle w:val="NoSpacing"/>
              <w:rPr>
                <w:rFonts w:cs="Arial"/>
                <w:sz w:val="22"/>
              </w:rPr>
            </w:pPr>
          </w:p>
          <w:p w14:paraId="5604107D" w14:textId="77777777" w:rsidR="0051367D" w:rsidRPr="00620A57" w:rsidRDefault="0051367D" w:rsidP="00A069A0">
            <w:pPr>
              <w:pStyle w:val="NoSpacing"/>
              <w:rPr>
                <w:rFonts w:cs="Arial"/>
                <w:sz w:val="22"/>
              </w:rPr>
            </w:pPr>
          </w:p>
          <w:p w14:paraId="74F9732F" w14:textId="77777777" w:rsidR="0051367D" w:rsidRPr="00620A57" w:rsidRDefault="0051367D" w:rsidP="00A069A0">
            <w:pPr>
              <w:pStyle w:val="NoSpacing"/>
              <w:rPr>
                <w:rFonts w:cs="Arial"/>
                <w:sz w:val="22"/>
              </w:rPr>
            </w:pPr>
          </w:p>
          <w:p w14:paraId="20C4C1DF" w14:textId="77777777" w:rsidR="0051367D" w:rsidRPr="00620A57" w:rsidRDefault="0051367D" w:rsidP="00A069A0">
            <w:pPr>
              <w:pStyle w:val="NoSpacing"/>
              <w:rPr>
                <w:rFonts w:cs="Arial"/>
                <w:sz w:val="22"/>
              </w:rPr>
            </w:pPr>
          </w:p>
          <w:p w14:paraId="374E3BCA" w14:textId="77777777" w:rsidR="0051367D" w:rsidRPr="00620A57" w:rsidRDefault="0051367D" w:rsidP="00A069A0">
            <w:pPr>
              <w:pStyle w:val="NoSpacing"/>
              <w:rPr>
                <w:rFonts w:cs="Arial"/>
                <w:sz w:val="22"/>
              </w:rPr>
            </w:pPr>
          </w:p>
          <w:p w14:paraId="4F587B90" w14:textId="77777777" w:rsidR="0051367D" w:rsidRPr="00620A57" w:rsidRDefault="0051367D" w:rsidP="00A069A0">
            <w:pPr>
              <w:pStyle w:val="NoSpacing"/>
              <w:rPr>
                <w:rFonts w:cs="Arial"/>
                <w:sz w:val="22"/>
              </w:rPr>
            </w:pPr>
          </w:p>
          <w:p w14:paraId="10893296" w14:textId="77777777" w:rsidR="0051367D" w:rsidRPr="00620A57" w:rsidRDefault="0051367D" w:rsidP="00A069A0">
            <w:pPr>
              <w:pStyle w:val="NoSpacing"/>
              <w:rPr>
                <w:rFonts w:cs="Arial"/>
                <w:sz w:val="22"/>
              </w:rPr>
            </w:pPr>
          </w:p>
          <w:p w14:paraId="7A664DD9" w14:textId="77777777" w:rsidR="0051367D" w:rsidRPr="00620A57" w:rsidRDefault="0051367D" w:rsidP="00A069A0">
            <w:pPr>
              <w:pStyle w:val="NoSpacing"/>
              <w:rPr>
                <w:rFonts w:cs="Arial"/>
                <w:sz w:val="22"/>
              </w:rPr>
            </w:pPr>
          </w:p>
          <w:p w14:paraId="41C5883A" w14:textId="77777777" w:rsidR="0051367D" w:rsidRPr="00620A57" w:rsidRDefault="0051367D" w:rsidP="00A069A0">
            <w:pPr>
              <w:pStyle w:val="NoSpacing"/>
              <w:rPr>
                <w:rFonts w:cs="Arial"/>
                <w:sz w:val="22"/>
              </w:rPr>
            </w:pPr>
            <w:r w:rsidRPr="00620A57">
              <w:rPr>
                <w:rFonts w:cs="Arial"/>
                <w:sz w:val="22"/>
              </w:rPr>
              <w:t>HPL1-9, MB6</w:t>
            </w:r>
          </w:p>
        </w:tc>
        <w:tc>
          <w:tcPr>
            <w:tcW w:w="1890" w:type="dxa"/>
            <w:shd w:val="clear" w:color="auto" w:fill="CCC0D9" w:themeFill="accent4" w:themeFillTint="66"/>
          </w:tcPr>
          <w:p w14:paraId="5207DF6D" w14:textId="77777777" w:rsidR="0051367D" w:rsidRPr="00620A57" w:rsidRDefault="0051367D" w:rsidP="00A069A0">
            <w:pPr>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lastRenderedPageBreak/>
              <w:t>Explore, analyse and interpret the different subjects in the National Curriculum.</w:t>
            </w:r>
          </w:p>
          <w:p w14:paraId="131347F2" w14:textId="77777777" w:rsidR="0051367D" w:rsidRPr="00620A57" w:rsidRDefault="0051367D" w:rsidP="00A069A0">
            <w:pPr>
              <w:pStyle w:val="NoSpacing"/>
              <w:rPr>
                <w:rFonts w:cs="Arial"/>
                <w:sz w:val="22"/>
              </w:rPr>
            </w:pPr>
            <w:r w:rsidRPr="00620A57">
              <w:rPr>
                <w:rFonts w:cs="Arial"/>
                <w:sz w:val="22"/>
              </w:rPr>
              <w:t xml:space="preserve">Understand how to utilise cross curricular links to </w:t>
            </w:r>
            <w:r w:rsidRPr="00620A57">
              <w:rPr>
                <w:rFonts w:cs="Arial"/>
                <w:sz w:val="22"/>
              </w:rPr>
              <w:lastRenderedPageBreak/>
              <w:t>maximise learning.</w:t>
            </w:r>
          </w:p>
          <w:p w14:paraId="65BBBF3E" w14:textId="77777777" w:rsidR="0051367D" w:rsidRPr="00620A57" w:rsidRDefault="0051367D" w:rsidP="00A069A0">
            <w:pPr>
              <w:pStyle w:val="NoSpacing"/>
              <w:rPr>
                <w:rFonts w:cs="Arial"/>
                <w:sz w:val="22"/>
              </w:rPr>
            </w:pPr>
          </w:p>
          <w:p w14:paraId="6EA48D6E" w14:textId="77777777" w:rsidR="0051367D" w:rsidRPr="00620A57" w:rsidRDefault="0051367D" w:rsidP="00A069A0">
            <w:pPr>
              <w:pStyle w:val="NoSpacing"/>
              <w:rPr>
                <w:rFonts w:cs="Arial"/>
                <w:sz w:val="22"/>
              </w:rPr>
            </w:pPr>
            <w:r w:rsidRPr="00620A57">
              <w:rPr>
                <w:rFonts w:cs="Arial"/>
                <w:sz w:val="22"/>
              </w:rPr>
              <w:t>Understand how to maximise learning outside the classroom (</w:t>
            </w:r>
            <w:proofErr w:type="spellStart"/>
            <w:r w:rsidRPr="00620A57">
              <w:rPr>
                <w:rFonts w:cs="Arial"/>
                <w:sz w:val="22"/>
              </w:rPr>
              <w:t>LOtC</w:t>
            </w:r>
            <w:proofErr w:type="spellEnd"/>
            <w:r w:rsidRPr="00620A57">
              <w:rPr>
                <w:rFonts w:cs="Arial"/>
                <w:sz w:val="22"/>
              </w:rPr>
              <w:t>).</w:t>
            </w:r>
          </w:p>
          <w:p w14:paraId="39D2A1FB" w14:textId="77777777" w:rsidR="0051367D" w:rsidRPr="00620A57" w:rsidRDefault="0051367D" w:rsidP="00A069A0">
            <w:pPr>
              <w:pStyle w:val="NoSpacing"/>
              <w:rPr>
                <w:rFonts w:cs="Arial"/>
                <w:sz w:val="22"/>
              </w:rPr>
            </w:pPr>
          </w:p>
          <w:p w14:paraId="609CFF1C" w14:textId="77777777" w:rsidR="0051367D" w:rsidRPr="00620A57" w:rsidRDefault="0051367D" w:rsidP="00A069A0">
            <w:pPr>
              <w:pStyle w:val="NoSpacing"/>
              <w:rPr>
                <w:rFonts w:cs="Arial"/>
                <w:sz w:val="22"/>
              </w:rPr>
            </w:pPr>
            <w:r w:rsidRPr="00620A57">
              <w:rPr>
                <w:rFonts w:cs="Arial"/>
                <w:sz w:val="22"/>
              </w:rPr>
              <w:t>Understanding subject specific pedagogical approaches and how these link to different stages of child development.</w:t>
            </w:r>
          </w:p>
          <w:p w14:paraId="01F3C8B7" w14:textId="77777777" w:rsidR="0051367D" w:rsidRPr="00620A57" w:rsidRDefault="0051367D" w:rsidP="00A069A0">
            <w:pPr>
              <w:pStyle w:val="NoSpacing"/>
              <w:rPr>
                <w:rFonts w:cs="Arial"/>
                <w:sz w:val="22"/>
              </w:rPr>
            </w:pPr>
          </w:p>
          <w:p w14:paraId="0067CB68" w14:textId="77777777" w:rsidR="0051367D" w:rsidRPr="00620A57" w:rsidRDefault="0051367D" w:rsidP="00A069A0">
            <w:pPr>
              <w:pStyle w:val="NoSpacing"/>
              <w:rPr>
                <w:rFonts w:cs="Arial"/>
                <w:sz w:val="22"/>
              </w:rPr>
            </w:pPr>
          </w:p>
          <w:p w14:paraId="28F30DBB" w14:textId="77777777" w:rsidR="0051367D" w:rsidRPr="00620A57" w:rsidRDefault="0051367D" w:rsidP="00A069A0">
            <w:pPr>
              <w:pStyle w:val="NoSpacing"/>
              <w:rPr>
                <w:rFonts w:cs="Arial"/>
                <w:sz w:val="22"/>
              </w:rPr>
            </w:pPr>
          </w:p>
        </w:tc>
        <w:tc>
          <w:tcPr>
            <w:tcW w:w="2160" w:type="dxa"/>
            <w:shd w:val="clear" w:color="auto" w:fill="CCC0D9" w:themeFill="accent4" w:themeFillTint="66"/>
          </w:tcPr>
          <w:p w14:paraId="0F628B35" w14:textId="77777777" w:rsidR="0051367D" w:rsidRPr="00620A57" w:rsidRDefault="0051367D" w:rsidP="00A069A0">
            <w:pPr>
              <w:pStyle w:val="NoSpacing"/>
              <w:rPr>
                <w:rFonts w:cs="Arial"/>
                <w:sz w:val="22"/>
              </w:rPr>
            </w:pPr>
            <w:r w:rsidRPr="00620A57">
              <w:rPr>
                <w:rFonts w:cs="Arial"/>
                <w:sz w:val="22"/>
              </w:rPr>
              <w:lastRenderedPageBreak/>
              <w:t xml:space="preserve">Opportunities to observe and teach different foundation subjects in school. </w:t>
            </w:r>
          </w:p>
          <w:p w14:paraId="52833663" w14:textId="77777777" w:rsidR="0051367D" w:rsidRPr="00620A57" w:rsidRDefault="0051367D" w:rsidP="00A069A0">
            <w:pPr>
              <w:pStyle w:val="NoSpacing"/>
              <w:rPr>
                <w:rFonts w:cs="Arial"/>
                <w:sz w:val="22"/>
              </w:rPr>
            </w:pPr>
          </w:p>
          <w:p w14:paraId="0ECA4E68" w14:textId="77777777" w:rsidR="0051367D" w:rsidRPr="00620A57" w:rsidRDefault="0051367D" w:rsidP="00A069A0">
            <w:pPr>
              <w:pStyle w:val="NoSpacing"/>
              <w:rPr>
                <w:rFonts w:cs="Arial"/>
                <w:sz w:val="22"/>
              </w:rPr>
            </w:pPr>
            <w:r w:rsidRPr="00620A57">
              <w:rPr>
                <w:rFonts w:cs="Arial"/>
                <w:sz w:val="22"/>
              </w:rPr>
              <w:t>Opportunities to have discussions with subject co-ordinators in school.</w:t>
            </w:r>
          </w:p>
          <w:p w14:paraId="022EA87A" w14:textId="77777777" w:rsidR="0051367D" w:rsidRPr="00620A57" w:rsidRDefault="0051367D" w:rsidP="00A069A0">
            <w:pPr>
              <w:pStyle w:val="NoSpacing"/>
              <w:rPr>
                <w:rFonts w:cs="Arial"/>
                <w:sz w:val="22"/>
              </w:rPr>
            </w:pPr>
          </w:p>
        </w:tc>
        <w:tc>
          <w:tcPr>
            <w:tcW w:w="1260" w:type="dxa"/>
            <w:shd w:val="clear" w:color="auto" w:fill="CCC0D9" w:themeFill="accent4" w:themeFillTint="66"/>
          </w:tcPr>
          <w:p w14:paraId="530208BE" w14:textId="77777777" w:rsidR="0051367D" w:rsidRPr="00620A57" w:rsidRDefault="0051367D" w:rsidP="00A069A0">
            <w:pPr>
              <w:pStyle w:val="NoSpacing"/>
              <w:rPr>
                <w:rFonts w:cs="Arial"/>
                <w:sz w:val="22"/>
              </w:rPr>
            </w:pPr>
            <w:r w:rsidRPr="00620A57">
              <w:rPr>
                <w:rFonts w:cs="Arial"/>
                <w:sz w:val="22"/>
              </w:rPr>
              <w:lastRenderedPageBreak/>
              <w:t>HE4, HE6</w:t>
            </w:r>
          </w:p>
          <w:p w14:paraId="10163240" w14:textId="77777777" w:rsidR="0051367D" w:rsidRPr="00620A57" w:rsidRDefault="0051367D" w:rsidP="00A069A0">
            <w:pPr>
              <w:pStyle w:val="NoSpacing"/>
              <w:rPr>
                <w:rFonts w:cs="Arial"/>
                <w:sz w:val="22"/>
              </w:rPr>
            </w:pPr>
            <w:r w:rsidRPr="00620A57">
              <w:rPr>
                <w:rFonts w:cs="Arial"/>
                <w:sz w:val="22"/>
              </w:rPr>
              <w:t>S&amp;C 2,4,5,6</w:t>
            </w:r>
          </w:p>
          <w:p w14:paraId="3E9287D5" w14:textId="77777777" w:rsidR="0051367D" w:rsidRPr="00620A57" w:rsidRDefault="0051367D" w:rsidP="00A069A0">
            <w:pPr>
              <w:pStyle w:val="NoSpacing"/>
              <w:rPr>
                <w:rFonts w:cs="Arial"/>
                <w:sz w:val="22"/>
              </w:rPr>
            </w:pPr>
          </w:p>
          <w:p w14:paraId="1671D444" w14:textId="77777777" w:rsidR="0051367D" w:rsidRPr="00620A57" w:rsidRDefault="0051367D" w:rsidP="00A069A0">
            <w:pPr>
              <w:pStyle w:val="NoSpacing"/>
              <w:rPr>
                <w:rFonts w:cs="Arial"/>
                <w:sz w:val="22"/>
              </w:rPr>
            </w:pPr>
          </w:p>
          <w:p w14:paraId="27E8FF09" w14:textId="77777777" w:rsidR="0051367D" w:rsidRPr="00620A57" w:rsidRDefault="0051367D" w:rsidP="00A069A0">
            <w:pPr>
              <w:pStyle w:val="NoSpacing"/>
              <w:rPr>
                <w:rFonts w:cs="Arial"/>
                <w:sz w:val="22"/>
              </w:rPr>
            </w:pPr>
          </w:p>
          <w:p w14:paraId="308CB6F1" w14:textId="77777777" w:rsidR="0051367D" w:rsidRPr="00620A57" w:rsidRDefault="0051367D" w:rsidP="00A069A0">
            <w:pPr>
              <w:pStyle w:val="NoSpacing"/>
              <w:rPr>
                <w:rFonts w:cs="Arial"/>
                <w:sz w:val="22"/>
              </w:rPr>
            </w:pPr>
          </w:p>
          <w:p w14:paraId="2152F7A5" w14:textId="77777777" w:rsidR="0051367D" w:rsidRPr="00620A57" w:rsidRDefault="0051367D" w:rsidP="00A069A0">
            <w:pPr>
              <w:pStyle w:val="NoSpacing"/>
              <w:rPr>
                <w:rFonts w:cs="Arial"/>
                <w:sz w:val="22"/>
              </w:rPr>
            </w:pPr>
          </w:p>
          <w:p w14:paraId="06F34259" w14:textId="77777777" w:rsidR="0051367D" w:rsidRPr="00620A57" w:rsidRDefault="0051367D" w:rsidP="00A069A0">
            <w:pPr>
              <w:pStyle w:val="NoSpacing"/>
              <w:rPr>
                <w:rFonts w:cs="Arial"/>
                <w:sz w:val="22"/>
              </w:rPr>
            </w:pPr>
            <w:r w:rsidRPr="00620A57">
              <w:rPr>
                <w:rFonts w:cs="Arial"/>
                <w:sz w:val="22"/>
              </w:rPr>
              <w:t>S&amp;C 8</w:t>
            </w:r>
          </w:p>
          <w:p w14:paraId="3D44F5CC" w14:textId="77777777" w:rsidR="0051367D" w:rsidRPr="00620A57" w:rsidRDefault="0051367D" w:rsidP="00A069A0">
            <w:pPr>
              <w:pStyle w:val="NoSpacing"/>
              <w:rPr>
                <w:rFonts w:cs="Arial"/>
                <w:sz w:val="22"/>
              </w:rPr>
            </w:pPr>
          </w:p>
          <w:p w14:paraId="1996660F" w14:textId="77777777" w:rsidR="0051367D" w:rsidRPr="00620A57" w:rsidRDefault="0051367D" w:rsidP="00A069A0">
            <w:pPr>
              <w:pStyle w:val="NoSpacing"/>
              <w:rPr>
                <w:rFonts w:cs="Arial"/>
                <w:sz w:val="22"/>
              </w:rPr>
            </w:pPr>
          </w:p>
          <w:p w14:paraId="39D603D9" w14:textId="77777777" w:rsidR="0051367D" w:rsidRPr="00620A57" w:rsidRDefault="0051367D" w:rsidP="00A069A0">
            <w:pPr>
              <w:pStyle w:val="NoSpacing"/>
              <w:rPr>
                <w:rFonts w:cs="Arial"/>
                <w:sz w:val="22"/>
              </w:rPr>
            </w:pPr>
          </w:p>
          <w:p w14:paraId="625E70B9" w14:textId="77777777" w:rsidR="0051367D" w:rsidRPr="00620A57" w:rsidRDefault="0051367D" w:rsidP="00A069A0">
            <w:pPr>
              <w:pStyle w:val="NoSpacing"/>
              <w:rPr>
                <w:rFonts w:cs="Arial"/>
                <w:sz w:val="22"/>
              </w:rPr>
            </w:pPr>
          </w:p>
          <w:p w14:paraId="5C1761B1" w14:textId="77777777" w:rsidR="0051367D" w:rsidRPr="00620A57" w:rsidRDefault="0051367D" w:rsidP="00A069A0">
            <w:pPr>
              <w:pStyle w:val="NoSpacing"/>
              <w:rPr>
                <w:rFonts w:cs="Arial"/>
                <w:sz w:val="22"/>
              </w:rPr>
            </w:pPr>
          </w:p>
          <w:p w14:paraId="080BA024" w14:textId="77777777" w:rsidR="0051367D" w:rsidRPr="00620A57" w:rsidRDefault="0051367D" w:rsidP="00A069A0">
            <w:pPr>
              <w:pStyle w:val="NoSpacing"/>
              <w:rPr>
                <w:rFonts w:cs="Arial"/>
                <w:sz w:val="22"/>
              </w:rPr>
            </w:pPr>
            <w:r w:rsidRPr="00620A57">
              <w:rPr>
                <w:rFonts w:cs="Arial"/>
                <w:sz w:val="22"/>
              </w:rPr>
              <w:t>CP1</w:t>
            </w:r>
          </w:p>
          <w:p w14:paraId="410B3A94" w14:textId="77777777" w:rsidR="0051367D" w:rsidRPr="00620A57" w:rsidRDefault="0051367D" w:rsidP="00A069A0">
            <w:pPr>
              <w:pStyle w:val="NoSpacing"/>
              <w:rPr>
                <w:rFonts w:cs="Arial"/>
                <w:sz w:val="22"/>
              </w:rPr>
            </w:pPr>
          </w:p>
          <w:p w14:paraId="66D30DC4" w14:textId="77777777" w:rsidR="0051367D" w:rsidRPr="00620A57" w:rsidRDefault="0051367D" w:rsidP="00A069A0">
            <w:pPr>
              <w:pStyle w:val="NoSpacing"/>
              <w:rPr>
                <w:rFonts w:cs="Arial"/>
                <w:sz w:val="22"/>
              </w:rPr>
            </w:pPr>
          </w:p>
          <w:p w14:paraId="49C3F56A" w14:textId="77777777" w:rsidR="0051367D" w:rsidRPr="00620A57" w:rsidRDefault="0051367D" w:rsidP="00A069A0">
            <w:pPr>
              <w:pStyle w:val="NoSpacing"/>
              <w:rPr>
                <w:rFonts w:cs="Arial"/>
                <w:sz w:val="22"/>
              </w:rPr>
            </w:pPr>
          </w:p>
          <w:p w14:paraId="7DAABBD8" w14:textId="77777777" w:rsidR="0051367D" w:rsidRPr="00620A57" w:rsidRDefault="0051367D" w:rsidP="00A069A0">
            <w:pPr>
              <w:pStyle w:val="NoSpacing"/>
              <w:rPr>
                <w:rFonts w:cs="Arial"/>
                <w:sz w:val="22"/>
              </w:rPr>
            </w:pPr>
          </w:p>
          <w:p w14:paraId="19F55398" w14:textId="77777777" w:rsidR="0051367D" w:rsidRPr="00620A57" w:rsidRDefault="0051367D" w:rsidP="00A069A0">
            <w:pPr>
              <w:pStyle w:val="NoSpacing"/>
              <w:rPr>
                <w:rFonts w:cs="Arial"/>
                <w:sz w:val="22"/>
              </w:rPr>
            </w:pPr>
          </w:p>
          <w:p w14:paraId="7394A716" w14:textId="77777777" w:rsidR="0051367D" w:rsidRPr="00620A57" w:rsidRDefault="0051367D" w:rsidP="00A069A0">
            <w:pPr>
              <w:pStyle w:val="NoSpacing"/>
              <w:rPr>
                <w:rFonts w:cs="Arial"/>
                <w:sz w:val="22"/>
              </w:rPr>
            </w:pPr>
            <w:r w:rsidRPr="00620A57">
              <w:rPr>
                <w:rFonts w:cs="Arial"/>
                <w:sz w:val="22"/>
              </w:rPr>
              <w:t>S&amp;C 7</w:t>
            </w:r>
          </w:p>
        </w:tc>
        <w:tc>
          <w:tcPr>
            <w:tcW w:w="1620" w:type="dxa"/>
            <w:shd w:val="clear" w:color="auto" w:fill="D6E3BC" w:themeFill="accent3" w:themeFillTint="66"/>
          </w:tcPr>
          <w:p w14:paraId="28DAF207" w14:textId="77777777" w:rsidR="0051367D" w:rsidRPr="00620A57" w:rsidRDefault="0051367D" w:rsidP="00A069A0">
            <w:pPr>
              <w:pStyle w:val="NoSpacing"/>
              <w:rPr>
                <w:rFonts w:cs="Arial"/>
                <w:sz w:val="22"/>
              </w:rPr>
            </w:pPr>
            <w:r w:rsidRPr="00620A57">
              <w:rPr>
                <w:rFonts w:cs="Arial"/>
                <w:sz w:val="22"/>
              </w:rPr>
              <w:lastRenderedPageBreak/>
              <w:t xml:space="preserve">Understand the subject specific pedagogical approaches and how to use these in their own planning, </w:t>
            </w:r>
            <w:r w:rsidRPr="00620A57">
              <w:rPr>
                <w:rFonts w:cs="Arial"/>
                <w:sz w:val="22"/>
              </w:rPr>
              <w:lastRenderedPageBreak/>
              <w:t>teaching and assessment.</w:t>
            </w:r>
          </w:p>
          <w:p w14:paraId="7283B3E8" w14:textId="77777777" w:rsidR="0051367D" w:rsidRPr="00620A57" w:rsidRDefault="0051367D" w:rsidP="00A069A0">
            <w:pPr>
              <w:pStyle w:val="NoSpacing"/>
              <w:rPr>
                <w:rFonts w:cs="Arial"/>
                <w:sz w:val="22"/>
              </w:rPr>
            </w:pPr>
          </w:p>
          <w:p w14:paraId="4199C26B" w14:textId="77777777" w:rsidR="0051367D" w:rsidRPr="00620A57" w:rsidRDefault="0051367D" w:rsidP="00A069A0">
            <w:pPr>
              <w:pStyle w:val="NoSpacing"/>
              <w:rPr>
                <w:rFonts w:cs="Arial"/>
                <w:sz w:val="22"/>
              </w:rPr>
            </w:pPr>
            <w:r w:rsidRPr="00620A57">
              <w:rPr>
                <w:rFonts w:cs="Arial"/>
                <w:sz w:val="22"/>
              </w:rPr>
              <w:t>Understand the three-lens approach to teaching the foundation subjects:</w:t>
            </w:r>
          </w:p>
          <w:p w14:paraId="42C45584" w14:textId="77777777" w:rsidR="0051367D" w:rsidRPr="00620A57" w:rsidRDefault="0051367D" w:rsidP="00A069A0">
            <w:pPr>
              <w:pStyle w:val="NoSpacing"/>
              <w:rPr>
                <w:rFonts w:cs="Arial"/>
                <w:sz w:val="22"/>
              </w:rPr>
            </w:pPr>
            <w:r w:rsidRPr="00620A57">
              <w:rPr>
                <w:rFonts w:cs="Arial"/>
                <w:sz w:val="22"/>
              </w:rPr>
              <w:t>-Subject identity</w:t>
            </w:r>
          </w:p>
          <w:p w14:paraId="01119035" w14:textId="77777777" w:rsidR="0051367D" w:rsidRPr="00620A57" w:rsidRDefault="0051367D" w:rsidP="00A069A0">
            <w:pPr>
              <w:pStyle w:val="NoSpacing"/>
              <w:rPr>
                <w:rFonts w:cs="Arial"/>
                <w:sz w:val="22"/>
              </w:rPr>
            </w:pPr>
            <w:r w:rsidRPr="00620A57">
              <w:rPr>
                <w:rFonts w:cs="Arial"/>
                <w:sz w:val="22"/>
              </w:rPr>
              <w:t>-Pedagogy of the subject</w:t>
            </w:r>
          </w:p>
          <w:p w14:paraId="19D60045" w14:textId="77777777" w:rsidR="0051367D" w:rsidRPr="00620A57" w:rsidRDefault="0051367D" w:rsidP="00A069A0">
            <w:pPr>
              <w:pStyle w:val="NoSpacing"/>
              <w:rPr>
                <w:rFonts w:cs="Arial"/>
                <w:sz w:val="22"/>
              </w:rPr>
            </w:pPr>
            <w:r w:rsidRPr="00620A57">
              <w:rPr>
                <w:rFonts w:cs="Arial"/>
                <w:sz w:val="22"/>
              </w:rPr>
              <w:t>-Building a teachers’ toolkit of activities and resources.</w:t>
            </w:r>
          </w:p>
          <w:p w14:paraId="41D527B1" w14:textId="77777777" w:rsidR="0051367D" w:rsidRPr="00620A57" w:rsidRDefault="0051367D" w:rsidP="00A069A0">
            <w:pPr>
              <w:pStyle w:val="NoSpacing"/>
              <w:rPr>
                <w:rFonts w:cs="Arial"/>
                <w:b/>
                <w:bCs/>
                <w:sz w:val="22"/>
              </w:rPr>
            </w:pPr>
          </w:p>
          <w:p w14:paraId="2960815D" w14:textId="77777777" w:rsidR="0051367D" w:rsidRPr="00620A57" w:rsidRDefault="0051367D" w:rsidP="00A069A0">
            <w:pPr>
              <w:pStyle w:val="NoSpacing"/>
              <w:rPr>
                <w:rFonts w:cs="Arial"/>
                <w:sz w:val="22"/>
              </w:rPr>
            </w:pPr>
            <w:r w:rsidRPr="00620A57">
              <w:rPr>
                <w:rFonts w:cs="Arial"/>
                <w:sz w:val="22"/>
              </w:rPr>
              <w:t>Consider how to develop more creativity in teaching and learning and how to engage children through practical, hands-on activities.</w:t>
            </w:r>
          </w:p>
          <w:p w14:paraId="764F96A9" w14:textId="77777777" w:rsidR="0051367D" w:rsidRPr="00620A57" w:rsidRDefault="0051367D" w:rsidP="00A069A0">
            <w:pPr>
              <w:pStyle w:val="NoSpacing"/>
              <w:rPr>
                <w:rFonts w:cs="Arial"/>
                <w:sz w:val="22"/>
              </w:rPr>
            </w:pPr>
          </w:p>
          <w:p w14:paraId="6653D557" w14:textId="77777777" w:rsidR="0051367D" w:rsidRPr="00620A57" w:rsidRDefault="0051367D" w:rsidP="00A069A0">
            <w:pPr>
              <w:pStyle w:val="NoSpacing"/>
              <w:rPr>
                <w:rFonts w:cs="Arial"/>
                <w:sz w:val="22"/>
              </w:rPr>
            </w:pPr>
            <w:r w:rsidRPr="00620A57">
              <w:rPr>
                <w:rFonts w:cs="Arial"/>
                <w:sz w:val="22"/>
              </w:rPr>
              <w:t>Practical experience of medium and short-term planning.</w:t>
            </w:r>
          </w:p>
          <w:p w14:paraId="392C65DD" w14:textId="77777777" w:rsidR="0051367D" w:rsidRPr="00620A57" w:rsidRDefault="0051367D" w:rsidP="00A069A0">
            <w:pPr>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lastRenderedPageBreak/>
              <w:t>Planning &amp; developing clear LOs from broad statements in NC.</w:t>
            </w:r>
          </w:p>
          <w:p w14:paraId="774CA167" w14:textId="77777777" w:rsidR="0051367D" w:rsidRPr="00620A57" w:rsidRDefault="0051367D" w:rsidP="00A069A0">
            <w:pPr>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Planning around a theme with cross curricular links.</w:t>
            </w:r>
          </w:p>
          <w:p w14:paraId="51D8EF9E" w14:textId="77777777" w:rsidR="0051367D" w:rsidRPr="00620A57" w:rsidRDefault="0051367D" w:rsidP="00A069A0">
            <w:pPr>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Building upon children’s previous experiences to extend learning.</w:t>
            </w:r>
          </w:p>
          <w:p w14:paraId="0A6D5C57" w14:textId="77777777" w:rsidR="0051367D" w:rsidRPr="00620A57" w:rsidRDefault="0051367D" w:rsidP="00A069A0">
            <w:pPr>
              <w:pStyle w:val="NoSpacing"/>
              <w:rPr>
                <w:rFonts w:cs="Arial"/>
                <w:sz w:val="22"/>
              </w:rPr>
            </w:pPr>
            <w:r w:rsidRPr="00620A57">
              <w:rPr>
                <w:rFonts w:cs="Arial"/>
                <w:sz w:val="22"/>
              </w:rPr>
              <w:t>How to include all learners and differentiate appropriately.</w:t>
            </w:r>
          </w:p>
          <w:p w14:paraId="207C2437" w14:textId="77777777" w:rsidR="0051367D" w:rsidRPr="00620A57" w:rsidRDefault="0051367D" w:rsidP="00A069A0">
            <w:pPr>
              <w:pStyle w:val="NoSpacing"/>
              <w:rPr>
                <w:rFonts w:cs="Arial"/>
                <w:sz w:val="22"/>
              </w:rPr>
            </w:pPr>
          </w:p>
          <w:p w14:paraId="558604B5" w14:textId="77777777" w:rsidR="0051367D" w:rsidRPr="00620A57" w:rsidRDefault="0051367D" w:rsidP="00A069A0">
            <w:pPr>
              <w:pStyle w:val="NoSpacing"/>
              <w:rPr>
                <w:rFonts w:cs="Arial"/>
                <w:sz w:val="22"/>
              </w:rPr>
            </w:pPr>
            <w:r w:rsidRPr="00620A57">
              <w:rPr>
                <w:rFonts w:cs="Arial"/>
                <w:sz w:val="22"/>
              </w:rPr>
              <w:t>Understand different means of formative and summative assessment in relation to different subjects.</w:t>
            </w:r>
          </w:p>
          <w:p w14:paraId="116F6C79" w14:textId="77777777" w:rsidR="0051367D" w:rsidRPr="00620A57" w:rsidRDefault="0051367D" w:rsidP="00A069A0">
            <w:pPr>
              <w:pStyle w:val="NoSpacing"/>
              <w:jc w:val="center"/>
              <w:rPr>
                <w:rFonts w:cs="Arial"/>
                <w:sz w:val="22"/>
              </w:rPr>
            </w:pPr>
          </w:p>
        </w:tc>
        <w:tc>
          <w:tcPr>
            <w:tcW w:w="2432" w:type="dxa"/>
            <w:shd w:val="clear" w:color="auto" w:fill="D6E3BC" w:themeFill="accent3" w:themeFillTint="66"/>
          </w:tcPr>
          <w:p w14:paraId="7AA113D4" w14:textId="77777777" w:rsidR="0051367D" w:rsidRPr="00620A57" w:rsidRDefault="0051367D" w:rsidP="00A069A0">
            <w:pPr>
              <w:pStyle w:val="NoSpacing"/>
              <w:rPr>
                <w:rFonts w:cs="Arial"/>
                <w:sz w:val="22"/>
              </w:rPr>
            </w:pPr>
            <w:r w:rsidRPr="00620A57">
              <w:rPr>
                <w:rFonts w:cs="Arial"/>
                <w:sz w:val="22"/>
              </w:rPr>
              <w:lastRenderedPageBreak/>
              <w:t xml:space="preserve">Opportunities to observe and teach different foundation subjects in school. </w:t>
            </w:r>
          </w:p>
          <w:p w14:paraId="10829CDC" w14:textId="77777777" w:rsidR="0051367D" w:rsidRPr="00620A57" w:rsidRDefault="0051367D" w:rsidP="00A069A0">
            <w:pPr>
              <w:pStyle w:val="NoSpacing"/>
              <w:rPr>
                <w:rFonts w:cs="Arial"/>
                <w:sz w:val="22"/>
              </w:rPr>
            </w:pPr>
          </w:p>
          <w:p w14:paraId="7DC86CAC" w14:textId="77777777" w:rsidR="0051367D" w:rsidRPr="00620A57" w:rsidRDefault="0051367D" w:rsidP="00A069A0">
            <w:pPr>
              <w:pStyle w:val="NoSpacing"/>
              <w:rPr>
                <w:rFonts w:cs="Arial"/>
                <w:sz w:val="22"/>
              </w:rPr>
            </w:pPr>
            <w:r w:rsidRPr="00620A57">
              <w:rPr>
                <w:rFonts w:cs="Arial"/>
                <w:sz w:val="22"/>
              </w:rPr>
              <w:t>Opportunities to have discussions with subject co-ordinators in school.</w:t>
            </w:r>
          </w:p>
          <w:p w14:paraId="0CFE1100" w14:textId="77777777" w:rsidR="0051367D" w:rsidRPr="00620A57" w:rsidRDefault="0051367D" w:rsidP="00A069A0">
            <w:pPr>
              <w:pStyle w:val="NoSpacing"/>
              <w:rPr>
                <w:rFonts w:cs="Arial"/>
                <w:sz w:val="22"/>
              </w:rPr>
            </w:pPr>
          </w:p>
          <w:p w14:paraId="09DEF310" w14:textId="77777777" w:rsidR="0051367D" w:rsidRPr="00620A57" w:rsidRDefault="0051367D" w:rsidP="00A069A0">
            <w:pPr>
              <w:pStyle w:val="NoSpacing"/>
              <w:rPr>
                <w:rFonts w:cs="Arial"/>
                <w:sz w:val="22"/>
              </w:rPr>
            </w:pPr>
            <w:r w:rsidRPr="00620A57">
              <w:rPr>
                <w:rFonts w:cs="Arial"/>
                <w:sz w:val="22"/>
              </w:rPr>
              <w:lastRenderedPageBreak/>
              <w:t>Provide opportunities for trainees to plan for a range of foundation subjects which promote subject specific enquiry.</w:t>
            </w:r>
          </w:p>
          <w:p w14:paraId="491F59EB" w14:textId="77777777" w:rsidR="0051367D" w:rsidRPr="00620A57" w:rsidRDefault="0051367D" w:rsidP="00A069A0">
            <w:pPr>
              <w:pStyle w:val="NoSpacing"/>
              <w:rPr>
                <w:rFonts w:cs="Arial"/>
                <w:sz w:val="22"/>
              </w:rPr>
            </w:pPr>
          </w:p>
          <w:p w14:paraId="52C9738C" w14:textId="77777777" w:rsidR="0051367D" w:rsidRPr="00620A57" w:rsidRDefault="0051367D" w:rsidP="00A069A0">
            <w:pPr>
              <w:pStyle w:val="NoSpacing"/>
              <w:rPr>
                <w:rFonts w:cs="Arial"/>
                <w:sz w:val="22"/>
              </w:rPr>
            </w:pPr>
          </w:p>
          <w:p w14:paraId="1562A046" w14:textId="77777777" w:rsidR="0051367D" w:rsidRPr="00620A57" w:rsidRDefault="0051367D" w:rsidP="00A069A0">
            <w:pPr>
              <w:pStyle w:val="NoSpacing"/>
              <w:rPr>
                <w:rFonts w:cs="Arial"/>
                <w:sz w:val="22"/>
              </w:rPr>
            </w:pPr>
          </w:p>
          <w:p w14:paraId="03AB4BD0" w14:textId="77777777" w:rsidR="0051367D" w:rsidRPr="00620A57" w:rsidRDefault="0051367D" w:rsidP="00A069A0">
            <w:pPr>
              <w:pStyle w:val="NoSpacing"/>
              <w:rPr>
                <w:rFonts w:cs="Arial"/>
                <w:sz w:val="22"/>
              </w:rPr>
            </w:pPr>
          </w:p>
          <w:p w14:paraId="5D882EBF" w14:textId="77777777" w:rsidR="0051367D" w:rsidRPr="00620A57" w:rsidRDefault="0051367D" w:rsidP="00A069A0">
            <w:pPr>
              <w:pStyle w:val="NoSpacing"/>
              <w:rPr>
                <w:rFonts w:cs="Arial"/>
                <w:sz w:val="22"/>
              </w:rPr>
            </w:pPr>
          </w:p>
          <w:p w14:paraId="4C763A77" w14:textId="77777777" w:rsidR="0051367D" w:rsidRPr="00620A57" w:rsidRDefault="0051367D" w:rsidP="00A069A0">
            <w:pPr>
              <w:pStyle w:val="NoSpacing"/>
              <w:rPr>
                <w:rFonts w:cs="Arial"/>
                <w:sz w:val="22"/>
              </w:rPr>
            </w:pPr>
          </w:p>
          <w:p w14:paraId="6EADC257" w14:textId="77777777" w:rsidR="0051367D" w:rsidRPr="00620A57" w:rsidRDefault="0051367D" w:rsidP="00A069A0">
            <w:pPr>
              <w:pStyle w:val="NoSpacing"/>
              <w:rPr>
                <w:rFonts w:cs="Arial"/>
                <w:sz w:val="22"/>
              </w:rPr>
            </w:pPr>
          </w:p>
          <w:p w14:paraId="1B057F04" w14:textId="77777777" w:rsidR="0051367D" w:rsidRPr="00620A57" w:rsidRDefault="0051367D" w:rsidP="00A069A0">
            <w:pPr>
              <w:pStyle w:val="NoSpacing"/>
              <w:rPr>
                <w:rFonts w:cs="Arial"/>
                <w:sz w:val="22"/>
              </w:rPr>
            </w:pPr>
          </w:p>
          <w:p w14:paraId="3CE67639" w14:textId="77777777" w:rsidR="0051367D" w:rsidRPr="00620A57" w:rsidRDefault="0051367D" w:rsidP="00A069A0">
            <w:pPr>
              <w:pStyle w:val="NoSpacing"/>
              <w:rPr>
                <w:rFonts w:cs="Arial"/>
                <w:sz w:val="22"/>
              </w:rPr>
            </w:pPr>
          </w:p>
          <w:p w14:paraId="70524444" w14:textId="77777777" w:rsidR="0051367D" w:rsidRPr="00620A57" w:rsidRDefault="0051367D" w:rsidP="00A069A0">
            <w:pPr>
              <w:pStyle w:val="NoSpacing"/>
              <w:rPr>
                <w:rFonts w:cs="Arial"/>
                <w:sz w:val="22"/>
              </w:rPr>
            </w:pPr>
          </w:p>
          <w:p w14:paraId="1F11E38F" w14:textId="77777777" w:rsidR="0051367D" w:rsidRPr="00620A57" w:rsidRDefault="0051367D" w:rsidP="00A069A0">
            <w:pPr>
              <w:pStyle w:val="NoSpacing"/>
              <w:rPr>
                <w:rFonts w:cs="Arial"/>
                <w:sz w:val="22"/>
              </w:rPr>
            </w:pPr>
            <w:r w:rsidRPr="00620A57">
              <w:rPr>
                <w:rFonts w:cs="Arial"/>
                <w:sz w:val="22"/>
              </w:rPr>
              <w:t>Encourage trainees to use a range of teaching approaches to develop understanding of the foundation subjects e.g. role play, Mantle of the Expert.</w:t>
            </w:r>
          </w:p>
          <w:p w14:paraId="0C53AC5C" w14:textId="77777777" w:rsidR="0051367D" w:rsidRPr="00620A57" w:rsidRDefault="0051367D" w:rsidP="00A069A0">
            <w:pPr>
              <w:pStyle w:val="NoSpacing"/>
              <w:rPr>
                <w:rFonts w:cs="Arial"/>
                <w:sz w:val="22"/>
              </w:rPr>
            </w:pPr>
          </w:p>
          <w:p w14:paraId="0107FCDF" w14:textId="77777777" w:rsidR="0051367D" w:rsidRPr="00620A57" w:rsidRDefault="0051367D" w:rsidP="00A069A0">
            <w:pPr>
              <w:pStyle w:val="NoSpacing"/>
              <w:rPr>
                <w:rFonts w:cs="Arial"/>
                <w:sz w:val="22"/>
              </w:rPr>
            </w:pPr>
          </w:p>
          <w:p w14:paraId="2A7CBA60" w14:textId="77777777" w:rsidR="0051367D" w:rsidRPr="00620A57" w:rsidRDefault="0051367D" w:rsidP="00A069A0">
            <w:pPr>
              <w:pStyle w:val="NoSpacing"/>
              <w:rPr>
                <w:rFonts w:cs="Arial"/>
                <w:sz w:val="22"/>
              </w:rPr>
            </w:pPr>
          </w:p>
          <w:p w14:paraId="0E06B3AB" w14:textId="77777777" w:rsidR="0051367D" w:rsidRPr="00620A57" w:rsidRDefault="0051367D" w:rsidP="00A069A0">
            <w:pPr>
              <w:pStyle w:val="NoSpacing"/>
              <w:rPr>
                <w:rFonts w:cs="Arial"/>
                <w:sz w:val="22"/>
              </w:rPr>
            </w:pPr>
            <w:r w:rsidRPr="00620A57">
              <w:rPr>
                <w:rFonts w:cs="Arial"/>
                <w:sz w:val="22"/>
              </w:rPr>
              <w:t>Support trainees in drawing out the progression in skills within the different foundation subjects.</w:t>
            </w:r>
          </w:p>
          <w:p w14:paraId="32276E57" w14:textId="77777777" w:rsidR="0051367D" w:rsidRPr="00620A57" w:rsidRDefault="0051367D" w:rsidP="00A069A0">
            <w:pPr>
              <w:pStyle w:val="NoSpacing"/>
              <w:rPr>
                <w:rFonts w:cs="Arial"/>
                <w:sz w:val="22"/>
              </w:rPr>
            </w:pPr>
          </w:p>
          <w:p w14:paraId="2DC0DF2E" w14:textId="77777777" w:rsidR="0051367D" w:rsidRPr="00620A57" w:rsidRDefault="0051367D" w:rsidP="00A069A0">
            <w:pPr>
              <w:pStyle w:val="NoSpacing"/>
              <w:rPr>
                <w:rFonts w:cs="Arial"/>
                <w:sz w:val="22"/>
              </w:rPr>
            </w:pPr>
          </w:p>
          <w:p w14:paraId="5B3EA231" w14:textId="77777777" w:rsidR="0051367D" w:rsidRPr="00620A57" w:rsidRDefault="0051367D" w:rsidP="00A069A0">
            <w:pPr>
              <w:pStyle w:val="NoSpacing"/>
              <w:rPr>
                <w:rFonts w:cs="Arial"/>
                <w:sz w:val="22"/>
              </w:rPr>
            </w:pPr>
          </w:p>
          <w:p w14:paraId="0CE11605" w14:textId="77777777" w:rsidR="0051367D" w:rsidRPr="00620A57" w:rsidRDefault="0051367D" w:rsidP="00A069A0">
            <w:pPr>
              <w:pStyle w:val="NoSpacing"/>
              <w:rPr>
                <w:rFonts w:cs="Arial"/>
                <w:sz w:val="22"/>
              </w:rPr>
            </w:pPr>
          </w:p>
          <w:p w14:paraId="3216824D" w14:textId="77777777" w:rsidR="0051367D" w:rsidRPr="00620A57" w:rsidRDefault="0051367D" w:rsidP="00A069A0">
            <w:pPr>
              <w:pStyle w:val="NoSpacing"/>
              <w:rPr>
                <w:rFonts w:cs="Arial"/>
                <w:sz w:val="22"/>
              </w:rPr>
            </w:pPr>
          </w:p>
          <w:p w14:paraId="24919E90" w14:textId="77777777" w:rsidR="0051367D" w:rsidRPr="00620A57" w:rsidRDefault="0051367D" w:rsidP="00A069A0">
            <w:pPr>
              <w:pStyle w:val="NoSpacing"/>
              <w:rPr>
                <w:rFonts w:cs="Arial"/>
                <w:sz w:val="22"/>
              </w:rPr>
            </w:pPr>
          </w:p>
          <w:p w14:paraId="017CC4F2" w14:textId="77777777" w:rsidR="0051367D" w:rsidRPr="00620A57" w:rsidRDefault="0051367D" w:rsidP="00A069A0">
            <w:pPr>
              <w:pStyle w:val="NoSpacing"/>
              <w:rPr>
                <w:rFonts w:cs="Arial"/>
                <w:sz w:val="22"/>
              </w:rPr>
            </w:pPr>
            <w:r w:rsidRPr="00620A57">
              <w:rPr>
                <w:rFonts w:cs="Arial"/>
                <w:sz w:val="22"/>
              </w:rPr>
              <w:t xml:space="preserve">Support trainees with weekly planning so </w:t>
            </w:r>
            <w:r w:rsidRPr="00620A57">
              <w:rPr>
                <w:rFonts w:cs="Arial"/>
                <w:sz w:val="22"/>
              </w:rPr>
              <w:lastRenderedPageBreak/>
              <w:t>that they link subject content that supports learning over the week.</w:t>
            </w:r>
          </w:p>
        </w:tc>
        <w:tc>
          <w:tcPr>
            <w:tcW w:w="1168" w:type="dxa"/>
            <w:shd w:val="clear" w:color="auto" w:fill="D6E3BC" w:themeFill="accent3" w:themeFillTint="66"/>
          </w:tcPr>
          <w:p w14:paraId="2A9C2818" w14:textId="77777777" w:rsidR="0051367D" w:rsidRPr="00620A57" w:rsidRDefault="0051367D" w:rsidP="00A069A0">
            <w:pPr>
              <w:pStyle w:val="NoSpacing"/>
              <w:rPr>
                <w:rFonts w:cs="Arial"/>
                <w:sz w:val="22"/>
              </w:rPr>
            </w:pPr>
            <w:r w:rsidRPr="00620A57">
              <w:rPr>
                <w:rFonts w:cs="Arial"/>
                <w:sz w:val="22"/>
              </w:rPr>
              <w:lastRenderedPageBreak/>
              <w:t>HE2</w:t>
            </w:r>
          </w:p>
          <w:p w14:paraId="43BAF2B1" w14:textId="77777777" w:rsidR="0051367D" w:rsidRPr="00620A57" w:rsidRDefault="0051367D" w:rsidP="00A069A0">
            <w:pPr>
              <w:pStyle w:val="NoSpacing"/>
              <w:rPr>
                <w:rFonts w:cs="Arial"/>
                <w:sz w:val="22"/>
              </w:rPr>
            </w:pPr>
            <w:r w:rsidRPr="00620A57">
              <w:rPr>
                <w:rFonts w:cs="Arial"/>
                <w:sz w:val="22"/>
              </w:rPr>
              <w:t>S&amp;C 2,4,5,6</w:t>
            </w:r>
          </w:p>
          <w:p w14:paraId="75FD4AB3" w14:textId="77777777" w:rsidR="0051367D" w:rsidRPr="00620A57" w:rsidRDefault="0051367D" w:rsidP="00A069A0">
            <w:pPr>
              <w:pStyle w:val="NoSpacing"/>
              <w:rPr>
                <w:rFonts w:cs="Arial"/>
                <w:sz w:val="22"/>
              </w:rPr>
            </w:pPr>
          </w:p>
          <w:p w14:paraId="1127A7D2" w14:textId="77777777" w:rsidR="0051367D" w:rsidRPr="00620A57" w:rsidRDefault="0051367D" w:rsidP="00A069A0">
            <w:pPr>
              <w:pStyle w:val="NoSpacing"/>
              <w:rPr>
                <w:rFonts w:cs="Arial"/>
                <w:sz w:val="22"/>
              </w:rPr>
            </w:pPr>
          </w:p>
          <w:p w14:paraId="395DE141" w14:textId="77777777" w:rsidR="0051367D" w:rsidRPr="00620A57" w:rsidRDefault="0051367D" w:rsidP="00A069A0">
            <w:pPr>
              <w:pStyle w:val="NoSpacing"/>
              <w:rPr>
                <w:rFonts w:cs="Arial"/>
                <w:sz w:val="22"/>
              </w:rPr>
            </w:pPr>
          </w:p>
          <w:p w14:paraId="61975CC5" w14:textId="77777777" w:rsidR="0051367D" w:rsidRPr="00620A57" w:rsidRDefault="0051367D" w:rsidP="00A069A0">
            <w:pPr>
              <w:pStyle w:val="NoSpacing"/>
              <w:rPr>
                <w:rFonts w:cs="Arial"/>
                <w:sz w:val="22"/>
              </w:rPr>
            </w:pPr>
          </w:p>
          <w:p w14:paraId="06CEC976" w14:textId="77777777" w:rsidR="0051367D" w:rsidRPr="00620A57" w:rsidRDefault="0051367D" w:rsidP="00A069A0">
            <w:pPr>
              <w:pStyle w:val="NoSpacing"/>
              <w:rPr>
                <w:rFonts w:cs="Arial"/>
                <w:sz w:val="22"/>
              </w:rPr>
            </w:pPr>
          </w:p>
          <w:p w14:paraId="461369D1" w14:textId="77777777" w:rsidR="0051367D" w:rsidRPr="00620A57" w:rsidRDefault="0051367D" w:rsidP="00A069A0">
            <w:pPr>
              <w:pStyle w:val="NoSpacing"/>
              <w:rPr>
                <w:rFonts w:cs="Arial"/>
                <w:sz w:val="22"/>
              </w:rPr>
            </w:pPr>
            <w:r w:rsidRPr="00620A57">
              <w:rPr>
                <w:rFonts w:cs="Arial"/>
                <w:sz w:val="22"/>
              </w:rPr>
              <w:t>S&amp;C 2</w:t>
            </w:r>
          </w:p>
          <w:p w14:paraId="71CF485F" w14:textId="77777777" w:rsidR="0051367D" w:rsidRPr="00620A57" w:rsidRDefault="0051367D" w:rsidP="00A069A0">
            <w:pPr>
              <w:pStyle w:val="NoSpacing"/>
              <w:rPr>
                <w:rFonts w:cs="Arial"/>
                <w:sz w:val="22"/>
              </w:rPr>
            </w:pPr>
          </w:p>
          <w:p w14:paraId="38184F5C" w14:textId="77777777" w:rsidR="0051367D" w:rsidRPr="00620A57" w:rsidRDefault="0051367D" w:rsidP="00A069A0">
            <w:pPr>
              <w:pStyle w:val="NoSpacing"/>
              <w:rPr>
                <w:rFonts w:cs="Arial"/>
                <w:sz w:val="22"/>
              </w:rPr>
            </w:pPr>
          </w:p>
          <w:p w14:paraId="17A9572A" w14:textId="77777777" w:rsidR="0051367D" w:rsidRPr="00620A57" w:rsidRDefault="0051367D" w:rsidP="00A069A0">
            <w:pPr>
              <w:pStyle w:val="NoSpacing"/>
              <w:rPr>
                <w:rFonts w:cs="Arial"/>
                <w:sz w:val="22"/>
              </w:rPr>
            </w:pPr>
          </w:p>
          <w:p w14:paraId="56819875" w14:textId="77777777" w:rsidR="0051367D" w:rsidRPr="00620A57" w:rsidRDefault="0051367D" w:rsidP="00A069A0">
            <w:pPr>
              <w:pStyle w:val="NoSpacing"/>
              <w:rPr>
                <w:rFonts w:cs="Arial"/>
                <w:sz w:val="22"/>
              </w:rPr>
            </w:pPr>
          </w:p>
          <w:p w14:paraId="44C2B52B" w14:textId="77777777" w:rsidR="0051367D" w:rsidRPr="00620A57" w:rsidRDefault="0051367D" w:rsidP="00A069A0">
            <w:pPr>
              <w:pStyle w:val="NoSpacing"/>
              <w:rPr>
                <w:rFonts w:cs="Arial"/>
                <w:sz w:val="22"/>
              </w:rPr>
            </w:pPr>
          </w:p>
          <w:p w14:paraId="7CAD0557" w14:textId="77777777" w:rsidR="0051367D" w:rsidRPr="00620A57" w:rsidRDefault="0051367D" w:rsidP="00A069A0">
            <w:pPr>
              <w:pStyle w:val="NoSpacing"/>
              <w:rPr>
                <w:rFonts w:cs="Arial"/>
                <w:sz w:val="22"/>
              </w:rPr>
            </w:pPr>
            <w:r w:rsidRPr="00620A57">
              <w:rPr>
                <w:rFonts w:cs="Arial"/>
                <w:sz w:val="22"/>
              </w:rPr>
              <w:t>HE6, CP1-10</w:t>
            </w:r>
          </w:p>
          <w:p w14:paraId="14B2C8D4" w14:textId="77777777" w:rsidR="0051367D" w:rsidRPr="00620A57" w:rsidRDefault="0051367D" w:rsidP="00A069A0">
            <w:pPr>
              <w:pStyle w:val="NoSpacing"/>
              <w:rPr>
                <w:rFonts w:cs="Arial"/>
                <w:sz w:val="22"/>
              </w:rPr>
            </w:pPr>
          </w:p>
          <w:p w14:paraId="29CF27FC" w14:textId="77777777" w:rsidR="0051367D" w:rsidRPr="00620A57" w:rsidRDefault="0051367D" w:rsidP="00A069A0">
            <w:pPr>
              <w:pStyle w:val="NoSpacing"/>
              <w:rPr>
                <w:rFonts w:cs="Arial"/>
                <w:sz w:val="22"/>
              </w:rPr>
            </w:pPr>
          </w:p>
          <w:p w14:paraId="0B3DC684" w14:textId="77777777" w:rsidR="0051367D" w:rsidRPr="00620A57" w:rsidRDefault="0051367D" w:rsidP="00A069A0">
            <w:pPr>
              <w:pStyle w:val="NoSpacing"/>
              <w:rPr>
                <w:rFonts w:cs="Arial"/>
                <w:sz w:val="22"/>
              </w:rPr>
            </w:pPr>
          </w:p>
          <w:p w14:paraId="5BF572DE" w14:textId="77777777" w:rsidR="0051367D" w:rsidRPr="00620A57" w:rsidRDefault="0051367D" w:rsidP="00A069A0">
            <w:pPr>
              <w:pStyle w:val="NoSpacing"/>
              <w:rPr>
                <w:rFonts w:cs="Arial"/>
                <w:sz w:val="22"/>
              </w:rPr>
            </w:pPr>
          </w:p>
          <w:p w14:paraId="7244A256" w14:textId="77777777" w:rsidR="0051367D" w:rsidRPr="00620A57" w:rsidRDefault="0051367D" w:rsidP="00A069A0">
            <w:pPr>
              <w:pStyle w:val="NoSpacing"/>
              <w:rPr>
                <w:rFonts w:cs="Arial"/>
                <w:sz w:val="22"/>
              </w:rPr>
            </w:pPr>
          </w:p>
          <w:p w14:paraId="4E14A877" w14:textId="77777777" w:rsidR="0051367D" w:rsidRPr="00620A57" w:rsidRDefault="0051367D" w:rsidP="00A069A0">
            <w:pPr>
              <w:pStyle w:val="NoSpacing"/>
              <w:rPr>
                <w:rFonts w:cs="Arial"/>
                <w:sz w:val="22"/>
              </w:rPr>
            </w:pPr>
          </w:p>
          <w:p w14:paraId="098FB460" w14:textId="77777777" w:rsidR="0051367D" w:rsidRPr="00620A57" w:rsidRDefault="0051367D" w:rsidP="00A069A0">
            <w:pPr>
              <w:pStyle w:val="NoSpacing"/>
              <w:rPr>
                <w:rFonts w:cs="Arial"/>
                <w:sz w:val="22"/>
              </w:rPr>
            </w:pPr>
          </w:p>
          <w:p w14:paraId="690783DD" w14:textId="77777777" w:rsidR="0051367D" w:rsidRPr="00620A57" w:rsidRDefault="0051367D" w:rsidP="00A069A0">
            <w:pPr>
              <w:pStyle w:val="NoSpacing"/>
              <w:rPr>
                <w:rFonts w:cs="Arial"/>
                <w:sz w:val="22"/>
              </w:rPr>
            </w:pPr>
          </w:p>
          <w:p w14:paraId="605AAFF1" w14:textId="77777777" w:rsidR="0051367D" w:rsidRPr="00620A57" w:rsidRDefault="0051367D" w:rsidP="00A069A0">
            <w:pPr>
              <w:pStyle w:val="NoSpacing"/>
              <w:rPr>
                <w:rFonts w:cs="Arial"/>
                <w:sz w:val="22"/>
              </w:rPr>
            </w:pPr>
          </w:p>
          <w:p w14:paraId="121C97A8" w14:textId="77777777" w:rsidR="0051367D" w:rsidRPr="00620A57" w:rsidRDefault="0051367D" w:rsidP="00A069A0">
            <w:pPr>
              <w:pStyle w:val="NoSpacing"/>
              <w:rPr>
                <w:rFonts w:cs="Arial"/>
                <w:sz w:val="22"/>
              </w:rPr>
            </w:pPr>
          </w:p>
          <w:p w14:paraId="6DF2B91B" w14:textId="77777777" w:rsidR="0051367D" w:rsidRPr="00620A57" w:rsidRDefault="0051367D" w:rsidP="00A069A0">
            <w:pPr>
              <w:pStyle w:val="NoSpacing"/>
              <w:rPr>
                <w:rFonts w:cs="Arial"/>
                <w:sz w:val="22"/>
              </w:rPr>
            </w:pPr>
            <w:r w:rsidRPr="00620A57">
              <w:rPr>
                <w:rFonts w:cs="Arial"/>
                <w:sz w:val="22"/>
              </w:rPr>
              <w:t>CP 2</w:t>
            </w:r>
          </w:p>
          <w:p w14:paraId="13B4400A" w14:textId="77777777" w:rsidR="0051367D" w:rsidRPr="00620A57" w:rsidRDefault="0051367D" w:rsidP="00A069A0">
            <w:pPr>
              <w:pStyle w:val="NoSpacing"/>
              <w:rPr>
                <w:rFonts w:cs="Arial"/>
                <w:sz w:val="22"/>
              </w:rPr>
            </w:pPr>
          </w:p>
          <w:p w14:paraId="05098399" w14:textId="77777777" w:rsidR="0051367D" w:rsidRPr="00620A57" w:rsidRDefault="0051367D" w:rsidP="00A069A0">
            <w:pPr>
              <w:pStyle w:val="NoSpacing"/>
              <w:rPr>
                <w:rFonts w:cs="Arial"/>
                <w:sz w:val="22"/>
              </w:rPr>
            </w:pPr>
          </w:p>
          <w:p w14:paraId="590A2E64" w14:textId="77777777" w:rsidR="0051367D" w:rsidRPr="00620A57" w:rsidRDefault="0051367D" w:rsidP="00A069A0">
            <w:pPr>
              <w:pStyle w:val="NoSpacing"/>
              <w:rPr>
                <w:rFonts w:cs="Arial"/>
                <w:sz w:val="22"/>
              </w:rPr>
            </w:pPr>
          </w:p>
          <w:p w14:paraId="76A299CD" w14:textId="77777777" w:rsidR="0051367D" w:rsidRPr="00620A57" w:rsidRDefault="0051367D" w:rsidP="00A069A0">
            <w:pPr>
              <w:pStyle w:val="NoSpacing"/>
              <w:rPr>
                <w:rFonts w:cs="Arial"/>
                <w:sz w:val="22"/>
              </w:rPr>
            </w:pPr>
          </w:p>
          <w:p w14:paraId="56F347C1" w14:textId="77777777" w:rsidR="0051367D" w:rsidRPr="00620A57" w:rsidRDefault="0051367D" w:rsidP="00A069A0">
            <w:pPr>
              <w:pStyle w:val="NoSpacing"/>
              <w:rPr>
                <w:rFonts w:cs="Arial"/>
                <w:sz w:val="22"/>
              </w:rPr>
            </w:pPr>
          </w:p>
          <w:p w14:paraId="4E14A1BC" w14:textId="77777777" w:rsidR="0051367D" w:rsidRPr="00620A57" w:rsidRDefault="0051367D" w:rsidP="00A069A0">
            <w:pPr>
              <w:pStyle w:val="NoSpacing"/>
              <w:rPr>
                <w:rFonts w:cs="Arial"/>
                <w:sz w:val="22"/>
              </w:rPr>
            </w:pPr>
          </w:p>
          <w:p w14:paraId="088D9559" w14:textId="77777777" w:rsidR="0051367D" w:rsidRPr="00620A57" w:rsidRDefault="0051367D" w:rsidP="00A069A0">
            <w:pPr>
              <w:pStyle w:val="NoSpacing"/>
              <w:rPr>
                <w:rFonts w:cs="Arial"/>
                <w:sz w:val="22"/>
              </w:rPr>
            </w:pPr>
            <w:r w:rsidRPr="00620A57">
              <w:rPr>
                <w:rFonts w:cs="Arial"/>
                <w:sz w:val="22"/>
              </w:rPr>
              <w:t xml:space="preserve">SC3, SC6, CP3, </w:t>
            </w:r>
          </w:p>
          <w:p w14:paraId="3AA727F6" w14:textId="77777777" w:rsidR="0051367D" w:rsidRPr="00620A57" w:rsidRDefault="0051367D" w:rsidP="00A069A0">
            <w:pPr>
              <w:pStyle w:val="NoSpacing"/>
              <w:rPr>
                <w:rFonts w:cs="Arial"/>
                <w:sz w:val="22"/>
              </w:rPr>
            </w:pPr>
          </w:p>
          <w:p w14:paraId="39B4DDC9" w14:textId="77777777" w:rsidR="0051367D" w:rsidRPr="00620A57" w:rsidRDefault="0051367D" w:rsidP="00A069A0">
            <w:pPr>
              <w:pStyle w:val="NoSpacing"/>
              <w:rPr>
                <w:rFonts w:cs="Arial"/>
                <w:sz w:val="22"/>
              </w:rPr>
            </w:pPr>
          </w:p>
          <w:p w14:paraId="6AAD448E" w14:textId="77777777" w:rsidR="0051367D" w:rsidRPr="00620A57" w:rsidRDefault="0051367D" w:rsidP="00A069A0">
            <w:pPr>
              <w:pStyle w:val="NoSpacing"/>
              <w:rPr>
                <w:rFonts w:cs="Arial"/>
                <w:sz w:val="22"/>
              </w:rPr>
            </w:pPr>
          </w:p>
          <w:p w14:paraId="142BE1F1" w14:textId="77777777" w:rsidR="0051367D" w:rsidRPr="00620A57" w:rsidRDefault="0051367D" w:rsidP="00A069A0">
            <w:pPr>
              <w:pStyle w:val="NoSpacing"/>
              <w:rPr>
                <w:rFonts w:cs="Arial"/>
                <w:sz w:val="22"/>
              </w:rPr>
            </w:pPr>
          </w:p>
          <w:p w14:paraId="728792AB" w14:textId="77777777" w:rsidR="0051367D" w:rsidRPr="00620A57" w:rsidRDefault="0051367D" w:rsidP="00A069A0">
            <w:pPr>
              <w:pStyle w:val="NoSpacing"/>
              <w:rPr>
                <w:rFonts w:cs="Arial"/>
                <w:sz w:val="22"/>
              </w:rPr>
            </w:pPr>
          </w:p>
          <w:p w14:paraId="5612AC32" w14:textId="77777777" w:rsidR="0051367D" w:rsidRPr="00620A57" w:rsidRDefault="0051367D" w:rsidP="00A069A0">
            <w:pPr>
              <w:pStyle w:val="NoSpacing"/>
              <w:rPr>
                <w:rFonts w:cs="Arial"/>
                <w:sz w:val="22"/>
              </w:rPr>
            </w:pPr>
          </w:p>
          <w:p w14:paraId="2564E098" w14:textId="77777777" w:rsidR="0051367D" w:rsidRPr="00620A57" w:rsidRDefault="0051367D" w:rsidP="00A069A0">
            <w:pPr>
              <w:pStyle w:val="NoSpacing"/>
              <w:rPr>
                <w:rFonts w:cs="Arial"/>
                <w:sz w:val="22"/>
              </w:rPr>
            </w:pPr>
          </w:p>
          <w:p w14:paraId="2A08E64F" w14:textId="77777777" w:rsidR="0051367D" w:rsidRPr="00620A57" w:rsidRDefault="0051367D" w:rsidP="00A069A0">
            <w:pPr>
              <w:pStyle w:val="NoSpacing"/>
              <w:rPr>
                <w:rFonts w:cs="Arial"/>
                <w:sz w:val="22"/>
              </w:rPr>
            </w:pPr>
            <w:r w:rsidRPr="00620A57">
              <w:rPr>
                <w:rFonts w:cs="Arial"/>
                <w:sz w:val="22"/>
              </w:rPr>
              <w:t>S&amp;C 3</w:t>
            </w:r>
          </w:p>
          <w:p w14:paraId="32783C4B" w14:textId="77777777" w:rsidR="0051367D" w:rsidRPr="00620A57" w:rsidRDefault="0051367D" w:rsidP="00A069A0">
            <w:pPr>
              <w:pStyle w:val="NoSpacing"/>
              <w:rPr>
                <w:rFonts w:cs="Arial"/>
                <w:sz w:val="22"/>
              </w:rPr>
            </w:pPr>
            <w:r w:rsidRPr="00620A57">
              <w:rPr>
                <w:rFonts w:cs="Arial"/>
                <w:sz w:val="22"/>
              </w:rPr>
              <w:t>CP 4</w:t>
            </w:r>
          </w:p>
          <w:p w14:paraId="49ADC9AF" w14:textId="77777777" w:rsidR="0051367D" w:rsidRPr="00620A57" w:rsidRDefault="0051367D" w:rsidP="00A069A0">
            <w:pPr>
              <w:pStyle w:val="NoSpacing"/>
              <w:rPr>
                <w:rFonts w:cs="Arial"/>
                <w:sz w:val="22"/>
              </w:rPr>
            </w:pPr>
          </w:p>
          <w:p w14:paraId="2B1F2082" w14:textId="77777777" w:rsidR="0051367D" w:rsidRPr="00620A57" w:rsidRDefault="0051367D" w:rsidP="00A069A0">
            <w:pPr>
              <w:pStyle w:val="NoSpacing"/>
              <w:rPr>
                <w:rFonts w:cs="Arial"/>
                <w:sz w:val="22"/>
              </w:rPr>
            </w:pPr>
          </w:p>
          <w:p w14:paraId="642EDE36" w14:textId="77777777" w:rsidR="0051367D" w:rsidRPr="00620A57" w:rsidRDefault="0051367D" w:rsidP="00A069A0">
            <w:pPr>
              <w:pStyle w:val="NoSpacing"/>
              <w:rPr>
                <w:rFonts w:cs="Arial"/>
                <w:sz w:val="22"/>
              </w:rPr>
            </w:pPr>
          </w:p>
          <w:p w14:paraId="750FA64A" w14:textId="77777777" w:rsidR="0051367D" w:rsidRPr="00620A57" w:rsidRDefault="0051367D" w:rsidP="00A069A0">
            <w:pPr>
              <w:pStyle w:val="NoSpacing"/>
              <w:rPr>
                <w:rFonts w:cs="Arial"/>
                <w:sz w:val="22"/>
              </w:rPr>
            </w:pPr>
          </w:p>
          <w:p w14:paraId="746B5B91" w14:textId="77777777" w:rsidR="0051367D" w:rsidRPr="00620A57" w:rsidRDefault="0051367D" w:rsidP="00A069A0">
            <w:pPr>
              <w:pStyle w:val="NoSpacing"/>
              <w:rPr>
                <w:rFonts w:cs="Arial"/>
                <w:sz w:val="22"/>
              </w:rPr>
            </w:pPr>
          </w:p>
          <w:p w14:paraId="55A4BF16" w14:textId="77777777" w:rsidR="0051367D" w:rsidRPr="00620A57" w:rsidRDefault="0051367D" w:rsidP="00A069A0">
            <w:pPr>
              <w:pStyle w:val="NoSpacing"/>
              <w:rPr>
                <w:rFonts w:cs="Arial"/>
                <w:sz w:val="22"/>
              </w:rPr>
            </w:pPr>
            <w:r w:rsidRPr="00620A57">
              <w:rPr>
                <w:rFonts w:cs="Arial"/>
                <w:sz w:val="22"/>
              </w:rPr>
              <w:lastRenderedPageBreak/>
              <w:t>AS 1,2,7</w:t>
            </w:r>
          </w:p>
          <w:p w14:paraId="2C43A11C" w14:textId="77777777" w:rsidR="0051367D" w:rsidRPr="00620A57" w:rsidRDefault="0051367D" w:rsidP="00A069A0">
            <w:pPr>
              <w:pStyle w:val="NoSpacing"/>
              <w:rPr>
                <w:rFonts w:cs="Arial"/>
                <w:sz w:val="22"/>
              </w:rPr>
            </w:pPr>
          </w:p>
          <w:p w14:paraId="39887B26" w14:textId="77777777" w:rsidR="0051367D" w:rsidRPr="00620A57" w:rsidRDefault="0051367D" w:rsidP="00A069A0">
            <w:pPr>
              <w:pStyle w:val="NoSpacing"/>
              <w:rPr>
                <w:rFonts w:cs="Arial"/>
                <w:sz w:val="22"/>
              </w:rPr>
            </w:pPr>
          </w:p>
          <w:p w14:paraId="43E941B0" w14:textId="77777777" w:rsidR="0051367D" w:rsidRPr="00620A57" w:rsidRDefault="0051367D" w:rsidP="00A069A0">
            <w:pPr>
              <w:pStyle w:val="NoSpacing"/>
              <w:rPr>
                <w:rFonts w:cs="Arial"/>
                <w:sz w:val="22"/>
              </w:rPr>
            </w:pPr>
          </w:p>
          <w:p w14:paraId="6689D174" w14:textId="77777777" w:rsidR="0051367D" w:rsidRPr="00620A57" w:rsidRDefault="0051367D" w:rsidP="00A069A0">
            <w:pPr>
              <w:pStyle w:val="NoSpacing"/>
              <w:rPr>
                <w:rFonts w:cs="Arial"/>
                <w:sz w:val="22"/>
              </w:rPr>
            </w:pPr>
            <w:r w:rsidRPr="00620A57">
              <w:rPr>
                <w:rFonts w:cs="Arial"/>
                <w:sz w:val="22"/>
              </w:rPr>
              <w:t>AS 1,2,4</w:t>
            </w:r>
          </w:p>
          <w:p w14:paraId="50354B25" w14:textId="77777777" w:rsidR="0051367D" w:rsidRPr="00620A57" w:rsidRDefault="0051367D" w:rsidP="00A069A0">
            <w:pPr>
              <w:pStyle w:val="NoSpacing"/>
              <w:rPr>
                <w:rFonts w:cs="Arial"/>
                <w:sz w:val="22"/>
              </w:rPr>
            </w:pPr>
          </w:p>
          <w:p w14:paraId="2790BBE2" w14:textId="77777777" w:rsidR="0051367D" w:rsidRPr="00620A57" w:rsidRDefault="0051367D" w:rsidP="00A069A0">
            <w:pPr>
              <w:pStyle w:val="NoSpacing"/>
              <w:rPr>
                <w:rFonts w:cs="Arial"/>
                <w:sz w:val="22"/>
              </w:rPr>
            </w:pPr>
            <w:r w:rsidRPr="00620A57">
              <w:rPr>
                <w:rFonts w:cs="Arial"/>
                <w:sz w:val="22"/>
              </w:rPr>
              <w:t>HPL2, HPL6, HPL8</w:t>
            </w:r>
          </w:p>
          <w:p w14:paraId="7684A716" w14:textId="77777777" w:rsidR="0051367D" w:rsidRPr="00620A57" w:rsidRDefault="0051367D" w:rsidP="00A069A0">
            <w:pPr>
              <w:pStyle w:val="NoSpacing"/>
              <w:rPr>
                <w:rFonts w:cs="Arial"/>
                <w:sz w:val="22"/>
              </w:rPr>
            </w:pPr>
            <w:r w:rsidRPr="00620A57">
              <w:rPr>
                <w:rFonts w:cs="Arial"/>
                <w:sz w:val="22"/>
              </w:rPr>
              <w:t xml:space="preserve">CP2, </w:t>
            </w:r>
          </w:p>
          <w:p w14:paraId="5A0AFCF6" w14:textId="77777777" w:rsidR="0051367D" w:rsidRPr="00620A57" w:rsidRDefault="0051367D" w:rsidP="00A069A0">
            <w:pPr>
              <w:pStyle w:val="NoSpacing"/>
              <w:rPr>
                <w:rFonts w:cs="Arial"/>
                <w:sz w:val="22"/>
              </w:rPr>
            </w:pPr>
          </w:p>
          <w:p w14:paraId="729760E0" w14:textId="77777777" w:rsidR="0051367D" w:rsidRPr="00620A57" w:rsidRDefault="0051367D" w:rsidP="00A069A0">
            <w:pPr>
              <w:pStyle w:val="NoSpacing"/>
              <w:rPr>
                <w:rFonts w:cs="Arial"/>
                <w:sz w:val="22"/>
              </w:rPr>
            </w:pPr>
          </w:p>
          <w:p w14:paraId="346C66B7" w14:textId="77777777" w:rsidR="0051367D" w:rsidRPr="00620A57" w:rsidRDefault="0051367D" w:rsidP="00A069A0">
            <w:pPr>
              <w:pStyle w:val="NoSpacing"/>
              <w:rPr>
                <w:rFonts w:cs="Arial"/>
                <w:sz w:val="22"/>
              </w:rPr>
            </w:pPr>
            <w:r w:rsidRPr="00620A57">
              <w:rPr>
                <w:rFonts w:cs="Arial"/>
                <w:sz w:val="22"/>
              </w:rPr>
              <w:t>AT1-7</w:t>
            </w:r>
          </w:p>
          <w:p w14:paraId="3DAD3F57" w14:textId="77777777" w:rsidR="0051367D" w:rsidRPr="00620A57" w:rsidRDefault="0051367D" w:rsidP="00A069A0">
            <w:pPr>
              <w:pStyle w:val="NoSpacing"/>
              <w:rPr>
                <w:rFonts w:cs="Arial"/>
                <w:sz w:val="22"/>
              </w:rPr>
            </w:pPr>
          </w:p>
          <w:p w14:paraId="3A63C3AC" w14:textId="77777777" w:rsidR="0051367D" w:rsidRPr="00620A57" w:rsidRDefault="0051367D" w:rsidP="00A069A0">
            <w:pPr>
              <w:pStyle w:val="NoSpacing"/>
              <w:rPr>
                <w:rFonts w:cs="Arial"/>
                <w:sz w:val="22"/>
              </w:rPr>
            </w:pPr>
            <w:r w:rsidRPr="00620A57">
              <w:rPr>
                <w:rFonts w:cs="Arial"/>
                <w:sz w:val="22"/>
              </w:rPr>
              <w:t>A1-8</w:t>
            </w:r>
          </w:p>
        </w:tc>
      </w:tr>
      <w:tr w:rsidR="0051367D" w:rsidRPr="00620A57" w14:paraId="5B179453" w14:textId="77777777" w:rsidTr="002269A3">
        <w:tc>
          <w:tcPr>
            <w:tcW w:w="15475" w:type="dxa"/>
            <w:gridSpan w:val="9"/>
            <w:shd w:val="clear" w:color="auto" w:fill="auto"/>
          </w:tcPr>
          <w:p w14:paraId="308E386E" w14:textId="77777777" w:rsidR="0051367D" w:rsidRPr="00620A57" w:rsidRDefault="0051367D" w:rsidP="00A069A0">
            <w:pPr>
              <w:pStyle w:val="NoSpacing"/>
              <w:rPr>
                <w:rFonts w:cs="Arial"/>
                <w:sz w:val="22"/>
              </w:rPr>
            </w:pPr>
            <w:r w:rsidRPr="00620A57">
              <w:rPr>
                <w:rFonts w:cs="Arial"/>
                <w:b/>
                <w:bCs/>
                <w:sz w:val="22"/>
              </w:rPr>
              <w:lastRenderedPageBreak/>
              <w:t>History: subject specific content covered</w:t>
            </w:r>
          </w:p>
        </w:tc>
      </w:tr>
      <w:tr w:rsidR="0051367D" w:rsidRPr="00620A57" w14:paraId="2135591C" w14:textId="77777777" w:rsidTr="002269A3">
        <w:tc>
          <w:tcPr>
            <w:tcW w:w="15475" w:type="dxa"/>
            <w:gridSpan w:val="9"/>
            <w:shd w:val="clear" w:color="auto" w:fill="auto"/>
          </w:tcPr>
          <w:p w14:paraId="32A20F1E" w14:textId="77777777" w:rsidR="0051367D" w:rsidRPr="00620A57" w:rsidRDefault="0051367D" w:rsidP="00A069A0">
            <w:pPr>
              <w:pStyle w:val="NoSpacing"/>
              <w:rPr>
                <w:rFonts w:cs="Arial"/>
                <w:sz w:val="22"/>
              </w:rPr>
            </w:pPr>
            <w:r w:rsidRPr="00620A57">
              <w:rPr>
                <w:rFonts w:cs="Arial"/>
                <w:sz w:val="22"/>
              </w:rPr>
              <w:lastRenderedPageBreak/>
              <w:t>Understand the different threads of History curriculum:</w:t>
            </w:r>
          </w:p>
          <w:p w14:paraId="0E2AB902" w14:textId="77777777" w:rsidR="0051367D" w:rsidRPr="00620A57" w:rsidRDefault="0051367D" w:rsidP="00A069A0">
            <w:pPr>
              <w:pStyle w:val="NoSpacing"/>
              <w:rPr>
                <w:rFonts w:cs="Arial"/>
                <w:sz w:val="22"/>
              </w:rPr>
            </w:pPr>
            <w:r w:rsidRPr="00620A57">
              <w:rPr>
                <w:rFonts w:cs="Arial"/>
                <w:sz w:val="22"/>
              </w:rPr>
              <w:t>-Historical Knowledge</w:t>
            </w:r>
          </w:p>
          <w:p w14:paraId="180843AB" w14:textId="77777777" w:rsidR="0051367D" w:rsidRPr="00620A57" w:rsidRDefault="0051367D" w:rsidP="00A069A0">
            <w:pPr>
              <w:pStyle w:val="NoSpacing"/>
              <w:rPr>
                <w:rFonts w:cs="Arial"/>
                <w:sz w:val="22"/>
              </w:rPr>
            </w:pPr>
            <w:r w:rsidRPr="00620A57">
              <w:rPr>
                <w:rFonts w:cs="Arial"/>
                <w:sz w:val="22"/>
              </w:rPr>
              <w:t>-Historical concepts</w:t>
            </w:r>
          </w:p>
          <w:p w14:paraId="1018A49B" w14:textId="77777777" w:rsidR="0051367D" w:rsidRPr="00620A57" w:rsidRDefault="0051367D" w:rsidP="00A069A0">
            <w:pPr>
              <w:pStyle w:val="NoSpacing"/>
              <w:rPr>
                <w:rFonts w:cs="Arial"/>
                <w:sz w:val="22"/>
              </w:rPr>
            </w:pPr>
            <w:r w:rsidRPr="00620A57">
              <w:rPr>
                <w:rFonts w:cs="Arial"/>
                <w:sz w:val="22"/>
              </w:rPr>
              <w:t>-Historical skills</w:t>
            </w:r>
          </w:p>
          <w:p w14:paraId="1C6F8B9A" w14:textId="77777777" w:rsidR="0051367D" w:rsidRPr="00620A57" w:rsidRDefault="0051367D" w:rsidP="00A069A0">
            <w:pPr>
              <w:pStyle w:val="NoSpacing"/>
              <w:rPr>
                <w:rFonts w:cs="Arial"/>
                <w:sz w:val="22"/>
              </w:rPr>
            </w:pPr>
            <w:r w:rsidRPr="00620A57">
              <w:rPr>
                <w:rFonts w:cs="Arial"/>
                <w:sz w:val="22"/>
              </w:rPr>
              <w:t>-Historical attitudes</w:t>
            </w:r>
          </w:p>
          <w:p w14:paraId="7E4B5CBF" w14:textId="77777777" w:rsidR="0051367D" w:rsidRPr="00620A57" w:rsidRDefault="0051367D" w:rsidP="00A069A0">
            <w:pPr>
              <w:pStyle w:val="NoSpacing"/>
              <w:rPr>
                <w:rFonts w:cs="Arial"/>
                <w:sz w:val="22"/>
              </w:rPr>
            </w:pPr>
          </w:p>
          <w:p w14:paraId="2C32085E" w14:textId="77777777" w:rsidR="0051367D" w:rsidRPr="00620A57" w:rsidRDefault="0051367D" w:rsidP="00A069A0">
            <w:pPr>
              <w:pStyle w:val="NoSpacing"/>
              <w:rPr>
                <w:rFonts w:cs="Arial"/>
                <w:sz w:val="22"/>
              </w:rPr>
            </w:pPr>
            <w:r w:rsidRPr="00620A57">
              <w:rPr>
                <w:rFonts w:cs="Arial"/>
                <w:sz w:val="22"/>
              </w:rPr>
              <w:t>Understand the concept of Historical Enquiry and different types of historical sources.</w:t>
            </w:r>
          </w:p>
          <w:p w14:paraId="1677D717" w14:textId="77777777" w:rsidR="0051367D" w:rsidRPr="00620A57" w:rsidRDefault="0051367D" w:rsidP="00A069A0">
            <w:pPr>
              <w:pStyle w:val="NoSpacing"/>
              <w:rPr>
                <w:rFonts w:cs="Arial"/>
                <w:sz w:val="22"/>
              </w:rPr>
            </w:pPr>
            <w:r w:rsidRPr="00620A57">
              <w:rPr>
                <w:rFonts w:cs="Arial"/>
                <w:sz w:val="22"/>
              </w:rPr>
              <w:t>Understand how the different aspects of the History curriculum can be delivered and how children’s understanding and capabilities around these strands develop.</w:t>
            </w:r>
          </w:p>
          <w:p w14:paraId="0E835823" w14:textId="77777777" w:rsidR="0051367D" w:rsidRPr="00620A57" w:rsidRDefault="0051367D" w:rsidP="00A069A0">
            <w:pPr>
              <w:pStyle w:val="NoSpacing"/>
              <w:rPr>
                <w:rFonts w:cs="Arial"/>
                <w:sz w:val="22"/>
              </w:rPr>
            </w:pPr>
            <w:r w:rsidRPr="00620A57">
              <w:rPr>
                <w:rFonts w:cs="Arial"/>
                <w:sz w:val="22"/>
              </w:rPr>
              <w:t xml:space="preserve">Understand how to deliver learning to promote the historical enquiry process in young children.  </w:t>
            </w:r>
          </w:p>
          <w:p w14:paraId="5FD8F4D4" w14:textId="77777777" w:rsidR="0051367D" w:rsidRPr="00620A57" w:rsidRDefault="0051367D" w:rsidP="00A069A0">
            <w:pPr>
              <w:pStyle w:val="NoSpacing"/>
              <w:rPr>
                <w:rFonts w:cs="Arial"/>
                <w:sz w:val="22"/>
              </w:rPr>
            </w:pPr>
            <w:r w:rsidRPr="00620A57">
              <w:rPr>
                <w:rFonts w:cs="Arial"/>
                <w:sz w:val="22"/>
              </w:rPr>
              <w:t xml:space="preserve">Understand how to use historical sources to prompt historical enquiry skills and how to develop confidence and independence around this. </w:t>
            </w:r>
          </w:p>
        </w:tc>
      </w:tr>
      <w:tr w:rsidR="0051367D" w:rsidRPr="00620A57" w14:paraId="53179359" w14:textId="77777777" w:rsidTr="002269A3">
        <w:tc>
          <w:tcPr>
            <w:tcW w:w="15475" w:type="dxa"/>
            <w:gridSpan w:val="9"/>
            <w:shd w:val="clear" w:color="auto" w:fill="auto"/>
          </w:tcPr>
          <w:p w14:paraId="16A856D3" w14:textId="77777777" w:rsidR="0051367D" w:rsidRPr="00620A57" w:rsidRDefault="0051367D" w:rsidP="00A069A0">
            <w:pPr>
              <w:pStyle w:val="NoSpacing"/>
              <w:rPr>
                <w:rFonts w:cs="Arial"/>
                <w:sz w:val="22"/>
              </w:rPr>
            </w:pPr>
            <w:r w:rsidRPr="00620A57">
              <w:rPr>
                <w:rFonts w:cs="Arial"/>
                <w:b/>
                <w:bCs/>
                <w:sz w:val="22"/>
              </w:rPr>
              <w:t>Geography: subject specific content covered</w:t>
            </w:r>
          </w:p>
        </w:tc>
      </w:tr>
      <w:tr w:rsidR="0051367D" w:rsidRPr="00620A57" w14:paraId="6749A53B" w14:textId="77777777" w:rsidTr="002269A3">
        <w:tc>
          <w:tcPr>
            <w:tcW w:w="15475" w:type="dxa"/>
            <w:gridSpan w:val="9"/>
            <w:shd w:val="clear" w:color="auto" w:fill="auto"/>
          </w:tcPr>
          <w:p w14:paraId="4A7CAE19"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cs="Arial"/>
                <w:sz w:val="22"/>
              </w:rPr>
              <w:t>Understand how children:</w:t>
            </w:r>
          </w:p>
          <w:p w14:paraId="2C2FDD16" w14:textId="77777777" w:rsidR="0051367D" w:rsidRPr="00620A57" w:rsidRDefault="0051367D" w:rsidP="00A069A0">
            <w:pPr>
              <w:pStyle w:val="NoSpacing"/>
              <w:rPr>
                <w:rFonts w:cs="Arial"/>
                <w:sz w:val="22"/>
              </w:rPr>
            </w:pPr>
            <w:r w:rsidRPr="00620A57">
              <w:rPr>
                <w:rFonts w:cs="Arial"/>
                <w:sz w:val="22"/>
              </w:rPr>
              <w:t>-Develop geographical skills (including mapping skills) through fieldwork in outdoor locations.</w:t>
            </w:r>
          </w:p>
          <w:p w14:paraId="43414CF7" w14:textId="77777777" w:rsidR="0051367D" w:rsidRPr="00620A57" w:rsidRDefault="0051367D" w:rsidP="00A069A0">
            <w:pPr>
              <w:pStyle w:val="NoSpacing"/>
              <w:rPr>
                <w:rFonts w:cs="Arial"/>
                <w:sz w:val="22"/>
              </w:rPr>
            </w:pPr>
            <w:r w:rsidRPr="00620A57">
              <w:rPr>
                <w:rFonts w:cs="Arial"/>
                <w:sz w:val="22"/>
              </w:rPr>
              <w:t>-Develop sense of place through exploring their own environment.</w:t>
            </w:r>
          </w:p>
          <w:p w14:paraId="3B326D82" w14:textId="77777777" w:rsidR="0051367D" w:rsidRPr="00620A57" w:rsidRDefault="0051367D" w:rsidP="00A069A0">
            <w:pPr>
              <w:pStyle w:val="NoSpacing"/>
              <w:rPr>
                <w:rFonts w:cs="Arial"/>
                <w:sz w:val="22"/>
              </w:rPr>
            </w:pPr>
            <w:r w:rsidRPr="00620A57">
              <w:rPr>
                <w:rFonts w:cs="Arial"/>
                <w:sz w:val="22"/>
              </w:rPr>
              <w:t xml:space="preserve">-Explore physical geographical features and landscapes. </w:t>
            </w:r>
          </w:p>
          <w:p w14:paraId="189FDC89" w14:textId="77777777" w:rsidR="0051367D" w:rsidRPr="00620A57" w:rsidRDefault="0051367D" w:rsidP="00A069A0">
            <w:pPr>
              <w:pStyle w:val="NoSpacing"/>
              <w:rPr>
                <w:rFonts w:cs="Arial"/>
                <w:sz w:val="22"/>
              </w:rPr>
            </w:pPr>
            <w:bookmarkStart w:id="1" w:name="_Hlk51237805"/>
            <w:r w:rsidRPr="00620A57">
              <w:rPr>
                <w:rFonts w:cs="Arial"/>
                <w:sz w:val="22"/>
              </w:rPr>
              <w:t xml:space="preserve">Understand how to engage children through practical outdoor activities and use real life contexts to explore geographical learning. </w:t>
            </w:r>
          </w:p>
          <w:p w14:paraId="47DC321C" w14:textId="77777777" w:rsidR="0051367D" w:rsidRPr="00620A57" w:rsidRDefault="0051367D" w:rsidP="00A069A0">
            <w:pPr>
              <w:pStyle w:val="NoSpacing"/>
              <w:rPr>
                <w:rFonts w:cs="Arial"/>
                <w:sz w:val="22"/>
              </w:rPr>
            </w:pPr>
            <w:r w:rsidRPr="00620A57">
              <w:rPr>
                <w:rFonts w:eastAsia="Times New Roman" w:cs="Arial"/>
                <w:color w:val="000000"/>
                <w:sz w:val="22"/>
                <w:lang w:eastAsia="en-GB"/>
              </w:rPr>
              <w:t>Understand how to use a specific physical environment to teach the different threads of human, physical geography and geographical skills</w:t>
            </w:r>
          </w:p>
          <w:p w14:paraId="657B3ACE" w14:textId="77777777" w:rsidR="0051367D" w:rsidRPr="00620A57" w:rsidRDefault="0051367D" w:rsidP="00A069A0">
            <w:pPr>
              <w:pStyle w:val="NoSpacing"/>
              <w:rPr>
                <w:rFonts w:cs="Arial"/>
                <w:sz w:val="22"/>
              </w:rPr>
            </w:pPr>
            <w:r w:rsidRPr="00620A57">
              <w:rPr>
                <w:rFonts w:cs="Arial"/>
                <w:sz w:val="22"/>
              </w:rPr>
              <w:t>Understand how to use high quality resources to explore remote environments.</w:t>
            </w:r>
            <w:bookmarkEnd w:id="1"/>
          </w:p>
          <w:p w14:paraId="438BDA7C" w14:textId="77777777" w:rsidR="0051367D" w:rsidRPr="00620A57" w:rsidRDefault="0051367D" w:rsidP="00A069A0">
            <w:pPr>
              <w:pStyle w:val="NoSpacing"/>
              <w:rPr>
                <w:rFonts w:cs="Arial"/>
                <w:sz w:val="22"/>
              </w:rPr>
            </w:pPr>
          </w:p>
        </w:tc>
      </w:tr>
      <w:tr w:rsidR="0051367D" w:rsidRPr="00620A57" w14:paraId="3EBC73C3" w14:textId="77777777" w:rsidTr="002269A3">
        <w:tc>
          <w:tcPr>
            <w:tcW w:w="15475" w:type="dxa"/>
            <w:gridSpan w:val="9"/>
            <w:shd w:val="clear" w:color="auto" w:fill="auto"/>
          </w:tcPr>
          <w:p w14:paraId="0F54AEA4" w14:textId="77777777" w:rsidR="0051367D" w:rsidRPr="00620A57" w:rsidRDefault="0051367D" w:rsidP="00A069A0">
            <w:pPr>
              <w:pStyle w:val="NoSpacing"/>
              <w:rPr>
                <w:rFonts w:cs="Arial"/>
                <w:sz w:val="22"/>
              </w:rPr>
            </w:pPr>
            <w:r w:rsidRPr="00620A57">
              <w:rPr>
                <w:rFonts w:cs="Arial"/>
                <w:b/>
                <w:bCs/>
                <w:sz w:val="22"/>
              </w:rPr>
              <w:t>Art: subject specific content covered</w:t>
            </w:r>
          </w:p>
        </w:tc>
      </w:tr>
      <w:tr w:rsidR="0051367D" w:rsidRPr="00620A57" w14:paraId="2DFD90E1" w14:textId="77777777" w:rsidTr="002269A3">
        <w:tc>
          <w:tcPr>
            <w:tcW w:w="15475" w:type="dxa"/>
            <w:gridSpan w:val="9"/>
            <w:shd w:val="clear" w:color="auto" w:fill="auto"/>
          </w:tcPr>
          <w:p w14:paraId="5EB1E3CB"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elements of Art:</w:t>
            </w:r>
          </w:p>
          <w:p w14:paraId="697CC86C"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-Line, Shape, Tone, Colour, Pattern, Texture</w:t>
            </w:r>
          </w:p>
          <w:p w14:paraId="7321C3BA"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developments skills, use of materials, experimentation with different media and starting points for study in relation to:</w:t>
            </w:r>
          </w:p>
          <w:p w14:paraId="715EB75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-Painting</w:t>
            </w:r>
          </w:p>
          <w:p w14:paraId="59AD9AA4"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-Printing</w:t>
            </w:r>
          </w:p>
          <w:p w14:paraId="74126B67" w14:textId="77777777" w:rsidR="0051367D" w:rsidRPr="00620A57" w:rsidRDefault="0051367D" w:rsidP="00A069A0">
            <w:pPr>
              <w:pStyle w:val="NoSpacing"/>
              <w:rPr>
                <w:rFonts w:cs="Arial"/>
                <w:sz w:val="22"/>
              </w:rPr>
            </w:pPr>
            <w:r w:rsidRPr="00620A57">
              <w:rPr>
                <w:rFonts w:eastAsia="Times New Roman" w:cs="Arial"/>
                <w:color w:val="000000"/>
                <w:sz w:val="22"/>
                <w:lang w:eastAsia="en-GB"/>
              </w:rPr>
              <w:t>-Malleable activities</w:t>
            </w:r>
          </w:p>
          <w:p w14:paraId="01AF48DB"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how to use work from a range of artists to develop children’s skills in exploring different types of Art and how to develop their vocabulary to talk about them.</w:t>
            </w:r>
          </w:p>
          <w:p w14:paraId="3C8AA58B" w14:textId="77777777" w:rsidR="0051367D" w:rsidRPr="00620A57" w:rsidRDefault="0051367D" w:rsidP="00A069A0">
            <w:pPr>
              <w:shd w:val="clear" w:color="auto" w:fill="FFFFFF"/>
              <w:spacing w:before="100" w:beforeAutospacing="1" w:after="100" w:afterAutospacing="1"/>
              <w:rPr>
                <w:rFonts w:cs="Arial"/>
                <w:sz w:val="22"/>
              </w:rPr>
            </w:pPr>
            <w:r w:rsidRPr="00620A57">
              <w:rPr>
                <w:rFonts w:eastAsia="Times New Roman" w:cs="Arial"/>
                <w:color w:val="000000"/>
                <w:sz w:val="22"/>
                <w:lang w:eastAsia="en-GB"/>
              </w:rPr>
              <w:t xml:space="preserve">Understand how to maximise cross curricular links to widen children’s experiences of Art. </w:t>
            </w:r>
          </w:p>
        </w:tc>
      </w:tr>
      <w:tr w:rsidR="0051367D" w:rsidRPr="00620A57" w14:paraId="201FC8CC" w14:textId="77777777" w:rsidTr="002269A3">
        <w:tc>
          <w:tcPr>
            <w:tcW w:w="15475" w:type="dxa"/>
            <w:gridSpan w:val="9"/>
            <w:shd w:val="clear" w:color="auto" w:fill="auto"/>
          </w:tcPr>
          <w:p w14:paraId="73ABC7E0" w14:textId="77777777" w:rsidR="0051367D" w:rsidRPr="00620A57" w:rsidRDefault="0051367D" w:rsidP="00A069A0">
            <w:pPr>
              <w:pStyle w:val="NoSpacing"/>
              <w:rPr>
                <w:rFonts w:cs="Arial"/>
                <w:sz w:val="22"/>
              </w:rPr>
            </w:pPr>
            <w:r w:rsidRPr="00620A57">
              <w:rPr>
                <w:rFonts w:cs="Arial"/>
                <w:b/>
                <w:bCs/>
                <w:sz w:val="22"/>
              </w:rPr>
              <w:t>DT: subject specific content covered</w:t>
            </w:r>
          </w:p>
        </w:tc>
      </w:tr>
      <w:tr w:rsidR="0051367D" w:rsidRPr="00620A57" w14:paraId="5BB4959C" w14:textId="77777777" w:rsidTr="002269A3">
        <w:tc>
          <w:tcPr>
            <w:tcW w:w="15475" w:type="dxa"/>
            <w:gridSpan w:val="9"/>
            <w:shd w:val="clear" w:color="auto" w:fill="auto"/>
          </w:tcPr>
          <w:p w14:paraId="7E670DA7"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Understanding the design and making process:</w:t>
            </w:r>
          </w:p>
          <w:p w14:paraId="5283ADD0"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lastRenderedPageBreak/>
              <w:t>-Product analysis</w:t>
            </w:r>
          </w:p>
          <w:p w14:paraId="20AFDF01"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-Designing the product</w:t>
            </w:r>
          </w:p>
          <w:p w14:paraId="160AE60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-Key skills work</w:t>
            </w:r>
          </w:p>
          <w:p w14:paraId="3B2885D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-The making activity</w:t>
            </w:r>
          </w:p>
          <w:p w14:paraId="1CA48D3D"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 xml:space="preserve">-Evaluation of activity </w:t>
            </w:r>
          </w:p>
          <w:p w14:paraId="6FCB0CBD" w14:textId="77777777" w:rsidR="0051367D" w:rsidRPr="00620A57" w:rsidRDefault="0051367D" w:rsidP="00A069A0">
            <w:pPr>
              <w:shd w:val="clear" w:color="auto" w:fill="FFFFFF"/>
              <w:rPr>
                <w:rFonts w:cs="Arial"/>
                <w:sz w:val="22"/>
              </w:rPr>
            </w:pPr>
            <w:r w:rsidRPr="00620A57">
              <w:rPr>
                <w:rFonts w:eastAsia="Times New Roman" w:cs="Arial"/>
                <w:color w:val="000000"/>
                <w:sz w:val="22"/>
                <w:lang w:eastAsia="en-GB"/>
              </w:rPr>
              <w:t>Understand how to use a specific stimulus as a starting point for a DT project</w:t>
            </w:r>
          </w:p>
        </w:tc>
      </w:tr>
      <w:tr w:rsidR="0051367D" w:rsidRPr="00620A57" w14:paraId="59025BFB" w14:textId="77777777" w:rsidTr="002269A3">
        <w:tc>
          <w:tcPr>
            <w:tcW w:w="15475" w:type="dxa"/>
            <w:gridSpan w:val="9"/>
            <w:shd w:val="clear" w:color="auto" w:fill="auto"/>
          </w:tcPr>
          <w:p w14:paraId="39DC71B1" w14:textId="77777777" w:rsidR="0051367D" w:rsidRPr="00620A57" w:rsidRDefault="0051367D" w:rsidP="00A069A0">
            <w:pPr>
              <w:pStyle w:val="NoSpacing"/>
              <w:rPr>
                <w:rFonts w:cs="Arial"/>
                <w:sz w:val="22"/>
              </w:rPr>
            </w:pPr>
            <w:r w:rsidRPr="00620A57">
              <w:rPr>
                <w:rFonts w:cs="Arial"/>
                <w:b/>
                <w:bCs/>
                <w:sz w:val="22"/>
              </w:rPr>
              <w:lastRenderedPageBreak/>
              <w:t>Music:</w:t>
            </w:r>
          </w:p>
        </w:tc>
      </w:tr>
      <w:tr w:rsidR="0051367D" w:rsidRPr="00620A57" w14:paraId="67CDF714" w14:textId="77777777" w:rsidTr="002269A3">
        <w:tc>
          <w:tcPr>
            <w:tcW w:w="15475" w:type="dxa"/>
            <w:gridSpan w:val="9"/>
            <w:shd w:val="clear" w:color="auto" w:fill="auto"/>
          </w:tcPr>
          <w:p w14:paraId="4A8F8D5E"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Development of music subject knowledge including:</w:t>
            </w:r>
          </w:p>
          <w:p w14:paraId="002F192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-elements of music</w:t>
            </w:r>
          </w:p>
          <w:p w14:paraId="29E5BED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-musical behaviours</w:t>
            </w:r>
          </w:p>
          <w:p w14:paraId="6DD83D96"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-resources for lessons</w:t>
            </w:r>
          </w:p>
          <w:p w14:paraId="1BBFA426"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-music for listening</w:t>
            </w:r>
          </w:p>
          <w:p w14:paraId="2208F4A3"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 xml:space="preserve">-online resources </w:t>
            </w:r>
          </w:p>
          <w:p w14:paraId="4C9DD8D9"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importance of singing and how it contributes to children's musical learning.</w:t>
            </w:r>
          </w:p>
          <w:p w14:paraId="5E94C92F"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approaches to composition</w:t>
            </w:r>
          </w:p>
          <w:p w14:paraId="0CF6ED70"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Kodaly approach</w:t>
            </w:r>
          </w:p>
          <w:p w14:paraId="77FFA199"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how children's singing develops and how to use songs to teach about music.</w:t>
            </w:r>
          </w:p>
          <w:p w14:paraId="24E76877"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how to develop children's listening skills.</w:t>
            </w:r>
          </w:p>
          <w:p w14:paraId="5C9F56B3" w14:textId="77777777" w:rsidR="0051367D" w:rsidRPr="00620A57" w:rsidRDefault="0051367D" w:rsidP="00A069A0">
            <w:pPr>
              <w:shd w:val="clear" w:color="auto" w:fill="FFFFFF"/>
              <w:spacing w:before="100" w:beforeAutospacing="1" w:after="100" w:afterAutospacing="1"/>
              <w:rPr>
                <w:rFonts w:cs="Arial"/>
                <w:sz w:val="22"/>
              </w:rPr>
            </w:pPr>
            <w:r w:rsidRPr="00620A57">
              <w:rPr>
                <w:rFonts w:eastAsia="Times New Roman" w:cs="Arial"/>
                <w:color w:val="000000"/>
                <w:sz w:val="22"/>
                <w:lang w:eastAsia="en-GB"/>
              </w:rPr>
              <w:t>Understand that children need to develop skills and knowledge before engaging in group composition.</w:t>
            </w:r>
          </w:p>
        </w:tc>
      </w:tr>
      <w:tr w:rsidR="0051367D" w:rsidRPr="00620A57" w14:paraId="255F475C" w14:textId="77777777" w:rsidTr="002269A3">
        <w:tc>
          <w:tcPr>
            <w:tcW w:w="15475" w:type="dxa"/>
            <w:gridSpan w:val="9"/>
            <w:shd w:val="clear" w:color="auto" w:fill="auto"/>
          </w:tcPr>
          <w:p w14:paraId="638CA33D" w14:textId="77777777" w:rsidR="0051367D" w:rsidRPr="00620A57" w:rsidRDefault="0051367D" w:rsidP="00A069A0">
            <w:pPr>
              <w:pStyle w:val="NoSpacing"/>
              <w:rPr>
                <w:rFonts w:cs="Arial"/>
                <w:sz w:val="22"/>
              </w:rPr>
            </w:pPr>
            <w:r w:rsidRPr="00620A57">
              <w:rPr>
                <w:rFonts w:cs="Arial"/>
                <w:b/>
                <w:bCs/>
                <w:sz w:val="22"/>
              </w:rPr>
              <w:t>PE:</w:t>
            </w:r>
          </w:p>
        </w:tc>
      </w:tr>
      <w:tr w:rsidR="0051367D" w:rsidRPr="00620A57" w14:paraId="1321B788" w14:textId="77777777" w:rsidTr="002269A3">
        <w:tc>
          <w:tcPr>
            <w:tcW w:w="15475" w:type="dxa"/>
            <w:gridSpan w:val="9"/>
            <w:shd w:val="clear" w:color="auto" w:fill="auto"/>
          </w:tcPr>
          <w:p w14:paraId="534152FC"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how to develop children’s understanding of:</w:t>
            </w:r>
          </w:p>
          <w:p w14:paraId="0C198117"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-the importance of physical activity</w:t>
            </w:r>
          </w:p>
          <w:p w14:paraId="497A0647"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-body awareness</w:t>
            </w:r>
          </w:p>
          <w:p w14:paraId="694FB119"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-and the effects of exercise</w:t>
            </w:r>
          </w:p>
          <w:p w14:paraId="314A0E15"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-keeping themselves safe.</w:t>
            </w:r>
          </w:p>
          <w:p w14:paraId="010B1B17" w14:textId="77777777" w:rsidR="0051367D" w:rsidRPr="00620A57" w:rsidRDefault="0051367D" w:rsidP="00A069A0">
            <w:pPr>
              <w:pStyle w:val="ListParagraph"/>
              <w:shd w:val="clear" w:color="auto" w:fill="FFFFFF"/>
              <w:rPr>
                <w:rFonts w:eastAsia="Times New Roman" w:cs="Arial"/>
                <w:color w:val="000000"/>
                <w:sz w:val="22"/>
                <w:lang w:eastAsia="en-GB"/>
              </w:rPr>
            </w:pPr>
          </w:p>
          <w:p w14:paraId="221B0491"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how to develop children specific skills in:</w:t>
            </w:r>
          </w:p>
          <w:p w14:paraId="018B05E6"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-dance</w:t>
            </w:r>
          </w:p>
          <w:p w14:paraId="4D6DF1A7"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-gymnastics</w:t>
            </w:r>
          </w:p>
          <w:p w14:paraId="0DDC727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lastRenderedPageBreak/>
              <w:t>-games skills</w:t>
            </w:r>
          </w:p>
          <w:p w14:paraId="5D2118CC"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and apply the STTEP process for planning:</w:t>
            </w:r>
          </w:p>
          <w:p w14:paraId="59C13FD2"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-Space</w:t>
            </w:r>
          </w:p>
          <w:p w14:paraId="65BA42D7"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-Task</w:t>
            </w:r>
          </w:p>
          <w:p w14:paraId="35A30CFF"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-Time</w:t>
            </w:r>
          </w:p>
          <w:p w14:paraId="4B3652C6"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-Equipment</w:t>
            </w:r>
          </w:p>
          <w:p w14:paraId="7E126259"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-People</w:t>
            </w:r>
          </w:p>
          <w:p w14:paraId="2253EA2B"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 xml:space="preserve">Understand structured lesson planning: </w:t>
            </w:r>
          </w:p>
          <w:p w14:paraId="084B3496"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-warm up</w:t>
            </w:r>
          </w:p>
          <w:p w14:paraId="482D247A"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-development of skills</w:t>
            </w:r>
          </w:p>
          <w:p w14:paraId="06DD28D3"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-select and apply skills</w:t>
            </w:r>
          </w:p>
          <w:p w14:paraId="6D73EB95" w14:textId="77777777" w:rsidR="0051367D" w:rsidRPr="00620A57" w:rsidRDefault="0051367D" w:rsidP="00A069A0">
            <w:pPr>
              <w:pStyle w:val="NoSpacing"/>
              <w:rPr>
                <w:rFonts w:cs="Arial"/>
                <w:sz w:val="22"/>
              </w:rPr>
            </w:pPr>
            <w:r w:rsidRPr="00620A57">
              <w:rPr>
                <w:rFonts w:eastAsia="Times New Roman" w:cs="Arial"/>
                <w:color w:val="000000"/>
                <w:sz w:val="22"/>
                <w:lang w:eastAsia="en-GB"/>
              </w:rPr>
              <w:t>-cool down</w:t>
            </w:r>
          </w:p>
        </w:tc>
      </w:tr>
      <w:tr w:rsidR="0051367D" w:rsidRPr="00620A57" w14:paraId="5185255C" w14:textId="77777777" w:rsidTr="002269A3">
        <w:tc>
          <w:tcPr>
            <w:tcW w:w="15475" w:type="dxa"/>
            <w:gridSpan w:val="9"/>
            <w:shd w:val="clear" w:color="auto" w:fill="auto"/>
          </w:tcPr>
          <w:p w14:paraId="0F8A8E63" w14:textId="77777777" w:rsidR="0051367D" w:rsidRPr="00620A57" w:rsidRDefault="0051367D" w:rsidP="00A069A0">
            <w:pPr>
              <w:pStyle w:val="NoSpacing"/>
              <w:rPr>
                <w:rFonts w:cs="Arial"/>
                <w:sz w:val="22"/>
              </w:rPr>
            </w:pPr>
            <w:r w:rsidRPr="00620A57">
              <w:rPr>
                <w:rFonts w:cs="Arial"/>
                <w:b/>
                <w:bCs/>
                <w:sz w:val="22"/>
              </w:rPr>
              <w:lastRenderedPageBreak/>
              <w:t>RE:</w:t>
            </w:r>
          </w:p>
        </w:tc>
      </w:tr>
      <w:tr w:rsidR="0051367D" w:rsidRPr="00620A57" w14:paraId="3DA1386F" w14:textId="77777777" w:rsidTr="002269A3">
        <w:tc>
          <w:tcPr>
            <w:tcW w:w="15475" w:type="dxa"/>
            <w:gridSpan w:val="9"/>
            <w:shd w:val="clear" w:color="auto" w:fill="auto"/>
          </w:tcPr>
          <w:p w14:paraId="7BF71981"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role of SACRE and non-statutory nature and frameworks for RE</w:t>
            </w:r>
          </w:p>
          <w:p w14:paraId="519A56F5"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different approaches to RE taken in faith and non-faith schools</w:t>
            </w:r>
          </w:p>
          <w:p w14:paraId="2906E0D4" w14:textId="77777777" w:rsidR="0051367D" w:rsidRPr="00620A57" w:rsidRDefault="0051367D" w:rsidP="00A069A0">
            <w:pPr>
              <w:shd w:val="clear" w:color="auto" w:fill="FFFFFF"/>
              <w:spacing w:before="100" w:beforeAutospacing="1" w:after="100" w:afterAutospacing="1"/>
              <w:rPr>
                <w:rFonts w:eastAsia="Times New Roman" w:cs="Arial"/>
                <w:color w:val="000000"/>
                <w:sz w:val="22"/>
                <w:lang w:eastAsia="en-GB"/>
              </w:rPr>
            </w:pPr>
            <w:r w:rsidRPr="00620A57">
              <w:rPr>
                <w:rFonts w:eastAsia="Times New Roman" w:cs="Arial"/>
                <w:color w:val="000000"/>
                <w:sz w:val="22"/>
                <w:lang w:eastAsia="en-GB"/>
              </w:rPr>
              <w:t>Understand the key RE skills of:</w:t>
            </w:r>
          </w:p>
          <w:p w14:paraId="07EBE71B"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-Communication</w:t>
            </w:r>
          </w:p>
          <w:p w14:paraId="000DB23B"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-Engagement</w:t>
            </w:r>
          </w:p>
          <w:p w14:paraId="287B367C"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-Reflection</w:t>
            </w:r>
          </w:p>
          <w:p w14:paraId="19E5FD9B" w14:textId="77777777" w:rsidR="0051367D" w:rsidRPr="00620A57" w:rsidRDefault="0051367D" w:rsidP="00A069A0">
            <w:pPr>
              <w:shd w:val="clear" w:color="auto" w:fill="FFFFFF"/>
              <w:rPr>
                <w:rFonts w:eastAsia="Times New Roman" w:cs="Arial"/>
                <w:color w:val="000000"/>
                <w:sz w:val="22"/>
                <w:lang w:eastAsia="en-GB"/>
              </w:rPr>
            </w:pPr>
            <w:r w:rsidRPr="00620A57">
              <w:rPr>
                <w:rFonts w:eastAsia="Times New Roman" w:cs="Arial"/>
                <w:color w:val="000000"/>
                <w:sz w:val="22"/>
                <w:lang w:eastAsia="en-GB"/>
              </w:rPr>
              <w:t>-Thinking</w:t>
            </w:r>
          </w:p>
          <w:p w14:paraId="273EDA28" w14:textId="77777777" w:rsidR="0051367D" w:rsidRPr="00620A57" w:rsidRDefault="0051367D" w:rsidP="00A069A0">
            <w:pPr>
              <w:pStyle w:val="NoSpacing"/>
              <w:rPr>
                <w:rFonts w:cs="Arial"/>
                <w:sz w:val="22"/>
              </w:rPr>
            </w:pPr>
            <w:r w:rsidRPr="00620A57">
              <w:rPr>
                <w:rFonts w:cs="Arial"/>
                <w:sz w:val="22"/>
              </w:rPr>
              <w:t>Understand approaches to planning including:</w:t>
            </w:r>
          </w:p>
          <w:p w14:paraId="314408DF" w14:textId="77777777" w:rsidR="0051367D" w:rsidRPr="00620A57" w:rsidRDefault="0051367D" w:rsidP="00A069A0">
            <w:pPr>
              <w:pStyle w:val="NoSpacing"/>
              <w:rPr>
                <w:rFonts w:cs="Arial"/>
                <w:sz w:val="22"/>
              </w:rPr>
            </w:pPr>
            <w:r w:rsidRPr="00620A57">
              <w:rPr>
                <w:rFonts w:cs="Arial"/>
                <w:sz w:val="22"/>
              </w:rPr>
              <w:t>-Shared human experience</w:t>
            </w:r>
          </w:p>
          <w:p w14:paraId="1A1532C6" w14:textId="77777777" w:rsidR="0051367D" w:rsidRPr="00620A57" w:rsidRDefault="0051367D" w:rsidP="00A069A0">
            <w:pPr>
              <w:pStyle w:val="NoSpacing"/>
              <w:rPr>
                <w:rFonts w:cs="Arial"/>
                <w:sz w:val="22"/>
              </w:rPr>
            </w:pPr>
            <w:r w:rsidRPr="00620A57">
              <w:rPr>
                <w:rFonts w:cs="Arial"/>
                <w:sz w:val="22"/>
              </w:rPr>
              <w:t>-Living religious traditions</w:t>
            </w:r>
          </w:p>
          <w:p w14:paraId="3A498EA7" w14:textId="77777777" w:rsidR="0051367D" w:rsidRPr="00620A57" w:rsidRDefault="0051367D" w:rsidP="00A069A0">
            <w:pPr>
              <w:pStyle w:val="NoSpacing"/>
              <w:rPr>
                <w:rFonts w:cs="Arial"/>
                <w:sz w:val="22"/>
              </w:rPr>
            </w:pPr>
            <w:r w:rsidRPr="00620A57">
              <w:rPr>
                <w:rFonts w:cs="Arial"/>
                <w:sz w:val="22"/>
              </w:rPr>
              <w:t>-Search for personal meaning</w:t>
            </w:r>
          </w:p>
          <w:p w14:paraId="32F26367" w14:textId="77777777" w:rsidR="0051367D" w:rsidRPr="00620A57" w:rsidRDefault="0051367D" w:rsidP="00A069A0">
            <w:pPr>
              <w:pStyle w:val="NoSpacing"/>
              <w:rPr>
                <w:rFonts w:cs="Arial"/>
                <w:sz w:val="22"/>
              </w:rPr>
            </w:pPr>
            <w:r w:rsidRPr="00620A57">
              <w:rPr>
                <w:rFonts w:cs="Arial"/>
                <w:sz w:val="22"/>
              </w:rPr>
              <w:t>-Beliefs and values</w:t>
            </w:r>
          </w:p>
          <w:p w14:paraId="17DC2BE1" w14:textId="77777777" w:rsidR="0051367D" w:rsidRPr="00620A57" w:rsidRDefault="0051367D" w:rsidP="00A069A0">
            <w:pPr>
              <w:pStyle w:val="NoSpacing"/>
              <w:rPr>
                <w:rFonts w:cs="Arial"/>
                <w:sz w:val="22"/>
              </w:rPr>
            </w:pPr>
          </w:p>
          <w:p w14:paraId="748C18D2" w14:textId="77777777" w:rsidR="0051367D" w:rsidRPr="00620A57" w:rsidRDefault="0051367D" w:rsidP="00A069A0">
            <w:pPr>
              <w:pStyle w:val="NoSpacing"/>
              <w:rPr>
                <w:rFonts w:cs="Arial"/>
                <w:sz w:val="22"/>
              </w:rPr>
            </w:pPr>
            <w:r w:rsidRPr="00620A57">
              <w:rPr>
                <w:rFonts w:cs="Arial"/>
                <w:sz w:val="22"/>
              </w:rPr>
              <w:t>Understand the use of modern images and culture to explore themes by questioning.</w:t>
            </w:r>
          </w:p>
        </w:tc>
      </w:tr>
    </w:tbl>
    <w:p w14:paraId="6CFED5CF" w14:textId="77777777" w:rsidR="0051367D" w:rsidRPr="00620A57" w:rsidRDefault="0051367D" w:rsidP="0051367D">
      <w:pPr>
        <w:pStyle w:val="NoSpacing"/>
        <w:rPr>
          <w:rFonts w:cs="Arial"/>
          <w:sz w:val="22"/>
        </w:rPr>
      </w:pPr>
    </w:p>
    <w:p w14:paraId="075D5E17" w14:textId="46F90E2C" w:rsidR="0051367D" w:rsidRDefault="0051367D" w:rsidP="0051367D">
      <w:pPr>
        <w:pStyle w:val="NoSpacing"/>
        <w:rPr>
          <w:rFonts w:cs="Arial"/>
          <w:sz w:val="22"/>
        </w:rPr>
      </w:pPr>
    </w:p>
    <w:p w14:paraId="5BA1917D" w14:textId="77777777" w:rsidR="002269A3" w:rsidRPr="00620A57" w:rsidRDefault="002269A3" w:rsidP="0051367D">
      <w:pPr>
        <w:pStyle w:val="NoSpacing"/>
        <w:rPr>
          <w:rFonts w:cs="Arial"/>
          <w:sz w:val="22"/>
        </w:rPr>
      </w:pPr>
    </w:p>
    <w:p w14:paraId="23EF3D72" w14:textId="77777777" w:rsidR="0051367D" w:rsidRPr="00620A57" w:rsidRDefault="0051367D" w:rsidP="0051367D">
      <w:pPr>
        <w:pStyle w:val="NoSpacing"/>
        <w:rPr>
          <w:rFonts w:cs="Arial"/>
          <w:b/>
          <w:sz w:val="22"/>
        </w:rPr>
      </w:pPr>
    </w:p>
    <w:p w14:paraId="2C1514E2" w14:textId="77777777" w:rsidR="0051367D" w:rsidRPr="00620A57" w:rsidRDefault="0051367D" w:rsidP="0051367D">
      <w:pPr>
        <w:pStyle w:val="NoSpacing"/>
        <w:jc w:val="center"/>
        <w:rPr>
          <w:rFonts w:cs="Arial"/>
          <w:b/>
          <w:color w:val="000000" w:themeColor="text1"/>
          <w:sz w:val="32"/>
          <w:szCs w:val="32"/>
          <w:u w:val="single"/>
        </w:rPr>
      </w:pPr>
      <w:r w:rsidRPr="00620A57">
        <w:rPr>
          <w:rFonts w:cs="Arial"/>
          <w:b/>
          <w:color w:val="000000" w:themeColor="text1"/>
          <w:sz w:val="32"/>
          <w:szCs w:val="32"/>
          <w:u w:val="single"/>
        </w:rPr>
        <w:lastRenderedPageBreak/>
        <w:t>Programme: BA (Hons) Early Years Education with QTS Level 6</w:t>
      </w:r>
    </w:p>
    <w:p w14:paraId="3FCEED1B" w14:textId="77777777" w:rsidR="0051367D" w:rsidRPr="00620A57" w:rsidRDefault="0051367D" w:rsidP="0051367D">
      <w:pPr>
        <w:pStyle w:val="NoSpacing"/>
        <w:jc w:val="center"/>
        <w:rPr>
          <w:rFonts w:cs="Arial"/>
          <w:b/>
          <w:color w:val="000000" w:themeColor="text1"/>
          <w:sz w:val="32"/>
          <w:szCs w:val="32"/>
          <w:u w:val="single"/>
        </w:rPr>
      </w:pPr>
    </w:p>
    <w:p w14:paraId="006AF7D5" w14:textId="77777777" w:rsidR="0051367D" w:rsidRPr="00620A57" w:rsidRDefault="0051367D" w:rsidP="0051367D">
      <w:pPr>
        <w:pStyle w:val="NoSpacing"/>
        <w:ind w:right="987"/>
        <w:rPr>
          <w:rFonts w:cs="Arial"/>
          <w:i/>
          <w:sz w:val="22"/>
        </w:rPr>
      </w:pPr>
      <w:r w:rsidRPr="00620A57">
        <w:rPr>
          <w:rFonts w:cs="Arial"/>
          <w:i/>
          <w:sz w:val="22"/>
        </w:rPr>
        <w:t>Level 6 trainees on the BA (Hons) Early Years Education with QTS degree programme complete all their Centre Based training for the academic year before starting their Professional Practice 2. All Centre Based training is based around the EYFS curriculum and pedagogy whilst developing their personal philosophy through exploring outdoor learning, developing a set of principles for behaviour for learning and considering their position as an Early Years Leader. Through a final research project, they develop expertise in a self-chosen area of Early Years Education.  The following table gives an overview of what they have studied in Centre Based Training and how this can be supported and extended during the school-based input.</w:t>
      </w:r>
    </w:p>
    <w:p w14:paraId="22B263BF" w14:textId="77777777" w:rsidR="0051367D" w:rsidRPr="00620A57" w:rsidRDefault="0051367D" w:rsidP="0051367D">
      <w:pPr>
        <w:pStyle w:val="NoSpacing"/>
        <w:rPr>
          <w:rFonts w:cs="Arial"/>
          <w:sz w:val="22"/>
        </w:rPr>
      </w:pPr>
    </w:p>
    <w:tbl>
      <w:tblPr>
        <w:tblStyle w:val="TableGrid"/>
        <w:tblW w:w="16015" w:type="dxa"/>
        <w:jc w:val="center"/>
        <w:tblLayout w:type="fixed"/>
        <w:tblLook w:val="04A0" w:firstRow="1" w:lastRow="0" w:firstColumn="1" w:lastColumn="0" w:noHBand="0" w:noVBand="1"/>
      </w:tblPr>
      <w:tblGrid>
        <w:gridCol w:w="2065"/>
        <w:gridCol w:w="2610"/>
        <w:gridCol w:w="1260"/>
        <w:gridCol w:w="1800"/>
        <w:gridCol w:w="2340"/>
        <w:gridCol w:w="1080"/>
        <w:gridCol w:w="1620"/>
        <w:gridCol w:w="2340"/>
        <w:gridCol w:w="900"/>
      </w:tblGrid>
      <w:tr w:rsidR="0051367D" w:rsidRPr="00620A57" w14:paraId="711E5273" w14:textId="77777777" w:rsidTr="002269A3">
        <w:trPr>
          <w:jc w:val="center"/>
        </w:trPr>
        <w:tc>
          <w:tcPr>
            <w:tcW w:w="5935" w:type="dxa"/>
            <w:gridSpan w:val="3"/>
            <w:shd w:val="clear" w:color="auto" w:fill="E5B8B7" w:themeFill="accent2" w:themeFillTint="66"/>
          </w:tcPr>
          <w:p w14:paraId="30A96729" w14:textId="77777777" w:rsidR="0051367D" w:rsidRPr="00620A57" w:rsidRDefault="0051367D" w:rsidP="00A069A0">
            <w:pPr>
              <w:pStyle w:val="NoSpacing"/>
              <w:jc w:val="center"/>
              <w:rPr>
                <w:rFonts w:cs="Arial"/>
                <w:b/>
                <w:szCs w:val="24"/>
              </w:rPr>
            </w:pPr>
            <w:r w:rsidRPr="00620A57">
              <w:rPr>
                <w:rFonts w:cs="Arial"/>
                <w:b/>
                <w:szCs w:val="24"/>
              </w:rPr>
              <w:t>Personal and Professional Attitudes, Values and Beliefs</w:t>
            </w:r>
          </w:p>
        </w:tc>
        <w:tc>
          <w:tcPr>
            <w:tcW w:w="5220" w:type="dxa"/>
            <w:gridSpan w:val="3"/>
            <w:shd w:val="clear" w:color="auto" w:fill="CCC0D9" w:themeFill="accent4" w:themeFillTint="66"/>
          </w:tcPr>
          <w:p w14:paraId="6DE76DE4" w14:textId="77777777" w:rsidR="0051367D" w:rsidRPr="00620A57" w:rsidRDefault="0051367D" w:rsidP="00A069A0">
            <w:pPr>
              <w:pStyle w:val="NoSpacing"/>
              <w:jc w:val="center"/>
              <w:rPr>
                <w:rFonts w:cs="Arial"/>
                <w:b/>
                <w:szCs w:val="24"/>
              </w:rPr>
            </w:pPr>
            <w:r w:rsidRPr="00620A57">
              <w:rPr>
                <w:rFonts w:cs="Arial"/>
                <w:b/>
                <w:szCs w:val="24"/>
              </w:rPr>
              <w:t>Subject and Curriculum Knowledge</w:t>
            </w:r>
          </w:p>
        </w:tc>
        <w:tc>
          <w:tcPr>
            <w:tcW w:w="4860" w:type="dxa"/>
            <w:gridSpan w:val="3"/>
            <w:shd w:val="clear" w:color="auto" w:fill="D6E3BC" w:themeFill="accent3" w:themeFillTint="66"/>
          </w:tcPr>
          <w:p w14:paraId="626FABCA" w14:textId="77777777" w:rsidR="0051367D" w:rsidRPr="00620A57" w:rsidRDefault="0051367D" w:rsidP="00A069A0">
            <w:pPr>
              <w:pStyle w:val="NoSpacing"/>
              <w:jc w:val="center"/>
              <w:rPr>
                <w:rFonts w:cs="Arial"/>
                <w:b/>
                <w:szCs w:val="24"/>
              </w:rPr>
            </w:pPr>
            <w:r w:rsidRPr="00620A57">
              <w:rPr>
                <w:rFonts w:cs="Arial"/>
                <w:b/>
                <w:szCs w:val="24"/>
              </w:rPr>
              <w:t>The Craft of Teaching and Pedagogy</w:t>
            </w:r>
          </w:p>
        </w:tc>
      </w:tr>
      <w:tr w:rsidR="0051367D" w:rsidRPr="00620A57" w14:paraId="03671B15" w14:textId="77777777" w:rsidTr="002269A3">
        <w:trPr>
          <w:jc w:val="center"/>
        </w:trPr>
        <w:tc>
          <w:tcPr>
            <w:tcW w:w="2065" w:type="dxa"/>
            <w:shd w:val="clear" w:color="auto" w:fill="F2DBDB" w:themeFill="accent2" w:themeFillTint="33"/>
          </w:tcPr>
          <w:p w14:paraId="334DFF76" w14:textId="77777777" w:rsidR="0051367D" w:rsidRPr="00620A57" w:rsidRDefault="0051367D" w:rsidP="00A069A0">
            <w:pPr>
              <w:pStyle w:val="NoSpacing"/>
              <w:rPr>
                <w:rFonts w:cs="Arial"/>
                <w:i/>
                <w:sz w:val="22"/>
              </w:rPr>
            </w:pPr>
            <w:r w:rsidRPr="00620A57">
              <w:rPr>
                <w:rFonts w:cs="Arial"/>
                <w:i/>
                <w:sz w:val="22"/>
              </w:rPr>
              <w:t>Centre-based input</w:t>
            </w:r>
          </w:p>
        </w:tc>
        <w:tc>
          <w:tcPr>
            <w:tcW w:w="2610" w:type="dxa"/>
            <w:shd w:val="clear" w:color="auto" w:fill="F2DBDB" w:themeFill="accent2" w:themeFillTint="33"/>
          </w:tcPr>
          <w:p w14:paraId="524E2B1B" w14:textId="77777777" w:rsidR="0051367D" w:rsidRPr="00620A57" w:rsidRDefault="0051367D" w:rsidP="00A069A0">
            <w:pPr>
              <w:pStyle w:val="NoSpacing"/>
              <w:rPr>
                <w:rFonts w:cs="Arial"/>
                <w:i/>
                <w:sz w:val="22"/>
              </w:rPr>
            </w:pPr>
            <w:r w:rsidRPr="00620A57">
              <w:rPr>
                <w:rFonts w:cs="Arial"/>
                <w:i/>
                <w:sz w:val="22"/>
              </w:rPr>
              <w:t>School based input</w:t>
            </w:r>
          </w:p>
        </w:tc>
        <w:tc>
          <w:tcPr>
            <w:tcW w:w="1260" w:type="dxa"/>
            <w:shd w:val="clear" w:color="auto" w:fill="F2DBDB" w:themeFill="accent2" w:themeFillTint="33"/>
          </w:tcPr>
          <w:p w14:paraId="1BD89176" w14:textId="77777777" w:rsidR="0051367D" w:rsidRPr="00620A57" w:rsidRDefault="0051367D" w:rsidP="00A069A0">
            <w:pPr>
              <w:pStyle w:val="NoSpacing"/>
              <w:rPr>
                <w:rFonts w:cs="Arial"/>
                <w:i/>
                <w:sz w:val="22"/>
              </w:rPr>
            </w:pPr>
            <w:r w:rsidRPr="00620A57">
              <w:rPr>
                <w:rFonts w:cs="Arial"/>
                <w:i/>
                <w:sz w:val="22"/>
              </w:rPr>
              <w:t>Core -Content ref</w:t>
            </w:r>
          </w:p>
        </w:tc>
        <w:tc>
          <w:tcPr>
            <w:tcW w:w="1800" w:type="dxa"/>
            <w:shd w:val="clear" w:color="auto" w:fill="E5DFEC" w:themeFill="accent4" w:themeFillTint="33"/>
          </w:tcPr>
          <w:p w14:paraId="5E512FDC" w14:textId="77777777" w:rsidR="0051367D" w:rsidRPr="00620A57" w:rsidRDefault="0051367D" w:rsidP="00A069A0">
            <w:pPr>
              <w:pStyle w:val="NoSpacing"/>
              <w:rPr>
                <w:rFonts w:cs="Arial"/>
                <w:i/>
                <w:sz w:val="22"/>
              </w:rPr>
            </w:pPr>
            <w:r w:rsidRPr="00620A57">
              <w:rPr>
                <w:rFonts w:cs="Arial"/>
                <w:i/>
                <w:sz w:val="22"/>
              </w:rPr>
              <w:t xml:space="preserve">Centre-based input </w:t>
            </w:r>
          </w:p>
        </w:tc>
        <w:tc>
          <w:tcPr>
            <w:tcW w:w="2340" w:type="dxa"/>
            <w:shd w:val="clear" w:color="auto" w:fill="E5DFEC" w:themeFill="accent4" w:themeFillTint="33"/>
          </w:tcPr>
          <w:p w14:paraId="6BA5FC83" w14:textId="77777777" w:rsidR="0051367D" w:rsidRPr="00620A57" w:rsidRDefault="0051367D" w:rsidP="00A069A0">
            <w:pPr>
              <w:pStyle w:val="NoSpacing"/>
              <w:rPr>
                <w:rFonts w:cs="Arial"/>
                <w:i/>
                <w:sz w:val="22"/>
              </w:rPr>
            </w:pPr>
            <w:r w:rsidRPr="00620A57">
              <w:rPr>
                <w:rFonts w:cs="Arial"/>
                <w:i/>
                <w:sz w:val="22"/>
              </w:rPr>
              <w:t>School based input</w:t>
            </w:r>
          </w:p>
        </w:tc>
        <w:tc>
          <w:tcPr>
            <w:tcW w:w="1080" w:type="dxa"/>
            <w:shd w:val="clear" w:color="auto" w:fill="E5DFEC" w:themeFill="accent4" w:themeFillTint="33"/>
          </w:tcPr>
          <w:p w14:paraId="59D51584" w14:textId="77777777" w:rsidR="0051367D" w:rsidRPr="00620A57" w:rsidRDefault="0051367D" w:rsidP="00A069A0">
            <w:pPr>
              <w:pStyle w:val="NoSpacing"/>
              <w:rPr>
                <w:rFonts w:cs="Arial"/>
                <w:i/>
                <w:sz w:val="22"/>
              </w:rPr>
            </w:pPr>
            <w:r w:rsidRPr="00620A57">
              <w:rPr>
                <w:rFonts w:cs="Arial"/>
                <w:i/>
                <w:sz w:val="22"/>
              </w:rPr>
              <w:t>Core -Content ref</w:t>
            </w:r>
          </w:p>
        </w:tc>
        <w:tc>
          <w:tcPr>
            <w:tcW w:w="1620" w:type="dxa"/>
            <w:shd w:val="clear" w:color="auto" w:fill="EAF1DD" w:themeFill="accent3" w:themeFillTint="33"/>
          </w:tcPr>
          <w:p w14:paraId="5EA74065" w14:textId="77777777" w:rsidR="0051367D" w:rsidRPr="00620A57" w:rsidRDefault="0051367D" w:rsidP="00A069A0">
            <w:pPr>
              <w:pStyle w:val="NoSpacing"/>
              <w:rPr>
                <w:rFonts w:cs="Arial"/>
                <w:i/>
                <w:sz w:val="22"/>
              </w:rPr>
            </w:pPr>
            <w:r w:rsidRPr="00620A57">
              <w:rPr>
                <w:rFonts w:cs="Arial"/>
                <w:i/>
                <w:sz w:val="22"/>
              </w:rPr>
              <w:t>Centre-based input</w:t>
            </w:r>
          </w:p>
        </w:tc>
        <w:tc>
          <w:tcPr>
            <w:tcW w:w="2340" w:type="dxa"/>
            <w:shd w:val="clear" w:color="auto" w:fill="EAF1DD" w:themeFill="accent3" w:themeFillTint="33"/>
          </w:tcPr>
          <w:p w14:paraId="515E3B8E" w14:textId="77777777" w:rsidR="0051367D" w:rsidRPr="00620A57" w:rsidRDefault="0051367D" w:rsidP="00A069A0">
            <w:pPr>
              <w:pStyle w:val="NoSpacing"/>
              <w:rPr>
                <w:rFonts w:cs="Arial"/>
                <w:i/>
                <w:sz w:val="22"/>
              </w:rPr>
            </w:pPr>
            <w:r w:rsidRPr="00620A57">
              <w:rPr>
                <w:rFonts w:cs="Arial"/>
                <w:i/>
                <w:sz w:val="22"/>
              </w:rPr>
              <w:t>School based input</w:t>
            </w:r>
          </w:p>
        </w:tc>
        <w:tc>
          <w:tcPr>
            <w:tcW w:w="900" w:type="dxa"/>
            <w:shd w:val="clear" w:color="auto" w:fill="EAF1DD" w:themeFill="accent3" w:themeFillTint="33"/>
          </w:tcPr>
          <w:p w14:paraId="271FA0C3" w14:textId="77777777" w:rsidR="0051367D" w:rsidRPr="00620A57" w:rsidRDefault="0051367D" w:rsidP="00A069A0">
            <w:pPr>
              <w:pStyle w:val="NoSpacing"/>
              <w:rPr>
                <w:rFonts w:cs="Arial"/>
                <w:i/>
                <w:sz w:val="22"/>
              </w:rPr>
            </w:pPr>
            <w:r w:rsidRPr="00620A57">
              <w:rPr>
                <w:rFonts w:cs="Arial"/>
                <w:i/>
                <w:sz w:val="22"/>
              </w:rPr>
              <w:t>Core -Content ref</w:t>
            </w:r>
          </w:p>
        </w:tc>
      </w:tr>
      <w:tr w:rsidR="0051367D" w:rsidRPr="00620A57" w14:paraId="654C7920" w14:textId="77777777" w:rsidTr="002269A3">
        <w:trPr>
          <w:jc w:val="center"/>
        </w:trPr>
        <w:tc>
          <w:tcPr>
            <w:tcW w:w="16015" w:type="dxa"/>
            <w:gridSpan w:val="9"/>
          </w:tcPr>
          <w:p w14:paraId="2586979F" w14:textId="77777777" w:rsidR="0051367D" w:rsidRPr="00620A57" w:rsidRDefault="0051367D" w:rsidP="00A069A0">
            <w:pPr>
              <w:pStyle w:val="NoSpacing"/>
              <w:jc w:val="center"/>
              <w:rPr>
                <w:rFonts w:cs="Arial"/>
                <w:szCs w:val="24"/>
              </w:rPr>
            </w:pPr>
            <w:r w:rsidRPr="00620A57">
              <w:rPr>
                <w:rFonts w:cs="Arial"/>
                <w:szCs w:val="24"/>
              </w:rPr>
              <w:t>Personal and Professional Development</w:t>
            </w:r>
          </w:p>
          <w:p w14:paraId="377381EF" w14:textId="77777777" w:rsidR="0051367D" w:rsidRPr="00620A57" w:rsidRDefault="0051367D" w:rsidP="00A069A0">
            <w:pPr>
              <w:pStyle w:val="NoSpacing"/>
              <w:jc w:val="center"/>
              <w:rPr>
                <w:rFonts w:cs="Arial"/>
                <w:szCs w:val="24"/>
              </w:rPr>
            </w:pPr>
          </w:p>
        </w:tc>
      </w:tr>
      <w:tr w:rsidR="0051367D" w:rsidRPr="00620A57" w14:paraId="7ADAB634" w14:textId="77777777" w:rsidTr="002269A3">
        <w:trPr>
          <w:jc w:val="center"/>
        </w:trPr>
        <w:tc>
          <w:tcPr>
            <w:tcW w:w="2065" w:type="dxa"/>
            <w:shd w:val="clear" w:color="auto" w:fill="E5B8B7" w:themeFill="accent2" w:themeFillTint="66"/>
          </w:tcPr>
          <w:p w14:paraId="41CFAF85" w14:textId="77777777" w:rsidR="0051367D" w:rsidRPr="00620A57" w:rsidRDefault="0051367D" w:rsidP="00A069A0">
            <w:pPr>
              <w:pStyle w:val="NoSpacing"/>
              <w:rPr>
                <w:rFonts w:cs="Arial"/>
                <w:sz w:val="22"/>
              </w:rPr>
            </w:pPr>
            <w:r w:rsidRPr="00620A57">
              <w:rPr>
                <w:rFonts w:cs="Arial"/>
                <w:sz w:val="22"/>
              </w:rPr>
              <w:t>Critical discussion on the design of changes in policy, the EYFS curriculum and no-statutory guidance (Development Matters).</w:t>
            </w:r>
          </w:p>
          <w:p w14:paraId="578D5490" w14:textId="77777777" w:rsidR="0051367D" w:rsidRPr="00620A57" w:rsidRDefault="0051367D" w:rsidP="00A069A0">
            <w:pPr>
              <w:pStyle w:val="NoSpacing"/>
              <w:rPr>
                <w:rFonts w:cs="Arial"/>
                <w:sz w:val="22"/>
              </w:rPr>
            </w:pPr>
          </w:p>
          <w:p w14:paraId="63F1EA95" w14:textId="77777777" w:rsidR="0051367D" w:rsidRPr="00620A57" w:rsidRDefault="0051367D" w:rsidP="00A069A0">
            <w:pPr>
              <w:pStyle w:val="NoSpacing"/>
              <w:rPr>
                <w:rFonts w:cs="Arial"/>
                <w:sz w:val="22"/>
              </w:rPr>
            </w:pPr>
            <w:r w:rsidRPr="00620A57">
              <w:rPr>
                <w:rFonts w:cs="Arial"/>
                <w:sz w:val="22"/>
              </w:rPr>
              <w:t>Promoting the importance of the learning environment, continuous provision and learning through play.</w:t>
            </w:r>
          </w:p>
          <w:p w14:paraId="52C140E7" w14:textId="77777777" w:rsidR="0051367D" w:rsidRPr="00620A57" w:rsidRDefault="0051367D" w:rsidP="00A069A0">
            <w:pPr>
              <w:pStyle w:val="NoSpacing"/>
              <w:rPr>
                <w:rFonts w:cs="Arial"/>
                <w:sz w:val="22"/>
              </w:rPr>
            </w:pPr>
          </w:p>
          <w:p w14:paraId="5AE3B189" w14:textId="77777777" w:rsidR="0051367D" w:rsidRPr="00620A57" w:rsidRDefault="0051367D" w:rsidP="00A069A0">
            <w:pPr>
              <w:pStyle w:val="NoSpacing"/>
              <w:rPr>
                <w:rFonts w:cs="Arial"/>
                <w:sz w:val="22"/>
              </w:rPr>
            </w:pPr>
          </w:p>
          <w:p w14:paraId="6C1EC9E1" w14:textId="77777777" w:rsidR="0051367D" w:rsidRPr="00620A57" w:rsidRDefault="0051367D" w:rsidP="00A069A0">
            <w:pPr>
              <w:pStyle w:val="NoSpacing"/>
              <w:rPr>
                <w:rFonts w:cs="Arial"/>
                <w:sz w:val="22"/>
              </w:rPr>
            </w:pPr>
          </w:p>
          <w:p w14:paraId="7433B944" w14:textId="77777777" w:rsidR="0051367D" w:rsidRPr="00620A57" w:rsidRDefault="0051367D" w:rsidP="00A069A0">
            <w:pPr>
              <w:pStyle w:val="NoSpacing"/>
              <w:rPr>
                <w:rFonts w:cs="Arial"/>
                <w:sz w:val="22"/>
              </w:rPr>
            </w:pPr>
          </w:p>
          <w:p w14:paraId="7F5761B5" w14:textId="77777777" w:rsidR="0051367D" w:rsidRPr="00620A57" w:rsidRDefault="0051367D" w:rsidP="00A069A0">
            <w:pPr>
              <w:pStyle w:val="NoSpacing"/>
              <w:rPr>
                <w:rFonts w:cs="Arial"/>
                <w:sz w:val="22"/>
              </w:rPr>
            </w:pPr>
            <w:r w:rsidRPr="00620A57">
              <w:rPr>
                <w:rFonts w:cs="Arial"/>
                <w:sz w:val="22"/>
              </w:rPr>
              <w:lastRenderedPageBreak/>
              <w:t>Critically analysing the benefits and challenges of learning in the outdoor environment.</w:t>
            </w:r>
          </w:p>
          <w:p w14:paraId="564C4E45" w14:textId="77777777" w:rsidR="0051367D" w:rsidRPr="00620A57" w:rsidRDefault="0051367D" w:rsidP="00A069A0">
            <w:pPr>
              <w:pStyle w:val="NoSpacing"/>
              <w:rPr>
                <w:rFonts w:cs="Arial"/>
                <w:sz w:val="22"/>
              </w:rPr>
            </w:pPr>
          </w:p>
        </w:tc>
        <w:tc>
          <w:tcPr>
            <w:tcW w:w="2610" w:type="dxa"/>
            <w:shd w:val="clear" w:color="auto" w:fill="E5B8B7" w:themeFill="accent2" w:themeFillTint="66"/>
          </w:tcPr>
          <w:p w14:paraId="48638E19" w14:textId="77777777" w:rsidR="0051367D" w:rsidRPr="00620A57" w:rsidRDefault="0051367D" w:rsidP="00A069A0">
            <w:pPr>
              <w:pStyle w:val="NoSpacing"/>
              <w:rPr>
                <w:rFonts w:cs="Arial"/>
                <w:sz w:val="22"/>
              </w:rPr>
            </w:pPr>
            <w:r w:rsidRPr="00620A57">
              <w:rPr>
                <w:rFonts w:cs="Arial"/>
                <w:sz w:val="22"/>
              </w:rPr>
              <w:lastRenderedPageBreak/>
              <w:t>Supporting trainees with current government expectations and any changes to policies.</w:t>
            </w:r>
          </w:p>
          <w:p w14:paraId="2E4F378A" w14:textId="77777777" w:rsidR="0051367D" w:rsidRPr="00620A57" w:rsidRDefault="0051367D" w:rsidP="00A069A0">
            <w:pPr>
              <w:pStyle w:val="NoSpacing"/>
              <w:rPr>
                <w:rFonts w:cs="Arial"/>
                <w:sz w:val="22"/>
              </w:rPr>
            </w:pPr>
          </w:p>
          <w:p w14:paraId="30127689" w14:textId="77777777" w:rsidR="0051367D" w:rsidRPr="00620A57" w:rsidRDefault="0051367D" w:rsidP="00A069A0">
            <w:pPr>
              <w:pStyle w:val="NoSpacing"/>
              <w:rPr>
                <w:rFonts w:cs="Arial"/>
                <w:sz w:val="22"/>
              </w:rPr>
            </w:pPr>
          </w:p>
          <w:p w14:paraId="4F5A3199" w14:textId="77777777" w:rsidR="0051367D" w:rsidRPr="00620A57" w:rsidRDefault="0051367D" w:rsidP="00A069A0">
            <w:pPr>
              <w:pStyle w:val="NoSpacing"/>
              <w:rPr>
                <w:rFonts w:cs="Arial"/>
                <w:sz w:val="22"/>
              </w:rPr>
            </w:pPr>
          </w:p>
          <w:p w14:paraId="522D8D87" w14:textId="77777777" w:rsidR="0051367D" w:rsidRPr="00620A57" w:rsidRDefault="0051367D" w:rsidP="00A069A0">
            <w:pPr>
              <w:pStyle w:val="NoSpacing"/>
              <w:rPr>
                <w:rFonts w:cs="Arial"/>
                <w:sz w:val="22"/>
              </w:rPr>
            </w:pPr>
            <w:r w:rsidRPr="00620A57">
              <w:rPr>
                <w:rFonts w:cs="Arial"/>
                <w:sz w:val="22"/>
              </w:rPr>
              <w:t xml:space="preserve">Encourage trainees to develop their approaches to teaching which are rooted in their personal philosophy. </w:t>
            </w:r>
          </w:p>
          <w:p w14:paraId="389B50CE" w14:textId="77777777" w:rsidR="0051367D" w:rsidRPr="00620A57" w:rsidRDefault="0051367D" w:rsidP="00A069A0">
            <w:pPr>
              <w:pStyle w:val="NoSpacing"/>
              <w:rPr>
                <w:rFonts w:cs="Arial"/>
                <w:sz w:val="22"/>
              </w:rPr>
            </w:pPr>
          </w:p>
          <w:p w14:paraId="3977C3BB" w14:textId="77777777" w:rsidR="0051367D" w:rsidRPr="00620A57" w:rsidRDefault="0051367D" w:rsidP="00A069A0">
            <w:pPr>
              <w:pStyle w:val="NoSpacing"/>
              <w:rPr>
                <w:rFonts w:cs="Arial"/>
                <w:sz w:val="22"/>
              </w:rPr>
            </w:pPr>
          </w:p>
          <w:p w14:paraId="429CAF0E" w14:textId="77777777" w:rsidR="0051367D" w:rsidRPr="00620A57" w:rsidRDefault="0051367D" w:rsidP="00A069A0">
            <w:pPr>
              <w:pStyle w:val="NoSpacing"/>
              <w:rPr>
                <w:rFonts w:cs="Arial"/>
                <w:sz w:val="22"/>
              </w:rPr>
            </w:pPr>
          </w:p>
          <w:p w14:paraId="0FF488ED" w14:textId="77777777" w:rsidR="0051367D" w:rsidRPr="00620A57" w:rsidRDefault="0051367D" w:rsidP="00A069A0">
            <w:pPr>
              <w:pStyle w:val="NoSpacing"/>
              <w:rPr>
                <w:rFonts w:cs="Arial"/>
                <w:sz w:val="22"/>
              </w:rPr>
            </w:pPr>
          </w:p>
          <w:p w14:paraId="3335A199" w14:textId="77777777" w:rsidR="0051367D" w:rsidRPr="00620A57" w:rsidRDefault="0051367D" w:rsidP="00A069A0">
            <w:pPr>
              <w:pStyle w:val="NoSpacing"/>
              <w:rPr>
                <w:rFonts w:cs="Arial"/>
                <w:sz w:val="22"/>
              </w:rPr>
            </w:pPr>
            <w:r w:rsidRPr="00620A57">
              <w:rPr>
                <w:rFonts w:cs="Arial"/>
                <w:sz w:val="22"/>
              </w:rPr>
              <w:t>Discuss how you plan/use the outdoor environment.</w:t>
            </w:r>
          </w:p>
          <w:p w14:paraId="2B853895" w14:textId="77777777" w:rsidR="0051367D" w:rsidRPr="00620A57" w:rsidRDefault="0051367D" w:rsidP="00A069A0">
            <w:pPr>
              <w:pStyle w:val="NoSpacing"/>
              <w:rPr>
                <w:rFonts w:cs="Arial"/>
                <w:sz w:val="22"/>
              </w:rPr>
            </w:pPr>
          </w:p>
          <w:p w14:paraId="30D88957" w14:textId="77777777" w:rsidR="0051367D" w:rsidRPr="00620A57" w:rsidRDefault="0051367D" w:rsidP="00A069A0">
            <w:pPr>
              <w:pStyle w:val="NoSpacing"/>
              <w:rPr>
                <w:rFonts w:cs="Arial"/>
                <w:sz w:val="22"/>
              </w:rPr>
            </w:pPr>
            <w:r w:rsidRPr="00620A57">
              <w:rPr>
                <w:rFonts w:cs="Arial"/>
                <w:sz w:val="22"/>
              </w:rPr>
              <w:t xml:space="preserve">Share the challenges you encounter when </w:t>
            </w:r>
            <w:r w:rsidRPr="00620A57">
              <w:rPr>
                <w:rFonts w:cs="Arial"/>
                <w:sz w:val="22"/>
              </w:rPr>
              <w:lastRenderedPageBreak/>
              <w:t>planning for outdoor learning.</w:t>
            </w:r>
          </w:p>
          <w:p w14:paraId="7E19A6F1" w14:textId="77777777" w:rsidR="0051367D" w:rsidRPr="00620A57" w:rsidRDefault="0051367D" w:rsidP="00A069A0">
            <w:pPr>
              <w:pStyle w:val="NoSpacing"/>
              <w:rPr>
                <w:rFonts w:cs="Arial"/>
                <w:sz w:val="22"/>
              </w:rPr>
            </w:pPr>
          </w:p>
          <w:p w14:paraId="392671AC" w14:textId="77777777" w:rsidR="0051367D" w:rsidRPr="00620A57" w:rsidRDefault="0051367D" w:rsidP="00A069A0">
            <w:pPr>
              <w:pStyle w:val="NoSpacing"/>
              <w:rPr>
                <w:rFonts w:cs="Arial"/>
                <w:sz w:val="22"/>
              </w:rPr>
            </w:pPr>
            <w:r w:rsidRPr="00620A57">
              <w:rPr>
                <w:rFonts w:cs="Arial"/>
                <w:sz w:val="22"/>
              </w:rPr>
              <w:t>Encourage the trainee to plan/develop areas of the outdoor to support children’s learning.</w:t>
            </w:r>
          </w:p>
        </w:tc>
        <w:tc>
          <w:tcPr>
            <w:tcW w:w="1260" w:type="dxa"/>
            <w:shd w:val="clear" w:color="auto" w:fill="E5B8B7" w:themeFill="accent2" w:themeFillTint="66"/>
          </w:tcPr>
          <w:p w14:paraId="12E3B2B9" w14:textId="77777777" w:rsidR="0051367D" w:rsidRPr="00620A57" w:rsidRDefault="0051367D" w:rsidP="00A069A0">
            <w:pPr>
              <w:pStyle w:val="NoSpacing"/>
              <w:rPr>
                <w:rFonts w:cs="Arial"/>
                <w:sz w:val="22"/>
              </w:rPr>
            </w:pPr>
            <w:r w:rsidRPr="00620A57">
              <w:rPr>
                <w:rFonts w:cs="Arial"/>
                <w:sz w:val="22"/>
              </w:rPr>
              <w:lastRenderedPageBreak/>
              <w:t>S&amp;C1</w:t>
            </w:r>
          </w:p>
          <w:p w14:paraId="444C1183" w14:textId="77777777" w:rsidR="0051367D" w:rsidRPr="00620A57" w:rsidRDefault="0051367D" w:rsidP="00A069A0">
            <w:pPr>
              <w:pStyle w:val="NoSpacing"/>
              <w:rPr>
                <w:rFonts w:cs="Arial"/>
                <w:sz w:val="22"/>
              </w:rPr>
            </w:pPr>
            <w:r w:rsidRPr="00620A57">
              <w:rPr>
                <w:rFonts w:cs="Arial"/>
                <w:sz w:val="22"/>
              </w:rPr>
              <w:t>PB8</w:t>
            </w:r>
          </w:p>
          <w:p w14:paraId="3548B22C" w14:textId="77777777" w:rsidR="0051367D" w:rsidRPr="00620A57" w:rsidRDefault="0051367D" w:rsidP="00A069A0">
            <w:pPr>
              <w:pStyle w:val="NoSpacing"/>
              <w:rPr>
                <w:rFonts w:cs="Arial"/>
                <w:sz w:val="22"/>
              </w:rPr>
            </w:pPr>
          </w:p>
          <w:p w14:paraId="40E804D2" w14:textId="77777777" w:rsidR="0051367D" w:rsidRPr="00620A57" w:rsidRDefault="0051367D" w:rsidP="00A069A0">
            <w:pPr>
              <w:pStyle w:val="NoSpacing"/>
              <w:rPr>
                <w:rFonts w:cs="Arial"/>
                <w:sz w:val="22"/>
              </w:rPr>
            </w:pPr>
          </w:p>
          <w:p w14:paraId="200DC708" w14:textId="77777777" w:rsidR="0051367D" w:rsidRPr="00620A57" w:rsidRDefault="0051367D" w:rsidP="00A069A0">
            <w:pPr>
              <w:pStyle w:val="NoSpacing"/>
              <w:rPr>
                <w:rFonts w:cs="Arial"/>
                <w:sz w:val="22"/>
              </w:rPr>
            </w:pPr>
          </w:p>
          <w:p w14:paraId="4B99301C" w14:textId="77777777" w:rsidR="0051367D" w:rsidRPr="00620A57" w:rsidRDefault="0051367D" w:rsidP="00A069A0">
            <w:pPr>
              <w:pStyle w:val="NoSpacing"/>
              <w:rPr>
                <w:rFonts w:cs="Arial"/>
                <w:sz w:val="22"/>
              </w:rPr>
            </w:pPr>
          </w:p>
          <w:p w14:paraId="4ED77079" w14:textId="77777777" w:rsidR="0051367D" w:rsidRPr="00620A57" w:rsidRDefault="0051367D" w:rsidP="00A069A0">
            <w:pPr>
              <w:pStyle w:val="NoSpacing"/>
              <w:rPr>
                <w:rFonts w:cs="Arial"/>
                <w:sz w:val="22"/>
              </w:rPr>
            </w:pPr>
          </w:p>
          <w:p w14:paraId="3A02A4AE" w14:textId="77777777" w:rsidR="0051367D" w:rsidRPr="00620A57" w:rsidRDefault="0051367D" w:rsidP="00A069A0">
            <w:pPr>
              <w:pStyle w:val="NoSpacing"/>
              <w:rPr>
                <w:rFonts w:cs="Arial"/>
                <w:sz w:val="22"/>
              </w:rPr>
            </w:pPr>
          </w:p>
          <w:p w14:paraId="12746F12" w14:textId="77777777" w:rsidR="0051367D" w:rsidRPr="00620A57" w:rsidRDefault="0051367D" w:rsidP="00A069A0">
            <w:pPr>
              <w:pStyle w:val="NoSpacing"/>
              <w:rPr>
                <w:rFonts w:cs="Arial"/>
                <w:sz w:val="22"/>
              </w:rPr>
            </w:pPr>
          </w:p>
          <w:p w14:paraId="17D5C06F" w14:textId="77777777" w:rsidR="0051367D" w:rsidRPr="00620A57" w:rsidRDefault="0051367D" w:rsidP="00A069A0">
            <w:pPr>
              <w:pStyle w:val="NoSpacing"/>
              <w:rPr>
                <w:rFonts w:cs="Arial"/>
                <w:sz w:val="22"/>
              </w:rPr>
            </w:pPr>
          </w:p>
          <w:p w14:paraId="7E443351" w14:textId="77777777" w:rsidR="0051367D" w:rsidRPr="00620A57" w:rsidRDefault="0051367D" w:rsidP="00A069A0">
            <w:pPr>
              <w:pStyle w:val="NoSpacing"/>
              <w:rPr>
                <w:rFonts w:cs="Arial"/>
                <w:sz w:val="22"/>
              </w:rPr>
            </w:pPr>
          </w:p>
          <w:p w14:paraId="1971B831" w14:textId="77777777" w:rsidR="0051367D" w:rsidRPr="00620A57" w:rsidRDefault="0051367D" w:rsidP="00A069A0">
            <w:pPr>
              <w:pStyle w:val="NoSpacing"/>
              <w:rPr>
                <w:rFonts w:cs="Arial"/>
                <w:sz w:val="22"/>
              </w:rPr>
            </w:pPr>
          </w:p>
          <w:p w14:paraId="3AB3FCC1" w14:textId="77777777" w:rsidR="0051367D" w:rsidRPr="00620A57" w:rsidRDefault="0051367D" w:rsidP="00A069A0">
            <w:pPr>
              <w:pStyle w:val="NoSpacing"/>
              <w:rPr>
                <w:rFonts w:cs="Arial"/>
                <w:sz w:val="22"/>
              </w:rPr>
            </w:pPr>
            <w:r w:rsidRPr="00620A57">
              <w:rPr>
                <w:rFonts w:cs="Arial"/>
                <w:sz w:val="22"/>
              </w:rPr>
              <w:t>HE1</w:t>
            </w:r>
          </w:p>
          <w:p w14:paraId="25F4407F" w14:textId="77777777" w:rsidR="0051367D" w:rsidRPr="00620A57" w:rsidRDefault="0051367D" w:rsidP="00A069A0">
            <w:pPr>
              <w:pStyle w:val="NoSpacing"/>
              <w:rPr>
                <w:rFonts w:cs="Arial"/>
                <w:sz w:val="22"/>
              </w:rPr>
            </w:pPr>
          </w:p>
          <w:p w14:paraId="265B0D73" w14:textId="77777777" w:rsidR="0051367D" w:rsidRPr="00620A57" w:rsidRDefault="0051367D" w:rsidP="00A069A0">
            <w:pPr>
              <w:pStyle w:val="NoSpacing"/>
              <w:rPr>
                <w:rFonts w:cs="Arial"/>
                <w:sz w:val="22"/>
              </w:rPr>
            </w:pPr>
          </w:p>
          <w:p w14:paraId="0E1FA8EE" w14:textId="77777777" w:rsidR="0051367D" w:rsidRPr="00620A57" w:rsidRDefault="0051367D" w:rsidP="00A069A0">
            <w:pPr>
              <w:pStyle w:val="NoSpacing"/>
              <w:rPr>
                <w:rFonts w:cs="Arial"/>
                <w:sz w:val="22"/>
              </w:rPr>
            </w:pPr>
          </w:p>
          <w:p w14:paraId="6FA0761E" w14:textId="77777777" w:rsidR="0051367D" w:rsidRPr="00620A57" w:rsidRDefault="0051367D" w:rsidP="00A069A0">
            <w:pPr>
              <w:pStyle w:val="NoSpacing"/>
              <w:rPr>
                <w:rFonts w:cs="Arial"/>
                <w:sz w:val="22"/>
              </w:rPr>
            </w:pPr>
          </w:p>
          <w:p w14:paraId="79E05DEC" w14:textId="77777777" w:rsidR="0051367D" w:rsidRPr="00620A57" w:rsidRDefault="0051367D" w:rsidP="00A069A0">
            <w:pPr>
              <w:pStyle w:val="NoSpacing"/>
              <w:rPr>
                <w:rFonts w:cs="Arial"/>
                <w:sz w:val="22"/>
              </w:rPr>
            </w:pPr>
          </w:p>
          <w:p w14:paraId="2F801ED9" w14:textId="77777777" w:rsidR="0051367D" w:rsidRPr="00620A57" w:rsidRDefault="0051367D" w:rsidP="00A069A0">
            <w:pPr>
              <w:pStyle w:val="NoSpacing"/>
              <w:rPr>
                <w:rFonts w:cs="Arial"/>
                <w:sz w:val="22"/>
              </w:rPr>
            </w:pPr>
          </w:p>
          <w:p w14:paraId="612C24E6" w14:textId="77777777" w:rsidR="0051367D" w:rsidRPr="00620A57" w:rsidRDefault="0051367D" w:rsidP="00A069A0">
            <w:pPr>
              <w:pStyle w:val="NoSpacing"/>
              <w:rPr>
                <w:rFonts w:cs="Arial"/>
                <w:sz w:val="22"/>
              </w:rPr>
            </w:pPr>
          </w:p>
          <w:p w14:paraId="759082FD" w14:textId="77777777" w:rsidR="0051367D" w:rsidRPr="00620A57" w:rsidRDefault="0051367D" w:rsidP="00A069A0">
            <w:pPr>
              <w:pStyle w:val="NoSpacing"/>
              <w:rPr>
                <w:rFonts w:cs="Arial"/>
                <w:sz w:val="22"/>
              </w:rPr>
            </w:pPr>
          </w:p>
          <w:p w14:paraId="43FE1248" w14:textId="77777777" w:rsidR="0051367D" w:rsidRPr="00620A57" w:rsidRDefault="0051367D" w:rsidP="00A069A0">
            <w:pPr>
              <w:pStyle w:val="NoSpacing"/>
              <w:rPr>
                <w:rFonts w:cs="Arial"/>
                <w:sz w:val="22"/>
              </w:rPr>
            </w:pPr>
          </w:p>
          <w:p w14:paraId="05101D11" w14:textId="77777777" w:rsidR="0051367D" w:rsidRPr="00620A57" w:rsidRDefault="0051367D" w:rsidP="00A069A0">
            <w:pPr>
              <w:pStyle w:val="NoSpacing"/>
              <w:rPr>
                <w:rFonts w:cs="Arial"/>
                <w:sz w:val="22"/>
              </w:rPr>
            </w:pPr>
          </w:p>
          <w:p w14:paraId="5637BE89" w14:textId="77777777" w:rsidR="0051367D" w:rsidRPr="00620A57" w:rsidRDefault="0051367D" w:rsidP="00A069A0">
            <w:pPr>
              <w:pStyle w:val="NoSpacing"/>
              <w:rPr>
                <w:rFonts w:cs="Arial"/>
                <w:sz w:val="22"/>
              </w:rPr>
            </w:pPr>
          </w:p>
          <w:p w14:paraId="339571CD" w14:textId="77777777" w:rsidR="0051367D" w:rsidRPr="00620A57" w:rsidRDefault="0051367D" w:rsidP="00A069A0">
            <w:pPr>
              <w:pStyle w:val="NoSpacing"/>
              <w:rPr>
                <w:rFonts w:cs="Arial"/>
                <w:sz w:val="22"/>
              </w:rPr>
            </w:pPr>
            <w:r w:rsidRPr="00620A57">
              <w:rPr>
                <w:rFonts w:cs="Arial"/>
                <w:sz w:val="22"/>
              </w:rPr>
              <w:t>HE1</w:t>
            </w:r>
          </w:p>
          <w:p w14:paraId="073B8BC2" w14:textId="77777777" w:rsidR="0051367D" w:rsidRPr="00620A57" w:rsidRDefault="0051367D" w:rsidP="00A069A0">
            <w:pPr>
              <w:pStyle w:val="NoSpacing"/>
              <w:rPr>
                <w:rFonts w:cs="Arial"/>
                <w:sz w:val="22"/>
              </w:rPr>
            </w:pPr>
            <w:r w:rsidRPr="00620A57">
              <w:rPr>
                <w:rFonts w:cs="Arial"/>
                <w:sz w:val="22"/>
              </w:rPr>
              <w:t>CP4</w:t>
            </w:r>
          </w:p>
          <w:p w14:paraId="126D537E" w14:textId="77777777" w:rsidR="0051367D" w:rsidRPr="00620A57" w:rsidRDefault="0051367D" w:rsidP="00A069A0">
            <w:pPr>
              <w:pStyle w:val="NoSpacing"/>
              <w:rPr>
                <w:rFonts w:cs="Arial"/>
                <w:sz w:val="22"/>
              </w:rPr>
            </w:pPr>
            <w:r w:rsidRPr="00620A57">
              <w:rPr>
                <w:rFonts w:cs="Arial"/>
                <w:sz w:val="22"/>
              </w:rPr>
              <w:t>PB1</w:t>
            </w:r>
          </w:p>
        </w:tc>
        <w:tc>
          <w:tcPr>
            <w:tcW w:w="1800" w:type="dxa"/>
            <w:shd w:val="clear" w:color="auto" w:fill="CCC0D9" w:themeFill="accent4" w:themeFillTint="66"/>
          </w:tcPr>
          <w:p w14:paraId="0728BD3A" w14:textId="77777777" w:rsidR="0051367D" w:rsidRPr="00620A57" w:rsidRDefault="0051367D" w:rsidP="00A069A0">
            <w:pPr>
              <w:pStyle w:val="NoSpacing"/>
              <w:rPr>
                <w:rFonts w:cs="Arial"/>
                <w:sz w:val="22"/>
              </w:rPr>
            </w:pPr>
            <w:r w:rsidRPr="00620A57">
              <w:rPr>
                <w:rFonts w:cs="Arial"/>
                <w:sz w:val="22"/>
              </w:rPr>
              <w:lastRenderedPageBreak/>
              <w:t>EYFS curriculum</w:t>
            </w:r>
          </w:p>
          <w:p w14:paraId="40F0133E" w14:textId="77777777" w:rsidR="0051367D" w:rsidRPr="00620A57" w:rsidRDefault="0051367D" w:rsidP="00A069A0">
            <w:pPr>
              <w:pStyle w:val="NoSpacing"/>
              <w:rPr>
                <w:rFonts w:cs="Arial"/>
                <w:sz w:val="22"/>
              </w:rPr>
            </w:pPr>
            <w:r w:rsidRPr="00620A57">
              <w:rPr>
                <w:rFonts w:cs="Arial"/>
                <w:sz w:val="22"/>
              </w:rPr>
              <w:t xml:space="preserve">Planning the environment to meet the needs of all learners and ensure progress across the different areas of learning. </w:t>
            </w:r>
          </w:p>
          <w:p w14:paraId="551EFBB4" w14:textId="77777777" w:rsidR="0051367D" w:rsidRPr="00620A57" w:rsidRDefault="0051367D" w:rsidP="00A069A0">
            <w:pPr>
              <w:pStyle w:val="NoSpacing"/>
              <w:rPr>
                <w:rFonts w:cs="Arial"/>
                <w:sz w:val="22"/>
              </w:rPr>
            </w:pPr>
          </w:p>
          <w:p w14:paraId="20AAFB7D" w14:textId="77777777" w:rsidR="0051367D" w:rsidRPr="00620A57" w:rsidRDefault="0051367D" w:rsidP="00A069A0">
            <w:pPr>
              <w:pStyle w:val="NoSpacing"/>
              <w:rPr>
                <w:rFonts w:cs="Arial"/>
                <w:sz w:val="22"/>
              </w:rPr>
            </w:pPr>
          </w:p>
          <w:p w14:paraId="5A7EAEBE" w14:textId="77777777" w:rsidR="0051367D" w:rsidRPr="00620A57" w:rsidRDefault="0051367D" w:rsidP="00A069A0">
            <w:pPr>
              <w:pStyle w:val="NoSpacing"/>
              <w:rPr>
                <w:rFonts w:cs="Arial"/>
                <w:sz w:val="22"/>
              </w:rPr>
            </w:pPr>
          </w:p>
          <w:p w14:paraId="4902A20A" w14:textId="77777777" w:rsidR="0051367D" w:rsidRPr="00620A57" w:rsidRDefault="0051367D" w:rsidP="00A069A0">
            <w:pPr>
              <w:pStyle w:val="NoSpacing"/>
              <w:rPr>
                <w:rFonts w:cs="Arial"/>
                <w:sz w:val="22"/>
              </w:rPr>
            </w:pPr>
          </w:p>
          <w:p w14:paraId="050F2C82" w14:textId="77777777" w:rsidR="0051367D" w:rsidRPr="00620A57" w:rsidRDefault="0051367D" w:rsidP="00A069A0">
            <w:pPr>
              <w:pStyle w:val="NoSpacing"/>
              <w:rPr>
                <w:rFonts w:cs="Arial"/>
                <w:sz w:val="22"/>
              </w:rPr>
            </w:pPr>
            <w:r w:rsidRPr="00620A57">
              <w:rPr>
                <w:rFonts w:cs="Arial"/>
                <w:sz w:val="22"/>
              </w:rPr>
              <w:t>Planning the environment to promote learning in the different areas of learning.</w:t>
            </w:r>
          </w:p>
          <w:p w14:paraId="322B26A8" w14:textId="77777777" w:rsidR="0051367D" w:rsidRPr="00620A57" w:rsidRDefault="0051367D" w:rsidP="00A069A0">
            <w:pPr>
              <w:pStyle w:val="NoSpacing"/>
              <w:rPr>
                <w:rFonts w:cs="Arial"/>
                <w:sz w:val="22"/>
              </w:rPr>
            </w:pPr>
          </w:p>
          <w:p w14:paraId="3C76D40C" w14:textId="77777777" w:rsidR="0051367D" w:rsidRPr="00620A57" w:rsidRDefault="0051367D" w:rsidP="00A069A0">
            <w:pPr>
              <w:pStyle w:val="NoSpacing"/>
              <w:rPr>
                <w:rFonts w:cs="Arial"/>
                <w:sz w:val="22"/>
              </w:rPr>
            </w:pPr>
          </w:p>
          <w:p w14:paraId="35B1A21B" w14:textId="77777777" w:rsidR="0051367D" w:rsidRPr="00620A57" w:rsidRDefault="0051367D" w:rsidP="00A069A0">
            <w:pPr>
              <w:pStyle w:val="NoSpacing"/>
              <w:rPr>
                <w:rFonts w:cs="Arial"/>
                <w:sz w:val="22"/>
              </w:rPr>
            </w:pPr>
          </w:p>
          <w:p w14:paraId="7AA4C62A" w14:textId="77777777" w:rsidR="0051367D" w:rsidRPr="00620A57" w:rsidRDefault="0051367D" w:rsidP="00A069A0">
            <w:pPr>
              <w:pStyle w:val="NoSpacing"/>
              <w:rPr>
                <w:rFonts w:cs="Arial"/>
                <w:sz w:val="22"/>
              </w:rPr>
            </w:pPr>
          </w:p>
          <w:p w14:paraId="1E5329BA" w14:textId="77777777" w:rsidR="0051367D" w:rsidRPr="00620A57" w:rsidRDefault="0051367D" w:rsidP="00A069A0">
            <w:pPr>
              <w:pStyle w:val="NoSpacing"/>
              <w:rPr>
                <w:rFonts w:cs="Arial"/>
                <w:sz w:val="22"/>
              </w:rPr>
            </w:pPr>
          </w:p>
          <w:p w14:paraId="777490C5" w14:textId="77777777" w:rsidR="0051367D" w:rsidRPr="00620A57" w:rsidRDefault="0051367D" w:rsidP="00A069A0">
            <w:pPr>
              <w:pStyle w:val="NoSpacing"/>
              <w:rPr>
                <w:rFonts w:cs="Arial"/>
                <w:sz w:val="22"/>
              </w:rPr>
            </w:pPr>
            <w:r w:rsidRPr="00620A57">
              <w:rPr>
                <w:rFonts w:cs="Arial"/>
                <w:sz w:val="22"/>
              </w:rPr>
              <w:t>Different approaches to planning.</w:t>
            </w:r>
          </w:p>
          <w:p w14:paraId="4DE2CB5A" w14:textId="77777777" w:rsidR="0051367D" w:rsidRPr="00620A57" w:rsidRDefault="0051367D" w:rsidP="00A069A0">
            <w:pPr>
              <w:pStyle w:val="NoSpacing"/>
              <w:rPr>
                <w:rFonts w:cs="Arial"/>
                <w:sz w:val="22"/>
              </w:rPr>
            </w:pPr>
          </w:p>
          <w:p w14:paraId="10A02A38" w14:textId="77777777" w:rsidR="0051367D" w:rsidRPr="00620A57" w:rsidRDefault="0051367D" w:rsidP="00A069A0">
            <w:pPr>
              <w:pStyle w:val="NoSpacing"/>
              <w:rPr>
                <w:rFonts w:cs="Arial"/>
                <w:sz w:val="22"/>
              </w:rPr>
            </w:pPr>
          </w:p>
          <w:p w14:paraId="6B8056BF" w14:textId="77777777" w:rsidR="0051367D" w:rsidRPr="00620A57" w:rsidRDefault="0051367D" w:rsidP="00A069A0">
            <w:pPr>
              <w:pStyle w:val="NoSpacing"/>
              <w:rPr>
                <w:rFonts w:cs="Arial"/>
                <w:sz w:val="22"/>
              </w:rPr>
            </w:pPr>
          </w:p>
          <w:p w14:paraId="358CC444" w14:textId="77777777" w:rsidR="0051367D" w:rsidRPr="00620A57" w:rsidRDefault="0051367D" w:rsidP="00A069A0">
            <w:pPr>
              <w:pStyle w:val="NoSpacing"/>
              <w:rPr>
                <w:rFonts w:cs="Arial"/>
                <w:sz w:val="22"/>
              </w:rPr>
            </w:pPr>
          </w:p>
          <w:p w14:paraId="74522750" w14:textId="77777777" w:rsidR="0051367D" w:rsidRPr="00620A57" w:rsidRDefault="0051367D" w:rsidP="00A069A0">
            <w:pPr>
              <w:pStyle w:val="NoSpacing"/>
              <w:rPr>
                <w:rFonts w:cs="Arial"/>
                <w:sz w:val="22"/>
              </w:rPr>
            </w:pPr>
          </w:p>
        </w:tc>
        <w:tc>
          <w:tcPr>
            <w:tcW w:w="2340" w:type="dxa"/>
            <w:shd w:val="clear" w:color="auto" w:fill="CCC0D9" w:themeFill="accent4" w:themeFillTint="66"/>
          </w:tcPr>
          <w:p w14:paraId="0EBB1443" w14:textId="77777777" w:rsidR="0051367D" w:rsidRPr="00620A57" w:rsidRDefault="0051367D" w:rsidP="00A069A0">
            <w:pPr>
              <w:pStyle w:val="NoSpacing"/>
              <w:rPr>
                <w:rFonts w:cs="Arial"/>
                <w:sz w:val="22"/>
              </w:rPr>
            </w:pPr>
            <w:r w:rsidRPr="00620A57">
              <w:rPr>
                <w:rFonts w:cs="Arial"/>
                <w:sz w:val="22"/>
              </w:rPr>
              <w:lastRenderedPageBreak/>
              <w:t xml:space="preserve">Supporting trainees with implementation of the EYFS, through planning to meet the needs of all learners in the class. </w:t>
            </w:r>
          </w:p>
          <w:p w14:paraId="3A050CE8" w14:textId="77777777" w:rsidR="0051367D" w:rsidRPr="00620A57" w:rsidRDefault="0051367D" w:rsidP="00A069A0">
            <w:pPr>
              <w:pStyle w:val="NoSpacing"/>
              <w:rPr>
                <w:rFonts w:cs="Arial"/>
                <w:sz w:val="22"/>
              </w:rPr>
            </w:pPr>
          </w:p>
          <w:p w14:paraId="6ECCED74" w14:textId="77777777" w:rsidR="0051367D" w:rsidRPr="00620A57" w:rsidRDefault="0051367D" w:rsidP="00A069A0">
            <w:pPr>
              <w:pStyle w:val="NoSpacing"/>
              <w:rPr>
                <w:rFonts w:cs="Arial"/>
                <w:sz w:val="22"/>
              </w:rPr>
            </w:pPr>
            <w:r w:rsidRPr="00620A57">
              <w:rPr>
                <w:rFonts w:cs="Arial"/>
                <w:sz w:val="22"/>
              </w:rPr>
              <w:t>Share plans with trainees.</w:t>
            </w:r>
          </w:p>
          <w:p w14:paraId="46BE7ECA" w14:textId="77777777" w:rsidR="0051367D" w:rsidRPr="00620A57" w:rsidRDefault="0051367D" w:rsidP="00A069A0">
            <w:pPr>
              <w:pStyle w:val="NoSpacing"/>
              <w:rPr>
                <w:rFonts w:cs="Arial"/>
                <w:sz w:val="22"/>
              </w:rPr>
            </w:pPr>
          </w:p>
          <w:p w14:paraId="1512EAC5" w14:textId="77777777" w:rsidR="0051367D" w:rsidRPr="00620A57" w:rsidRDefault="0051367D" w:rsidP="00A069A0">
            <w:pPr>
              <w:pStyle w:val="NoSpacing"/>
              <w:rPr>
                <w:rFonts w:cs="Arial"/>
                <w:sz w:val="22"/>
              </w:rPr>
            </w:pPr>
          </w:p>
          <w:p w14:paraId="11C543D0" w14:textId="77777777" w:rsidR="0051367D" w:rsidRPr="00620A57" w:rsidRDefault="0051367D" w:rsidP="00A069A0">
            <w:pPr>
              <w:pStyle w:val="NoSpacing"/>
              <w:rPr>
                <w:rFonts w:cs="Arial"/>
                <w:sz w:val="22"/>
              </w:rPr>
            </w:pPr>
          </w:p>
        </w:tc>
        <w:tc>
          <w:tcPr>
            <w:tcW w:w="1080" w:type="dxa"/>
            <w:shd w:val="clear" w:color="auto" w:fill="CCC0D9" w:themeFill="accent4" w:themeFillTint="66"/>
          </w:tcPr>
          <w:p w14:paraId="57C73789" w14:textId="77777777" w:rsidR="0051367D" w:rsidRPr="00620A57" w:rsidRDefault="0051367D" w:rsidP="00A069A0">
            <w:pPr>
              <w:pStyle w:val="NoSpacing"/>
              <w:rPr>
                <w:rFonts w:cs="Arial"/>
                <w:sz w:val="22"/>
              </w:rPr>
            </w:pPr>
            <w:r w:rsidRPr="00620A57">
              <w:rPr>
                <w:rFonts w:cs="Arial"/>
                <w:sz w:val="22"/>
              </w:rPr>
              <w:t>HE3</w:t>
            </w:r>
          </w:p>
          <w:p w14:paraId="10AA6CB9" w14:textId="77777777" w:rsidR="0051367D" w:rsidRPr="00620A57" w:rsidRDefault="0051367D" w:rsidP="00A069A0">
            <w:pPr>
              <w:pStyle w:val="NoSpacing"/>
              <w:rPr>
                <w:rFonts w:cs="Arial"/>
                <w:sz w:val="22"/>
              </w:rPr>
            </w:pPr>
            <w:r w:rsidRPr="00620A57">
              <w:rPr>
                <w:rFonts w:cs="Arial"/>
                <w:sz w:val="22"/>
              </w:rPr>
              <w:t>HPL1</w:t>
            </w:r>
          </w:p>
          <w:p w14:paraId="7519A289" w14:textId="77777777" w:rsidR="0051367D" w:rsidRPr="00620A57" w:rsidRDefault="0051367D" w:rsidP="00A069A0">
            <w:pPr>
              <w:pStyle w:val="NoSpacing"/>
              <w:rPr>
                <w:rFonts w:cs="Arial"/>
                <w:sz w:val="22"/>
              </w:rPr>
            </w:pPr>
            <w:r w:rsidRPr="00620A57">
              <w:rPr>
                <w:rFonts w:cs="Arial"/>
                <w:sz w:val="22"/>
              </w:rPr>
              <w:t>CP1-10</w:t>
            </w:r>
          </w:p>
          <w:p w14:paraId="737D5DD9" w14:textId="77777777" w:rsidR="0051367D" w:rsidRPr="00620A57" w:rsidRDefault="0051367D" w:rsidP="00A069A0">
            <w:pPr>
              <w:pStyle w:val="NoSpacing"/>
              <w:rPr>
                <w:rFonts w:cs="Arial"/>
                <w:sz w:val="22"/>
              </w:rPr>
            </w:pPr>
            <w:r w:rsidRPr="00620A57">
              <w:rPr>
                <w:rFonts w:cs="Arial"/>
                <w:sz w:val="22"/>
              </w:rPr>
              <w:t>AT1-6</w:t>
            </w:r>
          </w:p>
        </w:tc>
        <w:tc>
          <w:tcPr>
            <w:tcW w:w="1620" w:type="dxa"/>
            <w:shd w:val="clear" w:color="auto" w:fill="D6E3BC" w:themeFill="accent3" w:themeFillTint="66"/>
          </w:tcPr>
          <w:p w14:paraId="2B86463E" w14:textId="77777777" w:rsidR="0051367D" w:rsidRPr="00620A57" w:rsidRDefault="0051367D" w:rsidP="00A069A0">
            <w:pPr>
              <w:pStyle w:val="NoSpacing"/>
              <w:rPr>
                <w:rFonts w:cs="Arial"/>
                <w:sz w:val="22"/>
              </w:rPr>
            </w:pPr>
            <w:r w:rsidRPr="00620A57">
              <w:rPr>
                <w:rFonts w:cs="Arial"/>
                <w:sz w:val="22"/>
              </w:rPr>
              <w:t>Planning for other adults in the classroom.</w:t>
            </w:r>
          </w:p>
          <w:p w14:paraId="59418E77" w14:textId="77777777" w:rsidR="0051367D" w:rsidRPr="00620A57" w:rsidRDefault="0051367D" w:rsidP="00A069A0">
            <w:pPr>
              <w:pStyle w:val="NoSpacing"/>
              <w:rPr>
                <w:rFonts w:cs="Arial"/>
                <w:sz w:val="22"/>
              </w:rPr>
            </w:pPr>
          </w:p>
          <w:p w14:paraId="4303522F" w14:textId="77777777" w:rsidR="0051367D" w:rsidRPr="00620A57" w:rsidRDefault="0051367D" w:rsidP="00A069A0">
            <w:pPr>
              <w:pStyle w:val="NoSpacing"/>
              <w:rPr>
                <w:rFonts w:cs="Arial"/>
                <w:sz w:val="22"/>
              </w:rPr>
            </w:pPr>
          </w:p>
          <w:p w14:paraId="71749E94" w14:textId="77777777" w:rsidR="0051367D" w:rsidRPr="00620A57" w:rsidRDefault="0051367D" w:rsidP="00A069A0">
            <w:pPr>
              <w:pStyle w:val="NoSpacing"/>
              <w:rPr>
                <w:rFonts w:cs="Arial"/>
                <w:sz w:val="22"/>
              </w:rPr>
            </w:pPr>
          </w:p>
          <w:p w14:paraId="21F474E0" w14:textId="77777777" w:rsidR="0051367D" w:rsidRPr="00620A57" w:rsidRDefault="0051367D" w:rsidP="00A069A0">
            <w:pPr>
              <w:pStyle w:val="NoSpacing"/>
              <w:rPr>
                <w:rFonts w:cs="Arial"/>
                <w:sz w:val="22"/>
              </w:rPr>
            </w:pPr>
          </w:p>
          <w:p w14:paraId="3A347870" w14:textId="77777777" w:rsidR="0051367D" w:rsidRPr="00620A57" w:rsidRDefault="0051367D" w:rsidP="00A069A0">
            <w:pPr>
              <w:pStyle w:val="NoSpacing"/>
              <w:rPr>
                <w:rFonts w:cs="Arial"/>
                <w:sz w:val="22"/>
              </w:rPr>
            </w:pPr>
          </w:p>
          <w:p w14:paraId="09FD29F9" w14:textId="77777777" w:rsidR="0051367D" w:rsidRPr="00620A57" w:rsidRDefault="0051367D" w:rsidP="00A069A0">
            <w:pPr>
              <w:pStyle w:val="NoSpacing"/>
              <w:rPr>
                <w:rFonts w:cs="Arial"/>
                <w:sz w:val="22"/>
              </w:rPr>
            </w:pPr>
            <w:r w:rsidRPr="00620A57">
              <w:rPr>
                <w:rFonts w:cs="Arial"/>
                <w:sz w:val="22"/>
              </w:rPr>
              <w:t>Building on children’s interests.</w:t>
            </w:r>
          </w:p>
          <w:p w14:paraId="503FDB4C" w14:textId="77777777" w:rsidR="0051367D" w:rsidRPr="00620A57" w:rsidRDefault="0051367D" w:rsidP="00A069A0">
            <w:pPr>
              <w:pStyle w:val="NoSpacing"/>
              <w:rPr>
                <w:rFonts w:cs="Arial"/>
                <w:sz w:val="22"/>
              </w:rPr>
            </w:pPr>
          </w:p>
          <w:p w14:paraId="3CCCC209" w14:textId="77777777" w:rsidR="0051367D" w:rsidRPr="00620A57" w:rsidRDefault="0051367D" w:rsidP="00A069A0">
            <w:pPr>
              <w:pStyle w:val="NoSpacing"/>
              <w:rPr>
                <w:rFonts w:cs="Arial"/>
                <w:sz w:val="22"/>
              </w:rPr>
            </w:pPr>
          </w:p>
          <w:p w14:paraId="163C9B6E" w14:textId="77777777" w:rsidR="0051367D" w:rsidRPr="00620A57" w:rsidRDefault="0051367D" w:rsidP="00A069A0">
            <w:pPr>
              <w:pStyle w:val="NoSpacing"/>
              <w:rPr>
                <w:rFonts w:cs="Arial"/>
                <w:sz w:val="22"/>
              </w:rPr>
            </w:pPr>
          </w:p>
          <w:p w14:paraId="2E237B5E" w14:textId="77777777" w:rsidR="0051367D" w:rsidRPr="00620A57" w:rsidRDefault="0051367D" w:rsidP="00A069A0">
            <w:pPr>
              <w:pStyle w:val="NoSpacing"/>
              <w:rPr>
                <w:rFonts w:cs="Arial"/>
                <w:sz w:val="22"/>
              </w:rPr>
            </w:pPr>
          </w:p>
          <w:p w14:paraId="224085AA" w14:textId="77777777" w:rsidR="0051367D" w:rsidRPr="00620A57" w:rsidRDefault="0051367D" w:rsidP="00A069A0">
            <w:pPr>
              <w:pStyle w:val="NoSpacing"/>
              <w:rPr>
                <w:rFonts w:cs="Arial"/>
                <w:sz w:val="22"/>
              </w:rPr>
            </w:pPr>
          </w:p>
          <w:p w14:paraId="20548D4C" w14:textId="77777777" w:rsidR="0051367D" w:rsidRPr="00620A57" w:rsidRDefault="0051367D" w:rsidP="00A069A0">
            <w:pPr>
              <w:pStyle w:val="NoSpacing"/>
              <w:rPr>
                <w:rFonts w:cs="Arial"/>
                <w:sz w:val="22"/>
              </w:rPr>
            </w:pPr>
          </w:p>
          <w:p w14:paraId="66BD5B79" w14:textId="77777777" w:rsidR="0051367D" w:rsidRPr="00620A57" w:rsidRDefault="0051367D" w:rsidP="00A069A0">
            <w:pPr>
              <w:pStyle w:val="NoSpacing"/>
              <w:rPr>
                <w:rFonts w:cs="Arial"/>
                <w:sz w:val="22"/>
              </w:rPr>
            </w:pPr>
          </w:p>
          <w:p w14:paraId="096B1A03" w14:textId="77777777" w:rsidR="0051367D" w:rsidRPr="00620A57" w:rsidRDefault="0051367D" w:rsidP="00A069A0">
            <w:pPr>
              <w:pStyle w:val="NoSpacing"/>
              <w:rPr>
                <w:rFonts w:cs="Arial"/>
                <w:sz w:val="22"/>
              </w:rPr>
            </w:pPr>
            <w:r w:rsidRPr="00620A57">
              <w:rPr>
                <w:rFonts w:cs="Arial"/>
                <w:sz w:val="22"/>
              </w:rPr>
              <w:t>Planning around a theme.</w:t>
            </w:r>
          </w:p>
          <w:p w14:paraId="6CD18B87" w14:textId="77777777" w:rsidR="0051367D" w:rsidRPr="00620A57" w:rsidRDefault="0051367D" w:rsidP="00A069A0">
            <w:pPr>
              <w:pStyle w:val="NoSpacing"/>
              <w:rPr>
                <w:rFonts w:cs="Arial"/>
                <w:sz w:val="22"/>
              </w:rPr>
            </w:pPr>
          </w:p>
          <w:p w14:paraId="3DE29ADA" w14:textId="77777777" w:rsidR="0051367D" w:rsidRPr="00620A57" w:rsidRDefault="0051367D" w:rsidP="00A069A0">
            <w:pPr>
              <w:pStyle w:val="NoSpacing"/>
              <w:rPr>
                <w:rFonts w:cs="Arial"/>
                <w:sz w:val="22"/>
              </w:rPr>
            </w:pPr>
          </w:p>
          <w:p w14:paraId="395B6ABF" w14:textId="77777777" w:rsidR="0051367D" w:rsidRPr="00620A57" w:rsidRDefault="0051367D" w:rsidP="00A069A0">
            <w:pPr>
              <w:pStyle w:val="NoSpacing"/>
              <w:rPr>
                <w:rFonts w:cs="Arial"/>
                <w:sz w:val="22"/>
              </w:rPr>
            </w:pPr>
          </w:p>
          <w:p w14:paraId="031AFB28" w14:textId="77777777" w:rsidR="0051367D" w:rsidRPr="00620A57" w:rsidRDefault="0051367D" w:rsidP="00A069A0">
            <w:pPr>
              <w:pStyle w:val="NoSpacing"/>
              <w:rPr>
                <w:rFonts w:cs="Arial"/>
                <w:sz w:val="22"/>
              </w:rPr>
            </w:pPr>
          </w:p>
          <w:p w14:paraId="3D21D1DF" w14:textId="77777777" w:rsidR="0051367D" w:rsidRPr="00620A57" w:rsidRDefault="0051367D" w:rsidP="00A069A0">
            <w:pPr>
              <w:pStyle w:val="NoSpacing"/>
              <w:rPr>
                <w:rFonts w:cs="Arial"/>
                <w:sz w:val="22"/>
              </w:rPr>
            </w:pPr>
          </w:p>
          <w:p w14:paraId="557D3586" w14:textId="77777777" w:rsidR="0051367D" w:rsidRPr="00620A57" w:rsidRDefault="0051367D" w:rsidP="00A069A0">
            <w:pPr>
              <w:pStyle w:val="NoSpacing"/>
              <w:rPr>
                <w:rFonts w:cs="Arial"/>
                <w:sz w:val="22"/>
              </w:rPr>
            </w:pPr>
          </w:p>
          <w:p w14:paraId="3F7B3A89" w14:textId="77777777" w:rsidR="0051367D" w:rsidRPr="00620A57" w:rsidRDefault="0051367D" w:rsidP="00A069A0">
            <w:pPr>
              <w:pStyle w:val="NoSpacing"/>
              <w:rPr>
                <w:rFonts w:cs="Arial"/>
                <w:sz w:val="22"/>
              </w:rPr>
            </w:pPr>
            <w:r w:rsidRPr="00620A57">
              <w:rPr>
                <w:rFonts w:cs="Arial"/>
                <w:sz w:val="22"/>
              </w:rPr>
              <w:t>Planning for all areas of learning.</w:t>
            </w:r>
          </w:p>
          <w:p w14:paraId="75815FF9" w14:textId="77777777" w:rsidR="0051367D" w:rsidRPr="00620A57" w:rsidRDefault="0051367D" w:rsidP="00A069A0">
            <w:pPr>
              <w:pStyle w:val="NoSpacing"/>
              <w:rPr>
                <w:rFonts w:cs="Arial"/>
                <w:sz w:val="22"/>
              </w:rPr>
            </w:pPr>
          </w:p>
          <w:p w14:paraId="7F4BDB39" w14:textId="77777777" w:rsidR="0051367D" w:rsidRPr="00620A57" w:rsidRDefault="0051367D" w:rsidP="00A069A0">
            <w:pPr>
              <w:pStyle w:val="NoSpacing"/>
              <w:rPr>
                <w:rFonts w:cs="Arial"/>
                <w:sz w:val="22"/>
              </w:rPr>
            </w:pPr>
          </w:p>
          <w:p w14:paraId="1C261F02" w14:textId="77777777" w:rsidR="0051367D" w:rsidRPr="00620A57" w:rsidRDefault="0051367D" w:rsidP="00A069A0">
            <w:pPr>
              <w:pStyle w:val="NoSpacing"/>
              <w:rPr>
                <w:rFonts w:cs="Arial"/>
                <w:sz w:val="22"/>
              </w:rPr>
            </w:pPr>
          </w:p>
          <w:p w14:paraId="7D804898" w14:textId="77777777" w:rsidR="0051367D" w:rsidRPr="00620A57" w:rsidRDefault="0051367D" w:rsidP="00A069A0">
            <w:pPr>
              <w:pStyle w:val="NoSpacing"/>
              <w:rPr>
                <w:rFonts w:cs="Arial"/>
                <w:sz w:val="22"/>
              </w:rPr>
            </w:pPr>
          </w:p>
          <w:p w14:paraId="3D6DEA40" w14:textId="77777777" w:rsidR="0051367D" w:rsidRPr="00620A57" w:rsidRDefault="0051367D" w:rsidP="00A069A0">
            <w:pPr>
              <w:pStyle w:val="NoSpacing"/>
              <w:rPr>
                <w:rFonts w:cs="Arial"/>
                <w:sz w:val="22"/>
              </w:rPr>
            </w:pPr>
          </w:p>
          <w:p w14:paraId="3CC07CFB" w14:textId="77777777" w:rsidR="0051367D" w:rsidRPr="00620A57" w:rsidRDefault="0051367D" w:rsidP="00A069A0">
            <w:pPr>
              <w:pStyle w:val="NoSpacing"/>
              <w:rPr>
                <w:rFonts w:cs="Arial"/>
                <w:sz w:val="22"/>
              </w:rPr>
            </w:pPr>
          </w:p>
          <w:p w14:paraId="3F8779F5" w14:textId="77777777" w:rsidR="0051367D" w:rsidRPr="00620A57" w:rsidRDefault="0051367D" w:rsidP="00A069A0">
            <w:pPr>
              <w:pStyle w:val="NoSpacing"/>
              <w:rPr>
                <w:rFonts w:cs="Arial"/>
                <w:sz w:val="22"/>
              </w:rPr>
            </w:pPr>
          </w:p>
          <w:p w14:paraId="4B5E7E80" w14:textId="77777777" w:rsidR="0051367D" w:rsidRPr="00620A57" w:rsidRDefault="0051367D" w:rsidP="00A069A0">
            <w:pPr>
              <w:pStyle w:val="NoSpacing"/>
              <w:rPr>
                <w:rFonts w:cs="Arial"/>
                <w:sz w:val="22"/>
              </w:rPr>
            </w:pPr>
          </w:p>
          <w:p w14:paraId="0327CDD2" w14:textId="77777777" w:rsidR="0051367D" w:rsidRPr="00620A57" w:rsidRDefault="0051367D" w:rsidP="00A069A0">
            <w:pPr>
              <w:pStyle w:val="NoSpacing"/>
              <w:rPr>
                <w:rFonts w:cs="Arial"/>
                <w:sz w:val="22"/>
              </w:rPr>
            </w:pPr>
          </w:p>
          <w:p w14:paraId="290F922F" w14:textId="77777777" w:rsidR="0051367D" w:rsidRPr="00620A57" w:rsidRDefault="0051367D" w:rsidP="00A069A0">
            <w:pPr>
              <w:pStyle w:val="NoSpacing"/>
              <w:rPr>
                <w:rFonts w:cs="Arial"/>
                <w:sz w:val="22"/>
              </w:rPr>
            </w:pPr>
            <w:r w:rsidRPr="00620A57">
              <w:rPr>
                <w:rFonts w:cs="Arial"/>
                <w:sz w:val="22"/>
              </w:rPr>
              <w:t>Creativity and considering how teachers can provide opportunities for children to be creative.</w:t>
            </w:r>
          </w:p>
          <w:p w14:paraId="5567E4F3" w14:textId="77777777" w:rsidR="0051367D" w:rsidRPr="00620A57" w:rsidRDefault="0051367D" w:rsidP="00A069A0">
            <w:pPr>
              <w:pStyle w:val="NoSpacing"/>
              <w:rPr>
                <w:rFonts w:cs="Arial"/>
                <w:sz w:val="22"/>
              </w:rPr>
            </w:pPr>
          </w:p>
        </w:tc>
        <w:tc>
          <w:tcPr>
            <w:tcW w:w="2340" w:type="dxa"/>
            <w:shd w:val="clear" w:color="auto" w:fill="D6E3BC" w:themeFill="accent3" w:themeFillTint="66"/>
          </w:tcPr>
          <w:p w14:paraId="0DC720E3" w14:textId="77777777" w:rsidR="0051367D" w:rsidRPr="00620A57" w:rsidRDefault="0051367D" w:rsidP="00A069A0">
            <w:pPr>
              <w:pStyle w:val="NoSpacing"/>
              <w:rPr>
                <w:rFonts w:cs="Arial"/>
                <w:sz w:val="22"/>
              </w:rPr>
            </w:pPr>
            <w:r w:rsidRPr="00620A57">
              <w:rPr>
                <w:rFonts w:cs="Arial"/>
                <w:sz w:val="22"/>
              </w:rPr>
              <w:lastRenderedPageBreak/>
              <w:t>Engaging with the other adults (OAs) in the classroom.</w:t>
            </w:r>
          </w:p>
          <w:p w14:paraId="2B455971" w14:textId="77777777" w:rsidR="0051367D" w:rsidRPr="00620A57" w:rsidRDefault="0051367D" w:rsidP="00A069A0">
            <w:pPr>
              <w:pStyle w:val="NoSpacing"/>
              <w:rPr>
                <w:rFonts w:cs="Arial"/>
                <w:sz w:val="22"/>
              </w:rPr>
            </w:pPr>
            <w:r w:rsidRPr="00620A57">
              <w:rPr>
                <w:rFonts w:cs="Arial"/>
                <w:sz w:val="22"/>
              </w:rPr>
              <w:t>Encourage trainees to take the lead in planning for and deploying other adults effectively.</w:t>
            </w:r>
          </w:p>
          <w:p w14:paraId="1E8507A3" w14:textId="77777777" w:rsidR="0051367D" w:rsidRPr="00620A57" w:rsidRDefault="0051367D" w:rsidP="00A069A0">
            <w:pPr>
              <w:pStyle w:val="NoSpacing"/>
              <w:rPr>
                <w:rFonts w:cs="Arial"/>
                <w:sz w:val="22"/>
              </w:rPr>
            </w:pPr>
          </w:p>
          <w:p w14:paraId="7082CBE8" w14:textId="77777777" w:rsidR="0051367D" w:rsidRPr="00620A57" w:rsidRDefault="0051367D" w:rsidP="00A069A0">
            <w:pPr>
              <w:pStyle w:val="NoSpacing"/>
              <w:rPr>
                <w:rFonts w:cs="Arial"/>
                <w:sz w:val="22"/>
              </w:rPr>
            </w:pPr>
            <w:r w:rsidRPr="00620A57">
              <w:rPr>
                <w:rFonts w:cs="Arial"/>
                <w:sz w:val="22"/>
              </w:rPr>
              <w:t>Discuss how you bring children’s interests into the learning – how children learn.</w:t>
            </w:r>
          </w:p>
          <w:p w14:paraId="64D57F5C" w14:textId="77777777" w:rsidR="0051367D" w:rsidRPr="00620A57" w:rsidRDefault="0051367D" w:rsidP="00A069A0">
            <w:pPr>
              <w:pStyle w:val="NoSpacing"/>
              <w:rPr>
                <w:rFonts w:cs="Arial"/>
                <w:sz w:val="22"/>
              </w:rPr>
            </w:pPr>
          </w:p>
          <w:p w14:paraId="6D83E4D4" w14:textId="77777777" w:rsidR="0051367D" w:rsidRPr="00620A57" w:rsidRDefault="0051367D" w:rsidP="00A069A0">
            <w:pPr>
              <w:pStyle w:val="NoSpacing"/>
              <w:rPr>
                <w:rFonts w:cs="Arial"/>
                <w:sz w:val="22"/>
              </w:rPr>
            </w:pPr>
            <w:r w:rsidRPr="00620A57">
              <w:rPr>
                <w:rFonts w:cs="Arial"/>
                <w:sz w:val="22"/>
              </w:rPr>
              <w:t>Trainees to observe children and incorporate their interests when planning.</w:t>
            </w:r>
          </w:p>
          <w:p w14:paraId="77EE953E" w14:textId="77777777" w:rsidR="0051367D" w:rsidRPr="00620A57" w:rsidRDefault="0051367D" w:rsidP="00A069A0">
            <w:pPr>
              <w:pStyle w:val="NoSpacing"/>
              <w:rPr>
                <w:rFonts w:cs="Arial"/>
                <w:sz w:val="22"/>
              </w:rPr>
            </w:pPr>
          </w:p>
          <w:p w14:paraId="16E07206" w14:textId="77777777" w:rsidR="0051367D" w:rsidRPr="00620A57" w:rsidRDefault="0051367D" w:rsidP="00A069A0">
            <w:pPr>
              <w:pStyle w:val="NoSpacing"/>
              <w:rPr>
                <w:rFonts w:cs="Arial"/>
                <w:sz w:val="22"/>
              </w:rPr>
            </w:pPr>
            <w:r w:rsidRPr="00620A57">
              <w:rPr>
                <w:rFonts w:cs="Arial"/>
                <w:sz w:val="22"/>
              </w:rPr>
              <w:lastRenderedPageBreak/>
              <w:t>Trainees to plan learning around a book or theme, thinking about how they can adapt/enhance different areas of continuous provision and provide opportunities for learning across the 7 areas.</w:t>
            </w:r>
          </w:p>
          <w:p w14:paraId="3B830574" w14:textId="77777777" w:rsidR="0051367D" w:rsidRPr="00620A57" w:rsidRDefault="0051367D" w:rsidP="00A069A0">
            <w:pPr>
              <w:pStyle w:val="NoSpacing"/>
              <w:rPr>
                <w:rFonts w:cs="Arial"/>
                <w:sz w:val="22"/>
              </w:rPr>
            </w:pPr>
          </w:p>
          <w:p w14:paraId="2C75129A" w14:textId="77777777" w:rsidR="0051367D" w:rsidRPr="00620A57" w:rsidRDefault="0051367D" w:rsidP="00A069A0">
            <w:pPr>
              <w:pStyle w:val="NoSpacing"/>
              <w:rPr>
                <w:rFonts w:cs="Arial"/>
                <w:sz w:val="22"/>
              </w:rPr>
            </w:pPr>
            <w:r w:rsidRPr="00620A57">
              <w:rPr>
                <w:rFonts w:cs="Arial"/>
                <w:sz w:val="22"/>
              </w:rPr>
              <w:t>Trainees to use assessment data to identify gaps in areas of learning.</w:t>
            </w:r>
          </w:p>
          <w:p w14:paraId="22576128" w14:textId="77777777" w:rsidR="0051367D" w:rsidRPr="00620A57" w:rsidRDefault="0051367D" w:rsidP="00A069A0">
            <w:pPr>
              <w:pStyle w:val="NoSpacing"/>
              <w:rPr>
                <w:rFonts w:cs="Arial"/>
                <w:sz w:val="22"/>
              </w:rPr>
            </w:pPr>
          </w:p>
          <w:p w14:paraId="0D3712C0" w14:textId="77777777" w:rsidR="0051367D" w:rsidRPr="00620A57" w:rsidRDefault="0051367D" w:rsidP="00A069A0">
            <w:pPr>
              <w:pStyle w:val="NoSpacing"/>
              <w:rPr>
                <w:rFonts w:cs="Arial"/>
                <w:sz w:val="22"/>
              </w:rPr>
            </w:pPr>
            <w:r w:rsidRPr="00620A57">
              <w:rPr>
                <w:rFonts w:cs="Arial"/>
                <w:sz w:val="22"/>
              </w:rPr>
              <w:t>Trainees to think about how they are using time, spaces, approaches to plan for creativity.</w:t>
            </w:r>
          </w:p>
        </w:tc>
        <w:tc>
          <w:tcPr>
            <w:tcW w:w="900" w:type="dxa"/>
            <w:shd w:val="clear" w:color="auto" w:fill="D6E3BC" w:themeFill="accent3" w:themeFillTint="66"/>
          </w:tcPr>
          <w:p w14:paraId="14D713B7" w14:textId="77777777" w:rsidR="0051367D" w:rsidRPr="00620A57" w:rsidRDefault="0051367D" w:rsidP="00A069A0">
            <w:pPr>
              <w:pStyle w:val="NoSpacing"/>
              <w:rPr>
                <w:rFonts w:cs="Arial"/>
                <w:sz w:val="22"/>
              </w:rPr>
            </w:pPr>
            <w:r w:rsidRPr="00620A57">
              <w:rPr>
                <w:rFonts w:cs="Arial"/>
                <w:sz w:val="22"/>
              </w:rPr>
              <w:lastRenderedPageBreak/>
              <w:t>PB3, 5</w:t>
            </w:r>
          </w:p>
          <w:p w14:paraId="1A1BFD4B" w14:textId="77777777" w:rsidR="0051367D" w:rsidRPr="00620A57" w:rsidRDefault="0051367D" w:rsidP="00A069A0">
            <w:pPr>
              <w:pStyle w:val="NoSpacing"/>
              <w:rPr>
                <w:rFonts w:cs="Arial"/>
                <w:sz w:val="22"/>
              </w:rPr>
            </w:pPr>
            <w:r w:rsidRPr="00620A57">
              <w:rPr>
                <w:rFonts w:cs="Arial"/>
                <w:sz w:val="22"/>
              </w:rPr>
              <w:t xml:space="preserve">S&amp;C 1 - 10 </w:t>
            </w:r>
          </w:p>
          <w:p w14:paraId="3ED0E75C" w14:textId="77777777" w:rsidR="0051367D" w:rsidRPr="00620A57" w:rsidRDefault="0051367D" w:rsidP="00A069A0">
            <w:pPr>
              <w:pStyle w:val="NoSpacing"/>
              <w:rPr>
                <w:rFonts w:cs="Arial"/>
                <w:sz w:val="22"/>
              </w:rPr>
            </w:pPr>
            <w:r w:rsidRPr="00620A57">
              <w:rPr>
                <w:rFonts w:cs="Arial"/>
                <w:sz w:val="22"/>
              </w:rPr>
              <w:t>PB8</w:t>
            </w:r>
          </w:p>
          <w:p w14:paraId="6F488857" w14:textId="77777777" w:rsidR="0051367D" w:rsidRPr="00620A57" w:rsidRDefault="0051367D" w:rsidP="00A069A0">
            <w:pPr>
              <w:pStyle w:val="NoSpacing"/>
              <w:rPr>
                <w:rFonts w:cs="Arial"/>
                <w:sz w:val="22"/>
              </w:rPr>
            </w:pPr>
          </w:p>
          <w:p w14:paraId="4CA35C3A" w14:textId="77777777" w:rsidR="0051367D" w:rsidRPr="00620A57" w:rsidRDefault="0051367D" w:rsidP="00A069A0">
            <w:pPr>
              <w:pStyle w:val="NoSpacing"/>
              <w:rPr>
                <w:rFonts w:cs="Arial"/>
                <w:sz w:val="22"/>
              </w:rPr>
            </w:pPr>
          </w:p>
          <w:p w14:paraId="32160931" w14:textId="77777777" w:rsidR="0051367D" w:rsidRPr="00620A57" w:rsidRDefault="0051367D" w:rsidP="00A069A0">
            <w:pPr>
              <w:pStyle w:val="NoSpacing"/>
              <w:rPr>
                <w:rFonts w:cs="Arial"/>
                <w:sz w:val="22"/>
              </w:rPr>
            </w:pPr>
          </w:p>
          <w:p w14:paraId="126B7AC4" w14:textId="77777777" w:rsidR="0051367D" w:rsidRPr="00620A57" w:rsidRDefault="0051367D" w:rsidP="00A069A0">
            <w:pPr>
              <w:pStyle w:val="NoSpacing"/>
              <w:rPr>
                <w:rFonts w:cs="Arial"/>
                <w:sz w:val="22"/>
              </w:rPr>
            </w:pPr>
          </w:p>
          <w:p w14:paraId="40515C23" w14:textId="77777777" w:rsidR="0051367D" w:rsidRPr="00620A57" w:rsidRDefault="0051367D" w:rsidP="00A069A0">
            <w:pPr>
              <w:pStyle w:val="NoSpacing"/>
              <w:rPr>
                <w:rFonts w:cs="Arial"/>
                <w:sz w:val="22"/>
              </w:rPr>
            </w:pPr>
          </w:p>
          <w:p w14:paraId="0C4887A1" w14:textId="77777777" w:rsidR="0051367D" w:rsidRPr="00620A57" w:rsidRDefault="0051367D" w:rsidP="00A069A0">
            <w:pPr>
              <w:pStyle w:val="NoSpacing"/>
              <w:rPr>
                <w:rFonts w:cs="Arial"/>
                <w:sz w:val="22"/>
              </w:rPr>
            </w:pPr>
          </w:p>
          <w:p w14:paraId="5587E7F4" w14:textId="77777777" w:rsidR="0051367D" w:rsidRPr="00620A57" w:rsidRDefault="0051367D" w:rsidP="00A069A0">
            <w:pPr>
              <w:pStyle w:val="NoSpacing"/>
              <w:rPr>
                <w:rFonts w:cs="Arial"/>
                <w:sz w:val="22"/>
              </w:rPr>
            </w:pPr>
          </w:p>
          <w:p w14:paraId="59DA6BE2" w14:textId="77777777" w:rsidR="0051367D" w:rsidRPr="00620A57" w:rsidRDefault="0051367D" w:rsidP="00A069A0">
            <w:pPr>
              <w:pStyle w:val="NoSpacing"/>
              <w:rPr>
                <w:rFonts w:cs="Arial"/>
                <w:sz w:val="22"/>
              </w:rPr>
            </w:pPr>
          </w:p>
          <w:p w14:paraId="2B699AB0" w14:textId="77777777" w:rsidR="0051367D" w:rsidRPr="00620A57" w:rsidRDefault="0051367D" w:rsidP="00A069A0">
            <w:pPr>
              <w:pStyle w:val="NoSpacing"/>
              <w:rPr>
                <w:rFonts w:cs="Arial"/>
                <w:sz w:val="22"/>
              </w:rPr>
            </w:pPr>
          </w:p>
          <w:p w14:paraId="0D6026C2" w14:textId="77777777" w:rsidR="0051367D" w:rsidRPr="00620A57" w:rsidRDefault="0051367D" w:rsidP="00A069A0">
            <w:pPr>
              <w:pStyle w:val="NoSpacing"/>
              <w:rPr>
                <w:rFonts w:cs="Arial"/>
                <w:sz w:val="22"/>
              </w:rPr>
            </w:pPr>
          </w:p>
          <w:p w14:paraId="3CBBABA1" w14:textId="77777777" w:rsidR="0051367D" w:rsidRPr="00620A57" w:rsidRDefault="0051367D" w:rsidP="00A069A0">
            <w:pPr>
              <w:pStyle w:val="NoSpacing"/>
              <w:rPr>
                <w:rFonts w:cs="Arial"/>
                <w:sz w:val="22"/>
              </w:rPr>
            </w:pPr>
          </w:p>
          <w:p w14:paraId="06B42073" w14:textId="77777777" w:rsidR="0051367D" w:rsidRPr="00620A57" w:rsidRDefault="0051367D" w:rsidP="00A069A0">
            <w:pPr>
              <w:pStyle w:val="NoSpacing"/>
              <w:rPr>
                <w:rFonts w:cs="Arial"/>
                <w:sz w:val="22"/>
              </w:rPr>
            </w:pPr>
            <w:r w:rsidRPr="00620A57">
              <w:rPr>
                <w:rFonts w:cs="Arial"/>
                <w:sz w:val="22"/>
              </w:rPr>
              <w:t>HE6</w:t>
            </w:r>
          </w:p>
          <w:p w14:paraId="474D90E7" w14:textId="77777777" w:rsidR="0051367D" w:rsidRPr="00620A57" w:rsidRDefault="0051367D" w:rsidP="00A069A0">
            <w:pPr>
              <w:pStyle w:val="NoSpacing"/>
              <w:rPr>
                <w:rFonts w:cs="Arial"/>
                <w:sz w:val="22"/>
              </w:rPr>
            </w:pPr>
            <w:r w:rsidRPr="00620A57">
              <w:rPr>
                <w:rFonts w:cs="Arial"/>
                <w:sz w:val="22"/>
              </w:rPr>
              <w:t>S&amp;C 1-10</w:t>
            </w:r>
          </w:p>
          <w:p w14:paraId="05BCBF72" w14:textId="77777777" w:rsidR="0051367D" w:rsidRPr="00620A57" w:rsidRDefault="0051367D" w:rsidP="00A069A0">
            <w:pPr>
              <w:pStyle w:val="NoSpacing"/>
              <w:rPr>
                <w:rFonts w:cs="Arial"/>
                <w:sz w:val="22"/>
              </w:rPr>
            </w:pPr>
            <w:r w:rsidRPr="00620A57">
              <w:rPr>
                <w:rFonts w:cs="Arial"/>
                <w:sz w:val="22"/>
              </w:rPr>
              <w:t>CP1-9</w:t>
            </w:r>
          </w:p>
          <w:p w14:paraId="35091D81" w14:textId="77777777" w:rsidR="0051367D" w:rsidRPr="00620A57" w:rsidRDefault="0051367D" w:rsidP="00A069A0">
            <w:pPr>
              <w:pStyle w:val="NoSpacing"/>
              <w:rPr>
                <w:rFonts w:cs="Arial"/>
                <w:sz w:val="22"/>
              </w:rPr>
            </w:pPr>
            <w:r w:rsidRPr="00620A57">
              <w:rPr>
                <w:rFonts w:cs="Arial"/>
                <w:sz w:val="22"/>
              </w:rPr>
              <w:t>AT1-6</w:t>
            </w:r>
          </w:p>
          <w:p w14:paraId="39BDB455" w14:textId="77777777" w:rsidR="0051367D" w:rsidRPr="00620A57" w:rsidRDefault="0051367D" w:rsidP="00A069A0">
            <w:pPr>
              <w:pStyle w:val="NoSpacing"/>
              <w:rPr>
                <w:rFonts w:cs="Arial"/>
                <w:sz w:val="22"/>
              </w:rPr>
            </w:pPr>
          </w:p>
          <w:p w14:paraId="3DBBEBE2" w14:textId="77777777" w:rsidR="0051367D" w:rsidRPr="00620A57" w:rsidRDefault="0051367D" w:rsidP="00A069A0">
            <w:pPr>
              <w:pStyle w:val="NoSpacing"/>
              <w:rPr>
                <w:rFonts w:cs="Arial"/>
                <w:sz w:val="22"/>
              </w:rPr>
            </w:pPr>
          </w:p>
          <w:p w14:paraId="6D55101F" w14:textId="77777777" w:rsidR="0051367D" w:rsidRPr="00620A57" w:rsidRDefault="0051367D" w:rsidP="00A069A0">
            <w:pPr>
              <w:pStyle w:val="NoSpacing"/>
              <w:rPr>
                <w:rFonts w:cs="Arial"/>
                <w:sz w:val="22"/>
              </w:rPr>
            </w:pPr>
          </w:p>
          <w:p w14:paraId="735858FD" w14:textId="77777777" w:rsidR="0051367D" w:rsidRPr="00620A57" w:rsidRDefault="0051367D" w:rsidP="00A069A0">
            <w:pPr>
              <w:pStyle w:val="NoSpacing"/>
              <w:rPr>
                <w:rFonts w:cs="Arial"/>
                <w:sz w:val="22"/>
              </w:rPr>
            </w:pPr>
          </w:p>
          <w:p w14:paraId="1F5AD920" w14:textId="77777777" w:rsidR="0051367D" w:rsidRPr="00620A57" w:rsidRDefault="0051367D" w:rsidP="00A069A0">
            <w:pPr>
              <w:pStyle w:val="NoSpacing"/>
              <w:rPr>
                <w:rFonts w:cs="Arial"/>
                <w:sz w:val="22"/>
              </w:rPr>
            </w:pPr>
            <w:r w:rsidRPr="00620A57">
              <w:rPr>
                <w:rFonts w:cs="Arial"/>
                <w:sz w:val="22"/>
              </w:rPr>
              <w:t>HE 6</w:t>
            </w:r>
          </w:p>
          <w:p w14:paraId="7B4853CC" w14:textId="77777777" w:rsidR="0051367D" w:rsidRPr="00620A57" w:rsidRDefault="0051367D" w:rsidP="00A069A0">
            <w:pPr>
              <w:pStyle w:val="NoSpacing"/>
              <w:rPr>
                <w:rFonts w:cs="Arial"/>
                <w:sz w:val="22"/>
              </w:rPr>
            </w:pPr>
          </w:p>
          <w:p w14:paraId="20C3BBA3" w14:textId="77777777" w:rsidR="0051367D" w:rsidRPr="00620A57" w:rsidRDefault="0051367D" w:rsidP="00A069A0">
            <w:pPr>
              <w:pStyle w:val="NoSpacing"/>
              <w:rPr>
                <w:rFonts w:cs="Arial"/>
                <w:sz w:val="22"/>
              </w:rPr>
            </w:pPr>
          </w:p>
          <w:p w14:paraId="10021FE1" w14:textId="77777777" w:rsidR="0051367D" w:rsidRPr="00620A57" w:rsidRDefault="0051367D" w:rsidP="00A069A0">
            <w:pPr>
              <w:pStyle w:val="NoSpacing"/>
              <w:rPr>
                <w:rFonts w:cs="Arial"/>
                <w:sz w:val="22"/>
              </w:rPr>
            </w:pPr>
          </w:p>
          <w:p w14:paraId="3C8DAF0A" w14:textId="77777777" w:rsidR="0051367D" w:rsidRPr="00620A57" w:rsidRDefault="0051367D" w:rsidP="00A069A0">
            <w:pPr>
              <w:pStyle w:val="NoSpacing"/>
              <w:rPr>
                <w:rFonts w:cs="Arial"/>
                <w:sz w:val="22"/>
              </w:rPr>
            </w:pPr>
          </w:p>
          <w:p w14:paraId="2280E43B" w14:textId="77777777" w:rsidR="0051367D" w:rsidRPr="00620A57" w:rsidRDefault="0051367D" w:rsidP="00A069A0">
            <w:pPr>
              <w:pStyle w:val="NoSpacing"/>
              <w:rPr>
                <w:rFonts w:cs="Arial"/>
                <w:sz w:val="22"/>
              </w:rPr>
            </w:pPr>
          </w:p>
          <w:p w14:paraId="45C07DDB" w14:textId="77777777" w:rsidR="0051367D" w:rsidRPr="00620A57" w:rsidRDefault="0051367D" w:rsidP="00A069A0">
            <w:pPr>
              <w:pStyle w:val="NoSpacing"/>
              <w:rPr>
                <w:rFonts w:cs="Arial"/>
                <w:sz w:val="22"/>
              </w:rPr>
            </w:pPr>
          </w:p>
          <w:p w14:paraId="04A90CE9" w14:textId="77777777" w:rsidR="0051367D" w:rsidRPr="00620A57" w:rsidRDefault="0051367D" w:rsidP="00A069A0">
            <w:pPr>
              <w:pStyle w:val="NoSpacing"/>
              <w:rPr>
                <w:rFonts w:cs="Arial"/>
                <w:sz w:val="22"/>
              </w:rPr>
            </w:pPr>
            <w:r w:rsidRPr="00620A57">
              <w:rPr>
                <w:rFonts w:cs="Arial"/>
                <w:sz w:val="22"/>
              </w:rPr>
              <w:t>HE6</w:t>
            </w:r>
          </w:p>
          <w:p w14:paraId="6460EBA8" w14:textId="77777777" w:rsidR="0051367D" w:rsidRPr="00620A57" w:rsidRDefault="0051367D" w:rsidP="00A069A0">
            <w:pPr>
              <w:pStyle w:val="NoSpacing"/>
              <w:rPr>
                <w:rFonts w:cs="Arial"/>
                <w:sz w:val="22"/>
              </w:rPr>
            </w:pPr>
            <w:r w:rsidRPr="00620A57">
              <w:rPr>
                <w:rFonts w:cs="Arial"/>
                <w:sz w:val="22"/>
              </w:rPr>
              <w:t>S&amp;C3</w:t>
            </w:r>
          </w:p>
          <w:p w14:paraId="753D81E4" w14:textId="77777777" w:rsidR="0051367D" w:rsidRPr="00620A57" w:rsidRDefault="0051367D" w:rsidP="00A069A0">
            <w:pPr>
              <w:pStyle w:val="NoSpacing"/>
              <w:rPr>
                <w:rFonts w:cs="Arial"/>
                <w:sz w:val="22"/>
              </w:rPr>
            </w:pPr>
            <w:r w:rsidRPr="00620A57">
              <w:rPr>
                <w:rFonts w:cs="Arial"/>
                <w:sz w:val="22"/>
              </w:rPr>
              <w:t>CP1-9</w:t>
            </w:r>
          </w:p>
          <w:p w14:paraId="53ACFD51" w14:textId="77777777" w:rsidR="0051367D" w:rsidRPr="00620A57" w:rsidRDefault="0051367D" w:rsidP="00A069A0">
            <w:pPr>
              <w:pStyle w:val="NoSpacing"/>
              <w:rPr>
                <w:rFonts w:cs="Arial"/>
                <w:sz w:val="22"/>
              </w:rPr>
            </w:pPr>
          </w:p>
          <w:p w14:paraId="2E7EDF13" w14:textId="77777777" w:rsidR="0051367D" w:rsidRPr="00620A57" w:rsidRDefault="0051367D" w:rsidP="00A069A0">
            <w:pPr>
              <w:pStyle w:val="NoSpacing"/>
              <w:rPr>
                <w:rFonts w:cs="Arial"/>
                <w:sz w:val="22"/>
              </w:rPr>
            </w:pPr>
          </w:p>
          <w:p w14:paraId="54409CCA" w14:textId="77777777" w:rsidR="0051367D" w:rsidRPr="00620A57" w:rsidRDefault="0051367D" w:rsidP="00A069A0">
            <w:pPr>
              <w:pStyle w:val="NoSpacing"/>
              <w:rPr>
                <w:rFonts w:cs="Arial"/>
                <w:sz w:val="22"/>
              </w:rPr>
            </w:pPr>
          </w:p>
          <w:p w14:paraId="4DCBD6C3" w14:textId="77777777" w:rsidR="0051367D" w:rsidRPr="00620A57" w:rsidRDefault="0051367D" w:rsidP="00A069A0">
            <w:pPr>
              <w:pStyle w:val="NoSpacing"/>
              <w:rPr>
                <w:rFonts w:cs="Arial"/>
                <w:sz w:val="22"/>
              </w:rPr>
            </w:pPr>
          </w:p>
          <w:p w14:paraId="1FFAC777" w14:textId="77777777" w:rsidR="0051367D" w:rsidRPr="00620A57" w:rsidRDefault="0051367D" w:rsidP="00A069A0">
            <w:pPr>
              <w:pStyle w:val="NoSpacing"/>
              <w:rPr>
                <w:rFonts w:cs="Arial"/>
                <w:sz w:val="22"/>
              </w:rPr>
            </w:pPr>
          </w:p>
          <w:p w14:paraId="72C2E4C9" w14:textId="77777777" w:rsidR="0051367D" w:rsidRPr="00620A57" w:rsidRDefault="0051367D" w:rsidP="00A069A0">
            <w:pPr>
              <w:pStyle w:val="NoSpacing"/>
              <w:rPr>
                <w:rFonts w:cs="Arial"/>
                <w:sz w:val="22"/>
              </w:rPr>
            </w:pPr>
          </w:p>
          <w:p w14:paraId="39CFFAF1" w14:textId="77777777" w:rsidR="0051367D" w:rsidRPr="00620A57" w:rsidRDefault="0051367D" w:rsidP="00A069A0">
            <w:pPr>
              <w:pStyle w:val="NoSpacing"/>
              <w:rPr>
                <w:rFonts w:cs="Arial"/>
                <w:sz w:val="22"/>
              </w:rPr>
            </w:pPr>
            <w:r w:rsidRPr="00620A57">
              <w:rPr>
                <w:rFonts w:cs="Arial"/>
                <w:sz w:val="22"/>
              </w:rPr>
              <w:t>S&amp;C</w:t>
            </w:r>
          </w:p>
        </w:tc>
      </w:tr>
      <w:tr w:rsidR="0051367D" w:rsidRPr="00620A57" w14:paraId="735B14E0" w14:textId="77777777" w:rsidTr="002269A3">
        <w:trPr>
          <w:jc w:val="center"/>
        </w:trPr>
        <w:tc>
          <w:tcPr>
            <w:tcW w:w="2065" w:type="dxa"/>
            <w:shd w:val="clear" w:color="auto" w:fill="E5B8B7" w:themeFill="accent2" w:themeFillTint="66"/>
          </w:tcPr>
          <w:p w14:paraId="338CF41C" w14:textId="77777777" w:rsidR="0051367D" w:rsidRPr="00620A57" w:rsidRDefault="0051367D" w:rsidP="00A069A0">
            <w:pPr>
              <w:pStyle w:val="NoSpacing"/>
              <w:rPr>
                <w:rFonts w:cs="Arial"/>
                <w:sz w:val="22"/>
              </w:rPr>
            </w:pPr>
            <w:r w:rsidRPr="00620A57">
              <w:rPr>
                <w:rFonts w:cs="Arial"/>
                <w:sz w:val="22"/>
              </w:rPr>
              <w:lastRenderedPageBreak/>
              <w:t>Managing workload and work/life balance.</w:t>
            </w:r>
          </w:p>
          <w:p w14:paraId="417D9C88" w14:textId="77777777" w:rsidR="0051367D" w:rsidRPr="00620A57" w:rsidRDefault="0051367D" w:rsidP="00A069A0">
            <w:pPr>
              <w:pStyle w:val="NoSpacing"/>
              <w:rPr>
                <w:rFonts w:cs="Arial"/>
                <w:sz w:val="22"/>
              </w:rPr>
            </w:pPr>
          </w:p>
          <w:p w14:paraId="0AEAD664" w14:textId="77777777" w:rsidR="0051367D" w:rsidRPr="00620A57" w:rsidRDefault="0051367D" w:rsidP="00A069A0">
            <w:pPr>
              <w:pStyle w:val="NoSpacing"/>
              <w:rPr>
                <w:rFonts w:cs="Arial"/>
                <w:sz w:val="22"/>
              </w:rPr>
            </w:pPr>
          </w:p>
          <w:p w14:paraId="6E2F6AA8" w14:textId="77777777" w:rsidR="0051367D" w:rsidRPr="00620A57" w:rsidRDefault="0051367D" w:rsidP="00A069A0">
            <w:pPr>
              <w:pStyle w:val="NoSpacing"/>
              <w:rPr>
                <w:rFonts w:cs="Arial"/>
                <w:sz w:val="22"/>
              </w:rPr>
            </w:pPr>
            <w:r w:rsidRPr="00620A57">
              <w:rPr>
                <w:rFonts w:cs="Arial"/>
                <w:sz w:val="22"/>
              </w:rPr>
              <w:t>The role of CPD in lifelong learning.</w:t>
            </w:r>
          </w:p>
        </w:tc>
        <w:tc>
          <w:tcPr>
            <w:tcW w:w="2610" w:type="dxa"/>
            <w:shd w:val="clear" w:color="auto" w:fill="E5B8B7" w:themeFill="accent2" w:themeFillTint="66"/>
          </w:tcPr>
          <w:p w14:paraId="2C1B8EF1" w14:textId="77777777" w:rsidR="0051367D" w:rsidRPr="00620A57" w:rsidRDefault="0051367D" w:rsidP="00A069A0">
            <w:pPr>
              <w:pStyle w:val="NoSpacing"/>
              <w:rPr>
                <w:rFonts w:cs="Arial"/>
                <w:sz w:val="22"/>
              </w:rPr>
            </w:pPr>
            <w:r w:rsidRPr="00620A57">
              <w:rPr>
                <w:rFonts w:cs="Arial"/>
                <w:sz w:val="22"/>
              </w:rPr>
              <w:t>Discuss how you manage your workload.</w:t>
            </w:r>
          </w:p>
          <w:p w14:paraId="38477A35" w14:textId="77777777" w:rsidR="0051367D" w:rsidRPr="00620A57" w:rsidRDefault="0051367D" w:rsidP="00A069A0">
            <w:pPr>
              <w:pStyle w:val="NoSpacing"/>
              <w:rPr>
                <w:rFonts w:cs="Arial"/>
                <w:sz w:val="22"/>
              </w:rPr>
            </w:pPr>
          </w:p>
          <w:p w14:paraId="2928281C" w14:textId="77777777" w:rsidR="0051367D" w:rsidRPr="00620A57" w:rsidRDefault="0051367D" w:rsidP="00A069A0">
            <w:pPr>
              <w:pStyle w:val="NoSpacing"/>
              <w:rPr>
                <w:rFonts w:cs="Arial"/>
                <w:sz w:val="22"/>
              </w:rPr>
            </w:pPr>
            <w:r w:rsidRPr="00620A57">
              <w:rPr>
                <w:rFonts w:cs="Arial"/>
                <w:sz w:val="22"/>
              </w:rPr>
              <w:t>Encourage trainees to attend Inset training and CPD opportunities</w:t>
            </w:r>
          </w:p>
        </w:tc>
        <w:tc>
          <w:tcPr>
            <w:tcW w:w="1260" w:type="dxa"/>
            <w:shd w:val="clear" w:color="auto" w:fill="E5B8B7" w:themeFill="accent2" w:themeFillTint="66"/>
          </w:tcPr>
          <w:p w14:paraId="04978062" w14:textId="77777777" w:rsidR="0051367D" w:rsidRPr="00620A57" w:rsidRDefault="0051367D" w:rsidP="00A069A0">
            <w:pPr>
              <w:pStyle w:val="NoSpacing"/>
              <w:rPr>
                <w:rFonts w:cs="Arial"/>
                <w:color w:val="000000" w:themeColor="text1"/>
                <w:sz w:val="22"/>
              </w:rPr>
            </w:pPr>
            <w:r w:rsidRPr="00620A57">
              <w:rPr>
                <w:rFonts w:cs="Arial"/>
                <w:color w:val="000000" w:themeColor="text1"/>
                <w:sz w:val="22"/>
              </w:rPr>
              <w:t>PB1</w:t>
            </w:r>
          </w:p>
          <w:p w14:paraId="4324EAA5" w14:textId="77777777" w:rsidR="0051367D" w:rsidRPr="00620A57" w:rsidRDefault="0051367D" w:rsidP="00A069A0">
            <w:pPr>
              <w:pStyle w:val="NoSpacing"/>
              <w:rPr>
                <w:rFonts w:cs="Arial"/>
                <w:color w:val="000000" w:themeColor="text1"/>
                <w:sz w:val="22"/>
              </w:rPr>
            </w:pPr>
          </w:p>
          <w:p w14:paraId="7A4A9ADF" w14:textId="77777777" w:rsidR="0051367D" w:rsidRPr="00620A57" w:rsidRDefault="0051367D" w:rsidP="00A069A0">
            <w:pPr>
              <w:pStyle w:val="NoSpacing"/>
              <w:rPr>
                <w:rFonts w:cs="Arial"/>
                <w:color w:val="000000" w:themeColor="text1"/>
                <w:sz w:val="22"/>
              </w:rPr>
            </w:pPr>
          </w:p>
          <w:p w14:paraId="1B246289" w14:textId="77777777" w:rsidR="0051367D" w:rsidRPr="00620A57" w:rsidRDefault="0051367D" w:rsidP="00A069A0">
            <w:pPr>
              <w:pStyle w:val="NoSpacing"/>
              <w:rPr>
                <w:rFonts w:cs="Arial"/>
                <w:color w:val="000000" w:themeColor="text1"/>
                <w:sz w:val="22"/>
              </w:rPr>
            </w:pPr>
          </w:p>
          <w:p w14:paraId="5DE4EF9E" w14:textId="77777777" w:rsidR="0051367D" w:rsidRPr="00620A57" w:rsidRDefault="0051367D" w:rsidP="00A069A0">
            <w:pPr>
              <w:pStyle w:val="NoSpacing"/>
              <w:rPr>
                <w:rFonts w:cs="Arial"/>
                <w:color w:val="000000" w:themeColor="text1"/>
                <w:sz w:val="22"/>
              </w:rPr>
            </w:pPr>
            <w:r w:rsidRPr="00620A57">
              <w:rPr>
                <w:rFonts w:cs="Arial"/>
                <w:color w:val="000000" w:themeColor="text1"/>
                <w:sz w:val="22"/>
              </w:rPr>
              <w:t>PB7</w:t>
            </w:r>
          </w:p>
        </w:tc>
        <w:tc>
          <w:tcPr>
            <w:tcW w:w="1800" w:type="dxa"/>
            <w:shd w:val="clear" w:color="auto" w:fill="CCC0D9" w:themeFill="accent4" w:themeFillTint="66"/>
          </w:tcPr>
          <w:p w14:paraId="32C97609" w14:textId="77777777" w:rsidR="0051367D" w:rsidRPr="00620A57" w:rsidRDefault="0051367D" w:rsidP="00A069A0">
            <w:pPr>
              <w:pStyle w:val="NoSpacing"/>
              <w:rPr>
                <w:rFonts w:cs="Arial"/>
                <w:sz w:val="22"/>
              </w:rPr>
            </w:pPr>
            <w:r w:rsidRPr="00620A57">
              <w:rPr>
                <w:rFonts w:cs="Arial"/>
                <w:sz w:val="22"/>
              </w:rPr>
              <w:t>Assessment</w:t>
            </w:r>
          </w:p>
          <w:p w14:paraId="75C217D9" w14:textId="77777777" w:rsidR="0051367D" w:rsidRPr="00620A57" w:rsidRDefault="0051367D" w:rsidP="00A069A0">
            <w:pPr>
              <w:pStyle w:val="NoSpacing"/>
              <w:rPr>
                <w:rFonts w:cs="Arial"/>
                <w:sz w:val="22"/>
              </w:rPr>
            </w:pPr>
            <w:r w:rsidRPr="00620A57">
              <w:rPr>
                <w:rFonts w:cs="Arial"/>
                <w:sz w:val="22"/>
              </w:rPr>
              <w:t xml:space="preserve">How assessment can be used in different forms to plan for the progress of individuals, groups and the whole class. </w:t>
            </w:r>
          </w:p>
        </w:tc>
        <w:tc>
          <w:tcPr>
            <w:tcW w:w="2340" w:type="dxa"/>
            <w:shd w:val="clear" w:color="auto" w:fill="CCC0D9" w:themeFill="accent4" w:themeFillTint="66"/>
          </w:tcPr>
          <w:p w14:paraId="3219E535" w14:textId="77777777" w:rsidR="0051367D" w:rsidRPr="00620A57" w:rsidRDefault="0051367D" w:rsidP="00A069A0">
            <w:pPr>
              <w:pStyle w:val="NoSpacing"/>
              <w:rPr>
                <w:rFonts w:cs="Arial"/>
                <w:sz w:val="22"/>
              </w:rPr>
            </w:pPr>
            <w:r w:rsidRPr="00620A57">
              <w:rPr>
                <w:rFonts w:cs="Arial"/>
                <w:sz w:val="22"/>
              </w:rPr>
              <w:t>Discuss the different ways you assess children’s learning at individual, group, class, phase and school level.</w:t>
            </w:r>
          </w:p>
          <w:p w14:paraId="267AE205" w14:textId="77777777" w:rsidR="0051367D" w:rsidRPr="00620A57" w:rsidRDefault="0051367D" w:rsidP="00A069A0">
            <w:pPr>
              <w:pStyle w:val="NoSpacing"/>
              <w:rPr>
                <w:rFonts w:cs="Arial"/>
                <w:sz w:val="22"/>
              </w:rPr>
            </w:pPr>
          </w:p>
          <w:p w14:paraId="533DA365" w14:textId="77777777" w:rsidR="0051367D" w:rsidRPr="00620A57" w:rsidRDefault="0051367D" w:rsidP="00A069A0">
            <w:pPr>
              <w:pStyle w:val="NoSpacing"/>
              <w:rPr>
                <w:rFonts w:cs="Arial"/>
                <w:sz w:val="22"/>
              </w:rPr>
            </w:pPr>
            <w:r w:rsidRPr="00620A57">
              <w:rPr>
                <w:rFonts w:cs="Arial"/>
                <w:sz w:val="22"/>
              </w:rPr>
              <w:t>Encourage trainees to consider the needs of individuals children through sharing assessment records.</w:t>
            </w:r>
          </w:p>
        </w:tc>
        <w:tc>
          <w:tcPr>
            <w:tcW w:w="1080" w:type="dxa"/>
            <w:shd w:val="clear" w:color="auto" w:fill="CCC0D9" w:themeFill="accent4" w:themeFillTint="66"/>
          </w:tcPr>
          <w:p w14:paraId="7EB241C3" w14:textId="77777777" w:rsidR="0051367D" w:rsidRPr="00620A57" w:rsidRDefault="0051367D" w:rsidP="00A069A0">
            <w:pPr>
              <w:pStyle w:val="NoSpacing"/>
              <w:rPr>
                <w:rFonts w:cs="Arial"/>
                <w:sz w:val="22"/>
              </w:rPr>
            </w:pPr>
            <w:r w:rsidRPr="00620A57">
              <w:rPr>
                <w:rFonts w:cs="Arial"/>
                <w:sz w:val="22"/>
              </w:rPr>
              <w:t>HPL2</w:t>
            </w:r>
          </w:p>
          <w:p w14:paraId="1791E182" w14:textId="77777777" w:rsidR="0051367D" w:rsidRPr="00620A57" w:rsidRDefault="0051367D" w:rsidP="00A069A0">
            <w:pPr>
              <w:pStyle w:val="NoSpacing"/>
              <w:rPr>
                <w:rFonts w:cs="Arial"/>
                <w:sz w:val="22"/>
              </w:rPr>
            </w:pPr>
            <w:r w:rsidRPr="00620A57">
              <w:rPr>
                <w:rFonts w:cs="Arial"/>
                <w:sz w:val="22"/>
              </w:rPr>
              <w:t>AS1-7</w:t>
            </w:r>
          </w:p>
          <w:p w14:paraId="528501E1" w14:textId="77777777" w:rsidR="0051367D" w:rsidRPr="00620A57" w:rsidRDefault="0051367D" w:rsidP="00A069A0">
            <w:pPr>
              <w:pStyle w:val="NoSpacing"/>
              <w:rPr>
                <w:rFonts w:cs="Arial"/>
                <w:sz w:val="22"/>
              </w:rPr>
            </w:pPr>
          </w:p>
          <w:p w14:paraId="53A603C8" w14:textId="77777777" w:rsidR="0051367D" w:rsidRPr="00620A57" w:rsidRDefault="0051367D" w:rsidP="00A069A0">
            <w:pPr>
              <w:pStyle w:val="NoSpacing"/>
              <w:rPr>
                <w:rFonts w:cs="Arial"/>
                <w:sz w:val="22"/>
              </w:rPr>
            </w:pPr>
          </w:p>
          <w:p w14:paraId="22EBF0D7" w14:textId="77777777" w:rsidR="0051367D" w:rsidRPr="00620A57" w:rsidRDefault="0051367D" w:rsidP="00A069A0">
            <w:pPr>
              <w:pStyle w:val="NoSpacing"/>
              <w:rPr>
                <w:rFonts w:cs="Arial"/>
                <w:sz w:val="22"/>
              </w:rPr>
            </w:pPr>
          </w:p>
          <w:p w14:paraId="50833222" w14:textId="77777777" w:rsidR="0051367D" w:rsidRPr="00620A57" w:rsidRDefault="0051367D" w:rsidP="00A069A0">
            <w:pPr>
              <w:pStyle w:val="NoSpacing"/>
              <w:rPr>
                <w:rFonts w:cs="Arial"/>
                <w:sz w:val="22"/>
              </w:rPr>
            </w:pPr>
          </w:p>
          <w:p w14:paraId="54272DDF" w14:textId="77777777" w:rsidR="0051367D" w:rsidRPr="00620A57" w:rsidRDefault="0051367D" w:rsidP="00A069A0">
            <w:pPr>
              <w:pStyle w:val="NoSpacing"/>
              <w:rPr>
                <w:rFonts w:cs="Arial"/>
                <w:sz w:val="22"/>
              </w:rPr>
            </w:pPr>
          </w:p>
          <w:p w14:paraId="7E17B6F3" w14:textId="77777777" w:rsidR="0051367D" w:rsidRPr="00620A57" w:rsidRDefault="0051367D" w:rsidP="00A069A0">
            <w:pPr>
              <w:pStyle w:val="NoSpacing"/>
              <w:rPr>
                <w:rFonts w:cs="Arial"/>
                <w:sz w:val="22"/>
              </w:rPr>
            </w:pPr>
          </w:p>
          <w:p w14:paraId="6ED27A8A" w14:textId="77777777" w:rsidR="0051367D" w:rsidRPr="00620A57" w:rsidRDefault="0051367D" w:rsidP="00A069A0">
            <w:pPr>
              <w:pStyle w:val="NoSpacing"/>
              <w:rPr>
                <w:rFonts w:cs="Arial"/>
                <w:sz w:val="22"/>
              </w:rPr>
            </w:pPr>
          </w:p>
          <w:p w14:paraId="1BB4007D" w14:textId="77777777" w:rsidR="0051367D" w:rsidRPr="00620A57" w:rsidRDefault="0051367D" w:rsidP="00A069A0">
            <w:pPr>
              <w:pStyle w:val="NoSpacing"/>
              <w:rPr>
                <w:rFonts w:cs="Arial"/>
                <w:sz w:val="22"/>
              </w:rPr>
            </w:pPr>
            <w:r w:rsidRPr="00620A57">
              <w:rPr>
                <w:rFonts w:cs="Arial"/>
                <w:sz w:val="22"/>
              </w:rPr>
              <w:t>HPL2</w:t>
            </w:r>
          </w:p>
          <w:p w14:paraId="638374BA" w14:textId="77777777" w:rsidR="0051367D" w:rsidRPr="00620A57" w:rsidRDefault="0051367D" w:rsidP="00A069A0">
            <w:pPr>
              <w:pStyle w:val="NoSpacing"/>
              <w:rPr>
                <w:rFonts w:cs="Arial"/>
                <w:sz w:val="22"/>
              </w:rPr>
            </w:pPr>
            <w:r w:rsidRPr="00620A57">
              <w:rPr>
                <w:rFonts w:cs="Arial"/>
                <w:sz w:val="22"/>
              </w:rPr>
              <w:t>AS1-7</w:t>
            </w:r>
          </w:p>
        </w:tc>
        <w:tc>
          <w:tcPr>
            <w:tcW w:w="1620" w:type="dxa"/>
            <w:shd w:val="clear" w:color="auto" w:fill="D6E3BC" w:themeFill="accent3" w:themeFillTint="66"/>
          </w:tcPr>
          <w:p w14:paraId="4522020D" w14:textId="77777777" w:rsidR="0051367D" w:rsidRPr="00620A57" w:rsidRDefault="0051367D" w:rsidP="00A069A0">
            <w:pPr>
              <w:pStyle w:val="NoSpacing"/>
              <w:rPr>
                <w:rFonts w:cs="Arial"/>
                <w:sz w:val="22"/>
              </w:rPr>
            </w:pPr>
            <w:r w:rsidRPr="00620A57">
              <w:rPr>
                <w:rFonts w:cs="Arial"/>
                <w:sz w:val="22"/>
              </w:rPr>
              <w:t>Understanding the role of adult in children’s learning.</w:t>
            </w:r>
          </w:p>
          <w:p w14:paraId="44B57793" w14:textId="77777777" w:rsidR="0051367D" w:rsidRPr="00620A57" w:rsidRDefault="0051367D" w:rsidP="00A069A0">
            <w:pPr>
              <w:pStyle w:val="NoSpacing"/>
              <w:rPr>
                <w:rFonts w:cs="Arial"/>
                <w:sz w:val="22"/>
              </w:rPr>
            </w:pPr>
          </w:p>
        </w:tc>
        <w:tc>
          <w:tcPr>
            <w:tcW w:w="2340" w:type="dxa"/>
            <w:shd w:val="clear" w:color="auto" w:fill="D6E3BC" w:themeFill="accent3" w:themeFillTint="66"/>
          </w:tcPr>
          <w:p w14:paraId="00B92DDB" w14:textId="77777777" w:rsidR="0051367D" w:rsidRPr="00620A57" w:rsidRDefault="0051367D" w:rsidP="00A069A0">
            <w:pPr>
              <w:pStyle w:val="NoSpacing"/>
              <w:rPr>
                <w:rFonts w:cs="Arial"/>
                <w:sz w:val="22"/>
              </w:rPr>
            </w:pPr>
            <w:r w:rsidRPr="00620A57">
              <w:rPr>
                <w:rFonts w:cs="Arial"/>
                <w:sz w:val="22"/>
              </w:rPr>
              <w:t>Discuss your approaches in the classroom.</w:t>
            </w:r>
          </w:p>
          <w:p w14:paraId="5B20C9CD" w14:textId="77777777" w:rsidR="0051367D" w:rsidRPr="00620A57" w:rsidRDefault="0051367D" w:rsidP="00A069A0">
            <w:pPr>
              <w:pStyle w:val="NoSpacing"/>
              <w:rPr>
                <w:rFonts w:cs="Arial"/>
                <w:sz w:val="22"/>
              </w:rPr>
            </w:pPr>
          </w:p>
          <w:p w14:paraId="13EAB3DD" w14:textId="77777777" w:rsidR="0051367D" w:rsidRPr="00620A57" w:rsidRDefault="0051367D" w:rsidP="00A069A0">
            <w:pPr>
              <w:pStyle w:val="NoSpacing"/>
              <w:rPr>
                <w:rFonts w:cs="Arial"/>
                <w:sz w:val="22"/>
              </w:rPr>
            </w:pPr>
            <w:r w:rsidRPr="00620A57">
              <w:rPr>
                <w:rFonts w:cs="Arial"/>
                <w:sz w:val="22"/>
              </w:rPr>
              <w:t xml:space="preserve">Trainee to observe your practice. </w:t>
            </w:r>
          </w:p>
          <w:p w14:paraId="2E02E3ED" w14:textId="77777777" w:rsidR="0051367D" w:rsidRPr="00620A57" w:rsidRDefault="0051367D" w:rsidP="00A069A0">
            <w:pPr>
              <w:pStyle w:val="NoSpacing"/>
              <w:rPr>
                <w:rFonts w:cs="Arial"/>
                <w:sz w:val="22"/>
              </w:rPr>
            </w:pPr>
          </w:p>
          <w:p w14:paraId="3FEECF3E" w14:textId="77777777" w:rsidR="0051367D" w:rsidRPr="00620A57" w:rsidRDefault="0051367D" w:rsidP="00A069A0">
            <w:pPr>
              <w:pStyle w:val="NoSpacing"/>
              <w:rPr>
                <w:rFonts w:cs="Arial"/>
                <w:sz w:val="22"/>
              </w:rPr>
            </w:pPr>
            <w:r w:rsidRPr="00620A57">
              <w:rPr>
                <w:rFonts w:cs="Arial"/>
                <w:sz w:val="22"/>
              </w:rPr>
              <w:t>Trainee to try out a range of playful approaches to teaching.</w:t>
            </w:r>
          </w:p>
        </w:tc>
        <w:tc>
          <w:tcPr>
            <w:tcW w:w="900" w:type="dxa"/>
            <w:shd w:val="clear" w:color="auto" w:fill="D6E3BC" w:themeFill="accent3" w:themeFillTint="66"/>
          </w:tcPr>
          <w:p w14:paraId="479156B0" w14:textId="77777777" w:rsidR="0051367D" w:rsidRPr="00620A57" w:rsidRDefault="0051367D" w:rsidP="00A069A0">
            <w:pPr>
              <w:pStyle w:val="NoSpacing"/>
              <w:rPr>
                <w:rFonts w:cs="Arial"/>
                <w:sz w:val="22"/>
              </w:rPr>
            </w:pPr>
            <w:r w:rsidRPr="00620A57">
              <w:rPr>
                <w:rFonts w:cs="Arial"/>
                <w:sz w:val="22"/>
              </w:rPr>
              <w:t>HE1</w:t>
            </w:r>
          </w:p>
          <w:p w14:paraId="2DB77D9F" w14:textId="77777777" w:rsidR="0051367D" w:rsidRPr="00620A57" w:rsidRDefault="0051367D" w:rsidP="00A069A0">
            <w:pPr>
              <w:pStyle w:val="NoSpacing"/>
              <w:rPr>
                <w:rFonts w:cs="Arial"/>
                <w:sz w:val="22"/>
              </w:rPr>
            </w:pPr>
            <w:r w:rsidRPr="00620A57">
              <w:rPr>
                <w:rFonts w:cs="Arial"/>
                <w:sz w:val="22"/>
              </w:rPr>
              <w:t>CP4</w:t>
            </w:r>
          </w:p>
        </w:tc>
      </w:tr>
      <w:tr w:rsidR="0051367D" w:rsidRPr="00620A57" w14:paraId="1C672147" w14:textId="77777777" w:rsidTr="002269A3">
        <w:trPr>
          <w:jc w:val="center"/>
        </w:trPr>
        <w:tc>
          <w:tcPr>
            <w:tcW w:w="2065" w:type="dxa"/>
            <w:shd w:val="clear" w:color="auto" w:fill="E5B8B7" w:themeFill="accent2" w:themeFillTint="66"/>
          </w:tcPr>
          <w:p w14:paraId="083CC698" w14:textId="77777777" w:rsidR="0051367D" w:rsidRPr="00620A57" w:rsidRDefault="0051367D" w:rsidP="00A069A0">
            <w:pPr>
              <w:pStyle w:val="NoSpacing"/>
              <w:rPr>
                <w:rFonts w:cs="Arial"/>
                <w:sz w:val="22"/>
              </w:rPr>
            </w:pPr>
            <w:r w:rsidRPr="00620A57">
              <w:rPr>
                <w:rFonts w:cs="Arial"/>
                <w:sz w:val="22"/>
              </w:rPr>
              <w:lastRenderedPageBreak/>
              <w:t>Critically analysing models of leadership and considering how they apply to their role now and in the future.</w:t>
            </w:r>
          </w:p>
          <w:p w14:paraId="1E9B7A61" w14:textId="77777777" w:rsidR="0051367D" w:rsidRPr="00620A57" w:rsidRDefault="0051367D" w:rsidP="00A069A0">
            <w:pPr>
              <w:pStyle w:val="NoSpacing"/>
              <w:rPr>
                <w:rFonts w:cs="Arial"/>
                <w:sz w:val="22"/>
              </w:rPr>
            </w:pPr>
          </w:p>
          <w:p w14:paraId="4DB2A7D1" w14:textId="77777777" w:rsidR="0051367D" w:rsidRPr="00620A57" w:rsidRDefault="0051367D" w:rsidP="00A069A0">
            <w:pPr>
              <w:pStyle w:val="NoSpacing"/>
              <w:rPr>
                <w:rFonts w:cs="Arial"/>
                <w:sz w:val="22"/>
              </w:rPr>
            </w:pPr>
          </w:p>
          <w:p w14:paraId="59DCC8D4" w14:textId="77777777" w:rsidR="0051367D" w:rsidRPr="00620A57" w:rsidRDefault="0051367D" w:rsidP="00A069A0">
            <w:pPr>
              <w:pStyle w:val="NoSpacing"/>
              <w:rPr>
                <w:rFonts w:cs="Arial"/>
                <w:sz w:val="22"/>
              </w:rPr>
            </w:pPr>
          </w:p>
          <w:p w14:paraId="061146EF" w14:textId="77777777" w:rsidR="0051367D" w:rsidRPr="00620A57" w:rsidRDefault="0051367D" w:rsidP="00A069A0">
            <w:pPr>
              <w:pStyle w:val="NoSpacing"/>
              <w:rPr>
                <w:rFonts w:cs="Arial"/>
                <w:sz w:val="22"/>
              </w:rPr>
            </w:pPr>
          </w:p>
        </w:tc>
        <w:tc>
          <w:tcPr>
            <w:tcW w:w="2610" w:type="dxa"/>
            <w:shd w:val="clear" w:color="auto" w:fill="E5B8B7" w:themeFill="accent2" w:themeFillTint="66"/>
          </w:tcPr>
          <w:p w14:paraId="5FDAF119" w14:textId="77777777" w:rsidR="0051367D" w:rsidRPr="00620A57" w:rsidRDefault="0051367D" w:rsidP="00A069A0">
            <w:pPr>
              <w:pStyle w:val="NoSpacing"/>
              <w:rPr>
                <w:rFonts w:cs="Arial"/>
                <w:sz w:val="22"/>
              </w:rPr>
            </w:pPr>
            <w:r w:rsidRPr="00620A57">
              <w:rPr>
                <w:rFonts w:cs="Arial"/>
                <w:sz w:val="22"/>
              </w:rPr>
              <w:t xml:space="preserve">Discuss your experiences as a leader with trainees. </w:t>
            </w:r>
          </w:p>
          <w:p w14:paraId="6D6047B6" w14:textId="77777777" w:rsidR="0051367D" w:rsidRPr="00620A57" w:rsidRDefault="0051367D" w:rsidP="00A069A0">
            <w:pPr>
              <w:pStyle w:val="NoSpacing"/>
              <w:rPr>
                <w:rFonts w:cs="Arial"/>
                <w:sz w:val="22"/>
              </w:rPr>
            </w:pPr>
          </w:p>
          <w:p w14:paraId="21AC0615" w14:textId="77777777" w:rsidR="0051367D" w:rsidRPr="00620A57" w:rsidRDefault="0051367D" w:rsidP="00A069A0">
            <w:pPr>
              <w:pStyle w:val="NoSpacing"/>
              <w:rPr>
                <w:rFonts w:cs="Arial"/>
                <w:sz w:val="22"/>
              </w:rPr>
            </w:pPr>
            <w:r w:rsidRPr="00620A57">
              <w:rPr>
                <w:rFonts w:cs="Arial"/>
                <w:sz w:val="22"/>
              </w:rPr>
              <w:t>Discuss the leadership strategies you employ.</w:t>
            </w:r>
          </w:p>
          <w:p w14:paraId="5F721BEF" w14:textId="77777777" w:rsidR="0051367D" w:rsidRPr="00620A57" w:rsidRDefault="0051367D" w:rsidP="00A069A0">
            <w:pPr>
              <w:pStyle w:val="NoSpacing"/>
              <w:rPr>
                <w:rFonts w:cs="Arial"/>
                <w:sz w:val="22"/>
              </w:rPr>
            </w:pPr>
          </w:p>
          <w:p w14:paraId="37A68487" w14:textId="77777777" w:rsidR="0051367D" w:rsidRPr="00620A57" w:rsidRDefault="0051367D" w:rsidP="00A069A0">
            <w:pPr>
              <w:pStyle w:val="NoSpacing"/>
              <w:rPr>
                <w:rFonts w:cs="Arial"/>
                <w:sz w:val="22"/>
              </w:rPr>
            </w:pPr>
            <w:r w:rsidRPr="00620A57">
              <w:rPr>
                <w:rFonts w:cs="Arial"/>
                <w:sz w:val="22"/>
              </w:rPr>
              <w:t>Encourage the trainee to take a lead role with children, other adults in the classroom and parents.</w:t>
            </w:r>
          </w:p>
          <w:p w14:paraId="0A370DAE" w14:textId="77777777" w:rsidR="0051367D" w:rsidRPr="00620A57" w:rsidRDefault="0051367D" w:rsidP="00A069A0">
            <w:pPr>
              <w:pStyle w:val="NoSpacing"/>
              <w:rPr>
                <w:rFonts w:cs="Arial"/>
                <w:sz w:val="22"/>
              </w:rPr>
            </w:pPr>
          </w:p>
          <w:p w14:paraId="7D148F7E" w14:textId="77777777" w:rsidR="0051367D" w:rsidRPr="00620A57" w:rsidRDefault="0051367D" w:rsidP="00A069A0">
            <w:pPr>
              <w:pStyle w:val="NoSpacing"/>
              <w:rPr>
                <w:rFonts w:cs="Arial"/>
                <w:sz w:val="22"/>
              </w:rPr>
            </w:pPr>
            <w:r w:rsidRPr="00620A57">
              <w:rPr>
                <w:rFonts w:cs="Arial"/>
                <w:sz w:val="22"/>
              </w:rPr>
              <w:t xml:space="preserve">Trainees to meet with subject/phase co-ordinators to discuss how they lead their subjects across the school. </w:t>
            </w:r>
          </w:p>
        </w:tc>
        <w:tc>
          <w:tcPr>
            <w:tcW w:w="1260" w:type="dxa"/>
            <w:shd w:val="clear" w:color="auto" w:fill="E5B8B7" w:themeFill="accent2" w:themeFillTint="66"/>
          </w:tcPr>
          <w:p w14:paraId="18D1D953" w14:textId="77777777" w:rsidR="0051367D" w:rsidRPr="00620A57" w:rsidRDefault="0051367D" w:rsidP="00A069A0">
            <w:pPr>
              <w:pStyle w:val="NoSpacing"/>
              <w:rPr>
                <w:rFonts w:cs="Arial"/>
                <w:sz w:val="22"/>
              </w:rPr>
            </w:pPr>
            <w:r w:rsidRPr="00620A57">
              <w:rPr>
                <w:rFonts w:cs="Arial"/>
                <w:sz w:val="22"/>
              </w:rPr>
              <w:t xml:space="preserve">PB1, 2, 3, 5, </w:t>
            </w:r>
          </w:p>
          <w:p w14:paraId="458B0511" w14:textId="77777777" w:rsidR="0051367D" w:rsidRPr="00620A57" w:rsidRDefault="0051367D" w:rsidP="00A069A0">
            <w:pPr>
              <w:pStyle w:val="NoSpacing"/>
              <w:rPr>
                <w:rFonts w:cs="Arial"/>
                <w:sz w:val="22"/>
              </w:rPr>
            </w:pPr>
            <w:r w:rsidRPr="00620A57">
              <w:rPr>
                <w:rFonts w:cs="Arial"/>
                <w:sz w:val="22"/>
              </w:rPr>
              <w:t>CP4</w:t>
            </w:r>
          </w:p>
        </w:tc>
        <w:tc>
          <w:tcPr>
            <w:tcW w:w="1800" w:type="dxa"/>
            <w:shd w:val="clear" w:color="auto" w:fill="CCC0D9" w:themeFill="accent4" w:themeFillTint="66"/>
          </w:tcPr>
          <w:p w14:paraId="014E34B2" w14:textId="77777777" w:rsidR="0051367D" w:rsidRPr="00620A57" w:rsidRDefault="0051367D" w:rsidP="00A069A0">
            <w:pPr>
              <w:pStyle w:val="NoSpacing"/>
              <w:rPr>
                <w:rFonts w:cs="Arial"/>
                <w:sz w:val="22"/>
              </w:rPr>
            </w:pPr>
            <w:r w:rsidRPr="00620A57">
              <w:rPr>
                <w:rFonts w:cs="Arial"/>
                <w:sz w:val="22"/>
              </w:rPr>
              <w:t>SEN/D understanding the needs of children</w:t>
            </w:r>
          </w:p>
          <w:p w14:paraId="30484A23" w14:textId="77777777" w:rsidR="0051367D" w:rsidRPr="00620A57" w:rsidRDefault="0051367D" w:rsidP="00A069A0">
            <w:pPr>
              <w:pStyle w:val="NoSpacing"/>
              <w:rPr>
                <w:rFonts w:cs="Arial"/>
                <w:sz w:val="22"/>
              </w:rPr>
            </w:pPr>
            <w:r w:rsidRPr="00620A57">
              <w:rPr>
                <w:rFonts w:cs="Arial"/>
                <w:sz w:val="22"/>
              </w:rPr>
              <w:t>Dyslexia</w:t>
            </w:r>
          </w:p>
          <w:p w14:paraId="6050E067" w14:textId="77777777" w:rsidR="0051367D" w:rsidRPr="00620A57" w:rsidRDefault="0051367D" w:rsidP="00A069A0">
            <w:pPr>
              <w:pStyle w:val="NoSpacing"/>
              <w:rPr>
                <w:rFonts w:cs="Arial"/>
                <w:sz w:val="22"/>
              </w:rPr>
            </w:pPr>
            <w:r w:rsidRPr="00620A57">
              <w:rPr>
                <w:rFonts w:cs="Arial"/>
                <w:sz w:val="22"/>
              </w:rPr>
              <w:t>ADD/ADHD</w:t>
            </w:r>
          </w:p>
          <w:p w14:paraId="19BDC3E6" w14:textId="77777777" w:rsidR="0051367D" w:rsidRPr="00620A57" w:rsidRDefault="0051367D" w:rsidP="00A069A0">
            <w:pPr>
              <w:pStyle w:val="NoSpacing"/>
              <w:rPr>
                <w:rFonts w:cs="Arial"/>
                <w:sz w:val="22"/>
              </w:rPr>
            </w:pPr>
            <w:r w:rsidRPr="00620A57">
              <w:rPr>
                <w:rFonts w:cs="Arial"/>
                <w:sz w:val="22"/>
              </w:rPr>
              <w:t>Autism</w:t>
            </w:r>
          </w:p>
          <w:p w14:paraId="2010FCB6" w14:textId="77777777" w:rsidR="0051367D" w:rsidRPr="00620A57" w:rsidRDefault="0051367D" w:rsidP="00A069A0">
            <w:pPr>
              <w:pStyle w:val="NoSpacing"/>
              <w:rPr>
                <w:rFonts w:cs="Arial"/>
                <w:sz w:val="22"/>
              </w:rPr>
            </w:pPr>
            <w:r w:rsidRPr="00620A57">
              <w:rPr>
                <w:rFonts w:cs="Arial"/>
                <w:sz w:val="22"/>
              </w:rPr>
              <w:t xml:space="preserve">SEMH. </w:t>
            </w:r>
          </w:p>
          <w:p w14:paraId="46BBA7C3" w14:textId="77777777" w:rsidR="0051367D" w:rsidRPr="00620A57" w:rsidRDefault="0051367D" w:rsidP="00A069A0">
            <w:pPr>
              <w:pStyle w:val="NoSpacing"/>
              <w:rPr>
                <w:rFonts w:cs="Arial"/>
                <w:sz w:val="22"/>
              </w:rPr>
            </w:pPr>
          </w:p>
          <w:p w14:paraId="281FAEEB" w14:textId="77777777" w:rsidR="0051367D" w:rsidRPr="00620A57" w:rsidRDefault="0051367D" w:rsidP="00A069A0">
            <w:pPr>
              <w:pStyle w:val="NoSpacing"/>
              <w:rPr>
                <w:rFonts w:cs="Arial"/>
                <w:sz w:val="22"/>
              </w:rPr>
            </w:pPr>
            <w:r w:rsidRPr="00620A57">
              <w:rPr>
                <w:rFonts w:cs="Arial"/>
                <w:sz w:val="22"/>
              </w:rPr>
              <w:t xml:space="preserve">How to adapt provision for the inclusion </w:t>
            </w:r>
            <w:proofErr w:type="gramStart"/>
            <w:r w:rsidRPr="00620A57">
              <w:rPr>
                <w:rFonts w:cs="Arial"/>
                <w:sz w:val="22"/>
              </w:rPr>
              <w:t>of  learners</w:t>
            </w:r>
            <w:proofErr w:type="gramEnd"/>
            <w:r w:rsidRPr="00620A57">
              <w:rPr>
                <w:rFonts w:cs="Arial"/>
                <w:sz w:val="22"/>
              </w:rPr>
              <w:t xml:space="preserve"> with SEN/D.</w:t>
            </w:r>
          </w:p>
        </w:tc>
        <w:tc>
          <w:tcPr>
            <w:tcW w:w="2340" w:type="dxa"/>
            <w:shd w:val="clear" w:color="auto" w:fill="CCC0D9" w:themeFill="accent4" w:themeFillTint="66"/>
          </w:tcPr>
          <w:p w14:paraId="6286475C" w14:textId="77777777" w:rsidR="0051367D" w:rsidRPr="00620A57" w:rsidRDefault="0051367D" w:rsidP="00A069A0">
            <w:pPr>
              <w:pStyle w:val="NoSpacing"/>
              <w:rPr>
                <w:rFonts w:cs="Arial"/>
                <w:sz w:val="22"/>
              </w:rPr>
            </w:pPr>
            <w:r w:rsidRPr="00620A57">
              <w:rPr>
                <w:rFonts w:cs="Arial"/>
                <w:sz w:val="22"/>
              </w:rPr>
              <w:t xml:space="preserve">Discuss needs of children within the class and share strategies you use to support them. </w:t>
            </w:r>
          </w:p>
          <w:p w14:paraId="546C7408" w14:textId="77777777" w:rsidR="0051367D" w:rsidRPr="00620A57" w:rsidRDefault="0051367D" w:rsidP="00A069A0">
            <w:pPr>
              <w:pStyle w:val="NoSpacing"/>
              <w:rPr>
                <w:rFonts w:cs="Arial"/>
                <w:sz w:val="22"/>
              </w:rPr>
            </w:pPr>
          </w:p>
          <w:p w14:paraId="5FAC280D" w14:textId="77777777" w:rsidR="0051367D" w:rsidRPr="00620A57" w:rsidRDefault="0051367D" w:rsidP="00A069A0">
            <w:pPr>
              <w:pStyle w:val="NoSpacing"/>
              <w:rPr>
                <w:rFonts w:cs="Arial"/>
                <w:sz w:val="22"/>
              </w:rPr>
            </w:pPr>
          </w:p>
          <w:p w14:paraId="6A89700F" w14:textId="77777777" w:rsidR="0051367D" w:rsidRPr="00620A57" w:rsidRDefault="0051367D" w:rsidP="00A069A0">
            <w:pPr>
              <w:pStyle w:val="NoSpacing"/>
              <w:rPr>
                <w:rFonts w:cs="Arial"/>
                <w:sz w:val="22"/>
              </w:rPr>
            </w:pPr>
            <w:r w:rsidRPr="00620A57">
              <w:rPr>
                <w:rFonts w:cs="Arial"/>
                <w:sz w:val="22"/>
              </w:rPr>
              <w:t xml:space="preserve">Share with the trainee how you create an inclusive environment. </w:t>
            </w:r>
          </w:p>
        </w:tc>
        <w:tc>
          <w:tcPr>
            <w:tcW w:w="1080" w:type="dxa"/>
            <w:shd w:val="clear" w:color="auto" w:fill="CCC0D9" w:themeFill="accent4" w:themeFillTint="66"/>
          </w:tcPr>
          <w:p w14:paraId="359CDA86" w14:textId="77777777" w:rsidR="0051367D" w:rsidRPr="00620A57" w:rsidRDefault="0051367D" w:rsidP="00A069A0">
            <w:pPr>
              <w:pStyle w:val="NoSpacing"/>
              <w:rPr>
                <w:rFonts w:cs="Arial"/>
                <w:sz w:val="22"/>
              </w:rPr>
            </w:pPr>
            <w:r w:rsidRPr="00620A57">
              <w:rPr>
                <w:rFonts w:cs="Arial"/>
                <w:sz w:val="22"/>
              </w:rPr>
              <w:t>HE3</w:t>
            </w:r>
          </w:p>
          <w:p w14:paraId="5D780FCF" w14:textId="77777777" w:rsidR="0051367D" w:rsidRPr="00620A57" w:rsidRDefault="0051367D" w:rsidP="00A069A0">
            <w:pPr>
              <w:pStyle w:val="NoSpacing"/>
              <w:rPr>
                <w:rFonts w:cs="Arial"/>
                <w:sz w:val="22"/>
              </w:rPr>
            </w:pPr>
            <w:r w:rsidRPr="00620A57">
              <w:rPr>
                <w:rFonts w:cs="Arial"/>
                <w:sz w:val="22"/>
              </w:rPr>
              <w:t>CP10</w:t>
            </w:r>
          </w:p>
          <w:p w14:paraId="62035CD3" w14:textId="77777777" w:rsidR="0051367D" w:rsidRPr="00620A57" w:rsidRDefault="0051367D" w:rsidP="00A069A0">
            <w:pPr>
              <w:pStyle w:val="NoSpacing"/>
              <w:rPr>
                <w:rFonts w:cs="Arial"/>
                <w:sz w:val="22"/>
              </w:rPr>
            </w:pPr>
            <w:r w:rsidRPr="00620A57">
              <w:rPr>
                <w:rFonts w:cs="Arial"/>
                <w:sz w:val="22"/>
              </w:rPr>
              <w:t>AT1-7</w:t>
            </w:r>
          </w:p>
          <w:p w14:paraId="360D08AF" w14:textId="77777777" w:rsidR="0051367D" w:rsidRPr="00620A57" w:rsidRDefault="0051367D" w:rsidP="00A069A0">
            <w:pPr>
              <w:pStyle w:val="NoSpacing"/>
              <w:rPr>
                <w:rFonts w:cs="Arial"/>
                <w:sz w:val="22"/>
              </w:rPr>
            </w:pPr>
          </w:p>
          <w:p w14:paraId="2D12E8FB" w14:textId="77777777" w:rsidR="0051367D" w:rsidRPr="00620A57" w:rsidRDefault="0051367D" w:rsidP="00A069A0">
            <w:pPr>
              <w:pStyle w:val="NoSpacing"/>
              <w:rPr>
                <w:rFonts w:cs="Arial"/>
                <w:sz w:val="22"/>
              </w:rPr>
            </w:pPr>
          </w:p>
          <w:p w14:paraId="4980C2FE" w14:textId="77777777" w:rsidR="0051367D" w:rsidRPr="00620A57" w:rsidRDefault="0051367D" w:rsidP="00A069A0">
            <w:pPr>
              <w:pStyle w:val="NoSpacing"/>
              <w:rPr>
                <w:rFonts w:cs="Arial"/>
                <w:sz w:val="22"/>
              </w:rPr>
            </w:pPr>
          </w:p>
          <w:p w14:paraId="6BC573FF" w14:textId="77777777" w:rsidR="0051367D" w:rsidRPr="00620A57" w:rsidRDefault="0051367D" w:rsidP="00A069A0">
            <w:pPr>
              <w:pStyle w:val="NoSpacing"/>
              <w:rPr>
                <w:rFonts w:cs="Arial"/>
                <w:sz w:val="22"/>
              </w:rPr>
            </w:pPr>
          </w:p>
          <w:p w14:paraId="10FFE2CB" w14:textId="77777777" w:rsidR="0051367D" w:rsidRPr="00620A57" w:rsidRDefault="0051367D" w:rsidP="00A069A0">
            <w:pPr>
              <w:pStyle w:val="NoSpacing"/>
              <w:rPr>
                <w:rFonts w:cs="Arial"/>
                <w:sz w:val="22"/>
              </w:rPr>
            </w:pPr>
          </w:p>
          <w:p w14:paraId="43AC419D" w14:textId="77777777" w:rsidR="0051367D" w:rsidRPr="00620A57" w:rsidRDefault="0051367D" w:rsidP="00A069A0">
            <w:pPr>
              <w:pStyle w:val="NoSpacing"/>
              <w:rPr>
                <w:rFonts w:cs="Arial"/>
                <w:sz w:val="22"/>
              </w:rPr>
            </w:pPr>
          </w:p>
          <w:p w14:paraId="425E02E5" w14:textId="77777777" w:rsidR="0051367D" w:rsidRPr="00620A57" w:rsidRDefault="0051367D" w:rsidP="00A069A0">
            <w:pPr>
              <w:pStyle w:val="NoSpacing"/>
              <w:rPr>
                <w:rFonts w:cs="Arial"/>
                <w:sz w:val="22"/>
              </w:rPr>
            </w:pPr>
            <w:r w:rsidRPr="00620A57">
              <w:rPr>
                <w:rFonts w:cs="Arial"/>
                <w:sz w:val="22"/>
              </w:rPr>
              <w:t>HE3</w:t>
            </w:r>
          </w:p>
          <w:p w14:paraId="2BA1E362" w14:textId="77777777" w:rsidR="0051367D" w:rsidRPr="00620A57" w:rsidRDefault="0051367D" w:rsidP="00A069A0">
            <w:pPr>
              <w:pStyle w:val="NoSpacing"/>
              <w:rPr>
                <w:rFonts w:cs="Arial"/>
                <w:sz w:val="22"/>
              </w:rPr>
            </w:pPr>
            <w:r w:rsidRPr="00620A57">
              <w:rPr>
                <w:rFonts w:cs="Arial"/>
                <w:sz w:val="22"/>
              </w:rPr>
              <w:t>AT1-7</w:t>
            </w:r>
          </w:p>
        </w:tc>
        <w:tc>
          <w:tcPr>
            <w:tcW w:w="1620" w:type="dxa"/>
            <w:shd w:val="clear" w:color="auto" w:fill="D6E3BC" w:themeFill="accent3" w:themeFillTint="66"/>
          </w:tcPr>
          <w:p w14:paraId="7C9CF86B" w14:textId="77777777" w:rsidR="0051367D" w:rsidRPr="00620A57" w:rsidRDefault="0051367D" w:rsidP="00A069A0">
            <w:pPr>
              <w:pStyle w:val="NoSpacing"/>
              <w:rPr>
                <w:rFonts w:cs="Arial"/>
                <w:sz w:val="22"/>
              </w:rPr>
            </w:pPr>
            <w:r w:rsidRPr="00620A57">
              <w:rPr>
                <w:rFonts w:cs="Arial"/>
                <w:sz w:val="22"/>
              </w:rPr>
              <w:t>How to plan for children with SEN/D.</w:t>
            </w:r>
          </w:p>
          <w:p w14:paraId="2CF32E90" w14:textId="77777777" w:rsidR="0051367D" w:rsidRPr="00620A57" w:rsidRDefault="0051367D" w:rsidP="00A069A0">
            <w:pPr>
              <w:pStyle w:val="NoSpacing"/>
              <w:rPr>
                <w:rFonts w:cs="Arial"/>
                <w:sz w:val="22"/>
              </w:rPr>
            </w:pPr>
          </w:p>
          <w:p w14:paraId="084E1060" w14:textId="77777777" w:rsidR="0051367D" w:rsidRPr="00620A57" w:rsidRDefault="0051367D" w:rsidP="00A069A0">
            <w:pPr>
              <w:pStyle w:val="NoSpacing"/>
              <w:rPr>
                <w:rFonts w:cs="Arial"/>
                <w:sz w:val="22"/>
              </w:rPr>
            </w:pPr>
            <w:r w:rsidRPr="00620A57">
              <w:rPr>
                <w:rFonts w:cs="Arial"/>
                <w:sz w:val="22"/>
              </w:rPr>
              <w:t>Planning the environment to support the needs of children with SEN/D.</w:t>
            </w:r>
          </w:p>
        </w:tc>
        <w:tc>
          <w:tcPr>
            <w:tcW w:w="2340" w:type="dxa"/>
            <w:shd w:val="clear" w:color="auto" w:fill="D6E3BC" w:themeFill="accent3" w:themeFillTint="66"/>
          </w:tcPr>
          <w:p w14:paraId="35D6DFFC" w14:textId="77777777" w:rsidR="0051367D" w:rsidRPr="00620A57" w:rsidRDefault="0051367D" w:rsidP="00A069A0">
            <w:pPr>
              <w:pStyle w:val="NoSpacing"/>
              <w:rPr>
                <w:rFonts w:cs="Arial"/>
                <w:sz w:val="22"/>
              </w:rPr>
            </w:pPr>
            <w:r w:rsidRPr="00620A57">
              <w:rPr>
                <w:rFonts w:cs="Arial"/>
                <w:sz w:val="22"/>
              </w:rPr>
              <w:t xml:space="preserve">Trainee to implement established strategies and to develop approaches to supporting a range of needs and disabilities. </w:t>
            </w:r>
          </w:p>
          <w:p w14:paraId="0F5B875D" w14:textId="77777777" w:rsidR="0051367D" w:rsidRPr="00620A57" w:rsidRDefault="0051367D" w:rsidP="00A069A0">
            <w:pPr>
              <w:pStyle w:val="NoSpacing"/>
              <w:rPr>
                <w:rFonts w:cs="Arial"/>
                <w:sz w:val="22"/>
              </w:rPr>
            </w:pPr>
          </w:p>
          <w:p w14:paraId="4564B2D5" w14:textId="77777777" w:rsidR="0051367D" w:rsidRPr="00620A57" w:rsidRDefault="0051367D" w:rsidP="00A069A0">
            <w:pPr>
              <w:pStyle w:val="NoSpacing"/>
              <w:rPr>
                <w:rFonts w:cs="Arial"/>
                <w:sz w:val="22"/>
              </w:rPr>
            </w:pPr>
            <w:r w:rsidRPr="00620A57">
              <w:rPr>
                <w:rFonts w:cs="Arial"/>
                <w:sz w:val="22"/>
              </w:rPr>
              <w:t xml:space="preserve">Trainee to adapt the provision for the inclusion of all pupils. </w:t>
            </w:r>
          </w:p>
        </w:tc>
        <w:tc>
          <w:tcPr>
            <w:tcW w:w="900" w:type="dxa"/>
            <w:shd w:val="clear" w:color="auto" w:fill="D6E3BC" w:themeFill="accent3" w:themeFillTint="66"/>
          </w:tcPr>
          <w:p w14:paraId="432D6A1F" w14:textId="77777777" w:rsidR="0051367D" w:rsidRPr="00620A57" w:rsidRDefault="0051367D" w:rsidP="00A069A0">
            <w:pPr>
              <w:pStyle w:val="NoSpacing"/>
              <w:rPr>
                <w:rFonts w:cs="Arial"/>
                <w:sz w:val="22"/>
              </w:rPr>
            </w:pPr>
            <w:r w:rsidRPr="00620A57">
              <w:rPr>
                <w:rFonts w:cs="Arial"/>
                <w:sz w:val="22"/>
              </w:rPr>
              <w:t>HE3</w:t>
            </w:r>
          </w:p>
          <w:p w14:paraId="404D11CF" w14:textId="77777777" w:rsidR="0051367D" w:rsidRPr="00620A57" w:rsidRDefault="0051367D" w:rsidP="00A069A0">
            <w:pPr>
              <w:pStyle w:val="NoSpacing"/>
              <w:rPr>
                <w:rFonts w:cs="Arial"/>
                <w:sz w:val="22"/>
              </w:rPr>
            </w:pPr>
            <w:r w:rsidRPr="00620A57">
              <w:rPr>
                <w:rFonts w:cs="Arial"/>
                <w:sz w:val="22"/>
              </w:rPr>
              <w:t>AT1-7</w:t>
            </w:r>
          </w:p>
          <w:p w14:paraId="67B11746" w14:textId="77777777" w:rsidR="0051367D" w:rsidRPr="00620A57" w:rsidRDefault="0051367D" w:rsidP="00A069A0">
            <w:pPr>
              <w:pStyle w:val="NoSpacing"/>
              <w:rPr>
                <w:rFonts w:cs="Arial"/>
                <w:sz w:val="22"/>
              </w:rPr>
            </w:pPr>
          </w:p>
          <w:p w14:paraId="0FD6D9E9" w14:textId="77777777" w:rsidR="0051367D" w:rsidRPr="00620A57" w:rsidRDefault="0051367D" w:rsidP="00A069A0">
            <w:pPr>
              <w:pStyle w:val="NoSpacing"/>
              <w:rPr>
                <w:rFonts w:cs="Arial"/>
                <w:sz w:val="22"/>
              </w:rPr>
            </w:pPr>
          </w:p>
          <w:p w14:paraId="40726E53" w14:textId="77777777" w:rsidR="0051367D" w:rsidRPr="00620A57" w:rsidRDefault="0051367D" w:rsidP="00A069A0">
            <w:pPr>
              <w:pStyle w:val="NoSpacing"/>
              <w:rPr>
                <w:rFonts w:cs="Arial"/>
                <w:sz w:val="22"/>
              </w:rPr>
            </w:pPr>
          </w:p>
          <w:p w14:paraId="00FF4637" w14:textId="77777777" w:rsidR="0051367D" w:rsidRPr="00620A57" w:rsidRDefault="0051367D" w:rsidP="00A069A0">
            <w:pPr>
              <w:pStyle w:val="NoSpacing"/>
              <w:rPr>
                <w:rFonts w:cs="Arial"/>
                <w:sz w:val="22"/>
              </w:rPr>
            </w:pPr>
          </w:p>
          <w:p w14:paraId="5C355A36" w14:textId="77777777" w:rsidR="0051367D" w:rsidRPr="00620A57" w:rsidRDefault="0051367D" w:rsidP="00A069A0">
            <w:pPr>
              <w:pStyle w:val="NoSpacing"/>
              <w:rPr>
                <w:rFonts w:cs="Arial"/>
                <w:sz w:val="22"/>
              </w:rPr>
            </w:pPr>
          </w:p>
          <w:p w14:paraId="05D2A63C" w14:textId="77777777" w:rsidR="0051367D" w:rsidRPr="00620A57" w:rsidRDefault="0051367D" w:rsidP="00A069A0">
            <w:pPr>
              <w:pStyle w:val="NoSpacing"/>
              <w:rPr>
                <w:rFonts w:cs="Arial"/>
                <w:sz w:val="22"/>
              </w:rPr>
            </w:pPr>
          </w:p>
          <w:p w14:paraId="7D3FF7DA" w14:textId="77777777" w:rsidR="0051367D" w:rsidRPr="00620A57" w:rsidRDefault="0051367D" w:rsidP="00A069A0">
            <w:pPr>
              <w:pStyle w:val="NoSpacing"/>
              <w:rPr>
                <w:rFonts w:cs="Arial"/>
                <w:sz w:val="22"/>
              </w:rPr>
            </w:pPr>
          </w:p>
          <w:p w14:paraId="1A145EE8" w14:textId="77777777" w:rsidR="0051367D" w:rsidRPr="00620A57" w:rsidRDefault="0051367D" w:rsidP="00A069A0">
            <w:pPr>
              <w:pStyle w:val="NoSpacing"/>
              <w:rPr>
                <w:rFonts w:cs="Arial"/>
                <w:sz w:val="22"/>
              </w:rPr>
            </w:pPr>
          </w:p>
          <w:p w14:paraId="1A89B5BD" w14:textId="77777777" w:rsidR="0051367D" w:rsidRPr="00620A57" w:rsidRDefault="0051367D" w:rsidP="00A069A0">
            <w:pPr>
              <w:pStyle w:val="NoSpacing"/>
              <w:rPr>
                <w:rFonts w:cs="Arial"/>
                <w:sz w:val="22"/>
              </w:rPr>
            </w:pPr>
          </w:p>
          <w:p w14:paraId="300DC3C4" w14:textId="77777777" w:rsidR="0051367D" w:rsidRPr="00620A57" w:rsidRDefault="0051367D" w:rsidP="00A069A0">
            <w:pPr>
              <w:pStyle w:val="NoSpacing"/>
              <w:rPr>
                <w:rFonts w:cs="Arial"/>
                <w:sz w:val="22"/>
              </w:rPr>
            </w:pPr>
          </w:p>
          <w:p w14:paraId="1B1C0135" w14:textId="77777777" w:rsidR="0051367D" w:rsidRPr="00620A57" w:rsidRDefault="0051367D" w:rsidP="00A069A0">
            <w:pPr>
              <w:pStyle w:val="NoSpacing"/>
              <w:rPr>
                <w:rFonts w:cs="Arial"/>
                <w:sz w:val="22"/>
              </w:rPr>
            </w:pPr>
            <w:r w:rsidRPr="00620A57">
              <w:rPr>
                <w:rFonts w:cs="Arial"/>
                <w:sz w:val="22"/>
              </w:rPr>
              <w:t>CP10</w:t>
            </w:r>
          </w:p>
        </w:tc>
      </w:tr>
      <w:tr w:rsidR="0051367D" w:rsidRPr="00620A57" w14:paraId="37753DA7" w14:textId="77777777" w:rsidTr="002269A3">
        <w:trPr>
          <w:jc w:val="center"/>
        </w:trPr>
        <w:tc>
          <w:tcPr>
            <w:tcW w:w="2065" w:type="dxa"/>
            <w:shd w:val="clear" w:color="auto" w:fill="E5B8B7" w:themeFill="accent2" w:themeFillTint="66"/>
          </w:tcPr>
          <w:p w14:paraId="3B745E29" w14:textId="77777777" w:rsidR="0051367D" w:rsidRPr="00620A57" w:rsidRDefault="0051367D" w:rsidP="00A069A0">
            <w:pPr>
              <w:pStyle w:val="NoSpacing"/>
              <w:rPr>
                <w:rFonts w:cs="Arial"/>
                <w:sz w:val="22"/>
              </w:rPr>
            </w:pPr>
            <w:r w:rsidRPr="00620A57">
              <w:rPr>
                <w:rFonts w:cs="Arial"/>
                <w:sz w:val="22"/>
              </w:rPr>
              <w:t xml:space="preserve">Critically analysing approaches to managing behaviour for learning and developing a set of principles. </w:t>
            </w:r>
          </w:p>
          <w:p w14:paraId="7A4D1BAA" w14:textId="77777777" w:rsidR="0051367D" w:rsidRPr="00620A57" w:rsidRDefault="0051367D" w:rsidP="00A069A0">
            <w:pPr>
              <w:pStyle w:val="NoSpacing"/>
              <w:rPr>
                <w:rFonts w:cs="Arial"/>
                <w:sz w:val="22"/>
              </w:rPr>
            </w:pPr>
          </w:p>
          <w:p w14:paraId="7B2B419D" w14:textId="77777777" w:rsidR="0051367D" w:rsidRPr="00620A57" w:rsidRDefault="0051367D" w:rsidP="00A069A0">
            <w:pPr>
              <w:pStyle w:val="NoSpacing"/>
              <w:rPr>
                <w:rFonts w:cs="Arial"/>
                <w:sz w:val="22"/>
              </w:rPr>
            </w:pPr>
          </w:p>
          <w:p w14:paraId="458123CA" w14:textId="77777777" w:rsidR="0051367D" w:rsidRPr="00620A57" w:rsidRDefault="0051367D" w:rsidP="00A069A0">
            <w:pPr>
              <w:pStyle w:val="NoSpacing"/>
              <w:rPr>
                <w:rFonts w:cs="Arial"/>
                <w:sz w:val="22"/>
              </w:rPr>
            </w:pPr>
          </w:p>
          <w:p w14:paraId="0646CAB0" w14:textId="77777777" w:rsidR="0051367D" w:rsidRPr="00620A57" w:rsidRDefault="0051367D" w:rsidP="00A069A0">
            <w:pPr>
              <w:pStyle w:val="NoSpacing"/>
              <w:rPr>
                <w:rFonts w:cs="Arial"/>
                <w:sz w:val="22"/>
              </w:rPr>
            </w:pPr>
          </w:p>
          <w:p w14:paraId="64DA6E4B" w14:textId="77777777" w:rsidR="0051367D" w:rsidRPr="00620A57" w:rsidRDefault="0051367D" w:rsidP="00A069A0">
            <w:pPr>
              <w:pStyle w:val="NoSpacing"/>
              <w:rPr>
                <w:rFonts w:cs="Arial"/>
                <w:sz w:val="22"/>
              </w:rPr>
            </w:pPr>
          </w:p>
          <w:p w14:paraId="2AC62178" w14:textId="77777777" w:rsidR="0051367D" w:rsidRPr="00620A57" w:rsidRDefault="0051367D" w:rsidP="00A069A0">
            <w:pPr>
              <w:pStyle w:val="NoSpacing"/>
              <w:rPr>
                <w:rFonts w:cs="Arial"/>
                <w:sz w:val="22"/>
              </w:rPr>
            </w:pPr>
          </w:p>
        </w:tc>
        <w:tc>
          <w:tcPr>
            <w:tcW w:w="2610" w:type="dxa"/>
            <w:shd w:val="clear" w:color="auto" w:fill="E5B8B7" w:themeFill="accent2" w:themeFillTint="66"/>
          </w:tcPr>
          <w:p w14:paraId="0DFEB37E" w14:textId="77777777" w:rsidR="0051367D" w:rsidRPr="00620A57" w:rsidRDefault="0051367D" w:rsidP="00A069A0">
            <w:pPr>
              <w:pStyle w:val="NoSpacing"/>
              <w:rPr>
                <w:rFonts w:cs="Arial"/>
                <w:sz w:val="22"/>
              </w:rPr>
            </w:pPr>
            <w:r w:rsidRPr="00620A57">
              <w:rPr>
                <w:rFonts w:cs="Arial"/>
                <w:sz w:val="22"/>
              </w:rPr>
              <w:t>Share school policy and discuss your personal approaches to managing behaviour for learning.</w:t>
            </w:r>
          </w:p>
          <w:p w14:paraId="7F389367" w14:textId="77777777" w:rsidR="0051367D" w:rsidRPr="00620A57" w:rsidRDefault="0051367D" w:rsidP="00A069A0">
            <w:pPr>
              <w:pStyle w:val="NoSpacing"/>
              <w:rPr>
                <w:rFonts w:cs="Arial"/>
                <w:sz w:val="22"/>
              </w:rPr>
            </w:pPr>
          </w:p>
          <w:p w14:paraId="387BE42F" w14:textId="77777777" w:rsidR="0051367D" w:rsidRPr="00620A57" w:rsidRDefault="0051367D" w:rsidP="00A069A0">
            <w:pPr>
              <w:pStyle w:val="NoSpacing"/>
              <w:rPr>
                <w:rFonts w:cs="Arial"/>
                <w:sz w:val="22"/>
              </w:rPr>
            </w:pPr>
            <w:r w:rsidRPr="00620A57">
              <w:rPr>
                <w:rFonts w:cs="Arial"/>
                <w:sz w:val="22"/>
              </w:rPr>
              <w:t>Encourage trainees to implement school systems.</w:t>
            </w:r>
          </w:p>
          <w:p w14:paraId="03EDAC08" w14:textId="77777777" w:rsidR="0051367D" w:rsidRPr="00620A57" w:rsidRDefault="0051367D" w:rsidP="00A069A0">
            <w:pPr>
              <w:pStyle w:val="NoSpacing"/>
              <w:rPr>
                <w:rFonts w:cs="Arial"/>
                <w:sz w:val="22"/>
              </w:rPr>
            </w:pPr>
          </w:p>
          <w:p w14:paraId="4FED50EC" w14:textId="77777777" w:rsidR="0051367D" w:rsidRPr="00620A57" w:rsidRDefault="0051367D" w:rsidP="00A069A0">
            <w:pPr>
              <w:pStyle w:val="NoSpacing"/>
              <w:rPr>
                <w:rFonts w:cs="Arial"/>
                <w:sz w:val="22"/>
              </w:rPr>
            </w:pPr>
            <w:r w:rsidRPr="00620A57">
              <w:rPr>
                <w:rFonts w:cs="Arial"/>
                <w:sz w:val="22"/>
              </w:rPr>
              <w:t xml:space="preserve">Encourage trainees to implement their own approaches/strategies when managing behaviour for learning. </w:t>
            </w:r>
          </w:p>
          <w:p w14:paraId="5E465968" w14:textId="77777777" w:rsidR="0051367D" w:rsidRPr="00620A57" w:rsidRDefault="0051367D" w:rsidP="00A069A0">
            <w:pPr>
              <w:pStyle w:val="NoSpacing"/>
              <w:rPr>
                <w:rFonts w:cs="Arial"/>
                <w:sz w:val="22"/>
              </w:rPr>
            </w:pPr>
          </w:p>
        </w:tc>
        <w:tc>
          <w:tcPr>
            <w:tcW w:w="1260" w:type="dxa"/>
            <w:shd w:val="clear" w:color="auto" w:fill="E5B8B7" w:themeFill="accent2" w:themeFillTint="66"/>
          </w:tcPr>
          <w:p w14:paraId="4BE0C54B" w14:textId="77777777" w:rsidR="0051367D" w:rsidRPr="00620A57" w:rsidRDefault="0051367D" w:rsidP="00A069A0">
            <w:pPr>
              <w:pStyle w:val="NoSpacing"/>
              <w:rPr>
                <w:rFonts w:cs="Arial"/>
                <w:sz w:val="22"/>
              </w:rPr>
            </w:pPr>
            <w:r w:rsidRPr="00620A57">
              <w:rPr>
                <w:rFonts w:cs="Arial"/>
                <w:sz w:val="22"/>
              </w:rPr>
              <w:t>MB1-7</w:t>
            </w:r>
          </w:p>
          <w:p w14:paraId="08FDB846" w14:textId="77777777" w:rsidR="0051367D" w:rsidRPr="00620A57" w:rsidRDefault="0051367D" w:rsidP="00A069A0">
            <w:pPr>
              <w:pStyle w:val="NoSpacing"/>
              <w:rPr>
                <w:rFonts w:cs="Arial"/>
                <w:sz w:val="22"/>
              </w:rPr>
            </w:pPr>
          </w:p>
          <w:p w14:paraId="089309BC" w14:textId="77777777" w:rsidR="0051367D" w:rsidRPr="00620A57" w:rsidRDefault="0051367D" w:rsidP="00A069A0">
            <w:pPr>
              <w:pStyle w:val="NoSpacing"/>
              <w:rPr>
                <w:rFonts w:cs="Arial"/>
                <w:sz w:val="22"/>
              </w:rPr>
            </w:pPr>
          </w:p>
          <w:p w14:paraId="0BE91C89" w14:textId="77777777" w:rsidR="0051367D" w:rsidRPr="00620A57" w:rsidRDefault="0051367D" w:rsidP="00A069A0">
            <w:pPr>
              <w:pStyle w:val="NoSpacing"/>
              <w:rPr>
                <w:rFonts w:cs="Arial"/>
                <w:sz w:val="22"/>
              </w:rPr>
            </w:pPr>
          </w:p>
          <w:p w14:paraId="08F85FD5" w14:textId="77777777" w:rsidR="0051367D" w:rsidRPr="00620A57" w:rsidRDefault="0051367D" w:rsidP="00A069A0">
            <w:pPr>
              <w:pStyle w:val="NoSpacing"/>
              <w:rPr>
                <w:rFonts w:cs="Arial"/>
                <w:sz w:val="22"/>
              </w:rPr>
            </w:pPr>
          </w:p>
          <w:p w14:paraId="3B811A5D" w14:textId="77777777" w:rsidR="0051367D" w:rsidRPr="00620A57" w:rsidRDefault="0051367D" w:rsidP="00A069A0">
            <w:pPr>
              <w:pStyle w:val="NoSpacing"/>
              <w:rPr>
                <w:rFonts w:cs="Arial"/>
                <w:sz w:val="22"/>
              </w:rPr>
            </w:pPr>
          </w:p>
          <w:p w14:paraId="62DD2D29" w14:textId="77777777" w:rsidR="0051367D" w:rsidRPr="00620A57" w:rsidRDefault="0051367D" w:rsidP="00A069A0">
            <w:pPr>
              <w:pStyle w:val="NoSpacing"/>
              <w:rPr>
                <w:rFonts w:cs="Arial"/>
                <w:sz w:val="22"/>
              </w:rPr>
            </w:pPr>
          </w:p>
          <w:p w14:paraId="5A1A73C1" w14:textId="77777777" w:rsidR="0051367D" w:rsidRPr="00620A57" w:rsidRDefault="0051367D" w:rsidP="00A069A0">
            <w:pPr>
              <w:pStyle w:val="NoSpacing"/>
              <w:rPr>
                <w:rFonts w:cs="Arial"/>
                <w:sz w:val="22"/>
              </w:rPr>
            </w:pPr>
          </w:p>
          <w:p w14:paraId="43D7A89A" w14:textId="77777777" w:rsidR="0051367D" w:rsidRPr="00620A57" w:rsidRDefault="0051367D" w:rsidP="00A069A0">
            <w:pPr>
              <w:pStyle w:val="NoSpacing"/>
              <w:rPr>
                <w:rFonts w:cs="Arial"/>
                <w:sz w:val="22"/>
              </w:rPr>
            </w:pPr>
          </w:p>
          <w:p w14:paraId="436BEE97" w14:textId="77777777" w:rsidR="0051367D" w:rsidRPr="00620A57" w:rsidRDefault="0051367D" w:rsidP="00A069A0">
            <w:pPr>
              <w:pStyle w:val="NoSpacing"/>
              <w:rPr>
                <w:rFonts w:cs="Arial"/>
                <w:sz w:val="22"/>
              </w:rPr>
            </w:pPr>
            <w:r w:rsidRPr="00620A57">
              <w:rPr>
                <w:rFonts w:cs="Arial"/>
                <w:sz w:val="22"/>
              </w:rPr>
              <w:t>MB1-7</w:t>
            </w:r>
          </w:p>
          <w:p w14:paraId="1EACFE1C" w14:textId="77777777" w:rsidR="0051367D" w:rsidRPr="00620A57" w:rsidRDefault="0051367D" w:rsidP="00A069A0">
            <w:pPr>
              <w:pStyle w:val="NoSpacing"/>
              <w:rPr>
                <w:rFonts w:cs="Arial"/>
                <w:sz w:val="22"/>
              </w:rPr>
            </w:pPr>
          </w:p>
          <w:p w14:paraId="6D9D372F" w14:textId="77777777" w:rsidR="0051367D" w:rsidRPr="00620A57" w:rsidRDefault="0051367D" w:rsidP="00A069A0">
            <w:pPr>
              <w:pStyle w:val="NoSpacing"/>
              <w:rPr>
                <w:rFonts w:cs="Arial"/>
                <w:sz w:val="22"/>
              </w:rPr>
            </w:pPr>
          </w:p>
          <w:p w14:paraId="435AFD0F" w14:textId="77777777" w:rsidR="0051367D" w:rsidRPr="00620A57" w:rsidRDefault="0051367D" w:rsidP="00A069A0">
            <w:pPr>
              <w:pStyle w:val="NoSpacing"/>
              <w:rPr>
                <w:rFonts w:cs="Arial"/>
                <w:sz w:val="22"/>
              </w:rPr>
            </w:pPr>
          </w:p>
          <w:p w14:paraId="14AB1360" w14:textId="77777777" w:rsidR="0051367D" w:rsidRPr="00620A57" w:rsidRDefault="0051367D" w:rsidP="00A069A0">
            <w:pPr>
              <w:pStyle w:val="NoSpacing"/>
              <w:rPr>
                <w:rFonts w:cs="Arial"/>
                <w:sz w:val="22"/>
              </w:rPr>
            </w:pPr>
          </w:p>
          <w:p w14:paraId="02130513" w14:textId="77777777" w:rsidR="0051367D" w:rsidRPr="00620A57" w:rsidRDefault="0051367D" w:rsidP="00A069A0">
            <w:pPr>
              <w:pStyle w:val="NoSpacing"/>
              <w:rPr>
                <w:rFonts w:cs="Arial"/>
                <w:sz w:val="22"/>
              </w:rPr>
            </w:pPr>
            <w:r w:rsidRPr="00620A57">
              <w:rPr>
                <w:rFonts w:cs="Arial"/>
                <w:sz w:val="22"/>
              </w:rPr>
              <w:t>MB1-7</w:t>
            </w:r>
          </w:p>
          <w:p w14:paraId="2EB64A0C" w14:textId="77777777" w:rsidR="0051367D" w:rsidRPr="00620A57" w:rsidRDefault="0051367D" w:rsidP="00A069A0">
            <w:pPr>
              <w:pStyle w:val="NoSpacing"/>
              <w:rPr>
                <w:rFonts w:cs="Arial"/>
                <w:sz w:val="22"/>
              </w:rPr>
            </w:pPr>
            <w:r w:rsidRPr="00620A57">
              <w:rPr>
                <w:rFonts w:cs="Arial"/>
                <w:sz w:val="22"/>
              </w:rPr>
              <w:t>HE1, 2, 4, 5</w:t>
            </w:r>
          </w:p>
        </w:tc>
        <w:tc>
          <w:tcPr>
            <w:tcW w:w="1800" w:type="dxa"/>
            <w:shd w:val="clear" w:color="auto" w:fill="CCC0D9" w:themeFill="accent4" w:themeFillTint="66"/>
          </w:tcPr>
          <w:p w14:paraId="22438548" w14:textId="77777777" w:rsidR="0051367D" w:rsidRPr="00620A57" w:rsidRDefault="0051367D" w:rsidP="00A069A0">
            <w:pPr>
              <w:pStyle w:val="NoSpacing"/>
              <w:rPr>
                <w:rFonts w:cs="Arial"/>
                <w:sz w:val="22"/>
              </w:rPr>
            </w:pPr>
            <w:r w:rsidRPr="00620A57">
              <w:rPr>
                <w:rFonts w:cs="Arial"/>
                <w:sz w:val="22"/>
              </w:rPr>
              <w:t>Developing understanding of the Early Years and its associated pedagogy through undertaking a small-scale research project.</w:t>
            </w:r>
          </w:p>
        </w:tc>
        <w:tc>
          <w:tcPr>
            <w:tcW w:w="2340" w:type="dxa"/>
            <w:shd w:val="clear" w:color="auto" w:fill="CCC0D9" w:themeFill="accent4" w:themeFillTint="66"/>
          </w:tcPr>
          <w:p w14:paraId="135CDA40" w14:textId="77777777" w:rsidR="0051367D" w:rsidRPr="00620A57" w:rsidRDefault="0051367D" w:rsidP="00A069A0">
            <w:pPr>
              <w:pStyle w:val="NoSpacing"/>
              <w:rPr>
                <w:rFonts w:cs="Arial"/>
                <w:sz w:val="22"/>
              </w:rPr>
            </w:pPr>
            <w:r w:rsidRPr="00620A57">
              <w:rPr>
                <w:rFonts w:cs="Arial"/>
                <w:sz w:val="22"/>
              </w:rPr>
              <w:t>For settings and schools that are supporting the research project it is beneficial for trainees to be given the opportunity to work with children, liaise with other staff members or scrutinise documents as necessary for the research question chosen and methods outlined.</w:t>
            </w:r>
          </w:p>
        </w:tc>
        <w:tc>
          <w:tcPr>
            <w:tcW w:w="1080" w:type="dxa"/>
            <w:shd w:val="clear" w:color="auto" w:fill="CCC0D9" w:themeFill="accent4" w:themeFillTint="66"/>
          </w:tcPr>
          <w:p w14:paraId="6C2D7A7A" w14:textId="77777777" w:rsidR="0051367D" w:rsidRPr="00620A57" w:rsidRDefault="0051367D" w:rsidP="00A069A0">
            <w:pPr>
              <w:pStyle w:val="NoSpacing"/>
              <w:rPr>
                <w:rFonts w:cs="Arial"/>
                <w:sz w:val="22"/>
              </w:rPr>
            </w:pPr>
            <w:r w:rsidRPr="00620A57">
              <w:rPr>
                <w:rFonts w:cs="Arial"/>
                <w:sz w:val="22"/>
              </w:rPr>
              <w:t>HE1-6</w:t>
            </w:r>
          </w:p>
          <w:p w14:paraId="27C08120" w14:textId="77777777" w:rsidR="0051367D" w:rsidRPr="00620A57" w:rsidRDefault="0051367D" w:rsidP="00A069A0">
            <w:pPr>
              <w:pStyle w:val="NoSpacing"/>
              <w:rPr>
                <w:rFonts w:cs="Arial"/>
                <w:sz w:val="22"/>
              </w:rPr>
            </w:pPr>
            <w:r w:rsidRPr="00620A57">
              <w:rPr>
                <w:rFonts w:cs="Arial"/>
                <w:sz w:val="22"/>
              </w:rPr>
              <w:t>PB1, PB2, PB7</w:t>
            </w:r>
          </w:p>
        </w:tc>
        <w:tc>
          <w:tcPr>
            <w:tcW w:w="1620" w:type="dxa"/>
            <w:shd w:val="clear" w:color="auto" w:fill="D6E3BC" w:themeFill="accent3" w:themeFillTint="66"/>
          </w:tcPr>
          <w:p w14:paraId="1F266432" w14:textId="77777777" w:rsidR="0051367D" w:rsidRPr="00620A57" w:rsidRDefault="0051367D" w:rsidP="00A069A0">
            <w:pPr>
              <w:rPr>
                <w:rFonts w:ascii="Calibri" w:hAnsi="Calibri" w:cs="Calibri"/>
              </w:rPr>
            </w:pPr>
            <w:r w:rsidRPr="00620A57">
              <w:rPr>
                <w:rFonts w:ascii="Calibri" w:hAnsi="Calibri" w:cs="Calibri"/>
              </w:rPr>
              <w:t>Discussion of behaviour scenarios.</w:t>
            </w:r>
          </w:p>
        </w:tc>
        <w:tc>
          <w:tcPr>
            <w:tcW w:w="2340" w:type="dxa"/>
            <w:shd w:val="clear" w:color="auto" w:fill="D6E3BC" w:themeFill="accent3" w:themeFillTint="66"/>
          </w:tcPr>
          <w:p w14:paraId="1EDE9527" w14:textId="77777777" w:rsidR="0051367D" w:rsidRPr="00620A57" w:rsidRDefault="0051367D" w:rsidP="00A069A0">
            <w:pPr>
              <w:rPr>
                <w:rFonts w:ascii="Calibri" w:hAnsi="Calibri" w:cs="Calibri"/>
              </w:rPr>
            </w:pPr>
            <w:r w:rsidRPr="00620A57">
              <w:rPr>
                <w:rFonts w:ascii="Calibri" w:hAnsi="Calibri" w:cs="Calibri"/>
              </w:rPr>
              <w:t>Observing and reflecting on various approaches to classroom organisation and management.</w:t>
            </w:r>
          </w:p>
          <w:p w14:paraId="5C0CBB7A" w14:textId="77777777" w:rsidR="0051367D" w:rsidRPr="00620A57" w:rsidRDefault="0051367D" w:rsidP="00A069A0">
            <w:pPr>
              <w:rPr>
                <w:rFonts w:ascii="Calibri" w:hAnsi="Calibri" w:cs="Calibri"/>
              </w:rPr>
            </w:pPr>
          </w:p>
        </w:tc>
        <w:tc>
          <w:tcPr>
            <w:tcW w:w="900" w:type="dxa"/>
            <w:shd w:val="clear" w:color="auto" w:fill="D6E3BC" w:themeFill="accent3" w:themeFillTint="66"/>
          </w:tcPr>
          <w:p w14:paraId="6F812E01" w14:textId="77777777" w:rsidR="0051367D" w:rsidRPr="00620A57" w:rsidRDefault="0051367D" w:rsidP="00A069A0">
            <w:pPr>
              <w:rPr>
                <w:rFonts w:ascii="Calibri" w:hAnsi="Calibri" w:cs="Calibri"/>
              </w:rPr>
            </w:pPr>
            <w:r w:rsidRPr="00620A57">
              <w:rPr>
                <w:rFonts w:ascii="Calibri" w:hAnsi="Calibri" w:cs="Calibri"/>
              </w:rPr>
              <w:t>HE 3</w:t>
            </w:r>
          </w:p>
          <w:p w14:paraId="49CED1C7" w14:textId="77777777" w:rsidR="0051367D" w:rsidRPr="00620A57" w:rsidRDefault="0051367D" w:rsidP="00A069A0">
            <w:pPr>
              <w:rPr>
                <w:rFonts w:ascii="Calibri" w:hAnsi="Calibri" w:cs="Calibri"/>
              </w:rPr>
            </w:pPr>
            <w:r w:rsidRPr="00620A57">
              <w:rPr>
                <w:rFonts w:ascii="Calibri" w:hAnsi="Calibri" w:cs="Calibri"/>
              </w:rPr>
              <w:t>HE 4</w:t>
            </w:r>
          </w:p>
          <w:p w14:paraId="1E528B0C" w14:textId="77777777" w:rsidR="0051367D" w:rsidRPr="00620A57" w:rsidRDefault="0051367D" w:rsidP="00A069A0">
            <w:pPr>
              <w:rPr>
                <w:rFonts w:ascii="Calibri" w:hAnsi="Calibri" w:cs="Calibri"/>
              </w:rPr>
            </w:pPr>
            <w:r w:rsidRPr="00620A57">
              <w:rPr>
                <w:rFonts w:ascii="Calibri" w:hAnsi="Calibri" w:cs="Calibri"/>
              </w:rPr>
              <w:t>HE 5</w:t>
            </w:r>
          </w:p>
          <w:p w14:paraId="5FAD1756" w14:textId="77777777" w:rsidR="0051367D" w:rsidRPr="00620A57" w:rsidRDefault="0051367D" w:rsidP="00A069A0">
            <w:pPr>
              <w:rPr>
                <w:rFonts w:ascii="Calibri" w:hAnsi="Calibri" w:cs="Calibri"/>
              </w:rPr>
            </w:pPr>
          </w:p>
          <w:p w14:paraId="0E651F21" w14:textId="77777777" w:rsidR="0051367D" w:rsidRPr="00620A57" w:rsidRDefault="0051367D" w:rsidP="00A069A0">
            <w:pPr>
              <w:rPr>
                <w:rFonts w:ascii="Calibri" w:hAnsi="Calibri" w:cs="Calibri"/>
              </w:rPr>
            </w:pPr>
            <w:r w:rsidRPr="00620A57">
              <w:rPr>
                <w:rFonts w:ascii="Calibri" w:hAnsi="Calibri" w:cs="Calibri"/>
              </w:rPr>
              <w:t xml:space="preserve">AT 1 </w:t>
            </w:r>
          </w:p>
          <w:p w14:paraId="5867E325" w14:textId="77777777" w:rsidR="0051367D" w:rsidRPr="00620A57" w:rsidRDefault="0051367D" w:rsidP="00A069A0">
            <w:pPr>
              <w:rPr>
                <w:rFonts w:ascii="Calibri" w:hAnsi="Calibri" w:cs="Calibri"/>
              </w:rPr>
            </w:pPr>
            <w:r w:rsidRPr="00620A57">
              <w:rPr>
                <w:rFonts w:ascii="Calibri" w:hAnsi="Calibri" w:cs="Calibri"/>
              </w:rPr>
              <w:t>AT 2</w:t>
            </w:r>
          </w:p>
          <w:p w14:paraId="2481D816" w14:textId="77777777" w:rsidR="0051367D" w:rsidRPr="00620A57" w:rsidRDefault="0051367D" w:rsidP="00A069A0">
            <w:pPr>
              <w:rPr>
                <w:rFonts w:ascii="Calibri" w:hAnsi="Calibri" w:cs="Calibri"/>
              </w:rPr>
            </w:pPr>
            <w:r w:rsidRPr="00620A57">
              <w:rPr>
                <w:rFonts w:ascii="Calibri" w:hAnsi="Calibri" w:cs="Calibri"/>
              </w:rPr>
              <w:t>AT 3</w:t>
            </w:r>
          </w:p>
          <w:p w14:paraId="244B8F13" w14:textId="77777777" w:rsidR="0051367D" w:rsidRPr="00620A57" w:rsidRDefault="0051367D" w:rsidP="00A069A0">
            <w:pPr>
              <w:rPr>
                <w:rFonts w:ascii="Calibri" w:hAnsi="Calibri" w:cs="Calibri"/>
              </w:rPr>
            </w:pPr>
          </w:p>
          <w:p w14:paraId="01BC7F88" w14:textId="77777777" w:rsidR="0051367D" w:rsidRPr="00620A57" w:rsidRDefault="0051367D" w:rsidP="00A069A0">
            <w:pPr>
              <w:rPr>
                <w:rFonts w:ascii="Calibri" w:hAnsi="Calibri" w:cs="Calibri"/>
              </w:rPr>
            </w:pPr>
            <w:r w:rsidRPr="00620A57">
              <w:rPr>
                <w:rFonts w:ascii="Calibri" w:hAnsi="Calibri" w:cs="Calibri"/>
              </w:rPr>
              <w:t xml:space="preserve">MB 1-7 </w:t>
            </w:r>
          </w:p>
        </w:tc>
      </w:tr>
      <w:tr w:rsidR="0051367D" w:rsidRPr="00620A57" w14:paraId="27CC7AED" w14:textId="77777777" w:rsidTr="002269A3">
        <w:trPr>
          <w:jc w:val="center"/>
        </w:trPr>
        <w:tc>
          <w:tcPr>
            <w:tcW w:w="16015" w:type="dxa"/>
            <w:gridSpan w:val="9"/>
            <w:shd w:val="clear" w:color="auto" w:fill="auto"/>
          </w:tcPr>
          <w:p w14:paraId="27CB00D2" w14:textId="77777777" w:rsidR="0051367D" w:rsidRPr="00620A57" w:rsidRDefault="0051367D" w:rsidP="00A069A0">
            <w:pPr>
              <w:pStyle w:val="NoSpacing"/>
              <w:jc w:val="center"/>
              <w:rPr>
                <w:rFonts w:cs="Arial"/>
                <w:sz w:val="22"/>
              </w:rPr>
            </w:pPr>
            <w:r w:rsidRPr="00620A57">
              <w:rPr>
                <w:rFonts w:cs="Arial"/>
                <w:sz w:val="22"/>
              </w:rPr>
              <w:t>EYFS Curriculum</w:t>
            </w:r>
          </w:p>
          <w:p w14:paraId="31EB37E8" w14:textId="77777777" w:rsidR="0051367D" w:rsidRPr="00620A57" w:rsidRDefault="0051367D" w:rsidP="00A069A0">
            <w:pPr>
              <w:pStyle w:val="NoSpacing"/>
              <w:jc w:val="center"/>
              <w:rPr>
                <w:rFonts w:cs="Arial"/>
                <w:sz w:val="22"/>
              </w:rPr>
            </w:pPr>
            <w:r w:rsidRPr="00620A57">
              <w:rPr>
                <w:rFonts w:cs="Arial"/>
                <w:sz w:val="22"/>
              </w:rPr>
              <w:t>The following outline is common to all areas of learning</w:t>
            </w:r>
          </w:p>
        </w:tc>
      </w:tr>
      <w:tr w:rsidR="0051367D" w:rsidRPr="00620A57" w14:paraId="355070ED" w14:textId="77777777" w:rsidTr="002269A3">
        <w:trPr>
          <w:jc w:val="center"/>
        </w:trPr>
        <w:tc>
          <w:tcPr>
            <w:tcW w:w="2065" w:type="dxa"/>
            <w:shd w:val="clear" w:color="auto" w:fill="E5B8B7" w:themeFill="accent2" w:themeFillTint="66"/>
          </w:tcPr>
          <w:p w14:paraId="6A94A00D" w14:textId="77777777" w:rsidR="0051367D" w:rsidRPr="00620A57" w:rsidRDefault="0051367D" w:rsidP="00A069A0">
            <w:pPr>
              <w:pStyle w:val="NoSpacing"/>
              <w:rPr>
                <w:rFonts w:cs="Arial"/>
                <w:sz w:val="22"/>
              </w:rPr>
            </w:pPr>
            <w:r w:rsidRPr="00620A57">
              <w:rPr>
                <w:rFonts w:cs="Arial"/>
                <w:sz w:val="22"/>
              </w:rPr>
              <w:t xml:space="preserve">Inclusion through continuous </w:t>
            </w:r>
            <w:r w:rsidRPr="00620A57">
              <w:rPr>
                <w:rFonts w:cs="Arial"/>
                <w:sz w:val="22"/>
              </w:rPr>
              <w:lastRenderedPageBreak/>
              <w:t>provision and the physical environment.</w:t>
            </w:r>
          </w:p>
          <w:p w14:paraId="62CCF746" w14:textId="77777777" w:rsidR="0051367D" w:rsidRPr="00620A57" w:rsidRDefault="0051367D" w:rsidP="00A069A0">
            <w:pPr>
              <w:pStyle w:val="NoSpacing"/>
              <w:rPr>
                <w:rFonts w:cs="Arial"/>
                <w:sz w:val="22"/>
              </w:rPr>
            </w:pPr>
          </w:p>
          <w:p w14:paraId="6C372F7D" w14:textId="77777777" w:rsidR="0051367D" w:rsidRPr="00620A57" w:rsidRDefault="0051367D" w:rsidP="00A069A0">
            <w:pPr>
              <w:pStyle w:val="NoSpacing"/>
              <w:rPr>
                <w:rFonts w:cs="Arial"/>
                <w:sz w:val="22"/>
              </w:rPr>
            </w:pPr>
          </w:p>
          <w:p w14:paraId="1C25C04E" w14:textId="77777777" w:rsidR="0051367D" w:rsidRPr="00620A57" w:rsidRDefault="0051367D" w:rsidP="00A069A0">
            <w:pPr>
              <w:pStyle w:val="NoSpacing"/>
              <w:rPr>
                <w:rFonts w:cs="Arial"/>
                <w:sz w:val="22"/>
              </w:rPr>
            </w:pPr>
          </w:p>
          <w:p w14:paraId="6F4F2768" w14:textId="77777777" w:rsidR="0051367D" w:rsidRPr="00620A57" w:rsidRDefault="0051367D" w:rsidP="00A069A0">
            <w:pPr>
              <w:pStyle w:val="NoSpacing"/>
              <w:rPr>
                <w:rFonts w:cs="Arial"/>
                <w:sz w:val="22"/>
              </w:rPr>
            </w:pPr>
          </w:p>
          <w:p w14:paraId="4AA7AE07" w14:textId="77777777" w:rsidR="0051367D" w:rsidRPr="00620A57" w:rsidRDefault="0051367D" w:rsidP="00A069A0">
            <w:pPr>
              <w:pStyle w:val="NoSpacing"/>
              <w:rPr>
                <w:rFonts w:cs="Arial"/>
                <w:sz w:val="22"/>
              </w:rPr>
            </w:pPr>
          </w:p>
          <w:p w14:paraId="1DCC1617" w14:textId="77777777" w:rsidR="0051367D" w:rsidRPr="00620A57" w:rsidRDefault="0051367D" w:rsidP="00A069A0">
            <w:pPr>
              <w:pStyle w:val="NoSpacing"/>
              <w:rPr>
                <w:rFonts w:cs="Arial"/>
                <w:sz w:val="22"/>
              </w:rPr>
            </w:pPr>
            <w:r w:rsidRPr="00620A57">
              <w:rPr>
                <w:rFonts w:cs="Arial"/>
                <w:sz w:val="22"/>
              </w:rPr>
              <w:t>Promoting aspirations and early years approaches through provision.</w:t>
            </w:r>
          </w:p>
          <w:p w14:paraId="39783823" w14:textId="77777777" w:rsidR="0051367D" w:rsidRPr="00620A57" w:rsidRDefault="0051367D" w:rsidP="00A069A0">
            <w:pPr>
              <w:pStyle w:val="NoSpacing"/>
              <w:rPr>
                <w:rFonts w:cs="Arial"/>
                <w:sz w:val="22"/>
              </w:rPr>
            </w:pPr>
          </w:p>
          <w:p w14:paraId="540E7101" w14:textId="77777777" w:rsidR="0051367D" w:rsidRPr="00620A57" w:rsidRDefault="0051367D" w:rsidP="00A069A0">
            <w:pPr>
              <w:pStyle w:val="NoSpacing"/>
              <w:rPr>
                <w:rFonts w:cs="Arial"/>
                <w:sz w:val="22"/>
              </w:rPr>
            </w:pPr>
            <w:r w:rsidRPr="00620A57">
              <w:rPr>
                <w:rFonts w:cs="Arial"/>
                <w:sz w:val="22"/>
              </w:rPr>
              <w:t>Planning the environment to promote diversity and cultural awareness.</w:t>
            </w:r>
          </w:p>
          <w:p w14:paraId="4912087B" w14:textId="77777777" w:rsidR="0051367D" w:rsidRPr="00620A57" w:rsidRDefault="0051367D" w:rsidP="00A069A0">
            <w:pPr>
              <w:pStyle w:val="NoSpacing"/>
              <w:rPr>
                <w:rFonts w:cs="Arial"/>
                <w:sz w:val="22"/>
              </w:rPr>
            </w:pPr>
          </w:p>
          <w:p w14:paraId="53DC3DB6" w14:textId="77777777" w:rsidR="0051367D" w:rsidRPr="00620A57" w:rsidRDefault="0051367D" w:rsidP="00A069A0">
            <w:pPr>
              <w:pStyle w:val="NoSpacing"/>
              <w:rPr>
                <w:rFonts w:cs="Arial"/>
                <w:sz w:val="22"/>
              </w:rPr>
            </w:pPr>
            <w:r w:rsidRPr="00620A57">
              <w:rPr>
                <w:rFonts w:cs="Arial"/>
                <w:sz w:val="22"/>
              </w:rPr>
              <w:t>Exploring school readiness and the impact on provision within the EYFS curriculum.</w:t>
            </w:r>
          </w:p>
        </w:tc>
        <w:tc>
          <w:tcPr>
            <w:tcW w:w="2610" w:type="dxa"/>
            <w:shd w:val="clear" w:color="auto" w:fill="E5B8B7" w:themeFill="accent2" w:themeFillTint="66"/>
          </w:tcPr>
          <w:p w14:paraId="43383F97" w14:textId="77777777" w:rsidR="0051367D" w:rsidRPr="00620A57" w:rsidRDefault="0051367D" w:rsidP="00A069A0">
            <w:pPr>
              <w:pStyle w:val="NoSpacing"/>
              <w:rPr>
                <w:rFonts w:cs="Arial"/>
                <w:sz w:val="22"/>
              </w:rPr>
            </w:pPr>
            <w:r w:rsidRPr="00620A57">
              <w:rPr>
                <w:rFonts w:cs="Arial"/>
                <w:sz w:val="22"/>
              </w:rPr>
              <w:lastRenderedPageBreak/>
              <w:t xml:space="preserve">For all areas of learning trainees to be shown </w:t>
            </w:r>
            <w:r w:rsidRPr="00620A57">
              <w:rPr>
                <w:rFonts w:cs="Arial"/>
                <w:sz w:val="22"/>
              </w:rPr>
              <w:lastRenderedPageBreak/>
              <w:t>how the physical environment has been adapted.</w:t>
            </w:r>
          </w:p>
          <w:p w14:paraId="5FEC60D7" w14:textId="77777777" w:rsidR="0051367D" w:rsidRPr="00620A57" w:rsidRDefault="0051367D" w:rsidP="00A069A0">
            <w:pPr>
              <w:pStyle w:val="NoSpacing"/>
              <w:rPr>
                <w:rFonts w:cs="Arial"/>
                <w:sz w:val="22"/>
              </w:rPr>
            </w:pPr>
          </w:p>
          <w:p w14:paraId="0A4C01E8" w14:textId="77777777" w:rsidR="0051367D" w:rsidRPr="00620A57" w:rsidRDefault="0051367D" w:rsidP="00A069A0">
            <w:pPr>
              <w:pStyle w:val="NoSpacing"/>
              <w:rPr>
                <w:rFonts w:cs="Arial"/>
                <w:sz w:val="22"/>
              </w:rPr>
            </w:pPr>
            <w:r w:rsidRPr="00620A57">
              <w:rPr>
                <w:rFonts w:cs="Arial"/>
                <w:sz w:val="22"/>
              </w:rPr>
              <w:t xml:space="preserve">Discussions </w:t>
            </w:r>
          </w:p>
          <w:p w14:paraId="20F1E70B" w14:textId="77777777" w:rsidR="0051367D" w:rsidRPr="00620A57" w:rsidRDefault="0051367D" w:rsidP="00A069A0">
            <w:pPr>
              <w:pStyle w:val="NoSpacing"/>
              <w:rPr>
                <w:rFonts w:cs="Arial"/>
                <w:sz w:val="22"/>
              </w:rPr>
            </w:pPr>
            <w:r w:rsidRPr="00620A57">
              <w:rPr>
                <w:rFonts w:cs="Arial"/>
                <w:sz w:val="22"/>
              </w:rPr>
              <w:t>about how to promote high aspirations even at a young age.</w:t>
            </w:r>
          </w:p>
          <w:p w14:paraId="7B394897" w14:textId="77777777" w:rsidR="0051367D" w:rsidRPr="00620A57" w:rsidRDefault="0051367D" w:rsidP="00A069A0">
            <w:pPr>
              <w:pStyle w:val="NoSpacing"/>
              <w:rPr>
                <w:rFonts w:cs="Arial"/>
                <w:sz w:val="22"/>
              </w:rPr>
            </w:pPr>
          </w:p>
          <w:p w14:paraId="5FA2C084" w14:textId="77777777" w:rsidR="0051367D" w:rsidRPr="00620A57" w:rsidRDefault="0051367D" w:rsidP="00A069A0">
            <w:pPr>
              <w:pStyle w:val="NoSpacing"/>
              <w:rPr>
                <w:rFonts w:cs="Arial"/>
                <w:sz w:val="22"/>
              </w:rPr>
            </w:pPr>
            <w:r w:rsidRPr="00620A57">
              <w:rPr>
                <w:rFonts w:cs="Arial"/>
                <w:sz w:val="22"/>
              </w:rPr>
              <w:t>Outline the resources used in the setting that promote diversity and cultural awareness. Trainees to add to these over the duration of their Professional Practice.</w:t>
            </w:r>
          </w:p>
          <w:p w14:paraId="01C064F1" w14:textId="77777777" w:rsidR="0051367D" w:rsidRPr="00620A57" w:rsidRDefault="0051367D" w:rsidP="00A069A0">
            <w:pPr>
              <w:pStyle w:val="NoSpacing"/>
              <w:rPr>
                <w:rFonts w:cs="Arial"/>
                <w:sz w:val="22"/>
              </w:rPr>
            </w:pPr>
          </w:p>
          <w:p w14:paraId="5FF2A485" w14:textId="77777777" w:rsidR="0051367D" w:rsidRDefault="0051367D" w:rsidP="00A069A0">
            <w:pPr>
              <w:pStyle w:val="NoSpacing"/>
              <w:rPr>
                <w:rFonts w:cs="Arial"/>
                <w:sz w:val="22"/>
              </w:rPr>
            </w:pPr>
            <w:r w:rsidRPr="00620A57">
              <w:rPr>
                <w:rFonts w:cs="Arial"/>
                <w:sz w:val="22"/>
              </w:rPr>
              <w:t>Explain the school’s definition of school readiness. Support trainees in understanding the measures that need to be implemented within the areas of learning to support children moving into reception.</w:t>
            </w:r>
          </w:p>
          <w:p w14:paraId="4CED34FC" w14:textId="2468B4F3" w:rsidR="0051367D" w:rsidRPr="00620A57" w:rsidRDefault="0051367D" w:rsidP="00A069A0">
            <w:pPr>
              <w:pStyle w:val="NoSpacing"/>
              <w:rPr>
                <w:rFonts w:cs="Arial"/>
                <w:sz w:val="22"/>
              </w:rPr>
            </w:pPr>
          </w:p>
        </w:tc>
        <w:tc>
          <w:tcPr>
            <w:tcW w:w="1260" w:type="dxa"/>
            <w:shd w:val="clear" w:color="auto" w:fill="E5B8B7" w:themeFill="accent2" w:themeFillTint="66"/>
          </w:tcPr>
          <w:p w14:paraId="431693AC" w14:textId="77777777" w:rsidR="0051367D" w:rsidRPr="00620A57" w:rsidRDefault="0051367D" w:rsidP="00A069A0">
            <w:pPr>
              <w:pStyle w:val="NoSpacing"/>
              <w:rPr>
                <w:rFonts w:cs="Arial"/>
                <w:sz w:val="22"/>
              </w:rPr>
            </w:pPr>
            <w:r w:rsidRPr="00620A57">
              <w:rPr>
                <w:rFonts w:cs="Arial"/>
                <w:sz w:val="22"/>
              </w:rPr>
              <w:lastRenderedPageBreak/>
              <w:t>HE1-6</w:t>
            </w:r>
          </w:p>
          <w:p w14:paraId="542BFC15" w14:textId="77777777" w:rsidR="0051367D" w:rsidRPr="00620A57" w:rsidRDefault="0051367D" w:rsidP="00A069A0">
            <w:pPr>
              <w:pStyle w:val="NoSpacing"/>
              <w:rPr>
                <w:rFonts w:cs="Arial"/>
                <w:sz w:val="22"/>
              </w:rPr>
            </w:pPr>
            <w:r w:rsidRPr="00620A57">
              <w:rPr>
                <w:rFonts w:cs="Arial"/>
                <w:sz w:val="22"/>
              </w:rPr>
              <w:t>AT1-7</w:t>
            </w:r>
          </w:p>
          <w:p w14:paraId="3672A039" w14:textId="77777777" w:rsidR="0051367D" w:rsidRPr="00620A57" w:rsidRDefault="0051367D" w:rsidP="00A069A0">
            <w:pPr>
              <w:pStyle w:val="NoSpacing"/>
              <w:rPr>
                <w:rFonts w:cs="Arial"/>
                <w:sz w:val="22"/>
              </w:rPr>
            </w:pPr>
          </w:p>
          <w:p w14:paraId="66798871" w14:textId="77777777" w:rsidR="0051367D" w:rsidRPr="00620A57" w:rsidRDefault="0051367D" w:rsidP="00A069A0">
            <w:pPr>
              <w:pStyle w:val="NoSpacing"/>
              <w:rPr>
                <w:rFonts w:cs="Arial"/>
                <w:sz w:val="22"/>
              </w:rPr>
            </w:pPr>
          </w:p>
          <w:p w14:paraId="5F7439CE" w14:textId="77777777" w:rsidR="0051367D" w:rsidRPr="00620A57" w:rsidRDefault="0051367D" w:rsidP="00A069A0">
            <w:pPr>
              <w:pStyle w:val="NoSpacing"/>
              <w:rPr>
                <w:rFonts w:cs="Arial"/>
                <w:sz w:val="22"/>
              </w:rPr>
            </w:pPr>
          </w:p>
          <w:p w14:paraId="08DA7D1D" w14:textId="77777777" w:rsidR="0051367D" w:rsidRPr="00620A57" w:rsidRDefault="0051367D" w:rsidP="00A069A0">
            <w:pPr>
              <w:pStyle w:val="NoSpacing"/>
              <w:rPr>
                <w:rFonts w:cs="Arial"/>
                <w:sz w:val="22"/>
              </w:rPr>
            </w:pPr>
          </w:p>
          <w:p w14:paraId="40FE7CE1" w14:textId="77777777" w:rsidR="0051367D" w:rsidRPr="00620A57" w:rsidRDefault="0051367D" w:rsidP="00A069A0">
            <w:pPr>
              <w:pStyle w:val="NoSpacing"/>
              <w:rPr>
                <w:rFonts w:cs="Arial"/>
                <w:sz w:val="22"/>
              </w:rPr>
            </w:pPr>
          </w:p>
          <w:p w14:paraId="7E09982E" w14:textId="77777777" w:rsidR="0051367D" w:rsidRPr="00620A57" w:rsidRDefault="0051367D" w:rsidP="00A069A0">
            <w:pPr>
              <w:pStyle w:val="NoSpacing"/>
              <w:rPr>
                <w:rFonts w:cs="Arial"/>
                <w:sz w:val="22"/>
              </w:rPr>
            </w:pPr>
          </w:p>
          <w:p w14:paraId="512011C0" w14:textId="77777777" w:rsidR="0051367D" w:rsidRPr="00620A57" w:rsidRDefault="0051367D" w:rsidP="00A069A0">
            <w:pPr>
              <w:pStyle w:val="NoSpacing"/>
              <w:rPr>
                <w:rFonts w:cs="Arial"/>
                <w:sz w:val="22"/>
              </w:rPr>
            </w:pPr>
          </w:p>
          <w:p w14:paraId="5655C219" w14:textId="77777777" w:rsidR="0051367D" w:rsidRPr="00620A57" w:rsidRDefault="0051367D" w:rsidP="00A069A0">
            <w:pPr>
              <w:pStyle w:val="NoSpacing"/>
              <w:rPr>
                <w:rFonts w:cs="Arial"/>
                <w:sz w:val="22"/>
              </w:rPr>
            </w:pPr>
          </w:p>
          <w:p w14:paraId="330420A2" w14:textId="77777777" w:rsidR="0051367D" w:rsidRPr="00620A57" w:rsidRDefault="0051367D" w:rsidP="00A069A0">
            <w:pPr>
              <w:pStyle w:val="NoSpacing"/>
              <w:rPr>
                <w:rFonts w:cs="Arial"/>
                <w:sz w:val="22"/>
              </w:rPr>
            </w:pPr>
          </w:p>
          <w:p w14:paraId="4064C1BD" w14:textId="77777777" w:rsidR="0051367D" w:rsidRPr="00620A57" w:rsidRDefault="0051367D" w:rsidP="00A069A0">
            <w:pPr>
              <w:pStyle w:val="NoSpacing"/>
              <w:rPr>
                <w:rFonts w:cs="Arial"/>
                <w:sz w:val="22"/>
              </w:rPr>
            </w:pPr>
            <w:r w:rsidRPr="00620A57">
              <w:rPr>
                <w:rFonts w:cs="Arial"/>
                <w:sz w:val="22"/>
              </w:rPr>
              <w:t>HE2, HE3</w:t>
            </w:r>
          </w:p>
          <w:p w14:paraId="74695629" w14:textId="77777777" w:rsidR="0051367D" w:rsidRPr="00620A57" w:rsidRDefault="0051367D" w:rsidP="00A069A0">
            <w:pPr>
              <w:pStyle w:val="NoSpacing"/>
              <w:rPr>
                <w:rFonts w:cs="Arial"/>
                <w:sz w:val="22"/>
              </w:rPr>
            </w:pPr>
            <w:r w:rsidRPr="00620A57">
              <w:rPr>
                <w:rFonts w:cs="Arial"/>
                <w:sz w:val="22"/>
              </w:rPr>
              <w:t>HE6</w:t>
            </w:r>
          </w:p>
          <w:p w14:paraId="081B4F52" w14:textId="77777777" w:rsidR="0051367D" w:rsidRPr="00620A57" w:rsidRDefault="0051367D" w:rsidP="00A069A0">
            <w:pPr>
              <w:pStyle w:val="NoSpacing"/>
              <w:rPr>
                <w:rFonts w:cs="Arial"/>
                <w:sz w:val="22"/>
              </w:rPr>
            </w:pPr>
          </w:p>
          <w:p w14:paraId="1ABEA9F9" w14:textId="77777777" w:rsidR="0051367D" w:rsidRPr="00620A57" w:rsidRDefault="0051367D" w:rsidP="00A069A0">
            <w:pPr>
              <w:pStyle w:val="NoSpacing"/>
              <w:rPr>
                <w:rFonts w:cs="Arial"/>
                <w:sz w:val="22"/>
              </w:rPr>
            </w:pPr>
          </w:p>
          <w:p w14:paraId="1F8B7D3E" w14:textId="77777777" w:rsidR="0051367D" w:rsidRPr="00620A57" w:rsidRDefault="0051367D" w:rsidP="00A069A0">
            <w:pPr>
              <w:pStyle w:val="NoSpacing"/>
              <w:rPr>
                <w:rFonts w:cs="Arial"/>
                <w:sz w:val="22"/>
              </w:rPr>
            </w:pPr>
          </w:p>
          <w:p w14:paraId="45506773" w14:textId="77777777" w:rsidR="0051367D" w:rsidRPr="00620A57" w:rsidRDefault="0051367D" w:rsidP="00A069A0">
            <w:pPr>
              <w:pStyle w:val="NoSpacing"/>
              <w:rPr>
                <w:rFonts w:cs="Arial"/>
                <w:sz w:val="22"/>
              </w:rPr>
            </w:pPr>
          </w:p>
          <w:p w14:paraId="389D7BE6" w14:textId="77777777" w:rsidR="0051367D" w:rsidRPr="00620A57" w:rsidRDefault="0051367D" w:rsidP="00A069A0">
            <w:pPr>
              <w:pStyle w:val="NoSpacing"/>
              <w:rPr>
                <w:rFonts w:cs="Arial"/>
                <w:sz w:val="22"/>
              </w:rPr>
            </w:pPr>
          </w:p>
          <w:p w14:paraId="0CA6E739" w14:textId="77777777" w:rsidR="0051367D" w:rsidRPr="00620A57" w:rsidRDefault="0051367D" w:rsidP="00A069A0">
            <w:pPr>
              <w:pStyle w:val="NoSpacing"/>
              <w:rPr>
                <w:rFonts w:cs="Arial"/>
                <w:sz w:val="22"/>
              </w:rPr>
            </w:pPr>
            <w:r w:rsidRPr="00620A57">
              <w:rPr>
                <w:rFonts w:cs="Arial"/>
                <w:sz w:val="22"/>
              </w:rPr>
              <w:t>HE4, H5</w:t>
            </w:r>
          </w:p>
          <w:p w14:paraId="7A011FD0" w14:textId="77777777" w:rsidR="0051367D" w:rsidRPr="00620A57" w:rsidRDefault="0051367D" w:rsidP="00A069A0">
            <w:pPr>
              <w:pStyle w:val="NoSpacing"/>
              <w:rPr>
                <w:rFonts w:cs="Arial"/>
                <w:sz w:val="22"/>
              </w:rPr>
            </w:pPr>
          </w:p>
          <w:p w14:paraId="182E71EA" w14:textId="77777777" w:rsidR="0051367D" w:rsidRPr="00620A57" w:rsidRDefault="0051367D" w:rsidP="00A069A0">
            <w:pPr>
              <w:pStyle w:val="NoSpacing"/>
              <w:rPr>
                <w:rFonts w:cs="Arial"/>
                <w:sz w:val="22"/>
              </w:rPr>
            </w:pPr>
          </w:p>
          <w:p w14:paraId="48D4E185" w14:textId="77777777" w:rsidR="0051367D" w:rsidRPr="00620A57" w:rsidRDefault="0051367D" w:rsidP="00A069A0">
            <w:pPr>
              <w:pStyle w:val="NoSpacing"/>
              <w:rPr>
                <w:rFonts w:cs="Arial"/>
                <w:sz w:val="22"/>
              </w:rPr>
            </w:pPr>
          </w:p>
          <w:p w14:paraId="29DC780B" w14:textId="77777777" w:rsidR="0051367D" w:rsidRPr="00620A57" w:rsidRDefault="0051367D" w:rsidP="00A069A0">
            <w:pPr>
              <w:pStyle w:val="NoSpacing"/>
              <w:rPr>
                <w:rFonts w:cs="Arial"/>
                <w:sz w:val="22"/>
              </w:rPr>
            </w:pPr>
          </w:p>
          <w:p w14:paraId="09F617D7" w14:textId="77777777" w:rsidR="0051367D" w:rsidRPr="00620A57" w:rsidRDefault="0051367D" w:rsidP="00A069A0">
            <w:pPr>
              <w:pStyle w:val="NoSpacing"/>
              <w:rPr>
                <w:rFonts w:cs="Arial"/>
                <w:sz w:val="22"/>
              </w:rPr>
            </w:pPr>
          </w:p>
          <w:p w14:paraId="40FD3E6A" w14:textId="77777777" w:rsidR="0051367D" w:rsidRPr="00620A57" w:rsidRDefault="0051367D" w:rsidP="00A069A0">
            <w:pPr>
              <w:pStyle w:val="NoSpacing"/>
              <w:rPr>
                <w:rFonts w:cs="Arial"/>
                <w:sz w:val="22"/>
              </w:rPr>
            </w:pPr>
          </w:p>
          <w:p w14:paraId="59252E32" w14:textId="49AA46BE" w:rsidR="0051367D" w:rsidRPr="00620A57" w:rsidRDefault="0051367D" w:rsidP="00A069A0">
            <w:pPr>
              <w:pStyle w:val="NoSpacing"/>
              <w:rPr>
                <w:rFonts w:cs="Arial"/>
                <w:sz w:val="22"/>
              </w:rPr>
            </w:pPr>
          </w:p>
          <w:p w14:paraId="026A1C05" w14:textId="77777777" w:rsidR="0051367D" w:rsidRPr="00620A57" w:rsidRDefault="0051367D" w:rsidP="00A069A0">
            <w:pPr>
              <w:pStyle w:val="NoSpacing"/>
              <w:rPr>
                <w:rFonts w:cs="Arial"/>
                <w:sz w:val="22"/>
              </w:rPr>
            </w:pPr>
          </w:p>
          <w:p w14:paraId="3BC195DA" w14:textId="77777777" w:rsidR="0051367D" w:rsidRPr="00620A57" w:rsidRDefault="0051367D" w:rsidP="00A069A0">
            <w:pPr>
              <w:pStyle w:val="NoSpacing"/>
              <w:rPr>
                <w:rFonts w:cs="Arial"/>
                <w:sz w:val="22"/>
              </w:rPr>
            </w:pPr>
          </w:p>
          <w:p w14:paraId="0C9EA238" w14:textId="77777777" w:rsidR="0051367D" w:rsidRPr="00620A57" w:rsidRDefault="0051367D" w:rsidP="00A069A0">
            <w:pPr>
              <w:pStyle w:val="NoSpacing"/>
              <w:rPr>
                <w:rFonts w:cs="Arial"/>
                <w:sz w:val="22"/>
              </w:rPr>
            </w:pPr>
            <w:r w:rsidRPr="00620A57">
              <w:rPr>
                <w:rFonts w:cs="Arial"/>
                <w:sz w:val="22"/>
              </w:rPr>
              <w:t>HE1-6</w:t>
            </w:r>
          </w:p>
        </w:tc>
        <w:tc>
          <w:tcPr>
            <w:tcW w:w="1800" w:type="dxa"/>
            <w:shd w:val="clear" w:color="auto" w:fill="CCC0D9" w:themeFill="accent4" w:themeFillTint="66"/>
          </w:tcPr>
          <w:p w14:paraId="3CC1F68A" w14:textId="77777777" w:rsidR="0051367D" w:rsidRPr="00620A57" w:rsidRDefault="0051367D" w:rsidP="00A069A0">
            <w:pPr>
              <w:pStyle w:val="NoSpacing"/>
              <w:rPr>
                <w:rFonts w:cs="Arial"/>
                <w:sz w:val="22"/>
              </w:rPr>
            </w:pPr>
            <w:r w:rsidRPr="00620A57">
              <w:rPr>
                <w:rFonts w:cs="Arial"/>
                <w:sz w:val="22"/>
              </w:rPr>
              <w:lastRenderedPageBreak/>
              <w:t xml:space="preserve">Understanding the importance </w:t>
            </w:r>
            <w:r w:rsidRPr="00620A57">
              <w:rPr>
                <w:rFonts w:cs="Arial"/>
                <w:sz w:val="22"/>
              </w:rPr>
              <w:lastRenderedPageBreak/>
              <w:t>of ensuring the physical environment is inclusive to all learners.</w:t>
            </w:r>
          </w:p>
          <w:p w14:paraId="781BEECF" w14:textId="77777777" w:rsidR="0051367D" w:rsidRPr="00620A57" w:rsidRDefault="0051367D" w:rsidP="00A069A0">
            <w:pPr>
              <w:pStyle w:val="NoSpacing"/>
              <w:rPr>
                <w:rFonts w:cs="Arial"/>
                <w:sz w:val="22"/>
              </w:rPr>
            </w:pPr>
          </w:p>
          <w:p w14:paraId="62A583DE" w14:textId="77777777" w:rsidR="0051367D" w:rsidRPr="00620A57" w:rsidRDefault="0051367D" w:rsidP="00A069A0">
            <w:pPr>
              <w:pStyle w:val="NoSpacing"/>
              <w:rPr>
                <w:rFonts w:cs="Arial"/>
                <w:sz w:val="22"/>
              </w:rPr>
            </w:pPr>
          </w:p>
          <w:p w14:paraId="02C0C17B" w14:textId="77777777" w:rsidR="0051367D" w:rsidRPr="00620A57" w:rsidRDefault="0051367D" w:rsidP="00A069A0">
            <w:pPr>
              <w:pStyle w:val="NoSpacing"/>
              <w:rPr>
                <w:rFonts w:cs="Arial"/>
                <w:sz w:val="22"/>
              </w:rPr>
            </w:pPr>
          </w:p>
          <w:p w14:paraId="37CB3964" w14:textId="77777777" w:rsidR="0051367D" w:rsidRPr="00620A57" w:rsidRDefault="0051367D" w:rsidP="00A069A0">
            <w:pPr>
              <w:pStyle w:val="NoSpacing"/>
              <w:rPr>
                <w:rFonts w:cs="Arial"/>
                <w:sz w:val="22"/>
              </w:rPr>
            </w:pPr>
            <w:r w:rsidRPr="00620A57">
              <w:rPr>
                <w:rFonts w:cs="Arial"/>
                <w:sz w:val="22"/>
              </w:rPr>
              <w:t>Taking responsibility for leading the curriculum design and implementation in a EYFS setting.</w:t>
            </w:r>
          </w:p>
        </w:tc>
        <w:tc>
          <w:tcPr>
            <w:tcW w:w="2340" w:type="dxa"/>
            <w:shd w:val="clear" w:color="auto" w:fill="CCC0D9" w:themeFill="accent4" w:themeFillTint="66"/>
          </w:tcPr>
          <w:p w14:paraId="0A658388" w14:textId="77777777" w:rsidR="0051367D" w:rsidRPr="00620A57" w:rsidRDefault="0051367D" w:rsidP="00A069A0">
            <w:pPr>
              <w:pStyle w:val="NoSpacing"/>
              <w:rPr>
                <w:rFonts w:cs="Arial"/>
                <w:sz w:val="22"/>
              </w:rPr>
            </w:pPr>
            <w:r w:rsidRPr="00620A57">
              <w:rPr>
                <w:rFonts w:cs="Arial"/>
                <w:sz w:val="22"/>
              </w:rPr>
              <w:lastRenderedPageBreak/>
              <w:t xml:space="preserve">Take trainees on a ‘Learning Walk’ to </w:t>
            </w:r>
            <w:r w:rsidRPr="00620A57">
              <w:rPr>
                <w:rFonts w:cs="Arial"/>
                <w:sz w:val="22"/>
              </w:rPr>
              <w:lastRenderedPageBreak/>
              <w:t>outline adaptations that have been made to the environment and the intended outcomes.</w:t>
            </w:r>
          </w:p>
          <w:p w14:paraId="7373A67C" w14:textId="77777777" w:rsidR="0051367D" w:rsidRPr="00620A57" w:rsidRDefault="0051367D" w:rsidP="00A069A0">
            <w:pPr>
              <w:pStyle w:val="NoSpacing"/>
              <w:rPr>
                <w:rFonts w:cs="Arial"/>
                <w:sz w:val="22"/>
              </w:rPr>
            </w:pPr>
          </w:p>
          <w:p w14:paraId="36C6D816" w14:textId="77777777" w:rsidR="0051367D" w:rsidRPr="00620A57" w:rsidRDefault="0051367D" w:rsidP="00A069A0">
            <w:pPr>
              <w:pStyle w:val="NoSpacing"/>
              <w:rPr>
                <w:rFonts w:cs="Arial"/>
                <w:sz w:val="22"/>
              </w:rPr>
            </w:pPr>
            <w:r w:rsidRPr="00620A57">
              <w:rPr>
                <w:rFonts w:cs="Arial"/>
                <w:sz w:val="22"/>
              </w:rPr>
              <w:t>Model how your current curriculum has been designed to promote children’s learning. Allow trainees opportunities to design their own curriculum based on children’s interests.</w:t>
            </w:r>
          </w:p>
        </w:tc>
        <w:tc>
          <w:tcPr>
            <w:tcW w:w="1080" w:type="dxa"/>
            <w:shd w:val="clear" w:color="auto" w:fill="CCC0D9" w:themeFill="accent4" w:themeFillTint="66"/>
          </w:tcPr>
          <w:p w14:paraId="055C9358" w14:textId="77777777" w:rsidR="0051367D" w:rsidRPr="00620A57" w:rsidRDefault="0051367D" w:rsidP="00A069A0">
            <w:pPr>
              <w:pStyle w:val="NoSpacing"/>
              <w:rPr>
                <w:rFonts w:cs="Arial"/>
                <w:sz w:val="22"/>
              </w:rPr>
            </w:pPr>
            <w:r w:rsidRPr="00620A57">
              <w:rPr>
                <w:rFonts w:cs="Arial"/>
                <w:sz w:val="22"/>
              </w:rPr>
              <w:lastRenderedPageBreak/>
              <w:t>AT1-7</w:t>
            </w:r>
          </w:p>
          <w:p w14:paraId="4B8D5828" w14:textId="77777777" w:rsidR="0051367D" w:rsidRPr="00620A57" w:rsidRDefault="0051367D" w:rsidP="00A069A0">
            <w:pPr>
              <w:pStyle w:val="NoSpacing"/>
              <w:rPr>
                <w:rFonts w:cs="Arial"/>
                <w:sz w:val="22"/>
              </w:rPr>
            </w:pPr>
          </w:p>
          <w:p w14:paraId="087BD16C" w14:textId="77777777" w:rsidR="0051367D" w:rsidRPr="00620A57" w:rsidRDefault="0051367D" w:rsidP="00A069A0">
            <w:pPr>
              <w:pStyle w:val="NoSpacing"/>
              <w:rPr>
                <w:rFonts w:cs="Arial"/>
                <w:sz w:val="22"/>
              </w:rPr>
            </w:pPr>
          </w:p>
          <w:p w14:paraId="111DDC60" w14:textId="77777777" w:rsidR="0051367D" w:rsidRPr="00620A57" w:rsidRDefault="0051367D" w:rsidP="00A069A0">
            <w:pPr>
              <w:pStyle w:val="NoSpacing"/>
              <w:rPr>
                <w:rFonts w:cs="Arial"/>
                <w:sz w:val="22"/>
              </w:rPr>
            </w:pPr>
          </w:p>
          <w:p w14:paraId="419C14EF" w14:textId="77777777" w:rsidR="0051367D" w:rsidRPr="00620A57" w:rsidRDefault="0051367D" w:rsidP="00A069A0">
            <w:pPr>
              <w:pStyle w:val="NoSpacing"/>
              <w:rPr>
                <w:rFonts w:cs="Arial"/>
                <w:sz w:val="22"/>
              </w:rPr>
            </w:pPr>
          </w:p>
          <w:p w14:paraId="1BDBE84C" w14:textId="77777777" w:rsidR="0051367D" w:rsidRPr="00620A57" w:rsidRDefault="0051367D" w:rsidP="00A069A0">
            <w:pPr>
              <w:pStyle w:val="NoSpacing"/>
              <w:rPr>
                <w:rFonts w:cs="Arial"/>
                <w:sz w:val="22"/>
              </w:rPr>
            </w:pPr>
          </w:p>
          <w:p w14:paraId="5E6B6C6C" w14:textId="77777777" w:rsidR="0051367D" w:rsidRPr="00620A57" w:rsidRDefault="0051367D" w:rsidP="00A069A0">
            <w:pPr>
              <w:pStyle w:val="NoSpacing"/>
              <w:rPr>
                <w:rFonts w:cs="Arial"/>
                <w:sz w:val="22"/>
              </w:rPr>
            </w:pPr>
          </w:p>
          <w:p w14:paraId="5A2B49A5" w14:textId="77777777" w:rsidR="0051367D" w:rsidRPr="00620A57" w:rsidRDefault="0051367D" w:rsidP="00A069A0">
            <w:pPr>
              <w:pStyle w:val="NoSpacing"/>
              <w:rPr>
                <w:rFonts w:cs="Arial"/>
                <w:sz w:val="22"/>
              </w:rPr>
            </w:pPr>
          </w:p>
          <w:p w14:paraId="49B513AF" w14:textId="77777777" w:rsidR="0051367D" w:rsidRPr="00620A57" w:rsidRDefault="0051367D" w:rsidP="00A069A0">
            <w:pPr>
              <w:pStyle w:val="NoSpacing"/>
              <w:rPr>
                <w:rFonts w:cs="Arial"/>
                <w:sz w:val="22"/>
              </w:rPr>
            </w:pPr>
          </w:p>
          <w:p w14:paraId="42C10B1F" w14:textId="77777777" w:rsidR="0051367D" w:rsidRPr="00620A57" w:rsidRDefault="0051367D" w:rsidP="00A069A0">
            <w:pPr>
              <w:pStyle w:val="NoSpacing"/>
              <w:rPr>
                <w:rFonts w:cs="Arial"/>
                <w:sz w:val="22"/>
              </w:rPr>
            </w:pPr>
          </w:p>
          <w:p w14:paraId="02D48958" w14:textId="77777777" w:rsidR="0051367D" w:rsidRPr="00620A57" w:rsidRDefault="0051367D" w:rsidP="00A069A0">
            <w:pPr>
              <w:pStyle w:val="NoSpacing"/>
              <w:rPr>
                <w:rFonts w:cs="Arial"/>
                <w:sz w:val="22"/>
              </w:rPr>
            </w:pPr>
            <w:r w:rsidRPr="00620A57">
              <w:rPr>
                <w:rFonts w:cs="Arial"/>
                <w:sz w:val="22"/>
              </w:rPr>
              <w:t>SC1</w:t>
            </w:r>
          </w:p>
        </w:tc>
        <w:tc>
          <w:tcPr>
            <w:tcW w:w="1620" w:type="dxa"/>
            <w:shd w:val="clear" w:color="auto" w:fill="D6E3BC" w:themeFill="accent3" w:themeFillTint="66"/>
          </w:tcPr>
          <w:p w14:paraId="2EA5A9B8" w14:textId="77777777" w:rsidR="0051367D" w:rsidRPr="00620A57" w:rsidRDefault="0051367D" w:rsidP="00A069A0">
            <w:pPr>
              <w:pStyle w:val="NoSpacing"/>
              <w:rPr>
                <w:rFonts w:cs="Arial"/>
                <w:sz w:val="22"/>
              </w:rPr>
            </w:pPr>
            <w:r w:rsidRPr="00620A57">
              <w:rPr>
                <w:rFonts w:cs="Arial"/>
                <w:sz w:val="22"/>
              </w:rPr>
              <w:lastRenderedPageBreak/>
              <w:t xml:space="preserve">Planning for all areas of </w:t>
            </w:r>
            <w:r w:rsidRPr="00620A57">
              <w:rPr>
                <w:rFonts w:cs="Arial"/>
                <w:sz w:val="22"/>
              </w:rPr>
              <w:lastRenderedPageBreak/>
              <w:t xml:space="preserve">learning to include both adult led and </w:t>
            </w:r>
            <w:proofErr w:type="gramStart"/>
            <w:r w:rsidRPr="00620A57">
              <w:rPr>
                <w:rFonts w:cs="Arial"/>
                <w:sz w:val="22"/>
              </w:rPr>
              <w:t>child initiated</w:t>
            </w:r>
            <w:proofErr w:type="gramEnd"/>
            <w:r w:rsidRPr="00620A57">
              <w:rPr>
                <w:rFonts w:cs="Arial"/>
                <w:sz w:val="22"/>
              </w:rPr>
              <w:t xml:space="preserve"> activities.</w:t>
            </w:r>
          </w:p>
          <w:p w14:paraId="246CCCE4" w14:textId="77777777" w:rsidR="0051367D" w:rsidRPr="00620A57" w:rsidRDefault="0051367D" w:rsidP="00A069A0">
            <w:pPr>
              <w:pStyle w:val="NoSpacing"/>
              <w:rPr>
                <w:rFonts w:cs="Arial"/>
                <w:sz w:val="22"/>
              </w:rPr>
            </w:pPr>
          </w:p>
          <w:p w14:paraId="7CFD1786" w14:textId="77777777" w:rsidR="0051367D" w:rsidRPr="00620A57" w:rsidRDefault="0051367D" w:rsidP="00A069A0">
            <w:pPr>
              <w:pStyle w:val="NoSpacing"/>
              <w:rPr>
                <w:rFonts w:cs="Arial"/>
                <w:sz w:val="22"/>
              </w:rPr>
            </w:pPr>
          </w:p>
          <w:p w14:paraId="147C6193" w14:textId="77777777" w:rsidR="0051367D" w:rsidRPr="00620A57" w:rsidRDefault="0051367D" w:rsidP="00A069A0">
            <w:pPr>
              <w:pStyle w:val="NoSpacing"/>
              <w:rPr>
                <w:rFonts w:cs="Arial"/>
                <w:sz w:val="22"/>
              </w:rPr>
            </w:pPr>
            <w:r w:rsidRPr="00620A57">
              <w:rPr>
                <w:rFonts w:cs="Arial"/>
                <w:sz w:val="22"/>
              </w:rPr>
              <w:t>The Foundation Stage Profile (FSP): the rationale behind the profile, collecting evidence and analysing the evidence for future planning and teaching.</w:t>
            </w:r>
          </w:p>
          <w:p w14:paraId="02B7FB7B" w14:textId="77777777" w:rsidR="0051367D" w:rsidRPr="00620A57" w:rsidRDefault="0051367D" w:rsidP="00A069A0">
            <w:pPr>
              <w:pStyle w:val="NoSpacing"/>
              <w:rPr>
                <w:rFonts w:cs="Arial"/>
                <w:sz w:val="22"/>
              </w:rPr>
            </w:pPr>
          </w:p>
          <w:p w14:paraId="67373E33" w14:textId="77777777" w:rsidR="0051367D" w:rsidRPr="00620A57" w:rsidRDefault="0051367D" w:rsidP="00A069A0">
            <w:pPr>
              <w:pStyle w:val="NoSpacing"/>
              <w:rPr>
                <w:rFonts w:cs="Arial"/>
                <w:sz w:val="22"/>
              </w:rPr>
            </w:pPr>
            <w:r w:rsidRPr="00620A57">
              <w:rPr>
                <w:rFonts w:cs="Arial"/>
                <w:sz w:val="22"/>
              </w:rPr>
              <w:t>Exploring the impact working memory and long-term memory can have on children’s achievement.</w:t>
            </w:r>
          </w:p>
        </w:tc>
        <w:tc>
          <w:tcPr>
            <w:tcW w:w="2340" w:type="dxa"/>
            <w:shd w:val="clear" w:color="auto" w:fill="D6E3BC" w:themeFill="accent3" w:themeFillTint="66"/>
          </w:tcPr>
          <w:p w14:paraId="4D5A244A" w14:textId="77777777" w:rsidR="0051367D" w:rsidRPr="00620A57" w:rsidRDefault="0051367D" w:rsidP="00A069A0">
            <w:pPr>
              <w:pStyle w:val="NoSpacing"/>
              <w:rPr>
                <w:rFonts w:cs="Arial"/>
                <w:sz w:val="22"/>
              </w:rPr>
            </w:pPr>
            <w:r w:rsidRPr="00620A57">
              <w:rPr>
                <w:rFonts w:cs="Arial"/>
                <w:sz w:val="22"/>
              </w:rPr>
              <w:lastRenderedPageBreak/>
              <w:t xml:space="preserve">At this point in their training, trainees </w:t>
            </w:r>
            <w:r w:rsidRPr="00620A57">
              <w:rPr>
                <w:rFonts w:cs="Arial"/>
                <w:sz w:val="22"/>
              </w:rPr>
              <w:lastRenderedPageBreak/>
              <w:t>would benefit from being provide with opportunities to design and plan continuous provision both indoors and outdoors.</w:t>
            </w:r>
          </w:p>
          <w:p w14:paraId="162EFBBC" w14:textId="77777777" w:rsidR="0051367D" w:rsidRPr="00620A57" w:rsidRDefault="0051367D" w:rsidP="00A069A0">
            <w:pPr>
              <w:pStyle w:val="NoSpacing"/>
              <w:rPr>
                <w:rFonts w:cs="Arial"/>
                <w:sz w:val="22"/>
              </w:rPr>
            </w:pPr>
          </w:p>
          <w:p w14:paraId="237C0E66" w14:textId="77777777" w:rsidR="0051367D" w:rsidRPr="00620A57" w:rsidRDefault="0051367D" w:rsidP="00A069A0">
            <w:pPr>
              <w:pStyle w:val="NoSpacing"/>
              <w:rPr>
                <w:rFonts w:cs="Arial"/>
                <w:sz w:val="22"/>
              </w:rPr>
            </w:pPr>
            <w:r w:rsidRPr="00620A57">
              <w:rPr>
                <w:rFonts w:cs="Arial"/>
                <w:sz w:val="22"/>
              </w:rPr>
              <w:t>Explain how your school/setting employs the Foundation Stage Profile.</w:t>
            </w:r>
          </w:p>
          <w:p w14:paraId="6941343F" w14:textId="77777777" w:rsidR="0051367D" w:rsidRPr="00620A57" w:rsidRDefault="0051367D" w:rsidP="00A069A0">
            <w:pPr>
              <w:pStyle w:val="NoSpacing"/>
              <w:rPr>
                <w:rFonts w:cs="Arial"/>
                <w:sz w:val="22"/>
              </w:rPr>
            </w:pPr>
          </w:p>
          <w:p w14:paraId="057E42E3" w14:textId="77777777" w:rsidR="0051367D" w:rsidRPr="00620A57" w:rsidRDefault="0051367D" w:rsidP="00A069A0">
            <w:pPr>
              <w:pStyle w:val="NoSpacing"/>
              <w:rPr>
                <w:rFonts w:cs="Arial"/>
                <w:sz w:val="22"/>
              </w:rPr>
            </w:pPr>
          </w:p>
          <w:p w14:paraId="57D8A474" w14:textId="77777777" w:rsidR="0051367D" w:rsidRPr="00620A57" w:rsidRDefault="0051367D" w:rsidP="00A069A0">
            <w:pPr>
              <w:pStyle w:val="NoSpacing"/>
              <w:rPr>
                <w:rFonts w:cs="Arial"/>
                <w:sz w:val="22"/>
              </w:rPr>
            </w:pPr>
            <w:r w:rsidRPr="00620A57">
              <w:rPr>
                <w:rFonts w:cs="Arial"/>
                <w:sz w:val="22"/>
              </w:rPr>
              <w:t>Support trainees in identifying evidence for the FSP taking account of working memory and long-term memory.</w:t>
            </w:r>
          </w:p>
        </w:tc>
        <w:tc>
          <w:tcPr>
            <w:tcW w:w="900" w:type="dxa"/>
            <w:shd w:val="clear" w:color="auto" w:fill="D6E3BC" w:themeFill="accent3" w:themeFillTint="66"/>
          </w:tcPr>
          <w:p w14:paraId="2D29D381" w14:textId="77777777" w:rsidR="0051367D" w:rsidRPr="00620A57" w:rsidRDefault="0051367D" w:rsidP="00A069A0">
            <w:pPr>
              <w:pStyle w:val="NoSpacing"/>
              <w:rPr>
                <w:rFonts w:cs="Arial"/>
                <w:sz w:val="22"/>
              </w:rPr>
            </w:pPr>
            <w:r w:rsidRPr="00620A57">
              <w:rPr>
                <w:rFonts w:cs="Arial"/>
                <w:sz w:val="22"/>
              </w:rPr>
              <w:lastRenderedPageBreak/>
              <w:t>AT1-7</w:t>
            </w:r>
          </w:p>
          <w:p w14:paraId="38A3BBC7" w14:textId="77777777" w:rsidR="0051367D" w:rsidRPr="00620A57" w:rsidRDefault="0051367D" w:rsidP="00A069A0">
            <w:pPr>
              <w:pStyle w:val="NoSpacing"/>
              <w:rPr>
                <w:rFonts w:cs="Arial"/>
                <w:sz w:val="22"/>
              </w:rPr>
            </w:pPr>
          </w:p>
          <w:p w14:paraId="7C6798CE" w14:textId="77777777" w:rsidR="0051367D" w:rsidRPr="00620A57" w:rsidRDefault="0051367D" w:rsidP="00A069A0">
            <w:pPr>
              <w:pStyle w:val="NoSpacing"/>
              <w:rPr>
                <w:rFonts w:cs="Arial"/>
                <w:sz w:val="22"/>
              </w:rPr>
            </w:pPr>
          </w:p>
          <w:p w14:paraId="2D5E1D09" w14:textId="77777777" w:rsidR="0051367D" w:rsidRPr="00620A57" w:rsidRDefault="0051367D" w:rsidP="00A069A0">
            <w:pPr>
              <w:pStyle w:val="NoSpacing"/>
              <w:rPr>
                <w:rFonts w:cs="Arial"/>
                <w:sz w:val="22"/>
              </w:rPr>
            </w:pPr>
          </w:p>
          <w:p w14:paraId="0E8CA209" w14:textId="77777777" w:rsidR="0051367D" w:rsidRPr="00620A57" w:rsidRDefault="0051367D" w:rsidP="00A069A0">
            <w:pPr>
              <w:pStyle w:val="NoSpacing"/>
              <w:rPr>
                <w:rFonts w:cs="Arial"/>
                <w:sz w:val="22"/>
              </w:rPr>
            </w:pPr>
          </w:p>
          <w:p w14:paraId="4430FCD9" w14:textId="77777777" w:rsidR="0051367D" w:rsidRPr="00620A57" w:rsidRDefault="0051367D" w:rsidP="00A069A0">
            <w:pPr>
              <w:pStyle w:val="NoSpacing"/>
              <w:rPr>
                <w:rFonts w:cs="Arial"/>
                <w:sz w:val="22"/>
              </w:rPr>
            </w:pPr>
          </w:p>
          <w:p w14:paraId="2660F8E9" w14:textId="77777777" w:rsidR="0051367D" w:rsidRPr="00620A57" w:rsidRDefault="0051367D" w:rsidP="00A069A0">
            <w:pPr>
              <w:pStyle w:val="NoSpacing"/>
              <w:rPr>
                <w:rFonts w:cs="Arial"/>
                <w:sz w:val="22"/>
              </w:rPr>
            </w:pPr>
          </w:p>
          <w:p w14:paraId="7139C195" w14:textId="77777777" w:rsidR="0051367D" w:rsidRPr="00620A57" w:rsidRDefault="0051367D" w:rsidP="00A069A0">
            <w:pPr>
              <w:pStyle w:val="NoSpacing"/>
              <w:rPr>
                <w:rFonts w:cs="Arial"/>
                <w:sz w:val="22"/>
              </w:rPr>
            </w:pPr>
          </w:p>
          <w:p w14:paraId="4FC46125" w14:textId="77777777" w:rsidR="0051367D" w:rsidRPr="00620A57" w:rsidRDefault="0051367D" w:rsidP="00A069A0">
            <w:pPr>
              <w:pStyle w:val="NoSpacing"/>
              <w:rPr>
                <w:rFonts w:cs="Arial"/>
                <w:sz w:val="22"/>
              </w:rPr>
            </w:pPr>
          </w:p>
          <w:p w14:paraId="3BCFB790" w14:textId="77777777" w:rsidR="0051367D" w:rsidRPr="00620A57" w:rsidRDefault="0051367D" w:rsidP="00A069A0">
            <w:pPr>
              <w:pStyle w:val="NoSpacing"/>
              <w:rPr>
                <w:rFonts w:cs="Arial"/>
                <w:sz w:val="22"/>
              </w:rPr>
            </w:pPr>
          </w:p>
          <w:p w14:paraId="2AC1D11A" w14:textId="77777777" w:rsidR="0051367D" w:rsidRPr="00620A57" w:rsidRDefault="0051367D" w:rsidP="00A069A0">
            <w:pPr>
              <w:pStyle w:val="NoSpacing"/>
              <w:rPr>
                <w:rFonts w:cs="Arial"/>
                <w:sz w:val="22"/>
              </w:rPr>
            </w:pPr>
          </w:p>
          <w:p w14:paraId="687F985A" w14:textId="77777777" w:rsidR="0051367D" w:rsidRPr="00620A57" w:rsidRDefault="0051367D" w:rsidP="00A069A0">
            <w:pPr>
              <w:pStyle w:val="NoSpacing"/>
              <w:rPr>
                <w:rFonts w:cs="Arial"/>
                <w:sz w:val="22"/>
              </w:rPr>
            </w:pPr>
          </w:p>
          <w:p w14:paraId="0204A099" w14:textId="77777777" w:rsidR="0051367D" w:rsidRPr="00620A57" w:rsidRDefault="0051367D" w:rsidP="00A069A0">
            <w:pPr>
              <w:pStyle w:val="NoSpacing"/>
              <w:rPr>
                <w:rFonts w:cs="Arial"/>
                <w:sz w:val="22"/>
              </w:rPr>
            </w:pPr>
          </w:p>
          <w:p w14:paraId="0691B047" w14:textId="77777777" w:rsidR="0051367D" w:rsidRPr="00620A57" w:rsidRDefault="0051367D" w:rsidP="00A069A0">
            <w:pPr>
              <w:pStyle w:val="NoSpacing"/>
              <w:rPr>
                <w:rFonts w:cs="Arial"/>
                <w:sz w:val="22"/>
              </w:rPr>
            </w:pPr>
            <w:r w:rsidRPr="00620A57">
              <w:rPr>
                <w:rFonts w:cs="Arial"/>
                <w:sz w:val="22"/>
              </w:rPr>
              <w:t>A3, A4, A7, A8</w:t>
            </w:r>
          </w:p>
          <w:p w14:paraId="1E244B18" w14:textId="77777777" w:rsidR="0051367D" w:rsidRPr="00620A57" w:rsidRDefault="0051367D" w:rsidP="00A069A0">
            <w:pPr>
              <w:pStyle w:val="NoSpacing"/>
              <w:rPr>
                <w:rFonts w:cs="Arial"/>
                <w:sz w:val="22"/>
              </w:rPr>
            </w:pPr>
          </w:p>
          <w:p w14:paraId="7161A422" w14:textId="77777777" w:rsidR="0051367D" w:rsidRPr="00620A57" w:rsidRDefault="0051367D" w:rsidP="00A069A0">
            <w:pPr>
              <w:pStyle w:val="NoSpacing"/>
              <w:rPr>
                <w:rFonts w:cs="Arial"/>
                <w:sz w:val="22"/>
              </w:rPr>
            </w:pPr>
          </w:p>
          <w:p w14:paraId="49E2A7CC" w14:textId="77777777" w:rsidR="0051367D" w:rsidRPr="00620A57" w:rsidRDefault="0051367D" w:rsidP="00A069A0">
            <w:pPr>
              <w:pStyle w:val="NoSpacing"/>
              <w:rPr>
                <w:rFonts w:cs="Arial"/>
                <w:sz w:val="22"/>
              </w:rPr>
            </w:pPr>
          </w:p>
          <w:p w14:paraId="174C0D83" w14:textId="77777777" w:rsidR="0051367D" w:rsidRPr="00620A57" w:rsidRDefault="0051367D" w:rsidP="00A069A0">
            <w:pPr>
              <w:pStyle w:val="NoSpacing"/>
              <w:rPr>
                <w:rFonts w:cs="Arial"/>
                <w:sz w:val="22"/>
              </w:rPr>
            </w:pPr>
          </w:p>
          <w:p w14:paraId="5BAF0A3E" w14:textId="77777777" w:rsidR="0051367D" w:rsidRPr="00620A57" w:rsidRDefault="0051367D" w:rsidP="00A069A0">
            <w:pPr>
              <w:pStyle w:val="NoSpacing"/>
              <w:rPr>
                <w:rFonts w:cs="Arial"/>
                <w:sz w:val="22"/>
              </w:rPr>
            </w:pPr>
          </w:p>
          <w:p w14:paraId="6528DA71" w14:textId="77777777" w:rsidR="0051367D" w:rsidRPr="00620A57" w:rsidRDefault="0051367D" w:rsidP="00A069A0">
            <w:pPr>
              <w:pStyle w:val="NoSpacing"/>
              <w:rPr>
                <w:rFonts w:cs="Arial"/>
                <w:sz w:val="22"/>
              </w:rPr>
            </w:pPr>
          </w:p>
          <w:p w14:paraId="6B510CCC" w14:textId="77777777" w:rsidR="0051367D" w:rsidRPr="00620A57" w:rsidRDefault="0051367D" w:rsidP="00A069A0">
            <w:pPr>
              <w:pStyle w:val="NoSpacing"/>
              <w:rPr>
                <w:rFonts w:cs="Arial"/>
                <w:sz w:val="22"/>
              </w:rPr>
            </w:pPr>
          </w:p>
          <w:p w14:paraId="1F64CF98" w14:textId="77777777" w:rsidR="0051367D" w:rsidRPr="00620A57" w:rsidRDefault="0051367D" w:rsidP="00A069A0">
            <w:pPr>
              <w:pStyle w:val="NoSpacing"/>
              <w:rPr>
                <w:rFonts w:cs="Arial"/>
                <w:sz w:val="22"/>
              </w:rPr>
            </w:pPr>
          </w:p>
          <w:p w14:paraId="797CB9D4" w14:textId="77777777" w:rsidR="0051367D" w:rsidRPr="00620A57" w:rsidRDefault="0051367D" w:rsidP="00A069A0">
            <w:pPr>
              <w:pStyle w:val="NoSpacing"/>
              <w:rPr>
                <w:rFonts w:cs="Arial"/>
                <w:sz w:val="22"/>
              </w:rPr>
            </w:pPr>
          </w:p>
          <w:p w14:paraId="40F20263" w14:textId="77777777" w:rsidR="0051367D" w:rsidRPr="00620A57" w:rsidRDefault="0051367D" w:rsidP="00A069A0">
            <w:pPr>
              <w:pStyle w:val="NoSpacing"/>
              <w:rPr>
                <w:rFonts w:cs="Arial"/>
                <w:sz w:val="22"/>
              </w:rPr>
            </w:pPr>
          </w:p>
          <w:p w14:paraId="1F5259EC" w14:textId="77777777" w:rsidR="0051367D" w:rsidRPr="00620A57" w:rsidRDefault="0051367D" w:rsidP="00A069A0">
            <w:pPr>
              <w:pStyle w:val="NoSpacing"/>
              <w:rPr>
                <w:rFonts w:cs="Arial"/>
                <w:sz w:val="22"/>
              </w:rPr>
            </w:pPr>
            <w:r w:rsidRPr="00620A57">
              <w:rPr>
                <w:rFonts w:cs="Arial"/>
                <w:sz w:val="22"/>
              </w:rPr>
              <w:t>HPL3-5</w:t>
            </w:r>
          </w:p>
        </w:tc>
      </w:tr>
      <w:tr w:rsidR="0051367D" w:rsidRPr="00620A57" w14:paraId="4EBC37A6" w14:textId="77777777" w:rsidTr="002269A3">
        <w:trPr>
          <w:jc w:val="center"/>
        </w:trPr>
        <w:tc>
          <w:tcPr>
            <w:tcW w:w="16015" w:type="dxa"/>
            <w:gridSpan w:val="9"/>
            <w:shd w:val="clear" w:color="auto" w:fill="auto"/>
          </w:tcPr>
          <w:p w14:paraId="6A0904CB" w14:textId="77777777" w:rsidR="0051367D" w:rsidRPr="00620A57" w:rsidRDefault="0051367D" w:rsidP="00A069A0">
            <w:pPr>
              <w:pStyle w:val="NoSpacing"/>
              <w:rPr>
                <w:rFonts w:cs="Arial"/>
                <w:szCs w:val="24"/>
              </w:rPr>
            </w:pPr>
            <w:r w:rsidRPr="00620A57">
              <w:rPr>
                <w:rFonts w:cs="Arial"/>
                <w:szCs w:val="24"/>
              </w:rPr>
              <w:lastRenderedPageBreak/>
              <w:t>Individual Areas of Learning: content covered</w:t>
            </w:r>
          </w:p>
          <w:p w14:paraId="7709D1A2" w14:textId="77777777" w:rsidR="0051367D" w:rsidRPr="00620A57" w:rsidRDefault="0051367D" w:rsidP="00A069A0">
            <w:pPr>
              <w:pStyle w:val="NoSpacing"/>
              <w:jc w:val="center"/>
              <w:rPr>
                <w:rFonts w:cs="Arial"/>
                <w:sz w:val="22"/>
              </w:rPr>
            </w:pPr>
          </w:p>
        </w:tc>
      </w:tr>
      <w:tr w:rsidR="0051367D" w:rsidRPr="00620A57" w14:paraId="0389588F" w14:textId="77777777" w:rsidTr="002269A3">
        <w:trPr>
          <w:jc w:val="center"/>
        </w:trPr>
        <w:tc>
          <w:tcPr>
            <w:tcW w:w="16015" w:type="dxa"/>
            <w:gridSpan w:val="9"/>
            <w:shd w:val="clear" w:color="auto" w:fill="auto"/>
          </w:tcPr>
          <w:p w14:paraId="25AFC8A1" w14:textId="77777777" w:rsidR="0051367D" w:rsidRPr="00620A57" w:rsidRDefault="0051367D" w:rsidP="00A069A0">
            <w:pPr>
              <w:pStyle w:val="NoSpacing"/>
              <w:rPr>
                <w:rFonts w:cs="Arial"/>
                <w:sz w:val="22"/>
              </w:rPr>
            </w:pPr>
            <w:r w:rsidRPr="00620A57">
              <w:rPr>
                <w:rFonts w:cs="Arial"/>
                <w:sz w:val="22"/>
              </w:rPr>
              <w:t>Communication and Language:</w:t>
            </w:r>
          </w:p>
          <w:p w14:paraId="63B07C7D" w14:textId="77777777" w:rsidR="0051367D" w:rsidRPr="00620A57" w:rsidRDefault="0051367D" w:rsidP="0051367D">
            <w:pPr>
              <w:pStyle w:val="NoSpacing"/>
              <w:numPr>
                <w:ilvl w:val="0"/>
                <w:numId w:val="4"/>
              </w:numPr>
              <w:rPr>
                <w:rFonts w:cs="Arial"/>
                <w:sz w:val="22"/>
              </w:rPr>
            </w:pPr>
            <w:r w:rsidRPr="00620A57">
              <w:rPr>
                <w:rFonts w:cs="Arial"/>
                <w:sz w:val="22"/>
              </w:rPr>
              <w:t>Revisiting the EYFS</w:t>
            </w:r>
          </w:p>
          <w:p w14:paraId="04A4A380" w14:textId="77777777" w:rsidR="0051367D" w:rsidRPr="00620A57" w:rsidRDefault="0051367D" w:rsidP="0051367D">
            <w:pPr>
              <w:pStyle w:val="NoSpacing"/>
              <w:numPr>
                <w:ilvl w:val="0"/>
                <w:numId w:val="4"/>
              </w:numPr>
              <w:rPr>
                <w:rFonts w:cs="Arial"/>
                <w:sz w:val="22"/>
              </w:rPr>
            </w:pPr>
            <w:r w:rsidRPr="00620A57">
              <w:rPr>
                <w:rFonts w:cs="Arial"/>
                <w:sz w:val="22"/>
              </w:rPr>
              <w:t>9 steps of communication development</w:t>
            </w:r>
          </w:p>
          <w:p w14:paraId="3B21220B" w14:textId="77777777" w:rsidR="0051367D" w:rsidRPr="00620A57" w:rsidRDefault="0051367D" w:rsidP="0051367D">
            <w:pPr>
              <w:pStyle w:val="NoSpacing"/>
              <w:numPr>
                <w:ilvl w:val="0"/>
                <w:numId w:val="4"/>
              </w:numPr>
              <w:rPr>
                <w:rFonts w:cs="Arial"/>
                <w:sz w:val="22"/>
              </w:rPr>
            </w:pPr>
            <w:r w:rsidRPr="00620A57">
              <w:rPr>
                <w:rFonts w:cs="Arial"/>
                <w:sz w:val="22"/>
              </w:rPr>
              <w:t>Understanding that communication and language are vital for life chances</w:t>
            </w:r>
          </w:p>
          <w:p w14:paraId="0123D0D9" w14:textId="77777777" w:rsidR="0051367D" w:rsidRPr="00620A57" w:rsidRDefault="0051367D" w:rsidP="0051367D">
            <w:pPr>
              <w:pStyle w:val="NoSpacing"/>
              <w:numPr>
                <w:ilvl w:val="0"/>
                <w:numId w:val="4"/>
              </w:numPr>
              <w:rPr>
                <w:rFonts w:cs="Arial"/>
                <w:sz w:val="22"/>
              </w:rPr>
            </w:pPr>
            <w:r w:rsidRPr="00620A57">
              <w:rPr>
                <w:rFonts w:cs="Arial"/>
                <w:sz w:val="22"/>
              </w:rPr>
              <w:t>Knowing that poor language skills can result in long term problems</w:t>
            </w:r>
          </w:p>
          <w:p w14:paraId="560FC7EF" w14:textId="77777777" w:rsidR="0051367D" w:rsidRPr="00620A57" w:rsidRDefault="0051367D" w:rsidP="0051367D">
            <w:pPr>
              <w:pStyle w:val="NoSpacing"/>
              <w:numPr>
                <w:ilvl w:val="0"/>
                <w:numId w:val="4"/>
              </w:numPr>
              <w:rPr>
                <w:rFonts w:cs="Arial"/>
                <w:sz w:val="22"/>
              </w:rPr>
            </w:pPr>
            <w:r w:rsidRPr="00620A57">
              <w:rPr>
                <w:rFonts w:cs="Arial"/>
                <w:sz w:val="22"/>
              </w:rPr>
              <w:t>Language acquisition for children who have English as an additional language</w:t>
            </w:r>
          </w:p>
          <w:p w14:paraId="3675F105" w14:textId="77777777" w:rsidR="0051367D" w:rsidRPr="00620A57" w:rsidRDefault="0051367D" w:rsidP="0051367D">
            <w:pPr>
              <w:pStyle w:val="NoSpacing"/>
              <w:numPr>
                <w:ilvl w:val="0"/>
                <w:numId w:val="4"/>
              </w:numPr>
              <w:rPr>
                <w:rFonts w:cs="Arial"/>
                <w:sz w:val="22"/>
              </w:rPr>
            </w:pPr>
            <w:r w:rsidRPr="00620A57">
              <w:rPr>
                <w:rFonts w:cs="Arial"/>
                <w:sz w:val="22"/>
              </w:rPr>
              <w:t>Development stages of language and thinking</w:t>
            </w:r>
          </w:p>
          <w:p w14:paraId="65AC1FE9" w14:textId="77777777" w:rsidR="0051367D" w:rsidRPr="00620A57" w:rsidRDefault="0051367D" w:rsidP="00A069A0">
            <w:pPr>
              <w:pStyle w:val="NoSpacing"/>
              <w:rPr>
                <w:rFonts w:cs="Arial"/>
                <w:sz w:val="22"/>
              </w:rPr>
            </w:pPr>
          </w:p>
          <w:p w14:paraId="17511858" w14:textId="77777777" w:rsidR="0051367D" w:rsidRPr="00620A57" w:rsidRDefault="0051367D" w:rsidP="00A069A0">
            <w:pPr>
              <w:pStyle w:val="NoSpacing"/>
              <w:rPr>
                <w:rFonts w:cs="Arial"/>
                <w:sz w:val="22"/>
              </w:rPr>
            </w:pPr>
            <w:r w:rsidRPr="00620A57">
              <w:rPr>
                <w:rFonts w:cs="Arial"/>
                <w:sz w:val="22"/>
              </w:rPr>
              <w:t>Physical Development</w:t>
            </w:r>
          </w:p>
          <w:p w14:paraId="1D1FB49F" w14:textId="77777777" w:rsidR="0051367D" w:rsidRPr="00620A57" w:rsidRDefault="0051367D" w:rsidP="0051367D">
            <w:pPr>
              <w:pStyle w:val="NoSpacing"/>
              <w:numPr>
                <w:ilvl w:val="0"/>
                <w:numId w:val="4"/>
              </w:numPr>
              <w:rPr>
                <w:rFonts w:cs="Arial"/>
                <w:sz w:val="22"/>
              </w:rPr>
            </w:pPr>
            <w:r w:rsidRPr="00620A57">
              <w:rPr>
                <w:rFonts w:cs="Arial"/>
                <w:sz w:val="22"/>
              </w:rPr>
              <w:t xml:space="preserve">How does the indoor and outdoor environment support children’s physical </w:t>
            </w:r>
            <w:proofErr w:type="gramStart"/>
            <w:r w:rsidRPr="00620A57">
              <w:rPr>
                <w:rFonts w:cs="Arial"/>
                <w:sz w:val="22"/>
              </w:rPr>
              <w:t>development</w:t>
            </w:r>
            <w:proofErr w:type="gramEnd"/>
          </w:p>
          <w:p w14:paraId="64610AA1" w14:textId="77777777" w:rsidR="0051367D" w:rsidRPr="00620A57" w:rsidRDefault="0051367D" w:rsidP="0051367D">
            <w:pPr>
              <w:pStyle w:val="NoSpacing"/>
              <w:numPr>
                <w:ilvl w:val="0"/>
                <w:numId w:val="4"/>
              </w:numPr>
              <w:rPr>
                <w:rFonts w:cs="Arial"/>
                <w:sz w:val="22"/>
              </w:rPr>
            </w:pPr>
            <w:r w:rsidRPr="00620A57">
              <w:rPr>
                <w:rFonts w:cs="Arial"/>
                <w:sz w:val="22"/>
              </w:rPr>
              <w:t>Physical Development and the Foundation Stage Profile</w:t>
            </w:r>
          </w:p>
          <w:p w14:paraId="79E1BEA4" w14:textId="77777777" w:rsidR="0051367D" w:rsidRPr="00620A57" w:rsidRDefault="0051367D" w:rsidP="0051367D">
            <w:pPr>
              <w:pStyle w:val="NoSpacing"/>
              <w:numPr>
                <w:ilvl w:val="0"/>
                <w:numId w:val="4"/>
              </w:numPr>
              <w:rPr>
                <w:rFonts w:cs="Arial"/>
                <w:sz w:val="22"/>
              </w:rPr>
            </w:pPr>
            <w:r w:rsidRPr="00620A57">
              <w:rPr>
                <w:rFonts w:cs="Arial"/>
                <w:sz w:val="22"/>
              </w:rPr>
              <w:t>Children with physical difficulties and the impact on inclusive practice</w:t>
            </w:r>
          </w:p>
          <w:p w14:paraId="645B98F4" w14:textId="77777777" w:rsidR="0051367D" w:rsidRPr="00620A57" w:rsidRDefault="0051367D" w:rsidP="00A069A0">
            <w:pPr>
              <w:pStyle w:val="NoSpacing"/>
              <w:rPr>
                <w:rFonts w:cs="Arial"/>
                <w:sz w:val="22"/>
              </w:rPr>
            </w:pPr>
            <w:r w:rsidRPr="00620A57">
              <w:rPr>
                <w:rFonts w:cs="Arial"/>
                <w:sz w:val="22"/>
              </w:rPr>
              <w:t>PSED</w:t>
            </w:r>
          </w:p>
          <w:p w14:paraId="2907C0C1" w14:textId="77777777" w:rsidR="0051367D" w:rsidRPr="00620A57" w:rsidRDefault="0051367D" w:rsidP="0051367D">
            <w:pPr>
              <w:pStyle w:val="NoSpacing"/>
              <w:numPr>
                <w:ilvl w:val="0"/>
                <w:numId w:val="4"/>
              </w:numPr>
              <w:rPr>
                <w:rFonts w:cs="Arial"/>
                <w:sz w:val="22"/>
              </w:rPr>
            </w:pPr>
            <w:r w:rsidRPr="00620A57">
              <w:rPr>
                <w:rFonts w:cs="Arial"/>
                <w:sz w:val="22"/>
              </w:rPr>
              <w:t>Supporting all children’s PSED</w:t>
            </w:r>
          </w:p>
          <w:p w14:paraId="297A661C" w14:textId="77777777" w:rsidR="0051367D" w:rsidRPr="00620A57" w:rsidRDefault="0051367D" w:rsidP="0051367D">
            <w:pPr>
              <w:pStyle w:val="NoSpacing"/>
              <w:numPr>
                <w:ilvl w:val="0"/>
                <w:numId w:val="4"/>
              </w:numPr>
              <w:rPr>
                <w:rFonts w:cs="Arial"/>
                <w:sz w:val="22"/>
              </w:rPr>
            </w:pPr>
            <w:r w:rsidRPr="00620A57">
              <w:rPr>
                <w:rFonts w:cs="Arial"/>
                <w:sz w:val="22"/>
              </w:rPr>
              <w:t>Supporting Looked After Children</w:t>
            </w:r>
          </w:p>
          <w:p w14:paraId="57AC0A46" w14:textId="77777777" w:rsidR="0051367D" w:rsidRPr="00620A57" w:rsidRDefault="0051367D" w:rsidP="0051367D">
            <w:pPr>
              <w:pStyle w:val="NoSpacing"/>
              <w:numPr>
                <w:ilvl w:val="0"/>
                <w:numId w:val="4"/>
              </w:numPr>
              <w:rPr>
                <w:rFonts w:cs="Arial"/>
                <w:sz w:val="22"/>
              </w:rPr>
            </w:pPr>
            <w:r w:rsidRPr="00620A57">
              <w:rPr>
                <w:rFonts w:cs="Arial"/>
                <w:sz w:val="22"/>
              </w:rPr>
              <w:t>Supporting children who have experienced trauma</w:t>
            </w:r>
          </w:p>
          <w:p w14:paraId="7E1311EB" w14:textId="77777777" w:rsidR="0051367D" w:rsidRPr="00620A57" w:rsidRDefault="0051367D" w:rsidP="00A069A0">
            <w:pPr>
              <w:pStyle w:val="NoSpacing"/>
              <w:rPr>
                <w:rFonts w:cs="Arial"/>
                <w:sz w:val="22"/>
              </w:rPr>
            </w:pPr>
          </w:p>
          <w:p w14:paraId="3CA35331" w14:textId="77777777" w:rsidR="0051367D" w:rsidRPr="00620A57" w:rsidRDefault="0051367D" w:rsidP="00A069A0">
            <w:pPr>
              <w:pStyle w:val="NoSpacing"/>
              <w:rPr>
                <w:rFonts w:cs="Arial"/>
                <w:sz w:val="22"/>
              </w:rPr>
            </w:pPr>
            <w:r w:rsidRPr="00620A57">
              <w:rPr>
                <w:rFonts w:cs="Arial"/>
                <w:sz w:val="22"/>
              </w:rPr>
              <w:t>Understanding the World</w:t>
            </w:r>
          </w:p>
          <w:p w14:paraId="60BB4B27" w14:textId="77777777" w:rsidR="0051367D" w:rsidRPr="00620A57" w:rsidRDefault="0051367D" w:rsidP="0051367D">
            <w:pPr>
              <w:pStyle w:val="NoSpacing"/>
              <w:numPr>
                <w:ilvl w:val="0"/>
                <w:numId w:val="4"/>
              </w:numPr>
              <w:rPr>
                <w:rFonts w:cs="Arial"/>
                <w:sz w:val="22"/>
              </w:rPr>
            </w:pPr>
            <w:r w:rsidRPr="00620A57">
              <w:rPr>
                <w:rFonts w:cs="Arial"/>
                <w:sz w:val="22"/>
              </w:rPr>
              <w:t>Planning for Understanding the World in the continuous provision environment</w:t>
            </w:r>
          </w:p>
          <w:p w14:paraId="0C3EF488" w14:textId="77777777" w:rsidR="0051367D" w:rsidRPr="00620A57" w:rsidRDefault="0051367D" w:rsidP="0051367D">
            <w:pPr>
              <w:pStyle w:val="NoSpacing"/>
              <w:numPr>
                <w:ilvl w:val="0"/>
                <w:numId w:val="4"/>
              </w:numPr>
              <w:rPr>
                <w:rFonts w:cs="Arial"/>
                <w:sz w:val="22"/>
              </w:rPr>
            </w:pPr>
            <w:r w:rsidRPr="00620A57">
              <w:rPr>
                <w:rFonts w:cs="Arial"/>
                <w:sz w:val="22"/>
              </w:rPr>
              <w:t>Promoting positive attitudes to the environment and sustainability</w:t>
            </w:r>
          </w:p>
          <w:p w14:paraId="6637C551" w14:textId="77777777" w:rsidR="0051367D" w:rsidRPr="00620A57" w:rsidRDefault="0051367D" w:rsidP="0051367D">
            <w:pPr>
              <w:pStyle w:val="NoSpacing"/>
              <w:numPr>
                <w:ilvl w:val="0"/>
                <w:numId w:val="4"/>
              </w:numPr>
              <w:rPr>
                <w:rFonts w:cs="Arial"/>
                <w:sz w:val="22"/>
              </w:rPr>
            </w:pPr>
            <w:r w:rsidRPr="00620A57">
              <w:rPr>
                <w:rFonts w:cs="Arial"/>
                <w:sz w:val="22"/>
              </w:rPr>
              <w:t>Exploring people and communities in terms of diverse society</w:t>
            </w:r>
          </w:p>
          <w:p w14:paraId="0499B24F" w14:textId="77777777" w:rsidR="0051367D" w:rsidRPr="00620A57" w:rsidRDefault="0051367D" w:rsidP="0051367D">
            <w:pPr>
              <w:pStyle w:val="NoSpacing"/>
              <w:numPr>
                <w:ilvl w:val="0"/>
                <w:numId w:val="4"/>
              </w:numPr>
              <w:rPr>
                <w:rFonts w:cs="Arial"/>
                <w:sz w:val="22"/>
              </w:rPr>
            </w:pPr>
            <w:r w:rsidRPr="00620A57">
              <w:rPr>
                <w:rFonts w:cs="Arial"/>
                <w:sz w:val="22"/>
              </w:rPr>
              <w:t>Unintentional prejudices and the role of knowledge in creating these</w:t>
            </w:r>
          </w:p>
          <w:p w14:paraId="175A3A2C" w14:textId="77777777" w:rsidR="0051367D" w:rsidRPr="00620A57" w:rsidRDefault="0051367D" w:rsidP="0051367D">
            <w:pPr>
              <w:pStyle w:val="NoSpacing"/>
              <w:numPr>
                <w:ilvl w:val="0"/>
                <w:numId w:val="4"/>
              </w:numPr>
              <w:rPr>
                <w:rFonts w:cs="Arial"/>
                <w:sz w:val="22"/>
              </w:rPr>
            </w:pPr>
            <w:r w:rsidRPr="00620A57">
              <w:rPr>
                <w:rFonts w:cs="Arial"/>
                <w:sz w:val="22"/>
              </w:rPr>
              <w:t>Providing resources to promote diverse society</w:t>
            </w:r>
          </w:p>
          <w:p w14:paraId="7B7669AC" w14:textId="77777777" w:rsidR="0051367D" w:rsidRPr="00620A57" w:rsidRDefault="0051367D" w:rsidP="0051367D">
            <w:pPr>
              <w:pStyle w:val="NoSpacing"/>
              <w:numPr>
                <w:ilvl w:val="0"/>
                <w:numId w:val="4"/>
              </w:numPr>
              <w:rPr>
                <w:rFonts w:cs="Arial"/>
                <w:sz w:val="22"/>
              </w:rPr>
            </w:pPr>
            <w:r w:rsidRPr="00620A57">
              <w:rPr>
                <w:rFonts w:cs="Arial"/>
                <w:sz w:val="22"/>
              </w:rPr>
              <w:t>Celebrating difference</w:t>
            </w:r>
          </w:p>
          <w:p w14:paraId="08C0D476" w14:textId="77777777" w:rsidR="0051367D" w:rsidRPr="00620A57" w:rsidRDefault="0051367D" w:rsidP="0051367D">
            <w:pPr>
              <w:pStyle w:val="NoSpacing"/>
              <w:numPr>
                <w:ilvl w:val="0"/>
                <w:numId w:val="4"/>
              </w:numPr>
              <w:rPr>
                <w:rFonts w:cs="Arial"/>
                <w:sz w:val="22"/>
              </w:rPr>
            </w:pPr>
            <w:r w:rsidRPr="00620A57">
              <w:rPr>
                <w:rFonts w:cs="Arial"/>
                <w:sz w:val="22"/>
              </w:rPr>
              <w:t>Challenging negative attitudes</w:t>
            </w:r>
          </w:p>
          <w:p w14:paraId="68A378C6" w14:textId="77777777" w:rsidR="0051367D" w:rsidRPr="00620A57" w:rsidRDefault="0051367D" w:rsidP="00A069A0">
            <w:pPr>
              <w:pStyle w:val="NoSpacing"/>
              <w:rPr>
                <w:rFonts w:cs="Arial"/>
                <w:sz w:val="22"/>
              </w:rPr>
            </w:pPr>
            <w:r w:rsidRPr="00620A57">
              <w:rPr>
                <w:rFonts w:cs="Arial"/>
                <w:sz w:val="22"/>
              </w:rPr>
              <w:t>EAD</w:t>
            </w:r>
          </w:p>
          <w:p w14:paraId="625D2FD3" w14:textId="77777777" w:rsidR="0051367D" w:rsidRPr="00620A57" w:rsidRDefault="0051367D" w:rsidP="0051367D">
            <w:pPr>
              <w:pStyle w:val="NoSpacing"/>
              <w:numPr>
                <w:ilvl w:val="0"/>
                <w:numId w:val="4"/>
              </w:numPr>
              <w:rPr>
                <w:rFonts w:cs="Arial"/>
                <w:sz w:val="22"/>
              </w:rPr>
            </w:pPr>
            <w:r w:rsidRPr="00620A57">
              <w:rPr>
                <w:rFonts w:cs="Arial"/>
                <w:sz w:val="22"/>
              </w:rPr>
              <w:t>Musical Development Matters</w:t>
            </w:r>
          </w:p>
          <w:p w14:paraId="2C00A112" w14:textId="77777777" w:rsidR="0051367D" w:rsidRPr="00620A57" w:rsidRDefault="0051367D" w:rsidP="0051367D">
            <w:pPr>
              <w:pStyle w:val="NoSpacing"/>
              <w:numPr>
                <w:ilvl w:val="0"/>
                <w:numId w:val="4"/>
              </w:numPr>
              <w:rPr>
                <w:rFonts w:cs="Arial"/>
                <w:sz w:val="22"/>
              </w:rPr>
            </w:pPr>
            <w:r w:rsidRPr="00620A57">
              <w:rPr>
                <w:rFonts w:cs="Arial"/>
                <w:sz w:val="22"/>
              </w:rPr>
              <w:t>Creativity with EAD provision</w:t>
            </w:r>
          </w:p>
          <w:p w14:paraId="2F300D33" w14:textId="77777777" w:rsidR="0051367D" w:rsidRPr="00620A57" w:rsidRDefault="0051367D" w:rsidP="0051367D">
            <w:pPr>
              <w:pStyle w:val="NoSpacing"/>
              <w:numPr>
                <w:ilvl w:val="0"/>
                <w:numId w:val="4"/>
              </w:numPr>
              <w:rPr>
                <w:rFonts w:cs="Arial"/>
                <w:sz w:val="22"/>
              </w:rPr>
            </w:pPr>
            <w:r w:rsidRPr="00620A57">
              <w:rPr>
                <w:rFonts w:cs="Arial"/>
                <w:sz w:val="22"/>
              </w:rPr>
              <w:t>Adult role in promoting creativity</w:t>
            </w:r>
          </w:p>
          <w:p w14:paraId="61773950" w14:textId="77777777" w:rsidR="0051367D" w:rsidRPr="00620A57" w:rsidRDefault="0051367D" w:rsidP="0051367D">
            <w:pPr>
              <w:pStyle w:val="NoSpacing"/>
              <w:numPr>
                <w:ilvl w:val="0"/>
                <w:numId w:val="4"/>
              </w:numPr>
              <w:rPr>
                <w:rFonts w:cs="Arial"/>
                <w:sz w:val="22"/>
              </w:rPr>
            </w:pPr>
            <w:r w:rsidRPr="00620A57">
              <w:rPr>
                <w:rFonts w:cs="Arial"/>
                <w:sz w:val="22"/>
              </w:rPr>
              <w:t>Henley Review 2011</w:t>
            </w:r>
          </w:p>
          <w:p w14:paraId="35DE9F75" w14:textId="77777777" w:rsidR="0051367D" w:rsidRPr="00620A57" w:rsidRDefault="0051367D" w:rsidP="0051367D">
            <w:pPr>
              <w:pStyle w:val="NoSpacing"/>
              <w:numPr>
                <w:ilvl w:val="0"/>
                <w:numId w:val="4"/>
              </w:numPr>
              <w:rPr>
                <w:rFonts w:cs="Arial"/>
                <w:sz w:val="22"/>
              </w:rPr>
            </w:pPr>
            <w:r w:rsidRPr="00620A57">
              <w:rPr>
                <w:rFonts w:cs="Arial"/>
                <w:sz w:val="22"/>
              </w:rPr>
              <w:t>Early childhood music</w:t>
            </w:r>
          </w:p>
          <w:p w14:paraId="38982CD6" w14:textId="77777777" w:rsidR="0051367D" w:rsidRPr="00620A57" w:rsidRDefault="0051367D" w:rsidP="0051367D">
            <w:pPr>
              <w:pStyle w:val="NoSpacing"/>
              <w:numPr>
                <w:ilvl w:val="0"/>
                <w:numId w:val="4"/>
              </w:numPr>
              <w:rPr>
                <w:rFonts w:cs="Arial"/>
                <w:sz w:val="22"/>
              </w:rPr>
            </w:pPr>
            <w:r w:rsidRPr="00620A57">
              <w:rPr>
                <w:rFonts w:cs="Arial"/>
                <w:sz w:val="22"/>
              </w:rPr>
              <w:t>Young children as artists</w:t>
            </w:r>
          </w:p>
          <w:p w14:paraId="40FCE5B5" w14:textId="77777777" w:rsidR="0051367D" w:rsidRPr="00620A57" w:rsidRDefault="0051367D" w:rsidP="00A069A0">
            <w:pPr>
              <w:pStyle w:val="NoSpacing"/>
              <w:rPr>
                <w:rFonts w:cs="Arial"/>
                <w:sz w:val="22"/>
              </w:rPr>
            </w:pPr>
            <w:r w:rsidRPr="00620A57">
              <w:rPr>
                <w:rFonts w:cs="Arial"/>
                <w:sz w:val="22"/>
              </w:rPr>
              <w:t>Maths</w:t>
            </w:r>
          </w:p>
          <w:p w14:paraId="41053409" w14:textId="77777777" w:rsidR="0051367D" w:rsidRPr="00620A57" w:rsidRDefault="0051367D" w:rsidP="0051367D">
            <w:pPr>
              <w:pStyle w:val="NoSpacing"/>
              <w:numPr>
                <w:ilvl w:val="0"/>
                <w:numId w:val="4"/>
              </w:numPr>
              <w:rPr>
                <w:rFonts w:cs="Arial"/>
                <w:sz w:val="22"/>
              </w:rPr>
            </w:pPr>
            <w:r w:rsidRPr="00620A57">
              <w:rPr>
                <w:rFonts w:cs="Arial"/>
                <w:sz w:val="22"/>
              </w:rPr>
              <w:t>Revisiting the counting principles</w:t>
            </w:r>
          </w:p>
          <w:p w14:paraId="7FAA0A98" w14:textId="77777777" w:rsidR="0051367D" w:rsidRPr="00620A57" w:rsidRDefault="0051367D" w:rsidP="0051367D">
            <w:pPr>
              <w:pStyle w:val="NoSpacing"/>
              <w:numPr>
                <w:ilvl w:val="0"/>
                <w:numId w:val="4"/>
              </w:numPr>
              <w:rPr>
                <w:rFonts w:cs="Arial"/>
                <w:sz w:val="22"/>
              </w:rPr>
            </w:pPr>
            <w:r w:rsidRPr="00620A57">
              <w:rPr>
                <w:rFonts w:cs="Arial"/>
                <w:sz w:val="22"/>
              </w:rPr>
              <w:t>Early calculation</w:t>
            </w:r>
          </w:p>
          <w:p w14:paraId="39655471" w14:textId="77777777" w:rsidR="0051367D" w:rsidRPr="00620A57" w:rsidRDefault="0051367D" w:rsidP="0051367D">
            <w:pPr>
              <w:pStyle w:val="NoSpacing"/>
              <w:numPr>
                <w:ilvl w:val="0"/>
                <w:numId w:val="4"/>
              </w:numPr>
              <w:rPr>
                <w:rFonts w:cs="Arial"/>
                <w:sz w:val="22"/>
              </w:rPr>
            </w:pPr>
            <w:r w:rsidRPr="00620A57">
              <w:rPr>
                <w:rFonts w:cs="Arial"/>
                <w:sz w:val="22"/>
              </w:rPr>
              <w:t>Carpet maths</w:t>
            </w:r>
          </w:p>
          <w:p w14:paraId="7F654A30" w14:textId="77777777" w:rsidR="0051367D" w:rsidRPr="00620A57" w:rsidRDefault="0051367D" w:rsidP="0051367D">
            <w:pPr>
              <w:pStyle w:val="NoSpacing"/>
              <w:numPr>
                <w:ilvl w:val="0"/>
                <w:numId w:val="4"/>
              </w:numPr>
              <w:rPr>
                <w:rFonts w:cs="Arial"/>
                <w:sz w:val="22"/>
              </w:rPr>
            </w:pPr>
            <w:r w:rsidRPr="00620A57">
              <w:rPr>
                <w:rFonts w:cs="Arial"/>
                <w:sz w:val="22"/>
              </w:rPr>
              <w:t>Assessment of maths within continuous provision</w:t>
            </w:r>
          </w:p>
          <w:p w14:paraId="6BDC1D27" w14:textId="77777777" w:rsidR="0051367D" w:rsidRPr="00620A57" w:rsidRDefault="0051367D" w:rsidP="0051367D">
            <w:pPr>
              <w:pStyle w:val="NoSpacing"/>
              <w:numPr>
                <w:ilvl w:val="0"/>
                <w:numId w:val="4"/>
              </w:numPr>
              <w:rPr>
                <w:rFonts w:cs="Arial"/>
                <w:sz w:val="22"/>
              </w:rPr>
            </w:pPr>
            <w:r w:rsidRPr="00620A57">
              <w:rPr>
                <w:rFonts w:cs="Arial"/>
                <w:sz w:val="22"/>
              </w:rPr>
              <w:t>Dyscalculia</w:t>
            </w:r>
          </w:p>
          <w:p w14:paraId="76575BF9" w14:textId="77777777" w:rsidR="0051367D" w:rsidRPr="00620A57" w:rsidRDefault="0051367D" w:rsidP="0051367D">
            <w:pPr>
              <w:pStyle w:val="NoSpacing"/>
              <w:numPr>
                <w:ilvl w:val="0"/>
                <w:numId w:val="4"/>
              </w:numPr>
              <w:rPr>
                <w:rFonts w:cs="Arial"/>
                <w:sz w:val="22"/>
              </w:rPr>
            </w:pPr>
            <w:r w:rsidRPr="00620A57">
              <w:rPr>
                <w:rFonts w:cs="Arial"/>
                <w:sz w:val="22"/>
              </w:rPr>
              <w:t>Promoting a positive attitude to maths</w:t>
            </w:r>
          </w:p>
          <w:p w14:paraId="10705493" w14:textId="77777777" w:rsidR="0051367D" w:rsidRPr="00620A57" w:rsidRDefault="0051367D" w:rsidP="00A069A0">
            <w:pPr>
              <w:pStyle w:val="NoSpacing"/>
              <w:rPr>
                <w:rFonts w:cs="Arial"/>
                <w:sz w:val="22"/>
              </w:rPr>
            </w:pPr>
            <w:r w:rsidRPr="00620A57">
              <w:rPr>
                <w:rFonts w:cs="Arial"/>
                <w:sz w:val="22"/>
              </w:rPr>
              <w:t>Literacy</w:t>
            </w:r>
          </w:p>
          <w:p w14:paraId="40693B48" w14:textId="77777777" w:rsidR="0051367D" w:rsidRPr="00620A57" w:rsidRDefault="0051367D" w:rsidP="0051367D">
            <w:pPr>
              <w:pStyle w:val="NoSpacing"/>
              <w:numPr>
                <w:ilvl w:val="0"/>
                <w:numId w:val="4"/>
              </w:numPr>
              <w:rPr>
                <w:rFonts w:cs="Arial"/>
                <w:sz w:val="22"/>
              </w:rPr>
            </w:pPr>
            <w:r w:rsidRPr="00620A57">
              <w:rPr>
                <w:rFonts w:cs="Arial"/>
                <w:sz w:val="22"/>
              </w:rPr>
              <w:t>Talk for Writing</w:t>
            </w:r>
          </w:p>
          <w:p w14:paraId="2014159F" w14:textId="77777777" w:rsidR="0051367D" w:rsidRPr="00620A57" w:rsidRDefault="0051367D" w:rsidP="0051367D">
            <w:pPr>
              <w:pStyle w:val="NoSpacing"/>
              <w:numPr>
                <w:ilvl w:val="0"/>
                <w:numId w:val="4"/>
              </w:numPr>
              <w:rPr>
                <w:rFonts w:cs="Arial"/>
                <w:sz w:val="22"/>
              </w:rPr>
            </w:pPr>
            <w:r w:rsidRPr="00620A57">
              <w:rPr>
                <w:rFonts w:cs="Arial"/>
                <w:sz w:val="22"/>
              </w:rPr>
              <w:t>Reading levels</w:t>
            </w:r>
          </w:p>
          <w:p w14:paraId="3D8E2DC8" w14:textId="77777777" w:rsidR="0051367D" w:rsidRPr="00620A57" w:rsidRDefault="0051367D" w:rsidP="0051367D">
            <w:pPr>
              <w:pStyle w:val="NoSpacing"/>
              <w:numPr>
                <w:ilvl w:val="0"/>
                <w:numId w:val="4"/>
              </w:numPr>
              <w:rPr>
                <w:rFonts w:cs="Arial"/>
                <w:sz w:val="22"/>
              </w:rPr>
            </w:pPr>
            <w:r w:rsidRPr="00620A57">
              <w:rPr>
                <w:rFonts w:cs="Arial"/>
                <w:sz w:val="22"/>
              </w:rPr>
              <w:t>Working towards expectations in reading</w:t>
            </w:r>
          </w:p>
          <w:p w14:paraId="127F3444" w14:textId="77777777" w:rsidR="0051367D" w:rsidRPr="00620A57" w:rsidRDefault="0051367D" w:rsidP="0051367D">
            <w:pPr>
              <w:pStyle w:val="NoSpacing"/>
              <w:numPr>
                <w:ilvl w:val="0"/>
                <w:numId w:val="4"/>
              </w:numPr>
              <w:rPr>
                <w:rFonts w:cs="Arial"/>
                <w:sz w:val="22"/>
              </w:rPr>
            </w:pPr>
            <w:r w:rsidRPr="00620A57">
              <w:rPr>
                <w:rFonts w:cs="Arial"/>
                <w:sz w:val="22"/>
              </w:rPr>
              <w:t>Profile exemplification of reading, writing and spelling</w:t>
            </w:r>
          </w:p>
          <w:p w14:paraId="3504C9AE" w14:textId="77777777" w:rsidR="0051367D" w:rsidRPr="00620A57" w:rsidRDefault="0051367D" w:rsidP="0051367D">
            <w:pPr>
              <w:pStyle w:val="NoSpacing"/>
              <w:numPr>
                <w:ilvl w:val="0"/>
                <w:numId w:val="4"/>
              </w:numPr>
              <w:rPr>
                <w:rFonts w:cs="Arial"/>
                <w:sz w:val="22"/>
              </w:rPr>
            </w:pPr>
            <w:r w:rsidRPr="00620A57">
              <w:rPr>
                <w:rFonts w:cs="Arial"/>
                <w:sz w:val="22"/>
              </w:rPr>
              <w:t>Phonics: letters and sounds</w:t>
            </w:r>
          </w:p>
          <w:p w14:paraId="5C31F4CE" w14:textId="28A2058E" w:rsidR="0051367D" w:rsidRPr="002269A3" w:rsidRDefault="0051367D" w:rsidP="00A069A0">
            <w:pPr>
              <w:pStyle w:val="NoSpacing"/>
              <w:numPr>
                <w:ilvl w:val="0"/>
                <w:numId w:val="4"/>
              </w:numPr>
              <w:rPr>
                <w:rFonts w:cs="Arial"/>
                <w:sz w:val="22"/>
              </w:rPr>
            </w:pPr>
            <w:r w:rsidRPr="00620A57">
              <w:rPr>
                <w:rFonts w:cs="Arial"/>
                <w:sz w:val="22"/>
              </w:rPr>
              <w:t>Helicopter stories</w:t>
            </w:r>
          </w:p>
        </w:tc>
      </w:tr>
    </w:tbl>
    <w:p w14:paraId="471711A2" w14:textId="77777777" w:rsidR="0051367D" w:rsidRPr="00620A57" w:rsidRDefault="0051367D" w:rsidP="0051367D">
      <w:pPr>
        <w:pStyle w:val="NoSpacing"/>
        <w:rPr>
          <w:rFonts w:cs="Arial"/>
          <w:sz w:val="22"/>
        </w:rPr>
      </w:pPr>
    </w:p>
    <w:p w14:paraId="7F544DA3" w14:textId="2FB4AE5F" w:rsidR="0051367D" w:rsidRPr="00620A57" w:rsidRDefault="0051367D" w:rsidP="0051367D">
      <w:pPr>
        <w:pStyle w:val="NoSpacing"/>
        <w:rPr>
          <w:rFonts w:cs="Arial"/>
          <w:color w:val="D9D9D9" w:themeColor="background1" w:themeShade="D9"/>
          <w:sz w:val="22"/>
        </w:rPr>
      </w:pPr>
    </w:p>
    <w:p w14:paraId="60336D4F" w14:textId="77777777" w:rsidR="0051367D" w:rsidRPr="00620A57" w:rsidRDefault="0051367D" w:rsidP="0051367D">
      <w:pPr>
        <w:pStyle w:val="NoSpacing"/>
        <w:rPr>
          <w:rFonts w:cs="Arial"/>
          <w:b/>
          <w:bCs/>
          <w:sz w:val="22"/>
          <w:u w:val="single"/>
        </w:rPr>
      </w:pPr>
      <w:r w:rsidRPr="00620A57">
        <w:rPr>
          <w:rFonts w:cs="Arial"/>
          <w:b/>
          <w:bCs/>
          <w:sz w:val="22"/>
          <w:u w:val="single"/>
        </w:rPr>
        <w:t>Key – ITT Core Content Framework</w:t>
      </w:r>
    </w:p>
    <w:p w14:paraId="2FF56843" w14:textId="77777777" w:rsidR="0051367D" w:rsidRPr="00620A57" w:rsidRDefault="0051367D" w:rsidP="0051367D">
      <w:pPr>
        <w:pStyle w:val="NoSpacing"/>
        <w:rPr>
          <w:rFonts w:cs="Arial"/>
          <w:bCs/>
          <w:sz w:val="22"/>
        </w:rPr>
      </w:pPr>
    </w:p>
    <w:p w14:paraId="74AD8FC7" w14:textId="77777777" w:rsidR="0051367D" w:rsidRPr="00620A57" w:rsidRDefault="0051367D" w:rsidP="0051367D">
      <w:pPr>
        <w:pStyle w:val="NoSpacing"/>
        <w:rPr>
          <w:rFonts w:cs="Arial"/>
          <w:bCs/>
          <w:sz w:val="22"/>
        </w:rPr>
      </w:pPr>
      <w:r w:rsidRPr="00620A57">
        <w:rPr>
          <w:rFonts w:cs="Arial"/>
          <w:bCs/>
          <w:sz w:val="22"/>
        </w:rPr>
        <w:t>HE</w:t>
      </w:r>
      <w:r w:rsidRPr="00620A57">
        <w:rPr>
          <w:rFonts w:cs="Arial"/>
          <w:bCs/>
          <w:sz w:val="22"/>
        </w:rPr>
        <w:tab/>
        <w:t>High Expectations (1-</w:t>
      </w:r>
      <w:proofErr w:type="gramStart"/>
      <w:r w:rsidRPr="00620A57">
        <w:rPr>
          <w:rFonts w:cs="Arial"/>
          <w:bCs/>
          <w:sz w:val="22"/>
        </w:rPr>
        <w:t>6 )</w:t>
      </w:r>
      <w:proofErr w:type="gramEnd"/>
    </w:p>
    <w:p w14:paraId="4171C366" w14:textId="77777777" w:rsidR="0051367D" w:rsidRPr="00620A57" w:rsidRDefault="0051367D" w:rsidP="0051367D">
      <w:pPr>
        <w:pStyle w:val="NoSpacing"/>
        <w:rPr>
          <w:rFonts w:cs="Arial"/>
          <w:bCs/>
          <w:sz w:val="22"/>
        </w:rPr>
      </w:pPr>
      <w:r w:rsidRPr="00620A57">
        <w:rPr>
          <w:rFonts w:cs="Arial"/>
          <w:bCs/>
          <w:sz w:val="22"/>
        </w:rPr>
        <w:t>HPL</w:t>
      </w:r>
      <w:r w:rsidRPr="00620A57">
        <w:rPr>
          <w:rFonts w:cs="Arial"/>
          <w:bCs/>
          <w:sz w:val="22"/>
        </w:rPr>
        <w:tab/>
        <w:t>How Pupils Learn (1-9)</w:t>
      </w:r>
    </w:p>
    <w:p w14:paraId="4461EE81" w14:textId="77777777" w:rsidR="0051367D" w:rsidRPr="00620A57" w:rsidRDefault="0051367D" w:rsidP="0051367D">
      <w:pPr>
        <w:pStyle w:val="NoSpacing"/>
        <w:rPr>
          <w:rFonts w:cs="Arial"/>
          <w:bCs/>
          <w:sz w:val="22"/>
        </w:rPr>
      </w:pPr>
      <w:r w:rsidRPr="00620A57">
        <w:rPr>
          <w:rFonts w:cs="Arial"/>
          <w:bCs/>
          <w:sz w:val="22"/>
        </w:rPr>
        <w:t>S&amp;C</w:t>
      </w:r>
      <w:r w:rsidRPr="00620A57">
        <w:rPr>
          <w:rFonts w:cs="Arial"/>
          <w:bCs/>
          <w:sz w:val="22"/>
        </w:rPr>
        <w:tab/>
        <w:t>Subject and Curriculum (1-10)</w:t>
      </w:r>
    </w:p>
    <w:p w14:paraId="7C07AB84" w14:textId="77777777" w:rsidR="0051367D" w:rsidRPr="00620A57" w:rsidRDefault="0051367D" w:rsidP="0051367D">
      <w:pPr>
        <w:pStyle w:val="NoSpacing"/>
        <w:rPr>
          <w:rFonts w:cs="Arial"/>
          <w:bCs/>
          <w:sz w:val="22"/>
        </w:rPr>
      </w:pPr>
      <w:r w:rsidRPr="00620A57">
        <w:rPr>
          <w:rFonts w:cs="Arial"/>
          <w:bCs/>
          <w:sz w:val="22"/>
        </w:rPr>
        <w:t>CP</w:t>
      </w:r>
      <w:r w:rsidRPr="00620A57">
        <w:rPr>
          <w:rFonts w:cs="Arial"/>
          <w:bCs/>
          <w:sz w:val="22"/>
        </w:rPr>
        <w:tab/>
        <w:t>Classroom Practice (1-11)</w:t>
      </w:r>
    </w:p>
    <w:p w14:paraId="4D4BF34B" w14:textId="77777777" w:rsidR="0051367D" w:rsidRPr="00620A57" w:rsidRDefault="0051367D" w:rsidP="0051367D">
      <w:pPr>
        <w:pStyle w:val="NoSpacing"/>
        <w:rPr>
          <w:rFonts w:cs="Arial"/>
          <w:bCs/>
          <w:sz w:val="22"/>
        </w:rPr>
      </w:pPr>
      <w:r w:rsidRPr="00620A57">
        <w:rPr>
          <w:rFonts w:cs="Arial"/>
          <w:bCs/>
          <w:sz w:val="22"/>
        </w:rPr>
        <w:t>AT</w:t>
      </w:r>
      <w:r w:rsidRPr="00620A57">
        <w:rPr>
          <w:rFonts w:cs="Arial"/>
          <w:bCs/>
          <w:sz w:val="22"/>
        </w:rPr>
        <w:tab/>
        <w:t>Adaptive Teaching (1-7)</w:t>
      </w:r>
    </w:p>
    <w:p w14:paraId="75C16653" w14:textId="77777777" w:rsidR="0051367D" w:rsidRPr="00620A57" w:rsidRDefault="0051367D" w:rsidP="0051367D">
      <w:pPr>
        <w:pStyle w:val="NoSpacing"/>
        <w:rPr>
          <w:rFonts w:cs="Arial"/>
          <w:bCs/>
          <w:sz w:val="22"/>
        </w:rPr>
      </w:pPr>
      <w:r w:rsidRPr="00620A57">
        <w:rPr>
          <w:rFonts w:cs="Arial"/>
          <w:bCs/>
          <w:sz w:val="22"/>
        </w:rPr>
        <w:t>AS</w:t>
      </w:r>
      <w:r w:rsidRPr="00620A57">
        <w:rPr>
          <w:rFonts w:cs="Arial"/>
          <w:bCs/>
          <w:sz w:val="22"/>
        </w:rPr>
        <w:tab/>
        <w:t>Assessment (1-7)</w:t>
      </w:r>
    </w:p>
    <w:p w14:paraId="177F7571" w14:textId="77777777" w:rsidR="0051367D" w:rsidRPr="00620A57" w:rsidRDefault="0051367D" w:rsidP="0051367D">
      <w:pPr>
        <w:pStyle w:val="NoSpacing"/>
        <w:rPr>
          <w:rFonts w:cs="Arial"/>
          <w:bCs/>
          <w:sz w:val="22"/>
        </w:rPr>
      </w:pPr>
      <w:r w:rsidRPr="00620A57">
        <w:rPr>
          <w:rFonts w:cs="Arial"/>
          <w:bCs/>
          <w:sz w:val="22"/>
        </w:rPr>
        <w:t>MB</w:t>
      </w:r>
      <w:r w:rsidRPr="00620A57">
        <w:rPr>
          <w:rFonts w:cs="Arial"/>
          <w:bCs/>
          <w:sz w:val="22"/>
        </w:rPr>
        <w:tab/>
        <w:t>Managing Behaviour (1-7)</w:t>
      </w:r>
    </w:p>
    <w:p w14:paraId="0FC92A20" w14:textId="77777777" w:rsidR="0051367D" w:rsidRPr="00533258" w:rsidRDefault="0051367D" w:rsidP="0051367D">
      <w:pPr>
        <w:pStyle w:val="NoSpacing"/>
        <w:rPr>
          <w:rFonts w:cs="Arial"/>
          <w:bCs/>
          <w:sz w:val="22"/>
        </w:rPr>
      </w:pPr>
      <w:r w:rsidRPr="00620A57">
        <w:rPr>
          <w:rFonts w:cs="Arial"/>
          <w:bCs/>
          <w:sz w:val="22"/>
        </w:rPr>
        <w:t>PB</w:t>
      </w:r>
      <w:r w:rsidRPr="00620A57">
        <w:rPr>
          <w:rFonts w:cs="Arial"/>
          <w:bCs/>
          <w:sz w:val="22"/>
        </w:rPr>
        <w:tab/>
        <w:t>Professional Behaviours (1-7)</w:t>
      </w:r>
    </w:p>
    <w:p w14:paraId="3361B856" w14:textId="77777777" w:rsidR="0051367D" w:rsidRPr="004C2CC9" w:rsidRDefault="0051367D" w:rsidP="0051367D">
      <w:pPr>
        <w:pStyle w:val="NoSpacing"/>
        <w:rPr>
          <w:rFonts w:cs="Arial"/>
          <w:sz w:val="22"/>
        </w:rPr>
      </w:pPr>
    </w:p>
    <w:p w14:paraId="46E98340" w14:textId="77777777" w:rsidR="0051367D" w:rsidRPr="004C2CC9" w:rsidRDefault="0051367D" w:rsidP="0051367D">
      <w:pPr>
        <w:pStyle w:val="NoSpacing"/>
        <w:rPr>
          <w:rFonts w:cs="Arial"/>
          <w:sz w:val="22"/>
        </w:rPr>
      </w:pPr>
    </w:p>
    <w:p w14:paraId="6332FF31" w14:textId="730EE94F" w:rsidR="00354468" w:rsidRPr="00337CD8" w:rsidRDefault="00354468" w:rsidP="002269A3">
      <w:pPr>
        <w:pStyle w:val="NoSpacing"/>
        <w:rPr>
          <w:rFonts w:cs="Arial"/>
          <w:i/>
          <w:szCs w:val="24"/>
        </w:rPr>
      </w:pPr>
    </w:p>
    <w:sectPr w:rsidR="00354468" w:rsidRPr="00337CD8" w:rsidSect="00354468">
      <w:footerReference w:type="even"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FCC81" w14:textId="77777777" w:rsidR="005E1BDA" w:rsidRDefault="005E1BDA" w:rsidP="00354468">
      <w:pPr>
        <w:spacing w:after="0" w:line="240" w:lineRule="auto"/>
      </w:pPr>
      <w:r>
        <w:separator/>
      </w:r>
    </w:p>
  </w:endnote>
  <w:endnote w:type="continuationSeparator" w:id="0">
    <w:p w14:paraId="374E82A5" w14:textId="77777777" w:rsidR="005E1BDA" w:rsidRDefault="005E1BDA" w:rsidP="0035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6692522"/>
      <w:docPartObj>
        <w:docPartGallery w:val="Page Numbers (Bottom of Page)"/>
        <w:docPartUnique/>
      </w:docPartObj>
    </w:sdtPr>
    <w:sdtEndPr>
      <w:rPr>
        <w:rStyle w:val="PageNumber"/>
      </w:rPr>
    </w:sdtEndPr>
    <w:sdtContent>
      <w:p w14:paraId="5EB8CC6D" w14:textId="4F81EA07" w:rsidR="00354468" w:rsidRDefault="00354468" w:rsidP="00FB451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A2B2F9" w14:textId="77777777" w:rsidR="00354468" w:rsidRDefault="00354468" w:rsidP="0035446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2963473"/>
      <w:docPartObj>
        <w:docPartGallery w:val="Page Numbers (Bottom of Page)"/>
        <w:docPartUnique/>
      </w:docPartObj>
    </w:sdtPr>
    <w:sdtEndPr>
      <w:rPr>
        <w:rStyle w:val="PageNumber"/>
      </w:rPr>
    </w:sdtEndPr>
    <w:sdtContent>
      <w:p w14:paraId="312F1EB7" w14:textId="4C071B50" w:rsidR="00354468" w:rsidRDefault="00354468" w:rsidP="00FB451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56B372" w14:textId="77777777" w:rsidR="00354468" w:rsidRDefault="00354468" w:rsidP="0035446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F1548" w14:textId="77777777" w:rsidR="005E1BDA" w:rsidRDefault="005E1BDA" w:rsidP="00354468">
      <w:pPr>
        <w:spacing w:after="0" w:line="240" w:lineRule="auto"/>
      </w:pPr>
      <w:r>
        <w:separator/>
      </w:r>
    </w:p>
  </w:footnote>
  <w:footnote w:type="continuationSeparator" w:id="0">
    <w:p w14:paraId="1FC7652E" w14:textId="77777777" w:rsidR="005E1BDA" w:rsidRDefault="005E1BDA" w:rsidP="00354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240"/>
    <w:multiLevelType w:val="hybridMultilevel"/>
    <w:tmpl w:val="118C6D5E"/>
    <w:lvl w:ilvl="0" w:tplc="F67489F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F21D8"/>
    <w:multiLevelType w:val="hybridMultilevel"/>
    <w:tmpl w:val="CD32B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423D5"/>
    <w:multiLevelType w:val="hybridMultilevel"/>
    <w:tmpl w:val="BA82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40D3B"/>
    <w:multiLevelType w:val="hybridMultilevel"/>
    <w:tmpl w:val="1516518C"/>
    <w:lvl w:ilvl="0" w:tplc="BE4CDE5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F3E"/>
    <w:rsid w:val="00021D91"/>
    <w:rsid w:val="00027E7F"/>
    <w:rsid w:val="00051E95"/>
    <w:rsid w:val="00064265"/>
    <w:rsid w:val="00084F3E"/>
    <w:rsid w:val="000905A0"/>
    <w:rsid w:val="00090A74"/>
    <w:rsid w:val="000D2EE7"/>
    <w:rsid w:val="000E54B0"/>
    <w:rsid w:val="000F3143"/>
    <w:rsid w:val="000F3ED5"/>
    <w:rsid w:val="00107322"/>
    <w:rsid w:val="001331D7"/>
    <w:rsid w:val="00174249"/>
    <w:rsid w:val="001768F4"/>
    <w:rsid w:val="001945A3"/>
    <w:rsid w:val="001A5334"/>
    <w:rsid w:val="001A5901"/>
    <w:rsid w:val="001D6CD5"/>
    <w:rsid w:val="001E364C"/>
    <w:rsid w:val="002060C7"/>
    <w:rsid w:val="00220D48"/>
    <w:rsid w:val="00222BC9"/>
    <w:rsid w:val="002269A3"/>
    <w:rsid w:val="002321B1"/>
    <w:rsid w:val="002876F9"/>
    <w:rsid w:val="002A27E4"/>
    <w:rsid w:val="002D1452"/>
    <w:rsid w:val="002E189C"/>
    <w:rsid w:val="002F6D29"/>
    <w:rsid w:val="00307720"/>
    <w:rsid w:val="0031305E"/>
    <w:rsid w:val="00337CD8"/>
    <w:rsid w:val="00345C0A"/>
    <w:rsid w:val="00351ACE"/>
    <w:rsid w:val="003543A8"/>
    <w:rsid w:val="00354468"/>
    <w:rsid w:val="00392DBB"/>
    <w:rsid w:val="003A396C"/>
    <w:rsid w:val="003B7E3C"/>
    <w:rsid w:val="003C4FAD"/>
    <w:rsid w:val="003D1EA5"/>
    <w:rsid w:val="003E3797"/>
    <w:rsid w:val="003E50F1"/>
    <w:rsid w:val="003F590A"/>
    <w:rsid w:val="00415AD0"/>
    <w:rsid w:val="004226F5"/>
    <w:rsid w:val="00443FF6"/>
    <w:rsid w:val="00480652"/>
    <w:rsid w:val="00485403"/>
    <w:rsid w:val="00492AE5"/>
    <w:rsid w:val="004B5ACD"/>
    <w:rsid w:val="004E5F11"/>
    <w:rsid w:val="00505ADF"/>
    <w:rsid w:val="0051367D"/>
    <w:rsid w:val="00517E30"/>
    <w:rsid w:val="00533434"/>
    <w:rsid w:val="005562E5"/>
    <w:rsid w:val="00562ABF"/>
    <w:rsid w:val="0058651B"/>
    <w:rsid w:val="005B32A3"/>
    <w:rsid w:val="005D1E7C"/>
    <w:rsid w:val="005D5EED"/>
    <w:rsid w:val="005E1BDA"/>
    <w:rsid w:val="005F2212"/>
    <w:rsid w:val="005F3865"/>
    <w:rsid w:val="00615BD4"/>
    <w:rsid w:val="006336E1"/>
    <w:rsid w:val="00675016"/>
    <w:rsid w:val="006951A2"/>
    <w:rsid w:val="0069693F"/>
    <w:rsid w:val="006B66C1"/>
    <w:rsid w:val="006C5024"/>
    <w:rsid w:val="006D1545"/>
    <w:rsid w:val="006E5DF9"/>
    <w:rsid w:val="006E60E1"/>
    <w:rsid w:val="00701928"/>
    <w:rsid w:val="00721E8C"/>
    <w:rsid w:val="00722685"/>
    <w:rsid w:val="00735429"/>
    <w:rsid w:val="007550B5"/>
    <w:rsid w:val="0077284D"/>
    <w:rsid w:val="00784578"/>
    <w:rsid w:val="00792984"/>
    <w:rsid w:val="007B333F"/>
    <w:rsid w:val="007D1905"/>
    <w:rsid w:val="007D64D9"/>
    <w:rsid w:val="007E13F4"/>
    <w:rsid w:val="007F43B4"/>
    <w:rsid w:val="007F7973"/>
    <w:rsid w:val="00816B96"/>
    <w:rsid w:val="008211DD"/>
    <w:rsid w:val="00833EA6"/>
    <w:rsid w:val="00833EDD"/>
    <w:rsid w:val="00865E13"/>
    <w:rsid w:val="00884D7A"/>
    <w:rsid w:val="008A2B86"/>
    <w:rsid w:val="008B076A"/>
    <w:rsid w:val="008E6572"/>
    <w:rsid w:val="008F3326"/>
    <w:rsid w:val="008F5AF7"/>
    <w:rsid w:val="009201CF"/>
    <w:rsid w:val="00923264"/>
    <w:rsid w:val="00925C52"/>
    <w:rsid w:val="00971F84"/>
    <w:rsid w:val="009A11EC"/>
    <w:rsid w:val="009C380C"/>
    <w:rsid w:val="009E2CFB"/>
    <w:rsid w:val="00A00D93"/>
    <w:rsid w:val="00A01B20"/>
    <w:rsid w:val="00A03786"/>
    <w:rsid w:val="00A12875"/>
    <w:rsid w:val="00A44495"/>
    <w:rsid w:val="00A563B1"/>
    <w:rsid w:val="00A86D64"/>
    <w:rsid w:val="00A919DD"/>
    <w:rsid w:val="00AB7335"/>
    <w:rsid w:val="00AC07CB"/>
    <w:rsid w:val="00AC172C"/>
    <w:rsid w:val="00AC4157"/>
    <w:rsid w:val="00AE0A69"/>
    <w:rsid w:val="00B03DD7"/>
    <w:rsid w:val="00B040ED"/>
    <w:rsid w:val="00B32BB2"/>
    <w:rsid w:val="00B34335"/>
    <w:rsid w:val="00B449A5"/>
    <w:rsid w:val="00B44E45"/>
    <w:rsid w:val="00B465E9"/>
    <w:rsid w:val="00B46B36"/>
    <w:rsid w:val="00B572C3"/>
    <w:rsid w:val="00B738D1"/>
    <w:rsid w:val="00B747FE"/>
    <w:rsid w:val="00B81942"/>
    <w:rsid w:val="00B9429C"/>
    <w:rsid w:val="00BA47CC"/>
    <w:rsid w:val="00BA673E"/>
    <w:rsid w:val="00BC178F"/>
    <w:rsid w:val="00BC33D8"/>
    <w:rsid w:val="00BC481E"/>
    <w:rsid w:val="00BE328B"/>
    <w:rsid w:val="00BF3114"/>
    <w:rsid w:val="00BF5980"/>
    <w:rsid w:val="00C024C5"/>
    <w:rsid w:val="00C06F88"/>
    <w:rsid w:val="00C313A7"/>
    <w:rsid w:val="00C35BD5"/>
    <w:rsid w:val="00CA184B"/>
    <w:rsid w:val="00CB2C68"/>
    <w:rsid w:val="00CD528A"/>
    <w:rsid w:val="00CF069C"/>
    <w:rsid w:val="00CF4FA0"/>
    <w:rsid w:val="00CF75EE"/>
    <w:rsid w:val="00D326B4"/>
    <w:rsid w:val="00D44026"/>
    <w:rsid w:val="00D851BD"/>
    <w:rsid w:val="00DA0645"/>
    <w:rsid w:val="00DB0264"/>
    <w:rsid w:val="00DB11EE"/>
    <w:rsid w:val="00E04920"/>
    <w:rsid w:val="00E07516"/>
    <w:rsid w:val="00E13908"/>
    <w:rsid w:val="00E349B0"/>
    <w:rsid w:val="00E465E8"/>
    <w:rsid w:val="00E77E08"/>
    <w:rsid w:val="00E8062F"/>
    <w:rsid w:val="00E8286A"/>
    <w:rsid w:val="00E962E0"/>
    <w:rsid w:val="00EB354D"/>
    <w:rsid w:val="00ED0155"/>
    <w:rsid w:val="00EE4245"/>
    <w:rsid w:val="00EE6898"/>
    <w:rsid w:val="00EF4281"/>
    <w:rsid w:val="00F10AFA"/>
    <w:rsid w:val="00F5591A"/>
    <w:rsid w:val="00F57B75"/>
    <w:rsid w:val="00F70CBA"/>
    <w:rsid w:val="00F82686"/>
    <w:rsid w:val="00F874D5"/>
    <w:rsid w:val="00F96778"/>
    <w:rsid w:val="00FC416B"/>
    <w:rsid w:val="00FD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D9164"/>
  <w15:chartTrackingRefBased/>
  <w15:docId w15:val="{7C9BDF09-26E9-42F2-88A7-789F7FD5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367D"/>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08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545"/>
    <w:rPr>
      <w:rFonts w:ascii="Segoe UI" w:hAnsi="Segoe UI" w:cs="Segoe UI"/>
      <w:sz w:val="18"/>
      <w:szCs w:val="18"/>
    </w:rPr>
  </w:style>
  <w:style w:type="paragraph" w:styleId="ListParagraph">
    <w:name w:val="List Paragraph"/>
    <w:basedOn w:val="Normal"/>
    <w:uiPriority w:val="34"/>
    <w:qFormat/>
    <w:rsid w:val="00FC416B"/>
    <w:pPr>
      <w:ind w:left="720"/>
      <w:contextualSpacing/>
    </w:pPr>
  </w:style>
  <w:style w:type="paragraph" w:styleId="Footer">
    <w:name w:val="footer"/>
    <w:basedOn w:val="Normal"/>
    <w:link w:val="FooterChar"/>
    <w:uiPriority w:val="99"/>
    <w:unhideWhenUsed/>
    <w:rsid w:val="0035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68"/>
    <w:rPr>
      <w:rFonts w:ascii="Arial" w:hAnsi="Arial"/>
      <w:sz w:val="24"/>
    </w:rPr>
  </w:style>
  <w:style w:type="character" w:styleId="PageNumber">
    <w:name w:val="page number"/>
    <w:basedOn w:val="DefaultParagraphFont"/>
    <w:uiPriority w:val="99"/>
    <w:semiHidden/>
    <w:unhideWhenUsed/>
    <w:rsid w:val="00354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8EF7D1CE93C945832A41704A93BAAF" ma:contentTypeVersion="13" ma:contentTypeDescription="Create a new document." ma:contentTypeScope="" ma:versionID="bdf7f248a45371cfa6ca47684538201f">
  <xsd:schema xmlns:xsd="http://www.w3.org/2001/XMLSchema" xmlns:xs="http://www.w3.org/2001/XMLSchema" xmlns:p="http://schemas.microsoft.com/office/2006/metadata/properties" xmlns:ns3="a7c8cba2-22bf-442a-b2ce-1812d9dd7bfa" xmlns:ns4="58c44eab-1460-4815-a0c2-e896d4826aea" targetNamespace="http://schemas.microsoft.com/office/2006/metadata/properties" ma:root="true" ma:fieldsID="64af87845b352d9c6ca291a0f298d2b8" ns3:_="" ns4:_="">
    <xsd:import namespace="a7c8cba2-22bf-442a-b2ce-1812d9dd7bfa"/>
    <xsd:import namespace="58c44eab-1460-4815-a0c2-e896d4826aea"/>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8cba2-22bf-442a-b2ce-1812d9dd7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44eab-1460-4815-a0c2-e896d4826aea"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7B1948-86B3-49D3-8FCE-F234AC12FB3B}">
  <ds:schemaRefs>
    <ds:schemaRef ds:uri="a7c8cba2-22bf-442a-b2ce-1812d9dd7bfa"/>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 ds:uri="58c44eab-1460-4815-a0c2-e896d4826aea"/>
  </ds:schemaRefs>
</ds:datastoreItem>
</file>

<file path=customXml/itemProps2.xml><?xml version="1.0" encoding="utf-8"?>
<ds:datastoreItem xmlns:ds="http://schemas.openxmlformats.org/officeDocument/2006/customXml" ds:itemID="{18327E12-E26E-4E38-830E-EAD2214517C4}">
  <ds:schemaRefs>
    <ds:schemaRef ds:uri="http://schemas.microsoft.com/sharepoint/v3/contenttype/forms"/>
  </ds:schemaRefs>
</ds:datastoreItem>
</file>

<file path=customXml/itemProps3.xml><?xml version="1.0" encoding="utf-8"?>
<ds:datastoreItem xmlns:ds="http://schemas.openxmlformats.org/officeDocument/2006/customXml" ds:itemID="{2325EEA9-4639-459B-B700-43B656C55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8cba2-22bf-442a-b2ce-1812d9dd7bfa"/>
    <ds:schemaRef ds:uri="58c44eab-1460-4815-a0c2-e896d4826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7215</Words>
  <Characters>41131</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Lucas</dc:creator>
  <cp:keywords/>
  <dc:description/>
  <cp:lastModifiedBy>Pinar Robinson</cp:lastModifiedBy>
  <cp:revision>6</cp:revision>
  <cp:lastPrinted>2020-08-18T15:41:00Z</cp:lastPrinted>
  <dcterms:created xsi:type="dcterms:W3CDTF">2021-02-09T10:36:00Z</dcterms:created>
  <dcterms:modified xsi:type="dcterms:W3CDTF">2021-02-09T12:51:00Z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0x0101008C8EF7D1CE93C945832A41704A93BAAF</vt:lpwstr>
  </property>
</Properties>
</file>