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D6E" w:rsidP="00684041" w:rsidRDefault="00B53DBB" w14:paraId="52E589B7" w14:textId="7F5827F2">
      <w:pPr>
        <w:pStyle w:val="ListParagraph"/>
        <w:spacing w:after="0"/>
        <w:jc w:val="center"/>
        <w:rPr>
          <w:rFonts w:ascii="Arial" w:hAnsi="Arial" w:cs="Arial"/>
          <w:b/>
          <w:bCs/>
          <w:sz w:val="28"/>
          <w:szCs w:val="28"/>
        </w:rPr>
      </w:pPr>
      <w:r w:rsidRPr="00B53DBB">
        <w:rPr>
          <w:rFonts w:ascii="Arial" w:hAnsi="Arial" w:cs="Arial"/>
          <w:b/>
          <w:bCs/>
          <w:sz w:val="28"/>
          <w:szCs w:val="28"/>
        </w:rPr>
        <w:t>Primary Initial Teacher Education: Curriculum Plan</w:t>
      </w:r>
    </w:p>
    <w:p w:rsidRPr="00B53DBB" w:rsidR="00684041" w:rsidP="00684041" w:rsidRDefault="00684041" w14:paraId="740163B9" w14:textId="77777777">
      <w:pPr>
        <w:pStyle w:val="ListParagraph"/>
        <w:spacing w:after="0"/>
        <w:jc w:val="center"/>
        <w:rPr>
          <w:rFonts w:ascii="Arial" w:hAnsi="Arial" w:cs="Arial"/>
          <w:b/>
          <w:bCs/>
          <w:sz w:val="28"/>
          <w:szCs w:val="28"/>
        </w:rPr>
      </w:pPr>
    </w:p>
    <w:p w:rsidR="00B53DBB" w:rsidP="00684041" w:rsidRDefault="00D83D44" w14:paraId="1B3C4CAC" w14:textId="30333988">
      <w:pPr>
        <w:pStyle w:val="ListParagraph"/>
        <w:spacing w:after="0"/>
        <w:jc w:val="center"/>
        <w:rPr>
          <w:rFonts w:ascii="Arial" w:hAnsi="Arial" w:cs="Arial"/>
          <w:b w:val="1"/>
          <w:bCs w:val="1"/>
          <w:sz w:val="28"/>
          <w:szCs w:val="28"/>
        </w:rPr>
      </w:pPr>
      <w:r w:rsidRPr="083584D8" w:rsidR="083584D8">
        <w:rPr>
          <w:rFonts w:ascii="Arial" w:hAnsi="Arial" w:cs="Arial"/>
          <w:b w:val="1"/>
          <w:bCs w:val="1"/>
          <w:sz w:val="28"/>
          <w:szCs w:val="28"/>
        </w:rPr>
        <w:t>Art and Design: Postgraduate Programmes</w:t>
      </w:r>
    </w:p>
    <w:p w:rsidR="00684041" w:rsidP="083584D8" w:rsidRDefault="00684041" w14:paraId="7D93F1FD" w14:textId="1DA38B0B">
      <w:pPr>
        <w:pStyle w:val="ListParagraph"/>
        <w:spacing w:after="0"/>
        <w:jc w:val="center"/>
        <w:rPr>
          <w:rFonts w:ascii="Arial" w:hAnsi="Arial" w:cs="Arial"/>
          <w:b w:val="1"/>
          <w:bCs w:val="1"/>
          <w:sz w:val="28"/>
          <w:szCs w:val="28"/>
          <w:highlight w:val="cyan"/>
        </w:rPr>
      </w:pPr>
      <w:r w:rsidRPr="083584D8" w:rsidR="083584D8">
        <w:rPr>
          <w:rFonts w:ascii="Arial" w:hAnsi="Arial" w:cs="Arial"/>
          <w:b w:val="1"/>
          <w:bCs w:val="1"/>
          <w:sz w:val="28"/>
          <w:szCs w:val="28"/>
        </w:rPr>
        <w:t xml:space="preserve">Links to </w:t>
      </w:r>
      <w:r w:rsidRPr="083584D8" w:rsidR="083584D8">
        <w:rPr>
          <w:rFonts w:ascii="Arial" w:hAnsi="Arial" w:cs="Arial"/>
          <w:b w:val="1"/>
          <w:bCs w:val="1"/>
          <w:sz w:val="28"/>
          <w:szCs w:val="28"/>
          <w:highlight w:val="yellow"/>
        </w:rPr>
        <w:t>Practical knowledge</w:t>
      </w:r>
      <w:r w:rsidRPr="083584D8" w:rsidR="083584D8">
        <w:rPr>
          <w:rFonts w:ascii="Arial" w:hAnsi="Arial" w:cs="Arial"/>
          <w:b w:val="1"/>
          <w:bCs w:val="1"/>
          <w:sz w:val="28"/>
          <w:szCs w:val="28"/>
        </w:rPr>
        <w:t xml:space="preserve">, </w:t>
      </w:r>
      <w:r w:rsidRPr="083584D8" w:rsidR="083584D8">
        <w:rPr>
          <w:rFonts w:ascii="Arial" w:hAnsi="Arial" w:cs="Arial"/>
          <w:b w:val="1"/>
          <w:bCs w:val="1"/>
          <w:sz w:val="28"/>
          <w:szCs w:val="28"/>
          <w:highlight w:val="green"/>
        </w:rPr>
        <w:t>Substantive/theory</w:t>
      </w:r>
      <w:r w:rsidRPr="083584D8" w:rsidR="083584D8">
        <w:rPr>
          <w:rFonts w:ascii="Arial" w:hAnsi="Arial" w:cs="Arial"/>
          <w:b w:val="1"/>
          <w:bCs w:val="1"/>
          <w:sz w:val="28"/>
          <w:szCs w:val="28"/>
        </w:rPr>
        <w:t xml:space="preserve">, </w:t>
      </w:r>
      <w:r w:rsidRPr="083584D8" w:rsidR="083584D8">
        <w:rPr>
          <w:rFonts w:ascii="Arial" w:hAnsi="Arial" w:cs="Arial"/>
          <w:b w:val="1"/>
          <w:bCs w:val="1"/>
          <w:sz w:val="28"/>
          <w:szCs w:val="28"/>
          <w:highlight w:val="cyan"/>
        </w:rPr>
        <w:t>Disciplinary</w:t>
      </w:r>
    </w:p>
    <w:p w:rsidR="005D36E0" w:rsidP="005D36E0" w:rsidRDefault="005D36E0" w14:paraId="58592C5B" w14:textId="629FDA84">
      <w:pPr>
        <w:pStyle w:val="ListParagraph"/>
        <w:spacing w:after="0"/>
        <w:rPr>
          <w:rFonts w:ascii="Arial" w:hAnsi="Arial" w:cs="Arial"/>
          <w:b/>
          <w:bCs/>
          <w:i/>
          <w:szCs w:val="28"/>
        </w:rPr>
      </w:pPr>
      <w:bookmarkStart w:name="_Hlk76639030" w:id="0"/>
      <w:r w:rsidRPr="00F07FE2">
        <w:rPr>
          <w:rFonts w:ascii="Arial" w:hAnsi="Arial" w:cs="Arial"/>
          <w:b/>
          <w:bCs/>
          <w:i/>
          <w:szCs w:val="28"/>
        </w:rPr>
        <w:t xml:space="preserve">NB – this curriculum plan identifies when trainees will ‘meet’ content for the first time – the intention is that </w:t>
      </w:r>
      <w:r w:rsidR="00F07FE2">
        <w:rPr>
          <w:rFonts w:ascii="Arial" w:hAnsi="Arial" w:cs="Arial"/>
          <w:b/>
          <w:bCs/>
          <w:i/>
          <w:szCs w:val="28"/>
        </w:rPr>
        <w:t>at each phase, university and school-based colleagues will support trainees in recalling, refining, applying and discussing content from the previous phases.</w:t>
      </w:r>
    </w:p>
    <w:bookmarkEnd w:id="0"/>
    <w:p w:rsidRPr="00F07FE2" w:rsidR="00F07FE2" w:rsidP="005D36E0" w:rsidRDefault="00F07FE2" w14:paraId="459790EE" w14:textId="77777777">
      <w:pPr>
        <w:pStyle w:val="ListParagraph"/>
        <w:spacing w:after="0"/>
        <w:rPr>
          <w:rFonts w:ascii="Arial" w:hAnsi="Arial" w:cs="Arial"/>
          <w:b/>
          <w:bCs/>
          <w:i/>
          <w:szCs w:val="28"/>
        </w:rPr>
      </w:pPr>
    </w:p>
    <w:tbl>
      <w:tblPr>
        <w:tblStyle w:val="TableGrid"/>
        <w:tblW w:w="13324" w:type="dxa"/>
        <w:tblLook w:val="04A0" w:firstRow="1" w:lastRow="0" w:firstColumn="1" w:lastColumn="0" w:noHBand="0" w:noVBand="1"/>
      </w:tblPr>
      <w:tblGrid>
        <w:gridCol w:w="2448"/>
        <w:gridCol w:w="5344"/>
        <w:gridCol w:w="5532"/>
      </w:tblGrid>
      <w:tr w:rsidRPr="00B53DBB" w:rsidR="00620D6E" w:rsidTr="03CABEC3" w14:paraId="30EDE4AD" w14:textId="77777777">
        <w:tc>
          <w:tcPr>
            <w:tcW w:w="13324" w:type="dxa"/>
            <w:gridSpan w:val="3"/>
            <w:shd w:val="clear" w:color="auto" w:fill="B4C6E7" w:themeFill="accent1" w:themeFillTint="66"/>
            <w:tcMar/>
          </w:tcPr>
          <w:p w:rsidR="001601F3" w:rsidP="00684041" w:rsidRDefault="00B53DBB" w14:paraId="69DAFC4C" w14:textId="086DA9B8">
            <w:pPr>
              <w:rPr>
                <w:rFonts w:ascii="Arial" w:hAnsi="Arial" w:cs="Arial"/>
                <w:b/>
                <w:bCs/>
                <w:sz w:val="24"/>
                <w:szCs w:val="24"/>
              </w:rPr>
            </w:pPr>
            <w:r w:rsidRPr="03CABEC3" w:rsidR="03CABEC3">
              <w:rPr>
                <w:rFonts w:ascii="Arial" w:hAnsi="Arial" w:cs="Arial"/>
                <w:b w:val="1"/>
                <w:bCs w:val="1"/>
                <w:sz w:val="24"/>
                <w:szCs w:val="24"/>
              </w:rPr>
              <w:t>Curriculum Intent:</w:t>
            </w:r>
            <w:r w:rsidRPr="03CABEC3" w:rsidR="03CABEC3">
              <w:rPr>
                <w:rFonts w:ascii="Arial" w:hAnsi="Arial" w:cs="Arial"/>
                <w:b w:val="1"/>
                <w:bCs w:val="1"/>
                <w:sz w:val="24"/>
                <w:szCs w:val="24"/>
              </w:rPr>
              <w:t xml:space="preserve"> </w:t>
            </w:r>
          </w:p>
          <w:p w:rsidR="009E3FD8" w:rsidP="03CABEC3" w:rsidRDefault="009E3FD8" w14:paraId="5A404963" w14:textId="436F4379">
            <w:pPr>
              <w:spacing w:beforeAutospacing="on" w:afterAutospacing="on" w:line="240"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Our Primary Art and Design curriculum, at Edge Hill University, is designed to ignite trainees’ enjoyment, interest and understanding of the impact that art and design has had upon our history and in shaping our cultural values, practices and beliefs. Our art curriculum is designed to support our students’ understanding of the values and principles that a quality art and design curriculum can bring to children and how these are connected to key research-informed practices. There is a strong focus upon enabling trainees to understand how the subject promotes children’s understanding of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visual literacy</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creativity, critical thinking skills and independent learning through effective pedagogy.  </w:t>
            </w:r>
          </w:p>
          <w:p w:rsidR="009E3FD8" w:rsidP="03CABEC3" w:rsidRDefault="009E3FD8" w14:paraId="19AEAAFC" w14:textId="085D7543">
            <w:pPr>
              <w:spacing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9E3FD8" w:rsidP="03CABEC3" w:rsidRDefault="009E3FD8" w14:paraId="6DC1C212" w14:textId="76DC85FD">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Our Art and Design curriculum is taught through the internationally recognised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Discipline-Based Arts Education</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approach (Al Radaideh:2019, Mannathoko:2016, Fowler Halstead:2008), which develops substantive and disciplinary knowledge through the integration of the four key areas of;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Art Production, Art History, Art Criticism and Aesthetics</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and aims to support trainees’ understanding of how an effective art curriculum integrates these four aspects through the use of the ‘creative process’ (Edwards:2003) recorded in the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visual sketchbook</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(Fuffery:2011, Robinson:2011), This represents how artists, designers and craftspeople create their work,  Learning how to think and behaving like an artist is the key aim of a high-quality art curriculum.  Trainees are introduced to and supported in learning to develop their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Practica</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l (Processes/methods, techniques, skills in tools and materials etc),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Substantive</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(theoretical knowledge e.g art movements, vocabulary) and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Dispillary Knowledge</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w:t>
            </w:r>
            <w:r w:rsidRPr="03CABEC3" w:rsidR="03CABEC3">
              <w:rPr>
                <w:rFonts w:ascii="Open Sans" w:hAnsi="Open Sans" w:eastAsia="Open Sans" w:cs="Open Sans"/>
                <w:b w:val="0"/>
                <w:bCs w:val="0"/>
                <w:i w:val="0"/>
                <w:iCs w:val="0"/>
                <w:caps w:val="0"/>
                <w:smallCaps w:val="0"/>
                <w:noProof w:val="0"/>
                <w:color w:val="000000" w:themeColor="text1" w:themeTint="FF" w:themeShade="FF"/>
                <w:sz w:val="25"/>
                <w:szCs w:val="25"/>
                <w:lang w:val="en-GB"/>
              </w:rPr>
              <w:t xml:space="preserve">A system of </w:t>
            </w:r>
            <w:hyperlink r:id="R93a363fe292045e2">
              <w:r w:rsidRPr="03CABEC3" w:rsidR="03CABEC3">
                <w:rPr>
                  <w:rStyle w:val="Hyperlink"/>
                  <w:rFonts w:ascii="Open Sans" w:hAnsi="Open Sans" w:eastAsia="Open Sans" w:cs="Open Sans"/>
                  <w:b w:val="0"/>
                  <w:bCs w:val="0"/>
                  <w:i w:val="0"/>
                  <w:iCs w:val="0"/>
                  <w:caps w:val="0"/>
                  <w:smallCaps w:val="0"/>
                  <w:strike w:val="0"/>
                  <w:dstrike w:val="0"/>
                  <w:noProof w:val="0"/>
                  <w:sz w:val="25"/>
                  <w:szCs w:val="25"/>
                  <w:lang w:val="en-GB"/>
                </w:rPr>
                <w:t>assumptions</w:t>
              </w:r>
            </w:hyperlink>
            <w:r w:rsidRPr="03CABEC3" w:rsidR="03CABEC3">
              <w:rPr>
                <w:rFonts w:ascii="Open Sans" w:hAnsi="Open Sans" w:eastAsia="Open Sans" w:cs="Open Sans"/>
                <w:b w:val="0"/>
                <w:bCs w:val="0"/>
                <w:i w:val="0"/>
                <w:iCs w:val="0"/>
                <w:caps w:val="0"/>
                <w:smallCaps w:val="0"/>
                <w:strike w:val="0"/>
                <w:dstrike w:val="0"/>
                <w:noProof w:val="0"/>
                <w:color w:val="000000" w:themeColor="text1" w:themeTint="FF" w:themeShade="FF"/>
                <w:sz w:val="25"/>
                <w:szCs w:val="25"/>
                <w:u w:val="none"/>
                <w:lang w:val="en-GB"/>
              </w:rPr>
              <w:t xml:space="preserve">, </w:t>
            </w:r>
            <w:hyperlink r:id="Re2f84157382643b7">
              <w:r w:rsidRPr="03CABEC3" w:rsidR="03CABEC3">
                <w:rPr>
                  <w:rStyle w:val="Hyperlink"/>
                  <w:rFonts w:ascii="Open Sans" w:hAnsi="Open Sans" w:eastAsia="Open Sans" w:cs="Open Sans"/>
                  <w:b w:val="0"/>
                  <w:bCs w:val="0"/>
                  <w:i w:val="0"/>
                  <w:iCs w:val="0"/>
                  <w:caps w:val="0"/>
                  <w:smallCaps w:val="0"/>
                  <w:strike w:val="0"/>
                  <w:dstrike w:val="0"/>
                  <w:noProof w:val="0"/>
                  <w:sz w:val="25"/>
                  <w:szCs w:val="25"/>
                  <w:lang w:val="en-GB"/>
                </w:rPr>
                <w:t>concepts</w:t>
              </w:r>
            </w:hyperlink>
            <w:r w:rsidRPr="03CABEC3" w:rsidR="03CABEC3">
              <w:rPr>
                <w:rFonts w:ascii="Open Sans" w:hAnsi="Open Sans" w:eastAsia="Open Sans" w:cs="Open Sans"/>
                <w:b w:val="0"/>
                <w:bCs w:val="0"/>
                <w:i w:val="0"/>
                <w:iCs w:val="0"/>
                <w:caps w:val="0"/>
                <w:smallCaps w:val="0"/>
                <w:strike w:val="0"/>
                <w:dstrike w:val="0"/>
                <w:noProof w:val="0"/>
                <w:color w:val="000000" w:themeColor="text1" w:themeTint="FF" w:themeShade="FF"/>
                <w:sz w:val="25"/>
                <w:szCs w:val="25"/>
                <w:u w:val="none"/>
                <w:lang w:val="en-GB"/>
              </w:rPr>
              <w:t xml:space="preserve">, </w:t>
            </w:r>
            <w:hyperlink r:id="Rcd8e9419a53d4d50">
              <w:r w:rsidRPr="03CABEC3" w:rsidR="03CABEC3">
                <w:rPr>
                  <w:rStyle w:val="Hyperlink"/>
                  <w:rFonts w:ascii="Open Sans" w:hAnsi="Open Sans" w:eastAsia="Open Sans" w:cs="Open Sans"/>
                  <w:b w:val="0"/>
                  <w:bCs w:val="0"/>
                  <w:i w:val="0"/>
                  <w:iCs w:val="0"/>
                  <w:caps w:val="0"/>
                  <w:smallCaps w:val="0"/>
                  <w:strike w:val="0"/>
                  <w:dstrike w:val="0"/>
                  <w:noProof w:val="0"/>
                  <w:sz w:val="25"/>
                  <w:szCs w:val="25"/>
                  <w:lang w:val="en-GB"/>
                </w:rPr>
                <w:t>values</w:t>
              </w:r>
            </w:hyperlink>
            <w:r w:rsidRPr="03CABEC3" w:rsidR="03CABEC3">
              <w:rPr>
                <w:rFonts w:ascii="Open Sans" w:hAnsi="Open Sans" w:eastAsia="Open Sans" w:cs="Open Sans"/>
                <w:b w:val="0"/>
                <w:bCs w:val="0"/>
                <w:i w:val="0"/>
                <w:iCs w:val="0"/>
                <w:caps w:val="0"/>
                <w:smallCaps w:val="0"/>
                <w:noProof w:val="0"/>
                <w:color w:val="000000" w:themeColor="text1" w:themeTint="FF" w:themeShade="FF"/>
                <w:sz w:val="25"/>
                <w:szCs w:val="25"/>
                <w:lang w:val="en-GB"/>
              </w:rPr>
              <w:t xml:space="preserve">, and </w:t>
            </w:r>
            <w:hyperlink r:id="Rb987f63d22c849b8">
              <w:r w:rsidRPr="03CABEC3" w:rsidR="03CABEC3">
                <w:rPr>
                  <w:rStyle w:val="Hyperlink"/>
                  <w:rFonts w:ascii="Open Sans" w:hAnsi="Open Sans" w:eastAsia="Open Sans" w:cs="Open Sans"/>
                  <w:b w:val="0"/>
                  <w:bCs w:val="0"/>
                  <w:i w:val="0"/>
                  <w:iCs w:val="0"/>
                  <w:caps w:val="0"/>
                  <w:smallCaps w:val="0"/>
                  <w:strike w:val="0"/>
                  <w:dstrike w:val="0"/>
                  <w:noProof w:val="0"/>
                  <w:sz w:val="25"/>
                  <w:szCs w:val="25"/>
                  <w:lang w:val="en-GB"/>
                </w:rPr>
                <w:t>practices</w:t>
              </w:r>
            </w:hyperlink>
            <w:r w:rsidRPr="03CABEC3" w:rsidR="03CABEC3">
              <w:rPr>
                <w:rFonts w:ascii="Open Sans" w:hAnsi="Open Sans" w:eastAsia="Open Sans" w:cs="Open Sans"/>
                <w:b w:val="0"/>
                <w:bCs w:val="0"/>
                <w:i w:val="0"/>
                <w:iCs w:val="0"/>
                <w:caps w:val="0"/>
                <w:smallCaps w:val="0"/>
                <w:noProof w:val="0"/>
                <w:color w:val="000000" w:themeColor="text1" w:themeTint="FF" w:themeShade="FF"/>
                <w:sz w:val="25"/>
                <w:szCs w:val="25"/>
                <w:lang w:val="en-GB"/>
              </w:rPr>
              <w:t xml:space="preserve"> that constitutes a way of viewing art relating to time and place), </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through the four areas of Art and Design, to develop their understanding and confidence to teach.  </w:t>
            </w:r>
          </w:p>
          <w:p w:rsidR="009E3FD8" w:rsidP="03CABEC3" w:rsidRDefault="009E3FD8" w14:paraId="17B5E74C" w14:textId="6AE0BD14">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9E3FD8" w:rsidP="03CABEC3" w:rsidRDefault="009E3FD8" w14:paraId="5C5874A4" w14:textId="37C5CA78">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As a team we recognise the impact that an individuals’ habitus can have upon their perceptions, experiences and confidence in engaging with a wide range of cultural objects Trainees are therefore introduced to a range of artists, craftspeople and designers whose work reflect different traditions, genres, styles, cultures and communities over a range of time and places. They learn about how and why artists create their work and how this reflects, informs and shapes the cultural values, ideas and beliefs of a society and develops our understanding of the world and being human. Participation in visits to cultural institutions alongside opportunities to view and engage with original artworks and aesthetic experiences in natural, spiritual and public sites is pivotal in both developing a rich knowledge of diverse artforms and in developing children’s </w:t>
            </w:r>
            <w:r w:rsidRPr="03CABEC3" w:rsidR="03CABEC3">
              <w:rPr>
                <w:rFonts w:ascii="Arial" w:hAnsi="Arial" w:eastAsia="Arial" w:cs="Arial"/>
                <w:b w:val="1"/>
                <w:bCs w:val="1"/>
                <w:i w:val="0"/>
                <w:iCs w:val="0"/>
                <w:caps w:val="0"/>
                <w:smallCaps w:val="0"/>
                <w:noProof w:val="0"/>
                <w:color w:val="000000" w:themeColor="text1" w:themeTint="FF" w:themeShade="FF"/>
                <w:sz w:val="24"/>
                <w:szCs w:val="24"/>
                <w:lang w:val="en-GB"/>
              </w:rPr>
              <w:t>cultural capital</w:t>
            </w: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 xml:space="preserve"> (OFSTED:2019, DCMS:2016, Savage:2015, Bourdieu:1992). </w:t>
            </w:r>
          </w:p>
          <w:p w:rsidR="009E3FD8" w:rsidP="03CABEC3" w:rsidRDefault="009E3FD8" w14:paraId="10BC4D3A" w14:textId="2F4925D9">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9E3FD8" w:rsidP="03CABEC3" w:rsidRDefault="009E3FD8" w14:paraId="350651D1" w14:textId="2DA0EBDA">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r w:rsidRPr="03CABEC3" w:rsidR="03CABEC3">
              <w:rPr>
                <w:rFonts w:ascii="Arial" w:hAnsi="Arial" w:eastAsia="Arial" w:cs="Arial"/>
                <w:b w:val="0"/>
                <w:bCs w:val="0"/>
                <w:i w:val="0"/>
                <w:iCs w:val="0"/>
                <w:caps w:val="0"/>
                <w:smallCaps w:val="0"/>
                <w:noProof w:val="0"/>
                <w:color w:val="000000" w:themeColor="text1" w:themeTint="FF" w:themeShade="FF"/>
                <w:sz w:val="24"/>
                <w:szCs w:val="24"/>
                <w:lang w:val="en-GB"/>
              </w:rPr>
              <w:t>The Art and Design curriculum places a strong focus on critical practice and understanding how artists and their work can be used to explore wider social and ecological issues and in expressing thoughts and feelings, informing a deeper understanding of themselves, others and the changing world they live in.</w:t>
            </w:r>
          </w:p>
          <w:p w:rsidR="009E3FD8" w:rsidP="03CABEC3" w:rsidRDefault="009E3FD8" w14:paraId="4B250CE3" w14:textId="6BFBE411">
            <w:pPr>
              <w:spacing w:line="259" w:lineRule="auto"/>
              <w:rPr>
                <w:rFonts w:ascii="Arial" w:hAnsi="Arial" w:eastAsia="Arial" w:cs="Arial"/>
                <w:b w:val="0"/>
                <w:bCs w:val="0"/>
                <w:i w:val="0"/>
                <w:iCs w:val="0"/>
                <w:caps w:val="0"/>
                <w:smallCaps w:val="0"/>
                <w:noProof w:val="0"/>
                <w:color w:val="000000" w:themeColor="text1" w:themeTint="FF" w:themeShade="FF"/>
                <w:sz w:val="24"/>
                <w:szCs w:val="24"/>
                <w:lang w:val="en-GB"/>
              </w:rPr>
            </w:pPr>
          </w:p>
          <w:p w:rsidR="009E3FD8" w:rsidP="03CABEC3" w:rsidRDefault="009E3FD8" w14:paraId="0F4C420B" w14:textId="3CEB54ED">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03CABEC3" w:rsidR="03CABEC3">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KEY RESEARCH That Trainees will know that informs teaching and learning in Art and Design</w:t>
            </w:r>
          </w:p>
          <w:p w:rsidR="009E3FD8" w:rsidP="03CABEC3" w:rsidRDefault="009E3FD8" w14:paraId="7090FB78" w14:textId="6B38BD90">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9E3FD8" w:rsidP="03CABEC3" w:rsidRDefault="009E3FD8" w14:paraId="1D5AE3FC" w14:textId="1D3DF965">
            <w:pPr>
              <w:pStyle w:val="ListParagraph"/>
              <w:numPr>
                <w:ilvl w:val="0"/>
                <w:numId w:val="24"/>
              </w:numPr>
              <w:spacing w:beforeAutospacing="on" w:after="160" w:afterAutospacing="on" w:line="24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03CABEC3" w:rsidR="03CABEC3">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Phase 1-3 </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National Curriculum Art and Design Key Stage One and Two </w:t>
            </w:r>
          </w:p>
          <w:p w:rsidR="009E3FD8" w:rsidP="03CABEC3" w:rsidRDefault="009E3FD8" w14:paraId="50C1E3D0" w14:textId="68D787A2">
            <w:pPr>
              <w:pStyle w:val="ListParagraph"/>
              <w:numPr>
                <w:ilvl w:val="0"/>
                <w:numId w:val="24"/>
              </w:numPr>
              <w:spacing w:beforeAutospacing="on" w:after="160" w:afterAutospacing="on"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Al-Radaideh,B. Al-Share,R. &amp; Obidat,A. (2019) Re-conceptualizing the Jordanian art Education Curricular: Suggested Entries for Teaching Discipline Based Arts Education Theory in Asia Culture and History Vol 4:6 accessed at </w:t>
            </w:r>
            <w:hyperlink r:id="R0d04f6f3bb124482">
              <w:r w:rsidRPr="03CABEC3" w:rsidR="03CABEC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https://www.researchgate.net/publication/333474343_Re-conceptualizing_the_Jordanian_Art_Education_Curricula_Suggested_Entries_for_Teaching_Discipline-Based_Art_Education_Theory</w:t>
              </w:r>
            </w:hyperlink>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5</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GB"/>
              </w:rPr>
              <w:t>th</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January 2022</w:t>
            </w:r>
          </w:p>
          <w:p w:rsidR="009E3FD8" w:rsidP="03CABEC3" w:rsidRDefault="009E3FD8" w14:paraId="756EB892" w14:textId="06D28CC5">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9E3FD8" w:rsidP="03CABEC3" w:rsidRDefault="009E3FD8" w14:paraId="503596CB" w14:textId="0A5A0B85">
            <w:pPr>
              <w:pStyle w:val="ListParagraph"/>
              <w:numPr>
                <w:ilvl w:val="0"/>
                <w:numId w:val="24"/>
              </w:numPr>
              <w:spacing w:beforeAutospacing="on" w:after="160" w:afterAutospacing="on" w:line="240" w:lineRule="auto"/>
              <w:rPr>
                <w:rFonts w:ascii="Times New Roman" w:hAnsi="Times New Roman" w:eastAsia="Times New Roman" w:cs="Times New Roman" w:asciiTheme="minorAscii" w:hAnsiTheme="minorAscii" w:eastAsiaTheme="minorAscii" w:cstheme="minorAscii"/>
                <w:b w:val="0"/>
                <w:bCs w:val="0"/>
                <w:i w:val="0"/>
                <w:iCs w:val="0"/>
                <w:caps w:val="0"/>
                <w:smallCaps w:val="0"/>
                <w:noProof w:val="0"/>
                <w:color w:val="000000" w:themeColor="text1" w:themeTint="FF" w:themeShade="FF"/>
                <w:sz w:val="24"/>
                <w:szCs w:val="24"/>
                <w:lang w:val="en-GB"/>
              </w:rPr>
            </w:pP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Bufferey.J. 2010 Accessart Sketchbooks in Schools: Final Evaluation Report Esme Fairbeam Foundation  accessed at </w:t>
            </w:r>
            <w:hyperlink r:id="R94479ad7b380432c">
              <w:r w:rsidRPr="03CABEC3" w:rsidR="03CABEC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https://www.accessart.org.uk/wp-content/uploads/2017/03/sketchbooks_in_schools_final_report.pdf</w:t>
              </w:r>
            </w:hyperlink>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January 2022</w:t>
            </w:r>
          </w:p>
          <w:p w:rsidR="009E3FD8" w:rsidP="03CABEC3" w:rsidRDefault="009E3FD8" w14:paraId="2A3FBC53" w14:textId="0B1669D9">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009E3FD8" w:rsidP="03CABEC3" w:rsidRDefault="009E3FD8" w14:paraId="1DFFB123" w14:textId="60C1B619">
            <w:pPr>
              <w:pStyle w:val="ListParagraph"/>
              <w:numPr>
                <w:ilvl w:val="0"/>
                <w:numId w:val="24"/>
              </w:numPr>
              <w:spacing w:beforeAutospacing="on" w:after="160" w:afterAutospacing="on" w:line="240" w:lineRule="auto"/>
              <w:rPr>
                <w:rFonts w:ascii="Times New Roman" w:hAnsi="Times New Roman" w:eastAsia="Times New Roman" w:cs="Times New Roman" w:asciiTheme="minorAscii" w:hAnsiTheme="minorAscii" w:eastAsiaTheme="minorAscii" w:cstheme="minorAscii"/>
                <w:b w:val="1"/>
                <w:bCs w:val="1"/>
                <w:i w:val="0"/>
                <w:iCs w:val="0"/>
                <w:caps w:val="0"/>
                <w:smallCaps w:val="0"/>
                <w:noProof w:val="0"/>
                <w:color w:val="000000" w:themeColor="text1" w:themeTint="FF" w:themeShade="FF"/>
                <w:sz w:val="24"/>
                <w:szCs w:val="24"/>
                <w:lang w:val="en-GB"/>
              </w:rPr>
            </w:pPr>
            <w:r w:rsidRPr="03CABEC3" w:rsidR="03CABEC3">
              <w:rPr>
                <w:rStyle w:val="eop"/>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Phase 2-3:</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Terenni,L. (2015) Young Children’s Learning in Art Museums:A Review of New Zealand and International Research Literature in European Early Childhood Education Research Journal Vol 23:5 accessed at </w:t>
            </w:r>
            <w:hyperlink r:id="Rd92514812b6541d9">
              <w:r w:rsidRPr="03CABEC3" w:rsidR="03CABEC3">
                <w:rPr>
                  <w:rStyle w:val="Hyperlink"/>
                  <w:rFonts w:ascii="Times New Roman" w:hAnsi="Times New Roman" w:eastAsia="Times New Roman" w:cs="Times New Roman"/>
                  <w:b w:val="0"/>
                  <w:bCs w:val="0"/>
                  <w:i w:val="0"/>
                  <w:iCs w:val="0"/>
                  <w:caps w:val="0"/>
                  <w:smallCaps w:val="0"/>
                  <w:strike w:val="0"/>
                  <w:dstrike w:val="0"/>
                  <w:noProof w:val="0"/>
                  <w:sz w:val="24"/>
                  <w:szCs w:val="24"/>
                  <w:lang w:val="en-GB"/>
                </w:rPr>
                <w:t>https://www.tandfonline.com/doi/abs/10.1080/1350293X.2015.1104049</w:t>
              </w:r>
            </w:hyperlink>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on 5</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vertAlign w:val="superscript"/>
                <w:lang w:val="en-GB"/>
              </w:rPr>
              <w:t>th</w:t>
            </w: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January 2022</w:t>
            </w:r>
          </w:p>
          <w:p w:rsidR="009E3FD8" w:rsidP="03CABEC3" w:rsidRDefault="009E3FD8" w14:paraId="205F7A64" w14:textId="3617546D">
            <w:pPr>
              <w:spacing w:beforeAutospacing="on" w:afterAutospacing="on" w:line="240"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009E3FD8" w:rsidP="03CABEC3" w:rsidRDefault="009E3FD8" w14:paraId="423519FD" w14:textId="574A2739">
            <w:pPr>
              <w:pStyle w:val="ListParagraph"/>
              <w:numPr>
                <w:ilvl w:val="0"/>
                <w:numId w:val="24"/>
              </w:numPr>
              <w:rPr>
                <w:rFonts w:ascii="Times New Roman" w:hAnsi="Times New Roman" w:eastAsia="Times New Roman" w:cs="Times New Roman" w:asciiTheme="minorAscii" w:hAnsiTheme="minorAscii" w:eastAsiaTheme="minorAscii" w:cstheme="minorAscii"/>
                <w:b w:val="0"/>
                <w:bCs w:val="0"/>
                <w:i w:val="0"/>
                <w:iCs w:val="0"/>
                <w:color w:val="000000" w:themeColor="text1" w:themeTint="FF" w:themeShade="FF"/>
                <w:sz w:val="24"/>
                <w:szCs w:val="24"/>
              </w:rPr>
            </w:pPr>
            <w:r w:rsidRPr="03CABEC3" w:rsidR="03CABEC3">
              <w:rPr>
                <w:rStyle w:val="eop"/>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Hossack Janes, K. 2014 Using the Visual Arts for Cross Curricular Teaching and Learning  Routeledge London</w:t>
            </w:r>
          </w:p>
          <w:p w:rsidR="009E3FD8" w:rsidP="03CABEC3" w:rsidRDefault="009E3FD8" w14:paraId="72149A75" w14:textId="45593DE3">
            <w:pPr>
              <w:pStyle w:val="Normal"/>
              <w:spacing w:before="0" w:beforeAutospacing="off" w:after="0" w:afterAutospacing="off"/>
              <w:rPr>
                <w:rStyle w:val="eop"/>
                <w:rFonts w:ascii="Times New Roman" w:hAnsi="Times New Roman" w:eastAsia="Times New Roman" w:cs="Times New Roman"/>
                <w:color w:val="000000" w:themeColor="text1" w:themeTint="FF" w:themeShade="FF"/>
                <w:sz w:val="24"/>
                <w:szCs w:val="24"/>
              </w:rPr>
            </w:pPr>
          </w:p>
          <w:p w:rsidRPr="001601F3" w:rsidR="00C77AC5" w:rsidP="003F2442" w:rsidRDefault="00C77AC5" w14:paraId="5A1D4BB2" w14:textId="343CB078">
            <w:pPr>
              <w:rPr>
                <w:rFonts w:ascii="Arial" w:hAnsi="Arial" w:cs="Arial"/>
                <w:i/>
                <w:iCs/>
                <w:sz w:val="20"/>
                <w:szCs w:val="20"/>
              </w:rPr>
            </w:pPr>
          </w:p>
        </w:tc>
      </w:tr>
      <w:tr w:rsidRPr="00B53DBB" w:rsidR="004D2DD7" w:rsidTr="03CABEC3" w14:paraId="2483C5FE" w14:textId="77777777">
        <w:tc>
          <w:tcPr>
            <w:tcW w:w="2448" w:type="dxa"/>
            <w:shd w:val="clear" w:color="auto" w:fill="B4C6E7" w:themeFill="accent1" w:themeFillTint="66"/>
            <w:tcMar/>
          </w:tcPr>
          <w:p w:rsidRPr="00B53DBB" w:rsidR="00620D6E" w:rsidP="00684041" w:rsidRDefault="00B53DBB" w14:paraId="6AFBE0C1" w14:textId="35903929">
            <w:pPr>
              <w:rPr>
                <w:rFonts w:ascii="Arial" w:hAnsi="Arial" w:cs="Arial"/>
                <w:b/>
                <w:bCs/>
                <w:sz w:val="28"/>
                <w:szCs w:val="28"/>
              </w:rPr>
            </w:pPr>
            <w:r>
              <w:rPr>
                <w:rFonts w:ascii="Arial" w:hAnsi="Arial" w:cs="Arial"/>
                <w:b/>
                <w:bCs/>
                <w:sz w:val="28"/>
                <w:szCs w:val="28"/>
              </w:rPr>
              <w:lastRenderedPageBreak/>
              <w:t>Phase</w:t>
            </w:r>
          </w:p>
        </w:tc>
        <w:tc>
          <w:tcPr>
            <w:tcW w:w="5344" w:type="dxa"/>
            <w:shd w:val="clear" w:color="auto" w:fill="B4C6E7" w:themeFill="accent1" w:themeFillTint="66"/>
            <w:tcMar/>
          </w:tcPr>
          <w:p w:rsidRPr="00B53DBB" w:rsidR="00620D6E" w:rsidP="00684041" w:rsidRDefault="00620D6E" w14:paraId="5BEA38AF" w14:textId="3B8AF062">
            <w:pPr>
              <w:rPr>
                <w:rFonts w:ascii="Arial" w:hAnsi="Arial" w:cs="Arial"/>
                <w:b/>
                <w:bCs/>
                <w:sz w:val="28"/>
                <w:szCs w:val="28"/>
              </w:rPr>
            </w:pPr>
            <w:r w:rsidRPr="00B53DBB">
              <w:rPr>
                <w:rFonts w:ascii="Arial" w:hAnsi="Arial" w:cs="Arial"/>
                <w:b/>
                <w:bCs/>
                <w:sz w:val="28"/>
                <w:szCs w:val="28"/>
              </w:rPr>
              <w:t>Learn that…</w:t>
            </w:r>
          </w:p>
        </w:tc>
        <w:tc>
          <w:tcPr>
            <w:tcW w:w="5532" w:type="dxa"/>
            <w:shd w:val="clear" w:color="auto" w:fill="B4C6E7" w:themeFill="accent1" w:themeFillTint="66"/>
            <w:tcMar/>
          </w:tcPr>
          <w:p w:rsidRPr="00B53DBB" w:rsidR="00620D6E" w:rsidP="00684041" w:rsidRDefault="00620D6E" w14:paraId="438D730E" w14:textId="70225656">
            <w:pPr>
              <w:rPr>
                <w:rFonts w:ascii="Arial" w:hAnsi="Arial" w:cs="Arial"/>
                <w:b/>
                <w:bCs/>
                <w:sz w:val="28"/>
                <w:szCs w:val="28"/>
              </w:rPr>
            </w:pPr>
            <w:r w:rsidRPr="00B53DBB">
              <w:rPr>
                <w:rFonts w:ascii="Arial" w:hAnsi="Arial" w:cs="Arial"/>
                <w:b/>
                <w:bCs/>
                <w:sz w:val="28"/>
                <w:szCs w:val="28"/>
              </w:rPr>
              <w:t>Learn how to…</w:t>
            </w:r>
          </w:p>
        </w:tc>
      </w:tr>
      <w:tr w:rsidRPr="00B53DBB" w:rsidR="004D2DD7" w:rsidTr="03CABEC3" w14:paraId="698204EF" w14:textId="77777777">
        <w:tc>
          <w:tcPr>
            <w:tcW w:w="2448" w:type="dxa"/>
            <w:vMerge w:val="restart"/>
            <w:tcMar/>
          </w:tcPr>
          <w:p w:rsidR="00577321" w:rsidP="00684041" w:rsidRDefault="00B53DBB" w14:paraId="2E54DF8E" w14:textId="35D31806">
            <w:pPr>
              <w:rPr>
                <w:rFonts w:ascii="Arial" w:hAnsi="Arial" w:cs="Arial"/>
                <w:b/>
                <w:bCs/>
              </w:rPr>
            </w:pPr>
            <w:bookmarkStart w:name="_Hlk66776469" w:id="1"/>
            <w:r>
              <w:rPr>
                <w:rFonts w:ascii="Arial" w:hAnsi="Arial" w:cs="Arial"/>
                <w:b/>
                <w:bCs/>
              </w:rPr>
              <w:t>Phase 1</w:t>
            </w:r>
          </w:p>
          <w:p w:rsidR="008F4F23" w:rsidP="00684041" w:rsidRDefault="008F4F23" w14:paraId="7E4D6270" w14:textId="7B0E47B3">
            <w:pPr>
              <w:rPr>
                <w:rFonts w:ascii="Arial" w:hAnsi="Arial" w:cs="Arial"/>
                <w:b/>
                <w:bCs/>
              </w:rPr>
            </w:pPr>
            <w:r>
              <w:rPr>
                <w:rFonts w:ascii="Arial" w:hAnsi="Arial" w:cs="Arial"/>
                <w:b/>
                <w:bCs/>
              </w:rPr>
              <w:t>(University-led)</w:t>
            </w:r>
          </w:p>
          <w:p w:rsidRPr="00B53DBB" w:rsidR="00620D6E" w:rsidP="00684041" w:rsidRDefault="00620D6E" w14:paraId="4FFCA1DB" w14:textId="18FF8EE0">
            <w:pPr>
              <w:rPr>
                <w:rFonts w:ascii="Arial" w:hAnsi="Arial" w:cs="Arial"/>
                <w:b/>
                <w:bCs/>
              </w:rPr>
            </w:pPr>
          </w:p>
        </w:tc>
        <w:tc>
          <w:tcPr>
            <w:tcW w:w="5344" w:type="dxa"/>
            <w:tcMar/>
          </w:tcPr>
          <w:p w:rsidRPr="00B53DBB" w:rsidR="00B53DBB" w:rsidP="00684041" w:rsidRDefault="00B53DBB" w14:paraId="29DA3A3B" w14:textId="17CA54F7">
            <w:pPr>
              <w:shd w:val="clear" w:color="auto" w:fill="FFFFFF"/>
              <w:textAlignment w:val="baseline"/>
              <w:rPr>
                <w:rFonts w:ascii="Arial" w:hAnsi="Arial" w:eastAsia="Times New Roman" w:cs="Arial"/>
                <w:sz w:val="20"/>
                <w:szCs w:val="20"/>
                <w:lang w:eastAsia="en-GB"/>
              </w:rPr>
            </w:pPr>
            <w:r w:rsidRPr="00B53DBB">
              <w:rPr>
                <w:rFonts w:ascii="Arial" w:hAnsi="Arial" w:eastAsia="Times New Roman" w:cs="Arial"/>
                <w:b/>
                <w:bCs/>
                <w:sz w:val="20"/>
                <w:szCs w:val="20"/>
                <w:lang w:eastAsia="en-GB"/>
              </w:rPr>
              <w:t xml:space="preserve">Trainees will know: </w:t>
            </w:r>
          </w:p>
        </w:tc>
        <w:tc>
          <w:tcPr>
            <w:tcW w:w="5532" w:type="dxa"/>
            <w:tcMar/>
          </w:tcPr>
          <w:p w:rsidRPr="00712BBB" w:rsidR="00620D6E" w:rsidP="00684041" w:rsidRDefault="00712BBB" w14:paraId="33F8C3F3" w14:textId="79EBF98D">
            <w:pPr>
              <w:rPr>
                <w:rFonts w:ascii="Arial" w:hAnsi="Arial" w:cs="Arial"/>
                <w:b/>
                <w:bCs/>
                <w:sz w:val="20"/>
                <w:szCs w:val="20"/>
              </w:rPr>
            </w:pPr>
            <w:r w:rsidRPr="00712BBB">
              <w:rPr>
                <w:rFonts w:ascii="Arial" w:hAnsi="Arial" w:cs="Arial"/>
                <w:b/>
                <w:bCs/>
                <w:sz w:val="20"/>
                <w:szCs w:val="20"/>
              </w:rPr>
              <w:t xml:space="preserve">Trainees will be able to: </w:t>
            </w:r>
          </w:p>
        </w:tc>
      </w:tr>
      <w:bookmarkEnd w:id="1"/>
      <w:tr w:rsidRPr="00B53DBB" w:rsidR="0060135D" w:rsidTr="03CABEC3" w14:paraId="115C4017" w14:textId="77777777">
        <w:tc>
          <w:tcPr>
            <w:tcW w:w="2448" w:type="dxa"/>
            <w:vMerge/>
            <w:tcMar/>
          </w:tcPr>
          <w:p w:rsidRPr="00B53DBB" w:rsidR="0060135D" w:rsidP="0060135D" w:rsidRDefault="0060135D" w14:paraId="587D4652" w14:textId="77777777">
            <w:pPr>
              <w:rPr>
                <w:rFonts w:ascii="Arial" w:hAnsi="Arial" w:cs="Arial"/>
                <w:b/>
                <w:bCs/>
              </w:rPr>
            </w:pPr>
          </w:p>
        </w:tc>
        <w:tc>
          <w:tcPr>
            <w:tcW w:w="5344" w:type="dxa"/>
            <w:tcMar/>
          </w:tcPr>
          <w:p w:rsidRPr="00C77AC5" w:rsidR="0060135D" w:rsidP="0060135D" w:rsidRDefault="009E3FD8" w14:paraId="58FF9C0B" w14:textId="2A8B713D">
            <w:pPr>
              <w:pStyle w:val="ListParagraph"/>
              <w:numPr>
                <w:ilvl w:val="0"/>
                <w:numId w:val="11"/>
              </w:numPr>
              <w:rPr>
                <w:rFonts w:ascii="Arial" w:hAnsi="Arial" w:cs="Arial"/>
                <w:sz w:val="20"/>
                <w:szCs w:val="20"/>
              </w:rPr>
            </w:pPr>
            <w:r w:rsidRPr="083584D8" w:rsidR="083584D8">
              <w:rPr>
                <w:rFonts w:ascii="Arial" w:hAnsi="Arial" w:eastAsia="Times New Roman" w:cs="Arial"/>
                <w:sz w:val="20"/>
                <w:szCs w:val="20"/>
                <w:highlight w:val="yellow"/>
                <w:lang w:eastAsia="en-GB"/>
              </w:rPr>
              <w:t xml:space="preserve">The Creative Arts are a diverse range of disciplines concerned with the human practices of creative expressions and cultural participation. Art and Design provides a unique range of values, principles and practices focused on visual </w:t>
            </w:r>
            <w:proofErr w:type="gramStart"/>
            <w:r w:rsidRPr="083584D8" w:rsidR="083584D8">
              <w:rPr>
                <w:rFonts w:ascii="Arial" w:hAnsi="Arial" w:eastAsia="Times New Roman" w:cs="Arial"/>
                <w:sz w:val="20"/>
                <w:szCs w:val="20"/>
                <w:highlight w:val="yellow"/>
                <w:lang w:eastAsia="en-GB"/>
              </w:rPr>
              <w:t>literacy  .</w:t>
            </w:r>
            <w:proofErr w:type="gramEnd"/>
            <w:r w:rsidRPr="083584D8" w:rsidR="083584D8">
              <w:rPr>
                <w:rFonts w:ascii="Arial" w:hAnsi="Arial" w:eastAsia="Times New Roman" w:cs="Arial"/>
                <w:b w:val="1"/>
                <w:bCs w:val="1"/>
                <w:sz w:val="20"/>
                <w:szCs w:val="20"/>
                <w:highlight w:val="yellow"/>
                <w:lang w:eastAsia="en-GB"/>
              </w:rPr>
              <w:t>CCF 3.2</w:t>
            </w:r>
          </w:p>
        </w:tc>
        <w:tc>
          <w:tcPr>
            <w:tcW w:w="5532" w:type="dxa"/>
            <w:tcMar/>
          </w:tcPr>
          <w:p w:rsidR="0060135D" w:rsidP="0060135D" w:rsidRDefault="006200BD" w14:paraId="61122D2F" w14:textId="33DD7E0E">
            <w:pPr>
              <w:pStyle w:val="ListParagraph"/>
              <w:numPr>
                <w:ilvl w:val="0"/>
                <w:numId w:val="11"/>
              </w:numPr>
              <w:rPr>
                <w:rFonts w:ascii="Arial" w:hAnsi="Arial" w:cs="Arial"/>
                <w:sz w:val="20"/>
                <w:szCs w:val="20"/>
              </w:rPr>
            </w:pPr>
            <w:r w:rsidRPr="1E6BB64B" w:rsidR="1E6BB64B">
              <w:rPr>
                <w:rFonts w:ascii="Arial" w:hAnsi="Arial" w:cs="Arial"/>
                <w:sz w:val="20"/>
                <w:szCs w:val="20"/>
              </w:rPr>
              <w:t>To articulate a rationale for why Art and Design is an essential element of children’s holistic learning</w:t>
            </w:r>
          </w:p>
        </w:tc>
      </w:tr>
      <w:tr w:rsidRPr="00B53DBB" w:rsidR="003F2442" w:rsidTr="03CABEC3" w14:paraId="1876DB71" w14:textId="77777777">
        <w:tc>
          <w:tcPr>
            <w:tcW w:w="2448" w:type="dxa"/>
            <w:vMerge/>
            <w:tcMar/>
          </w:tcPr>
          <w:p w:rsidRPr="00B53DBB" w:rsidR="003F2442" w:rsidP="003F2442" w:rsidRDefault="003F2442" w14:paraId="4CD2F310" w14:textId="77777777">
            <w:pPr>
              <w:rPr>
                <w:rFonts w:ascii="Arial" w:hAnsi="Arial" w:cs="Arial"/>
                <w:b/>
                <w:bCs/>
              </w:rPr>
            </w:pPr>
          </w:p>
        </w:tc>
        <w:tc>
          <w:tcPr>
            <w:tcW w:w="5344" w:type="dxa"/>
            <w:tcMar/>
          </w:tcPr>
          <w:p w:rsidR="003F2442" w:rsidP="461BCDD2" w:rsidRDefault="009E3FD8" w14:paraId="53C38FF1" w14:textId="4174C54D">
            <w:pPr>
              <w:pStyle w:val="ListParagraph"/>
              <w:numPr>
                <w:ilvl w:val="0"/>
                <w:numId w:val="11"/>
              </w:numPr>
              <w:rPr>
                <w:rFonts w:ascii="Arial" w:hAnsi="Arial" w:cs="Arial"/>
                <w:sz w:val="20"/>
                <w:szCs w:val="20"/>
                <w:lang w:eastAsia="en-GB"/>
              </w:rPr>
            </w:pPr>
            <w:r w:rsidRPr="083584D8" w:rsidR="083584D8">
              <w:rPr>
                <w:rFonts w:ascii="Times New Roman" w:hAnsi="Times New Roman" w:eastAsia="Times New Roman" w:cs="Times New Roman"/>
                <w:color w:val="000000" w:themeColor="text1" w:themeTint="FF" w:themeShade="FF"/>
                <w:highlight w:val="yellow"/>
                <w:lang w:eastAsia="en-GB"/>
              </w:rPr>
              <w:t>Visual literacy is central to artistic understanding and recognising how artists create meaning in their work through the visual elements (line, colour, shape, pattern, tone, texture, space) and the design concepts (mood, movement, rhythm, harmony, contrast, symmetry)  </w:t>
            </w:r>
          </w:p>
        </w:tc>
        <w:tc>
          <w:tcPr>
            <w:tcW w:w="5532" w:type="dxa"/>
            <w:tcMar/>
          </w:tcPr>
          <w:p w:rsidR="003F2442" w:rsidP="083584D8" w:rsidRDefault="00C6119A" w14:paraId="1075F64E" w14:textId="1930AC40">
            <w:pPr>
              <w:pStyle w:val="ListParagraph"/>
              <w:numPr>
                <w:ilvl w:val="0"/>
                <w:numId w:val="11"/>
              </w:numPr>
              <w:rPr>
                <w:rFonts w:ascii="Calibri" w:hAnsi="Calibri" w:eastAsia="Calibri" w:cs="Calibri" w:asciiTheme="minorAscii" w:hAnsiTheme="minorAscii" w:eastAsiaTheme="minorAscii" w:cstheme="minorAscii"/>
                <w:sz w:val="20"/>
                <w:szCs w:val="20"/>
              </w:rPr>
            </w:pPr>
            <w:r w:rsidRPr="03CABEC3" w:rsidR="03CABEC3">
              <w:rPr>
                <w:rFonts w:ascii="Arial" w:hAnsi="Arial" w:cs="Arial"/>
                <w:sz w:val="20"/>
                <w:szCs w:val="20"/>
                <w:highlight w:val="yellow"/>
              </w:rPr>
              <w:t>Consider the four areas of art education (Art Production, Art History, Art Criticism and Aesthetics) when planning and teaching a lesson/sequence of art lessons</w:t>
            </w:r>
            <w:r w:rsidRPr="03CABEC3" w:rsidR="03CABEC3">
              <w:rPr>
                <w:rFonts w:ascii="Arial" w:hAnsi="Arial" w:cs="Arial"/>
                <w:sz w:val="20"/>
                <w:szCs w:val="20"/>
              </w:rPr>
              <w:t xml:space="preserve">  </w:t>
            </w:r>
            <w:r w:rsidRPr="03CABEC3" w:rsidR="03CABEC3">
              <w:rPr>
                <w:rFonts w:ascii="Times New Roman" w:hAnsi="Times New Roman" w:eastAsia="Times New Roman" w:cs="Times New Roman"/>
                <w:color w:val="000000" w:themeColor="text1" w:themeTint="FF" w:themeShade="FF"/>
                <w:highlight w:val="yellow"/>
                <w:lang w:eastAsia="en-GB"/>
              </w:rPr>
              <w:t> </w:t>
            </w:r>
            <w:r w:rsidRPr="03CABEC3" w:rsidR="03CABEC3">
              <w:rPr>
                <w:rFonts w:ascii="Times New Roman" w:hAnsi="Times New Roman" w:eastAsia="Times New Roman" w:cs="Times New Roman"/>
                <w:b w:val="1"/>
                <w:bCs w:val="1"/>
                <w:color w:val="000000" w:themeColor="text1" w:themeTint="FF" w:themeShade="FF"/>
                <w:highlight w:val="yellow"/>
                <w:lang w:eastAsia="en-GB"/>
              </w:rPr>
              <w:t>CCF 3.2</w:t>
            </w:r>
          </w:p>
        </w:tc>
      </w:tr>
      <w:tr w:rsidRPr="00B53DBB" w:rsidR="003F2442" w:rsidTr="03CABEC3" w14:paraId="338189D5" w14:textId="77777777">
        <w:tc>
          <w:tcPr>
            <w:tcW w:w="2448" w:type="dxa"/>
            <w:vMerge/>
            <w:tcMar/>
          </w:tcPr>
          <w:p w:rsidRPr="00B53DBB" w:rsidR="003F2442" w:rsidP="003F2442" w:rsidRDefault="003F2442" w14:paraId="330B5D8E" w14:textId="77777777">
            <w:pPr>
              <w:rPr>
                <w:rFonts w:ascii="Arial" w:hAnsi="Arial" w:cs="Arial"/>
                <w:b/>
                <w:bCs/>
              </w:rPr>
            </w:pPr>
          </w:p>
        </w:tc>
        <w:tc>
          <w:tcPr>
            <w:tcW w:w="5344" w:type="dxa"/>
            <w:tcMar/>
          </w:tcPr>
          <w:p w:rsidR="003F2442" w:rsidP="083584D8" w:rsidRDefault="009E3FD8" w14:paraId="5610E76D" w14:textId="39712851">
            <w:pPr>
              <w:pStyle w:val="ListParagraph"/>
              <w:numPr>
                <w:ilvl w:val="0"/>
                <w:numId w:val="11"/>
              </w:numPr>
              <w:rPr>
                <w:rFonts w:ascii="Calibri" w:hAnsi="Calibri" w:eastAsia="Calibri" w:cs="Calibri" w:asciiTheme="minorAscii" w:hAnsiTheme="minorAscii" w:eastAsiaTheme="minorAscii" w:cstheme="minorAscii"/>
                <w:caps w:val="0"/>
                <w:smallCaps w:val="0"/>
                <w:noProof w:val="0"/>
                <w:color w:val="000000" w:themeColor="text1" w:themeTint="FF" w:themeShade="FF"/>
                <w:sz w:val="22"/>
                <w:szCs w:val="22"/>
                <w:lang w:val="en-GB"/>
              </w:rPr>
            </w:pPr>
            <w:r w:rsidRPr="083584D8" w:rsidR="083584D8">
              <w:rPr>
                <w:rFonts w:ascii="Times New Roman" w:hAnsi="Times New Roman" w:eastAsia="Times New Roman" w:cs="Times New Roman"/>
                <w:color w:val="000000" w:themeColor="text1" w:themeTint="FF" w:themeShade="FF"/>
                <w:highlight w:val="yellow"/>
                <w:lang w:eastAsia="en-GB"/>
              </w:rPr>
              <w:t>A knowledge rich Art and Design Curriculum is comprised of four integrated disciplines of; art production, art history, art criticism and aesthetics (philosophy and ideas). Introduced to the research by Al-</w:t>
            </w:r>
            <w:proofErr w:type="spellStart"/>
            <w:r w:rsidRPr="083584D8" w:rsidR="083584D8">
              <w:rPr>
                <w:rFonts w:ascii="Times New Roman" w:hAnsi="Times New Roman" w:eastAsia="Times New Roman" w:cs="Times New Roman"/>
                <w:color w:val="000000" w:themeColor="text1" w:themeTint="FF" w:themeShade="FF"/>
                <w:highlight w:val="yellow"/>
                <w:lang w:eastAsia="en-GB"/>
              </w:rPr>
              <w:t>Radaiden</w:t>
            </w:r>
            <w:proofErr w:type="spellEnd"/>
            <w:r w:rsidRPr="083584D8" w:rsidR="083584D8">
              <w:rPr>
                <w:rFonts w:ascii="Times New Roman" w:hAnsi="Times New Roman" w:eastAsia="Times New Roman" w:cs="Times New Roman"/>
                <w:color w:val="000000" w:themeColor="text1" w:themeTint="FF" w:themeShade="FF"/>
                <w:highlight w:val="yellow"/>
                <w:lang w:eastAsia="en-GB"/>
              </w:rPr>
              <w:t xml:space="preserve"> et al (2019). CCF</w:t>
            </w:r>
            <w:r w:rsidRPr="083584D8" w:rsidR="083584D8">
              <w:rPr>
                <w:rFonts w:ascii="Times New Roman" w:hAnsi="Times New Roman" w:eastAsia="Times New Roman" w:cs="Times New Roman"/>
                <w:b w:val="1"/>
                <w:bCs w:val="1"/>
                <w:color w:val="000000" w:themeColor="text1" w:themeTint="FF" w:themeShade="FF"/>
                <w:highlight w:val="yellow"/>
                <w:lang w:eastAsia="en-GB"/>
              </w:rPr>
              <w:t>3.2</w:t>
            </w:r>
          </w:p>
        </w:tc>
        <w:tc>
          <w:tcPr>
            <w:tcW w:w="5532" w:type="dxa"/>
            <w:tcMar/>
          </w:tcPr>
          <w:p w:rsidR="003F2442" w:rsidP="003F2442" w:rsidRDefault="00AB3C0A" w14:paraId="618B2E71" w14:textId="41C92983">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Use practical knowledge of sketchbook practice to support children’s understanding of the art and design process. Recognise ways to use them with children to support review, recall, space retrieval and interleaving practices that encourages long term memor</w:t>
            </w:r>
            <w:r w:rsidRPr="083584D8" w:rsidR="083584D8">
              <w:rPr>
                <w:rFonts w:ascii="Arial" w:hAnsi="Arial" w:cs="Arial"/>
                <w:sz w:val="20"/>
                <w:szCs w:val="20"/>
              </w:rPr>
              <w:t>y CCF2.2, 2.3, 2.4. 2.5</w:t>
            </w:r>
          </w:p>
        </w:tc>
      </w:tr>
      <w:tr w:rsidRPr="00B53DBB" w:rsidR="003F2442" w:rsidTr="03CABEC3" w14:paraId="1361DE25" w14:textId="77777777">
        <w:tc>
          <w:tcPr>
            <w:tcW w:w="2448" w:type="dxa"/>
            <w:vMerge/>
            <w:tcMar/>
          </w:tcPr>
          <w:p w:rsidRPr="00B53DBB" w:rsidR="003F2442" w:rsidP="003F2442" w:rsidRDefault="003F2442" w14:paraId="0CEDAB70" w14:textId="77777777">
            <w:pPr>
              <w:rPr>
                <w:rFonts w:ascii="Arial" w:hAnsi="Arial" w:cs="Arial"/>
                <w:b/>
                <w:bCs/>
              </w:rPr>
            </w:pPr>
          </w:p>
        </w:tc>
        <w:tc>
          <w:tcPr>
            <w:tcW w:w="5344" w:type="dxa"/>
            <w:tcMar/>
          </w:tcPr>
          <w:p w:rsidR="003F2442" w:rsidP="003F2442" w:rsidRDefault="009E3FD8" w14:paraId="14D6AC1A" w14:textId="7A048C36">
            <w:pPr>
              <w:pStyle w:val="ListParagraph"/>
              <w:numPr>
                <w:ilvl w:val="0"/>
                <w:numId w:val="11"/>
              </w:numPr>
              <w:rPr>
                <w:rFonts w:ascii="Arial" w:hAnsi="Arial" w:cs="Arial"/>
                <w:sz w:val="20"/>
                <w:szCs w:val="20"/>
              </w:rPr>
            </w:pPr>
            <w:r w:rsidRPr="083584D8" w:rsidR="083584D8">
              <w:rPr>
                <w:rFonts w:ascii="Times New Roman" w:hAnsi="Times New Roman" w:eastAsia="Times New Roman" w:cs="Times New Roman"/>
                <w:color w:val="000000" w:themeColor="text1" w:themeTint="FF" w:themeShade="FF"/>
                <w:highlight w:val="green"/>
                <w:lang w:eastAsia="en-GB"/>
              </w:rPr>
              <w:t xml:space="preserve">To develop some substantive knowledge of a small range of artists from different movements and beginning to understand how their work is used to support an understanding of </w:t>
            </w:r>
            <w:proofErr w:type="gramStart"/>
            <w:r w:rsidRPr="083584D8" w:rsidR="083584D8">
              <w:rPr>
                <w:rFonts w:ascii="Times New Roman" w:hAnsi="Times New Roman" w:eastAsia="Times New Roman" w:cs="Times New Roman"/>
                <w:color w:val="000000" w:themeColor="text1" w:themeTint="FF" w:themeShade="FF"/>
                <w:highlight w:val="green"/>
                <w:lang w:eastAsia="en-GB"/>
              </w:rPr>
              <w:t>the  CCF</w:t>
            </w:r>
            <w:proofErr w:type="gramEnd"/>
            <w:r w:rsidRPr="083584D8" w:rsidR="083584D8">
              <w:rPr>
                <w:rFonts w:ascii="Times New Roman" w:hAnsi="Times New Roman" w:eastAsia="Times New Roman" w:cs="Times New Roman"/>
                <w:b w:val="1"/>
                <w:bCs w:val="1"/>
                <w:color w:val="000000" w:themeColor="text1" w:themeTint="FF" w:themeShade="FF"/>
                <w:highlight w:val="green"/>
                <w:lang w:eastAsia="en-GB"/>
              </w:rPr>
              <w:t>3.2</w:t>
            </w:r>
          </w:p>
        </w:tc>
        <w:tc>
          <w:tcPr>
            <w:tcW w:w="5532" w:type="dxa"/>
            <w:tcMar/>
          </w:tcPr>
          <w:p w:rsidR="003F2442" w:rsidP="0072186F" w:rsidRDefault="00AB3C0A" w14:paraId="0A950EB5" w14:textId="484D3802">
            <w:pPr>
              <w:pStyle w:val="ListParagraph"/>
              <w:numPr>
                <w:ilvl w:val="0"/>
                <w:numId w:val="11"/>
              </w:numPr>
              <w:rPr>
                <w:rFonts w:ascii="Arial" w:hAnsi="Arial" w:cs="Arial"/>
                <w:sz w:val="20"/>
                <w:szCs w:val="20"/>
              </w:rPr>
            </w:pPr>
            <w:r w:rsidRPr="03CABEC3" w:rsidR="03CABEC3">
              <w:rPr>
                <w:rFonts w:ascii="Arial" w:hAnsi="Arial" w:cs="Arial"/>
                <w:sz w:val="20"/>
                <w:szCs w:val="20"/>
                <w:highlight w:val="yellow"/>
              </w:rPr>
              <w:t xml:space="preserve">Recognise how the sketchbook can be used as an assessment tool to demonstrate children’s progress </w:t>
            </w:r>
            <w:r w:rsidRPr="03CABEC3" w:rsidR="03CABEC3">
              <w:rPr>
                <w:rFonts w:ascii="Arial" w:hAnsi="Arial" w:cs="Arial"/>
                <w:b w:val="1"/>
                <w:bCs w:val="1"/>
                <w:sz w:val="20"/>
                <w:szCs w:val="20"/>
                <w:highlight w:val="yellow"/>
              </w:rPr>
              <w:t>and begin to make judgements</w:t>
            </w:r>
            <w:r w:rsidRPr="03CABEC3" w:rsidR="03CABEC3">
              <w:rPr>
                <w:rFonts w:ascii="Arial" w:hAnsi="Arial" w:cs="Arial"/>
                <w:sz w:val="20"/>
                <w:szCs w:val="20"/>
                <w:highlight w:val="yellow"/>
              </w:rPr>
              <w:t xml:space="preserve"> and identify some ways of providing feedback to support continued </w:t>
            </w:r>
            <w:proofErr w:type="gramStart"/>
            <w:r w:rsidRPr="03CABEC3" w:rsidR="03CABEC3">
              <w:rPr>
                <w:rFonts w:ascii="Arial" w:hAnsi="Arial" w:cs="Arial"/>
                <w:sz w:val="20"/>
                <w:szCs w:val="20"/>
                <w:highlight w:val="yellow"/>
              </w:rPr>
              <w:t>progres</w:t>
            </w:r>
            <w:r w:rsidRPr="03CABEC3" w:rsidR="03CABEC3">
              <w:rPr>
                <w:rFonts w:ascii="Arial" w:hAnsi="Arial" w:cs="Arial"/>
                <w:sz w:val="20"/>
                <w:szCs w:val="20"/>
                <w:highlight w:val="yellow"/>
              </w:rPr>
              <w:t>s</w:t>
            </w:r>
            <w:r w:rsidRPr="03CABEC3" w:rsidR="03CABEC3">
              <w:rPr>
                <w:rFonts w:ascii="Arial" w:hAnsi="Arial" w:cs="Arial"/>
                <w:sz w:val="20"/>
                <w:szCs w:val="20"/>
                <w:highlight w:val="yellow"/>
              </w:rPr>
              <w:t xml:space="preserve">  CCF</w:t>
            </w:r>
            <w:proofErr w:type="gramEnd"/>
            <w:r w:rsidRPr="03CABEC3" w:rsidR="03CABEC3">
              <w:rPr>
                <w:rFonts w:ascii="Arial" w:hAnsi="Arial" w:cs="Arial"/>
                <w:sz w:val="20"/>
                <w:szCs w:val="20"/>
                <w:highlight w:val="yellow"/>
              </w:rPr>
              <w:t xml:space="preserve"> 6.1,6.2,6.3,6.4,6.5,6.6</w:t>
            </w:r>
          </w:p>
        </w:tc>
      </w:tr>
      <w:tr w:rsidRPr="00B53DBB" w:rsidR="003F2442" w:rsidTr="03CABEC3" w14:paraId="2CB01824" w14:textId="77777777">
        <w:tc>
          <w:tcPr>
            <w:tcW w:w="2448" w:type="dxa"/>
            <w:vMerge/>
            <w:tcMar/>
          </w:tcPr>
          <w:p w:rsidRPr="00B53DBB" w:rsidR="003F2442" w:rsidP="003F2442" w:rsidRDefault="003F2442" w14:paraId="03ACD498" w14:textId="77777777">
            <w:pPr>
              <w:rPr>
                <w:rFonts w:ascii="Arial" w:hAnsi="Arial" w:cs="Arial"/>
                <w:b/>
                <w:bCs/>
              </w:rPr>
            </w:pPr>
          </w:p>
        </w:tc>
        <w:tc>
          <w:tcPr>
            <w:tcW w:w="5344" w:type="dxa"/>
            <w:tcMar/>
          </w:tcPr>
          <w:p w:rsidR="003F2442" w:rsidP="003F2442" w:rsidRDefault="009E3FD8" w14:paraId="18648F7B" w14:textId="790908FE">
            <w:pPr>
              <w:pStyle w:val="ListParagraph"/>
              <w:numPr>
                <w:ilvl w:val="0"/>
                <w:numId w:val="11"/>
              </w:numPr>
              <w:rPr>
                <w:rFonts w:ascii="Arial" w:hAnsi="Arial" w:cs="Arial"/>
                <w:sz w:val="20"/>
                <w:szCs w:val="20"/>
              </w:rPr>
            </w:pPr>
            <w:r w:rsidRPr="083584D8" w:rsidR="083584D8">
              <w:rPr>
                <w:rFonts w:ascii="Arial" w:hAnsi="Arial" w:eastAsia="Times New Roman" w:cs="Arial"/>
                <w:sz w:val="20"/>
                <w:szCs w:val="20"/>
                <w:highlight w:val="yellow"/>
                <w:lang w:eastAsia="en-GB"/>
              </w:rPr>
              <w:t xml:space="preserve">To recognise that the creative process should be recorded in a </w:t>
            </w:r>
            <w:r w:rsidRPr="083584D8" w:rsidR="083584D8">
              <w:rPr>
                <w:rFonts w:ascii="Arial" w:hAnsi="Arial" w:eastAsia="Times New Roman" w:cs="Arial"/>
                <w:sz w:val="20"/>
                <w:szCs w:val="20"/>
                <w:highlight w:val="yellow"/>
                <w:lang w:eastAsia="en-GB"/>
              </w:rPr>
              <w:t>visual journal (sketchbook)</w:t>
            </w:r>
            <w:r w:rsidRPr="083584D8" w:rsidR="083584D8">
              <w:rPr>
                <w:rFonts w:ascii="Arial" w:hAnsi="Arial" w:eastAsia="Times New Roman" w:cs="Arial"/>
                <w:sz w:val="20"/>
                <w:szCs w:val="20"/>
                <w:highlight w:val="yellow"/>
                <w:lang w:eastAsia="en-GB"/>
              </w:rPr>
              <w:t>  </w:t>
            </w:r>
          </w:p>
        </w:tc>
        <w:tc>
          <w:tcPr>
            <w:tcW w:w="5532" w:type="dxa"/>
            <w:tcMar/>
          </w:tcPr>
          <w:p w:rsidR="003F2442" w:rsidP="03CABEC3" w:rsidRDefault="005C2D26" w14:paraId="64E1275D" w14:textId="79D57532">
            <w:pPr>
              <w:pStyle w:val="ListParagraph"/>
              <w:ind w:left="360"/>
              <w:rPr>
                <w:rFonts w:ascii="Arial" w:hAnsi="Arial" w:cs="Arial"/>
                <w:sz w:val="20"/>
                <w:szCs w:val="20"/>
                <w:highlight w:val="yellow"/>
              </w:rPr>
            </w:pPr>
            <w:r w:rsidRPr="03CABEC3" w:rsidR="03CABEC3">
              <w:rPr>
                <w:rFonts w:ascii="Arial" w:hAnsi="Arial" w:cs="Arial"/>
                <w:sz w:val="20"/>
                <w:szCs w:val="20"/>
                <w:highlight w:val="yellow"/>
              </w:rPr>
              <w:t xml:space="preserve">Consider some key principles involved when planning an effective art and design </w:t>
            </w:r>
            <w:proofErr w:type="gramStart"/>
            <w:r w:rsidRPr="03CABEC3" w:rsidR="03CABEC3">
              <w:rPr>
                <w:rFonts w:ascii="Arial" w:hAnsi="Arial" w:cs="Arial"/>
                <w:sz w:val="20"/>
                <w:szCs w:val="20"/>
                <w:highlight w:val="yellow"/>
              </w:rPr>
              <w:t>lesson  CCF</w:t>
            </w:r>
            <w:proofErr w:type="gramEnd"/>
            <w:r w:rsidRPr="03CABEC3" w:rsidR="03CABEC3">
              <w:rPr>
                <w:rFonts w:ascii="Arial" w:hAnsi="Arial" w:cs="Arial"/>
                <w:sz w:val="20"/>
                <w:szCs w:val="20"/>
                <w:highlight w:val="yellow"/>
              </w:rPr>
              <w:t>3.2</w:t>
            </w:r>
            <w:r w:rsidRPr="03CABEC3" w:rsidR="03CABEC3">
              <w:rPr>
                <w:rFonts w:ascii="Arial" w:hAnsi="Arial" w:cs="Arial"/>
                <w:sz w:val="20"/>
                <w:szCs w:val="20"/>
              </w:rPr>
              <w:t xml:space="preserve"> </w:t>
            </w:r>
          </w:p>
        </w:tc>
      </w:tr>
      <w:tr w:rsidRPr="00B53DBB" w:rsidR="003F2442" w:rsidTr="03CABEC3" w14:paraId="31595C70" w14:textId="77777777">
        <w:tc>
          <w:tcPr>
            <w:tcW w:w="2448" w:type="dxa"/>
            <w:vMerge/>
            <w:tcMar/>
          </w:tcPr>
          <w:p w:rsidRPr="00B53DBB" w:rsidR="003F2442" w:rsidP="003F2442" w:rsidRDefault="003F2442" w14:paraId="789E4EC1" w14:textId="77777777">
            <w:pPr>
              <w:rPr>
                <w:rFonts w:ascii="Arial" w:hAnsi="Arial" w:cs="Arial"/>
                <w:b/>
                <w:bCs/>
              </w:rPr>
            </w:pPr>
          </w:p>
        </w:tc>
        <w:tc>
          <w:tcPr>
            <w:tcW w:w="5344" w:type="dxa"/>
            <w:tcMar/>
          </w:tcPr>
          <w:p w:rsidR="003F2442" w:rsidP="083584D8" w:rsidRDefault="005C2D26" w14:paraId="6C403D98" w14:textId="079F7AAD">
            <w:pPr>
              <w:pStyle w:val="ListParagraph"/>
              <w:ind w:left="360"/>
              <w:rPr>
                <w:rFonts w:ascii="Arial" w:hAnsi="Arial" w:cs="Arial"/>
                <w:sz w:val="20"/>
                <w:szCs w:val="20"/>
                <w:highlight w:val="yellow"/>
              </w:rPr>
            </w:pPr>
            <w:r w:rsidRPr="083584D8" w:rsidR="083584D8">
              <w:rPr>
                <w:rFonts w:ascii="Arial" w:hAnsi="Arial" w:eastAsia="Times New Roman" w:cs="Arial"/>
                <w:sz w:val="20"/>
                <w:szCs w:val="20"/>
                <w:lang w:eastAsia="en-GB"/>
              </w:rPr>
              <w:t xml:space="preserve"> </w:t>
            </w:r>
            <w:r w:rsidRPr="083584D8" w:rsidR="083584D8">
              <w:rPr>
                <w:rFonts w:ascii="Arial" w:hAnsi="Arial" w:eastAsia="Times New Roman" w:cs="Arial"/>
                <w:sz w:val="20"/>
                <w:szCs w:val="20"/>
                <w:highlight w:val="yellow"/>
                <w:lang w:eastAsia="en-GB"/>
              </w:rPr>
              <w:t xml:space="preserve">The sketchbook promotes regular review, recall and, space retrieval practices which supports the development of long-term memory. This utilises the visuospatial sketchpad, which processes visual and spatial </w:t>
            </w:r>
            <w:proofErr w:type="gramStart"/>
            <w:r w:rsidRPr="083584D8" w:rsidR="083584D8">
              <w:rPr>
                <w:rFonts w:ascii="Arial" w:hAnsi="Arial" w:eastAsia="Times New Roman" w:cs="Arial"/>
                <w:sz w:val="20"/>
                <w:szCs w:val="20"/>
                <w:highlight w:val="yellow"/>
                <w:lang w:eastAsia="en-GB"/>
              </w:rPr>
              <w:t xml:space="preserve">information  </w:t>
            </w:r>
            <w:r w:rsidRPr="083584D8" w:rsidR="083584D8">
              <w:rPr>
                <w:rFonts w:ascii="Arial" w:hAnsi="Arial" w:eastAsia="Times New Roman" w:cs="Arial"/>
                <w:b w:val="1"/>
                <w:bCs w:val="1"/>
                <w:sz w:val="20"/>
                <w:szCs w:val="20"/>
                <w:highlight w:val="yellow"/>
                <w:lang w:eastAsia="en-GB"/>
              </w:rPr>
              <w:t>CCF</w:t>
            </w:r>
            <w:proofErr w:type="gramEnd"/>
            <w:r w:rsidRPr="083584D8" w:rsidR="083584D8">
              <w:rPr>
                <w:rFonts w:ascii="Arial" w:hAnsi="Arial" w:eastAsia="Times New Roman" w:cs="Arial"/>
                <w:b w:val="1"/>
                <w:bCs w:val="1"/>
                <w:sz w:val="20"/>
                <w:szCs w:val="20"/>
                <w:highlight w:val="yellow"/>
                <w:lang w:eastAsia="en-GB"/>
              </w:rPr>
              <w:t xml:space="preserve"> 2.3, 2.4,2.5 2.8</w:t>
            </w:r>
          </w:p>
        </w:tc>
        <w:tc>
          <w:tcPr>
            <w:tcW w:w="5532" w:type="dxa"/>
            <w:tcMar/>
          </w:tcPr>
          <w:p w:rsidR="003F2442" w:rsidP="00922F18" w:rsidRDefault="00483279" w14:paraId="7787D73E" w14:textId="38CFBD0B">
            <w:pPr>
              <w:pStyle w:val="ListParagraph"/>
              <w:numPr>
                <w:ilvl w:val="0"/>
                <w:numId w:val="11"/>
              </w:numPr>
              <w:rPr>
                <w:rFonts w:ascii="Arial" w:hAnsi="Arial" w:cs="Arial"/>
                <w:sz w:val="20"/>
                <w:szCs w:val="20"/>
              </w:rPr>
            </w:pPr>
            <w:r w:rsidRPr="646E247D" w:rsidR="646E247D">
              <w:rPr>
                <w:rFonts w:ascii="Arial" w:hAnsi="Arial" w:cs="Arial"/>
                <w:sz w:val="20"/>
                <w:szCs w:val="20"/>
              </w:rPr>
              <w:t>I</w:t>
            </w:r>
            <w:r w:rsidRPr="646E247D" w:rsidR="646E247D">
              <w:rPr>
                <w:rFonts w:ascii="Arial" w:hAnsi="Arial" w:cs="Arial"/>
                <w:sz w:val="20"/>
                <w:szCs w:val="20"/>
                <w:highlight w:val="cyan"/>
              </w:rPr>
              <w:t>dentify opportunities to support children’s cultural capital through engagement with a diverse range of artforms, Recognising what is art and how ideas around art have changed over history (classical, modern and contemporary)l</w:t>
            </w:r>
          </w:p>
        </w:tc>
      </w:tr>
      <w:tr w:rsidRPr="00B53DBB" w:rsidR="003F2442" w:rsidTr="03CABEC3" w14:paraId="0B73B5FB" w14:textId="77777777">
        <w:tc>
          <w:tcPr>
            <w:tcW w:w="2448" w:type="dxa"/>
            <w:vMerge/>
            <w:tcMar/>
          </w:tcPr>
          <w:p w:rsidRPr="00B53DBB" w:rsidR="003F2442" w:rsidP="003F2442" w:rsidRDefault="003F2442" w14:paraId="00053001" w14:textId="77777777">
            <w:pPr>
              <w:rPr>
                <w:rFonts w:ascii="Arial" w:hAnsi="Arial" w:cs="Arial"/>
                <w:b/>
                <w:bCs/>
              </w:rPr>
            </w:pPr>
          </w:p>
        </w:tc>
        <w:tc>
          <w:tcPr>
            <w:tcW w:w="5344" w:type="dxa"/>
            <w:tcMar/>
          </w:tcPr>
          <w:p w:rsidR="003F2442" w:rsidP="005C2D26" w:rsidRDefault="00831439" w14:paraId="620F3FF2" w14:textId="0122AD62">
            <w:pPr>
              <w:pStyle w:val="ListParagraph"/>
              <w:numPr>
                <w:ilvl w:val="0"/>
                <w:numId w:val="11"/>
              </w:numPr>
              <w:rPr>
                <w:rFonts w:ascii="Arial" w:hAnsi="Arial" w:cs="Arial"/>
                <w:sz w:val="20"/>
                <w:szCs w:val="20"/>
              </w:rPr>
            </w:pPr>
            <w:r w:rsidRPr="03CABEC3" w:rsidR="03CABEC3">
              <w:rPr>
                <w:rFonts w:ascii="Arial" w:hAnsi="Arial" w:eastAsia="Times New Roman" w:cs="Arial"/>
                <w:sz w:val="20"/>
                <w:szCs w:val="20"/>
                <w:lang w:eastAsia="en-GB"/>
              </w:rPr>
              <w:t>T</w:t>
            </w:r>
            <w:r w:rsidRPr="03CABEC3" w:rsidR="03CABEC3">
              <w:rPr>
                <w:rFonts w:ascii="Arial" w:hAnsi="Arial" w:eastAsia="Times New Roman" w:cs="Arial"/>
                <w:sz w:val="20"/>
                <w:szCs w:val="20"/>
                <w:highlight w:val="yellow"/>
                <w:lang w:eastAsia="en-GB"/>
              </w:rPr>
              <w:t>o understand there are four elements in the framework for developing art criticism, description, analysis, interpretation, judgement (substantive knowledge) and how this practice effectively uses th</w:t>
            </w:r>
            <w:r w:rsidRPr="03CABEC3" w:rsidR="03CABEC3">
              <w:rPr>
                <w:rFonts w:ascii="Arial" w:hAnsi="Arial" w:eastAsia="Times New Roman" w:cs="Arial"/>
                <w:sz w:val="20"/>
                <w:szCs w:val="20"/>
                <w:lang w:eastAsia="en-GB"/>
              </w:rPr>
              <w:t xml:space="preserve">e </w:t>
            </w:r>
            <w:r w:rsidRPr="03CABEC3" w:rsidR="03CABEC3">
              <w:rPr>
                <w:rFonts w:ascii="Arial" w:hAnsi="Arial" w:eastAsia="Times New Roman" w:cs="Arial"/>
                <w:sz w:val="20"/>
                <w:szCs w:val="20"/>
                <w:highlight w:val="yellow"/>
                <w:lang w:eastAsia="en-GB"/>
              </w:rPr>
              <w:t xml:space="preserve">visuospatial </w:t>
            </w:r>
            <w:proofErr w:type="gramStart"/>
            <w:r w:rsidRPr="03CABEC3" w:rsidR="03CABEC3">
              <w:rPr>
                <w:rFonts w:ascii="Arial" w:hAnsi="Arial" w:eastAsia="Times New Roman" w:cs="Arial"/>
                <w:sz w:val="20"/>
                <w:szCs w:val="20"/>
                <w:highlight w:val="yellow"/>
                <w:lang w:eastAsia="en-GB"/>
              </w:rPr>
              <w:t>sketchpad.CCF</w:t>
            </w:r>
            <w:proofErr w:type="gramEnd"/>
            <w:r w:rsidRPr="03CABEC3" w:rsidR="03CABEC3">
              <w:rPr>
                <w:rFonts w:ascii="Arial" w:hAnsi="Arial" w:eastAsia="Times New Roman" w:cs="Arial"/>
                <w:sz w:val="20"/>
                <w:szCs w:val="20"/>
                <w:highlight w:val="yellow"/>
                <w:lang w:eastAsia="en-GB"/>
              </w:rPr>
              <w:t>3.6</w:t>
            </w:r>
          </w:p>
        </w:tc>
        <w:tc>
          <w:tcPr>
            <w:tcW w:w="5532" w:type="dxa"/>
            <w:tcMar/>
          </w:tcPr>
          <w:p w:rsidRPr="0009380D" w:rsidR="003F2442" w:rsidP="00FC744A" w:rsidRDefault="00FC744A" w14:paraId="7E151FD9" w14:textId="310CDAF7">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 xml:space="preserve">Articulate some of the values associated with viewing original artwork for children’s understanding of art and Design and how this can </w:t>
            </w:r>
            <w:r w:rsidRPr="083584D8" w:rsidR="083584D8">
              <w:rPr>
                <w:rFonts w:ascii="Arial" w:hAnsi="Arial" w:cs="Arial"/>
                <w:sz w:val="20"/>
                <w:szCs w:val="20"/>
                <w:highlight w:val="cyan"/>
              </w:rPr>
              <w:t>develop</w:t>
            </w:r>
            <w:r w:rsidRPr="083584D8" w:rsidR="083584D8">
              <w:rPr>
                <w:rFonts w:ascii="Arial" w:hAnsi="Arial" w:cs="Arial"/>
                <w:sz w:val="20"/>
                <w:szCs w:val="20"/>
                <w:highlight w:val="cyan"/>
              </w:rPr>
              <w:t xml:space="preserve"> their cultural capital.</w:t>
            </w:r>
            <w:r w:rsidRPr="083584D8" w:rsidR="083584D8">
              <w:rPr>
                <w:rFonts w:ascii="Arial" w:hAnsi="Arial" w:cs="Arial"/>
                <w:sz w:val="20"/>
                <w:szCs w:val="20"/>
              </w:rPr>
              <w:t xml:space="preserve"> (Terenni:2017)</w:t>
            </w:r>
          </w:p>
        </w:tc>
      </w:tr>
      <w:tr w:rsidRPr="00B53DBB" w:rsidR="003F2442" w:rsidTr="03CABEC3" w14:paraId="6854C5A2" w14:textId="77777777">
        <w:tc>
          <w:tcPr>
            <w:tcW w:w="2448" w:type="dxa"/>
            <w:vMerge/>
            <w:tcMar/>
          </w:tcPr>
          <w:p w:rsidRPr="00B53DBB" w:rsidR="003F2442" w:rsidP="003F2442" w:rsidRDefault="003F2442" w14:paraId="31E1AF60" w14:textId="77777777">
            <w:pPr>
              <w:rPr>
                <w:rFonts w:ascii="Arial" w:hAnsi="Arial" w:cs="Arial"/>
                <w:b/>
                <w:bCs/>
              </w:rPr>
            </w:pPr>
          </w:p>
        </w:tc>
        <w:tc>
          <w:tcPr>
            <w:tcW w:w="5344" w:type="dxa"/>
            <w:tcMar/>
          </w:tcPr>
          <w:p w:rsidRPr="00C65840" w:rsidR="003F2442" w:rsidP="007A5B4B" w:rsidRDefault="00831439" w14:paraId="3A11B231" w14:textId="749CFE6C">
            <w:pPr>
              <w:pStyle w:val="ListParagraph"/>
              <w:numPr>
                <w:ilvl w:val="0"/>
                <w:numId w:val="11"/>
              </w:numPr>
              <w:rPr>
                <w:rFonts w:ascii="Arial" w:hAnsi="Arial" w:cs="Arial"/>
                <w:sz w:val="20"/>
                <w:szCs w:val="20"/>
              </w:rPr>
            </w:pPr>
            <w:r w:rsidRPr="03CABEC3" w:rsidR="03CABEC3">
              <w:rPr>
                <w:rFonts w:ascii="Arial" w:hAnsi="Arial" w:eastAsia="Times New Roman" w:cs="Arial"/>
                <w:sz w:val="20"/>
                <w:szCs w:val="20"/>
                <w:highlight w:val="yellow"/>
                <w:lang w:eastAsia="en-GB"/>
              </w:rPr>
              <w:t>To recognise ways to support the teaching of observational drawing (Edwards (2004) perceptions of line, space, relationships, light and Gestalt) and be introduced to resources that will support the development of their teaching of observational</w:t>
            </w:r>
            <w:r w:rsidRPr="03CABEC3" w:rsidR="03CABEC3">
              <w:rPr>
                <w:rFonts w:ascii="Arial" w:hAnsi="Arial" w:eastAsia="Times New Roman" w:cs="Arial"/>
                <w:sz w:val="20"/>
                <w:szCs w:val="20"/>
                <w:lang w:eastAsia="en-GB"/>
              </w:rPr>
              <w:t xml:space="preserve"> </w:t>
            </w:r>
            <w:r w:rsidRPr="03CABEC3" w:rsidR="03CABEC3">
              <w:rPr>
                <w:rFonts w:ascii="Arial" w:hAnsi="Arial" w:eastAsia="Times New Roman" w:cs="Arial"/>
                <w:sz w:val="20"/>
                <w:szCs w:val="20"/>
                <w:highlight w:val="yellow"/>
                <w:lang w:eastAsia="en-GB"/>
              </w:rPr>
              <w:t xml:space="preserve">drawing (Fabian 2005, Access </w:t>
            </w:r>
            <w:proofErr w:type="gramStart"/>
            <w:r w:rsidRPr="03CABEC3" w:rsidR="03CABEC3">
              <w:rPr>
                <w:rFonts w:ascii="Arial" w:hAnsi="Arial" w:eastAsia="Times New Roman" w:cs="Arial"/>
                <w:sz w:val="20"/>
                <w:szCs w:val="20"/>
                <w:highlight w:val="yellow"/>
                <w:lang w:eastAsia="en-GB"/>
              </w:rPr>
              <w:t>Art  (</w:t>
            </w:r>
            <w:proofErr w:type="gramEnd"/>
            <w:r w:rsidRPr="03CABEC3" w:rsidR="03CABEC3">
              <w:rPr>
                <w:rFonts w:ascii="Arial" w:hAnsi="Arial" w:eastAsia="Times New Roman" w:cs="Arial"/>
                <w:sz w:val="20"/>
                <w:szCs w:val="20"/>
                <w:highlight w:val="yellow"/>
                <w:lang w:eastAsia="en-GB"/>
              </w:rPr>
              <w:t>2021) CCF3.6</w:t>
            </w:r>
          </w:p>
        </w:tc>
        <w:tc>
          <w:tcPr>
            <w:tcW w:w="5532" w:type="dxa"/>
            <w:tcMar/>
          </w:tcPr>
          <w:p w:rsidRPr="00712BBB" w:rsidR="003F2442" w:rsidP="003F2442" w:rsidRDefault="00FC744A" w14:paraId="53EDE41B" w14:textId="2143DA25">
            <w:pPr>
              <w:pStyle w:val="ListParagraph"/>
              <w:numPr>
                <w:ilvl w:val="0"/>
                <w:numId w:val="11"/>
              </w:numPr>
              <w:rPr>
                <w:rFonts w:ascii="Arial" w:hAnsi="Arial" w:cs="Arial"/>
                <w:sz w:val="20"/>
                <w:szCs w:val="20"/>
              </w:rPr>
            </w:pPr>
            <w:r w:rsidRPr="03CABEC3" w:rsidR="03CABEC3">
              <w:rPr>
                <w:rFonts w:ascii="Arial" w:hAnsi="Arial" w:cs="Arial"/>
                <w:sz w:val="20"/>
                <w:szCs w:val="20"/>
                <w:highlight w:val="green"/>
              </w:rPr>
              <w:t>’Using LOTC experiences promotes children’s understanding of a diverse range of artforms,</w:t>
            </w:r>
            <w:r w:rsidRPr="03CABEC3" w:rsidR="03CABEC3">
              <w:rPr>
                <w:rFonts w:ascii="Arial" w:hAnsi="Arial" w:cs="Arial"/>
                <w:sz w:val="20"/>
                <w:szCs w:val="20"/>
              </w:rPr>
              <w:t xml:space="preserve"> </w:t>
            </w:r>
            <w:r w:rsidRPr="03CABEC3" w:rsidR="03CABEC3">
              <w:rPr>
                <w:rFonts w:ascii="Arial" w:hAnsi="Arial" w:cs="Arial"/>
                <w:sz w:val="20"/>
                <w:szCs w:val="20"/>
                <w:highlight w:val="green"/>
              </w:rPr>
              <w:t>reduces the participation gap for children from ‘socially and economically disadvantaged’ and BAME communities and develops cultural capital’. CCF1.6, 3,2</w:t>
            </w:r>
            <w:r w:rsidRPr="03CABEC3" w:rsidR="03CABEC3">
              <w:rPr>
                <w:rFonts w:ascii="Arial" w:hAnsi="Arial" w:cs="Arial"/>
                <w:sz w:val="20"/>
                <w:szCs w:val="20"/>
              </w:rPr>
              <w:t xml:space="preserve">, </w:t>
            </w:r>
          </w:p>
        </w:tc>
      </w:tr>
      <w:tr w:rsidRPr="00B53DBB" w:rsidR="003F2442" w:rsidTr="03CABEC3" w14:paraId="0A5A2E2B" w14:textId="77777777">
        <w:tc>
          <w:tcPr>
            <w:tcW w:w="2448" w:type="dxa"/>
            <w:vMerge/>
            <w:tcMar/>
          </w:tcPr>
          <w:p w:rsidRPr="00B53DBB" w:rsidR="003F2442" w:rsidP="003F2442" w:rsidRDefault="003F2442" w14:paraId="5B29020A" w14:textId="77777777">
            <w:pPr>
              <w:rPr>
                <w:rFonts w:ascii="Arial" w:hAnsi="Arial" w:cs="Arial"/>
                <w:b/>
                <w:bCs/>
              </w:rPr>
            </w:pPr>
          </w:p>
        </w:tc>
        <w:tc>
          <w:tcPr>
            <w:tcW w:w="5344" w:type="dxa"/>
            <w:tcMar/>
          </w:tcPr>
          <w:p w:rsidRPr="00C65840" w:rsidR="003F2442" w:rsidP="205042FF" w:rsidRDefault="007378AA" w14:paraId="4F401F9C" w14:textId="69BC7335">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The teaching of Art Production Processes requires progression through the principles of breadth and depth. This is achieved through the careful sequencing of techniques and skills, tools and materials. This will be exemplified through introducing trainees to progression within the process of Printing (e.g., finger, objects, mono, stencilling, Easiprint, block, Screen and lino prints) These techniques require direct teaching and practice</w:t>
            </w:r>
            <w:r w:rsidRPr="083584D8" w:rsidR="083584D8">
              <w:rPr>
                <w:rFonts w:ascii="Arial" w:hAnsi="Arial" w:cs="Arial"/>
                <w:sz w:val="20"/>
                <w:szCs w:val="20"/>
              </w:rPr>
              <w:t xml:space="preserve">. </w:t>
            </w:r>
            <w:r w:rsidRPr="083584D8" w:rsidR="083584D8">
              <w:rPr>
                <w:rFonts w:ascii="Arial" w:hAnsi="Arial" w:cs="Arial"/>
                <w:b w:val="1"/>
                <w:bCs w:val="1"/>
                <w:sz w:val="20"/>
                <w:szCs w:val="20"/>
              </w:rPr>
              <w:t>CCF 2.7, 3.6, 3.5, 4,2, 4.3</w:t>
            </w:r>
          </w:p>
        </w:tc>
        <w:tc>
          <w:tcPr>
            <w:tcW w:w="5532" w:type="dxa"/>
            <w:tcMar/>
          </w:tcPr>
          <w:p w:rsidRPr="00712BBB" w:rsidR="003F2442" w:rsidP="7F351F09" w:rsidRDefault="00922F18" w14:paraId="23350E2C" w14:textId="559A0A35">
            <w:pPr>
              <w:pStyle w:val="ListParagraph"/>
              <w:numPr>
                <w:ilvl w:val="0"/>
                <w:numId w:val="11"/>
              </w:numPr>
              <w:rPr>
                <w:rFonts w:ascii="Calibri" w:hAnsi="Calibri" w:eastAsia="Calibri" w:cs="Calibri" w:asciiTheme="minorAscii" w:hAnsiTheme="minorAscii" w:eastAsiaTheme="minorAscii" w:cstheme="minorAscii"/>
                <w:sz w:val="20"/>
                <w:szCs w:val="20"/>
              </w:rPr>
            </w:pPr>
            <w:r w:rsidRPr="646E247D" w:rsidR="646E247D">
              <w:rPr>
                <w:rFonts w:ascii="Arial" w:hAnsi="Arial" w:cs="Arial"/>
                <w:sz w:val="20"/>
                <w:szCs w:val="20"/>
                <w:highlight w:val="cyan"/>
              </w:rPr>
              <w:t>Recognising how artists, designers and craftspeople reflect the historical, social, political and cultural period that they lived in and to understand the need to ensure children experience the work of a diverse range of artists that reflect this diversity, alongside the ‘cannon. (Art drawn  of western artists’ CCF3.6</w:t>
            </w:r>
          </w:p>
          <w:p w:rsidRPr="00712BBB" w:rsidR="003F2442" w:rsidP="4384F237" w:rsidRDefault="00922F18" w14:paraId="6A0985AD" w14:textId="50406419">
            <w:pPr>
              <w:pStyle w:val="ListParagraph"/>
              <w:rPr>
                <w:rFonts w:ascii="Arial" w:hAnsi="Arial" w:cs="Arial"/>
                <w:sz w:val="20"/>
                <w:szCs w:val="20"/>
              </w:rPr>
            </w:pPr>
          </w:p>
        </w:tc>
      </w:tr>
      <w:tr w:rsidRPr="00B53DBB" w:rsidR="003F2442" w:rsidTr="03CABEC3" w14:paraId="38500450" w14:textId="77777777">
        <w:tc>
          <w:tcPr>
            <w:tcW w:w="2448" w:type="dxa"/>
            <w:vMerge/>
            <w:tcMar/>
          </w:tcPr>
          <w:p w:rsidRPr="00B53DBB" w:rsidR="003F2442" w:rsidP="003F2442" w:rsidRDefault="003F2442" w14:paraId="2C9F86C6" w14:textId="77777777">
            <w:pPr>
              <w:rPr>
                <w:rFonts w:ascii="Arial" w:hAnsi="Arial" w:cs="Arial"/>
                <w:b/>
                <w:bCs/>
              </w:rPr>
            </w:pPr>
          </w:p>
        </w:tc>
        <w:tc>
          <w:tcPr>
            <w:tcW w:w="5344" w:type="dxa"/>
            <w:tcMar/>
          </w:tcPr>
          <w:p w:rsidRPr="00C77AC5" w:rsidR="003F2442" w:rsidP="007C7DD3" w:rsidRDefault="003D253D" w14:paraId="7F0213C5" w14:textId="4FCDDF58">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 xml:space="preserve">To know that children should be given opportunities to view a diverse range of original artwork through visits (LOTC), school loans, artist in residence and community partnerships recognising the array of values attached to such engagements. Trainees will be introduced to the research findings by </w:t>
            </w:r>
            <w:proofErr w:type="spellStart"/>
            <w:r w:rsidRPr="083584D8" w:rsidR="083584D8">
              <w:rPr>
                <w:rFonts w:ascii="Arial" w:hAnsi="Arial" w:cs="Arial"/>
                <w:sz w:val="20"/>
                <w:szCs w:val="20"/>
                <w:highlight w:val="green"/>
              </w:rPr>
              <w:t>Terenni</w:t>
            </w:r>
            <w:proofErr w:type="spellEnd"/>
            <w:r w:rsidRPr="083584D8" w:rsidR="083584D8">
              <w:rPr>
                <w:rFonts w:ascii="Arial" w:hAnsi="Arial" w:cs="Arial"/>
                <w:sz w:val="20"/>
                <w:szCs w:val="20"/>
              </w:rPr>
              <w:t xml:space="preserve"> (2017)</w:t>
            </w:r>
            <w:r w:rsidRPr="083584D8" w:rsidR="083584D8">
              <w:rPr>
                <w:rFonts w:ascii="Arial" w:hAnsi="Arial" w:cs="Arial"/>
                <w:b w:val="1"/>
                <w:bCs w:val="1"/>
                <w:sz w:val="20"/>
                <w:szCs w:val="20"/>
              </w:rPr>
              <w:t xml:space="preserve"> CCF3.6, 1.6, 2.3</w:t>
            </w:r>
          </w:p>
        </w:tc>
        <w:tc>
          <w:tcPr>
            <w:tcW w:w="5532" w:type="dxa"/>
            <w:tcMar/>
          </w:tcPr>
          <w:p w:rsidRPr="00C77AC5" w:rsidR="003F2442" w:rsidP="083584D8" w:rsidRDefault="003F2442" w14:paraId="1D1D6FAC" w14:textId="1C0DE0AE">
            <w:pPr>
              <w:pStyle w:val="ListParagraph"/>
              <w:numPr>
                <w:ilvl w:val="0"/>
                <w:numId w:val="11"/>
              </w:numPr>
              <w:rPr>
                <w:rFonts w:ascii="Calibri" w:hAnsi="Calibri" w:eastAsia="Calibri" w:cs="Calibri" w:asciiTheme="minorAscii" w:hAnsiTheme="minorAscii" w:eastAsiaTheme="minorAscii" w:cstheme="minorAscii"/>
                <w:sz w:val="20"/>
                <w:szCs w:val="20"/>
              </w:rPr>
            </w:pPr>
            <w:r w:rsidRPr="083584D8" w:rsidR="083584D8">
              <w:rPr>
                <w:rFonts w:ascii="Arial" w:hAnsi="Arial" w:cs="Arial"/>
                <w:sz w:val="20"/>
                <w:szCs w:val="20"/>
                <w:highlight w:val="green"/>
              </w:rPr>
              <w:t>Artists’ work can be used to explore historical and contemporary issues around social, environmental and ecological justice</w:t>
            </w:r>
          </w:p>
          <w:p w:rsidRPr="00C77AC5" w:rsidR="003F2442" w:rsidP="083584D8" w:rsidRDefault="003F2442" w14:paraId="0DBD7577" w14:textId="429180D8">
            <w:pPr>
              <w:pStyle w:val="Normal"/>
              <w:ind w:left="0"/>
              <w:rPr>
                <w:rFonts w:ascii="Arial" w:hAnsi="Arial" w:cs="Arial"/>
                <w:sz w:val="20"/>
                <w:szCs w:val="20"/>
                <w:highlight w:val="green"/>
              </w:rPr>
            </w:pPr>
          </w:p>
        </w:tc>
      </w:tr>
      <w:tr w:rsidRPr="00B53DBB" w:rsidR="003F2442" w:rsidTr="03CABEC3" w14:paraId="617A0D81" w14:textId="77777777">
        <w:tc>
          <w:tcPr>
            <w:tcW w:w="2448" w:type="dxa"/>
            <w:vMerge/>
            <w:tcMar/>
          </w:tcPr>
          <w:p w:rsidRPr="00B53DBB" w:rsidR="003F2442" w:rsidP="003F2442" w:rsidRDefault="003F2442" w14:paraId="550EE3B8" w14:textId="77777777">
            <w:pPr>
              <w:rPr>
                <w:rFonts w:ascii="Arial" w:hAnsi="Arial" w:cs="Arial"/>
                <w:b/>
                <w:bCs/>
              </w:rPr>
            </w:pPr>
          </w:p>
        </w:tc>
        <w:tc>
          <w:tcPr>
            <w:tcW w:w="5344" w:type="dxa"/>
            <w:tcMar/>
          </w:tcPr>
          <w:p w:rsidR="003F2442" w:rsidP="003F2442" w:rsidRDefault="003D253D" w14:paraId="3742FB83" w14:textId="5420F8E4">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To recognise how Art and Design can support children’s cultural capital through developing key knowledge, skills, vocabulary attitudes and behaviours that support success in life beyond schoo</w:t>
            </w:r>
            <w:r w:rsidRPr="083584D8" w:rsidR="083584D8">
              <w:rPr>
                <w:rFonts w:ascii="Arial" w:hAnsi="Arial" w:cs="Arial"/>
                <w:sz w:val="20"/>
                <w:szCs w:val="20"/>
              </w:rPr>
              <w:t xml:space="preserve">l </w:t>
            </w:r>
            <w:r w:rsidRPr="083584D8" w:rsidR="083584D8">
              <w:rPr>
                <w:rFonts w:ascii="Arial" w:hAnsi="Arial" w:cs="Arial"/>
                <w:b w:val="1"/>
                <w:bCs w:val="1"/>
                <w:sz w:val="20"/>
                <w:szCs w:val="20"/>
              </w:rPr>
              <w:t>CCF 1,6</w:t>
            </w:r>
          </w:p>
        </w:tc>
        <w:tc>
          <w:tcPr>
            <w:tcW w:w="5532" w:type="dxa"/>
            <w:tcMar/>
          </w:tcPr>
          <w:p w:rsidRPr="00C77AC5" w:rsidR="003F2442" w:rsidP="003F2442" w:rsidRDefault="003F2442" w14:paraId="1FB7991F" w14:textId="7FFA297F">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 xml:space="preserve">To research and develop their own knowledge and understanding of artists/art movements and Art Production </w:t>
            </w:r>
            <w:proofErr w:type="gramStart"/>
            <w:r w:rsidRPr="083584D8" w:rsidR="083584D8">
              <w:rPr>
                <w:rFonts w:ascii="Arial" w:hAnsi="Arial" w:cs="Arial"/>
                <w:sz w:val="20"/>
                <w:szCs w:val="20"/>
                <w:highlight w:val="green"/>
              </w:rPr>
              <w:t>processes</w:t>
            </w:r>
            <w:r w:rsidRPr="083584D8" w:rsidR="083584D8">
              <w:rPr>
                <w:rFonts w:ascii="Arial" w:hAnsi="Arial" w:cs="Arial"/>
                <w:sz w:val="20"/>
                <w:szCs w:val="20"/>
              </w:rPr>
              <w:t xml:space="preserve">  CCF</w:t>
            </w:r>
            <w:proofErr w:type="gramEnd"/>
            <w:r w:rsidRPr="083584D8" w:rsidR="083584D8">
              <w:rPr>
                <w:rFonts w:ascii="Arial" w:hAnsi="Arial" w:cs="Arial"/>
                <w:sz w:val="20"/>
                <w:szCs w:val="20"/>
              </w:rPr>
              <w:t xml:space="preserve"> </w:t>
            </w:r>
            <w:r w:rsidRPr="083584D8" w:rsidR="083584D8">
              <w:rPr>
                <w:rFonts w:ascii="Arial" w:hAnsi="Arial" w:cs="Arial"/>
                <w:sz w:val="20"/>
                <w:szCs w:val="20"/>
              </w:rPr>
              <w:t xml:space="preserve">8.1, </w:t>
            </w:r>
            <w:proofErr w:type="gramStart"/>
            <w:r w:rsidRPr="083584D8" w:rsidR="083584D8">
              <w:rPr>
                <w:rFonts w:ascii="Arial" w:hAnsi="Arial" w:cs="Arial"/>
                <w:sz w:val="20"/>
                <w:szCs w:val="20"/>
              </w:rPr>
              <w:t>8..</w:t>
            </w:r>
            <w:proofErr w:type="gramEnd"/>
            <w:r w:rsidRPr="083584D8" w:rsidR="083584D8">
              <w:rPr>
                <w:rFonts w:ascii="Arial" w:hAnsi="Arial" w:cs="Arial"/>
                <w:sz w:val="20"/>
                <w:szCs w:val="20"/>
              </w:rPr>
              <w:t>2</w:t>
            </w:r>
          </w:p>
        </w:tc>
      </w:tr>
      <w:tr w:rsidRPr="00B53DBB" w:rsidR="003F2442" w:rsidTr="03CABEC3" w14:paraId="66FA3983" w14:textId="77777777">
        <w:tc>
          <w:tcPr>
            <w:tcW w:w="2448" w:type="dxa"/>
            <w:vMerge/>
            <w:tcMar/>
          </w:tcPr>
          <w:p w:rsidRPr="00B53DBB" w:rsidR="003F2442" w:rsidP="003F2442" w:rsidRDefault="003F2442" w14:paraId="3F15F443" w14:textId="77777777">
            <w:pPr>
              <w:rPr>
                <w:rFonts w:ascii="Arial" w:hAnsi="Arial" w:cs="Arial"/>
                <w:b/>
                <w:bCs/>
              </w:rPr>
            </w:pPr>
          </w:p>
        </w:tc>
        <w:tc>
          <w:tcPr>
            <w:tcW w:w="5344" w:type="dxa"/>
            <w:tcMar/>
          </w:tcPr>
          <w:p w:rsidRPr="00EB70D1" w:rsidR="00EB70D1" w:rsidP="003F2442" w:rsidRDefault="006200BD" w14:paraId="0209F3A8" w14:textId="0384FBC2">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Short term planning in Art and Design should identify clear sequencing of learning that takes into account children’s prior learning, component and composite knowledge as well as approaches to adaptive teaching and developing long term memor</w:t>
            </w:r>
            <w:r w:rsidRPr="083584D8" w:rsidR="083584D8">
              <w:rPr>
                <w:rFonts w:ascii="Arial" w:hAnsi="Arial" w:cs="Arial"/>
                <w:sz w:val="20"/>
                <w:szCs w:val="20"/>
              </w:rPr>
              <w:t>y</w:t>
            </w:r>
          </w:p>
          <w:p w:rsidR="003F2442" w:rsidP="007A5B4B" w:rsidRDefault="003F2442" w14:paraId="484878BE" w14:textId="79470029">
            <w:pPr>
              <w:pStyle w:val="ListParagraph"/>
              <w:ind w:left="360"/>
              <w:rPr>
                <w:rFonts w:ascii="Arial" w:hAnsi="Arial" w:cs="Arial"/>
                <w:sz w:val="20"/>
                <w:szCs w:val="20"/>
              </w:rPr>
            </w:pPr>
            <w:r w:rsidRPr="205042FF" w:rsidR="205042FF">
              <w:rPr>
                <w:rFonts w:ascii="Arial" w:hAnsi="Arial" w:cs="Arial"/>
                <w:sz w:val="20"/>
                <w:szCs w:val="20"/>
              </w:rPr>
              <w:t>CCF 4.2, 4.5,5.3, 5.7 6.1, 7.1</w:t>
            </w:r>
          </w:p>
        </w:tc>
        <w:tc>
          <w:tcPr>
            <w:tcW w:w="5532" w:type="dxa"/>
            <w:tcMar/>
          </w:tcPr>
          <w:p w:rsidRPr="00C77AC5" w:rsidR="003F2442" w:rsidP="003F2442" w:rsidRDefault="003F2442" w14:paraId="1F4CF907" w14:textId="45B23442">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Begin to plan for progression within Art Production using School and Curriculum Progression Maps</w:t>
            </w:r>
            <w:r w:rsidRPr="083584D8" w:rsidR="083584D8">
              <w:rPr>
                <w:rFonts w:ascii="Arial" w:hAnsi="Arial" w:cs="Arial"/>
                <w:sz w:val="20"/>
                <w:szCs w:val="20"/>
              </w:rPr>
              <w:t xml:space="preserve"> CCF3.1, 3.2, 3.3</w:t>
            </w:r>
          </w:p>
        </w:tc>
      </w:tr>
      <w:tr w:rsidRPr="00B53DBB" w:rsidR="003F2442" w:rsidTr="03CABEC3" w14:paraId="606B6716" w14:textId="77777777">
        <w:tc>
          <w:tcPr>
            <w:tcW w:w="2448" w:type="dxa"/>
            <w:vMerge/>
            <w:tcMar/>
          </w:tcPr>
          <w:p w:rsidRPr="00B53DBB" w:rsidR="003F2442" w:rsidP="003F2442" w:rsidRDefault="003F2442" w14:paraId="29E54E1A" w14:textId="77777777">
            <w:pPr>
              <w:rPr>
                <w:rFonts w:ascii="Arial" w:hAnsi="Arial" w:cs="Arial"/>
                <w:b/>
                <w:bCs/>
              </w:rPr>
            </w:pPr>
          </w:p>
        </w:tc>
        <w:tc>
          <w:tcPr>
            <w:tcW w:w="5344" w:type="dxa"/>
            <w:tcMar/>
          </w:tcPr>
          <w:p w:rsidR="003F2442" w:rsidP="003F2442" w:rsidRDefault="003F2442" w14:paraId="5CF202DA" w14:textId="20E91002">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Medium Term Planning incorporates the four areas of art education using the creative process and builds on progression within Art processes</w:t>
            </w:r>
            <w:r w:rsidRPr="083584D8" w:rsidR="083584D8">
              <w:rPr>
                <w:rFonts w:ascii="Arial" w:hAnsi="Arial" w:cs="Arial"/>
                <w:sz w:val="20"/>
                <w:szCs w:val="20"/>
              </w:rPr>
              <w:t xml:space="preserve"> </w:t>
            </w:r>
            <w:proofErr w:type="spellStart"/>
            <w:r w:rsidRPr="083584D8" w:rsidR="083584D8">
              <w:rPr>
                <w:rFonts w:ascii="Arial" w:hAnsi="Arial" w:cs="Arial"/>
                <w:sz w:val="20"/>
                <w:szCs w:val="20"/>
              </w:rPr>
              <w:t>CCf</w:t>
            </w:r>
            <w:proofErr w:type="spellEnd"/>
            <w:r w:rsidRPr="083584D8" w:rsidR="083584D8">
              <w:rPr>
                <w:rFonts w:ascii="Arial" w:hAnsi="Arial" w:cs="Arial"/>
                <w:sz w:val="20"/>
                <w:szCs w:val="20"/>
              </w:rPr>
              <w:t xml:space="preserve"> 3.6</w:t>
            </w:r>
          </w:p>
        </w:tc>
        <w:tc>
          <w:tcPr>
            <w:tcW w:w="5532" w:type="dxa"/>
            <w:tcMar/>
          </w:tcPr>
          <w:p w:rsidRPr="00C77AC5" w:rsidR="003F2442" w:rsidP="003F2442" w:rsidRDefault="003F2442" w14:paraId="4B644301" w14:textId="3612D3A5">
            <w:pPr>
              <w:pStyle w:val="ListParagraph"/>
              <w:numPr>
                <w:ilvl w:val="0"/>
                <w:numId w:val="11"/>
              </w:numPr>
              <w:rPr>
                <w:rFonts w:ascii="Arial" w:hAnsi="Arial" w:cs="Arial"/>
                <w:sz w:val="20"/>
                <w:szCs w:val="20"/>
              </w:rPr>
            </w:pPr>
            <w:r w:rsidRPr="4384F237" w:rsidR="4384F237">
              <w:rPr>
                <w:rFonts w:ascii="Arial" w:hAnsi="Arial" w:cs="Arial"/>
                <w:sz w:val="20"/>
                <w:szCs w:val="20"/>
              </w:rPr>
              <w:t>Use a range of games, drama, music, poetry to support children’s understanding of observing and analysing artworks and cultural objects</w:t>
            </w:r>
          </w:p>
        </w:tc>
      </w:tr>
      <w:tr w:rsidR="646E247D" w:rsidTr="03CABEC3" w14:paraId="6111EAE0">
        <w:tc>
          <w:tcPr>
            <w:tcW w:w="2448" w:type="dxa"/>
            <w:vMerge/>
            <w:tcMar/>
          </w:tcPr>
          <w:p w14:paraId="4B69C46E"/>
        </w:tc>
        <w:tc>
          <w:tcPr>
            <w:tcW w:w="5344" w:type="dxa"/>
            <w:tcMar/>
          </w:tcPr>
          <w:p w:rsidR="646E247D" w:rsidP="646E247D" w:rsidRDefault="646E247D" w14:paraId="504BAF4F" w14:textId="075EF06C">
            <w:pPr>
              <w:pStyle w:val="ListParagraph"/>
              <w:numPr>
                <w:ilvl w:val="0"/>
                <w:numId w:val="11"/>
              </w:numPr>
              <w:rPr>
                <w:rFonts w:ascii="Symbol" w:hAnsi="Symbol" w:eastAsia="Symbol" w:cs="Symbol" w:asciiTheme="minorAscii" w:hAnsiTheme="minorAscii" w:eastAsiaTheme="minorAscii" w:cstheme="minorAscii"/>
                <w:sz w:val="20"/>
                <w:szCs w:val="20"/>
                <w:highlight w:val="yellow"/>
              </w:rPr>
            </w:pPr>
          </w:p>
        </w:tc>
        <w:tc>
          <w:tcPr>
            <w:tcW w:w="5532" w:type="dxa"/>
            <w:tcMar/>
          </w:tcPr>
          <w:p w:rsidR="646E247D" w:rsidP="646E247D" w:rsidRDefault="646E247D" w14:paraId="6BAB995A" w14:textId="17798F7B">
            <w:pPr>
              <w:pStyle w:val="ListParagraph"/>
              <w:numPr>
                <w:ilvl w:val="0"/>
                <w:numId w:val="11"/>
              </w:numPr>
              <w:rPr>
                <w:rFonts w:ascii="Symbol" w:hAnsi="Symbol" w:eastAsia="Symbol" w:cs="Symbol" w:asciiTheme="minorAscii" w:hAnsiTheme="minorAscii" w:eastAsiaTheme="minorAscii" w:cstheme="minorAscii"/>
                <w:sz w:val="20"/>
                <w:szCs w:val="20"/>
              </w:rPr>
            </w:pPr>
          </w:p>
        </w:tc>
      </w:tr>
      <w:tr w:rsidRPr="00B53DBB" w:rsidR="0060135D" w:rsidTr="03CABEC3" w14:paraId="1B0D1843" w14:textId="77777777">
        <w:tc>
          <w:tcPr>
            <w:tcW w:w="2448" w:type="dxa"/>
            <w:vMerge/>
            <w:tcMar/>
          </w:tcPr>
          <w:p w:rsidRPr="00B53DBB" w:rsidR="0060135D" w:rsidP="0060135D" w:rsidRDefault="0060135D" w14:paraId="60065014" w14:textId="77777777">
            <w:pPr>
              <w:rPr>
                <w:rFonts w:ascii="Arial" w:hAnsi="Arial" w:cs="Arial"/>
                <w:b/>
                <w:bCs/>
              </w:rPr>
            </w:pPr>
          </w:p>
        </w:tc>
        <w:tc>
          <w:tcPr>
            <w:tcW w:w="5344" w:type="dxa"/>
            <w:tcMar/>
          </w:tcPr>
          <w:p w:rsidRPr="00C65840" w:rsidR="0060135D" w:rsidP="0060135D" w:rsidRDefault="0060135D" w14:paraId="6D3AE907" w14:textId="6B9D46D5">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60135D" w:rsidP="0060135D" w:rsidRDefault="0060135D" w14:paraId="28B27E88" w14:textId="77777777">
            <w:pPr>
              <w:jc w:val="center"/>
              <w:rPr>
                <w:rFonts w:ascii="Arial" w:hAnsi="Arial" w:cs="Arial"/>
                <w:b/>
                <w:bCs/>
                <w:sz w:val="20"/>
                <w:szCs w:val="20"/>
              </w:rPr>
            </w:pPr>
          </w:p>
          <w:p w:rsidR="0060135D" w:rsidP="0060135D" w:rsidRDefault="0060135D" w14:paraId="1B723C0C" w14:textId="77F5B876">
            <w:pPr>
              <w:jc w:val="center"/>
              <w:rPr>
                <w:rFonts w:ascii="Arial" w:hAnsi="Arial" w:cs="Arial"/>
                <w:b/>
                <w:bCs/>
                <w:sz w:val="20"/>
                <w:szCs w:val="20"/>
              </w:rPr>
            </w:pPr>
            <w:r>
              <w:rPr>
                <w:rFonts w:ascii="Arial" w:hAnsi="Arial" w:cs="Arial"/>
                <w:b/>
                <w:bCs/>
                <w:sz w:val="20"/>
                <w:szCs w:val="20"/>
              </w:rPr>
              <w:t>Composite knowledge/understanding/skills</w:t>
            </w:r>
          </w:p>
          <w:p w:rsidR="0060135D" w:rsidP="0060135D" w:rsidRDefault="0060135D" w14:paraId="087666F6" w14:textId="77777777">
            <w:pPr>
              <w:rPr>
                <w:rFonts w:ascii="Arial" w:hAnsi="Arial" w:cs="Arial"/>
                <w:i/>
                <w:iCs/>
                <w:sz w:val="20"/>
                <w:szCs w:val="20"/>
              </w:rPr>
            </w:pPr>
          </w:p>
          <w:p w:rsidR="0060135D" w:rsidP="0060135D" w:rsidRDefault="0060135D" w14:paraId="02EED252" w14:textId="171A7BB5">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Pr="004C3F82" w:rsidR="004C3F82" w:rsidP="3F721B31" w:rsidRDefault="004C3F82" w14:paraId="3C8105BD" w14:textId="767A198D">
            <w:pPr>
              <w:rPr>
                <w:rFonts w:ascii="Arial" w:hAnsi="Arial" w:cs="Arial"/>
                <w:i w:val="1"/>
                <w:iCs w:val="1"/>
                <w:sz w:val="20"/>
                <w:szCs w:val="20"/>
              </w:rPr>
            </w:pPr>
            <w:r w:rsidRPr="3F721B31" w:rsidR="3F721B31">
              <w:rPr>
                <w:rFonts w:ascii="Arial" w:hAnsi="Arial" w:cs="Arial"/>
                <w:i w:val="1"/>
                <w:iCs w:val="1"/>
                <w:sz w:val="20"/>
                <w:szCs w:val="20"/>
              </w:rPr>
              <w:t>The four key elements (Art Production, Art History, art Criticism and Aesthetics) and how these are embedded within the aims and terminology of the National Curriculum (Substantive Knowledge) and are embedded within a Medium-Term Plan. They will know how and why a sketchbook is used to support and record children’s knowledge and understanding (Substantive and Disciplinary Knowledge).</w:t>
            </w:r>
          </w:p>
          <w:p w:rsidR="0060135D" w:rsidP="0060135D" w:rsidRDefault="0060135D" w14:paraId="769BDDFC" w14:textId="77777777">
            <w:pPr>
              <w:rPr>
                <w:rFonts w:ascii="Arial" w:hAnsi="Arial" w:cs="Arial"/>
                <w:i/>
                <w:iCs/>
                <w:sz w:val="20"/>
                <w:szCs w:val="20"/>
              </w:rPr>
            </w:pPr>
          </w:p>
          <w:p w:rsidR="0060135D" w:rsidP="0060135D" w:rsidRDefault="0060135D" w14:paraId="54A00541" w14:textId="0107623E">
            <w:pPr>
              <w:rPr>
                <w:rFonts w:ascii="Arial" w:hAnsi="Arial" w:cs="Arial"/>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r>
              <w:rPr>
                <w:rFonts w:ascii="Arial" w:hAnsi="Arial" w:cs="Arial"/>
                <w:i/>
                <w:iCs/>
                <w:sz w:val="20"/>
                <w:szCs w:val="20"/>
              </w:rPr>
              <w:t xml:space="preserve"> </w:t>
            </w:r>
          </w:p>
          <w:p w:rsidR="004C3F82" w:rsidP="5E4F63E9" w:rsidRDefault="004C3F82" w14:paraId="5B245DB2" w14:textId="271B64F9">
            <w:pPr>
              <w:pStyle w:val="ListParagraph"/>
              <w:numPr>
                <w:ilvl w:val="0"/>
                <w:numId w:val="21"/>
              </w:numPr>
              <w:rPr>
                <w:rFonts w:ascii="Arial" w:hAnsi="Arial" w:eastAsia="Arial" w:cs="Arial" w:asciiTheme="minorAscii" w:hAnsiTheme="minorAscii" w:eastAsiaTheme="minorAscii" w:cstheme="minorAscii"/>
                <w:i w:val="1"/>
                <w:iCs w:val="1"/>
                <w:sz w:val="20"/>
                <w:szCs w:val="20"/>
              </w:rPr>
            </w:pPr>
            <w:r w:rsidRPr="5E4F63E9" w:rsidR="5E4F63E9">
              <w:rPr>
                <w:rFonts w:ascii="Arial" w:hAnsi="Arial" w:cs="Arial"/>
                <w:i w:val="1"/>
                <w:iCs w:val="1"/>
                <w:sz w:val="20"/>
                <w:szCs w:val="20"/>
              </w:rPr>
              <w:t xml:space="preserve">The key principles that underpin high-quality Art and Design planning and teaching and the importance of following the creative process (exploring ideas, developing techniques and skills and planning for the finished piece) </w:t>
            </w:r>
          </w:p>
          <w:p w:rsidR="004C3F82" w:rsidP="5E4F63E9" w:rsidRDefault="004C3F82" w14:paraId="203C3F41" w14:textId="5086B977">
            <w:pPr>
              <w:pStyle w:val="ListParagraph"/>
              <w:numPr>
                <w:ilvl w:val="0"/>
                <w:numId w:val="21"/>
              </w:numPr>
              <w:rPr>
                <w:i w:val="1"/>
                <w:iCs w:val="1"/>
                <w:sz w:val="20"/>
                <w:szCs w:val="20"/>
              </w:rPr>
            </w:pPr>
            <w:r w:rsidRPr="5E4F63E9" w:rsidR="5E4F63E9">
              <w:rPr>
                <w:rFonts w:ascii="Arial" w:hAnsi="Arial" w:cs="Arial"/>
                <w:i w:val="1"/>
                <w:iCs w:val="1"/>
                <w:sz w:val="20"/>
                <w:szCs w:val="20"/>
              </w:rPr>
              <w:t xml:space="preserve">The utilisation of a sketchbook to record the journey the child makes through the process, </w:t>
            </w:r>
          </w:p>
          <w:p w:rsidR="004C3F82" w:rsidP="7F351F09" w:rsidRDefault="004C3F82" w14:paraId="214A9B4C" w14:textId="77234773">
            <w:pPr>
              <w:pStyle w:val="ListParagraph"/>
              <w:numPr>
                <w:ilvl w:val="0"/>
                <w:numId w:val="21"/>
              </w:numPr>
              <w:rPr>
                <w:i w:val="1"/>
                <w:iCs w:val="1"/>
                <w:sz w:val="20"/>
                <w:szCs w:val="20"/>
              </w:rPr>
            </w:pPr>
            <w:r w:rsidRPr="7F351F09" w:rsidR="7F351F09">
              <w:rPr>
                <w:rFonts w:ascii="Arial" w:hAnsi="Arial" w:cs="Arial"/>
                <w:i w:val="1"/>
                <w:iCs w:val="1"/>
                <w:sz w:val="20"/>
                <w:szCs w:val="20"/>
              </w:rPr>
              <w:t xml:space="preserve">Recognise the need for quality resources  </w:t>
            </w:r>
          </w:p>
          <w:p w:rsidR="004C3F82" w:rsidP="7F351F09" w:rsidRDefault="004C3F82" w14:paraId="3E6F7FA6" w14:textId="19AB9240">
            <w:pPr>
              <w:pStyle w:val="ListParagraph"/>
              <w:numPr>
                <w:ilvl w:val="0"/>
                <w:numId w:val="21"/>
              </w:numPr>
              <w:rPr>
                <w:i w:val="1"/>
                <w:iCs w:val="1"/>
                <w:sz w:val="20"/>
                <w:szCs w:val="20"/>
              </w:rPr>
            </w:pPr>
            <w:r w:rsidRPr="7F351F09" w:rsidR="7F351F09">
              <w:rPr>
                <w:rFonts w:ascii="Arial" w:hAnsi="Arial" w:cs="Arial"/>
                <w:i w:val="1"/>
                <w:iCs w:val="1"/>
                <w:sz w:val="20"/>
                <w:szCs w:val="20"/>
              </w:rPr>
              <w:t>Understand the need for the integration of the four key areas of art education (Art Production, Art History, Art Criticism and Aesthetics), which promote a quality art curriculum and both support and enhance the National Curriculum at Key Stage 1 and 2.</w:t>
            </w:r>
          </w:p>
          <w:p w:rsidR="004C3F82" w:rsidP="7F351F09" w:rsidRDefault="004C3F82" w14:paraId="051941B7" w14:textId="01F53B41">
            <w:pPr>
              <w:pStyle w:val="ListParagraph"/>
              <w:numPr>
                <w:ilvl w:val="0"/>
                <w:numId w:val="21"/>
              </w:numPr>
              <w:rPr>
                <w:i w:val="1"/>
                <w:iCs w:val="1"/>
                <w:sz w:val="20"/>
                <w:szCs w:val="20"/>
              </w:rPr>
            </w:pPr>
            <w:r w:rsidRPr="7F351F09" w:rsidR="7F351F09">
              <w:rPr>
                <w:rFonts w:ascii="Arial" w:hAnsi="Arial" w:cs="Arial"/>
                <w:i w:val="1"/>
                <w:iCs w:val="1"/>
                <w:sz w:val="20"/>
                <w:szCs w:val="20"/>
              </w:rPr>
              <w:t>Understand the role of engaging with a range of diverse artists.</w:t>
            </w:r>
          </w:p>
          <w:p w:rsidR="004C3F82" w:rsidP="7F351F09" w:rsidRDefault="004C3F82" w14:paraId="485ACF13" w14:textId="047AF504">
            <w:pPr>
              <w:pStyle w:val="ListParagraph"/>
              <w:numPr>
                <w:ilvl w:val="0"/>
                <w:numId w:val="21"/>
              </w:numPr>
              <w:rPr>
                <w:i w:val="1"/>
                <w:iCs w:val="1"/>
                <w:sz w:val="20"/>
                <w:szCs w:val="20"/>
              </w:rPr>
            </w:pPr>
            <w:r w:rsidRPr="7F351F09" w:rsidR="7F351F09">
              <w:rPr>
                <w:rFonts w:ascii="Arial" w:hAnsi="Arial" w:cs="Arial"/>
                <w:i w:val="1"/>
                <w:iCs w:val="1"/>
                <w:sz w:val="20"/>
                <w:szCs w:val="20"/>
              </w:rPr>
              <w:t xml:space="preserve">Recognise the importance of developing children’s subject specific vocabulary and providing opportunities for them to evaluate and talk about diverse artworks </w:t>
            </w:r>
          </w:p>
          <w:p w:rsidRPr="00B53DBB" w:rsidR="0060135D" w:rsidP="7F351F09" w:rsidRDefault="004C3F82" w14:paraId="00FA985A" w14:textId="3F08EB23">
            <w:pPr>
              <w:pStyle w:val="Normal"/>
              <w:ind w:left="0"/>
              <w:rPr>
                <w:rFonts w:ascii="Arial" w:hAnsi="Arial" w:cs="Arial"/>
                <w:i w:val="1"/>
                <w:iCs w:val="1"/>
                <w:sz w:val="20"/>
                <w:szCs w:val="20"/>
              </w:rPr>
            </w:pPr>
          </w:p>
          <w:p w:rsidRPr="00B53DBB" w:rsidR="0060135D" w:rsidP="7F351F09" w:rsidRDefault="004C3F82" w14:paraId="6CB7FD35" w14:textId="1BD03EA0">
            <w:pPr>
              <w:pStyle w:val="Normal"/>
              <w:jc w:val="center"/>
              <w:rPr>
                <w:rFonts w:ascii="Arial" w:hAnsi="Arial" w:cs="Arial"/>
                <w:b w:val="1"/>
                <w:bCs w:val="1"/>
                <w:sz w:val="20"/>
                <w:szCs w:val="20"/>
              </w:rPr>
            </w:pPr>
            <w:r w:rsidRPr="7F351F09" w:rsidR="7F351F09">
              <w:rPr>
                <w:rFonts w:ascii="Arial" w:hAnsi="Arial" w:cs="Arial"/>
                <w:b w:val="1"/>
                <w:bCs w:val="1"/>
                <w:sz w:val="20"/>
                <w:szCs w:val="20"/>
              </w:rPr>
              <w:t>Assessment pertaining for Phase 1</w:t>
            </w:r>
          </w:p>
          <w:p w:rsidRPr="00B53DBB" w:rsidR="0060135D" w:rsidP="7F351F09" w:rsidRDefault="004C3F82" w14:paraId="080AA29D" w14:textId="7F78AFC5">
            <w:pPr>
              <w:pStyle w:val="Normal"/>
              <w:jc w:val="center"/>
              <w:rPr>
                <w:rFonts w:ascii="Arial" w:hAnsi="Arial" w:cs="Arial"/>
                <w:b w:val="1"/>
                <w:bCs w:val="1"/>
                <w:sz w:val="20"/>
                <w:szCs w:val="20"/>
              </w:rPr>
            </w:pPr>
            <w:r w:rsidRPr="7F351F09" w:rsidR="7F351F09">
              <w:rPr>
                <w:rFonts w:ascii="Arial" w:hAnsi="Arial" w:cs="Arial"/>
                <w:b w:val="1"/>
                <w:bCs w:val="1"/>
                <w:sz w:val="20"/>
                <w:szCs w:val="20"/>
              </w:rPr>
              <w:t xml:space="preserve">Assessment will take the form of formative assessments within seminars and a computer marked test at the end of the module to assess what has been learnt through centre-based training.   </w:t>
            </w:r>
          </w:p>
        </w:tc>
      </w:tr>
      <w:tr w:rsidRPr="00B53DBB" w:rsidR="0060135D" w:rsidTr="03CABEC3" w14:paraId="295FAE32" w14:textId="77777777">
        <w:tc>
          <w:tcPr>
            <w:tcW w:w="2448" w:type="dxa"/>
            <w:vMerge/>
            <w:tcMar/>
          </w:tcPr>
          <w:p w:rsidRPr="00B53DBB" w:rsidR="0060135D" w:rsidP="0060135D" w:rsidRDefault="0060135D" w14:paraId="57EC568B" w14:textId="77777777">
            <w:pPr>
              <w:rPr>
                <w:rFonts w:ascii="Arial" w:hAnsi="Arial" w:cs="Arial"/>
                <w:b/>
                <w:bCs/>
              </w:rPr>
            </w:pPr>
          </w:p>
        </w:tc>
        <w:tc>
          <w:tcPr>
            <w:tcW w:w="5344" w:type="dxa"/>
            <w:tcMar/>
          </w:tcPr>
          <w:p w:rsidRPr="00C77AC5" w:rsidR="0060135D" w:rsidP="00C17584" w:rsidRDefault="00C17584" w14:paraId="20C0E85E" w14:textId="7D042CDF">
            <w:pPr>
              <w:pStyle w:val="ListParagraph"/>
              <w:numPr>
                <w:ilvl w:val="0"/>
                <w:numId w:val="17"/>
              </w:numPr>
              <w:rPr>
                <w:rFonts w:ascii="Arial" w:hAnsi="Arial" w:cs="Arial"/>
                <w:sz w:val="20"/>
                <w:szCs w:val="20"/>
              </w:rPr>
            </w:pPr>
            <w:r w:rsidRPr="205042FF" w:rsidR="205042FF">
              <w:rPr>
                <w:rFonts w:ascii="Arial" w:hAnsi="Arial" w:cs="Arial"/>
                <w:sz w:val="20"/>
                <w:szCs w:val="20"/>
              </w:rPr>
              <w:t>The most effective approach to teaching Art and Design is through the creative process recorded in the sketchbook CCF 3.6</w:t>
            </w:r>
          </w:p>
        </w:tc>
        <w:tc>
          <w:tcPr>
            <w:tcW w:w="5532" w:type="dxa"/>
            <w:vMerge/>
            <w:tcMar/>
          </w:tcPr>
          <w:p w:rsidRPr="00B53DBB" w:rsidR="0060135D" w:rsidP="0060135D" w:rsidRDefault="0060135D" w14:paraId="239F17C5" w14:textId="77777777">
            <w:pPr>
              <w:rPr>
                <w:rFonts w:ascii="Arial" w:hAnsi="Arial" w:cs="Arial"/>
                <w:sz w:val="20"/>
                <w:szCs w:val="20"/>
              </w:rPr>
            </w:pPr>
          </w:p>
        </w:tc>
      </w:tr>
      <w:tr w:rsidRPr="00B53DBB" w:rsidR="0060135D" w:rsidTr="03CABEC3" w14:paraId="177E106A" w14:textId="77777777">
        <w:tc>
          <w:tcPr>
            <w:tcW w:w="2448" w:type="dxa"/>
            <w:vMerge/>
            <w:tcMar/>
          </w:tcPr>
          <w:p w:rsidRPr="00B53DBB" w:rsidR="0060135D" w:rsidP="0060135D" w:rsidRDefault="0060135D" w14:paraId="06E100C4" w14:textId="77777777">
            <w:pPr>
              <w:rPr>
                <w:rFonts w:ascii="Arial" w:hAnsi="Arial" w:cs="Arial"/>
                <w:b/>
                <w:bCs/>
              </w:rPr>
            </w:pPr>
          </w:p>
        </w:tc>
        <w:tc>
          <w:tcPr>
            <w:tcW w:w="5344" w:type="dxa"/>
            <w:tcMar/>
          </w:tcPr>
          <w:p w:rsidRPr="00C77AC5" w:rsidR="0060135D" w:rsidP="009C3401" w:rsidRDefault="00C17584" w14:paraId="00E70F50" w14:textId="4D14A53C">
            <w:pPr>
              <w:pStyle w:val="ListParagraph"/>
              <w:numPr>
                <w:ilvl w:val="0"/>
                <w:numId w:val="17"/>
              </w:numPr>
              <w:rPr>
                <w:rFonts w:ascii="Arial" w:hAnsi="Arial" w:cs="Arial"/>
                <w:sz w:val="20"/>
                <w:szCs w:val="20"/>
              </w:rPr>
            </w:pPr>
            <w:r w:rsidRPr="083584D8" w:rsidR="083584D8">
              <w:rPr>
                <w:rFonts w:ascii="Arial" w:hAnsi="Arial" w:cs="Arial"/>
                <w:sz w:val="20"/>
                <w:szCs w:val="20"/>
                <w:highlight w:val="yellow"/>
              </w:rPr>
              <w:t>There are different types of artists (painters, sculptures, photographers, craftspeople, architects) and different forms printing, ceramics textiles etc.) who create work using different materials, techniques tools for different purposes</w:t>
            </w:r>
            <w:r w:rsidRPr="083584D8" w:rsidR="083584D8">
              <w:rPr>
                <w:rFonts w:ascii="Arial" w:hAnsi="Arial" w:cs="Arial"/>
                <w:sz w:val="20"/>
                <w:szCs w:val="20"/>
              </w:rPr>
              <w:t>) CCF3.6</w:t>
            </w:r>
          </w:p>
        </w:tc>
        <w:tc>
          <w:tcPr>
            <w:tcW w:w="5532" w:type="dxa"/>
            <w:vMerge/>
            <w:tcMar/>
          </w:tcPr>
          <w:p w:rsidRPr="00B53DBB" w:rsidR="0060135D" w:rsidP="0060135D" w:rsidRDefault="0060135D" w14:paraId="3B4314B4" w14:textId="77777777">
            <w:pPr>
              <w:rPr>
                <w:rFonts w:ascii="Arial" w:hAnsi="Arial" w:cs="Arial"/>
                <w:sz w:val="20"/>
                <w:szCs w:val="20"/>
              </w:rPr>
            </w:pPr>
          </w:p>
        </w:tc>
      </w:tr>
      <w:tr w:rsidRPr="00B53DBB" w:rsidR="003F2442" w:rsidTr="03CABEC3" w14:paraId="69F93147" w14:textId="77777777">
        <w:tc>
          <w:tcPr>
            <w:tcW w:w="2448" w:type="dxa"/>
            <w:vMerge/>
            <w:tcMar/>
          </w:tcPr>
          <w:p w:rsidRPr="00B53DBB" w:rsidR="003F2442" w:rsidP="0060135D" w:rsidRDefault="003F2442" w14:paraId="6CBBCEA1" w14:textId="77777777">
            <w:pPr>
              <w:rPr>
                <w:rFonts w:ascii="Arial" w:hAnsi="Arial" w:cs="Arial"/>
                <w:b/>
                <w:bCs/>
              </w:rPr>
            </w:pPr>
          </w:p>
        </w:tc>
        <w:tc>
          <w:tcPr>
            <w:tcW w:w="5344" w:type="dxa"/>
            <w:tcMar/>
          </w:tcPr>
          <w:p w:rsidRPr="00C77AC5" w:rsidR="003F2442" w:rsidP="0060135D" w:rsidRDefault="009C3401" w14:paraId="7BF2DC50" w14:textId="7376A77E">
            <w:pPr>
              <w:pStyle w:val="ListParagraph"/>
              <w:numPr>
                <w:ilvl w:val="0"/>
                <w:numId w:val="17"/>
              </w:numPr>
              <w:rPr>
                <w:rFonts w:ascii="Arial" w:hAnsi="Arial" w:cs="Arial"/>
                <w:sz w:val="20"/>
                <w:szCs w:val="20"/>
              </w:rPr>
            </w:pPr>
            <w:r w:rsidRPr="205042FF" w:rsidR="205042FF">
              <w:rPr>
                <w:rFonts w:ascii="Arial" w:hAnsi="Arial" w:cs="Arial"/>
                <w:sz w:val="20"/>
                <w:szCs w:val="20"/>
              </w:rPr>
              <w:t>Artistic activity should support the four key areas of art (Art Production, Art History, Art Criticism and Aesthetics. CCF 3.6</w:t>
            </w:r>
          </w:p>
        </w:tc>
        <w:tc>
          <w:tcPr>
            <w:tcW w:w="5532" w:type="dxa"/>
            <w:vMerge/>
            <w:tcMar/>
          </w:tcPr>
          <w:p w:rsidRPr="00B53DBB" w:rsidR="003F2442" w:rsidP="0060135D" w:rsidRDefault="003F2442" w14:paraId="2EFAE392" w14:textId="77777777">
            <w:pPr>
              <w:rPr>
                <w:rFonts w:ascii="Arial" w:hAnsi="Arial" w:cs="Arial"/>
                <w:sz w:val="20"/>
                <w:szCs w:val="20"/>
              </w:rPr>
            </w:pPr>
          </w:p>
        </w:tc>
      </w:tr>
      <w:tr w:rsidRPr="00B53DBB" w:rsidR="003F2442" w:rsidTr="03CABEC3" w14:paraId="12CE0C39" w14:textId="77777777">
        <w:tc>
          <w:tcPr>
            <w:tcW w:w="2448" w:type="dxa"/>
            <w:vMerge/>
            <w:tcMar/>
          </w:tcPr>
          <w:p w:rsidRPr="00B53DBB" w:rsidR="003F2442" w:rsidP="0060135D" w:rsidRDefault="003F2442" w14:paraId="7770D36F" w14:textId="77777777">
            <w:pPr>
              <w:rPr>
                <w:rFonts w:ascii="Arial" w:hAnsi="Arial" w:cs="Arial"/>
                <w:b/>
                <w:bCs/>
              </w:rPr>
            </w:pPr>
          </w:p>
        </w:tc>
        <w:tc>
          <w:tcPr>
            <w:tcW w:w="5344" w:type="dxa"/>
            <w:tcMar/>
          </w:tcPr>
          <w:p w:rsidRPr="00C77AC5" w:rsidR="003F2442" w:rsidP="009C3401" w:rsidRDefault="004C3F82" w14:paraId="3E6C470E" w14:textId="2A74D3E5">
            <w:pPr>
              <w:pStyle w:val="ListParagraph"/>
              <w:numPr>
                <w:ilvl w:val="0"/>
                <w:numId w:val="17"/>
              </w:numPr>
              <w:rPr>
                <w:rFonts w:ascii="Arial" w:hAnsi="Arial" w:cs="Arial"/>
                <w:sz w:val="20"/>
                <w:szCs w:val="20"/>
              </w:rPr>
            </w:pPr>
            <w:r w:rsidRPr="083584D8" w:rsidR="083584D8">
              <w:rPr>
                <w:rFonts w:ascii="Arial" w:hAnsi="Arial" w:cs="Arial"/>
                <w:sz w:val="20"/>
                <w:szCs w:val="20"/>
                <w:highlight w:val="yellow"/>
              </w:rPr>
              <w:t>Artistic ideas are organic and process driven and requires time for exploration, experimentation, originality and to master practical skills</w:t>
            </w:r>
          </w:p>
        </w:tc>
        <w:tc>
          <w:tcPr>
            <w:tcW w:w="5532" w:type="dxa"/>
            <w:vMerge/>
            <w:tcMar/>
          </w:tcPr>
          <w:p w:rsidRPr="00B53DBB" w:rsidR="003F2442" w:rsidP="0060135D" w:rsidRDefault="003F2442" w14:paraId="5AEEB622" w14:textId="77777777">
            <w:pPr>
              <w:rPr>
                <w:rFonts w:ascii="Arial" w:hAnsi="Arial" w:cs="Arial"/>
                <w:sz w:val="20"/>
                <w:szCs w:val="20"/>
              </w:rPr>
            </w:pPr>
          </w:p>
        </w:tc>
      </w:tr>
      <w:tr w:rsidRPr="00B53DBB" w:rsidR="003F2442" w:rsidTr="03CABEC3" w14:paraId="7CE49FE6" w14:textId="77777777">
        <w:tc>
          <w:tcPr>
            <w:tcW w:w="2448" w:type="dxa"/>
            <w:vMerge/>
            <w:tcMar/>
          </w:tcPr>
          <w:p w:rsidRPr="00B53DBB" w:rsidR="003F2442" w:rsidP="003F2442" w:rsidRDefault="003F2442" w14:paraId="1B5C564D" w14:textId="77777777">
            <w:pPr>
              <w:rPr>
                <w:rFonts w:ascii="Arial" w:hAnsi="Arial" w:cs="Arial"/>
                <w:b/>
                <w:bCs/>
              </w:rPr>
            </w:pPr>
          </w:p>
        </w:tc>
        <w:tc>
          <w:tcPr>
            <w:tcW w:w="5344" w:type="dxa"/>
            <w:tcMar/>
          </w:tcPr>
          <w:p w:rsidRPr="00C77AC5" w:rsidR="003F2442" w:rsidP="0042225B" w:rsidRDefault="0042225B" w14:paraId="40679A78" w14:textId="668E0ED5">
            <w:pPr>
              <w:pStyle w:val="ListParagraph"/>
              <w:numPr>
                <w:ilvl w:val="0"/>
                <w:numId w:val="17"/>
              </w:numPr>
              <w:rPr>
                <w:rFonts w:ascii="Arial" w:hAnsi="Arial" w:cs="Arial"/>
                <w:sz w:val="20"/>
                <w:szCs w:val="20"/>
              </w:rPr>
            </w:pPr>
            <w:r w:rsidRPr="646E247D" w:rsidR="646E247D">
              <w:rPr>
                <w:rFonts w:ascii="Arial" w:hAnsi="Arial" w:cs="Arial"/>
                <w:sz w:val="20"/>
                <w:szCs w:val="20"/>
                <w:highlight w:val="yellow"/>
              </w:rPr>
              <w:t>Observational skills are essential to the development of visual literacy CCf3.</w:t>
            </w:r>
            <w:r w:rsidRPr="646E247D" w:rsidR="646E247D">
              <w:rPr>
                <w:rFonts w:ascii="Arial" w:hAnsi="Arial" w:cs="Arial"/>
                <w:sz w:val="20"/>
                <w:szCs w:val="20"/>
              </w:rPr>
              <w:t>6</w:t>
            </w:r>
          </w:p>
        </w:tc>
        <w:tc>
          <w:tcPr>
            <w:tcW w:w="5532" w:type="dxa"/>
            <w:vMerge/>
            <w:tcMar/>
          </w:tcPr>
          <w:p w:rsidRPr="00B53DBB" w:rsidR="003F2442" w:rsidP="003F2442" w:rsidRDefault="003F2442" w14:paraId="619DC6E8" w14:textId="77777777">
            <w:pPr>
              <w:rPr>
                <w:rFonts w:ascii="Arial" w:hAnsi="Arial" w:cs="Arial"/>
                <w:sz w:val="20"/>
                <w:szCs w:val="20"/>
              </w:rPr>
            </w:pPr>
          </w:p>
        </w:tc>
      </w:tr>
      <w:tr w:rsidRPr="00B53DBB" w:rsidR="003F2442" w:rsidTr="03CABEC3" w14:paraId="51F1CFAE" w14:textId="77777777">
        <w:tc>
          <w:tcPr>
            <w:tcW w:w="2448" w:type="dxa"/>
            <w:vMerge/>
            <w:tcMar/>
          </w:tcPr>
          <w:p w:rsidRPr="00B53DBB" w:rsidR="003F2442" w:rsidP="003F2442" w:rsidRDefault="003F2442" w14:paraId="643D9AAA" w14:textId="77777777">
            <w:pPr>
              <w:rPr>
                <w:rFonts w:ascii="Arial" w:hAnsi="Arial" w:cs="Arial"/>
                <w:b/>
                <w:bCs/>
              </w:rPr>
            </w:pPr>
          </w:p>
        </w:tc>
        <w:tc>
          <w:tcPr>
            <w:tcW w:w="5344" w:type="dxa"/>
            <w:tcMar/>
          </w:tcPr>
          <w:p w:rsidR="003F2442" w:rsidP="003F2442" w:rsidRDefault="0042225B" w14:paraId="2BFCB22D" w14:textId="4BA218C7">
            <w:pPr>
              <w:pStyle w:val="ListParagraph"/>
              <w:numPr>
                <w:ilvl w:val="0"/>
                <w:numId w:val="17"/>
              </w:numPr>
              <w:rPr>
                <w:rFonts w:ascii="Arial" w:hAnsi="Arial" w:cs="Arial"/>
                <w:sz w:val="20"/>
                <w:szCs w:val="20"/>
              </w:rPr>
            </w:pPr>
            <w:r w:rsidRPr="083584D8" w:rsidR="083584D8">
              <w:rPr>
                <w:rFonts w:ascii="Arial" w:hAnsi="Arial" w:cs="Arial"/>
                <w:sz w:val="20"/>
                <w:szCs w:val="20"/>
                <w:highlight w:val="yellow"/>
              </w:rPr>
              <w:t>Artists communicate through the visual elements (line, colour, shape, texture, tone, space/form)</w:t>
            </w:r>
          </w:p>
          <w:p w:rsidR="003F2442" w:rsidP="205042FF" w:rsidRDefault="0042225B" w14:paraId="2A635436" w14:textId="4296319F">
            <w:pPr>
              <w:pStyle w:val="Normal"/>
              <w:ind w:left="0"/>
              <w:rPr>
                <w:rFonts w:ascii="Arial" w:hAnsi="Arial" w:cs="Arial"/>
                <w:sz w:val="20"/>
                <w:szCs w:val="20"/>
              </w:rPr>
            </w:pPr>
            <w:r w:rsidRPr="205042FF" w:rsidR="205042FF">
              <w:rPr>
                <w:rFonts w:ascii="Arial" w:hAnsi="Arial" w:cs="Arial"/>
                <w:sz w:val="20"/>
                <w:szCs w:val="20"/>
              </w:rPr>
              <w:t xml:space="preserve"> </w:t>
            </w:r>
            <w:proofErr w:type="spellStart"/>
            <w:r w:rsidRPr="205042FF" w:rsidR="205042FF">
              <w:rPr>
                <w:rFonts w:ascii="Arial" w:hAnsi="Arial" w:cs="Arial"/>
                <w:b w:val="1"/>
                <w:bCs w:val="1"/>
                <w:sz w:val="20"/>
                <w:szCs w:val="20"/>
              </w:rPr>
              <w:t>CCf</w:t>
            </w:r>
            <w:proofErr w:type="spellEnd"/>
            <w:r w:rsidRPr="205042FF" w:rsidR="205042FF">
              <w:rPr>
                <w:rFonts w:ascii="Arial" w:hAnsi="Arial" w:cs="Arial"/>
                <w:b w:val="1"/>
                <w:bCs w:val="1"/>
                <w:sz w:val="20"/>
                <w:szCs w:val="20"/>
              </w:rPr>
              <w:t xml:space="preserve"> 3.6, 3.8</w:t>
            </w:r>
          </w:p>
        </w:tc>
        <w:tc>
          <w:tcPr>
            <w:tcW w:w="5532" w:type="dxa"/>
            <w:vMerge/>
            <w:tcMar/>
          </w:tcPr>
          <w:p w:rsidRPr="00B53DBB" w:rsidR="003F2442" w:rsidP="003F2442" w:rsidRDefault="003F2442" w14:paraId="3FA25709" w14:textId="77777777">
            <w:pPr>
              <w:rPr>
                <w:rFonts w:ascii="Arial" w:hAnsi="Arial" w:cs="Arial"/>
                <w:sz w:val="20"/>
                <w:szCs w:val="20"/>
              </w:rPr>
            </w:pPr>
          </w:p>
        </w:tc>
      </w:tr>
      <w:tr w:rsidRPr="00B53DBB" w:rsidR="003F2442" w:rsidTr="03CABEC3" w14:paraId="148FDA81" w14:textId="77777777">
        <w:tc>
          <w:tcPr>
            <w:tcW w:w="2448" w:type="dxa"/>
            <w:vMerge/>
            <w:tcMar/>
          </w:tcPr>
          <w:p w:rsidRPr="00B53DBB" w:rsidR="003F2442" w:rsidP="003F2442" w:rsidRDefault="003F2442" w14:paraId="63BE6BCD" w14:textId="77777777">
            <w:pPr>
              <w:rPr>
                <w:rFonts w:ascii="Arial" w:hAnsi="Arial" w:cs="Arial"/>
                <w:b/>
                <w:bCs/>
              </w:rPr>
            </w:pPr>
          </w:p>
        </w:tc>
        <w:tc>
          <w:tcPr>
            <w:tcW w:w="5344" w:type="dxa"/>
            <w:tcMar/>
          </w:tcPr>
          <w:p w:rsidR="003F2442" w:rsidP="003F2442" w:rsidRDefault="0042225B" w14:paraId="1B3A72D0" w14:textId="4CBA75CB">
            <w:pPr>
              <w:pStyle w:val="ListParagraph"/>
              <w:numPr>
                <w:ilvl w:val="0"/>
                <w:numId w:val="17"/>
              </w:numPr>
              <w:rPr>
                <w:rFonts w:ascii="Arial" w:hAnsi="Arial" w:cs="Arial"/>
                <w:sz w:val="20"/>
                <w:szCs w:val="20"/>
              </w:rPr>
            </w:pPr>
            <w:r w:rsidRPr="646E247D" w:rsidR="646E247D">
              <w:rPr>
                <w:rFonts w:ascii="Arial" w:hAnsi="Arial" w:cs="Arial"/>
                <w:sz w:val="20"/>
                <w:szCs w:val="20"/>
                <w:highlight w:val="cyan"/>
              </w:rPr>
              <w:t>Key ideas that have been used to explore and understand what is good art recognising how these have changed over time (classical, modern and contemporary) and how this has influenced art making CCF 3.2</w:t>
            </w:r>
          </w:p>
        </w:tc>
        <w:tc>
          <w:tcPr>
            <w:tcW w:w="5532" w:type="dxa"/>
            <w:vMerge/>
            <w:tcMar/>
          </w:tcPr>
          <w:p w:rsidRPr="00B53DBB" w:rsidR="003F2442" w:rsidP="003F2442" w:rsidRDefault="003F2442" w14:paraId="2C535926" w14:textId="77777777">
            <w:pPr>
              <w:rPr>
                <w:rFonts w:ascii="Arial" w:hAnsi="Arial" w:cs="Arial"/>
                <w:sz w:val="20"/>
                <w:szCs w:val="20"/>
              </w:rPr>
            </w:pPr>
          </w:p>
        </w:tc>
      </w:tr>
      <w:tr w:rsidRPr="00B53DBB" w:rsidR="003F2442" w:rsidTr="03CABEC3" w14:paraId="1B713A2B" w14:textId="77777777">
        <w:tc>
          <w:tcPr>
            <w:tcW w:w="2448" w:type="dxa"/>
            <w:vMerge/>
            <w:tcMar/>
          </w:tcPr>
          <w:p w:rsidRPr="00B53DBB" w:rsidR="003F2442" w:rsidP="003F2442" w:rsidRDefault="003F2442" w14:paraId="3720AC3B" w14:textId="77777777">
            <w:pPr>
              <w:rPr>
                <w:rFonts w:ascii="Arial" w:hAnsi="Arial" w:cs="Arial"/>
                <w:b/>
                <w:bCs/>
              </w:rPr>
            </w:pPr>
          </w:p>
        </w:tc>
        <w:tc>
          <w:tcPr>
            <w:tcW w:w="5344" w:type="dxa"/>
            <w:tcMar/>
          </w:tcPr>
          <w:p w:rsidRPr="00C77AC5" w:rsidR="003F2442" w:rsidP="003F2442" w:rsidRDefault="007C7DD3" w14:paraId="7B7C1BF6" w14:textId="08958A9F">
            <w:pPr>
              <w:pStyle w:val="ListParagraph"/>
              <w:numPr>
                <w:ilvl w:val="0"/>
                <w:numId w:val="17"/>
              </w:numPr>
              <w:rPr>
                <w:rFonts w:ascii="Arial" w:hAnsi="Arial" w:cs="Arial"/>
                <w:sz w:val="20"/>
                <w:szCs w:val="20"/>
              </w:rPr>
            </w:pPr>
            <w:r w:rsidRPr="646E247D" w:rsidR="646E247D">
              <w:rPr>
                <w:rFonts w:ascii="Arial" w:hAnsi="Arial" w:cs="Arial"/>
                <w:sz w:val="20"/>
                <w:szCs w:val="20"/>
                <w:highlight w:val="yellow"/>
              </w:rPr>
              <w:t xml:space="preserve">Using a wide range of resources to support art planning and </w:t>
            </w:r>
            <w:proofErr w:type="gramStart"/>
            <w:r w:rsidRPr="646E247D" w:rsidR="646E247D">
              <w:rPr>
                <w:rFonts w:ascii="Arial" w:hAnsi="Arial" w:cs="Arial"/>
                <w:sz w:val="20"/>
                <w:szCs w:val="20"/>
                <w:highlight w:val="yellow"/>
              </w:rPr>
              <w:t>learning  (</w:t>
            </w:r>
            <w:proofErr w:type="gramEnd"/>
            <w:r w:rsidRPr="646E247D" w:rsidR="646E247D">
              <w:rPr>
                <w:rFonts w:ascii="Arial" w:hAnsi="Arial" w:cs="Arial"/>
                <w:sz w:val="20"/>
                <w:szCs w:val="20"/>
                <w:highlight w:val="yellow"/>
              </w:rPr>
              <w:t>Access Art, Meg Fabian) including opportunities to experience original art work CCF 4.</w:t>
            </w:r>
            <w:r w:rsidRPr="646E247D" w:rsidR="646E247D">
              <w:rPr>
                <w:rFonts w:ascii="Arial" w:hAnsi="Arial" w:cs="Arial"/>
                <w:sz w:val="20"/>
                <w:szCs w:val="20"/>
              </w:rPr>
              <w:t>2</w:t>
            </w:r>
          </w:p>
        </w:tc>
        <w:tc>
          <w:tcPr>
            <w:tcW w:w="5532" w:type="dxa"/>
            <w:vMerge/>
            <w:tcMar/>
          </w:tcPr>
          <w:p w:rsidRPr="00B53DBB" w:rsidR="003F2442" w:rsidP="003F2442" w:rsidRDefault="003F2442" w14:paraId="6349A5F9" w14:textId="77777777">
            <w:pPr>
              <w:rPr>
                <w:rFonts w:ascii="Arial" w:hAnsi="Arial" w:cs="Arial"/>
                <w:sz w:val="20"/>
                <w:szCs w:val="20"/>
              </w:rPr>
            </w:pPr>
          </w:p>
        </w:tc>
      </w:tr>
      <w:tr w:rsidRPr="00B53DBB" w:rsidR="003F2442" w:rsidTr="03CABEC3" w14:paraId="14D24D7C" w14:textId="77777777">
        <w:tc>
          <w:tcPr>
            <w:tcW w:w="2448" w:type="dxa"/>
            <w:vMerge/>
            <w:tcMar/>
          </w:tcPr>
          <w:p w:rsidRPr="00B53DBB" w:rsidR="003F2442" w:rsidP="003F2442" w:rsidRDefault="003F2442" w14:paraId="40194956" w14:textId="77777777">
            <w:pPr>
              <w:rPr>
                <w:rFonts w:ascii="Arial" w:hAnsi="Arial" w:cs="Arial"/>
                <w:b/>
                <w:bCs/>
              </w:rPr>
            </w:pPr>
          </w:p>
        </w:tc>
        <w:tc>
          <w:tcPr>
            <w:tcW w:w="5344" w:type="dxa"/>
            <w:tcMar/>
          </w:tcPr>
          <w:p w:rsidR="003F2442" w:rsidP="003F2442" w:rsidRDefault="009E7F9D" w14:paraId="251F3917" w14:textId="4A73D3EE">
            <w:pPr>
              <w:pStyle w:val="ListParagraph"/>
              <w:numPr>
                <w:ilvl w:val="0"/>
                <w:numId w:val="17"/>
              </w:numPr>
              <w:rPr>
                <w:rFonts w:ascii="Arial" w:hAnsi="Arial" w:cs="Arial"/>
                <w:sz w:val="20"/>
                <w:szCs w:val="20"/>
              </w:rPr>
            </w:pPr>
            <w:r w:rsidRPr="646E247D" w:rsidR="646E247D">
              <w:rPr>
                <w:rFonts w:ascii="Arial" w:hAnsi="Arial" w:cs="Arial"/>
                <w:sz w:val="20"/>
                <w:szCs w:val="20"/>
                <w:highlight w:val="cyan"/>
              </w:rPr>
              <w:t>Social and ecological justice are important elements within art and design through the context and intent that they provide to artists work (contemporary art practice</w:t>
            </w:r>
            <w:r w:rsidRPr="646E247D" w:rsidR="646E247D">
              <w:rPr>
                <w:rFonts w:ascii="Arial" w:hAnsi="Arial" w:cs="Arial"/>
                <w:sz w:val="20"/>
                <w:szCs w:val="20"/>
              </w:rPr>
              <w:t>).</w:t>
            </w:r>
          </w:p>
        </w:tc>
        <w:tc>
          <w:tcPr>
            <w:tcW w:w="5532" w:type="dxa"/>
            <w:vMerge/>
            <w:tcMar/>
          </w:tcPr>
          <w:p w:rsidRPr="00B53DBB" w:rsidR="003F2442" w:rsidP="003F2442" w:rsidRDefault="003F2442" w14:paraId="39DE00D2" w14:textId="77777777">
            <w:pPr>
              <w:rPr>
                <w:rFonts w:ascii="Arial" w:hAnsi="Arial" w:cs="Arial"/>
                <w:sz w:val="20"/>
                <w:szCs w:val="20"/>
              </w:rPr>
            </w:pPr>
          </w:p>
        </w:tc>
      </w:tr>
      <w:tr w:rsidRPr="00B53DBB" w:rsidR="003F2442" w:rsidTr="03CABEC3" w14:paraId="6A4833A8" w14:textId="77777777">
        <w:tc>
          <w:tcPr>
            <w:tcW w:w="2448" w:type="dxa"/>
            <w:vMerge/>
            <w:tcMar/>
          </w:tcPr>
          <w:p w:rsidRPr="00B53DBB" w:rsidR="003F2442" w:rsidP="003F2442" w:rsidRDefault="003F2442" w14:paraId="046ACB83" w14:textId="77777777">
            <w:pPr>
              <w:rPr>
                <w:rFonts w:ascii="Arial" w:hAnsi="Arial" w:cs="Arial"/>
                <w:b/>
                <w:bCs/>
              </w:rPr>
            </w:pPr>
          </w:p>
        </w:tc>
        <w:tc>
          <w:tcPr>
            <w:tcW w:w="5344" w:type="dxa"/>
            <w:tcMar/>
          </w:tcPr>
          <w:p w:rsidRPr="00C77AC5" w:rsidR="003F2442" w:rsidP="003F2442" w:rsidRDefault="009E7F9D" w14:paraId="100E13C5" w14:textId="4FF05A55">
            <w:pPr>
              <w:pStyle w:val="ListParagraph"/>
              <w:numPr>
                <w:ilvl w:val="0"/>
                <w:numId w:val="17"/>
              </w:numPr>
              <w:rPr>
                <w:rFonts w:ascii="Arial" w:hAnsi="Arial" w:cs="Arial"/>
                <w:sz w:val="20"/>
                <w:szCs w:val="20"/>
              </w:rPr>
            </w:pPr>
            <w:r w:rsidRPr="646E247D" w:rsidR="646E247D">
              <w:rPr>
                <w:rFonts w:ascii="Arial" w:hAnsi="Arial" w:cs="Arial"/>
                <w:sz w:val="20"/>
                <w:szCs w:val="20"/>
                <w:highlight w:val="yellow"/>
              </w:rPr>
              <w:t>Artistic experiences can support children in having a voice to express their own feelings, ideas and understanding of the world CCF3.2</w:t>
            </w:r>
            <w:r w:rsidRPr="646E247D" w:rsidR="646E247D">
              <w:rPr>
                <w:rFonts w:ascii="Arial" w:hAnsi="Arial" w:cs="Arial"/>
                <w:sz w:val="20"/>
                <w:szCs w:val="20"/>
              </w:rPr>
              <w:t>.</w:t>
            </w:r>
          </w:p>
        </w:tc>
        <w:tc>
          <w:tcPr>
            <w:tcW w:w="5532" w:type="dxa"/>
            <w:vMerge/>
            <w:tcMar/>
          </w:tcPr>
          <w:p w:rsidRPr="00B53DBB" w:rsidR="003F2442" w:rsidP="003F2442" w:rsidRDefault="003F2442" w14:paraId="0719225E" w14:textId="77777777">
            <w:pPr>
              <w:rPr>
                <w:rFonts w:ascii="Arial" w:hAnsi="Arial" w:cs="Arial"/>
                <w:sz w:val="20"/>
                <w:szCs w:val="20"/>
              </w:rPr>
            </w:pPr>
          </w:p>
        </w:tc>
      </w:tr>
      <w:tr w:rsidR="646E247D" w:rsidTr="03CABEC3" w14:paraId="4C767F34">
        <w:tc>
          <w:tcPr>
            <w:tcW w:w="2448" w:type="dxa"/>
            <w:tcMar/>
          </w:tcPr>
          <w:p w:rsidR="646E247D" w:rsidP="646E247D" w:rsidRDefault="646E247D" w14:paraId="2A56557E" w14:textId="0D5450D7">
            <w:pPr>
              <w:pStyle w:val="Normal"/>
              <w:rPr>
                <w:rFonts w:ascii="Arial" w:hAnsi="Arial" w:cs="Arial"/>
                <w:b w:val="1"/>
                <w:bCs w:val="1"/>
              </w:rPr>
            </w:pPr>
          </w:p>
        </w:tc>
        <w:tc>
          <w:tcPr>
            <w:tcW w:w="5344" w:type="dxa"/>
            <w:tcMar/>
          </w:tcPr>
          <w:p w:rsidR="646E247D" w:rsidP="646E247D" w:rsidRDefault="646E247D" w14:paraId="0119633F" w14:textId="755CE5CE">
            <w:pPr>
              <w:pStyle w:val="ListParagraph"/>
              <w:numPr>
                <w:ilvl w:val="0"/>
                <w:numId w:val="17"/>
              </w:numPr>
              <w:rPr>
                <w:rFonts w:ascii="Symbol" w:hAnsi="Symbol" w:eastAsia="Symbol" w:cs="Symbol" w:asciiTheme="minorAscii" w:hAnsiTheme="minorAscii" w:eastAsiaTheme="minorAscii" w:cstheme="minorAscii"/>
                <w:sz w:val="20"/>
                <w:szCs w:val="20"/>
                <w:highlight w:val="yellow"/>
              </w:rPr>
            </w:pPr>
          </w:p>
        </w:tc>
        <w:tc>
          <w:tcPr>
            <w:tcW w:w="5532" w:type="dxa"/>
            <w:vMerge/>
            <w:tcMar/>
          </w:tcPr>
          <w:p w14:paraId="36082691"/>
        </w:tc>
      </w:tr>
      <w:tr w:rsidR="646E247D" w:rsidTr="03CABEC3" w14:paraId="301555D3">
        <w:tc>
          <w:tcPr>
            <w:tcW w:w="2448" w:type="dxa"/>
            <w:tcMar/>
          </w:tcPr>
          <w:p w:rsidR="646E247D" w:rsidP="646E247D" w:rsidRDefault="646E247D" w14:paraId="45226A05" w14:textId="270D2304">
            <w:pPr>
              <w:pStyle w:val="Normal"/>
              <w:rPr>
                <w:rFonts w:ascii="Arial" w:hAnsi="Arial" w:cs="Arial"/>
                <w:b w:val="1"/>
                <w:bCs w:val="1"/>
              </w:rPr>
            </w:pPr>
          </w:p>
        </w:tc>
        <w:tc>
          <w:tcPr>
            <w:tcW w:w="5344" w:type="dxa"/>
            <w:tcMar/>
          </w:tcPr>
          <w:p w:rsidR="646E247D" w:rsidP="646E247D" w:rsidRDefault="646E247D" w14:paraId="4BF17A06" w14:textId="18E6487C">
            <w:pPr>
              <w:pStyle w:val="ListParagraph"/>
              <w:numPr>
                <w:ilvl w:val="0"/>
                <w:numId w:val="17"/>
              </w:numPr>
              <w:rPr>
                <w:rFonts w:ascii="Symbol" w:hAnsi="Symbol" w:eastAsia="Symbol" w:cs="Symbol" w:asciiTheme="minorAscii" w:hAnsiTheme="minorAscii" w:eastAsiaTheme="minorAscii" w:cstheme="minorAscii"/>
                <w:sz w:val="20"/>
                <w:szCs w:val="20"/>
              </w:rPr>
            </w:pPr>
            <w:r w:rsidRPr="646E247D" w:rsidR="646E247D">
              <w:rPr>
                <w:rFonts w:ascii="Arial" w:hAnsi="Arial" w:cs="Arial"/>
                <w:sz w:val="20"/>
                <w:szCs w:val="20"/>
                <w:highlight w:val="green"/>
              </w:rPr>
              <w:t xml:space="preserve">Recognising how artwork can reflect different styles (art movements </w:t>
            </w:r>
            <w:proofErr w:type="spellStart"/>
            <w:r w:rsidRPr="646E247D" w:rsidR="646E247D">
              <w:rPr>
                <w:rFonts w:ascii="Arial" w:hAnsi="Arial" w:cs="Arial"/>
                <w:sz w:val="20"/>
                <w:szCs w:val="20"/>
                <w:highlight w:val="green"/>
              </w:rPr>
              <w:t>e.g</w:t>
            </w:r>
            <w:proofErr w:type="spellEnd"/>
            <w:r w:rsidRPr="646E247D" w:rsidR="646E247D">
              <w:rPr>
                <w:rFonts w:ascii="Arial" w:hAnsi="Arial" w:cs="Arial"/>
                <w:sz w:val="20"/>
                <w:szCs w:val="20"/>
                <w:highlight w:val="green"/>
              </w:rPr>
              <w:t xml:space="preserve"> impressionism, expressionism etc) and to research and develop their own knowledge for teaching CCF3.2</w:t>
            </w:r>
          </w:p>
        </w:tc>
        <w:tc>
          <w:tcPr>
            <w:tcW w:w="5532" w:type="dxa"/>
            <w:vMerge/>
            <w:tcMar/>
          </w:tcPr>
          <w:p w14:paraId="7EC87D4F"/>
        </w:tc>
      </w:tr>
      <w:tr w:rsidR="7F351F09" w:rsidTr="03CABEC3" w14:paraId="41B9C1A8">
        <w:tc>
          <w:tcPr>
            <w:tcW w:w="2448" w:type="dxa"/>
            <w:tcMar/>
          </w:tcPr>
          <w:p w:rsidR="7F351F09" w:rsidP="7F351F09" w:rsidRDefault="7F351F09" w14:paraId="150B41AB" w14:textId="29324BFB">
            <w:pPr>
              <w:pStyle w:val="Normal"/>
              <w:rPr>
                <w:rFonts w:ascii="Arial" w:hAnsi="Arial" w:cs="Arial"/>
                <w:b w:val="1"/>
                <w:bCs w:val="1"/>
              </w:rPr>
            </w:pPr>
          </w:p>
        </w:tc>
        <w:tc>
          <w:tcPr>
            <w:tcW w:w="10876" w:type="dxa"/>
            <w:gridSpan w:val="2"/>
            <w:shd w:val="clear" w:color="auto" w:fill="D9D9D9" w:themeFill="background1" w:themeFillShade="D9"/>
            <w:tcMar/>
          </w:tcPr>
          <w:p w:rsidR="7F351F09" w:rsidP="7F351F09" w:rsidRDefault="7F351F09" w14:paraId="4D0228F9" w14:textId="4AB03D47">
            <w:pPr>
              <w:pStyle w:val="Normal"/>
              <w:ind w:left="0"/>
              <w:rPr>
                <w:rFonts w:ascii="Arial" w:hAnsi="Arial" w:cs="Arial"/>
                <w:sz w:val="20"/>
                <w:szCs w:val="20"/>
              </w:rPr>
            </w:pPr>
          </w:p>
          <w:p w:rsidR="7F351F09" w:rsidP="7F351F09" w:rsidRDefault="7F351F09" w14:paraId="5F79F64A" w14:textId="131F6E3B">
            <w:pPr>
              <w:pStyle w:val="Normal"/>
              <w:jc w:val="center"/>
              <w:rPr>
                <w:rFonts w:ascii="Arial" w:hAnsi="Arial" w:cs="Arial"/>
                <w:b w:val="1"/>
                <w:bCs w:val="1"/>
                <w:sz w:val="20"/>
                <w:szCs w:val="20"/>
              </w:rPr>
            </w:pPr>
          </w:p>
          <w:p w:rsidR="7F351F09" w:rsidP="7F351F09" w:rsidRDefault="7F351F09" w14:paraId="385DB04D" w14:textId="1A991C6F">
            <w:pPr>
              <w:pStyle w:val="Normal"/>
              <w:ind w:left="0"/>
              <w:rPr>
                <w:rFonts w:ascii="Arial" w:hAnsi="Arial" w:cs="Arial"/>
                <w:i w:val="1"/>
                <w:iCs w:val="1"/>
                <w:sz w:val="20"/>
                <w:szCs w:val="20"/>
              </w:rPr>
            </w:pPr>
            <w:r w:rsidRPr="7F351F09" w:rsidR="7F351F09">
              <w:rPr>
                <w:rFonts w:ascii="Arial" w:hAnsi="Arial" w:cs="Arial"/>
                <w:i w:val="1"/>
                <w:iCs w:val="1"/>
                <w:sz w:val="20"/>
                <w:szCs w:val="20"/>
              </w:rPr>
              <w:t xml:space="preserve">By the end of this phase trainees will </w:t>
            </w:r>
            <w:r w:rsidRPr="7F351F09" w:rsidR="7F351F09">
              <w:rPr>
                <w:rFonts w:ascii="Arial" w:hAnsi="Arial" w:cs="Arial"/>
                <w:b w:val="1"/>
                <w:bCs w:val="1"/>
                <w:i w:val="1"/>
                <w:iCs w:val="1"/>
                <w:sz w:val="20"/>
                <w:szCs w:val="20"/>
              </w:rPr>
              <w:t>be able to:</w:t>
            </w:r>
            <w:r w:rsidRPr="7F351F09" w:rsidR="7F351F09">
              <w:rPr>
                <w:rFonts w:ascii="Arial" w:hAnsi="Arial" w:cs="Arial"/>
                <w:i w:val="1"/>
                <w:iCs w:val="1"/>
                <w:sz w:val="20"/>
                <w:szCs w:val="20"/>
              </w:rPr>
              <w:t xml:space="preserve"> </w:t>
            </w:r>
          </w:p>
          <w:p w:rsidR="7F351F09" w:rsidP="7F351F09" w:rsidRDefault="7F351F09" w14:paraId="6D17A222" w14:textId="6BA5672B">
            <w:pPr>
              <w:pStyle w:val="ListParagraph"/>
              <w:numPr>
                <w:ilvl w:val="0"/>
                <w:numId w:val="17"/>
              </w:numPr>
              <w:rPr>
                <w:rFonts w:ascii="Symbol" w:hAnsi="Symbol" w:eastAsia="Symbol" w:cs="Symbol" w:asciiTheme="minorAscii" w:hAnsiTheme="minorAscii" w:eastAsiaTheme="minorAscii" w:cstheme="minorAscii"/>
                <w:sz w:val="20"/>
                <w:szCs w:val="20"/>
              </w:rPr>
            </w:pPr>
            <w:r w:rsidRPr="7F351F09" w:rsidR="7F351F09">
              <w:rPr>
                <w:rFonts w:ascii="Arial" w:hAnsi="Arial" w:cs="Arial"/>
                <w:sz w:val="20"/>
                <w:szCs w:val="20"/>
              </w:rPr>
              <w:t>Begin with support to plan a quality artistic experience and recognise some resources that can support their planning</w:t>
            </w:r>
          </w:p>
          <w:p w:rsidR="7F351F09" w:rsidP="7F351F09" w:rsidRDefault="7F351F09" w14:paraId="7D5010E0" w14:textId="0CC5C9CD">
            <w:pPr>
              <w:pStyle w:val="Normal"/>
              <w:ind w:left="0"/>
              <w:rPr>
                <w:rFonts w:ascii="Arial" w:hAnsi="Arial" w:cs="Arial"/>
                <w:sz w:val="20"/>
                <w:szCs w:val="20"/>
              </w:rPr>
            </w:pPr>
          </w:p>
          <w:p w:rsidR="7F351F09" w:rsidP="7F351F09" w:rsidRDefault="7F351F09" w14:paraId="0AB09B01" w14:textId="6540CE19">
            <w:pPr>
              <w:pStyle w:val="Normal"/>
              <w:ind w:left="0"/>
              <w:rPr>
                <w:rFonts w:ascii="Arial" w:hAnsi="Arial" w:cs="Arial"/>
                <w:sz w:val="20"/>
                <w:szCs w:val="20"/>
              </w:rPr>
            </w:pPr>
            <w:r w:rsidRPr="7F351F09" w:rsidR="7F351F09">
              <w:rPr>
                <w:rFonts w:ascii="Arial" w:hAnsi="Arial" w:cs="Arial"/>
                <w:b w:val="1"/>
                <w:bCs w:val="1"/>
                <w:sz w:val="20"/>
                <w:szCs w:val="20"/>
              </w:rPr>
              <w:t>Assessed in PP1a</w:t>
            </w:r>
          </w:p>
          <w:p w:rsidR="7F351F09" w:rsidP="7F351F09" w:rsidRDefault="7F351F09" w14:paraId="2458A2F3" w14:textId="6F209187">
            <w:pPr>
              <w:pStyle w:val="Normal"/>
              <w:jc w:val="center"/>
              <w:rPr>
                <w:rFonts w:ascii="Arial" w:hAnsi="Arial" w:cs="Arial"/>
                <w:b w:val="1"/>
                <w:bCs w:val="1"/>
                <w:sz w:val="20"/>
                <w:szCs w:val="20"/>
              </w:rPr>
            </w:pPr>
          </w:p>
          <w:p w:rsidR="7F351F09" w:rsidP="7F351F09" w:rsidRDefault="7F351F09" w14:paraId="584A82A3" w14:textId="5117E7B1">
            <w:pPr>
              <w:pStyle w:val="Normal"/>
              <w:jc w:val="center"/>
              <w:rPr>
                <w:rFonts w:ascii="Arial" w:hAnsi="Arial" w:cs="Arial"/>
                <w:b w:val="1"/>
                <w:bCs w:val="1"/>
                <w:sz w:val="20"/>
                <w:szCs w:val="20"/>
              </w:rPr>
            </w:pPr>
          </w:p>
        </w:tc>
      </w:tr>
      <w:tr w:rsidRPr="00B53DBB" w:rsidR="0060135D" w:rsidTr="03CABEC3" w14:paraId="5E8B151B" w14:textId="77777777">
        <w:tc>
          <w:tcPr>
            <w:tcW w:w="2448" w:type="dxa"/>
            <w:vMerge w:val="restart"/>
            <w:tcMar/>
          </w:tcPr>
          <w:p w:rsidR="0060135D" w:rsidP="0060135D" w:rsidRDefault="0060135D" w14:paraId="2648E7C3" w14:textId="77777777">
            <w:pPr>
              <w:rPr>
                <w:rFonts w:ascii="Arial" w:hAnsi="Arial" w:cs="Arial"/>
                <w:b/>
                <w:bCs/>
              </w:rPr>
            </w:pPr>
            <w:r>
              <w:rPr>
                <w:rFonts w:ascii="Arial" w:hAnsi="Arial" w:cs="Arial"/>
                <w:b/>
                <w:bCs/>
              </w:rPr>
              <w:t>Phase 2</w:t>
            </w:r>
          </w:p>
          <w:p w:rsidR="0060135D" w:rsidP="0060135D" w:rsidRDefault="0060135D" w14:paraId="530B7A09" w14:textId="77777777">
            <w:pPr>
              <w:rPr>
                <w:rFonts w:ascii="Arial" w:hAnsi="Arial" w:cs="Arial"/>
                <w:b/>
                <w:bCs/>
              </w:rPr>
            </w:pPr>
            <w:r>
              <w:rPr>
                <w:rFonts w:ascii="Arial" w:hAnsi="Arial" w:cs="Arial"/>
                <w:b/>
                <w:bCs/>
              </w:rPr>
              <w:t>(School-led – P</w:t>
            </w:r>
            <w:r w:rsidR="00277D97">
              <w:rPr>
                <w:rFonts w:ascii="Arial" w:hAnsi="Arial" w:cs="Arial"/>
                <w:b/>
                <w:bCs/>
              </w:rPr>
              <w:t xml:space="preserve">rofessional </w:t>
            </w:r>
            <w:r>
              <w:rPr>
                <w:rFonts w:ascii="Arial" w:hAnsi="Arial" w:cs="Arial"/>
                <w:b/>
                <w:bCs/>
              </w:rPr>
              <w:t>P</w:t>
            </w:r>
            <w:r w:rsidR="00277D97">
              <w:rPr>
                <w:rFonts w:ascii="Arial" w:hAnsi="Arial" w:cs="Arial"/>
                <w:b/>
                <w:bCs/>
              </w:rPr>
              <w:t xml:space="preserve">ractice </w:t>
            </w:r>
            <w:r>
              <w:rPr>
                <w:rFonts w:ascii="Arial" w:hAnsi="Arial" w:cs="Arial"/>
                <w:b/>
                <w:bCs/>
              </w:rPr>
              <w:t>1)</w:t>
            </w:r>
          </w:p>
          <w:p w:rsidR="00185D28" w:rsidP="0060135D" w:rsidRDefault="00185D28" w14:paraId="3EFFC7E9" w14:textId="77777777">
            <w:pPr>
              <w:rPr>
                <w:rFonts w:ascii="Arial" w:hAnsi="Arial" w:cs="Arial"/>
                <w:b/>
                <w:bCs/>
              </w:rPr>
            </w:pPr>
          </w:p>
          <w:p w:rsidR="00185D28" w:rsidP="0060135D" w:rsidRDefault="00185D28" w14:paraId="023FA82D" w14:textId="77777777">
            <w:pPr>
              <w:rPr>
                <w:rFonts w:ascii="Arial" w:hAnsi="Arial" w:cs="Arial"/>
                <w:b/>
                <w:bCs/>
              </w:rPr>
            </w:pPr>
          </w:p>
          <w:p w:rsidRPr="00185D28" w:rsidR="00185D28" w:rsidP="0060135D" w:rsidRDefault="00185D28" w14:paraId="635E93D1" w14:textId="582BA05B">
            <w:pPr>
              <w:rPr>
                <w:rFonts w:ascii="Arial" w:hAnsi="Arial" w:cs="Arial"/>
                <w:bCs/>
                <w:i/>
              </w:rPr>
            </w:pPr>
            <w:r>
              <w:rPr>
                <w:rFonts w:ascii="Arial" w:hAnsi="Arial" w:cs="Arial"/>
                <w:bCs/>
                <w:i/>
              </w:rPr>
              <w:t xml:space="preserve">*Trainees will observe, discuss, apply and secure the knowledge, understanding and skills developed at </w:t>
            </w:r>
            <w:r>
              <w:rPr>
                <w:rFonts w:ascii="Arial" w:hAnsi="Arial" w:cs="Arial"/>
                <w:bCs/>
                <w:i/>
              </w:rPr>
              <w:lastRenderedPageBreak/>
              <w:t>Phase 1 and will add the following…</w:t>
            </w:r>
          </w:p>
        </w:tc>
        <w:tc>
          <w:tcPr>
            <w:tcW w:w="5344" w:type="dxa"/>
            <w:tcMar/>
          </w:tcPr>
          <w:p w:rsidRPr="00712BBB" w:rsidR="0060135D" w:rsidP="0060135D" w:rsidRDefault="0060135D" w14:paraId="3E59AF50" w14:textId="7716E352">
            <w:pPr>
              <w:shd w:val="clear" w:color="auto" w:fill="FFFFFF"/>
              <w:textAlignment w:val="baseline"/>
              <w:rPr>
                <w:rFonts w:ascii="Arial" w:hAnsi="Arial" w:eastAsia="Times New Roman" w:cs="Arial"/>
                <w:b/>
                <w:bCs/>
                <w:sz w:val="20"/>
                <w:szCs w:val="20"/>
                <w:lang w:eastAsia="en-GB"/>
              </w:rPr>
            </w:pPr>
            <w:r w:rsidRPr="00B53DBB">
              <w:rPr>
                <w:rFonts w:ascii="Arial" w:hAnsi="Arial" w:eastAsia="Times New Roman" w:cs="Arial"/>
                <w:b/>
                <w:bCs/>
                <w:sz w:val="20"/>
                <w:szCs w:val="20"/>
                <w:lang w:eastAsia="en-GB"/>
              </w:rPr>
              <w:lastRenderedPageBreak/>
              <w:t xml:space="preserve">Trainees will know: </w:t>
            </w:r>
          </w:p>
        </w:tc>
        <w:tc>
          <w:tcPr>
            <w:tcW w:w="5532" w:type="dxa"/>
            <w:tcMar/>
          </w:tcPr>
          <w:p w:rsidRPr="00B53DBB" w:rsidR="0060135D" w:rsidP="0060135D" w:rsidRDefault="0060135D" w14:paraId="11A7699B" w14:textId="3BD1499C">
            <w:pPr>
              <w:rPr>
                <w:rFonts w:ascii="Arial" w:hAnsi="Arial" w:cs="Arial"/>
                <w:sz w:val="20"/>
                <w:szCs w:val="20"/>
              </w:rPr>
            </w:pPr>
            <w:r w:rsidRPr="00712BBB">
              <w:rPr>
                <w:rFonts w:ascii="Arial" w:hAnsi="Arial" w:cs="Arial"/>
                <w:b/>
                <w:bCs/>
                <w:sz w:val="20"/>
                <w:szCs w:val="20"/>
              </w:rPr>
              <w:t>Trainees will be able to:</w:t>
            </w:r>
          </w:p>
        </w:tc>
      </w:tr>
      <w:tr w:rsidRPr="00B53DBB" w:rsidR="003F2442" w:rsidTr="03CABEC3" w14:paraId="2787983C" w14:textId="77777777">
        <w:tc>
          <w:tcPr>
            <w:tcW w:w="2448" w:type="dxa"/>
            <w:vMerge/>
            <w:tcMar/>
          </w:tcPr>
          <w:p w:rsidRPr="00B53DBB" w:rsidR="003F2442" w:rsidP="003F2442" w:rsidRDefault="003F2442" w14:paraId="18B596AF" w14:textId="77777777">
            <w:pPr>
              <w:rPr>
                <w:rFonts w:ascii="Arial" w:hAnsi="Arial" w:cs="Arial"/>
                <w:b/>
                <w:bCs/>
              </w:rPr>
            </w:pPr>
          </w:p>
        </w:tc>
        <w:tc>
          <w:tcPr>
            <w:tcW w:w="5344" w:type="dxa"/>
            <w:tcMar/>
          </w:tcPr>
          <w:p w:rsidRPr="00C65840" w:rsidR="003F2442" w:rsidP="003F2442" w:rsidRDefault="00483279" w14:paraId="0962844E" w14:textId="1FBF59ED">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How Art and Design can be covered in a school’s curriculum plan CCF 3.1, 4.2</w:t>
            </w:r>
          </w:p>
        </w:tc>
        <w:tc>
          <w:tcPr>
            <w:tcW w:w="5532" w:type="dxa"/>
            <w:tcMar/>
          </w:tcPr>
          <w:p w:rsidRPr="001477C9" w:rsidR="003F2442" w:rsidP="003F2442" w:rsidRDefault="009E7F9D" w14:paraId="237A57D0" w14:textId="179D0A91">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Identify opportunities for Art and Design experiences from the School Curriculum Pla</w:t>
            </w:r>
            <w:r w:rsidRPr="083584D8" w:rsidR="083584D8">
              <w:rPr>
                <w:rFonts w:ascii="Arial" w:hAnsi="Arial" w:cs="Arial"/>
                <w:sz w:val="20"/>
                <w:szCs w:val="20"/>
              </w:rPr>
              <w:t>ns CCF4.2</w:t>
            </w:r>
          </w:p>
        </w:tc>
      </w:tr>
      <w:tr w:rsidRPr="00B53DBB" w:rsidR="003F2442" w:rsidTr="03CABEC3" w14:paraId="666423B4" w14:textId="77777777">
        <w:tc>
          <w:tcPr>
            <w:tcW w:w="2448" w:type="dxa"/>
            <w:vMerge/>
            <w:tcMar/>
          </w:tcPr>
          <w:p w:rsidRPr="00B53DBB" w:rsidR="003F2442" w:rsidP="003F2442" w:rsidRDefault="003F2442" w14:paraId="3A66A738" w14:textId="77777777">
            <w:pPr>
              <w:rPr>
                <w:rFonts w:ascii="Arial" w:hAnsi="Arial" w:cs="Arial"/>
                <w:b/>
                <w:bCs/>
              </w:rPr>
            </w:pPr>
          </w:p>
        </w:tc>
        <w:tc>
          <w:tcPr>
            <w:tcW w:w="5344" w:type="dxa"/>
            <w:tcMar/>
          </w:tcPr>
          <w:p w:rsidRPr="00C65840" w:rsidR="003F2442" w:rsidP="003F2442" w:rsidRDefault="00483279" w14:paraId="0F29F433" w14:textId="39560B80">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That learning in Art and Design should build on prior learning by using components that build composite knowledge CCF</w:t>
            </w:r>
          </w:p>
        </w:tc>
        <w:tc>
          <w:tcPr>
            <w:tcW w:w="5532" w:type="dxa"/>
            <w:tcMar/>
          </w:tcPr>
          <w:p w:rsidRPr="001477C9" w:rsidR="003F2442" w:rsidP="003F2442" w:rsidRDefault="004E6019" w14:paraId="578A0EBC" w14:textId="3A2FF8A7">
            <w:pPr>
              <w:pStyle w:val="ListParagraph"/>
              <w:numPr>
                <w:ilvl w:val="0"/>
                <w:numId w:val="11"/>
              </w:numPr>
              <w:rPr>
                <w:rFonts w:ascii="Arial" w:hAnsi="Arial" w:cs="Arial"/>
                <w:sz w:val="20"/>
                <w:szCs w:val="20"/>
              </w:rPr>
            </w:pPr>
            <w:r w:rsidRPr="205042FF" w:rsidR="205042FF">
              <w:rPr>
                <w:rFonts w:ascii="Arial" w:hAnsi="Arial" w:cs="Arial"/>
                <w:sz w:val="20"/>
                <w:szCs w:val="20"/>
              </w:rPr>
              <w:t>Use a sketchbook to support teaching, learning and recall within Art and Design lessons CCF2.7, 2.8</w:t>
            </w:r>
          </w:p>
        </w:tc>
      </w:tr>
      <w:tr w:rsidRPr="00B53DBB" w:rsidR="003F2442" w:rsidTr="03CABEC3" w14:paraId="6E876261" w14:textId="77777777">
        <w:tc>
          <w:tcPr>
            <w:tcW w:w="2448" w:type="dxa"/>
            <w:vMerge/>
            <w:tcMar/>
          </w:tcPr>
          <w:p w:rsidRPr="00B53DBB" w:rsidR="003F2442" w:rsidP="003F2442" w:rsidRDefault="003F2442" w14:paraId="7AB6548A" w14:textId="77777777">
            <w:pPr>
              <w:rPr>
                <w:rFonts w:ascii="Arial" w:hAnsi="Arial" w:cs="Arial"/>
                <w:b/>
                <w:bCs/>
              </w:rPr>
            </w:pPr>
          </w:p>
        </w:tc>
        <w:tc>
          <w:tcPr>
            <w:tcW w:w="5344" w:type="dxa"/>
            <w:tcMar/>
          </w:tcPr>
          <w:p w:rsidRPr="00C65840" w:rsidR="003F2442" w:rsidP="003F2442" w:rsidRDefault="009E7F9D" w14:paraId="3FD61AF5" w14:textId="7BC8921E">
            <w:pPr>
              <w:pStyle w:val="ListParagraph"/>
              <w:numPr>
                <w:ilvl w:val="0"/>
                <w:numId w:val="11"/>
              </w:numPr>
              <w:rPr>
                <w:rFonts w:ascii="Arial" w:hAnsi="Arial" w:cs="Arial"/>
                <w:sz w:val="20"/>
                <w:szCs w:val="20"/>
              </w:rPr>
            </w:pPr>
            <w:r w:rsidRPr="3F721B31" w:rsidR="3F721B31">
              <w:rPr>
                <w:rFonts w:ascii="Arial" w:hAnsi="Arial" w:cs="Arial"/>
                <w:sz w:val="20"/>
                <w:szCs w:val="20"/>
              </w:rPr>
              <w:t>Observe the principles of a school’s Health and Safety policy upon an Art and Design lesson and how this can impact on room layout, pre lesson preparation and use of resources</w:t>
            </w:r>
          </w:p>
        </w:tc>
        <w:tc>
          <w:tcPr>
            <w:tcW w:w="5532" w:type="dxa"/>
            <w:tcMar/>
          </w:tcPr>
          <w:p w:rsidRPr="001477C9" w:rsidR="003F2442" w:rsidP="003F2442" w:rsidRDefault="004E6019" w14:paraId="13D50757" w14:textId="7145B9F8">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Recognise how lessons need careful sequencing and that the introduction of new techniques, skills, media and tools require direct teaching and modelling by the teacher, followed by opportunities for children to explore and practice the technique</w:t>
            </w:r>
            <w:r w:rsidRPr="083584D8" w:rsidR="083584D8">
              <w:rPr>
                <w:rFonts w:ascii="Arial" w:hAnsi="Arial" w:cs="Arial"/>
                <w:sz w:val="20"/>
                <w:szCs w:val="20"/>
              </w:rPr>
              <w:t xml:space="preserve"> CCF</w:t>
            </w:r>
          </w:p>
        </w:tc>
      </w:tr>
      <w:tr w:rsidRPr="00B53DBB" w:rsidR="003F2442" w:rsidTr="03CABEC3" w14:paraId="44ABED0B" w14:textId="77777777">
        <w:tc>
          <w:tcPr>
            <w:tcW w:w="2448" w:type="dxa"/>
            <w:vMerge/>
            <w:tcMar/>
          </w:tcPr>
          <w:p w:rsidRPr="00B53DBB" w:rsidR="003F2442" w:rsidP="003F2442" w:rsidRDefault="003F2442" w14:paraId="54B44F40" w14:textId="77777777">
            <w:pPr>
              <w:rPr>
                <w:rFonts w:ascii="Arial" w:hAnsi="Arial" w:cs="Arial"/>
                <w:b/>
                <w:bCs/>
              </w:rPr>
            </w:pPr>
          </w:p>
        </w:tc>
        <w:tc>
          <w:tcPr>
            <w:tcW w:w="5344" w:type="dxa"/>
            <w:tcMar/>
          </w:tcPr>
          <w:p w:rsidRPr="00C65840" w:rsidR="003F2442" w:rsidP="003F2442" w:rsidRDefault="002601B8" w14:paraId="245128D0" w14:textId="676D748C">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Identify opportunities to promote cultural capital through the acquisition of vocabulary, knowledge of different art forms, artists, artistic movements, art historians and through engaging with different artistic traditions</w:t>
            </w:r>
          </w:p>
        </w:tc>
        <w:tc>
          <w:tcPr>
            <w:tcW w:w="5532" w:type="dxa"/>
            <w:tcMar/>
          </w:tcPr>
          <w:p w:rsidRPr="001477C9" w:rsidR="003F2442" w:rsidP="003F2442" w:rsidRDefault="004E6019" w14:paraId="58976FE1" w14:textId="10B12886">
            <w:pPr>
              <w:pStyle w:val="ListParagraph"/>
              <w:numPr>
                <w:ilvl w:val="0"/>
                <w:numId w:val="11"/>
              </w:numPr>
              <w:rPr>
                <w:rFonts w:ascii="Arial" w:hAnsi="Arial" w:cs="Arial"/>
                <w:sz w:val="20"/>
                <w:szCs w:val="20"/>
              </w:rPr>
            </w:pPr>
            <w:r w:rsidRPr="205042FF" w:rsidR="205042FF">
              <w:rPr>
                <w:rFonts w:ascii="Arial" w:hAnsi="Arial" w:cs="Arial"/>
                <w:sz w:val="20"/>
                <w:szCs w:val="20"/>
              </w:rPr>
              <w:t>Reflect upon how Art lessons can be adapted to support the needs of individual children with support from the teacher and art and Design Lead  CCF5.3</w:t>
            </w:r>
          </w:p>
        </w:tc>
      </w:tr>
      <w:tr w:rsidRPr="00B53DBB" w:rsidR="003F2442" w:rsidTr="03CABEC3" w14:paraId="3FFE5605" w14:textId="77777777">
        <w:tc>
          <w:tcPr>
            <w:tcW w:w="2448" w:type="dxa"/>
            <w:vMerge/>
            <w:tcMar/>
          </w:tcPr>
          <w:p w:rsidRPr="00B53DBB" w:rsidR="003F2442" w:rsidP="003F2442" w:rsidRDefault="003F2442" w14:paraId="1042C151" w14:textId="77777777">
            <w:pPr>
              <w:rPr>
                <w:rFonts w:ascii="Arial" w:hAnsi="Arial" w:cs="Arial"/>
                <w:b/>
                <w:bCs/>
              </w:rPr>
            </w:pPr>
          </w:p>
        </w:tc>
        <w:tc>
          <w:tcPr>
            <w:tcW w:w="5344" w:type="dxa"/>
            <w:tcMar/>
          </w:tcPr>
          <w:p w:rsidR="003F2442" w:rsidP="002601B8" w:rsidRDefault="004E6019" w14:paraId="6BFEEBE2" w14:textId="0CF0B14F">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 xml:space="preserve">How a school assesses and </w:t>
            </w:r>
            <w:r w:rsidRPr="083584D8" w:rsidR="083584D8">
              <w:rPr>
                <w:rFonts w:ascii="Arial" w:hAnsi="Arial" w:cs="Arial"/>
                <w:sz w:val="20"/>
                <w:szCs w:val="20"/>
                <w:highlight w:val="yellow"/>
              </w:rPr>
              <w:t>records children’s</w:t>
            </w:r>
            <w:r w:rsidRPr="083584D8" w:rsidR="083584D8">
              <w:rPr>
                <w:rFonts w:ascii="Arial" w:hAnsi="Arial" w:cs="Arial"/>
                <w:sz w:val="20"/>
                <w:szCs w:val="20"/>
                <w:highlight w:val="yellow"/>
              </w:rPr>
              <w:t xml:space="preserve"> progress in Art and Design</w:t>
            </w:r>
            <w:r w:rsidRPr="083584D8" w:rsidR="083584D8">
              <w:rPr>
                <w:rFonts w:ascii="Arial" w:hAnsi="Arial" w:cs="Arial"/>
                <w:sz w:val="20"/>
                <w:szCs w:val="20"/>
              </w:rPr>
              <w:t xml:space="preserve"> </w:t>
            </w:r>
          </w:p>
        </w:tc>
        <w:tc>
          <w:tcPr>
            <w:tcW w:w="5532" w:type="dxa"/>
            <w:tcMar/>
          </w:tcPr>
          <w:p w:rsidR="003F2442" w:rsidP="003F2442" w:rsidRDefault="002601B8" w14:paraId="2DAC246E" w14:textId="3169FFAC">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Identify how schools build children’s substantive knowledge of artists, art movement</w:t>
            </w:r>
            <w:r w:rsidRPr="083584D8" w:rsidR="083584D8">
              <w:rPr>
                <w:rFonts w:ascii="Arial" w:hAnsi="Arial" w:cs="Arial"/>
                <w:sz w:val="20"/>
                <w:szCs w:val="20"/>
              </w:rPr>
              <w:t xml:space="preserve">s  </w:t>
            </w:r>
          </w:p>
        </w:tc>
      </w:tr>
      <w:tr w:rsidRPr="00B53DBB" w:rsidR="002601B8" w:rsidTr="03CABEC3" w14:paraId="30DB4FB8" w14:textId="77777777">
        <w:tc>
          <w:tcPr>
            <w:tcW w:w="2448" w:type="dxa"/>
            <w:vMerge/>
            <w:tcMar/>
          </w:tcPr>
          <w:p w:rsidRPr="00B53DBB" w:rsidR="002601B8" w:rsidP="003F2442" w:rsidRDefault="002601B8" w14:paraId="093D2AF3" w14:textId="77777777">
            <w:pPr>
              <w:rPr>
                <w:rFonts w:ascii="Arial" w:hAnsi="Arial" w:cs="Arial"/>
                <w:b/>
                <w:bCs/>
              </w:rPr>
            </w:pPr>
          </w:p>
        </w:tc>
        <w:tc>
          <w:tcPr>
            <w:tcW w:w="5344" w:type="dxa"/>
            <w:tcMar/>
          </w:tcPr>
          <w:p w:rsidR="002601B8" w:rsidP="003F2442" w:rsidRDefault="002601B8" w14:paraId="0AA55544" w14:textId="27671456">
            <w:pPr>
              <w:pStyle w:val="ListParagraph"/>
              <w:numPr>
                <w:ilvl w:val="0"/>
                <w:numId w:val="11"/>
              </w:numPr>
              <w:rPr>
                <w:rFonts w:ascii="Arial" w:hAnsi="Arial" w:cs="Arial"/>
                <w:sz w:val="20"/>
                <w:szCs w:val="20"/>
              </w:rPr>
            </w:pPr>
            <w:r>
              <w:rPr>
                <w:rFonts w:ascii="Arial" w:hAnsi="Arial" w:cs="Arial"/>
                <w:sz w:val="20"/>
                <w:szCs w:val="20"/>
              </w:rPr>
              <w:t>Ways that schools celebrate children’s artistic achievements</w:t>
            </w:r>
            <w:r>
              <w:rPr>
                <w:rFonts w:ascii="Arial" w:hAnsi="Arial" w:cs="Arial"/>
                <w:sz w:val="20"/>
                <w:szCs w:val="20"/>
              </w:rPr>
              <w:t xml:space="preserve"> (Displays, Blogs, public exhibitions, competitions</w:t>
            </w:r>
          </w:p>
        </w:tc>
        <w:tc>
          <w:tcPr>
            <w:tcW w:w="5532" w:type="dxa"/>
            <w:tcMar/>
          </w:tcPr>
          <w:p w:rsidR="002601B8" w:rsidP="003F2442" w:rsidRDefault="00D36D5B" w14:paraId="03C4D2E5" w14:textId="782357B5">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Support opportunities within school to engage in opportunities for children to experience original artwork in different spaces (art galleries, studios, public art, visiting artists) to engage with debates in art and to seek ways to support children developing ideas for their artwork through</w:t>
            </w:r>
            <w:r w:rsidRPr="083584D8" w:rsidR="083584D8">
              <w:rPr>
                <w:rFonts w:ascii="Arial" w:hAnsi="Arial" w:cs="Arial"/>
                <w:sz w:val="20"/>
                <w:szCs w:val="20"/>
              </w:rPr>
              <w:t xml:space="preserve"> LOTC CCF3.6</w:t>
            </w:r>
          </w:p>
        </w:tc>
      </w:tr>
      <w:tr w:rsidRPr="00B53DBB" w:rsidR="00A27DF6" w:rsidTr="03CABEC3" w14:paraId="641AB103" w14:textId="77777777">
        <w:tc>
          <w:tcPr>
            <w:tcW w:w="2448" w:type="dxa"/>
            <w:vMerge/>
            <w:tcMar/>
          </w:tcPr>
          <w:p w:rsidRPr="00B53DBB" w:rsidR="00A27DF6" w:rsidP="00A27DF6" w:rsidRDefault="00A27DF6" w14:paraId="22400C35" w14:textId="77777777">
            <w:pPr>
              <w:rPr>
                <w:rFonts w:ascii="Arial" w:hAnsi="Arial" w:cs="Arial"/>
                <w:b/>
                <w:bCs/>
              </w:rPr>
            </w:pPr>
          </w:p>
        </w:tc>
        <w:tc>
          <w:tcPr>
            <w:tcW w:w="5344" w:type="dxa"/>
            <w:tcMar/>
          </w:tcPr>
          <w:p w:rsidRPr="00052684" w:rsidR="00A27DF6" w:rsidP="00A27DF6" w:rsidRDefault="00A27DF6" w14:paraId="0E2104A1" w14:textId="5DD5AA45">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A27DF6" w:rsidP="00A27DF6" w:rsidRDefault="00A27DF6" w14:paraId="07CA77E7" w14:textId="77777777">
            <w:pPr>
              <w:jc w:val="center"/>
              <w:rPr>
                <w:rFonts w:ascii="Arial" w:hAnsi="Arial" w:cs="Arial"/>
                <w:b/>
                <w:bCs/>
                <w:sz w:val="20"/>
                <w:szCs w:val="20"/>
              </w:rPr>
            </w:pPr>
          </w:p>
          <w:p w:rsidR="00A27DF6" w:rsidP="00A27DF6" w:rsidRDefault="00A27DF6" w14:paraId="11DD7E46" w14:textId="17C1FB18">
            <w:pPr>
              <w:jc w:val="center"/>
              <w:rPr>
                <w:rFonts w:ascii="Arial" w:hAnsi="Arial" w:cs="Arial"/>
                <w:b/>
                <w:bCs/>
                <w:sz w:val="20"/>
                <w:szCs w:val="20"/>
              </w:rPr>
            </w:pPr>
            <w:r>
              <w:rPr>
                <w:rFonts w:ascii="Arial" w:hAnsi="Arial" w:cs="Arial"/>
                <w:b/>
                <w:bCs/>
                <w:sz w:val="20"/>
                <w:szCs w:val="20"/>
              </w:rPr>
              <w:t>Composite knowledge/understanding/skills</w:t>
            </w:r>
          </w:p>
          <w:p w:rsidR="00A27DF6" w:rsidP="00A27DF6" w:rsidRDefault="00A27DF6" w14:paraId="70FAC759" w14:textId="7D668486">
            <w:pPr>
              <w:rPr>
                <w:rFonts w:ascii="Arial" w:hAnsi="Arial" w:cs="Arial"/>
                <w:i/>
                <w:iCs/>
                <w:sz w:val="20"/>
                <w:szCs w:val="20"/>
              </w:rPr>
            </w:pPr>
          </w:p>
          <w:p w:rsidR="00A27DF6" w:rsidP="00A27DF6" w:rsidRDefault="00A27DF6" w14:paraId="5FBEA56E" w14:textId="4FFB12DE">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1322CC" w:rsidP="0D1201DF" w:rsidRDefault="001322CC" w14:paraId="6E0FA7A9" w14:textId="1FCCD654">
            <w:pPr>
              <w:rPr>
                <w:rFonts w:ascii="Arial" w:hAnsi="Arial" w:cs="Arial"/>
                <w:b w:val="0"/>
                <w:bCs w:val="0"/>
                <w:i w:val="1"/>
                <w:iCs w:val="1"/>
                <w:sz w:val="20"/>
                <w:szCs w:val="20"/>
              </w:rPr>
            </w:pPr>
            <w:r w:rsidRPr="0D1201DF" w:rsidR="0D1201DF">
              <w:rPr>
                <w:rFonts w:ascii="Arial" w:hAnsi="Arial" w:cs="Arial"/>
                <w:b w:val="0"/>
                <w:bCs w:val="0"/>
                <w:i w:val="0"/>
                <w:iCs w:val="0"/>
                <w:sz w:val="20"/>
                <w:szCs w:val="20"/>
              </w:rPr>
              <w:t>The importance of recognising and using children’s prior learning to inform planning</w:t>
            </w:r>
          </w:p>
          <w:p w:rsidR="00272987" w:rsidP="00A27DF6" w:rsidRDefault="00272987" w14:paraId="10D7379C" w14:textId="77777777">
            <w:pPr>
              <w:rPr>
                <w:rFonts w:ascii="Arial" w:hAnsi="Arial" w:cs="Arial"/>
                <w:i/>
                <w:iCs/>
                <w:sz w:val="20"/>
                <w:szCs w:val="20"/>
              </w:rPr>
            </w:pPr>
          </w:p>
          <w:p w:rsidR="00A27DF6" w:rsidP="00A27DF6" w:rsidRDefault="00A27DF6" w14:paraId="278C5DF0" w14:textId="10470B5E">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rsidR="001322CC" w:rsidP="0D1201DF" w:rsidRDefault="001322CC" w14:paraId="108BC721" w14:textId="005E5EF7">
            <w:pPr>
              <w:rPr>
                <w:rFonts w:ascii="Arial" w:hAnsi="Arial" w:cs="Arial"/>
                <w:b w:val="1"/>
                <w:bCs w:val="1"/>
                <w:i w:val="0"/>
                <w:iCs w:val="0"/>
                <w:sz w:val="20"/>
                <w:szCs w:val="20"/>
              </w:rPr>
            </w:pPr>
            <w:r w:rsidRPr="0D1201DF" w:rsidR="0D1201DF">
              <w:rPr>
                <w:rFonts w:ascii="Arial" w:hAnsi="Arial" w:cs="Arial"/>
                <w:b w:val="0"/>
                <w:bCs w:val="0"/>
                <w:i w:val="0"/>
                <w:iCs w:val="0"/>
                <w:sz w:val="20"/>
                <w:szCs w:val="20"/>
              </w:rPr>
              <w:t>The need to carefully sequence learning using composite and component knowledge</w:t>
            </w:r>
          </w:p>
          <w:p w:rsidR="00A27DF6" w:rsidP="00A27DF6" w:rsidRDefault="00A27DF6" w14:paraId="25EDCA4C" w14:textId="77777777">
            <w:pPr>
              <w:rPr>
                <w:rFonts w:ascii="Arial" w:hAnsi="Arial" w:cs="Arial"/>
                <w:i/>
                <w:iCs/>
                <w:sz w:val="20"/>
                <w:szCs w:val="20"/>
              </w:rPr>
            </w:pPr>
          </w:p>
          <w:p w:rsidR="00A27DF6" w:rsidP="00A27DF6" w:rsidRDefault="00A27DF6" w14:paraId="5CA25DCC" w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0C5C7B" w:rsidR="00A27DF6" w:rsidP="3F721B31" w:rsidRDefault="001322CC" w14:paraId="26541D75" w14:textId="66A4C691">
            <w:pPr>
              <w:pStyle w:val="Normal"/>
              <w:rPr>
                <w:rFonts w:ascii="Arial" w:hAnsi="Arial" w:eastAsia="Arial" w:cs="Arial"/>
                <w:noProof w:val="0"/>
                <w:sz w:val="20"/>
                <w:szCs w:val="20"/>
                <w:lang w:val="en-GB"/>
              </w:rPr>
            </w:pPr>
            <w:r w:rsidRPr="3F721B31" w:rsidR="3F721B31">
              <w:rPr>
                <w:rFonts w:ascii="Arial" w:hAnsi="Arial" w:cs="Arial"/>
                <w:sz w:val="20"/>
                <w:szCs w:val="20"/>
              </w:rPr>
              <w:t>Plan, teach and reflect upon a high-quality Art and Design learning experience using the school’s planned curriculum</w:t>
            </w:r>
            <w:r w:rsidRPr="3F721B31" w:rsidR="3F721B31">
              <w:rPr>
                <w:rFonts w:ascii="Arial" w:hAnsi="Arial" w:eastAsia="Arial" w:cs="Arial"/>
                <w:b w:val="0"/>
                <w:bCs w:val="0"/>
                <w:i w:val="0"/>
                <w:iCs w:val="0"/>
                <w:caps w:val="0"/>
                <w:smallCaps w:val="0"/>
                <w:noProof w:val="0"/>
                <w:color w:val="000000" w:themeColor="text1" w:themeTint="FF" w:themeShade="FF"/>
                <w:sz w:val="19"/>
                <w:szCs w:val="19"/>
                <w:lang w:val="en-GB"/>
              </w:rPr>
              <w:t xml:space="preserve"> </w:t>
            </w:r>
            <w:r w:rsidRPr="3F721B31" w:rsidR="3F721B31">
              <w:rPr>
                <w:rFonts w:ascii="Arial" w:hAnsi="Arial" w:cs="Arial"/>
                <w:sz w:val="20"/>
                <w:szCs w:val="20"/>
              </w:rPr>
              <w:t>recognising the key components;</w:t>
            </w:r>
          </w:p>
          <w:p w:rsidRPr="000C5C7B" w:rsidR="00A27DF6" w:rsidP="3F721B31" w:rsidRDefault="001322CC" w14:paraId="7C35FF55" w14:textId="3966B47E">
            <w:pPr>
              <w:pStyle w:val="ListParagraph"/>
              <w:numPr>
                <w:ilvl w:val="0"/>
                <w:numId w:val="22"/>
              </w:numPr>
              <w:rPr>
                <w:rFonts w:ascii="Arial" w:hAnsi="Arial" w:eastAsia="Arial" w:cs="Arial" w:asciiTheme="minorAscii" w:hAnsiTheme="minorAscii" w:eastAsiaTheme="minorAscii" w:cstheme="minorAscii"/>
                <w:sz w:val="20"/>
                <w:szCs w:val="20"/>
              </w:rPr>
            </w:pPr>
            <w:r w:rsidRPr="3F721B31" w:rsidR="3F721B31">
              <w:rPr>
                <w:rFonts w:ascii="Arial" w:hAnsi="Arial" w:cs="Arial"/>
                <w:sz w:val="20"/>
                <w:szCs w:val="20"/>
              </w:rPr>
              <w:t>Integration of the four areas (Art Production, Art Criticism, Art History and Aesthetics)</w:t>
            </w:r>
          </w:p>
          <w:p w:rsidRPr="000C5C7B" w:rsidR="00A27DF6" w:rsidP="3F721B31" w:rsidRDefault="001322CC" w14:paraId="075FB58A" w14:textId="6CECD82C">
            <w:pPr>
              <w:pStyle w:val="ListParagraph"/>
              <w:numPr>
                <w:ilvl w:val="0"/>
                <w:numId w:val="22"/>
              </w:numPr>
              <w:rPr>
                <w:sz w:val="20"/>
                <w:szCs w:val="20"/>
              </w:rPr>
            </w:pPr>
            <w:r w:rsidRPr="3F721B31" w:rsidR="3F721B31">
              <w:rPr>
                <w:rFonts w:ascii="Arial" w:hAnsi="Arial" w:cs="Arial"/>
                <w:sz w:val="20"/>
                <w:szCs w:val="20"/>
              </w:rPr>
              <w:t xml:space="preserve">The utilisation of a sketchbook and associated </w:t>
            </w:r>
            <w:r w:rsidRPr="3F721B31" w:rsidR="3F721B31">
              <w:rPr>
                <w:rFonts w:ascii="Arial" w:hAnsi="Arial" w:cs="Arial"/>
                <w:sz w:val="20"/>
                <w:szCs w:val="20"/>
              </w:rPr>
              <w:t>disciplinary</w:t>
            </w:r>
            <w:r w:rsidRPr="3F721B31" w:rsidR="3F721B31">
              <w:rPr>
                <w:rFonts w:ascii="Arial" w:hAnsi="Arial" w:cs="Arial"/>
                <w:sz w:val="20"/>
                <w:szCs w:val="20"/>
              </w:rPr>
              <w:t xml:space="preserve"> practices</w:t>
            </w:r>
          </w:p>
          <w:p w:rsidRPr="000C5C7B" w:rsidR="00A27DF6" w:rsidP="3F721B31" w:rsidRDefault="001322CC" w14:paraId="5CE6AEFC" w14:textId="5C5C63A5">
            <w:pPr>
              <w:pStyle w:val="ListParagraph"/>
              <w:numPr>
                <w:ilvl w:val="0"/>
                <w:numId w:val="22"/>
              </w:numPr>
              <w:rPr>
                <w:sz w:val="20"/>
                <w:szCs w:val="20"/>
              </w:rPr>
            </w:pPr>
            <w:r w:rsidRPr="3F721B31" w:rsidR="3F721B31">
              <w:rPr>
                <w:rFonts w:ascii="Arial" w:hAnsi="Arial" w:cs="Arial"/>
                <w:sz w:val="20"/>
                <w:szCs w:val="20"/>
              </w:rPr>
              <w:t>Recognition that effective Art and Design learning is process driven, with knowledge, techniques, and skills (substantive and disciplinary knowledge) developed leading to the planning and making of the ‘final artwork/object</w:t>
            </w:r>
          </w:p>
          <w:p w:rsidRPr="000C5C7B" w:rsidR="00A27DF6" w:rsidP="3F721B31" w:rsidRDefault="001322CC" w14:paraId="768D6DA0" w14:textId="0628FE96">
            <w:pPr>
              <w:pStyle w:val="Normal"/>
              <w:rPr>
                <w:rFonts w:ascii="Arial" w:hAnsi="Arial" w:cs="Arial"/>
                <w:sz w:val="20"/>
                <w:szCs w:val="20"/>
              </w:rPr>
            </w:pPr>
            <w:r w:rsidRPr="3F721B31" w:rsidR="3F721B31">
              <w:rPr>
                <w:rFonts w:ascii="Arial" w:hAnsi="Arial" w:cs="Arial"/>
                <w:sz w:val="20"/>
                <w:szCs w:val="20"/>
              </w:rPr>
              <w:t xml:space="preserve">OR </w:t>
            </w:r>
            <w:r w:rsidRPr="3F721B31" w:rsidR="3F721B31">
              <w:rPr>
                <w:rFonts w:ascii="Arial" w:hAnsi="Arial" w:eastAsia="Arial" w:cs="Arial"/>
                <w:b w:val="0"/>
                <w:bCs w:val="0"/>
                <w:i w:val="0"/>
                <w:iCs w:val="0"/>
                <w:caps w:val="0"/>
                <w:smallCaps w:val="0"/>
                <w:noProof w:val="0"/>
                <w:color w:val="000000" w:themeColor="text1" w:themeTint="FF" w:themeShade="FF"/>
                <w:sz w:val="19"/>
                <w:szCs w:val="19"/>
                <w:lang w:val="en-GB"/>
              </w:rPr>
              <w:t>articulate where Art and Design fits within the school’s curriculum and how it might build upon pupil’s prior knowledge</w:t>
            </w:r>
          </w:p>
          <w:p w:rsidRPr="000C5C7B" w:rsidR="00A27DF6" w:rsidP="7F351F09" w:rsidRDefault="001322CC" w14:paraId="16F2BD9A" w14:textId="41179FB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7F351F09" w:rsidP="7F351F09" w:rsidRDefault="7F351F09" w14:paraId="04697E0B" w14:textId="55763AD8">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7F351F09" w:rsidP="7F351F09" w:rsidRDefault="7F351F09" w14:paraId="5EA1BE3B" w14:textId="10162166">
            <w:pPr>
              <w:pStyle w:val="Normal"/>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pPr>
            <w:r w:rsidRPr="7F351F09" w:rsidR="7F351F09">
              <w:rPr>
                <w:rFonts w:ascii="Times New Roman" w:hAnsi="Times New Roman" w:eastAsia="Times New Roman" w:cs="Times New Roman"/>
                <w:b w:val="1"/>
                <w:bCs w:val="1"/>
                <w:i w:val="0"/>
                <w:iCs w:val="0"/>
                <w:caps w:val="0"/>
                <w:smallCaps w:val="0"/>
                <w:noProof w:val="0"/>
                <w:color w:val="000000" w:themeColor="text1" w:themeTint="FF" w:themeShade="FF"/>
                <w:sz w:val="20"/>
                <w:szCs w:val="20"/>
                <w:lang w:val="en-GB"/>
              </w:rPr>
              <w:t>Assessment pertaining to Phase 2</w:t>
            </w:r>
          </w:p>
          <w:p w:rsidRPr="000C5C7B" w:rsidR="00A27DF6" w:rsidP="3F721B31" w:rsidRDefault="001322CC" w14:paraId="213128B3" w14:textId="56A2D210">
            <w:pPr>
              <w:pStyle w:val="Normal"/>
              <w:ind w:left="0"/>
              <w:rPr>
                <w:rFonts w:ascii="Arial" w:hAnsi="Arial" w:cs="Arial"/>
                <w:sz w:val="20"/>
                <w:szCs w:val="20"/>
              </w:rPr>
            </w:pPr>
          </w:p>
          <w:p w:rsidRPr="000C5C7B" w:rsidR="00A27DF6" w:rsidP="3F721B31" w:rsidRDefault="001322CC" w14:paraId="04DFF337" w14:textId="7BF9B44D">
            <w:pPr>
              <w:pStyle w:val="Normal"/>
              <w:ind w:left="0"/>
              <w:rPr>
                <w:rFonts w:ascii="Arial" w:hAnsi="Arial" w:eastAsia="Arial" w:cs="Arial"/>
                <w:noProof w:val="0"/>
                <w:sz w:val="20"/>
                <w:szCs w:val="20"/>
                <w:lang w:val="en-GB"/>
              </w:rPr>
            </w:pPr>
            <w:r w:rsidRPr="7F351F09" w:rsidR="7F351F09">
              <w:rPr>
                <w:rFonts w:ascii="Arial" w:hAnsi="Arial" w:cs="Arial"/>
                <w:sz w:val="20"/>
                <w:szCs w:val="20"/>
              </w:rPr>
              <w:t>Opportunities for formative assessment. and coaching (through Weekly Development Summaries, conservations with Mentors, Subject Lead and Class Teachers around school policy, curriculum plans and trainees’ Practice Teaching files).</w:t>
            </w:r>
            <w:r w:rsidRPr="7F351F09" w:rsidR="7F351F09">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p>
          <w:p w:rsidRPr="000C5C7B" w:rsidR="00A27DF6" w:rsidP="7F351F09" w:rsidRDefault="001322CC" w14:paraId="16439503" w14:textId="7C76BDF6">
            <w:pPr>
              <w:pStyle w:val="Normal"/>
              <w:ind w:left="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Pr="000C5C7B" w:rsidR="00A27DF6" w:rsidP="7F351F09" w:rsidRDefault="001322CC" w14:paraId="24982CE9" w14:textId="131F6E3B">
            <w:pPr>
              <w:pStyle w:val="Normal"/>
              <w:jc w:val="center"/>
              <w:rPr>
                <w:rFonts w:ascii="Arial" w:hAnsi="Arial" w:cs="Arial"/>
                <w:b w:val="1"/>
                <w:bCs w:val="1"/>
                <w:sz w:val="20"/>
                <w:szCs w:val="20"/>
              </w:rPr>
            </w:pPr>
          </w:p>
          <w:p w:rsidRPr="000C5C7B" w:rsidR="00A27DF6" w:rsidP="7F351F09" w:rsidRDefault="001322CC" w14:paraId="7EC66792" w14:textId="1A991C6F">
            <w:pPr>
              <w:pStyle w:val="Normal"/>
              <w:ind w:left="0"/>
              <w:rPr>
                <w:rFonts w:ascii="Arial" w:hAnsi="Arial" w:cs="Arial"/>
                <w:i w:val="1"/>
                <w:iCs w:val="1"/>
                <w:sz w:val="20"/>
                <w:szCs w:val="20"/>
              </w:rPr>
            </w:pPr>
            <w:r w:rsidRPr="7F351F09" w:rsidR="7F351F09">
              <w:rPr>
                <w:rFonts w:ascii="Arial" w:hAnsi="Arial" w:cs="Arial"/>
                <w:i w:val="1"/>
                <w:iCs w:val="1"/>
                <w:sz w:val="20"/>
                <w:szCs w:val="20"/>
              </w:rPr>
              <w:t xml:space="preserve">By the end of this phase trainees will </w:t>
            </w:r>
            <w:r w:rsidRPr="7F351F09" w:rsidR="7F351F09">
              <w:rPr>
                <w:rFonts w:ascii="Arial" w:hAnsi="Arial" w:cs="Arial"/>
                <w:b w:val="1"/>
                <w:bCs w:val="1"/>
                <w:i w:val="1"/>
                <w:iCs w:val="1"/>
                <w:sz w:val="20"/>
                <w:szCs w:val="20"/>
              </w:rPr>
              <w:t>be able to:</w:t>
            </w:r>
            <w:r w:rsidRPr="7F351F09" w:rsidR="7F351F09">
              <w:rPr>
                <w:rFonts w:ascii="Arial" w:hAnsi="Arial" w:cs="Arial"/>
                <w:i w:val="1"/>
                <w:iCs w:val="1"/>
                <w:sz w:val="20"/>
                <w:szCs w:val="20"/>
              </w:rPr>
              <w:t xml:space="preserve"> </w:t>
            </w:r>
          </w:p>
          <w:p w:rsidRPr="000C5C7B" w:rsidR="00A27DF6" w:rsidP="7F351F09" w:rsidRDefault="001322CC" w14:paraId="70B60AB1" w14:textId="6BA5672B">
            <w:pPr>
              <w:pStyle w:val="ListParagraph"/>
              <w:numPr>
                <w:ilvl w:val="0"/>
                <w:numId w:val="17"/>
              </w:numPr>
              <w:rPr>
                <w:rFonts w:ascii="Symbol" w:hAnsi="Symbol" w:eastAsia="Symbol" w:cs="Symbol" w:asciiTheme="minorAscii" w:hAnsiTheme="minorAscii" w:eastAsiaTheme="minorAscii" w:cstheme="minorAscii"/>
                <w:sz w:val="20"/>
                <w:szCs w:val="20"/>
              </w:rPr>
            </w:pPr>
            <w:r w:rsidRPr="7F351F09" w:rsidR="7F351F09">
              <w:rPr>
                <w:rFonts w:ascii="Arial" w:hAnsi="Arial" w:cs="Arial"/>
                <w:sz w:val="20"/>
                <w:szCs w:val="20"/>
              </w:rPr>
              <w:t>Begin with support to plan a quality artistic experience and recognise some resources that can support their planning</w:t>
            </w:r>
          </w:p>
          <w:p w:rsidRPr="000C5C7B" w:rsidR="00A27DF6" w:rsidP="7F351F09" w:rsidRDefault="001322CC" w14:paraId="6C22254A" w14:textId="0CC5C9CD">
            <w:pPr>
              <w:pStyle w:val="Normal"/>
              <w:ind w:left="0"/>
              <w:rPr>
                <w:rFonts w:ascii="Arial" w:hAnsi="Arial" w:cs="Arial"/>
                <w:sz w:val="20"/>
                <w:szCs w:val="20"/>
              </w:rPr>
            </w:pPr>
          </w:p>
          <w:p w:rsidRPr="000C5C7B" w:rsidR="00A27DF6" w:rsidP="7F351F09" w:rsidRDefault="001322CC" w14:paraId="23BB50E2" w14:textId="2DD077B6">
            <w:pPr>
              <w:pStyle w:val="Normal"/>
              <w:ind w:left="0"/>
              <w:rPr>
                <w:rFonts w:ascii="Arial" w:hAnsi="Arial" w:cs="Arial"/>
                <w:sz w:val="20"/>
                <w:szCs w:val="20"/>
              </w:rPr>
            </w:pPr>
            <w:r w:rsidRPr="03CABEC3" w:rsidR="03CABEC3">
              <w:rPr>
                <w:rFonts w:ascii="Arial" w:hAnsi="Arial" w:cs="Arial"/>
                <w:b w:val="1"/>
                <w:bCs w:val="1"/>
                <w:sz w:val="20"/>
                <w:szCs w:val="20"/>
              </w:rPr>
              <w:t xml:space="preserve">       Assessed in PP1a </w:t>
            </w:r>
            <w:r w:rsidRPr="03CABEC3" w:rsidR="03CABEC3">
              <w:rPr>
                <w:rFonts w:ascii="Arial" w:hAnsi="Arial" w:cs="Arial"/>
                <w:b w:val="1"/>
                <w:bCs w:val="1"/>
                <w:sz w:val="20"/>
                <w:szCs w:val="20"/>
              </w:rPr>
              <w:t>Weekly Development</w:t>
            </w:r>
            <w:r w:rsidRPr="03CABEC3" w:rsidR="03CABEC3">
              <w:rPr>
                <w:rFonts w:ascii="Arial" w:hAnsi="Arial" w:cs="Arial"/>
                <w:b w:val="1"/>
                <w:bCs w:val="1"/>
                <w:sz w:val="20"/>
                <w:szCs w:val="20"/>
              </w:rPr>
              <w:t xml:space="preserve"> Summaries and Progress Report</w:t>
            </w:r>
          </w:p>
        </w:tc>
      </w:tr>
      <w:tr w:rsidRPr="00B53DBB" w:rsidR="003F2442" w:rsidTr="03CABEC3" w14:paraId="3ABAE991" w14:textId="77777777">
        <w:tc>
          <w:tcPr>
            <w:tcW w:w="2448" w:type="dxa"/>
            <w:vMerge/>
            <w:tcMar/>
          </w:tcPr>
          <w:p w:rsidRPr="00B53DBB" w:rsidR="003F2442" w:rsidP="003F2442" w:rsidRDefault="003F2442" w14:paraId="71A8CC4E" w14:textId="77777777">
            <w:pPr>
              <w:rPr>
                <w:rFonts w:ascii="Arial" w:hAnsi="Arial" w:cs="Arial"/>
                <w:b/>
                <w:bCs/>
              </w:rPr>
            </w:pPr>
          </w:p>
        </w:tc>
        <w:tc>
          <w:tcPr>
            <w:tcW w:w="5344" w:type="dxa"/>
            <w:tcMar/>
          </w:tcPr>
          <w:p w:rsidRPr="00052684" w:rsidR="003F2442" w:rsidP="003F2442" w:rsidRDefault="00483279" w14:paraId="73B2B7B5" w14:textId="3CC17515">
            <w:pPr>
              <w:pStyle w:val="ListParagraph"/>
              <w:numPr>
                <w:ilvl w:val="0"/>
                <w:numId w:val="20"/>
              </w:numPr>
              <w:rPr>
                <w:rFonts w:ascii="Arial" w:hAnsi="Arial" w:cs="Arial"/>
                <w:sz w:val="20"/>
                <w:szCs w:val="20"/>
              </w:rPr>
            </w:pPr>
            <w:r w:rsidRPr="083584D8" w:rsidR="083584D8">
              <w:rPr>
                <w:rFonts w:ascii="Arial" w:hAnsi="Arial" w:cs="Arial"/>
                <w:sz w:val="20"/>
                <w:szCs w:val="20"/>
                <w:highlight w:val="yellow"/>
              </w:rPr>
              <w:t>How to use a schools’ Medium-Term Plan to develop a lesson plan or a sequence of lessons</w:t>
            </w:r>
            <w:r w:rsidRPr="083584D8" w:rsidR="083584D8">
              <w:rPr>
                <w:rFonts w:ascii="Arial" w:hAnsi="Arial" w:cs="Arial"/>
                <w:sz w:val="20"/>
                <w:szCs w:val="20"/>
              </w:rPr>
              <w:t xml:space="preserve"> CCF 4.2</w:t>
            </w:r>
          </w:p>
        </w:tc>
        <w:tc>
          <w:tcPr>
            <w:tcW w:w="5532" w:type="dxa"/>
            <w:vMerge/>
            <w:tcMar/>
          </w:tcPr>
          <w:p w:rsidRPr="00B53DBB" w:rsidR="003F2442" w:rsidP="003F2442" w:rsidRDefault="003F2442" w14:paraId="2A3E7FD5" w14:textId="77777777">
            <w:pPr>
              <w:rPr>
                <w:rFonts w:ascii="Arial" w:hAnsi="Arial" w:cs="Arial"/>
                <w:sz w:val="20"/>
                <w:szCs w:val="20"/>
              </w:rPr>
            </w:pPr>
          </w:p>
        </w:tc>
      </w:tr>
      <w:tr w:rsidRPr="00B53DBB" w:rsidR="004A47C5" w:rsidTr="03CABEC3" w14:paraId="311503A9" w14:textId="77777777">
        <w:tc>
          <w:tcPr>
            <w:tcW w:w="2448" w:type="dxa"/>
            <w:vMerge/>
            <w:tcMar/>
          </w:tcPr>
          <w:p w:rsidRPr="00B53DBB" w:rsidR="004A47C5" w:rsidP="003F2442" w:rsidRDefault="004A47C5" w14:paraId="31BBD01A" w14:textId="77777777">
            <w:pPr>
              <w:rPr>
                <w:rFonts w:ascii="Arial" w:hAnsi="Arial" w:cs="Arial"/>
                <w:b/>
                <w:bCs/>
              </w:rPr>
            </w:pPr>
          </w:p>
        </w:tc>
        <w:tc>
          <w:tcPr>
            <w:tcW w:w="5344" w:type="dxa"/>
            <w:tcMar/>
          </w:tcPr>
          <w:p w:rsidR="004A47C5" w:rsidP="003F2442" w:rsidRDefault="004A47C5" w14:paraId="00E19DC1" w14:textId="26DB59C5">
            <w:pPr>
              <w:pStyle w:val="ListParagraph"/>
              <w:numPr>
                <w:ilvl w:val="0"/>
                <w:numId w:val="20"/>
              </w:numPr>
              <w:rPr>
                <w:rFonts w:ascii="Arial" w:hAnsi="Arial" w:cs="Arial"/>
                <w:sz w:val="20"/>
                <w:szCs w:val="20"/>
              </w:rPr>
            </w:pPr>
            <w:r w:rsidRPr="205042FF" w:rsidR="205042FF">
              <w:rPr>
                <w:rFonts w:ascii="Arial" w:hAnsi="Arial" w:cs="Arial"/>
                <w:sz w:val="20"/>
                <w:szCs w:val="20"/>
              </w:rPr>
              <w:t>The importance of understanding children’s prior experiences and</w:t>
            </w:r>
            <w:r w:rsidRPr="205042FF" w:rsidR="205042FF">
              <w:rPr>
                <w:rFonts w:ascii="Arial" w:hAnsi="Arial" w:cs="Arial"/>
                <w:sz w:val="20"/>
                <w:szCs w:val="20"/>
              </w:rPr>
              <w:t xml:space="preserve"> learning to inform lesson planning</w:t>
            </w:r>
            <w:r w:rsidRPr="205042FF" w:rsidR="205042FF">
              <w:rPr>
                <w:rFonts w:ascii="Arial" w:hAnsi="Arial" w:cs="Arial"/>
                <w:sz w:val="20"/>
                <w:szCs w:val="20"/>
              </w:rPr>
              <w:t xml:space="preserve"> </w:t>
            </w:r>
          </w:p>
          <w:p w:rsidR="004A47C5" w:rsidP="205042FF" w:rsidRDefault="004A47C5" w14:paraId="0D2B4B8B" w14:textId="3F7F7FAC">
            <w:pPr>
              <w:pStyle w:val="ListParagraph"/>
              <w:numPr>
                <w:ilvl w:val="0"/>
                <w:numId w:val="20"/>
              </w:numPr>
              <w:rPr>
                <w:sz w:val="20"/>
                <w:szCs w:val="20"/>
              </w:rPr>
            </w:pPr>
            <w:r w:rsidRPr="03CABEC3" w:rsidR="03CABEC3">
              <w:rPr>
                <w:rFonts w:ascii="Arial" w:hAnsi="Arial" w:cs="Arial"/>
                <w:sz w:val="20"/>
                <w:szCs w:val="20"/>
              </w:rPr>
              <w:t>CCF2.2 6.</w:t>
            </w:r>
          </w:p>
        </w:tc>
        <w:tc>
          <w:tcPr>
            <w:tcW w:w="5532" w:type="dxa"/>
            <w:vMerge/>
            <w:tcMar/>
          </w:tcPr>
          <w:p w:rsidRPr="00B53DBB" w:rsidR="004A47C5" w:rsidP="003F2442" w:rsidRDefault="004A47C5" w14:paraId="50FDBBA8" w14:textId="77777777">
            <w:pPr>
              <w:rPr>
                <w:rFonts w:ascii="Arial" w:hAnsi="Arial" w:cs="Arial"/>
                <w:sz w:val="20"/>
                <w:szCs w:val="20"/>
              </w:rPr>
            </w:pPr>
          </w:p>
        </w:tc>
      </w:tr>
      <w:tr w:rsidRPr="00B53DBB" w:rsidR="003F2442" w:rsidTr="03CABEC3" w14:paraId="277F04DD" w14:textId="77777777">
        <w:tc>
          <w:tcPr>
            <w:tcW w:w="2448" w:type="dxa"/>
            <w:vMerge/>
            <w:tcMar/>
          </w:tcPr>
          <w:p w:rsidRPr="00B53DBB" w:rsidR="003F2442" w:rsidP="003F2442" w:rsidRDefault="003F2442" w14:paraId="0320883A" w14:textId="77777777">
            <w:pPr>
              <w:rPr>
                <w:rFonts w:ascii="Arial" w:hAnsi="Arial" w:cs="Arial"/>
                <w:b/>
                <w:bCs/>
              </w:rPr>
            </w:pPr>
          </w:p>
        </w:tc>
        <w:tc>
          <w:tcPr>
            <w:tcW w:w="5344" w:type="dxa"/>
            <w:tcMar/>
          </w:tcPr>
          <w:p w:rsidRPr="00402DB9" w:rsidR="00402DB9" w:rsidP="003F2442" w:rsidRDefault="00402DB9" w14:paraId="540F1907" w14:textId="4FC6BBE4">
            <w:pPr>
              <w:pStyle w:val="ListParagraph"/>
              <w:numPr>
                <w:ilvl w:val="0"/>
                <w:numId w:val="20"/>
              </w:numPr>
              <w:rPr>
                <w:rFonts w:ascii="Arial" w:hAnsi="Arial" w:cs="Arial"/>
                <w:sz w:val="20"/>
                <w:szCs w:val="20"/>
              </w:rPr>
            </w:pPr>
            <w:r>
              <w:rPr>
                <w:rFonts w:ascii="Arial" w:hAnsi="Arial" w:cs="Arial"/>
                <w:sz w:val="20"/>
                <w:szCs w:val="20"/>
              </w:rPr>
              <w:t>That component and composite knowledge should be well sequenced across a school’s curriculum plan</w:t>
            </w:r>
          </w:p>
          <w:p w:rsidRPr="00052684" w:rsidR="003F2442" w:rsidP="00402DB9" w:rsidRDefault="003F2442" w14:paraId="1216CA74" w14:textId="116409AE">
            <w:pPr>
              <w:pStyle w:val="ListParagraph"/>
              <w:ind w:left="360"/>
              <w:rPr>
                <w:rFonts w:ascii="Arial" w:hAnsi="Arial" w:cs="Arial"/>
                <w:sz w:val="20"/>
                <w:szCs w:val="20"/>
              </w:rPr>
            </w:pPr>
            <w:r w:rsidRPr="205042FF" w:rsidR="205042FF">
              <w:rPr>
                <w:rFonts w:ascii="Arial" w:hAnsi="Arial" w:cs="Arial"/>
                <w:sz w:val="20"/>
                <w:szCs w:val="20"/>
              </w:rPr>
              <w:t>CCF3.63.5,4.2</w:t>
            </w:r>
          </w:p>
        </w:tc>
        <w:tc>
          <w:tcPr>
            <w:tcW w:w="5532" w:type="dxa"/>
            <w:vMerge/>
            <w:tcMar/>
          </w:tcPr>
          <w:p w:rsidRPr="00B53DBB" w:rsidR="003F2442" w:rsidP="003F2442" w:rsidRDefault="003F2442" w14:paraId="0F616C28" w14:textId="77777777">
            <w:pPr>
              <w:rPr>
                <w:rFonts w:ascii="Arial" w:hAnsi="Arial" w:cs="Arial"/>
                <w:sz w:val="20"/>
                <w:szCs w:val="20"/>
              </w:rPr>
            </w:pPr>
          </w:p>
        </w:tc>
      </w:tr>
      <w:tr w:rsidRPr="00B53DBB" w:rsidR="003F2442" w:rsidTr="03CABEC3" w14:paraId="0379571F" w14:textId="77777777">
        <w:tc>
          <w:tcPr>
            <w:tcW w:w="2448" w:type="dxa"/>
            <w:vMerge/>
            <w:tcMar/>
          </w:tcPr>
          <w:p w:rsidRPr="00B53DBB" w:rsidR="003F2442" w:rsidP="003F2442" w:rsidRDefault="003F2442" w14:paraId="479803E0" w14:textId="77777777">
            <w:pPr>
              <w:rPr>
                <w:rFonts w:ascii="Arial" w:hAnsi="Arial" w:cs="Arial"/>
                <w:b/>
                <w:bCs/>
              </w:rPr>
            </w:pPr>
          </w:p>
        </w:tc>
        <w:tc>
          <w:tcPr>
            <w:tcW w:w="5344" w:type="dxa"/>
            <w:tcMar/>
          </w:tcPr>
          <w:p w:rsidRPr="00052684" w:rsidR="003F2442" w:rsidP="003F2442" w:rsidRDefault="00402DB9" w14:paraId="2DD97B52" w14:textId="74F249DF">
            <w:pPr>
              <w:pStyle w:val="ListParagraph"/>
              <w:numPr>
                <w:ilvl w:val="0"/>
                <w:numId w:val="20"/>
              </w:numPr>
              <w:rPr>
                <w:rFonts w:ascii="Arial" w:hAnsi="Arial" w:cs="Arial"/>
                <w:sz w:val="20"/>
                <w:szCs w:val="20"/>
              </w:rPr>
            </w:pPr>
            <w:r w:rsidRPr="205042FF" w:rsidR="205042FF">
              <w:rPr>
                <w:rFonts w:ascii="Arial" w:hAnsi="Arial" w:cs="Arial"/>
                <w:sz w:val="20"/>
                <w:szCs w:val="20"/>
              </w:rPr>
              <w:t>How opportunities to integrate the four elements of art education (Art Production, Art History, Art Criticism and Aesthetics are or could be built within a schools’ Medium-Term Plan or curriculum map CCF 3.1, 3.6, 4.2</w:t>
            </w:r>
          </w:p>
        </w:tc>
        <w:tc>
          <w:tcPr>
            <w:tcW w:w="5532" w:type="dxa"/>
            <w:vMerge/>
            <w:tcMar/>
          </w:tcPr>
          <w:p w:rsidRPr="00B53DBB" w:rsidR="003F2442" w:rsidP="003F2442" w:rsidRDefault="003F2442" w14:paraId="0B5CD58E" w14:textId="77777777">
            <w:pPr>
              <w:rPr>
                <w:rFonts w:ascii="Arial" w:hAnsi="Arial" w:cs="Arial"/>
                <w:sz w:val="20"/>
                <w:szCs w:val="20"/>
              </w:rPr>
            </w:pPr>
          </w:p>
        </w:tc>
      </w:tr>
      <w:tr w:rsidRPr="00B53DBB" w:rsidR="003F2442" w:rsidTr="03CABEC3" w14:paraId="42897FAF" w14:textId="77777777">
        <w:tc>
          <w:tcPr>
            <w:tcW w:w="2448" w:type="dxa"/>
            <w:vMerge/>
            <w:tcMar/>
          </w:tcPr>
          <w:p w:rsidRPr="00B53DBB" w:rsidR="003F2442" w:rsidP="003F2442" w:rsidRDefault="003F2442" w14:paraId="1EFB6169" w14:textId="77777777">
            <w:pPr>
              <w:rPr>
                <w:rFonts w:ascii="Arial" w:hAnsi="Arial" w:cs="Arial"/>
                <w:b/>
                <w:bCs/>
              </w:rPr>
            </w:pPr>
          </w:p>
        </w:tc>
        <w:tc>
          <w:tcPr>
            <w:tcW w:w="5344" w:type="dxa"/>
            <w:tcMar/>
          </w:tcPr>
          <w:p w:rsidRPr="00052684" w:rsidR="003F2442" w:rsidP="003F2442" w:rsidRDefault="004A47C5" w14:paraId="2A9E1658" w14:textId="5D3FCF33">
            <w:pPr>
              <w:pStyle w:val="ListParagraph"/>
              <w:numPr>
                <w:ilvl w:val="0"/>
                <w:numId w:val="20"/>
              </w:numPr>
              <w:rPr>
                <w:rFonts w:ascii="Arial" w:hAnsi="Arial" w:cs="Arial"/>
                <w:sz w:val="20"/>
                <w:szCs w:val="20"/>
              </w:rPr>
            </w:pPr>
            <w:r w:rsidRPr="083584D8" w:rsidR="083584D8">
              <w:rPr>
                <w:rFonts w:ascii="Arial" w:hAnsi="Arial" w:cs="Arial"/>
                <w:sz w:val="20"/>
                <w:szCs w:val="20"/>
              </w:rPr>
              <w:t xml:space="preserve"> </w:t>
            </w:r>
            <w:r w:rsidRPr="083584D8" w:rsidR="083584D8">
              <w:rPr>
                <w:rFonts w:ascii="Arial" w:hAnsi="Arial" w:cs="Arial"/>
                <w:sz w:val="20"/>
                <w:szCs w:val="20"/>
                <w:highlight w:val="yellow"/>
              </w:rPr>
              <w:t xml:space="preserve">How progression of key artistic processes through techniques, skills, tools, media) are developed sequentially across the school’s </w:t>
            </w:r>
            <w:r w:rsidRPr="083584D8" w:rsidR="083584D8">
              <w:rPr>
                <w:rFonts w:ascii="Arial" w:hAnsi="Arial" w:cs="Arial"/>
                <w:sz w:val="20"/>
                <w:szCs w:val="20"/>
                <w:highlight w:val="yellow"/>
              </w:rPr>
              <w:t>Art</w:t>
            </w:r>
            <w:r w:rsidRPr="083584D8" w:rsidR="083584D8">
              <w:rPr>
                <w:rFonts w:ascii="Arial" w:hAnsi="Arial" w:cs="Arial"/>
                <w:sz w:val="20"/>
                <w:szCs w:val="20"/>
                <w:highlight w:val="yellow"/>
              </w:rPr>
              <w:t xml:space="preserve"> curriculum</w:t>
            </w:r>
          </w:p>
          <w:p w:rsidRPr="00052684" w:rsidR="003F2442" w:rsidP="205042FF" w:rsidRDefault="004A47C5" w14:paraId="2CD4B012" w14:textId="0418EBE4">
            <w:pPr>
              <w:pStyle w:val="ListParagraph"/>
              <w:numPr>
                <w:ilvl w:val="0"/>
                <w:numId w:val="20"/>
              </w:numPr>
              <w:rPr>
                <w:sz w:val="20"/>
                <w:szCs w:val="20"/>
              </w:rPr>
            </w:pPr>
            <w:r w:rsidRPr="205042FF" w:rsidR="205042FF">
              <w:rPr>
                <w:rFonts w:ascii="Arial" w:hAnsi="Arial" w:cs="Arial"/>
                <w:sz w:val="20"/>
                <w:szCs w:val="20"/>
              </w:rPr>
              <w:t>CCF3.1,4,2</w:t>
            </w:r>
          </w:p>
        </w:tc>
        <w:tc>
          <w:tcPr>
            <w:tcW w:w="5532" w:type="dxa"/>
            <w:vMerge/>
            <w:tcMar/>
          </w:tcPr>
          <w:p w:rsidRPr="00B53DBB" w:rsidR="003F2442" w:rsidP="003F2442" w:rsidRDefault="003F2442" w14:paraId="76735B7B" w14:textId="77777777">
            <w:pPr>
              <w:rPr>
                <w:rFonts w:ascii="Arial" w:hAnsi="Arial" w:cs="Arial"/>
                <w:sz w:val="20"/>
                <w:szCs w:val="20"/>
              </w:rPr>
            </w:pPr>
          </w:p>
        </w:tc>
      </w:tr>
      <w:tr w:rsidRPr="00B53DBB" w:rsidR="003F2442" w:rsidTr="03CABEC3" w14:paraId="0E1D847D" w14:textId="77777777">
        <w:tc>
          <w:tcPr>
            <w:tcW w:w="2448" w:type="dxa"/>
            <w:vMerge/>
            <w:tcMar/>
          </w:tcPr>
          <w:p w:rsidRPr="00B53DBB" w:rsidR="003F2442" w:rsidP="003F2442" w:rsidRDefault="003F2442" w14:paraId="5C7AEB14" w14:textId="77777777">
            <w:pPr>
              <w:rPr>
                <w:rFonts w:ascii="Arial" w:hAnsi="Arial" w:cs="Arial"/>
                <w:b/>
                <w:bCs/>
              </w:rPr>
            </w:pPr>
          </w:p>
        </w:tc>
        <w:tc>
          <w:tcPr>
            <w:tcW w:w="5344" w:type="dxa"/>
            <w:tcMar/>
          </w:tcPr>
          <w:p w:rsidRPr="00052684" w:rsidR="003F2442" w:rsidP="003F2442" w:rsidRDefault="004A47C5" w14:paraId="0426D2A6" w14:textId="32D476A0">
            <w:pPr>
              <w:pStyle w:val="ListParagraph"/>
              <w:numPr>
                <w:ilvl w:val="0"/>
                <w:numId w:val="20"/>
              </w:numPr>
              <w:rPr>
                <w:rFonts w:ascii="Arial" w:hAnsi="Arial" w:cs="Arial"/>
                <w:sz w:val="20"/>
                <w:szCs w:val="20"/>
              </w:rPr>
            </w:pPr>
            <w:r w:rsidRPr="205042FF" w:rsidR="205042FF">
              <w:rPr>
                <w:rFonts w:ascii="Arial" w:hAnsi="Arial" w:cs="Arial"/>
                <w:sz w:val="20"/>
                <w:szCs w:val="20"/>
              </w:rPr>
              <w:t xml:space="preserve">How a sketchbook can be used by children to support motivation and engagement, develop their substantive and disciplinary knowledge), provide opportunities for recall and assessing their progress </w:t>
            </w:r>
          </w:p>
          <w:p w:rsidRPr="00052684" w:rsidR="003F2442" w:rsidP="205042FF" w:rsidRDefault="004A47C5" w14:paraId="72995147" w14:textId="3231E657">
            <w:pPr>
              <w:pStyle w:val="ListParagraph"/>
              <w:numPr>
                <w:ilvl w:val="0"/>
                <w:numId w:val="20"/>
              </w:numPr>
              <w:rPr>
                <w:sz w:val="20"/>
                <w:szCs w:val="20"/>
              </w:rPr>
            </w:pPr>
            <w:r w:rsidRPr="205042FF" w:rsidR="205042FF">
              <w:rPr>
                <w:rFonts w:ascii="Arial" w:hAnsi="Arial" w:cs="Arial"/>
                <w:sz w:val="20"/>
                <w:szCs w:val="20"/>
              </w:rPr>
              <w:t>CCF1.1, 2.7, 2.8, 3.2, 6.1, 6.2, 6.4, 6.5,, 7.4</w:t>
            </w:r>
          </w:p>
        </w:tc>
        <w:tc>
          <w:tcPr>
            <w:tcW w:w="5532" w:type="dxa"/>
            <w:vMerge/>
            <w:tcMar/>
          </w:tcPr>
          <w:p w:rsidRPr="00B53DBB" w:rsidR="003F2442" w:rsidP="003F2442" w:rsidRDefault="003F2442" w14:paraId="7ED00A06" w14:textId="77777777">
            <w:pPr>
              <w:rPr>
                <w:rFonts w:ascii="Arial" w:hAnsi="Arial" w:cs="Arial"/>
                <w:sz w:val="20"/>
                <w:szCs w:val="20"/>
              </w:rPr>
            </w:pPr>
          </w:p>
        </w:tc>
      </w:tr>
      <w:tr w:rsidRPr="00B53DBB" w:rsidR="004A47C5" w:rsidTr="03CABEC3" w14:paraId="0A6C60DC" w14:textId="77777777">
        <w:tc>
          <w:tcPr>
            <w:tcW w:w="2448" w:type="dxa"/>
            <w:vMerge/>
            <w:tcMar/>
          </w:tcPr>
          <w:p w:rsidRPr="00B53DBB" w:rsidR="004A47C5" w:rsidP="003F2442" w:rsidRDefault="004A47C5" w14:paraId="4764EC41" w14:textId="77777777">
            <w:pPr>
              <w:rPr>
                <w:rFonts w:ascii="Arial" w:hAnsi="Arial" w:cs="Arial"/>
                <w:b/>
                <w:bCs/>
              </w:rPr>
            </w:pPr>
          </w:p>
        </w:tc>
        <w:tc>
          <w:tcPr>
            <w:tcW w:w="5344" w:type="dxa"/>
            <w:tcMar/>
          </w:tcPr>
          <w:p w:rsidR="004A47C5" w:rsidP="004A47C5" w:rsidRDefault="004A47C5" w14:paraId="7190D92B" w14:textId="781A844D">
            <w:pPr>
              <w:pStyle w:val="ListParagraph"/>
              <w:numPr>
                <w:ilvl w:val="0"/>
                <w:numId w:val="20"/>
              </w:numPr>
              <w:rPr>
                <w:rFonts w:ascii="Arial" w:hAnsi="Arial" w:cs="Arial"/>
                <w:sz w:val="20"/>
                <w:szCs w:val="20"/>
              </w:rPr>
            </w:pPr>
            <w:r w:rsidRPr="205042FF" w:rsidR="205042FF">
              <w:rPr>
                <w:rFonts w:ascii="Arial" w:hAnsi="Arial" w:cs="Arial"/>
                <w:sz w:val="20"/>
                <w:szCs w:val="20"/>
              </w:rPr>
              <w:t>Ways that a school celebrate children’s artistic skills</w:t>
            </w:r>
          </w:p>
          <w:p w:rsidR="004A47C5" w:rsidP="205042FF" w:rsidRDefault="004A47C5" w14:paraId="05C84F69" w14:textId="04EA538C">
            <w:pPr>
              <w:pStyle w:val="ListParagraph"/>
              <w:numPr>
                <w:ilvl w:val="0"/>
                <w:numId w:val="20"/>
              </w:numPr>
              <w:rPr>
                <w:sz w:val="20"/>
                <w:szCs w:val="20"/>
              </w:rPr>
            </w:pPr>
            <w:r w:rsidRPr="205042FF" w:rsidR="205042FF">
              <w:rPr>
                <w:rFonts w:ascii="Arial" w:hAnsi="Arial" w:cs="Arial"/>
                <w:sz w:val="20"/>
                <w:szCs w:val="20"/>
              </w:rPr>
              <w:t xml:space="preserve">CCF3.1 </w:t>
            </w:r>
          </w:p>
        </w:tc>
        <w:tc>
          <w:tcPr>
            <w:tcW w:w="5532" w:type="dxa"/>
            <w:vMerge/>
            <w:tcMar/>
          </w:tcPr>
          <w:p w:rsidRPr="00B53DBB" w:rsidR="004A47C5" w:rsidP="003F2442" w:rsidRDefault="004A47C5" w14:paraId="709B21CB" w14:textId="77777777">
            <w:pPr>
              <w:rPr>
                <w:rFonts w:ascii="Arial" w:hAnsi="Arial" w:cs="Arial"/>
                <w:sz w:val="20"/>
                <w:szCs w:val="20"/>
              </w:rPr>
            </w:pPr>
          </w:p>
        </w:tc>
      </w:tr>
      <w:tr w:rsidRPr="00B53DBB" w:rsidR="003F2442" w:rsidTr="03CABEC3" w14:paraId="20A99110" w14:textId="77777777">
        <w:trPr>
          <w:trHeight w:val="4233"/>
        </w:trPr>
        <w:tc>
          <w:tcPr>
            <w:tcW w:w="2448" w:type="dxa"/>
            <w:vMerge/>
            <w:tcMar/>
          </w:tcPr>
          <w:p w:rsidRPr="00B53DBB" w:rsidR="003F2442" w:rsidP="003F2442" w:rsidRDefault="003F2442" w14:paraId="2F9F3BB0" w14:textId="77777777">
            <w:pPr>
              <w:rPr>
                <w:rFonts w:ascii="Arial" w:hAnsi="Arial" w:cs="Arial"/>
                <w:b/>
                <w:bCs/>
              </w:rPr>
            </w:pPr>
          </w:p>
        </w:tc>
        <w:tc>
          <w:tcPr>
            <w:tcW w:w="5344" w:type="dxa"/>
            <w:tcMar/>
          </w:tcPr>
          <w:p w:rsidRPr="00A27DF6" w:rsidR="003F2442" w:rsidP="003F2442" w:rsidRDefault="003F2442" w14:paraId="0AC1AAE1" w14:textId="3275EF9E">
            <w:pPr>
              <w:rPr>
                <w:rFonts w:ascii="Arial" w:hAnsi="Arial" w:cs="Arial"/>
                <w:sz w:val="20"/>
                <w:szCs w:val="20"/>
              </w:rPr>
            </w:pPr>
          </w:p>
        </w:tc>
        <w:tc>
          <w:tcPr>
            <w:tcW w:w="5532" w:type="dxa"/>
            <w:vMerge/>
            <w:tcMar/>
          </w:tcPr>
          <w:p w:rsidRPr="00B53DBB" w:rsidR="003F2442" w:rsidP="003F2442" w:rsidRDefault="003F2442" w14:paraId="42C52858" w14:textId="77777777">
            <w:pPr>
              <w:rPr>
                <w:rFonts w:ascii="Arial" w:hAnsi="Arial" w:cs="Arial"/>
                <w:sz w:val="20"/>
                <w:szCs w:val="20"/>
              </w:rPr>
            </w:pPr>
          </w:p>
        </w:tc>
      </w:tr>
      <w:tr w:rsidRPr="00B53DBB" w:rsidR="00A27DF6" w:rsidTr="03CABEC3" w14:paraId="56F46FE0" w14:textId="77777777">
        <w:tc>
          <w:tcPr>
            <w:tcW w:w="2448" w:type="dxa"/>
            <w:vMerge w:val="restart"/>
            <w:tcMar/>
          </w:tcPr>
          <w:p w:rsidR="00A27DF6" w:rsidP="00A27DF6" w:rsidRDefault="00A27DF6" w14:paraId="2A92A9D5" w14:textId="77777777">
            <w:pPr>
              <w:rPr>
                <w:rFonts w:ascii="Arial" w:hAnsi="Arial" w:cs="Arial"/>
                <w:b/>
                <w:bCs/>
              </w:rPr>
            </w:pPr>
            <w:r>
              <w:rPr>
                <w:rFonts w:ascii="Arial" w:hAnsi="Arial" w:cs="Arial"/>
                <w:b/>
                <w:bCs/>
              </w:rPr>
              <w:lastRenderedPageBreak/>
              <w:t>Phase 3</w:t>
            </w:r>
          </w:p>
          <w:p w:rsidR="00A27DF6" w:rsidP="00A27DF6" w:rsidRDefault="00A27DF6" w14:paraId="354E2BD2" w14:textId="77777777">
            <w:pPr>
              <w:rPr>
                <w:rFonts w:ascii="Arial" w:hAnsi="Arial" w:cs="Arial"/>
                <w:b/>
                <w:bCs/>
              </w:rPr>
            </w:pPr>
            <w:r>
              <w:rPr>
                <w:rFonts w:ascii="Arial" w:hAnsi="Arial" w:cs="Arial"/>
                <w:b/>
                <w:bCs/>
              </w:rPr>
              <w:t>(University-led)</w:t>
            </w:r>
          </w:p>
          <w:p w:rsidR="00272987" w:rsidP="00A27DF6" w:rsidRDefault="00272987" w14:paraId="3495C3BB" w14:textId="77777777">
            <w:pPr>
              <w:rPr>
                <w:rFonts w:ascii="Arial" w:hAnsi="Arial" w:cs="Arial"/>
                <w:b/>
                <w:bCs/>
              </w:rPr>
            </w:pPr>
          </w:p>
          <w:p w:rsidRPr="00B53DBB" w:rsidR="00272987" w:rsidP="00A27DF6" w:rsidRDefault="00272987" w14:paraId="5F151F0B" w14:textId="09BDA5C6">
            <w:pPr>
              <w:rPr>
                <w:rFonts w:ascii="Arial" w:hAnsi="Arial" w:cs="Arial"/>
                <w:b/>
                <w:bCs/>
              </w:rPr>
            </w:pPr>
            <w:r>
              <w:rPr>
                <w:rFonts w:ascii="Arial" w:hAnsi="Arial" w:cs="Arial"/>
                <w:bCs/>
                <w:i/>
              </w:rPr>
              <w:t>*Trainees will review the knowledge, understanding and skills developed at Phases 1 and 2, and will add the following…</w:t>
            </w:r>
          </w:p>
        </w:tc>
        <w:tc>
          <w:tcPr>
            <w:tcW w:w="5344" w:type="dxa"/>
            <w:tcMar/>
          </w:tcPr>
          <w:p w:rsidRPr="00B53DBB" w:rsidR="00A27DF6" w:rsidP="00A27DF6" w:rsidRDefault="001322CC" w14:paraId="4854D977" w14:textId="0BC50104">
            <w:pPr>
              <w:shd w:val="clear" w:color="auto" w:fill="FFFFFF"/>
              <w:textAlignment w:val="baseline"/>
              <w:rPr>
                <w:rFonts w:ascii="Arial" w:hAnsi="Arial" w:eastAsia="Times New Roman" w:cs="Arial"/>
                <w:sz w:val="20"/>
                <w:szCs w:val="20"/>
                <w:lang w:eastAsia="en-GB"/>
              </w:rPr>
            </w:pPr>
            <w:r w:rsidRPr="001322CC">
              <w:rPr>
                <w:rFonts w:ascii="Arial" w:hAnsi="Arial" w:eastAsia="Times New Roman" w:cs="Arial"/>
                <w:bCs/>
                <w:sz w:val="20"/>
                <w:szCs w:val="20"/>
                <w:lang w:eastAsia="en-GB"/>
              </w:rPr>
              <w:t>Building on Phase 1 and 2</w:t>
            </w:r>
            <w:r>
              <w:rPr>
                <w:rFonts w:ascii="Arial" w:hAnsi="Arial" w:eastAsia="Times New Roman" w:cs="Arial"/>
                <w:b/>
                <w:bCs/>
                <w:sz w:val="20"/>
                <w:szCs w:val="20"/>
                <w:lang w:eastAsia="en-GB"/>
              </w:rPr>
              <w:t xml:space="preserve"> </w:t>
            </w:r>
            <w:r w:rsidRPr="00B53DBB" w:rsidR="00A27DF6">
              <w:rPr>
                <w:rFonts w:ascii="Arial" w:hAnsi="Arial" w:eastAsia="Times New Roman" w:cs="Arial"/>
                <w:b/>
                <w:bCs/>
                <w:sz w:val="20"/>
                <w:szCs w:val="20"/>
                <w:lang w:eastAsia="en-GB"/>
              </w:rPr>
              <w:t xml:space="preserve">Trainees will know: </w:t>
            </w:r>
          </w:p>
        </w:tc>
        <w:tc>
          <w:tcPr>
            <w:tcW w:w="5532" w:type="dxa"/>
            <w:tcMar/>
          </w:tcPr>
          <w:p w:rsidRPr="00B53DBB" w:rsidR="00A27DF6" w:rsidP="00A27DF6" w:rsidRDefault="00A27DF6" w14:paraId="7A27765B" w14:textId="03CFFDA1">
            <w:pPr>
              <w:rPr>
                <w:rFonts w:ascii="Arial" w:hAnsi="Arial" w:cs="Arial"/>
                <w:sz w:val="20"/>
                <w:szCs w:val="20"/>
              </w:rPr>
            </w:pPr>
            <w:r w:rsidRPr="00712BBB">
              <w:rPr>
                <w:rFonts w:ascii="Arial" w:hAnsi="Arial" w:cs="Arial"/>
                <w:b/>
                <w:bCs/>
                <w:sz w:val="20"/>
                <w:szCs w:val="20"/>
              </w:rPr>
              <w:t>Trainees will be able to:</w:t>
            </w:r>
          </w:p>
        </w:tc>
      </w:tr>
      <w:tr w:rsidRPr="00B53DBB" w:rsidR="003F2442" w:rsidTr="03CABEC3" w14:paraId="1162ADD0" w14:textId="77777777">
        <w:tc>
          <w:tcPr>
            <w:tcW w:w="2448" w:type="dxa"/>
            <w:vMerge/>
            <w:tcMar/>
          </w:tcPr>
          <w:p w:rsidRPr="00B53DBB" w:rsidR="003F2442" w:rsidP="003F2442" w:rsidRDefault="003F2442" w14:paraId="7A74D716" w14:textId="77777777">
            <w:pPr>
              <w:rPr>
                <w:rFonts w:ascii="Arial" w:hAnsi="Arial" w:cs="Arial"/>
                <w:b/>
                <w:bCs/>
              </w:rPr>
            </w:pPr>
          </w:p>
        </w:tc>
        <w:tc>
          <w:tcPr>
            <w:tcW w:w="5344" w:type="dxa"/>
            <w:tcMar/>
          </w:tcPr>
          <w:p w:rsidRPr="00C65840" w:rsidR="003F2442" w:rsidP="083584D8" w:rsidRDefault="00DB45BD" w14:paraId="72B0A631" w14:textId="53450C08">
            <w:pPr>
              <w:pStyle w:val="ListParagraph"/>
              <w:numPr>
                <w:ilvl w:val="0"/>
                <w:numId w:val="11"/>
              </w:numPr>
              <w:rPr>
                <w:rFonts w:ascii="Calibri" w:hAnsi="Calibri" w:eastAsia="Calibri" w:cs="Calibri" w:asciiTheme="minorAscii" w:hAnsiTheme="minorAscii" w:eastAsiaTheme="minorAscii" w:cstheme="minorAscii"/>
                <w:noProof w:val="0"/>
                <w:sz w:val="20"/>
                <w:szCs w:val="20"/>
                <w:lang w:val="en-GB"/>
              </w:rPr>
            </w:pPr>
            <w:r w:rsidRPr="083584D8" w:rsidR="083584D8">
              <w:rPr>
                <w:rFonts w:ascii="Arial" w:hAnsi="Arial" w:cs="Arial"/>
                <w:sz w:val="20"/>
                <w:szCs w:val="20"/>
                <w:highlight w:val="green"/>
              </w:rPr>
              <w:t>The importance of researching, selecting and using artists, craftspeople and designers whose work reflects different historical times, cultures, communities and genres of art and that they created work for different purposes, audiences and spaces</w:t>
            </w:r>
            <w:r w:rsidRPr="083584D8" w:rsidR="083584D8">
              <w:rPr>
                <w:rFonts w:ascii="Arial" w:hAnsi="Arial" w:cs="Arial"/>
                <w:sz w:val="20"/>
                <w:szCs w:val="20"/>
              </w:rPr>
              <w:t>,</w:t>
            </w:r>
            <w:r w:rsidRPr="083584D8" w:rsidR="083584D8">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GB"/>
              </w:rPr>
              <w:t xml:space="preserve"> </w:t>
            </w:r>
          </w:p>
          <w:p w:rsidRPr="00C65840" w:rsidR="003F2442" w:rsidP="3F721B31" w:rsidRDefault="00DB45BD" w14:paraId="6F6C6AB7" w14:textId="3065BAE4">
            <w:pPr>
              <w:pStyle w:val="Normal"/>
              <w:ind w:left="0"/>
              <w:rPr>
                <w:rFonts w:ascii="Arial" w:hAnsi="Arial" w:cs="Arial"/>
                <w:sz w:val="20"/>
                <w:szCs w:val="20"/>
              </w:rPr>
            </w:pPr>
            <w:r w:rsidRPr="205042FF" w:rsidR="205042FF">
              <w:rPr>
                <w:rFonts w:ascii="Arial" w:hAnsi="Arial" w:cs="Arial"/>
                <w:sz w:val="20"/>
                <w:szCs w:val="20"/>
              </w:rPr>
              <w:t>CCF3.1,3.6</w:t>
            </w:r>
          </w:p>
        </w:tc>
        <w:tc>
          <w:tcPr>
            <w:tcW w:w="5532" w:type="dxa"/>
            <w:tcMar/>
          </w:tcPr>
          <w:p w:rsidRPr="00991D34" w:rsidR="003F2442" w:rsidP="003F2442" w:rsidRDefault="00B61934" w14:paraId="2D46D4E9" w14:textId="4BC8F6FA">
            <w:pPr>
              <w:pStyle w:val="ListParagraph"/>
              <w:numPr>
                <w:ilvl w:val="0"/>
                <w:numId w:val="11"/>
              </w:numPr>
              <w:rPr>
                <w:rFonts w:ascii="Arial" w:hAnsi="Arial" w:cs="Arial"/>
                <w:sz w:val="20"/>
                <w:szCs w:val="20"/>
              </w:rPr>
            </w:pPr>
            <w:r w:rsidRPr="083584D8" w:rsidR="083584D8">
              <w:rPr>
                <w:rFonts w:ascii="Arial" w:hAnsi="Arial" w:cs="Arial"/>
                <w:sz w:val="20"/>
                <w:szCs w:val="20"/>
              </w:rPr>
              <w:t>I</w:t>
            </w:r>
            <w:r w:rsidRPr="083584D8" w:rsidR="083584D8">
              <w:rPr>
                <w:rFonts w:ascii="Arial" w:hAnsi="Arial" w:cs="Arial"/>
                <w:sz w:val="20"/>
                <w:szCs w:val="20"/>
                <w:highlight w:val="cyan"/>
              </w:rPr>
              <w:t>dentify and use the Art Criticism framework of (Description, Analysis, Interpretation and Judgement) and a range of approaches and resources to develop</w:t>
            </w:r>
            <w:r w:rsidRPr="083584D8" w:rsidR="083584D8">
              <w:rPr>
                <w:rFonts w:ascii="Arial" w:hAnsi="Arial" w:cs="Arial"/>
                <w:sz w:val="20"/>
                <w:szCs w:val="20"/>
              </w:rPr>
              <w:t xml:space="preserve"> children’s ability to talk about and make judgements about Art </w:t>
            </w:r>
            <w:proofErr w:type="gramStart"/>
            <w:r w:rsidRPr="083584D8" w:rsidR="083584D8">
              <w:rPr>
                <w:rFonts w:ascii="Arial" w:hAnsi="Arial" w:cs="Arial"/>
                <w:sz w:val="20"/>
                <w:szCs w:val="20"/>
              </w:rPr>
              <w:t>Works  CCF</w:t>
            </w:r>
            <w:proofErr w:type="gramEnd"/>
            <w:r w:rsidRPr="083584D8" w:rsidR="083584D8">
              <w:rPr>
                <w:rFonts w:ascii="Arial" w:hAnsi="Arial" w:cs="Arial"/>
                <w:sz w:val="20"/>
                <w:szCs w:val="20"/>
              </w:rPr>
              <w:t>3.6</w:t>
            </w:r>
          </w:p>
        </w:tc>
      </w:tr>
      <w:tr w:rsidRPr="00B53DBB" w:rsidR="00DB45BD" w:rsidTr="03CABEC3" w14:paraId="408CCAE2" w14:textId="77777777">
        <w:tc>
          <w:tcPr>
            <w:tcW w:w="2448" w:type="dxa"/>
            <w:vMerge/>
            <w:tcMar/>
          </w:tcPr>
          <w:p w:rsidRPr="00B53DBB" w:rsidR="00DB45BD" w:rsidP="003F2442" w:rsidRDefault="00DB45BD" w14:paraId="7766CF4C" w14:textId="77777777">
            <w:pPr>
              <w:rPr>
                <w:rFonts w:ascii="Arial" w:hAnsi="Arial" w:cs="Arial"/>
                <w:b/>
                <w:bCs/>
              </w:rPr>
            </w:pPr>
          </w:p>
        </w:tc>
        <w:tc>
          <w:tcPr>
            <w:tcW w:w="5344" w:type="dxa"/>
            <w:tcMar/>
          </w:tcPr>
          <w:p w:rsidR="00DB45BD" w:rsidP="00DB45BD" w:rsidRDefault="00DB45BD" w14:paraId="3E2B8A00" w14:textId="08BEB8B2">
            <w:pPr>
              <w:pStyle w:val="ListParagraph"/>
              <w:numPr>
                <w:ilvl w:val="0"/>
                <w:numId w:val="11"/>
              </w:numPr>
              <w:rPr>
                <w:rFonts w:ascii="Arial" w:hAnsi="Arial" w:cs="Arial"/>
                <w:sz w:val="20"/>
                <w:szCs w:val="20"/>
              </w:rPr>
            </w:pPr>
            <w:r w:rsidRPr="205042FF" w:rsidR="205042FF">
              <w:rPr>
                <w:rFonts w:ascii="Arial" w:hAnsi="Arial" w:cs="Arial"/>
                <w:sz w:val="20"/>
                <w:szCs w:val="20"/>
              </w:rPr>
              <w:t>That artworks and cultural objects can be used to explore the world and issues around social, environmental and ecological justice. CCF 3.7</w:t>
            </w:r>
          </w:p>
        </w:tc>
        <w:tc>
          <w:tcPr>
            <w:tcW w:w="5532" w:type="dxa"/>
            <w:tcMar/>
          </w:tcPr>
          <w:p w:rsidR="00DB45BD" w:rsidP="00DB45BD" w:rsidRDefault="00DB45BD" w14:paraId="2759F15A" w14:textId="601450A0">
            <w:pPr>
              <w:pStyle w:val="ListParagraph"/>
              <w:numPr>
                <w:ilvl w:val="0"/>
                <w:numId w:val="11"/>
              </w:numPr>
              <w:rPr>
                <w:rFonts w:ascii="Arial" w:hAnsi="Arial" w:cs="Arial"/>
                <w:sz w:val="20"/>
                <w:szCs w:val="20"/>
              </w:rPr>
            </w:pPr>
            <w:r w:rsidRPr="083584D8" w:rsidR="083584D8">
              <w:rPr>
                <w:rFonts w:ascii="Arial" w:hAnsi="Arial" w:cs="Arial"/>
                <w:sz w:val="20"/>
                <w:szCs w:val="20"/>
                <w:highlight w:val="yellow"/>
              </w:rPr>
              <w:t xml:space="preserve">To recognise the role of </w:t>
            </w:r>
            <w:proofErr w:type="spellStart"/>
            <w:r w:rsidRPr="083584D8" w:rsidR="083584D8">
              <w:rPr>
                <w:rFonts w:ascii="Arial" w:hAnsi="Arial" w:cs="Arial"/>
                <w:sz w:val="20"/>
                <w:szCs w:val="20"/>
                <w:highlight w:val="yellow"/>
              </w:rPr>
              <w:t>lOTC</w:t>
            </w:r>
            <w:proofErr w:type="spellEnd"/>
            <w:r w:rsidRPr="083584D8" w:rsidR="083584D8">
              <w:rPr>
                <w:rFonts w:ascii="Arial" w:hAnsi="Arial" w:cs="Arial"/>
                <w:sz w:val="20"/>
                <w:szCs w:val="20"/>
                <w:highlight w:val="yellow"/>
              </w:rPr>
              <w:t xml:space="preserve"> in providing motivating and engaging opportunities to interact with artworks and starting points for inspiring their own making</w:t>
            </w:r>
            <w:r w:rsidRPr="083584D8" w:rsidR="083584D8">
              <w:rPr>
                <w:rFonts w:ascii="Arial" w:hAnsi="Arial" w:cs="Arial"/>
                <w:sz w:val="20"/>
                <w:szCs w:val="20"/>
              </w:rPr>
              <w:t xml:space="preserve"> CCF1.1</w:t>
            </w:r>
          </w:p>
        </w:tc>
      </w:tr>
      <w:tr w:rsidRPr="00B53DBB" w:rsidR="003F2442" w:rsidTr="03CABEC3" w14:paraId="6910F497" w14:textId="77777777">
        <w:tc>
          <w:tcPr>
            <w:tcW w:w="2448" w:type="dxa"/>
            <w:vMerge/>
            <w:tcMar/>
          </w:tcPr>
          <w:p w:rsidRPr="00B53DBB" w:rsidR="003F2442" w:rsidP="003F2442" w:rsidRDefault="003F2442" w14:paraId="659EDFA8" w14:textId="77777777">
            <w:pPr>
              <w:rPr>
                <w:rFonts w:ascii="Arial" w:hAnsi="Arial" w:cs="Arial"/>
                <w:b/>
                <w:bCs/>
              </w:rPr>
            </w:pPr>
          </w:p>
        </w:tc>
        <w:tc>
          <w:tcPr>
            <w:tcW w:w="5344" w:type="dxa"/>
            <w:tcMar/>
          </w:tcPr>
          <w:p w:rsidRPr="00052684" w:rsidR="003F2442" w:rsidP="5A1C9470" w:rsidRDefault="00C7423D" w14:paraId="1AF711AA" w14:textId="0090E52E">
            <w:pPr>
              <w:pStyle w:val="ListParagraph"/>
              <w:numPr>
                <w:ilvl w:val="0"/>
                <w:numId w:val="11"/>
              </w:numPr>
              <w:rPr>
                <w:rFonts w:ascii="Arial" w:hAnsi="Arial" w:cs="Arial"/>
                <w:sz w:val="20"/>
                <w:szCs w:val="20"/>
                <w:lang w:eastAsia="en-GB"/>
              </w:rPr>
            </w:pPr>
            <w:r w:rsidRPr="083584D8" w:rsidR="083584D8">
              <w:rPr>
                <w:rFonts w:ascii="Arial" w:hAnsi="Arial" w:eastAsia="Times New Roman" w:cs="Arial"/>
                <w:sz w:val="20"/>
                <w:szCs w:val="20"/>
                <w:highlight w:val="cyan"/>
                <w:lang w:eastAsia="en-GB"/>
              </w:rPr>
              <w:t xml:space="preserve">There are a range of methods to support children’s understanding of the history of art, key debates and thoughts about </w:t>
            </w:r>
            <w:proofErr w:type="gramStart"/>
            <w:r w:rsidRPr="083584D8" w:rsidR="083584D8">
              <w:rPr>
                <w:rFonts w:ascii="Arial" w:hAnsi="Arial" w:eastAsia="Times New Roman" w:cs="Arial"/>
                <w:sz w:val="20"/>
                <w:szCs w:val="20"/>
                <w:highlight w:val="cyan"/>
                <w:lang w:eastAsia="en-GB"/>
              </w:rPr>
              <w:t>art,  and</w:t>
            </w:r>
            <w:proofErr w:type="gramEnd"/>
            <w:r w:rsidRPr="083584D8" w:rsidR="083584D8">
              <w:rPr>
                <w:rFonts w:ascii="Arial" w:hAnsi="Arial" w:eastAsia="Times New Roman" w:cs="Arial"/>
                <w:sz w:val="20"/>
                <w:szCs w:val="20"/>
                <w:highlight w:val="cyan"/>
                <w:lang w:eastAsia="en-GB"/>
              </w:rPr>
              <w:t xml:space="preserve"> this includes research, visits to art galleries, utilising frameworks </w:t>
            </w:r>
            <w:proofErr w:type="gramStart"/>
            <w:r w:rsidRPr="083584D8" w:rsidR="083584D8">
              <w:rPr>
                <w:rFonts w:ascii="Arial" w:hAnsi="Arial" w:eastAsia="Times New Roman" w:cs="Arial"/>
                <w:sz w:val="20"/>
                <w:szCs w:val="20"/>
                <w:highlight w:val="cyan"/>
                <w:lang w:eastAsia="en-GB"/>
              </w:rPr>
              <w:t>e.g.</w:t>
            </w:r>
            <w:proofErr w:type="gramEnd"/>
            <w:r w:rsidRPr="083584D8" w:rsidR="083584D8">
              <w:rPr>
                <w:rFonts w:ascii="Arial" w:hAnsi="Arial" w:eastAsia="Times New Roman" w:cs="Arial"/>
                <w:sz w:val="20"/>
                <w:szCs w:val="20"/>
                <w:highlight w:val="cyan"/>
                <w:lang w:eastAsia="en-GB"/>
              </w:rPr>
              <w:t xml:space="preserve"> Tate, timelines and practical investigating and experiencing the methods, materials and tools that artists </w:t>
            </w:r>
            <w:proofErr w:type="gramStart"/>
            <w:r w:rsidRPr="083584D8" w:rsidR="083584D8">
              <w:rPr>
                <w:rFonts w:ascii="Arial" w:hAnsi="Arial" w:eastAsia="Times New Roman" w:cs="Arial"/>
                <w:sz w:val="20"/>
                <w:szCs w:val="20"/>
                <w:highlight w:val="cyan"/>
                <w:lang w:eastAsia="en-GB"/>
              </w:rPr>
              <w:t>used</w:t>
            </w:r>
            <w:r w:rsidRPr="083584D8" w:rsidR="083584D8">
              <w:rPr>
                <w:rFonts w:ascii="Arial" w:hAnsi="Arial" w:eastAsia="Times New Roman" w:cs="Arial"/>
                <w:sz w:val="20"/>
                <w:szCs w:val="20"/>
                <w:lang w:eastAsia="en-GB"/>
              </w:rPr>
              <w:t xml:space="preserve">  3.6</w:t>
            </w:r>
            <w:proofErr w:type="gramEnd"/>
            <w:r w:rsidRPr="083584D8" w:rsidR="083584D8">
              <w:rPr>
                <w:rFonts w:ascii="Arial" w:hAnsi="Arial" w:eastAsia="Times New Roman" w:cs="Arial"/>
                <w:sz w:val="20"/>
                <w:szCs w:val="20"/>
                <w:lang w:eastAsia="en-GB"/>
              </w:rPr>
              <w:t>,4.5</w:t>
            </w:r>
          </w:p>
        </w:tc>
        <w:tc>
          <w:tcPr>
            <w:tcW w:w="5532" w:type="dxa"/>
            <w:tcMar/>
          </w:tcPr>
          <w:p w:rsidRPr="00991D34" w:rsidR="003F2442" w:rsidP="003F2442" w:rsidRDefault="004730D2" w14:paraId="136D743D" w14:textId="38D8DB66">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To use a diverse range of artists, designers and craftspeople that reflect different historical/contemporary times, places and community groups and ways of making ar</w:t>
            </w:r>
            <w:r w:rsidRPr="083584D8" w:rsidR="083584D8">
              <w:rPr>
                <w:rFonts w:ascii="Arial" w:hAnsi="Arial" w:cs="Arial"/>
                <w:sz w:val="20"/>
                <w:szCs w:val="20"/>
              </w:rPr>
              <w:t>t CCF3.7</w:t>
            </w:r>
          </w:p>
        </w:tc>
      </w:tr>
      <w:tr w:rsidRPr="00B53DBB" w:rsidR="003F2442" w:rsidTr="03CABEC3" w14:paraId="021119C6" w14:textId="77777777">
        <w:tc>
          <w:tcPr>
            <w:tcW w:w="2448" w:type="dxa"/>
            <w:vMerge/>
            <w:tcMar/>
          </w:tcPr>
          <w:p w:rsidRPr="00B53DBB" w:rsidR="003F2442" w:rsidP="003F2442" w:rsidRDefault="003F2442" w14:paraId="2CFD58C4" w14:textId="77777777">
            <w:pPr>
              <w:rPr>
                <w:rFonts w:ascii="Arial" w:hAnsi="Arial" w:cs="Arial"/>
                <w:b/>
                <w:bCs/>
              </w:rPr>
            </w:pPr>
          </w:p>
        </w:tc>
        <w:tc>
          <w:tcPr>
            <w:tcW w:w="5344" w:type="dxa"/>
            <w:tcMar/>
          </w:tcPr>
          <w:p w:rsidR="003F2442" w:rsidP="205042FF" w:rsidRDefault="00C7423D" w14:paraId="480E29FD" w14:textId="7088CC3E">
            <w:pPr>
              <w:pStyle w:val="ListParagraph"/>
              <w:numPr>
                <w:ilvl w:val="0"/>
                <w:numId w:val="11"/>
              </w:numPr>
              <w:rPr>
                <w:rFonts w:ascii="Calibri" w:hAnsi="Calibri" w:eastAsia="Calibri" w:cs="Calibri" w:asciiTheme="minorAscii" w:hAnsiTheme="minorAscii" w:eastAsiaTheme="minorAscii" w:cstheme="minorAscii"/>
                <w:sz w:val="20"/>
                <w:szCs w:val="20"/>
                <w:lang w:eastAsia="en-GB"/>
              </w:rPr>
            </w:pPr>
            <w:r w:rsidRPr="083584D8" w:rsidR="083584D8">
              <w:rPr>
                <w:rFonts w:ascii="Arial" w:hAnsi="Arial" w:eastAsia="Times New Roman" w:cs="Arial"/>
                <w:sz w:val="20"/>
                <w:szCs w:val="20"/>
                <w:highlight w:val="cyan"/>
                <w:lang w:eastAsia="en-GB"/>
              </w:rPr>
              <w:t xml:space="preserve">The framework for developing art criticism (description, analysis, interpretation, judgement) and how this </w:t>
            </w:r>
            <w:r w:rsidRPr="083584D8" w:rsidR="083584D8">
              <w:rPr>
                <w:rFonts w:ascii="Arial" w:hAnsi="Arial" w:eastAsia="Times New Roman" w:cs="Arial"/>
                <w:sz w:val="20"/>
                <w:szCs w:val="20"/>
                <w:highlight w:val="cyan"/>
                <w:lang w:eastAsia="en-GB"/>
              </w:rPr>
              <w:t>approach uses</w:t>
            </w:r>
            <w:r w:rsidRPr="083584D8" w:rsidR="083584D8">
              <w:rPr>
                <w:rFonts w:ascii="Arial" w:hAnsi="Arial" w:eastAsia="Times New Roman" w:cs="Arial"/>
                <w:sz w:val="20"/>
                <w:szCs w:val="20"/>
                <w:highlight w:val="cyan"/>
                <w:lang w:eastAsia="en-GB"/>
              </w:rPr>
              <w:t xml:space="preserve"> the visuospatial sketchpad and recall strategies to support long term memor</w:t>
            </w:r>
            <w:r w:rsidRPr="083584D8" w:rsidR="083584D8">
              <w:rPr>
                <w:rFonts w:ascii="Arial" w:hAnsi="Arial" w:eastAsia="Times New Roman" w:cs="Arial"/>
                <w:sz w:val="20"/>
                <w:szCs w:val="20"/>
                <w:lang w:eastAsia="en-GB"/>
              </w:rPr>
              <w:t>y</w:t>
            </w:r>
          </w:p>
          <w:p w:rsidR="003F2442" w:rsidP="205042FF" w:rsidRDefault="00C7423D" w14:paraId="0E432488" w14:textId="1E5D7E6C">
            <w:pPr>
              <w:pStyle w:val="ListParagraph"/>
              <w:numPr>
                <w:ilvl w:val="0"/>
                <w:numId w:val="11"/>
              </w:numPr>
              <w:rPr>
                <w:sz w:val="20"/>
                <w:szCs w:val="20"/>
                <w:lang w:eastAsia="en-GB"/>
              </w:rPr>
            </w:pPr>
            <w:r w:rsidRPr="205042FF" w:rsidR="205042FF">
              <w:rPr>
                <w:rFonts w:ascii="Arial" w:hAnsi="Arial" w:eastAsia="Times New Roman" w:cs="Arial"/>
                <w:sz w:val="20"/>
                <w:szCs w:val="20"/>
                <w:lang w:eastAsia="en-GB"/>
              </w:rPr>
              <w:t>CCF2.3</w:t>
            </w:r>
          </w:p>
        </w:tc>
        <w:tc>
          <w:tcPr>
            <w:tcW w:w="5532" w:type="dxa"/>
            <w:tcMar/>
          </w:tcPr>
          <w:p w:rsidR="003F2442" w:rsidP="003F2442" w:rsidRDefault="006F2D00" w14:paraId="5CBF0515" w14:textId="569B4C47">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 xml:space="preserve">To recognise </w:t>
            </w:r>
            <w:r w:rsidRPr="083584D8" w:rsidR="083584D8">
              <w:rPr>
                <w:rFonts w:ascii="Arial" w:hAnsi="Arial" w:cs="Arial"/>
                <w:sz w:val="20"/>
                <w:szCs w:val="20"/>
                <w:highlight w:val="cyan"/>
              </w:rPr>
              <w:t>ways to</w:t>
            </w:r>
            <w:r w:rsidRPr="083584D8" w:rsidR="083584D8">
              <w:rPr>
                <w:rFonts w:ascii="Arial" w:hAnsi="Arial" w:cs="Arial"/>
                <w:sz w:val="20"/>
                <w:szCs w:val="20"/>
                <w:highlight w:val="cyan"/>
              </w:rPr>
              <w:t xml:space="preserve"> develop children’s use of substantive language and conceptual understanding of terms such as personal aesthetic, taste, trend, fashion, good art, supporting their ability to engage in discussions around art and aesthetics</w:t>
            </w:r>
          </w:p>
          <w:p w:rsidR="003F2442" w:rsidP="205042FF" w:rsidRDefault="006F2D00" w14:paraId="40DD3A44" w14:textId="1BA83D9B">
            <w:pPr>
              <w:pStyle w:val="ListParagraph"/>
              <w:numPr>
                <w:ilvl w:val="0"/>
                <w:numId w:val="11"/>
              </w:numPr>
              <w:rPr>
                <w:sz w:val="20"/>
                <w:szCs w:val="20"/>
              </w:rPr>
            </w:pPr>
            <w:r w:rsidRPr="205042FF" w:rsidR="205042FF">
              <w:rPr>
                <w:rFonts w:ascii="Arial" w:hAnsi="Arial" w:cs="Arial"/>
                <w:sz w:val="20"/>
                <w:szCs w:val="20"/>
              </w:rPr>
              <w:t>CCF3.6, 3.10</w:t>
            </w:r>
          </w:p>
        </w:tc>
      </w:tr>
      <w:tr w:rsidRPr="00B53DBB" w:rsidR="00B61934" w:rsidTr="03CABEC3" w14:paraId="1D102A23" w14:textId="77777777">
        <w:tc>
          <w:tcPr>
            <w:tcW w:w="2448" w:type="dxa"/>
            <w:vMerge/>
            <w:tcMar/>
          </w:tcPr>
          <w:p w:rsidRPr="00B53DBB" w:rsidR="00B61934" w:rsidP="003F2442" w:rsidRDefault="00B61934" w14:paraId="348E9C5F" w14:textId="77777777">
            <w:pPr>
              <w:rPr>
                <w:rFonts w:ascii="Arial" w:hAnsi="Arial" w:cs="Arial"/>
                <w:b/>
                <w:bCs/>
              </w:rPr>
            </w:pPr>
          </w:p>
        </w:tc>
        <w:tc>
          <w:tcPr>
            <w:tcW w:w="5344" w:type="dxa"/>
            <w:tcMar/>
          </w:tcPr>
          <w:p w:rsidR="00B61934" w:rsidP="003F2442" w:rsidRDefault="00B61934" w14:paraId="5E11C8CB" w14:textId="5C1E3CB8">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A practical toolkit.to engage children with Art Criticis</w:t>
            </w:r>
            <w:r w:rsidRPr="083584D8" w:rsidR="083584D8">
              <w:rPr>
                <w:rFonts w:ascii="Arial" w:hAnsi="Arial" w:cs="Arial"/>
                <w:sz w:val="20"/>
                <w:szCs w:val="20"/>
              </w:rPr>
              <w:t>m 2.7</w:t>
            </w:r>
          </w:p>
        </w:tc>
        <w:tc>
          <w:tcPr>
            <w:tcW w:w="5532" w:type="dxa"/>
            <w:tcMar/>
          </w:tcPr>
          <w:p w:rsidRPr="004F1708" w:rsidR="00B61934" w:rsidP="00AE2AF2" w:rsidRDefault="00AE2AF2" w14:paraId="7D2AAC35" w14:textId="6248D93E">
            <w:pPr>
              <w:pStyle w:val="ListParagraph"/>
              <w:numPr>
                <w:ilvl w:val="0"/>
                <w:numId w:val="11"/>
              </w:numPr>
              <w:rPr>
                <w:rFonts w:ascii="Arial" w:hAnsi="Arial" w:cs="Arial"/>
                <w:sz w:val="20"/>
                <w:szCs w:val="20"/>
              </w:rPr>
            </w:pPr>
            <w:r w:rsidRPr="083584D8" w:rsidR="083584D8">
              <w:rPr>
                <w:rFonts w:ascii="Arial" w:hAnsi="Arial" w:cs="Arial"/>
                <w:sz w:val="20"/>
                <w:szCs w:val="20"/>
                <w:highlight w:val="cyan"/>
              </w:rPr>
              <w:t>Recognise and articulate ways to develop children’s cultural capital through an effective art curriculum.</w:t>
            </w:r>
          </w:p>
          <w:p w:rsidRPr="004F1708" w:rsidR="00B61934" w:rsidP="205042FF" w:rsidRDefault="00AE2AF2" w14:paraId="6B50FD3E" w14:textId="5CB4FC63">
            <w:pPr>
              <w:pStyle w:val="ListParagraph"/>
              <w:numPr>
                <w:ilvl w:val="0"/>
                <w:numId w:val="11"/>
              </w:numPr>
              <w:rPr>
                <w:sz w:val="20"/>
                <w:szCs w:val="20"/>
              </w:rPr>
            </w:pPr>
            <w:r w:rsidRPr="205042FF" w:rsidR="205042FF">
              <w:rPr>
                <w:rFonts w:ascii="Arial" w:hAnsi="Arial" w:cs="Arial"/>
                <w:sz w:val="20"/>
                <w:szCs w:val="20"/>
              </w:rPr>
              <w:t>CCF1.6</w:t>
            </w:r>
          </w:p>
        </w:tc>
      </w:tr>
      <w:tr w:rsidRPr="00B53DBB" w:rsidR="003F2442" w:rsidTr="03CABEC3" w14:paraId="310A48B5" w14:textId="77777777">
        <w:tc>
          <w:tcPr>
            <w:tcW w:w="2448" w:type="dxa"/>
            <w:vMerge/>
            <w:tcMar/>
          </w:tcPr>
          <w:p w:rsidRPr="00B53DBB" w:rsidR="003F2442" w:rsidP="003F2442" w:rsidRDefault="003F2442" w14:paraId="75F82971" w14:textId="77777777">
            <w:pPr>
              <w:rPr>
                <w:rFonts w:ascii="Arial" w:hAnsi="Arial" w:cs="Arial"/>
                <w:b/>
                <w:bCs/>
              </w:rPr>
            </w:pPr>
          </w:p>
        </w:tc>
        <w:tc>
          <w:tcPr>
            <w:tcW w:w="5344" w:type="dxa"/>
            <w:tcMar/>
          </w:tcPr>
          <w:p w:rsidR="003F2442" w:rsidP="5A1C9470" w:rsidRDefault="00C7423D" w14:paraId="5D048F51" w14:textId="3E4CA9EB">
            <w:pPr>
              <w:pStyle w:val="ListParagraph"/>
              <w:numPr>
                <w:ilvl w:val="0"/>
                <w:numId w:val="11"/>
              </w:numPr>
              <w:rPr>
                <w:rFonts w:ascii="Arial" w:hAnsi="Arial" w:eastAsia="Arial" w:cs="Arial" w:asciiTheme="minorAscii" w:hAnsiTheme="minorAscii" w:eastAsiaTheme="minorAscii" w:cstheme="minorAscii"/>
                <w:sz w:val="20"/>
                <w:szCs w:val="20"/>
              </w:rPr>
            </w:pPr>
            <w:r w:rsidRPr="5A1C9470" w:rsidR="5A1C9470">
              <w:rPr>
                <w:rFonts w:ascii="Arial" w:hAnsi="Arial" w:cs="Arial"/>
                <w:sz w:val="20"/>
                <w:szCs w:val="20"/>
              </w:rPr>
              <w:t xml:space="preserve">To recognise some of the connections between aesthetics and developing children’s sensory awareness </w:t>
            </w:r>
          </w:p>
          <w:p w:rsidR="003F2442" w:rsidP="5A1C9470" w:rsidRDefault="00C7423D" w14:paraId="4C5ABE60" w14:textId="60DE3618">
            <w:pPr>
              <w:pStyle w:val="ListParagraph"/>
              <w:rPr>
                <w:rFonts w:ascii="Arial" w:hAnsi="Arial" w:cs="Arial"/>
                <w:sz w:val="20"/>
                <w:szCs w:val="20"/>
              </w:rPr>
            </w:pPr>
          </w:p>
        </w:tc>
        <w:tc>
          <w:tcPr>
            <w:tcW w:w="5532" w:type="dxa"/>
            <w:tcMar/>
          </w:tcPr>
          <w:p w:rsidRPr="004F1708" w:rsidR="003F2442" w:rsidP="003F2442" w:rsidRDefault="006F2D00" w14:paraId="589BE9B3" w14:textId="68A61B45">
            <w:pPr>
              <w:pStyle w:val="ListParagraph"/>
              <w:numPr>
                <w:ilvl w:val="0"/>
                <w:numId w:val="11"/>
              </w:numPr>
              <w:rPr>
                <w:rFonts w:ascii="Arial" w:hAnsi="Arial" w:cs="Arial"/>
                <w:sz w:val="20"/>
                <w:szCs w:val="20"/>
              </w:rPr>
            </w:pPr>
            <w:r w:rsidRPr="083584D8" w:rsidR="083584D8">
              <w:rPr>
                <w:rFonts w:ascii="Arial" w:hAnsi="Arial" w:cs="Arial"/>
                <w:sz w:val="20"/>
                <w:szCs w:val="20"/>
                <w:highlight w:val="green"/>
              </w:rPr>
              <w:t>Articulate the values that visits to art galleries, cultural institutions and other spaces, to view original artwork and cultural objects, architecture and design pieces brings to children’s learning</w:t>
            </w:r>
            <w:r w:rsidRPr="083584D8" w:rsidR="083584D8">
              <w:rPr>
                <w:rFonts w:ascii="Arial" w:hAnsi="Arial" w:cs="Arial"/>
                <w:sz w:val="20"/>
                <w:szCs w:val="20"/>
              </w:rPr>
              <w:t xml:space="preserve"> (Terenni:2017) CCF1.6</w:t>
            </w:r>
          </w:p>
          <w:p w:rsidRPr="004F1708" w:rsidR="003F2442" w:rsidP="3F721B31" w:rsidRDefault="006F2D00" w14:paraId="5046391F" w14:textId="58FBF3C4">
            <w:pPr>
              <w:pStyle w:val="ListParagraph"/>
              <w:rPr>
                <w:rFonts w:ascii="Arial" w:hAnsi="Arial" w:cs="Arial"/>
                <w:sz w:val="20"/>
                <w:szCs w:val="20"/>
              </w:rPr>
            </w:pPr>
          </w:p>
        </w:tc>
      </w:tr>
      <w:tr w:rsidRPr="00B53DBB" w:rsidR="003F2442" w:rsidTr="03CABEC3" w14:paraId="67D535FC" w14:textId="77777777">
        <w:tc>
          <w:tcPr>
            <w:tcW w:w="2448" w:type="dxa"/>
            <w:vMerge/>
            <w:tcMar/>
          </w:tcPr>
          <w:p w:rsidRPr="00B53DBB" w:rsidR="003F2442" w:rsidP="003F2442" w:rsidRDefault="003F2442" w14:paraId="5C00F1B2" w14:textId="77777777">
            <w:pPr>
              <w:rPr>
                <w:rFonts w:ascii="Arial" w:hAnsi="Arial" w:cs="Arial"/>
                <w:b/>
                <w:bCs/>
              </w:rPr>
            </w:pPr>
          </w:p>
        </w:tc>
        <w:tc>
          <w:tcPr>
            <w:tcW w:w="5344" w:type="dxa"/>
            <w:tcMar/>
          </w:tcPr>
          <w:p w:rsidR="003F2442" w:rsidP="5A1C9470" w:rsidRDefault="00C7423D" w14:paraId="4F10D60A" w14:textId="385AF1EE">
            <w:pPr>
              <w:pStyle w:val="Normal"/>
              <w:ind w:left="0"/>
              <w:rPr>
                <w:rFonts w:ascii="Arial" w:hAnsi="Arial" w:cs="Arial"/>
                <w:sz w:val="20"/>
                <w:szCs w:val="20"/>
              </w:rPr>
            </w:pPr>
            <w:r w:rsidRPr="5A1C9470" w:rsidR="5A1C9470">
              <w:rPr>
                <w:rFonts w:ascii="Arial" w:hAnsi="Arial" w:cs="Arial"/>
                <w:sz w:val="20"/>
                <w:szCs w:val="20"/>
              </w:rPr>
              <w:t xml:space="preserve"> </w:t>
            </w:r>
          </w:p>
          <w:p w:rsidR="003F2442" w:rsidP="5A1C9470" w:rsidRDefault="00C7423D" w14:paraId="72A64597" w14:textId="5F0AA858">
            <w:pPr>
              <w:pStyle w:val="ListParagraph"/>
              <w:numPr>
                <w:ilvl w:val="0"/>
                <w:numId w:val="11"/>
              </w:numPr>
              <w:rPr>
                <w:sz w:val="20"/>
                <w:szCs w:val="20"/>
              </w:rPr>
            </w:pPr>
            <w:r w:rsidRPr="083584D8" w:rsidR="083584D8">
              <w:rPr>
                <w:rFonts w:ascii="Arial" w:hAnsi="Arial" w:cs="Arial"/>
                <w:sz w:val="20"/>
                <w:szCs w:val="20"/>
                <w:highlight w:val="cyan"/>
              </w:rPr>
              <w:t>How Art Criticism can support the development of children’s cultural capital through language acquisition, substantive vocabulary, thinking skills, knowledge of art and participation in artistic experiences and space</w:t>
            </w:r>
            <w:r w:rsidRPr="083584D8" w:rsidR="083584D8">
              <w:rPr>
                <w:rFonts w:ascii="Arial" w:hAnsi="Arial" w:cs="Arial"/>
                <w:sz w:val="20"/>
                <w:szCs w:val="20"/>
              </w:rPr>
              <w:t>s CCF 1.6, 3.10, 4.7</w:t>
            </w:r>
          </w:p>
          <w:p w:rsidR="003F2442" w:rsidP="5A1C9470" w:rsidRDefault="00C7423D" w14:paraId="2B4531C7" w14:textId="684C8CBD">
            <w:pPr>
              <w:pStyle w:val="ListParagraph"/>
              <w:ind w:left="0"/>
              <w:rPr>
                <w:rFonts w:ascii="Arial" w:hAnsi="Arial" w:cs="Arial"/>
                <w:sz w:val="20"/>
                <w:szCs w:val="20"/>
              </w:rPr>
            </w:pPr>
          </w:p>
        </w:tc>
        <w:tc>
          <w:tcPr>
            <w:tcW w:w="5532" w:type="dxa"/>
            <w:tcMar/>
          </w:tcPr>
          <w:p w:rsidRPr="00224281" w:rsidR="003F2442" w:rsidP="205042FF" w:rsidRDefault="006F2D00" w14:paraId="16D31DC1" w14:textId="3A186DE0">
            <w:pPr>
              <w:pStyle w:val="ListParagraph"/>
              <w:numPr>
                <w:ilvl w:val="0"/>
                <w:numId w:val="11"/>
              </w:numPr>
              <w:rPr>
                <w:rFonts w:ascii="Calibri" w:hAnsi="Calibri" w:eastAsia="Calibri" w:cs="Calibri" w:asciiTheme="minorAscii" w:hAnsiTheme="minorAscii" w:eastAsiaTheme="minorAscii" w:cstheme="minorAscii"/>
                <w:sz w:val="20"/>
                <w:szCs w:val="20"/>
              </w:rPr>
            </w:pPr>
            <w:r w:rsidRPr="083584D8" w:rsidR="083584D8">
              <w:rPr>
                <w:rFonts w:ascii="Arial" w:hAnsi="Arial" w:cs="Arial"/>
                <w:sz w:val="20"/>
                <w:szCs w:val="20"/>
                <w:highlight w:val="cyan"/>
              </w:rPr>
              <w:t>Identify ways that artwork and cultural objects have and can be used to explore issues around social, environmental and ecological justice</w:t>
            </w:r>
            <w:r w:rsidRPr="083584D8" w:rsidR="083584D8">
              <w:rPr>
                <w:rFonts w:ascii="Arial" w:hAnsi="Arial" w:cs="Arial"/>
                <w:sz w:val="20"/>
                <w:szCs w:val="20"/>
              </w:rPr>
              <w:t>. CCF3.7</w:t>
            </w:r>
          </w:p>
          <w:p w:rsidRPr="00224281" w:rsidR="003F2442" w:rsidP="3F721B31" w:rsidRDefault="006F2D00" w14:paraId="1893594A" w14:textId="624A563D">
            <w:pPr>
              <w:pStyle w:val="Normal"/>
              <w:ind w:left="0"/>
              <w:rPr>
                <w:rFonts w:ascii="Arial" w:hAnsi="Arial" w:cs="Arial"/>
                <w:sz w:val="20"/>
                <w:szCs w:val="20"/>
              </w:rPr>
            </w:pPr>
          </w:p>
        </w:tc>
      </w:tr>
      <w:tr w:rsidRPr="00B53DBB" w:rsidR="00C7423D" w:rsidTr="03CABEC3" w14:paraId="0E117B5C" w14:textId="77777777">
        <w:tc>
          <w:tcPr>
            <w:tcW w:w="2448" w:type="dxa"/>
            <w:vMerge/>
            <w:tcMar/>
          </w:tcPr>
          <w:p w:rsidRPr="00B53DBB" w:rsidR="00C7423D" w:rsidP="003F2442" w:rsidRDefault="00C7423D" w14:paraId="7A58ABB2" w14:textId="77777777">
            <w:pPr>
              <w:rPr>
                <w:rFonts w:ascii="Arial" w:hAnsi="Arial" w:cs="Arial"/>
                <w:b/>
                <w:bCs/>
              </w:rPr>
            </w:pPr>
          </w:p>
        </w:tc>
        <w:tc>
          <w:tcPr>
            <w:tcW w:w="5344" w:type="dxa"/>
            <w:tcMar/>
          </w:tcPr>
          <w:p w:rsidR="00C7423D" w:rsidP="083584D8" w:rsidRDefault="00C7423D" w14:paraId="36BFC161" w14:textId="0E9BA2EC">
            <w:pPr>
              <w:pStyle w:val="ListParagraph"/>
              <w:numPr>
                <w:ilvl w:val="0"/>
                <w:numId w:val="11"/>
              </w:numPr>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19"/>
                <w:szCs w:val="19"/>
                <w:lang w:val="en-GB"/>
              </w:rPr>
            </w:pPr>
            <w:r w:rsidRPr="083584D8" w:rsidR="083584D8">
              <w:rPr>
                <w:rFonts w:ascii="Arial" w:hAnsi="Arial" w:eastAsia="Arial" w:cs="Arial"/>
                <w:b w:val="0"/>
                <w:bCs w:val="0"/>
                <w:i w:val="0"/>
                <w:iCs w:val="0"/>
                <w:caps w:val="0"/>
                <w:smallCaps w:val="0"/>
                <w:noProof w:val="0"/>
                <w:color w:val="000000" w:themeColor="text1" w:themeTint="FF" w:themeShade="FF"/>
                <w:sz w:val="19"/>
                <w:szCs w:val="19"/>
                <w:highlight w:val="green"/>
                <w:lang w:val="en-GB"/>
              </w:rPr>
              <w:t>That visits to art galleries and other cultural institutions and places supports children’s cultural capital and reduces the participation gap that exists between different communities</w:t>
            </w:r>
            <w:r w:rsidRPr="083584D8" w:rsidR="083584D8">
              <w:rPr>
                <w:rFonts w:ascii="Arial" w:hAnsi="Arial" w:eastAsia="Arial" w:cs="Arial"/>
                <w:b w:val="0"/>
                <w:bCs w:val="0"/>
                <w:i w:val="0"/>
                <w:iCs w:val="0"/>
                <w:caps w:val="0"/>
                <w:smallCaps w:val="0"/>
                <w:noProof w:val="0"/>
                <w:color w:val="000000" w:themeColor="text1" w:themeTint="FF" w:themeShade="FF"/>
                <w:sz w:val="19"/>
                <w:szCs w:val="19"/>
                <w:lang w:val="en-GB"/>
              </w:rPr>
              <w:t xml:space="preserve"> (Terenni:20170Cultural White Paper 2016 CCF1.6</w:t>
            </w:r>
          </w:p>
        </w:tc>
        <w:tc>
          <w:tcPr>
            <w:tcW w:w="5532" w:type="dxa"/>
            <w:tcMar/>
          </w:tcPr>
          <w:p w:rsidRPr="00224281" w:rsidR="00C7423D" w:rsidP="003F2442" w:rsidRDefault="006F2D00" w14:paraId="12B698DA" w14:textId="7BB1EEDD">
            <w:pPr>
              <w:pStyle w:val="ListParagraph"/>
              <w:numPr>
                <w:ilvl w:val="0"/>
                <w:numId w:val="11"/>
              </w:numPr>
              <w:rPr>
                <w:rFonts w:ascii="Arial" w:hAnsi="Arial" w:cs="Arial"/>
                <w:sz w:val="20"/>
                <w:szCs w:val="20"/>
              </w:rPr>
            </w:pPr>
            <w:r w:rsidRPr="205042FF" w:rsidR="205042FF">
              <w:rPr>
                <w:rFonts w:ascii="Arial" w:hAnsi="Arial" w:cs="Arial"/>
                <w:sz w:val="20"/>
                <w:szCs w:val="20"/>
              </w:rPr>
              <w:t>Make effective cross curricular connections between Art and Design and other subjects, recognising authentic connections and supporting children  3.7</w:t>
            </w:r>
          </w:p>
          <w:p w:rsidRPr="00224281" w:rsidR="00C7423D" w:rsidP="3F721B31" w:rsidRDefault="006F2D00" w14:paraId="756A677F" w14:textId="6D4F714F">
            <w:pPr>
              <w:pStyle w:val="ListParagraph"/>
              <w:rPr>
                <w:rFonts w:ascii="Arial" w:hAnsi="Arial" w:cs="Arial"/>
                <w:sz w:val="20"/>
                <w:szCs w:val="20"/>
              </w:rPr>
            </w:pPr>
          </w:p>
        </w:tc>
      </w:tr>
      <w:tr w:rsidRPr="00B53DBB" w:rsidR="00B61934" w:rsidTr="03CABEC3" w14:paraId="779F63D2" w14:textId="77777777">
        <w:tc>
          <w:tcPr>
            <w:tcW w:w="2448" w:type="dxa"/>
            <w:vMerge/>
            <w:tcMar/>
          </w:tcPr>
          <w:p w:rsidRPr="00B53DBB" w:rsidR="00B61934" w:rsidP="003F2442" w:rsidRDefault="00B61934" w14:paraId="00A08E87" w14:textId="77777777">
            <w:pPr>
              <w:rPr>
                <w:rFonts w:ascii="Arial" w:hAnsi="Arial" w:cs="Arial"/>
                <w:b/>
                <w:bCs/>
              </w:rPr>
            </w:pPr>
          </w:p>
        </w:tc>
        <w:tc>
          <w:tcPr>
            <w:tcW w:w="5344" w:type="dxa"/>
            <w:tcMar/>
          </w:tcPr>
          <w:p w:rsidR="00B61934" w:rsidP="00B61934" w:rsidRDefault="00B61934" w14:paraId="2A8872B0" w14:textId="6A066C47">
            <w:pPr>
              <w:pStyle w:val="ListParagraph"/>
              <w:numPr>
                <w:ilvl w:val="0"/>
                <w:numId w:val="11"/>
              </w:numPr>
              <w:rPr>
                <w:rFonts w:ascii="Arial" w:hAnsi="Arial" w:cs="Arial"/>
                <w:sz w:val="20"/>
                <w:szCs w:val="20"/>
              </w:rPr>
            </w:pPr>
            <w:r w:rsidRPr="5A1C9470" w:rsidR="5A1C9470">
              <w:rPr>
                <w:rFonts w:ascii="Arial" w:hAnsi="Arial" w:cs="Arial"/>
                <w:sz w:val="20"/>
                <w:szCs w:val="20"/>
              </w:rPr>
              <w:t>Recognise effective ways that the art curriculum and visits to cultural institutions and places can effectively support cross curricular learning.</w:t>
            </w:r>
          </w:p>
        </w:tc>
        <w:tc>
          <w:tcPr>
            <w:tcW w:w="5532" w:type="dxa"/>
            <w:tcMar/>
          </w:tcPr>
          <w:p w:rsidRPr="00224281" w:rsidR="00B61934" w:rsidP="205042FF" w:rsidRDefault="004730D2" w14:paraId="4FA492C5" w14:textId="514F39F3">
            <w:pPr>
              <w:pStyle w:val="ListParagraph"/>
              <w:numPr>
                <w:ilvl w:val="0"/>
                <w:numId w:val="11"/>
              </w:numPr>
              <w:rPr>
                <w:rFonts w:ascii="Calibri" w:hAnsi="Calibri" w:eastAsia="Calibri" w:cs="Calibri" w:asciiTheme="minorAscii" w:hAnsiTheme="minorAscii" w:eastAsiaTheme="minorAscii" w:cstheme="minorAscii"/>
                <w:sz w:val="20"/>
                <w:szCs w:val="20"/>
              </w:rPr>
            </w:pPr>
            <w:r w:rsidRPr="205042FF" w:rsidR="205042FF">
              <w:rPr>
                <w:rFonts w:ascii="Arial" w:hAnsi="Arial" w:cs="Arial"/>
                <w:sz w:val="20"/>
                <w:szCs w:val="20"/>
              </w:rPr>
              <w:t>Make some judgements and provide feedback on children’s artistic work CCF 6.1, 6.2, 6.4, 6.5</w:t>
            </w:r>
          </w:p>
        </w:tc>
      </w:tr>
      <w:tr w:rsidRPr="00B53DBB" w:rsidR="00B61934" w:rsidTr="03CABEC3" w14:paraId="0B8DD1B2" w14:textId="77777777">
        <w:tc>
          <w:tcPr>
            <w:tcW w:w="2448" w:type="dxa"/>
            <w:vMerge/>
            <w:tcMar/>
          </w:tcPr>
          <w:p w:rsidRPr="00B53DBB" w:rsidR="00B61934" w:rsidP="003F2442" w:rsidRDefault="00B61934" w14:paraId="47031D87" w14:textId="77777777">
            <w:pPr>
              <w:rPr>
                <w:rFonts w:ascii="Arial" w:hAnsi="Arial" w:cs="Arial"/>
                <w:b/>
                <w:bCs/>
              </w:rPr>
            </w:pPr>
          </w:p>
        </w:tc>
        <w:tc>
          <w:tcPr>
            <w:tcW w:w="5344" w:type="dxa"/>
            <w:tcMar/>
          </w:tcPr>
          <w:p w:rsidR="00B61934" w:rsidP="00B61934" w:rsidRDefault="00B61934" w14:paraId="5D909AE2" w14:textId="6992DA04">
            <w:pPr>
              <w:pStyle w:val="ListParagraph"/>
              <w:numPr>
                <w:ilvl w:val="0"/>
                <w:numId w:val="11"/>
              </w:numPr>
              <w:rPr>
                <w:rFonts w:ascii="Arial" w:hAnsi="Arial" w:cs="Arial"/>
                <w:sz w:val="20"/>
                <w:szCs w:val="20"/>
              </w:rPr>
            </w:pPr>
            <w:r w:rsidRPr="205042FF" w:rsidR="205042FF">
              <w:rPr>
                <w:rFonts w:ascii="Arial" w:hAnsi="Arial" w:cs="Arial"/>
                <w:sz w:val="20"/>
                <w:szCs w:val="20"/>
              </w:rPr>
              <w:t xml:space="preserve">To recognise the importance of high-quality resources to support a quality art curriculum and how to manage them in the classroom </w:t>
            </w:r>
          </w:p>
        </w:tc>
        <w:tc>
          <w:tcPr>
            <w:tcW w:w="5532" w:type="dxa"/>
            <w:tcMar/>
          </w:tcPr>
          <w:p w:rsidRPr="00224281" w:rsidR="00B61934" w:rsidP="205042FF" w:rsidRDefault="00B61934" w14:paraId="3B082254" w14:textId="76C5CA1F">
            <w:pPr>
              <w:pStyle w:val="ListParagraph"/>
              <w:numPr>
                <w:ilvl w:val="0"/>
                <w:numId w:val="11"/>
              </w:numPr>
              <w:rPr>
                <w:rFonts w:ascii="Calibri" w:hAnsi="Calibri" w:eastAsia="Calibri" w:cs="Calibri" w:asciiTheme="minorAscii" w:hAnsiTheme="minorAscii" w:eastAsiaTheme="minorAscii" w:cstheme="minorAscii"/>
                <w:noProof w:val="0"/>
                <w:sz w:val="20"/>
                <w:szCs w:val="20"/>
                <w:lang w:val="en-GB"/>
              </w:rPr>
            </w:pPr>
            <w:r w:rsidRPr="083584D8" w:rsidR="083584D8">
              <w:rPr>
                <w:rFonts w:ascii="Arial" w:hAnsi="Arial" w:cs="Arial"/>
                <w:sz w:val="20"/>
                <w:szCs w:val="20"/>
              </w:rPr>
              <w:t xml:space="preserve">. </w:t>
            </w:r>
            <w:r w:rsidRPr="083584D8" w:rsidR="083584D8">
              <w:rPr>
                <w:rFonts w:ascii="Arial" w:hAnsi="Arial" w:cs="Arial"/>
                <w:sz w:val="20"/>
                <w:szCs w:val="20"/>
                <w:highlight w:val="yellow"/>
              </w:rPr>
              <w:t xml:space="preserve">To </w:t>
            </w:r>
            <w:r w:rsidRPr="083584D8" w:rsidR="083584D8">
              <w:rPr>
                <w:rFonts w:ascii="Arial" w:hAnsi="Arial" w:eastAsia="Arial" w:cs="Arial"/>
                <w:b w:val="0"/>
                <w:bCs w:val="0"/>
                <w:i w:val="0"/>
                <w:iCs w:val="0"/>
                <w:caps w:val="0"/>
                <w:smallCaps w:val="0"/>
                <w:noProof w:val="0"/>
                <w:color w:val="000000" w:themeColor="text1" w:themeTint="FF" w:themeShade="FF"/>
                <w:sz w:val="19"/>
                <w:szCs w:val="19"/>
                <w:highlight w:val="yellow"/>
                <w:lang w:val="en-GB"/>
              </w:rPr>
              <w:t>recognise key elements that make an effective MTP</w:t>
            </w:r>
          </w:p>
          <w:p w:rsidR="205042FF" w:rsidP="083584D8" w:rsidRDefault="205042FF" w14:paraId="3763C858" w14:textId="6DD959BD">
            <w:pPr>
              <w:pStyle w:val="Normal"/>
              <w:ind w:left="0"/>
              <w:rPr>
                <w:rFonts w:ascii="Arial" w:hAnsi="Arial" w:eastAsia="Arial" w:cs="Arial"/>
                <w:b w:val="0"/>
                <w:bCs w:val="0"/>
                <w:i w:val="0"/>
                <w:iCs w:val="0"/>
                <w:caps w:val="0"/>
                <w:smallCaps w:val="0"/>
                <w:noProof w:val="0"/>
                <w:color w:val="000000" w:themeColor="text1" w:themeTint="FF" w:themeShade="FF"/>
                <w:sz w:val="19"/>
                <w:szCs w:val="19"/>
                <w:highlight w:val="yellow"/>
                <w:lang w:val="en-GB"/>
              </w:rPr>
            </w:pPr>
            <w:r w:rsidRPr="083584D8" w:rsidR="083584D8">
              <w:rPr>
                <w:rFonts w:ascii="Arial" w:hAnsi="Arial" w:eastAsia="Arial" w:cs="Arial"/>
                <w:b w:val="0"/>
                <w:bCs w:val="0"/>
                <w:i w:val="0"/>
                <w:iCs w:val="0"/>
                <w:caps w:val="0"/>
                <w:smallCaps w:val="0"/>
                <w:noProof w:val="0"/>
                <w:color w:val="000000" w:themeColor="text1" w:themeTint="FF" w:themeShade="FF"/>
                <w:sz w:val="19"/>
                <w:szCs w:val="19"/>
                <w:highlight w:val="yellow"/>
                <w:lang w:val="en-GB"/>
              </w:rPr>
              <w:t>CCF4.2</w:t>
            </w:r>
          </w:p>
          <w:p w:rsidRPr="00224281" w:rsidR="00B61934" w:rsidP="3F721B31" w:rsidRDefault="00B61934" w14:paraId="65426687" w14:textId="554F0D31">
            <w:pPr>
              <w:pStyle w:val="Normal"/>
              <w:ind w:left="0"/>
              <w:rPr>
                <w:rFonts w:ascii="Arial" w:hAnsi="Arial" w:cs="Arial"/>
                <w:sz w:val="20"/>
                <w:szCs w:val="20"/>
              </w:rPr>
            </w:pPr>
          </w:p>
          <w:p w:rsidRPr="00224281" w:rsidR="00B61934" w:rsidP="3F721B31" w:rsidRDefault="00B61934" w14:paraId="0F92BDF3" w14:textId="2D04BC02">
            <w:pPr>
              <w:pStyle w:val="Normal"/>
              <w:ind w:left="0"/>
              <w:rPr>
                <w:rFonts w:ascii="Arial" w:hAnsi="Arial" w:cs="Arial"/>
                <w:sz w:val="20"/>
                <w:szCs w:val="20"/>
              </w:rPr>
            </w:pPr>
          </w:p>
        </w:tc>
      </w:tr>
      <w:tr w:rsidRPr="00B53DBB" w:rsidR="00A27DF6" w:rsidTr="03CABEC3" w14:paraId="5510A7E2" w14:textId="77777777">
        <w:tc>
          <w:tcPr>
            <w:tcW w:w="2448" w:type="dxa"/>
            <w:vMerge/>
            <w:tcMar/>
          </w:tcPr>
          <w:p w:rsidRPr="00B53DBB" w:rsidR="00A27DF6" w:rsidP="00A27DF6" w:rsidRDefault="00A27DF6" w14:paraId="38429CBC" w14:textId="77777777">
            <w:pPr>
              <w:rPr>
                <w:rFonts w:ascii="Arial" w:hAnsi="Arial" w:cs="Arial"/>
                <w:b/>
                <w:bCs/>
              </w:rPr>
            </w:pPr>
          </w:p>
        </w:tc>
        <w:tc>
          <w:tcPr>
            <w:tcW w:w="5344" w:type="dxa"/>
            <w:tcMar/>
          </w:tcPr>
          <w:p w:rsidRPr="00C65840" w:rsidR="00A27DF6" w:rsidP="00A27DF6" w:rsidRDefault="00A27DF6" w14:paraId="6E83B8BA" w14:textId="77777777">
            <w:pPr>
              <w:rPr>
                <w:rFonts w:ascii="Arial" w:hAnsi="Arial" w:cs="Arial"/>
                <w:sz w:val="20"/>
                <w:szCs w:val="20"/>
              </w:rPr>
            </w:pPr>
            <w:r w:rsidRPr="00B53DBB">
              <w:rPr>
                <w:rFonts w:ascii="Arial" w:hAnsi="Arial" w:cs="Arial"/>
                <w:b/>
                <w:bCs/>
                <w:sz w:val="20"/>
                <w:szCs w:val="20"/>
              </w:rPr>
              <w:t xml:space="preserve">Trainees will understand: </w:t>
            </w:r>
          </w:p>
        </w:tc>
        <w:tc>
          <w:tcPr>
            <w:tcW w:w="5532" w:type="dxa"/>
            <w:vMerge w:val="restart"/>
            <w:shd w:val="clear" w:color="auto" w:fill="D9D9D9" w:themeFill="background1" w:themeFillShade="D9"/>
            <w:tcMar/>
          </w:tcPr>
          <w:p w:rsidR="00A27DF6" w:rsidP="00A27DF6" w:rsidRDefault="00A27DF6" w14:paraId="149F4F74" w14:textId="77777777">
            <w:pPr>
              <w:jc w:val="center"/>
              <w:rPr>
                <w:rFonts w:ascii="Arial" w:hAnsi="Arial" w:cs="Arial"/>
                <w:b/>
                <w:bCs/>
                <w:sz w:val="20"/>
                <w:szCs w:val="20"/>
              </w:rPr>
            </w:pPr>
          </w:p>
          <w:p w:rsidR="00A27DF6" w:rsidP="00A27DF6" w:rsidRDefault="00A27DF6" w14:paraId="0ECBFC89" w14:textId="6FF49259">
            <w:pPr>
              <w:jc w:val="center"/>
              <w:rPr>
                <w:rFonts w:ascii="Arial" w:hAnsi="Arial" w:cs="Arial"/>
                <w:b/>
                <w:bCs/>
                <w:sz w:val="20"/>
                <w:szCs w:val="20"/>
              </w:rPr>
            </w:pPr>
            <w:r>
              <w:rPr>
                <w:rFonts w:ascii="Arial" w:hAnsi="Arial" w:cs="Arial"/>
                <w:b/>
                <w:bCs/>
                <w:sz w:val="20"/>
                <w:szCs w:val="20"/>
              </w:rPr>
              <w:t>Composite knowledge/understanding/skills</w:t>
            </w:r>
          </w:p>
          <w:p w:rsidR="00A27DF6" w:rsidP="00A27DF6" w:rsidRDefault="00A27DF6" w14:paraId="42A3DA6D" w14:textId="77777777">
            <w:pPr>
              <w:rPr>
                <w:rFonts w:ascii="Arial" w:hAnsi="Arial" w:cs="Arial"/>
                <w:i/>
                <w:iCs/>
                <w:sz w:val="20"/>
                <w:szCs w:val="20"/>
              </w:rPr>
            </w:pPr>
          </w:p>
          <w:p w:rsidR="00A27DF6" w:rsidP="00A27DF6" w:rsidRDefault="00A27DF6" w14:paraId="22FF6C74" w14:textId="764F6C6C">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4730D2" w:rsidP="0D1201DF" w:rsidRDefault="004730D2" w14:paraId="5FFF6644" w14:textId="6EA6EDC1">
            <w:pPr>
              <w:rPr>
                <w:rFonts w:ascii="Arial" w:hAnsi="Arial" w:cs="Arial"/>
                <w:b w:val="0"/>
                <w:bCs w:val="0"/>
                <w:i w:val="0"/>
                <w:iCs w:val="0"/>
                <w:sz w:val="20"/>
                <w:szCs w:val="20"/>
              </w:rPr>
            </w:pPr>
            <w:r w:rsidRPr="0D1201DF" w:rsidR="0D1201DF">
              <w:rPr>
                <w:rFonts w:ascii="Arial" w:hAnsi="Arial" w:cs="Arial"/>
                <w:b w:val="0"/>
                <w:bCs w:val="0"/>
                <w:i w:val="0"/>
                <w:iCs w:val="0"/>
                <w:sz w:val="20"/>
                <w:szCs w:val="20"/>
              </w:rPr>
              <w:t>Key approaches to teaching and learning in Art and Design across the four areas of Art Education. They will know how Art and Design can support children’s development of ‘cultural capital</w:t>
            </w:r>
          </w:p>
          <w:p w:rsidR="004730D2" w:rsidP="0D1201DF" w:rsidRDefault="004730D2" w14:paraId="599AA8D4" w14:textId="77777777">
            <w:pPr>
              <w:rPr>
                <w:rFonts w:ascii="Arial" w:hAnsi="Arial" w:cs="Arial"/>
                <w:b w:val="0"/>
                <w:bCs w:val="0"/>
                <w:i w:val="0"/>
                <w:iCs w:val="0"/>
                <w:sz w:val="20"/>
                <w:szCs w:val="20"/>
              </w:rPr>
            </w:pPr>
          </w:p>
          <w:p w:rsidR="004730D2" w:rsidP="00A27DF6" w:rsidRDefault="00A27DF6" w14:paraId="7B66A48E"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understand:</w:t>
            </w:r>
          </w:p>
          <w:p w:rsidR="00A27DF6" w:rsidP="0D1201DF" w:rsidRDefault="00A27DF6" w14:paraId="62026176" w14:textId="49D1A88A">
            <w:pPr>
              <w:rPr>
                <w:rFonts w:ascii="Arial" w:hAnsi="Arial" w:cs="Arial"/>
                <w:b w:val="0"/>
                <w:bCs w:val="0"/>
                <w:i w:val="0"/>
                <w:iCs w:val="0"/>
                <w:sz w:val="20"/>
                <w:szCs w:val="20"/>
              </w:rPr>
            </w:pPr>
            <w:r w:rsidRPr="0D1201DF" w:rsidR="0D1201DF">
              <w:rPr>
                <w:rFonts w:ascii="Arial" w:hAnsi="Arial" w:cs="Arial"/>
                <w:b w:val="0"/>
                <w:bCs w:val="0"/>
                <w:i w:val="0"/>
                <w:iCs w:val="0"/>
                <w:sz w:val="20"/>
                <w:szCs w:val="20"/>
              </w:rPr>
              <w:t>Methods that support making teaching and learning in Art and Design engaging, motivational and memorable</w:t>
            </w:r>
          </w:p>
          <w:p w:rsidR="00A27DF6" w:rsidP="0D1201DF" w:rsidRDefault="00A27DF6" w14:paraId="3EF380FD" w14:textId="77777777">
            <w:pPr>
              <w:rPr>
                <w:rFonts w:ascii="Arial" w:hAnsi="Arial" w:cs="Arial"/>
                <w:b w:val="0"/>
                <w:bCs w:val="0"/>
                <w:i w:val="0"/>
                <w:iCs w:val="0"/>
                <w:sz w:val="20"/>
                <w:szCs w:val="20"/>
              </w:rPr>
            </w:pPr>
          </w:p>
          <w:p w:rsidR="00A27DF6" w:rsidP="00A27DF6" w:rsidRDefault="00A27DF6" w14:paraId="1EA8337E" w14:textId="77777777">
            <w:pPr>
              <w:rPr>
                <w:rFonts w:ascii="Arial" w:hAnsi="Arial" w:cs="Arial"/>
                <w:b/>
                <w:bCs/>
                <w:i/>
                <w:iCs/>
                <w:sz w:val="20"/>
                <w:szCs w:val="20"/>
              </w:rPr>
            </w:pPr>
            <w:r>
              <w:rPr>
                <w:rFonts w:ascii="Arial" w:hAnsi="Arial" w:cs="Arial"/>
                <w:i/>
                <w:iCs/>
                <w:sz w:val="20"/>
                <w:szCs w:val="20"/>
              </w:rPr>
              <w:t xml:space="preserve">By the end of this phase trainees will be </w:t>
            </w:r>
            <w:r w:rsidRPr="00F60DDF">
              <w:rPr>
                <w:rFonts w:ascii="Arial" w:hAnsi="Arial" w:cs="Arial"/>
                <w:b/>
                <w:bCs/>
                <w:i/>
                <w:iCs/>
                <w:sz w:val="20"/>
                <w:szCs w:val="20"/>
              </w:rPr>
              <w:t xml:space="preserve">able to: </w:t>
            </w:r>
          </w:p>
          <w:p w:rsidRPr="00B53DBB" w:rsidR="00A27DF6" w:rsidP="7F351F09" w:rsidRDefault="00A27DF6" w14:paraId="363377BF" w14:textId="7493CE52">
            <w:pPr>
              <w:rPr>
                <w:rFonts w:ascii="Arial" w:hAnsi="Arial" w:cs="Arial"/>
                <w:b w:val="0"/>
                <w:bCs w:val="0"/>
                <w:sz w:val="20"/>
                <w:szCs w:val="20"/>
              </w:rPr>
            </w:pPr>
            <w:r w:rsidRPr="7F351F09" w:rsidR="7F351F09">
              <w:rPr>
                <w:rFonts w:ascii="Arial" w:hAnsi="Arial" w:cs="Arial"/>
                <w:b w:val="0"/>
                <w:bCs w:val="0"/>
                <w:sz w:val="20"/>
                <w:szCs w:val="20"/>
              </w:rPr>
              <w:t xml:space="preserve">Plan a series of lessons that reflect the key components of a </w:t>
            </w:r>
            <w:r w:rsidRPr="7F351F09" w:rsidR="7F351F09">
              <w:rPr>
                <w:rFonts w:ascii="Arial" w:hAnsi="Arial" w:cs="Arial"/>
                <w:b w:val="0"/>
                <w:bCs w:val="0"/>
                <w:sz w:val="20"/>
                <w:szCs w:val="20"/>
              </w:rPr>
              <w:t>high-quality</w:t>
            </w:r>
            <w:r w:rsidRPr="7F351F09" w:rsidR="7F351F09">
              <w:rPr>
                <w:rFonts w:ascii="Arial" w:hAnsi="Arial" w:cs="Arial"/>
                <w:b w:val="0"/>
                <w:bCs w:val="0"/>
                <w:sz w:val="20"/>
                <w:szCs w:val="20"/>
              </w:rPr>
              <w:t xml:space="preserve"> art lesson</w:t>
            </w:r>
          </w:p>
          <w:p w:rsidRPr="00B53DBB" w:rsidR="00A27DF6" w:rsidP="7F351F09" w:rsidRDefault="00A27DF6" w14:paraId="3EA49C18" w14:textId="1F0C2984">
            <w:pPr>
              <w:pStyle w:val="Normal"/>
              <w:rPr>
                <w:rFonts w:ascii="Arial" w:hAnsi="Arial" w:cs="Arial"/>
                <w:b w:val="0"/>
                <w:bCs w:val="0"/>
                <w:sz w:val="20"/>
                <w:szCs w:val="20"/>
              </w:rPr>
            </w:pPr>
          </w:p>
          <w:p w:rsidRPr="00B53DBB" w:rsidR="00A27DF6" w:rsidP="7F351F09" w:rsidRDefault="00A27DF6" w14:paraId="04C5B03C" w14:textId="4ACE3089">
            <w:pPr>
              <w:pStyle w:val="Normal"/>
              <w:jc w:val="center"/>
              <w:rPr>
                <w:rFonts w:ascii="Arial" w:hAnsi="Arial" w:cs="Arial"/>
                <w:b w:val="1"/>
                <w:bCs w:val="1"/>
                <w:sz w:val="20"/>
                <w:szCs w:val="20"/>
              </w:rPr>
            </w:pPr>
            <w:r w:rsidRPr="7F351F09" w:rsidR="7F351F09">
              <w:rPr>
                <w:rFonts w:ascii="Arial" w:hAnsi="Arial" w:cs="Arial"/>
                <w:b w:val="1"/>
                <w:bCs w:val="1"/>
                <w:sz w:val="20"/>
                <w:szCs w:val="20"/>
              </w:rPr>
              <w:t>Assessment pertaining for Phase 3</w:t>
            </w:r>
          </w:p>
          <w:p w:rsidRPr="00B53DBB" w:rsidR="00A27DF6" w:rsidP="7F351F09" w:rsidRDefault="00A27DF6" w14:paraId="4E52AF01" w14:textId="136B24BC">
            <w:pPr>
              <w:pStyle w:val="Normal"/>
              <w:rPr>
                <w:rFonts w:ascii="Arial" w:hAnsi="Arial" w:cs="Arial"/>
                <w:b w:val="1"/>
                <w:bCs w:val="1"/>
                <w:sz w:val="20"/>
                <w:szCs w:val="20"/>
              </w:rPr>
            </w:pPr>
            <w:r w:rsidRPr="7F351F09" w:rsidR="7F351F09">
              <w:rPr>
                <w:rFonts w:ascii="Arial" w:hAnsi="Arial" w:cs="Arial"/>
                <w:b w:val="1"/>
                <w:bCs w:val="1"/>
                <w:sz w:val="20"/>
                <w:szCs w:val="20"/>
              </w:rPr>
              <w:t>Assessment will take the form of formative assessments within seminars and a computer marked test at the end of the module to assess what has been learnt through centre-based training.</w:t>
            </w:r>
          </w:p>
        </w:tc>
      </w:tr>
      <w:tr w:rsidRPr="00B53DBB" w:rsidR="003F2442" w:rsidTr="03CABEC3" w14:paraId="5BA2EF0A" w14:textId="77777777">
        <w:tc>
          <w:tcPr>
            <w:tcW w:w="2448" w:type="dxa"/>
            <w:vMerge/>
            <w:tcMar/>
          </w:tcPr>
          <w:p w:rsidRPr="00B53DBB" w:rsidR="003F2442" w:rsidP="003F2442" w:rsidRDefault="003F2442" w14:paraId="00E64870" w14:textId="77777777">
            <w:pPr>
              <w:rPr>
                <w:rFonts w:ascii="Arial" w:hAnsi="Arial" w:cs="Arial"/>
                <w:b/>
                <w:bCs/>
              </w:rPr>
            </w:pPr>
          </w:p>
        </w:tc>
        <w:tc>
          <w:tcPr>
            <w:tcW w:w="5344" w:type="dxa"/>
            <w:tcMar/>
          </w:tcPr>
          <w:p w:rsidRPr="00C77AC5" w:rsidR="003F2442" w:rsidP="003F2442" w:rsidRDefault="006F2D00" w14:paraId="1D75A9DC" w14:textId="62F51FD2">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The </w:t>
            </w:r>
            <w:r w:rsidRPr="083584D8" w:rsidR="083584D8">
              <w:rPr>
                <w:rFonts w:ascii="Arial" w:hAnsi="Arial" w:cs="Arial"/>
                <w:sz w:val="20"/>
                <w:szCs w:val="20"/>
                <w:highlight w:val="yellow"/>
              </w:rPr>
              <w:t>principles</w:t>
            </w:r>
            <w:r w:rsidRPr="083584D8" w:rsidR="083584D8">
              <w:rPr>
                <w:rFonts w:ascii="Arial" w:hAnsi="Arial" w:cs="Arial"/>
                <w:sz w:val="20"/>
                <w:szCs w:val="20"/>
                <w:highlight w:val="yellow"/>
              </w:rPr>
              <w:t xml:space="preserve"> key elements that constitute a quality MTP</w:t>
            </w:r>
            <w:r w:rsidRPr="083584D8" w:rsidR="083584D8">
              <w:rPr>
                <w:rFonts w:ascii="Arial" w:hAnsi="Arial" w:cs="Arial"/>
                <w:sz w:val="20"/>
                <w:szCs w:val="20"/>
              </w:rPr>
              <w:t>3.6</w:t>
            </w:r>
          </w:p>
        </w:tc>
        <w:tc>
          <w:tcPr>
            <w:tcW w:w="5532" w:type="dxa"/>
            <w:vMerge/>
            <w:tcMar/>
          </w:tcPr>
          <w:p w:rsidRPr="00B53DBB" w:rsidR="003F2442" w:rsidP="003F2442" w:rsidRDefault="003F2442" w14:paraId="4602271A" w14:textId="77777777">
            <w:pPr>
              <w:rPr>
                <w:rFonts w:ascii="Arial" w:hAnsi="Arial" w:cs="Arial"/>
                <w:sz w:val="20"/>
                <w:szCs w:val="20"/>
              </w:rPr>
            </w:pPr>
          </w:p>
        </w:tc>
      </w:tr>
      <w:tr w:rsidRPr="00B53DBB" w:rsidR="003F2442" w:rsidTr="03CABEC3" w14:paraId="66BA69BC" w14:textId="77777777">
        <w:tc>
          <w:tcPr>
            <w:tcW w:w="2448" w:type="dxa"/>
            <w:vMerge/>
            <w:tcMar/>
          </w:tcPr>
          <w:p w:rsidRPr="00B53DBB" w:rsidR="003F2442" w:rsidP="003F2442" w:rsidRDefault="003F2442" w14:paraId="1AFC4191" w14:textId="77777777">
            <w:pPr>
              <w:rPr>
                <w:rFonts w:ascii="Arial" w:hAnsi="Arial" w:cs="Arial"/>
                <w:b/>
                <w:bCs/>
              </w:rPr>
            </w:pPr>
            <w:bookmarkStart w:name="_GoBack" w:colFirst="1" w:colLast="1" w:id="2"/>
          </w:p>
        </w:tc>
        <w:tc>
          <w:tcPr>
            <w:tcW w:w="5344" w:type="dxa"/>
            <w:tcMar/>
          </w:tcPr>
          <w:p w:rsidRPr="00C77AC5" w:rsidR="003F2442" w:rsidP="003F2442" w:rsidRDefault="00EE1E04" w14:paraId="7C93D500" w14:textId="7D5DB006">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To recognise there are many ‘starting points’ to generate ideas for artistic exploration and that these should reflect the interests, age and motivation of the children. </w:t>
            </w:r>
            <w:proofErr w:type="gramStart"/>
            <w:r w:rsidRPr="083584D8" w:rsidR="083584D8">
              <w:rPr>
                <w:rFonts w:ascii="Arial" w:hAnsi="Arial" w:cs="Arial"/>
                <w:sz w:val="20"/>
                <w:szCs w:val="20"/>
                <w:highlight w:val="yellow"/>
              </w:rPr>
              <w:t>e.g.</w:t>
            </w:r>
            <w:proofErr w:type="gramEnd"/>
            <w:r w:rsidRPr="083584D8" w:rsidR="083584D8">
              <w:rPr>
                <w:rFonts w:ascii="Arial" w:hAnsi="Arial" w:cs="Arial"/>
                <w:sz w:val="20"/>
                <w:szCs w:val="20"/>
                <w:highlight w:val="yellow"/>
              </w:rPr>
              <w:t xml:space="preserve"> music, poetry, stories, LOTC, news items, visits, physical stimuli, cultural object</w:t>
            </w:r>
            <w:r w:rsidRPr="083584D8" w:rsidR="083584D8">
              <w:rPr>
                <w:rFonts w:ascii="Arial" w:hAnsi="Arial" w:cs="Arial"/>
                <w:sz w:val="20"/>
                <w:szCs w:val="20"/>
              </w:rPr>
              <w:t>s etc</w:t>
            </w:r>
          </w:p>
          <w:p w:rsidRPr="00C77AC5" w:rsidR="003F2442" w:rsidP="205042FF" w:rsidRDefault="00EE1E04" w14:paraId="5A6C1A10" w14:textId="20BA1D3B">
            <w:pPr>
              <w:pStyle w:val="ListParagraph"/>
              <w:numPr>
                <w:ilvl w:val="0"/>
                <w:numId w:val="19"/>
              </w:numPr>
              <w:rPr>
                <w:sz w:val="20"/>
                <w:szCs w:val="20"/>
              </w:rPr>
            </w:pPr>
            <w:r w:rsidRPr="205042FF" w:rsidR="205042FF">
              <w:rPr>
                <w:rFonts w:ascii="Arial" w:hAnsi="Arial" w:cs="Arial"/>
                <w:sz w:val="20"/>
                <w:szCs w:val="20"/>
              </w:rPr>
              <w:t>CCF 3.6</w:t>
            </w:r>
          </w:p>
        </w:tc>
        <w:tc>
          <w:tcPr>
            <w:tcW w:w="5532" w:type="dxa"/>
            <w:vMerge/>
            <w:tcMar/>
          </w:tcPr>
          <w:p w:rsidRPr="00B53DBB" w:rsidR="003F2442" w:rsidP="003F2442" w:rsidRDefault="003F2442" w14:paraId="0030AF1C" w14:textId="77777777">
            <w:pPr>
              <w:rPr>
                <w:rFonts w:ascii="Arial" w:hAnsi="Arial" w:cs="Arial"/>
                <w:sz w:val="20"/>
                <w:szCs w:val="20"/>
              </w:rPr>
            </w:pPr>
          </w:p>
        </w:tc>
      </w:tr>
      <w:tr w:rsidRPr="00B53DBB" w:rsidR="003F2442" w:rsidTr="03CABEC3" w14:paraId="6C6089E2" w14:textId="77777777">
        <w:tc>
          <w:tcPr>
            <w:tcW w:w="2448" w:type="dxa"/>
            <w:vMerge/>
            <w:tcMar/>
          </w:tcPr>
          <w:p w:rsidRPr="00B53DBB" w:rsidR="003F2442" w:rsidP="003F2442" w:rsidRDefault="003F2442" w14:paraId="47730477" w14:textId="77777777">
            <w:pPr>
              <w:rPr>
                <w:rFonts w:ascii="Arial" w:hAnsi="Arial" w:cs="Arial"/>
                <w:b/>
                <w:bCs/>
              </w:rPr>
            </w:pPr>
          </w:p>
        </w:tc>
        <w:tc>
          <w:tcPr>
            <w:tcW w:w="5344" w:type="dxa"/>
            <w:tcMar/>
          </w:tcPr>
          <w:p w:rsidRPr="00C77AC5" w:rsidR="003F2442" w:rsidP="003F2442" w:rsidRDefault="00EE1E04" w14:paraId="227F2745" w14:textId="64385FC5">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There are many different art forms that are made from different processes and children should have the opportunity to engage with these across their primary education (drawing, printing, painting, sculpture, textiles, ceramics, mixed media, sculpture, photography, technology, craft, architecture, design) Each having specific techniques, tools and skills</w:t>
            </w:r>
            <w:r w:rsidRPr="083584D8" w:rsidR="083584D8">
              <w:rPr>
                <w:rFonts w:ascii="Arial" w:hAnsi="Arial" w:cs="Arial"/>
                <w:sz w:val="20"/>
                <w:szCs w:val="20"/>
              </w:rPr>
              <w:t>.</w:t>
            </w:r>
          </w:p>
        </w:tc>
        <w:tc>
          <w:tcPr>
            <w:tcW w:w="5532" w:type="dxa"/>
            <w:vMerge/>
            <w:tcMar/>
          </w:tcPr>
          <w:p w:rsidRPr="00B53DBB" w:rsidR="003F2442" w:rsidP="003F2442" w:rsidRDefault="003F2442" w14:paraId="031233F9" w14:textId="77777777">
            <w:pPr>
              <w:rPr>
                <w:rFonts w:ascii="Arial" w:hAnsi="Arial" w:cs="Arial"/>
                <w:sz w:val="20"/>
                <w:szCs w:val="20"/>
              </w:rPr>
            </w:pPr>
          </w:p>
        </w:tc>
      </w:tr>
      <w:tr w:rsidRPr="00B53DBB" w:rsidR="003F2442" w:rsidTr="03CABEC3" w14:paraId="69CC2F04" w14:textId="77777777">
        <w:tc>
          <w:tcPr>
            <w:tcW w:w="2448" w:type="dxa"/>
            <w:vMerge/>
            <w:tcMar/>
          </w:tcPr>
          <w:p w:rsidRPr="00B53DBB" w:rsidR="003F2442" w:rsidP="003F2442" w:rsidRDefault="003F2442" w14:paraId="06E04D48" w14:textId="77777777">
            <w:pPr>
              <w:rPr>
                <w:rFonts w:ascii="Arial" w:hAnsi="Arial" w:cs="Arial"/>
                <w:b/>
                <w:bCs/>
              </w:rPr>
            </w:pPr>
          </w:p>
        </w:tc>
        <w:tc>
          <w:tcPr>
            <w:tcW w:w="5344" w:type="dxa"/>
            <w:tcMar/>
          </w:tcPr>
          <w:p w:rsidRPr="00C77AC5" w:rsidR="003F2442" w:rsidP="003F2442" w:rsidRDefault="00EE1E04" w14:paraId="66016B04" w14:textId="7B12A3FF">
            <w:pPr>
              <w:pStyle w:val="ListParagraph"/>
              <w:numPr>
                <w:ilvl w:val="0"/>
                <w:numId w:val="19"/>
              </w:numPr>
              <w:rPr>
                <w:rFonts w:ascii="Arial" w:hAnsi="Arial" w:cs="Arial"/>
                <w:sz w:val="20"/>
                <w:szCs w:val="20"/>
              </w:rPr>
            </w:pPr>
            <w:r w:rsidRPr="083584D8" w:rsidR="083584D8">
              <w:rPr>
                <w:rFonts w:ascii="Arial" w:hAnsi="Arial" w:cs="Arial"/>
                <w:sz w:val="20"/>
                <w:szCs w:val="20"/>
                <w:highlight w:val="green"/>
              </w:rPr>
              <w:t>Art has been created for 40,000 years and across different cultures and societies and that children should experience a range of artists from different times, places and communities so that they reflect the diversity of art makers and demonstrate the inclusive nature of art and design</w:t>
            </w:r>
            <w:r w:rsidRPr="083584D8" w:rsidR="083584D8">
              <w:rPr>
                <w:rFonts w:ascii="Arial" w:hAnsi="Arial" w:cs="Arial"/>
                <w:sz w:val="20"/>
                <w:szCs w:val="20"/>
              </w:rPr>
              <w:t xml:space="preserve">. </w:t>
            </w:r>
            <w:proofErr w:type="spellStart"/>
            <w:r w:rsidRPr="083584D8" w:rsidR="083584D8">
              <w:rPr>
                <w:rFonts w:ascii="Arial" w:hAnsi="Arial" w:cs="Arial"/>
                <w:sz w:val="20"/>
                <w:szCs w:val="20"/>
              </w:rPr>
              <w:t>CCf</w:t>
            </w:r>
            <w:proofErr w:type="spellEnd"/>
            <w:r w:rsidRPr="083584D8" w:rsidR="083584D8">
              <w:rPr>
                <w:rFonts w:ascii="Arial" w:hAnsi="Arial" w:cs="Arial"/>
                <w:sz w:val="20"/>
                <w:szCs w:val="20"/>
              </w:rPr>
              <w:t xml:space="preserve"> 3.4</w:t>
            </w:r>
          </w:p>
        </w:tc>
        <w:tc>
          <w:tcPr>
            <w:tcW w:w="5532" w:type="dxa"/>
            <w:vMerge/>
            <w:tcMar/>
          </w:tcPr>
          <w:p w:rsidRPr="00B53DBB" w:rsidR="003F2442" w:rsidP="003F2442" w:rsidRDefault="003F2442" w14:paraId="5F736A91" w14:textId="77777777">
            <w:pPr>
              <w:rPr>
                <w:rFonts w:ascii="Arial" w:hAnsi="Arial" w:cs="Arial"/>
                <w:sz w:val="20"/>
                <w:szCs w:val="20"/>
              </w:rPr>
            </w:pPr>
          </w:p>
        </w:tc>
      </w:tr>
      <w:tr w:rsidRPr="00B53DBB" w:rsidR="003F2442" w:rsidTr="03CABEC3" w14:paraId="74A07026" w14:textId="77777777">
        <w:tc>
          <w:tcPr>
            <w:tcW w:w="2448" w:type="dxa"/>
            <w:vMerge/>
            <w:tcMar/>
          </w:tcPr>
          <w:p w:rsidRPr="00B53DBB" w:rsidR="003F2442" w:rsidP="003F2442" w:rsidRDefault="003F2442" w14:paraId="4BF6F3AF" w14:textId="77777777">
            <w:pPr>
              <w:rPr>
                <w:rFonts w:ascii="Arial" w:hAnsi="Arial" w:cs="Arial"/>
                <w:b/>
                <w:bCs/>
              </w:rPr>
            </w:pPr>
          </w:p>
        </w:tc>
        <w:tc>
          <w:tcPr>
            <w:tcW w:w="5344" w:type="dxa"/>
            <w:tcMar/>
          </w:tcPr>
          <w:p w:rsidRPr="00C77AC5" w:rsidR="003F2442" w:rsidP="003F2442" w:rsidRDefault="003F2442" w14:paraId="5BEF613B" w14:textId="3EA9DE3B">
            <w:pPr>
              <w:pStyle w:val="ListParagraph"/>
              <w:numPr>
                <w:ilvl w:val="0"/>
                <w:numId w:val="19"/>
              </w:numPr>
              <w:rPr>
                <w:rFonts w:ascii="Arial" w:hAnsi="Arial" w:cs="Arial"/>
                <w:sz w:val="20"/>
                <w:szCs w:val="20"/>
              </w:rPr>
            </w:pPr>
          </w:p>
        </w:tc>
        <w:tc>
          <w:tcPr>
            <w:tcW w:w="5532" w:type="dxa"/>
            <w:vMerge/>
            <w:tcMar/>
          </w:tcPr>
          <w:p w:rsidRPr="00B53DBB" w:rsidR="003F2442" w:rsidP="003F2442" w:rsidRDefault="003F2442" w14:paraId="0971FA6A" w14:textId="77777777">
            <w:pPr>
              <w:rPr>
                <w:rFonts w:ascii="Arial" w:hAnsi="Arial" w:cs="Arial"/>
                <w:sz w:val="20"/>
                <w:szCs w:val="20"/>
              </w:rPr>
            </w:pPr>
          </w:p>
        </w:tc>
      </w:tr>
      <w:tr w:rsidRPr="00B53DBB" w:rsidR="00A27DF6" w:rsidTr="03CABEC3" w14:paraId="0ED4C104" w14:textId="77777777">
        <w:tc>
          <w:tcPr>
            <w:tcW w:w="2448" w:type="dxa"/>
            <w:vMerge w:val="restart"/>
            <w:tcMar/>
          </w:tcPr>
          <w:p w:rsidR="00A27DF6" w:rsidP="00A27DF6" w:rsidRDefault="00A27DF6" w14:paraId="7CE6F875" w14:textId="77777777">
            <w:pPr>
              <w:rPr>
                <w:rFonts w:ascii="Arial" w:hAnsi="Arial" w:cs="Arial"/>
                <w:b/>
                <w:bCs/>
              </w:rPr>
            </w:pPr>
            <w:r>
              <w:rPr>
                <w:rFonts w:ascii="Arial" w:hAnsi="Arial" w:cs="Arial"/>
                <w:b/>
                <w:bCs/>
              </w:rPr>
              <w:t xml:space="preserve">Phase 4 </w:t>
            </w:r>
          </w:p>
          <w:p w:rsidR="00A27DF6" w:rsidP="00A27DF6" w:rsidRDefault="00A27DF6" w14:paraId="69187338" w14:textId="77777777">
            <w:pPr>
              <w:rPr>
                <w:rFonts w:ascii="Arial" w:hAnsi="Arial" w:cs="Arial"/>
                <w:b/>
                <w:bCs/>
              </w:rPr>
            </w:pPr>
            <w:r>
              <w:rPr>
                <w:rFonts w:ascii="Arial" w:hAnsi="Arial" w:cs="Arial"/>
                <w:b/>
                <w:bCs/>
              </w:rPr>
              <w:t>(School-led – Professional Practice 2)</w:t>
            </w:r>
          </w:p>
          <w:p w:rsidR="00A27DF6" w:rsidP="00A27DF6" w:rsidRDefault="00A27DF6" w14:paraId="7805D309" w14:textId="77777777">
            <w:pPr>
              <w:rPr>
                <w:rFonts w:ascii="Arial" w:hAnsi="Arial" w:cs="Arial"/>
                <w:b/>
                <w:bCs/>
              </w:rPr>
            </w:pPr>
          </w:p>
          <w:p w:rsidR="00A27DF6" w:rsidP="00A27DF6" w:rsidRDefault="00A27DF6" w14:paraId="127E01D3" w14:textId="77777777">
            <w:pPr>
              <w:rPr>
                <w:rFonts w:ascii="Arial" w:hAnsi="Arial" w:cs="Arial"/>
                <w:b/>
                <w:bCs/>
              </w:rPr>
            </w:pPr>
          </w:p>
          <w:p w:rsidRPr="00B53DBB" w:rsidR="00A27DF6" w:rsidP="00A27DF6" w:rsidRDefault="00A27DF6" w14:paraId="3D08FCB1" w14:textId="23A644E1">
            <w:pPr>
              <w:rPr>
                <w:rFonts w:ascii="Arial" w:hAnsi="Arial" w:cs="Arial"/>
                <w:b/>
                <w:bCs/>
              </w:rPr>
            </w:pPr>
            <w:r>
              <w:rPr>
                <w:rFonts w:ascii="Arial" w:hAnsi="Arial" w:cs="Arial"/>
                <w:bCs/>
                <w:i/>
              </w:rPr>
              <w:t>*Trainees will observe, discuss, apply and secure the knowledge, understanding and skills developed at Phases 1, 2 and 3, and will add the following…</w:t>
            </w:r>
          </w:p>
        </w:tc>
        <w:tc>
          <w:tcPr>
            <w:tcW w:w="5344" w:type="dxa"/>
            <w:tcMar/>
          </w:tcPr>
          <w:p w:rsidRPr="0060135D" w:rsidR="00A27DF6" w:rsidP="00A27DF6" w:rsidRDefault="00A27DF6" w14:paraId="1CD2E6BF" w14:textId="5F408930">
            <w:pPr>
              <w:rPr>
                <w:rFonts w:ascii="Arial" w:hAnsi="Arial" w:cs="Arial"/>
                <w:sz w:val="20"/>
                <w:szCs w:val="20"/>
              </w:rPr>
            </w:pPr>
            <w:r w:rsidRPr="00B53DBB">
              <w:rPr>
                <w:rFonts w:ascii="Arial" w:hAnsi="Arial" w:eastAsia="Times New Roman" w:cs="Arial"/>
                <w:b/>
                <w:bCs/>
                <w:sz w:val="20"/>
                <w:szCs w:val="20"/>
                <w:lang w:eastAsia="en-GB"/>
              </w:rPr>
              <w:t xml:space="preserve">Trainees will know: </w:t>
            </w:r>
          </w:p>
        </w:tc>
        <w:tc>
          <w:tcPr>
            <w:tcW w:w="5532" w:type="dxa"/>
            <w:shd w:val="clear" w:color="auto" w:fill="auto"/>
            <w:tcMar/>
          </w:tcPr>
          <w:p w:rsidRPr="0060135D" w:rsidR="00A27DF6" w:rsidP="00A27DF6" w:rsidRDefault="00A27DF6" w14:paraId="61EAFC0F" w14:textId="49DBE14A">
            <w:pPr>
              <w:rPr>
                <w:rFonts w:ascii="Arial" w:hAnsi="Arial" w:cs="Arial"/>
                <w:sz w:val="20"/>
                <w:szCs w:val="20"/>
              </w:rPr>
            </w:pPr>
            <w:r w:rsidRPr="0060135D">
              <w:rPr>
                <w:rFonts w:ascii="Arial" w:hAnsi="Arial" w:cs="Arial"/>
                <w:b/>
                <w:bCs/>
                <w:sz w:val="20"/>
                <w:szCs w:val="20"/>
              </w:rPr>
              <w:t>Trainees will be able to:</w:t>
            </w:r>
          </w:p>
        </w:tc>
      </w:tr>
      <w:tr w:rsidRPr="00B53DBB" w:rsidR="00B515E6" w:rsidTr="03CABEC3" w14:paraId="466B3337" w14:textId="77777777">
        <w:tc>
          <w:tcPr>
            <w:tcW w:w="2448" w:type="dxa"/>
            <w:vMerge/>
            <w:tcMar/>
          </w:tcPr>
          <w:p w:rsidR="00B515E6" w:rsidP="00B515E6" w:rsidRDefault="00B515E6" w14:paraId="0B894CCA" w14:textId="77777777">
            <w:pPr>
              <w:rPr>
                <w:rFonts w:ascii="Arial" w:hAnsi="Arial" w:cs="Arial"/>
                <w:b/>
                <w:bCs/>
              </w:rPr>
            </w:pPr>
          </w:p>
        </w:tc>
        <w:tc>
          <w:tcPr>
            <w:tcW w:w="5344" w:type="dxa"/>
            <w:tcMar/>
          </w:tcPr>
          <w:p w:rsidR="00B515E6" w:rsidP="00B515E6" w:rsidRDefault="00B515E6" w14:paraId="2D539263" w14:textId="16C33EA5">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How to use the Schools’ Medium-Term Plans to support the planning of a sequence of lessons and to gain an understanding of pupil’s prior learning </w:t>
            </w:r>
            <w:r w:rsidRPr="083584D8" w:rsidR="083584D8">
              <w:rPr>
                <w:rFonts w:ascii="Arial" w:hAnsi="Arial" w:cs="Arial"/>
                <w:b w:val="1"/>
                <w:bCs w:val="1"/>
                <w:sz w:val="20"/>
                <w:szCs w:val="20"/>
                <w:highlight w:val="yellow"/>
              </w:rPr>
              <w:t>CCF3.1</w:t>
            </w:r>
          </w:p>
        </w:tc>
        <w:tc>
          <w:tcPr>
            <w:tcW w:w="5532" w:type="dxa"/>
            <w:shd w:val="clear" w:color="auto" w:fill="auto"/>
            <w:tcMar/>
          </w:tcPr>
          <w:p w:rsidR="00B515E6" w:rsidP="00B515E6" w:rsidRDefault="00B515E6" w14:paraId="7A23B1DC" w14:textId="3FC6F1DF">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Identify component and composite knowledge using schools medium term plan</w:t>
            </w:r>
            <w:r w:rsidRPr="083584D8" w:rsidR="083584D8">
              <w:rPr>
                <w:rFonts w:ascii="Arial" w:hAnsi="Arial" w:cs="Arial"/>
                <w:sz w:val="20"/>
                <w:szCs w:val="20"/>
              </w:rPr>
              <w:t xml:space="preserve">s. CCF 3.1, 3.6, </w:t>
            </w:r>
          </w:p>
        </w:tc>
      </w:tr>
      <w:tr w:rsidRPr="00B53DBB" w:rsidR="00B515E6" w:rsidTr="03CABEC3" w14:paraId="6E38610B" w14:textId="77777777">
        <w:tc>
          <w:tcPr>
            <w:tcW w:w="2448" w:type="dxa"/>
            <w:vMerge/>
            <w:tcMar/>
          </w:tcPr>
          <w:p w:rsidR="00B515E6" w:rsidP="00B515E6" w:rsidRDefault="00B515E6" w14:paraId="1BE2ABED" w14:textId="77777777">
            <w:pPr>
              <w:rPr>
                <w:rFonts w:ascii="Arial" w:hAnsi="Arial" w:cs="Arial"/>
                <w:b/>
                <w:bCs/>
              </w:rPr>
            </w:pPr>
          </w:p>
        </w:tc>
        <w:tc>
          <w:tcPr>
            <w:tcW w:w="5344" w:type="dxa"/>
            <w:tcMar/>
          </w:tcPr>
          <w:p w:rsidR="00B515E6" w:rsidP="00B515E6" w:rsidRDefault="00B515E6" w14:paraId="61EA5EF7" w14:textId="40AD9F0C">
            <w:pPr>
              <w:pStyle w:val="ListParagraph"/>
              <w:numPr>
                <w:ilvl w:val="0"/>
                <w:numId w:val="19"/>
              </w:numPr>
              <w:rPr>
                <w:rFonts w:ascii="Arial" w:hAnsi="Arial" w:cs="Arial"/>
                <w:sz w:val="20"/>
                <w:szCs w:val="20"/>
              </w:rPr>
            </w:pPr>
            <w:r w:rsidRPr="205042FF" w:rsidR="205042FF">
              <w:rPr>
                <w:rFonts w:ascii="Arial" w:hAnsi="Arial" w:cs="Arial"/>
                <w:sz w:val="20"/>
                <w:szCs w:val="20"/>
              </w:rPr>
              <w:t xml:space="preserve">Understand that ongoing formative assessment of pupil’s understanding is necessary to meeting their learning </w:t>
            </w:r>
            <w:proofErr w:type="gramStart"/>
            <w:r w:rsidRPr="205042FF" w:rsidR="205042FF">
              <w:rPr>
                <w:rFonts w:ascii="Arial" w:hAnsi="Arial" w:cs="Arial"/>
                <w:sz w:val="20"/>
                <w:szCs w:val="20"/>
              </w:rPr>
              <w:t>needs.</w:t>
            </w:r>
            <w:r w:rsidRPr="205042FF" w:rsidR="205042FF">
              <w:rPr>
                <w:rFonts w:ascii="Arial" w:hAnsi="Arial" w:cs="Arial"/>
                <w:b w:val="1"/>
                <w:bCs w:val="1"/>
                <w:sz w:val="20"/>
                <w:szCs w:val="20"/>
              </w:rPr>
              <w:t>CCF</w:t>
            </w:r>
            <w:proofErr w:type="gramEnd"/>
            <w:r w:rsidRPr="205042FF" w:rsidR="205042FF">
              <w:rPr>
                <w:rFonts w:ascii="Arial" w:hAnsi="Arial" w:cs="Arial"/>
                <w:b w:val="1"/>
                <w:bCs w:val="1"/>
                <w:sz w:val="20"/>
                <w:szCs w:val="20"/>
              </w:rPr>
              <w:t>2.26.1</w:t>
            </w:r>
          </w:p>
        </w:tc>
        <w:tc>
          <w:tcPr>
            <w:tcW w:w="5532" w:type="dxa"/>
            <w:shd w:val="clear" w:color="auto" w:fill="auto"/>
            <w:tcMar/>
          </w:tcPr>
          <w:p w:rsidR="00B515E6" w:rsidP="00B515E6" w:rsidRDefault="00B515E6" w14:paraId="774A0896" w14:textId="31ED4F4A">
            <w:pPr>
              <w:pStyle w:val="ListParagraph"/>
              <w:numPr>
                <w:ilvl w:val="0"/>
                <w:numId w:val="19"/>
              </w:numPr>
              <w:rPr>
                <w:rFonts w:ascii="Arial" w:hAnsi="Arial" w:cs="Arial"/>
                <w:sz w:val="20"/>
                <w:szCs w:val="20"/>
              </w:rPr>
            </w:pPr>
            <w:r w:rsidRPr="083584D8" w:rsidR="083584D8">
              <w:rPr>
                <w:rFonts w:ascii="Arial" w:hAnsi="Arial" w:cs="Arial"/>
                <w:sz w:val="20"/>
                <w:szCs w:val="20"/>
              </w:rPr>
              <w:t>I</w:t>
            </w:r>
            <w:r w:rsidRPr="083584D8" w:rsidR="083584D8">
              <w:rPr>
                <w:rFonts w:ascii="Arial" w:hAnsi="Arial" w:cs="Arial"/>
                <w:sz w:val="20"/>
                <w:szCs w:val="20"/>
                <w:highlight w:val="cyan"/>
              </w:rPr>
              <w:t>dentify substantive and disciplinary knowledge from the schools’ medium-term plan</w:t>
            </w:r>
            <w:r w:rsidRPr="083584D8" w:rsidR="083584D8">
              <w:rPr>
                <w:rFonts w:ascii="Arial" w:hAnsi="Arial" w:cs="Arial"/>
                <w:sz w:val="20"/>
                <w:szCs w:val="20"/>
              </w:rPr>
              <w:t xml:space="preserve"> CCF3.6 4,2</w:t>
            </w:r>
          </w:p>
        </w:tc>
      </w:tr>
      <w:tr w:rsidRPr="00B53DBB" w:rsidR="00B515E6" w:rsidTr="03CABEC3" w14:paraId="51A026C7" w14:textId="77777777">
        <w:tc>
          <w:tcPr>
            <w:tcW w:w="2448" w:type="dxa"/>
            <w:vMerge/>
            <w:tcMar/>
          </w:tcPr>
          <w:p w:rsidR="00B515E6" w:rsidP="00B515E6" w:rsidRDefault="00B515E6" w14:paraId="0BA49153" w14:textId="77777777">
            <w:pPr>
              <w:rPr>
                <w:rFonts w:ascii="Arial" w:hAnsi="Arial" w:cs="Arial"/>
                <w:b/>
                <w:bCs/>
              </w:rPr>
            </w:pPr>
          </w:p>
        </w:tc>
        <w:tc>
          <w:tcPr>
            <w:tcW w:w="5344" w:type="dxa"/>
            <w:tcMar/>
          </w:tcPr>
          <w:p w:rsidR="00B515E6" w:rsidP="00B515E6" w:rsidRDefault="00B515E6" w14:paraId="248534CB" w14:textId="2B561225">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Through school-based training, that schools use varied methods of assessing but that the sketchbook is a pivotal tool and schools can use </w:t>
            </w:r>
            <w:r w:rsidRPr="083584D8" w:rsidR="083584D8">
              <w:rPr>
                <w:rFonts w:ascii="Arial" w:hAnsi="Arial" w:cs="Arial"/>
                <w:sz w:val="20"/>
                <w:szCs w:val="20"/>
                <w:highlight w:val="yellow"/>
              </w:rPr>
              <w:t>Access Art</w:t>
            </w:r>
            <w:r w:rsidRPr="083584D8" w:rsidR="083584D8">
              <w:rPr>
                <w:rFonts w:ascii="Arial" w:hAnsi="Arial" w:cs="Arial"/>
                <w:sz w:val="20"/>
                <w:szCs w:val="20"/>
                <w:highlight w:val="yellow"/>
              </w:rPr>
              <w:t xml:space="preserve"> Progression Framework tools for Art and Desig</w:t>
            </w:r>
            <w:r w:rsidRPr="083584D8" w:rsidR="083584D8">
              <w:rPr>
                <w:rFonts w:ascii="Arial" w:hAnsi="Arial" w:cs="Arial"/>
                <w:sz w:val="20"/>
                <w:szCs w:val="20"/>
              </w:rPr>
              <w:t>n</w:t>
            </w:r>
          </w:p>
          <w:p w:rsidR="00B515E6" w:rsidP="205042FF" w:rsidRDefault="00B515E6" w14:paraId="4367E0BD" w14:textId="0783C737">
            <w:pPr>
              <w:pStyle w:val="ListParagraph"/>
              <w:numPr>
                <w:ilvl w:val="0"/>
                <w:numId w:val="19"/>
              </w:numPr>
              <w:rPr>
                <w:sz w:val="20"/>
                <w:szCs w:val="20"/>
              </w:rPr>
            </w:pPr>
            <w:r w:rsidRPr="205042FF" w:rsidR="205042FF">
              <w:rPr>
                <w:rFonts w:ascii="Arial" w:hAnsi="Arial" w:cs="Arial"/>
                <w:sz w:val="20"/>
                <w:szCs w:val="20"/>
              </w:rPr>
              <w:t>CCF 6.1 6.4 6.5</w:t>
            </w:r>
          </w:p>
        </w:tc>
        <w:tc>
          <w:tcPr>
            <w:tcW w:w="5532" w:type="dxa"/>
            <w:shd w:val="clear" w:color="auto" w:fill="auto"/>
            <w:tcMar/>
          </w:tcPr>
          <w:p w:rsidRPr="0060135D" w:rsidR="00B515E6" w:rsidP="00B515E6" w:rsidRDefault="00B515E6" w14:paraId="0325865C" w14:textId="179001BA">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Use schools’ medium-term plans in order to devise a series of lessons or use the medium-term plans to identify the sequence of learning used and how this build upon prior learning</w:t>
            </w:r>
            <w:r w:rsidRPr="083584D8" w:rsidR="083584D8">
              <w:rPr>
                <w:rFonts w:ascii="Arial" w:hAnsi="Arial" w:cs="Arial"/>
                <w:sz w:val="20"/>
                <w:szCs w:val="20"/>
              </w:rPr>
              <w:t xml:space="preserve"> CCf4.2</w:t>
            </w:r>
          </w:p>
        </w:tc>
      </w:tr>
      <w:tr w:rsidRPr="00B53DBB" w:rsidR="00B515E6" w:rsidTr="03CABEC3" w14:paraId="764C8DFE" w14:textId="77777777">
        <w:tc>
          <w:tcPr>
            <w:tcW w:w="2448" w:type="dxa"/>
            <w:vMerge/>
            <w:tcMar/>
          </w:tcPr>
          <w:p w:rsidR="00B515E6" w:rsidP="00B515E6" w:rsidRDefault="00B515E6" w14:paraId="66FC959C" w14:textId="77777777">
            <w:pPr>
              <w:rPr>
                <w:rFonts w:ascii="Arial" w:hAnsi="Arial" w:cs="Arial"/>
                <w:b/>
                <w:bCs/>
              </w:rPr>
            </w:pPr>
          </w:p>
        </w:tc>
        <w:tc>
          <w:tcPr>
            <w:tcW w:w="5344" w:type="dxa"/>
            <w:tcMar/>
          </w:tcPr>
          <w:p w:rsidR="00B515E6" w:rsidP="00B515E6" w:rsidRDefault="00B515E6" w14:paraId="03046256" w14:textId="15268DC7">
            <w:pPr>
              <w:pStyle w:val="ListParagraph"/>
              <w:numPr>
                <w:ilvl w:val="0"/>
                <w:numId w:val="19"/>
              </w:numPr>
              <w:rPr>
                <w:rFonts w:ascii="Arial" w:hAnsi="Arial" w:cs="Arial"/>
                <w:sz w:val="20"/>
                <w:szCs w:val="20"/>
              </w:rPr>
            </w:pPr>
            <w:r w:rsidRPr="205042FF" w:rsidR="205042FF">
              <w:rPr>
                <w:rFonts w:ascii="Arial" w:hAnsi="Arial" w:cs="Arial"/>
                <w:sz w:val="20"/>
                <w:szCs w:val="20"/>
              </w:rPr>
              <w:t>The importance of opportunities for children to experience original art CCF1.1,1.6</w:t>
            </w:r>
          </w:p>
        </w:tc>
        <w:tc>
          <w:tcPr>
            <w:tcW w:w="5532" w:type="dxa"/>
            <w:shd w:val="clear" w:color="auto" w:fill="auto"/>
            <w:tcMar/>
          </w:tcPr>
          <w:p w:rsidRPr="0060135D" w:rsidR="00B515E6" w:rsidP="00B515E6" w:rsidRDefault="00B515E6" w14:paraId="5A3D21F5" w14:textId="597C1972">
            <w:pPr>
              <w:pStyle w:val="ListParagraph"/>
              <w:numPr>
                <w:ilvl w:val="0"/>
                <w:numId w:val="19"/>
              </w:numPr>
              <w:rPr>
                <w:rFonts w:ascii="Arial" w:hAnsi="Arial" w:cs="Arial"/>
                <w:sz w:val="20"/>
                <w:szCs w:val="20"/>
              </w:rPr>
            </w:pPr>
            <w:r w:rsidRPr="205042FF" w:rsidR="205042FF">
              <w:rPr>
                <w:rFonts w:ascii="Arial" w:hAnsi="Arial" w:cs="Arial"/>
                <w:sz w:val="20"/>
                <w:szCs w:val="20"/>
              </w:rPr>
              <w:t>To seek out possibilities of including viewing original art within their lessons when possible CCf1.6</w:t>
            </w:r>
          </w:p>
        </w:tc>
      </w:tr>
      <w:tr w:rsidRPr="00B53DBB" w:rsidR="00B515E6" w:rsidTr="03CABEC3" w14:paraId="16B042EC" w14:textId="77777777">
        <w:tc>
          <w:tcPr>
            <w:tcW w:w="2448" w:type="dxa"/>
            <w:vMerge/>
            <w:tcMar/>
          </w:tcPr>
          <w:p w:rsidR="00B515E6" w:rsidP="00B515E6" w:rsidRDefault="00B515E6" w14:paraId="26EC6D5D" w14:textId="77777777">
            <w:pPr>
              <w:rPr>
                <w:rFonts w:ascii="Arial" w:hAnsi="Arial" w:cs="Arial"/>
                <w:b/>
                <w:bCs/>
              </w:rPr>
            </w:pPr>
          </w:p>
        </w:tc>
        <w:tc>
          <w:tcPr>
            <w:tcW w:w="5344" w:type="dxa"/>
            <w:tcMar/>
          </w:tcPr>
          <w:p w:rsidR="00B515E6" w:rsidP="00B515E6" w:rsidRDefault="00B515E6" w14:paraId="572C5CDB" w14:textId="3BDD8E79">
            <w:pPr>
              <w:pStyle w:val="ListParagraph"/>
              <w:numPr>
                <w:ilvl w:val="0"/>
                <w:numId w:val="19"/>
              </w:numPr>
              <w:rPr>
                <w:rFonts w:ascii="Arial" w:hAnsi="Arial" w:cs="Arial"/>
                <w:sz w:val="20"/>
                <w:szCs w:val="20"/>
              </w:rPr>
            </w:pPr>
          </w:p>
        </w:tc>
        <w:tc>
          <w:tcPr>
            <w:tcW w:w="5532" w:type="dxa"/>
            <w:shd w:val="clear" w:color="auto" w:fill="auto"/>
            <w:tcMar/>
          </w:tcPr>
          <w:p w:rsidRPr="0060135D" w:rsidR="00B515E6" w:rsidP="00B515E6" w:rsidRDefault="00B515E6" w14:paraId="5BF30FC1" w14:textId="236D5C63">
            <w:pPr>
              <w:pStyle w:val="ListParagraph"/>
              <w:numPr>
                <w:ilvl w:val="0"/>
                <w:numId w:val="19"/>
              </w:numPr>
              <w:rPr>
                <w:rFonts w:ascii="Arial" w:hAnsi="Arial" w:cs="Arial"/>
                <w:sz w:val="20"/>
                <w:szCs w:val="20"/>
              </w:rPr>
            </w:pPr>
          </w:p>
        </w:tc>
      </w:tr>
      <w:tr w:rsidRPr="00B53DBB" w:rsidR="0082556E" w:rsidTr="03CABEC3" w14:paraId="0DB9C191" w14:textId="77777777">
        <w:tc>
          <w:tcPr>
            <w:tcW w:w="2448" w:type="dxa"/>
            <w:vMerge/>
            <w:tcMar/>
          </w:tcPr>
          <w:p w:rsidR="0082556E" w:rsidP="0082556E" w:rsidRDefault="0082556E" w14:paraId="55B0DB37" w14:textId="77777777">
            <w:pPr>
              <w:rPr>
                <w:rFonts w:ascii="Arial" w:hAnsi="Arial" w:cs="Arial"/>
                <w:b/>
                <w:bCs/>
              </w:rPr>
            </w:pPr>
          </w:p>
        </w:tc>
        <w:tc>
          <w:tcPr>
            <w:tcW w:w="5344" w:type="dxa"/>
            <w:tcMar/>
          </w:tcPr>
          <w:p w:rsidRPr="0060135D" w:rsidR="0082556E" w:rsidP="0082556E" w:rsidRDefault="0082556E" w14:paraId="7CD6A026" w14:textId="2C0F695F">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Mar/>
          </w:tcPr>
          <w:p w:rsidR="0082556E" w:rsidP="0082556E" w:rsidRDefault="0082556E" w14:paraId="0904C347" w14:textId="77777777">
            <w:pPr>
              <w:jc w:val="center"/>
              <w:rPr>
                <w:rFonts w:ascii="Arial" w:hAnsi="Arial" w:cs="Arial"/>
                <w:b/>
                <w:bCs/>
                <w:sz w:val="20"/>
                <w:szCs w:val="20"/>
              </w:rPr>
            </w:pPr>
          </w:p>
          <w:p w:rsidR="0082556E" w:rsidP="0082556E" w:rsidRDefault="0082556E" w14:paraId="1A53A182" w14:textId="2261479B">
            <w:pPr>
              <w:jc w:val="center"/>
              <w:rPr>
                <w:rFonts w:ascii="Arial" w:hAnsi="Arial" w:cs="Arial"/>
                <w:b/>
                <w:bCs/>
                <w:sz w:val="20"/>
                <w:szCs w:val="20"/>
              </w:rPr>
            </w:pPr>
            <w:r>
              <w:rPr>
                <w:rFonts w:ascii="Arial" w:hAnsi="Arial" w:cs="Arial"/>
                <w:b/>
                <w:bCs/>
                <w:sz w:val="20"/>
                <w:szCs w:val="20"/>
              </w:rPr>
              <w:t>Composite knowledge/understanding/skills</w:t>
            </w:r>
          </w:p>
          <w:p w:rsidR="0082556E" w:rsidP="0082556E" w:rsidRDefault="0082556E" w14:paraId="1567B1C6" w14:textId="77777777">
            <w:pPr>
              <w:rPr>
                <w:rFonts w:ascii="Arial" w:hAnsi="Arial" w:cs="Arial"/>
                <w:i/>
                <w:iCs/>
                <w:sz w:val="20"/>
                <w:szCs w:val="20"/>
              </w:rPr>
            </w:pPr>
          </w:p>
          <w:p w:rsidR="0082556E" w:rsidP="0082556E" w:rsidRDefault="0082556E" w14:paraId="461BBF96"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82556E" w:rsidP="0D1201DF" w:rsidRDefault="0082556E" w14:paraId="3FD9968A" w14:textId="4C09F201">
            <w:pPr>
              <w:rPr>
                <w:rFonts w:ascii="Arial" w:hAnsi="Arial" w:cs="Arial"/>
                <w:b w:val="1"/>
                <w:bCs w:val="1"/>
                <w:i w:val="1"/>
                <w:iCs w:val="1"/>
                <w:sz w:val="20"/>
                <w:szCs w:val="20"/>
              </w:rPr>
            </w:pPr>
            <w:r w:rsidRPr="0D1201DF" w:rsidR="0D1201DF">
              <w:rPr>
                <w:rFonts w:ascii="Arial" w:hAnsi="Arial" w:cs="Arial"/>
                <w:b w:val="0"/>
                <w:bCs w:val="0"/>
                <w:i w:val="0"/>
                <w:iCs w:val="0"/>
                <w:sz w:val="20"/>
                <w:szCs w:val="20"/>
              </w:rPr>
              <w:t>That ongoing formative assessment of children’s learning is essential to a well sequenced series of lessons in Art and Desig</w:t>
            </w:r>
            <w:r w:rsidRPr="0D1201DF" w:rsidR="0D1201DF">
              <w:rPr>
                <w:rFonts w:ascii="Arial" w:hAnsi="Arial" w:cs="Arial"/>
                <w:b w:val="1"/>
                <w:bCs w:val="1"/>
                <w:i w:val="1"/>
                <w:iCs w:val="1"/>
                <w:sz w:val="20"/>
                <w:szCs w:val="20"/>
              </w:rPr>
              <w:t>n</w:t>
            </w:r>
          </w:p>
          <w:p w:rsidR="3F721B31" w:rsidP="3F721B31" w:rsidRDefault="3F721B31" w14:paraId="31EB16D8" w14:textId="10571670">
            <w:pPr>
              <w:pStyle w:val="Normal"/>
              <w:rPr>
                <w:rFonts w:ascii="Arial" w:hAnsi="Arial" w:cs="Arial"/>
                <w:b w:val="1"/>
                <w:bCs w:val="1"/>
                <w:i w:val="1"/>
                <w:iCs w:val="1"/>
                <w:sz w:val="20"/>
                <w:szCs w:val="20"/>
              </w:rPr>
            </w:pPr>
          </w:p>
          <w:p w:rsidR="0082556E" w:rsidP="0D1201DF" w:rsidRDefault="0082556E" w14:paraId="7AF712D4" w14:textId="6CC81F3B">
            <w:pPr>
              <w:rPr>
                <w:rFonts w:ascii="Arial" w:hAnsi="Arial" w:cs="Arial"/>
                <w:b w:val="0"/>
                <w:bCs w:val="0"/>
                <w:i w:val="0"/>
                <w:iCs w:val="0"/>
                <w:sz w:val="20"/>
                <w:szCs w:val="20"/>
              </w:rPr>
            </w:pPr>
            <w:r w:rsidRPr="0D1201DF" w:rsidR="0D1201DF">
              <w:rPr>
                <w:rFonts w:ascii="Arial" w:hAnsi="Arial" w:cs="Arial"/>
                <w:i w:val="1"/>
                <w:iCs w:val="1"/>
                <w:sz w:val="20"/>
                <w:szCs w:val="20"/>
              </w:rPr>
              <w:t xml:space="preserve">By the end of this phase trainees will </w:t>
            </w:r>
            <w:r w:rsidRPr="0D1201DF" w:rsidR="0D1201DF">
              <w:rPr>
                <w:rFonts w:ascii="Arial" w:hAnsi="Arial" w:cs="Arial"/>
                <w:b w:val="1"/>
                <w:bCs w:val="1"/>
                <w:i w:val="1"/>
                <w:iCs w:val="1"/>
                <w:sz w:val="20"/>
                <w:szCs w:val="20"/>
              </w:rPr>
              <w:t xml:space="preserve">understand: </w:t>
            </w:r>
          </w:p>
          <w:p w:rsidR="0082556E" w:rsidP="0D1201DF" w:rsidRDefault="0082556E" w14:paraId="21214612" w14:textId="0BA2203D">
            <w:pPr>
              <w:rPr>
                <w:rFonts w:ascii="Arial" w:hAnsi="Arial" w:cs="Arial"/>
                <w:b w:val="0"/>
                <w:bCs w:val="0"/>
                <w:i w:val="0"/>
                <w:iCs w:val="0"/>
                <w:sz w:val="20"/>
                <w:szCs w:val="20"/>
              </w:rPr>
            </w:pPr>
            <w:r w:rsidRPr="0D1201DF" w:rsidR="0D1201DF">
              <w:rPr>
                <w:rFonts w:ascii="Arial" w:hAnsi="Arial" w:cs="Arial"/>
                <w:b w:val="0"/>
                <w:bCs w:val="0"/>
                <w:i w:val="0"/>
                <w:iCs w:val="0"/>
                <w:sz w:val="20"/>
                <w:szCs w:val="20"/>
              </w:rPr>
              <w:t>Planning for progression across substantive and disciplinary knowledge is essential for children’s learning in a series of lessons</w:t>
            </w:r>
          </w:p>
          <w:p w:rsidR="0082556E" w:rsidP="0D1201DF" w:rsidRDefault="0082556E" w14:paraId="076385F2" w14:textId="77777777">
            <w:pPr>
              <w:rPr>
                <w:rFonts w:ascii="Arial" w:hAnsi="Arial" w:cs="Arial"/>
                <w:b w:val="0"/>
                <w:bCs w:val="0"/>
                <w:i w:val="0"/>
                <w:iCs w:val="0"/>
                <w:sz w:val="20"/>
                <w:szCs w:val="20"/>
              </w:rPr>
            </w:pPr>
          </w:p>
          <w:p w:rsidRPr="0060135D" w:rsidR="0082556E" w:rsidP="0D1201DF" w:rsidRDefault="0082556E" w14:paraId="71963B91" w14:textId="2D4CB33B">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0D1201DF" w:rsidR="0D1201DF">
              <w:rPr>
                <w:rFonts w:ascii="Arial" w:hAnsi="Arial" w:cs="Arial"/>
                <w:i w:val="1"/>
                <w:iCs w:val="1"/>
                <w:sz w:val="20"/>
                <w:szCs w:val="20"/>
              </w:rPr>
              <w:t xml:space="preserve">By the end of this phase trainees will be </w:t>
            </w:r>
            <w:r w:rsidRPr="0D1201DF" w:rsidR="0D1201DF">
              <w:rPr>
                <w:rFonts w:ascii="Arial" w:hAnsi="Arial" w:cs="Arial"/>
                <w:b w:val="1"/>
                <w:bCs w:val="1"/>
                <w:i w:val="1"/>
                <w:iCs w:val="1"/>
                <w:sz w:val="20"/>
                <w:szCs w:val="20"/>
              </w:rPr>
              <w:t xml:space="preserve">able to: </w:t>
            </w:r>
          </w:p>
          <w:p w:rsidRPr="0060135D" w:rsidR="0082556E" w:rsidP="0D1201DF" w:rsidRDefault="0082556E" w14:paraId="7FAFA51F" w14:textId="415A4501">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0D1201DF" w:rsidR="0D1201DF">
              <w:rPr>
                <w:rFonts w:ascii="Arial" w:hAnsi="Arial" w:cs="Arial"/>
                <w:b w:val="0"/>
                <w:bCs w:val="0"/>
                <w:i w:val="0"/>
                <w:iCs w:val="0"/>
                <w:sz w:val="20"/>
                <w:szCs w:val="20"/>
              </w:rPr>
              <w:t>Plan</w:t>
            </w:r>
            <w:r w:rsidRPr="0D1201DF" w:rsidR="0D1201DF">
              <w:rPr>
                <w:rFonts w:ascii="Arial" w:hAnsi="Arial" w:cs="Arial"/>
                <w:b w:val="1"/>
                <w:bCs w:val="1"/>
                <w:i w:val="1"/>
                <w:iCs w:val="1"/>
                <w:sz w:val="20"/>
                <w:szCs w:val="20"/>
              </w:rPr>
              <w:t xml:space="preserve">, </w:t>
            </w:r>
            <w:r w:rsidRPr="0D1201DF" w:rsidR="0D1201DF">
              <w:rPr>
                <w:rFonts w:ascii="Arial" w:hAnsi="Arial" w:cs="Arial"/>
                <w:b w:val="0"/>
                <w:bCs w:val="0"/>
                <w:i w:val="0"/>
                <w:iCs w:val="0"/>
                <w:sz w:val="20"/>
                <w:szCs w:val="20"/>
              </w:rPr>
              <w:t>teach and reflect upon a series of lessons (if appropriate using the school’s curriculum) OR articulate where Art and Design fits in the school’s curriculum and compare with other school’s curriculum</w:t>
            </w:r>
          </w:p>
          <w:p w:rsidRPr="0060135D" w:rsidR="0082556E" w:rsidP="3F721B31" w:rsidRDefault="0082556E" w14:paraId="44ABE8C0" w14:textId="311710A7">
            <w:pPr>
              <w:pStyle w:val="Normal"/>
              <w:rPr>
                <w:rFonts w:ascii="Arial" w:hAnsi="Arial" w:cs="Arial"/>
                <w:sz w:val="20"/>
                <w:szCs w:val="20"/>
              </w:rPr>
            </w:pPr>
          </w:p>
          <w:p w:rsidRPr="0060135D" w:rsidR="0082556E" w:rsidP="7F351F09" w:rsidRDefault="0082556E" w14:paraId="66887BE5" w14:textId="4AFD2F0C">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r w:rsidRPr="7F351F09" w:rsidR="7F351F09">
              <w:rPr>
                <w:rFonts w:ascii="Arial" w:hAnsi="Arial" w:cs="Arial"/>
                <w:sz w:val="20"/>
                <w:szCs w:val="20"/>
              </w:rPr>
              <w:t xml:space="preserve"> Opportunities for formative assessment. and coaching (through Weekly Development summaries, conservations with Mentors, Subject Lead and Class Teachers around school policy, curriculum plans and trainees’ Practice Teaching files.  Summative assessment through Progress Reports.</w:t>
            </w:r>
          </w:p>
          <w:p w:rsidRPr="0060135D" w:rsidR="0082556E" w:rsidP="3F721B31" w:rsidRDefault="0082556E" w14:paraId="43171AA7" w14:textId="3ECA26F2">
            <w:pPr>
              <w:pStyle w:val="Normal"/>
              <w:rPr>
                <w:rFonts w:ascii="Arial" w:hAnsi="Arial" w:cs="Arial"/>
                <w:b w:val="1"/>
                <w:bCs w:val="1"/>
                <w:i w:val="1"/>
                <w:iCs w:val="1"/>
                <w:sz w:val="20"/>
                <w:szCs w:val="20"/>
              </w:rPr>
            </w:pPr>
          </w:p>
          <w:p w:rsidRPr="0060135D" w:rsidR="0082556E" w:rsidP="3F721B31" w:rsidRDefault="0082556E" w14:paraId="4BCC7480" w14:textId="3A3165E5">
            <w:pPr>
              <w:pStyle w:val="Normal"/>
              <w:rPr>
                <w:rFonts w:ascii="Arial" w:hAnsi="Arial" w:cs="Arial"/>
                <w:b w:val="1"/>
                <w:bCs w:val="1"/>
                <w:i w:val="1"/>
                <w:iCs w:val="1"/>
                <w:sz w:val="20"/>
                <w:szCs w:val="20"/>
              </w:rPr>
            </w:pPr>
          </w:p>
          <w:p w:rsidRPr="0060135D" w:rsidR="0082556E" w:rsidP="3F721B31" w:rsidRDefault="0082556E" w14:paraId="5DE72A59" w14:textId="72FD7C90">
            <w:pPr>
              <w:pStyle w:val="Normal"/>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pPr>
          </w:p>
          <w:p w:rsidRPr="0060135D" w:rsidR="0082556E" w:rsidP="3F721B31" w:rsidRDefault="0082556E" w14:paraId="50CAC378" w14:textId="15E9E7C7">
            <w:pPr>
              <w:pStyle w:val="Normal"/>
              <w:rPr>
                <w:rFonts w:ascii="Arial" w:hAnsi="Arial" w:cs="Arial"/>
                <w:sz w:val="20"/>
                <w:szCs w:val="20"/>
              </w:rPr>
            </w:pPr>
            <w:r w:rsidRPr="3F721B31" w:rsidR="3F721B31">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GB"/>
              </w:rPr>
              <w:t xml:space="preserve"> </w:t>
            </w:r>
            <w:r w:rsidRPr="3F721B31" w:rsidR="3F721B31">
              <w:rPr>
                <w:rFonts w:ascii="Arial" w:hAnsi="Arial" w:cs="Arial"/>
                <w:sz w:val="20"/>
                <w:szCs w:val="20"/>
              </w:rPr>
              <w:t xml:space="preserve"> </w:t>
            </w:r>
          </w:p>
        </w:tc>
      </w:tr>
      <w:tr w:rsidRPr="00B53DBB" w:rsidR="00B515E6" w:rsidTr="03CABEC3" w14:paraId="7ABEB03B" w14:textId="77777777">
        <w:tc>
          <w:tcPr>
            <w:tcW w:w="2448" w:type="dxa"/>
            <w:vMerge/>
            <w:tcMar/>
          </w:tcPr>
          <w:p w:rsidR="00B515E6" w:rsidP="00B515E6" w:rsidRDefault="00B515E6" w14:paraId="03D7FC88" w14:textId="77777777">
            <w:pPr>
              <w:rPr>
                <w:rFonts w:ascii="Arial" w:hAnsi="Arial" w:cs="Arial"/>
                <w:b/>
                <w:bCs/>
              </w:rPr>
            </w:pPr>
          </w:p>
        </w:tc>
        <w:tc>
          <w:tcPr>
            <w:tcW w:w="5344" w:type="dxa"/>
            <w:tcMar/>
          </w:tcPr>
          <w:p w:rsidR="00B515E6" w:rsidP="00B515E6" w:rsidRDefault="00B515E6" w14:paraId="5A1782F6" w14:textId="5D2550F1">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That medium term planning is key to identifying progression in component and composite </w:t>
            </w:r>
            <w:r w:rsidRPr="083584D8" w:rsidR="083584D8">
              <w:rPr>
                <w:rFonts w:ascii="Arial" w:hAnsi="Arial" w:cs="Arial"/>
                <w:sz w:val="20"/>
                <w:szCs w:val="20"/>
                <w:highlight w:val="yellow"/>
              </w:rPr>
              <w:t>knowledg</w:t>
            </w:r>
            <w:r w:rsidRPr="083584D8" w:rsidR="083584D8">
              <w:rPr>
                <w:rFonts w:ascii="Arial" w:hAnsi="Arial" w:cs="Arial"/>
                <w:sz w:val="20"/>
                <w:szCs w:val="20"/>
              </w:rPr>
              <w:t>e</w:t>
            </w:r>
          </w:p>
          <w:p w:rsidR="00B515E6" w:rsidP="205042FF" w:rsidRDefault="00B515E6" w14:paraId="0FFF8F21" w14:textId="6B92A2A8">
            <w:pPr>
              <w:pStyle w:val="ListParagraph"/>
              <w:numPr>
                <w:ilvl w:val="0"/>
                <w:numId w:val="19"/>
              </w:numPr>
              <w:rPr>
                <w:sz w:val="20"/>
                <w:szCs w:val="20"/>
              </w:rPr>
            </w:pPr>
            <w:r w:rsidRPr="205042FF" w:rsidR="205042FF">
              <w:rPr>
                <w:rFonts w:ascii="Arial" w:hAnsi="Arial" w:cs="Arial"/>
                <w:b w:val="1"/>
                <w:bCs w:val="1"/>
                <w:sz w:val="20"/>
                <w:szCs w:val="20"/>
              </w:rPr>
              <w:t>CCF 3.1 3.2</w:t>
            </w:r>
          </w:p>
        </w:tc>
        <w:tc>
          <w:tcPr>
            <w:tcW w:w="5532" w:type="dxa"/>
            <w:vMerge/>
            <w:tcMar/>
          </w:tcPr>
          <w:p w:rsidRPr="0060135D" w:rsidR="00B515E6" w:rsidP="00B515E6" w:rsidRDefault="00B515E6" w14:paraId="5A228E6C" w14:textId="77777777">
            <w:pPr>
              <w:pStyle w:val="ListParagraph"/>
              <w:numPr>
                <w:ilvl w:val="0"/>
                <w:numId w:val="19"/>
              </w:numPr>
              <w:rPr>
                <w:rFonts w:ascii="Arial" w:hAnsi="Arial" w:cs="Arial"/>
                <w:sz w:val="20"/>
                <w:szCs w:val="20"/>
              </w:rPr>
            </w:pPr>
          </w:p>
        </w:tc>
      </w:tr>
      <w:tr w:rsidRPr="00B53DBB" w:rsidR="00B515E6" w:rsidTr="03CABEC3" w14:paraId="7AD8206C" w14:textId="77777777">
        <w:tc>
          <w:tcPr>
            <w:tcW w:w="2448" w:type="dxa"/>
            <w:vMerge/>
            <w:tcMar/>
          </w:tcPr>
          <w:p w:rsidR="00B515E6" w:rsidP="00B515E6" w:rsidRDefault="00B515E6" w14:paraId="17FBEF1B" w14:textId="77777777">
            <w:pPr>
              <w:rPr>
                <w:rFonts w:ascii="Arial" w:hAnsi="Arial" w:cs="Arial"/>
                <w:b/>
                <w:bCs/>
              </w:rPr>
            </w:pPr>
          </w:p>
        </w:tc>
        <w:tc>
          <w:tcPr>
            <w:tcW w:w="5344" w:type="dxa"/>
            <w:tcMar/>
          </w:tcPr>
          <w:p w:rsidR="00B515E6" w:rsidP="00B515E6" w:rsidRDefault="00B515E6" w14:paraId="37109386" w14:textId="30376A6A">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That planning for progression in both substantive and disciplinary knowledge is key for children’s artistic </w:t>
            </w:r>
            <w:r w:rsidRPr="083584D8" w:rsidR="083584D8">
              <w:rPr>
                <w:rFonts w:ascii="Arial" w:hAnsi="Arial" w:cs="Arial"/>
                <w:sz w:val="20"/>
                <w:szCs w:val="20"/>
                <w:highlight w:val="yellow"/>
              </w:rPr>
              <w:t>knowledge</w:t>
            </w:r>
            <w:r w:rsidRPr="083584D8" w:rsidR="083584D8">
              <w:rPr>
                <w:rFonts w:ascii="Arial" w:hAnsi="Arial" w:cs="Arial"/>
                <w:sz w:val="20"/>
                <w:szCs w:val="20"/>
                <w:highlight w:val="yellow"/>
              </w:rPr>
              <w:t>.</w:t>
            </w:r>
          </w:p>
        </w:tc>
        <w:tc>
          <w:tcPr>
            <w:tcW w:w="5532" w:type="dxa"/>
            <w:vMerge/>
            <w:tcMar/>
          </w:tcPr>
          <w:p w:rsidRPr="0060135D" w:rsidR="00B515E6" w:rsidP="00B515E6" w:rsidRDefault="00B515E6" w14:paraId="11F83A10" w14:textId="77777777">
            <w:pPr>
              <w:pStyle w:val="ListParagraph"/>
              <w:numPr>
                <w:ilvl w:val="0"/>
                <w:numId w:val="19"/>
              </w:numPr>
              <w:rPr>
                <w:rFonts w:ascii="Arial" w:hAnsi="Arial" w:cs="Arial"/>
                <w:sz w:val="20"/>
                <w:szCs w:val="20"/>
              </w:rPr>
            </w:pPr>
          </w:p>
        </w:tc>
      </w:tr>
      <w:tr w:rsidRPr="00B53DBB" w:rsidR="00B515E6" w:rsidTr="03CABEC3" w14:paraId="29117F34" w14:textId="77777777">
        <w:tc>
          <w:tcPr>
            <w:tcW w:w="2448" w:type="dxa"/>
            <w:vMerge/>
            <w:tcMar/>
          </w:tcPr>
          <w:p w:rsidR="00B515E6" w:rsidP="00B515E6" w:rsidRDefault="00B515E6" w14:paraId="7BDCAF42" w14:textId="77777777">
            <w:pPr>
              <w:rPr>
                <w:rFonts w:ascii="Arial" w:hAnsi="Arial" w:cs="Arial"/>
                <w:b/>
                <w:bCs/>
              </w:rPr>
            </w:pPr>
          </w:p>
        </w:tc>
        <w:tc>
          <w:tcPr>
            <w:tcW w:w="5344" w:type="dxa"/>
            <w:tcMar/>
          </w:tcPr>
          <w:p w:rsidR="00B515E6" w:rsidP="00B515E6" w:rsidRDefault="00B515E6" w14:paraId="5C3C6E09" w14:textId="7020A286">
            <w:pPr>
              <w:pStyle w:val="ListParagraph"/>
              <w:numPr>
                <w:ilvl w:val="0"/>
                <w:numId w:val="19"/>
              </w:numPr>
              <w:rPr>
                <w:rFonts w:ascii="Arial" w:hAnsi="Arial" w:cs="Arial"/>
                <w:sz w:val="20"/>
                <w:szCs w:val="20"/>
              </w:rPr>
            </w:pPr>
            <w:r w:rsidRPr="205042FF" w:rsidR="205042FF">
              <w:rPr>
                <w:rFonts w:ascii="Arial" w:hAnsi="Arial" w:cs="Arial"/>
                <w:sz w:val="20"/>
                <w:szCs w:val="20"/>
              </w:rPr>
              <w:t xml:space="preserve">That medium term plans can and should be adapted based upon the children’s needs and formative assessment undertaken during lessons </w:t>
            </w:r>
            <w:r w:rsidRPr="205042FF" w:rsidR="205042FF">
              <w:rPr>
                <w:rFonts w:ascii="Arial" w:hAnsi="Arial" w:cs="Arial"/>
                <w:b w:val="1"/>
                <w:bCs w:val="1"/>
                <w:sz w:val="20"/>
                <w:szCs w:val="20"/>
              </w:rPr>
              <w:t>CCF 5.3</w:t>
            </w:r>
          </w:p>
        </w:tc>
        <w:tc>
          <w:tcPr>
            <w:tcW w:w="5532" w:type="dxa"/>
            <w:vMerge/>
            <w:tcMar/>
          </w:tcPr>
          <w:p w:rsidRPr="0060135D" w:rsidR="00B515E6" w:rsidP="00B515E6" w:rsidRDefault="00B515E6" w14:paraId="1556413D" w14:textId="77777777">
            <w:pPr>
              <w:pStyle w:val="ListParagraph"/>
              <w:numPr>
                <w:ilvl w:val="0"/>
                <w:numId w:val="19"/>
              </w:numPr>
              <w:rPr>
                <w:rFonts w:ascii="Arial" w:hAnsi="Arial" w:cs="Arial"/>
                <w:sz w:val="20"/>
                <w:szCs w:val="20"/>
              </w:rPr>
            </w:pPr>
          </w:p>
        </w:tc>
      </w:tr>
      <w:tr w:rsidRPr="00B53DBB" w:rsidR="00B515E6" w:rsidTr="03CABEC3" w14:paraId="5F7F60F0" w14:textId="77777777">
        <w:tc>
          <w:tcPr>
            <w:tcW w:w="2448" w:type="dxa"/>
            <w:vMerge/>
            <w:tcMar/>
          </w:tcPr>
          <w:p w:rsidR="00B515E6" w:rsidP="00B515E6" w:rsidRDefault="00B515E6" w14:paraId="01F8BBCE" w14:textId="77777777">
            <w:pPr>
              <w:rPr>
                <w:rFonts w:ascii="Arial" w:hAnsi="Arial" w:cs="Arial"/>
                <w:b/>
                <w:bCs/>
              </w:rPr>
            </w:pPr>
          </w:p>
        </w:tc>
        <w:tc>
          <w:tcPr>
            <w:tcW w:w="5344" w:type="dxa"/>
            <w:tcMar/>
          </w:tcPr>
          <w:p w:rsidR="00B515E6" w:rsidP="00B515E6" w:rsidRDefault="00B515E6" w14:paraId="3E497DB7" w14:textId="21D3F064">
            <w:pPr>
              <w:pStyle w:val="ListParagraph"/>
              <w:numPr>
                <w:ilvl w:val="0"/>
                <w:numId w:val="19"/>
              </w:numPr>
              <w:rPr>
                <w:rFonts w:ascii="Arial" w:hAnsi="Arial" w:cs="Arial"/>
                <w:sz w:val="20"/>
                <w:szCs w:val="20"/>
              </w:rPr>
            </w:pPr>
            <w:r w:rsidRPr="205042FF" w:rsidR="205042FF">
              <w:rPr>
                <w:rFonts w:ascii="Arial" w:hAnsi="Arial" w:cs="Arial"/>
                <w:sz w:val="20"/>
                <w:szCs w:val="20"/>
              </w:rPr>
              <w:t xml:space="preserve">The impact that viewing original artwork can have on children and utilise this (when possible) within their plans </w:t>
            </w:r>
            <w:proofErr w:type="spellStart"/>
            <w:r w:rsidRPr="205042FF" w:rsidR="205042FF">
              <w:rPr>
                <w:rFonts w:ascii="Arial" w:hAnsi="Arial" w:cs="Arial"/>
                <w:b w:val="1"/>
                <w:bCs w:val="1"/>
                <w:sz w:val="20"/>
                <w:szCs w:val="20"/>
              </w:rPr>
              <w:t>CCf</w:t>
            </w:r>
            <w:proofErr w:type="spellEnd"/>
            <w:r w:rsidRPr="205042FF" w:rsidR="205042FF">
              <w:rPr>
                <w:rFonts w:ascii="Arial" w:hAnsi="Arial" w:cs="Arial"/>
                <w:b w:val="1"/>
                <w:bCs w:val="1"/>
                <w:sz w:val="20"/>
                <w:szCs w:val="20"/>
              </w:rPr>
              <w:t xml:space="preserve"> 1.6, 3.6</w:t>
            </w:r>
          </w:p>
        </w:tc>
        <w:tc>
          <w:tcPr>
            <w:tcW w:w="5532" w:type="dxa"/>
            <w:vMerge/>
            <w:tcMar/>
          </w:tcPr>
          <w:p w:rsidRPr="0060135D" w:rsidR="00B515E6" w:rsidP="00B515E6" w:rsidRDefault="00B515E6" w14:paraId="2468B1F2" w14:textId="77777777">
            <w:pPr>
              <w:pStyle w:val="ListParagraph"/>
              <w:numPr>
                <w:ilvl w:val="0"/>
                <w:numId w:val="19"/>
              </w:numPr>
              <w:rPr>
                <w:rFonts w:ascii="Arial" w:hAnsi="Arial" w:cs="Arial"/>
                <w:sz w:val="20"/>
                <w:szCs w:val="20"/>
              </w:rPr>
            </w:pPr>
          </w:p>
        </w:tc>
      </w:tr>
      <w:bookmarkEnd w:id="2"/>
      <w:tr w:rsidRPr="00B53DBB" w:rsidR="00B515E6" w:rsidTr="03CABEC3" w14:paraId="668CE188" w14:textId="77777777">
        <w:tc>
          <w:tcPr>
            <w:tcW w:w="2448" w:type="dxa"/>
            <w:vMerge/>
            <w:tcMar/>
          </w:tcPr>
          <w:p w:rsidR="00B515E6" w:rsidP="00B515E6" w:rsidRDefault="00B515E6" w14:paraId="0FA6D980" w14:textId="77777777">
            <w:pPr>
              <w:rPr>
                <w:rFonts w:ascii="Arial" w:hAnsi="Arial" w:cs="Arial"/>
                <w:b/>
                <w:bCs/>
              </w:rPr>
            </w:pPr>
          </w:p>
        </w:tc>
        <w:tc>
          <w:tcPr>
            <w:tcW w:w="5344" w:type="dxa"/>
            <w:tcMar/>
          </w:tcPr>
          <w:p w:rsidR="00B515E6" w:rsidP="00B515E6" w:rsidRDefault="00B515E6" w14:paraId="0EF2CB49" w14:textId="10F7F40E">
            <w:pPr>
              <w:pStyle w:val="ListParagraph"/>
              <w:numPr>
                <w:ilvl w:val="0"/>
                <w:numId w:val="19"/>
              </w:numPr>
              <w:rPr>
                <w:rFonts w:ascii="Arial" w:hAnsi="Arial" w:cs="Arial"/>
                <w:sz w:val="20"/>
                <w:szCs w:val="20"/>
              </w:rPr>
            </w:pPr>
          </w:p>
        </w:tc>
        <w:tc>
          <w:tcPr>
            <w:tcW w:w="5532" w:type="dxa"/>
            <w:vMerge/>
            <w:tcMar/>
          </w:tcPr>
          <w:p w:rsidRPr="0060135D" w:rsidR="00B515E6" w:rsidP="00B515E6" w:rsidRDefault="00B515E6" w14:paraId="136D6373" w14:textId="77777777">
            <w:pPr>
              <w:pStyle w:val="ListParagraph"/>
              <w:numPr>
                <w:ilvl w:val="0"/>
                <w:numId w:val="19"/>
              </w:numPr>
              <w:rPr>
                <w:rFonts w:ascii="Arial" w:hAnsi="Arial" w:cs="Arial"/>
                <w:sz w:val="20"/>
                <w:szCs w:val="20"/>
              </w:rPr>
            </w:pPr>
          </w:p>
        </w:tc>
      </w:tr>
      <w:tr w:rsidRPr="00B53DBB" w:rsidR="00B515E6" w:rsidTr="03CABEC3" w14:paraId="4F3191BB" w14:textId="77777777">
        <w:trPr>
          <w:trHeight w:val="1764"/>
        </w:trPr>
        <w:tc>
          <w:tcPr>
            <w:tcW w:w="2448" w:type="dxa"/>
            <w:vMerge/>
            <w:tcMar/>
          </w:tcPr>
          <w:p w:rsidR="00B515E6" w:rsidP="00B515E6" w:rsidRDefault="00B515E6" w14:paraId="690B7084" w14:textId="77777777">
            <w:pPr>
              <w:rPr>
                <w:rFonts w:ascii="Arial" w:hAnsi="Arial" w:cs="Arial"/>
                <w:b/>
                <w:bCs/>
              </w:rPr>
            </w:pPr>
          </w:p>
        </w:tc>
        <w:tc>
          <w:tcPr>
            <w:tcW w:w="5344" w:type="dxa"/>
            <w:tcMar/>
          </w:tcPr>
          <w:p w:rsidRPr="00A27DF6" w:rsidR="00B515E6" w:rsidP="00B515E6" w:rsidRDefault="00B515E6" w14:paraId="76E86412" w14:textId="004CF307">
            <w:pPr>
              <w:rPr>
                <w:rFonts w:ascii="Arial" w:hAnsi="Arial" w:cs="Arial"/>
                <w:sz w:val="20"/>
                <w:szCs w:val="20"/>
              </w:rPr>
            </w:pPr>
          </w:p>
        </w:tc>
        <w:tc>
          <w:tcPr>
            <w:tcW w:w="5532" w:type="dxa"/>
            <w:vMerge/>
            <w:tcMar/>
          </w:tcPr>
          <w:p w:rsidRPr="0060135D" w:rsidR="00B515E6" w:rsidP="00B515E6" w:rsidRDefault="00B515E6" w14:paraId="4C540ADD" w14:textId="77777777">
            <w:pPr>
              <w:pStyle w:val="ListParagraph"/>
              <w:numPr>
                <w:ilvl w:val="0"/>
                <w:numId w:val="19"/>
              </w:numPr>
              <w:rPr>
                <w:rFonts w:ascii="Arial" w:hAnsi="Arial" w:cs="Arial"/>
                <w:sz w:val="20"/>
                <w:szCs w:val="20"/>
              </w:rPr>
            </w:pPr>
          </w:p>
        </w:tc>
      </w:tr>
      <w:tr w:rsidRPr="0060135D" w:rsidR="00B515E6" w:rsidTr="03CABEC3" w14:paraId="57BC2BD6" w14:textId="77777777">
        <w:tc>
          <w:tcPr>
            <w:tcW w:w="2448" w:type="dxa"/>
            <w:vMerge w:val="restart"/>
            <w:tcMar/>
          </w:tcPr>
          <w:p w:rsidR="00B515E6" w:rsidP="00EE217D" w:rsidRDefault="00B515E6" w14:paraId="7D341CB0" w14:textId="0E1307B6">
            <w:pPr>
              <w:rPr>
                <w:rFonts w:ascii="Arial" w:hAnsi="Arial" w:cs="Arial"/>
                <w:b/>
                <w:bCs/>
              </w:rPr>
            </w:pPr>
            <w:r>
              <w:rPr>
                <w:rFonts w:ascii="Arial" w:hAnsi="Arial" w:cs="Arial"/>
                <w:b/>
                <w:bCs/>
              </w:rPr>
              <w:t>Phase 5</w:t>
            </w:r>
          </w:p>
          <w:p w:rsidR="00B515E6" w:rsidP="00EE217D" w:rsidRDefault="00B515E6" w14:paraId="533D76A2" w14:textId="19A7EDE0">
            <w:pPr>
              <w:rPr>
                <w:rFonts w:ascii="Arial" w:hAnsi="Arial" w:cs="Arial"/>
                <w:b/>
                <w:bCs/>
              </w:rPr>
            </w:pPr>
            <w:r>
              <w:rPr>
                <w:rFonts w:ascii="Arial" w:hAnsi="Arial" w:cs="Arial"/>
                <w:b/>
                <w:bCs/>
              </w:rPr>
              <w:t>(University-led)</w:t>
            </w:r>
          </w:p>
          <w:p w:rsidR="00B515E6" w:rsidP="00EE217D" w:rsidRDefault="00B515E6" w14:paraId="77FD17DD" w14:textId="77777777">
            <w:pPr>
              <w:rPr>
                <w:rFonts w:ascii="Arial" w:hAnsi="Arial" w:cs="Arial"/>
                <w:b/>
                <w:bCs/>
              </w:rPr>
            </w:pPr>
          </w:p>
          <w:p w:rsidR="00B515E6" w:rsidP="00EE217D" w:rsidRDefault="00B515E6" w14:paraId="43897285" w14:textId="77777777">
            <w:pPr>
              <w:rPr>
                <w:rFonts w:ascii="Arial" w:hAnsi="Arial" w:cs="Arial"/>
                <w:b/>
                <w:bCs/>
              </w:rPr>
            </w:pPr>
          </w:p>
          <w:p w:rsidRPr="00B53DBB" w:rsidR="00B515E6" w:rsidP="00EE217D" w:rsidRDefault="00B515E6" w14:paraId="0AFB2E43" w14:textId="36DDCD4F">
            <w:pPr>
              <w:rPr>
                <w:rFonts w:ascii="Arial" w:hAnsi="Arial" w:cs="Arial"/>
                <w:b/>
                <w:bCs/>
              </w:rPr>
            </w:pPr>
            <w:r>
              <w:rPr>
                <w:rFonts w:ascii="Arial" w:hAnsi="Arial" w:cs="Arial"/>
                <w:bCs/>
                <w:i/>
              </w:rPr>
              <w:t>*Trainees will review the knowledge, understanding and skills developed at Phases 1, 2, 3 and 4, and will add the following…</w:t>
            </w:r>
          </w:p>
        </w:tc>
        <w:tc>
          <w:tcPr>
            <w:tcW w:w="5344" w:type="dxa"/>
            <w:tcMar/>
          </w:tcPr>
          <w:p w:rsidRPr="0060135D" w:rsidR="00B515E6" w:rsidP="00EE217D" w:rsidRDefault="00B515E6" w14:paraId="612A80ED" w14:textId="77777777">
            <w:pPr>
              <w:rPr>
                <w:rFonts w:ascii="Arial" w:hAnsi="Arial" w:cs="Arial"/>
                <w:sz w:val="20"/>
                <w:szCs w:val="20"/>
              </w:rPr>
            </w:pPr>
            <w:r w:rsidRPr="00B53DBB">
              <w:rPr>
                <w:rFonts w:ascii="Arial" w:hAnsi="Arial" w:eastAsia="Times New Roman" w:cs="Arial"/>
                <w:b/>
                <w:bCs/>
                <w:sz w:val="20"/>
                <w:szCs w:val="20"/>
                <w:lang w:eastAsia="en-GB"/>
              </w:rPr>
              <w:t xml:space="preserve">Trainees will know: </w:t>
            </w:r>
          </w:p>
        </w:tc>
        <w:tc>
          <w:tcPr>
            <w:tcW w:w="5532" w:type="dxa"/>
            <w:shd w:val="clear" w:color="auto" w:fill="auto"/>
            <w:tcMar/>
          </w:tcPr>
          <w:p w:rsidRPr="0060135D" w:rsidR="00B515E6" w:rsidP="00EE217D" w:rsidRDefault="00B515E6" w14:paraId="36A0F3F7" w14:textId="77777777">
            <w:pPr>
              <w:rPr>
                <w:rFonts w:ascii="Arial" w:hAnsi="Arial" w:cs="Arial"/>
                <w:sz w:val="20"/>
                <w:szCs w:val="20"/>
              </w:rPr>
            </w:pPr>
            <w:r w:rsidRPr="0060135D">
              <w:rPr>
                <w:rFonts w:ascii="Arial" w:hAnsi="Arial" w:cs="Arial"/>
                <w:b/>
                <w:bCs/>
                <w:sz w:val="20"/>
                <w:szCs w:val="20"/>
              </w:rPr>
              <w:t>Trainees will be able to:</w:t>
            </w:r>
          </w:p>
        </w:tc>
      </w:tr>
      <w:tr w:rsidR="00B515E6" w:rsidTr="03CABEC3" w14:paraId="01D682B1" w14:textId="77777777">
        <w:tc>
          <w:tcPr>
            <w:tcW w:w="2448" w:type="dxa"/>
            <w:vMerge/>
            <w:tcMar/>
          </w:tcPr>
          <w:p w:rsidR="00B515E6" w:rsidP="00EE217D" w:rsidRDefault="00B515E6" w14:paraId="68EA9A2A" w14:textId="77777777">
            <w:pPr>
              <w:rPr>
                <w:rFonts w:ascii="Arial" w:hAnsi="Arial" w:cs="Arial"/>
                <w:b/>
                <w:bCs/>
              </w:rPr>
            </w:pPr>
          </w:p>
        </w:tc>
        <w:tc>
          <w:tcPr>
            <w:tcW w:w="5344" w:type="dxa"/>
            <w:tcMar/>
          </w:tcPr>
          <w:p w:rsidR="00B515E6" w:rsidP="00EE217D" w:rsidRDefault="00B515E6" w14:paraId="0B292CE8" w14:textId="35DB55F6">
            <w:pPr>
              <w:pStyle w:val="ListParagraph"/>
              <w:numPr>
                <w:ilvl w:val="0"/>
                <w:numId w:val="19"/>
              </w:numPr>
              <w:rPr>
                <w:rFonts w:ascii="Arial" w:hAnsi="Arial" w:cs="Arial"/>
                <w:sz w:val="20"/>
                <w:szCs w:val="20"/>
              </w:rPr>
            </w:pPr>
            <w:r w:rsidRPr="34B73217" w:rsidR="34B73217">
              <w:rPr>
                <w:rFonts w:ascii="Arial" w:hAnsi="Arial" w:cs="Arial"/>
                <w:sz w:val="20"/>
                <w:szCs w:val="20"/>
              </w:rPr>
              <w:t>That a primary art curriculum captures the values, pedagogies, visual and cultural experiences and syllabus of NC Key Stage 1 and 2</w:t>
            </w:r>
          </w:p>
        </w:tc>
        <w:tc>
          <w:tcPr>
            <w:tcW w:w="5532" w:type="dxa"/>
            <w:shd w:val="clear" w:color="auto" w:fill="auto"/>
            <w:tcMar/>
          </w:tcPr>
          <w:p w:rsidR="00B515E6" w:rsidP="00EE217D" w:rsidRDefault="00B515E6" w14:paraId="45AC661F" w14:textId="48451B71">
            <w:pPr>
              <w:pStyle w:val="ListParagraph"/>
              <w:numPr>
                <w:ilvl w:val="0"/>
                <w:numId w:val="19"/>
              </w:numPr>
              <w:rPr>
                <w:rFonts w:ascii="Arial" w:hAnsi="Arial" w:cs="Arial"/>
                <w:sz w:val="20"/>
                <w:szCs w:val="20"/>
              </w:rPr>
            </w:pPr>
            <w:r w:rsidRPr="7EAE2779" w:rsidR="7EAE2779">
              <w:rPr>
                <w:rFonts w:ascii="Arial" w:hAnsi="Arial" w:cs="Arial"/>
                <w:sz w:val="20"/>
                <w:szCs w:val="20"/>
              </w:rPr>
              <w:t>Write a curriculum intent to reflect the values and pedagogy of a quality Art and Design Curriculum</w:t>
            </w:r>
          </w:p>
        </w:tc>
      </w:tr>
      <w:tr w:rsidR="00B515E6" w:rsidTr="03CABEC3" w14:paraId="7DA07EED" w14:textId="77777777">
        <w:tc>
          <w:tcPr>
            <w:tcW w:w="2448" w:type="dxa"/>
            <w:vMerge/>
            <w:tcMar/>
          </w:tcPr>
          <w:p w:rsidR="00B515E6" w:rsidP="00EE217D" w:rsidRDefault="00B515E6" w14:paraId="1D606219" w14:textId="77777777">
            <w:pPr>
              <w:rPr>
                <w:rFonts w:ascii="Arial" w:hAnsi="Arial" w:cs="Arial"/>
                <w:b/>
                <w:bCs/>
              </w:rPr>
            </w:pPr>
          </w:p>
        </w:tc>
        <w:tc>
          <w:tcPr>
            <w:tcW w:w="5344" w:type="dxa"/>
            <w:tcMar/>
          </w:tcPr>
          <w:p w:rsidR="00B515E6" w:rsidP="00EE217D" w:rsidRDefault="00B515E6" w14:paraId="61E2FA03" w14:textId="5A587B3B">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 xml:space="preserve">The school curriculum should build on children’s prior experience and continuously seek to expand and enhance them through offering a diverse range of art that reflects contemporary practices using both curricular and extra-curricular activity and schemes such as </w:t>
            </w:r>
            <w:r w:rsidRPr="083584D8" w:rsidR="083584D8">
              <w:rPr>
                <w:rFonts w:ascii="Arial" w:hAnsi="Arial" w:cs="Arial"/>
                <w:sz w:val="20"/>
                <w:szCs w:val="20"/>
                <w:highlight w:val="yellow"/>
              </w:rPr>
              <w:t>Art Mark</w:t>
            </w:r>
            <w:r w:rsidRPr="083584D8" w:rsidR="083584D8">
              <w:rPr>
                <w:rFonts w:ascii="Arial" w:hAnsi="Arial" w:cs="Arial"/>
                <w:sz w:val="20"/>
                <w:szCs w:val="20"/>
                <w:highlight w:val="yellow"/>
              </w:rPr>
              <w:t xml:space="preserve"> and Dot Art and Take One</w:t>
            </w:r>
            <w:r w:rsidRPr="083584D8" w:rsidR="083584D8">
              <w:rPr>
                <w:rFonts w:ascii="Arial" w:hAnsi="Arial" w:cs="Arial"/>
                <w:sz w:val="20"/>
                <w:szCs w:val="20"/>
              </w:rPr>
              <w:t xml:space="preserve"> Picture</w:t>
            </w:r>
          </w:p>
          <w:p w:rsidR="00B515E6" w:rsidP="205042FF" w:rsidRDefault="00B515E6" w14:paraId="15A0097E" w14:textId="1EF8915F">
            <w:pPr>
              <w:pStyle w:val="ListParagraph"/>
              <w:numPr>
                <w:ilvl w:val="0"/>
                <w:numId w:val="19"/>
              </w:numPr>
              <w:rPr>
                <w:sz w:val="20"/>
                <w:szCs w:val="20"/>
              </w:rPr>
            </w:pPr>
            <w:r w:rsidRPr="205042FF" w:rsidR="205042FF">
              <w:rPr>
                <w:rFonts w:ascii="Arial" w:hAnsi="Arial" w:cs="Arial"/>
                <w:sz w:val="20"/>
                <w:szCs w:val="20"/>
              </w:rPr>
              <w:t>CCf2.2</w:t>
            </w:r>
          </w:p>
        </w:tc>
        <w:tc>
          <w:tcPr>
            <w:tcW w:w="5532" w:type="dxa"/>
            <w:shd w:val="clear" w:color="auto" w:fill="auto"/>
            <w:tcMar/>
          </w:tcPr>
          <w:p w:rsidR="00B515E6" w:rsidP="00EE217D" w:rsidRDefault="00B515E6" w14:paraId="3798D7ED" w14:textId="23090FE5">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To use a curriculum plan for a specific yea</w:t>
            </w:r>
            <w:r w:rsidRPr="083584D8" w:rsidR="083584D8">
              <w:rPr>
                <w:rFonts w:ascii="Arial" w:hAnsi="Arial" w:cs="Arial"/>
                <w:sz w:val="20"/>
                <w:szCs w:val="20"/>
              </w:rPr>
              <w:t>r CCF 3.1, 4.2</w:t>
            </w:r>
          </w:p>
        </w:tc>
      </w:tr>
      <w:tr w:rsidRPr="0060135D" w:rsidR="00B515E6" w:rsidTr="03CABEC3" w14:paraId="45CFBBF0" w14:textId="77777777">
        <w:tc>
          <w:tcPr>
            <w:tcW w:w="2448" w:type="dxa"/>
            <w:vMerge/>
            <w:tcMar/>
          </w:tcPr>
          <w:p w:rsidR="00B515E6" w:rsidP="00EE217D" w:rsidRDefault="00B515E6" w14:paraId="11325684" w14:textId="77777777">
            <w:pPr>
              <w:rPr>
                <w:rFonts w:ascii="Arial" w:hAnsi="Arial" w:cs="Arial"/>
                <w:b/>
                <w:bCs/>
              </w:rPr>
            </w:pPr>
          </w:p>
        </w:tc>
        <w:tc>
          <w:tcPr>
            <w:tcW w:w="5344" w:type="dxa"/>
            <w:tcMar/>
          </w:tcPr>
          <w:p w:rsidR="00B515E6" w:rsidP="00EE217D" w:rsidRDefault="00B515E6" w14:paraId="76048ABA" w14:textId="06CC8977">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To understand what creativity is and how it can be promoted in Art and Desig</w:t>
            </w:r>
            <w:r w:rsidRPr="083584D8" w:rsidR="083584D8">
              <w:rPr>
                <w:rFonts w:ascii="Arial" w:hAnsi="Arial" w:cs="Arial"/>
                <w:sz w:val="20"/>
                <w:szCs w:val="20"/>
              </w:rPr>
              <w:t>n</w:t>
            </w:r>
          </w:p>
          <w:p w:rsidR="00B515E6" w:rsidP="4EDA86D3" w:rsidRDefault="00B515E6" w14:paraId="532DC8B7" w14:textId="4BC46991">
            <w:pPr>
              <w:pStyle w:val="ListParagraph"/>
              <w:numPr>
                <w:ilvl w:val="0"/>
                <w:numId w:val="19"/>
              </w:numPr>
              <w:rPr>
                <w:sz w:val="20"/>
                <w:szCs w:val="20"/>
              </w:rPr>
            </w:pPr>
          </w:p>
        </w:tc>
        <w:tc>
          <w:tcPr>
            <w:tcW w:w="5532" w:type="dxa"/>
            <w:shd w:val="clear" w:color="auto" w:fill="auto"/>
            <w:tcMar/>
          </w:tcPr>
          <w:p w:rsidRPr="0060135D" w:rsidR="00B515E6" w:rsidP="00EE217D" w:rsidRDefault="00B515E6" w14:paraId="1E79E841" w14:textId="08FDBC7D">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To be able to plan Art and Design lessons to promote opportunities to develop creative behaviours</w:t>
            </w:r>
            <w:r w:rsidRPr="083584D8" w:rsidR="083584D8">
              <w:rPr>
                <w:rFonts w:ascii="Arial" w:hAnsi="Arial" w:cs="Arial"/>
                <w:sz w:val="20"/>
                <w:szCs w:val="20"/>
              </w:rPr>
              <w:t xml:space="preserve"> </w:t>
            </w:r>
            <w:proofErr w:type="spellStart"/>
            <w:r w:rsidRPr="083584D8" w:rsidR="083584D8">
              <w:rPr>
                <w:rFonts w:ascii="Arial" w:hAnsi="Arial" w:cs="Arial"/>
                <w:sz w:val="20"/>
                <w:szCs w:val="20"/>
              </w:rPr>
              <w:t>CCf</w:t>
            </w:r>
            <w:proofErr w:type="spellEnd"/>
            <w:r w:rsidRPr="083584D8" w:rsidR="083584D8">
              <w:rPr>
                <w:rFonts w:ascii="Arial" w:hAnsi="Arial" w:cs="Arial"/>
                <w:sz w:val="20"/>
                <w:szCs w:val="20"/>
              </w:rPr>
              <w:t xml:space="preserve"> 3.6</w:t>
            </w:r>
          </w:p>
        </w:tc>
      </w:tr>
      <w:tr w:rsidRPr="0060135D" w:rsidR="00B515E6" w:rsidTr="03CABEC3" w14:paraId="04A2A3A7" w14:textId="77777777">
        <w:tc>
          <w:tcPr>
            <w:tcW w:w="2448" w:type="dxa"/>
            <w:vMerge/>
            <w:tcMar/>
          </w:tcPr>
          <w:p w:rsidR="00B515E6" w:rsidP="00EE217D" w:rsidRDefault="00B515E6" w14:paraId="4D69B41D" w14:textId="77777777">
            <w:pPr>
              <w:rPr>
                <w:rFonts w:ascii="Arial" w:hAnsi="Arial" w:cs="Arial"/>
                <w:b/>
                <w:bCs/>
              </w:rPr>
            </w:pPr>
          </w:p>
        </w:tc>
        <w:tc>
          <w:tcPr>
            <w:tcW w:w="5344" w:type="dxa"/>
            <w:tcMar/>
          </w:tcPr>
          <w:p w:rsidR="00B515E6" w:rsidP="00EE217D" w:rsidRDefault="00B515E6" w14:paraId="6B2F92C6" w14:textId="5D41DB74">
            <w:pPr>
              <w:pStyle w:val="ListParagraph"/>
              <w:numPr>
                <w:ilvl w:val="0"/>
                <w:numId w:val="19"/>
              </w:numPr>
              <w:rPr>
                <w:rFonts w:ascii="Arial" w:hAnsi="Arial" w:cs="Arial"/>
                <w:sz w:val="20"/>
                <w:szCs w:val="20"/>
              </w:rPr>
            </w:pPr>
            <w:r w:rsidRPr="205042FF" w:rsidR="205042FF">
              <w:rPr>
                <w:rFonts w:ascii="Arial" w:hAnsi="Arial" w:cs="Arial"/>
                <w:sz w:val="20"/>
                <w:szCs w:val="20"/>
              </w:rPr>
              <w:t>A teachers’ subject knowledge will continuously develop over their career and that this will have to plan for this development and proactive in seeking opportunities for CPD CCF3.4</w:t>
            </w:r>
          </w:p>
        </w:tc>
        <w:tc>
          <w:tcPr>
            <w:tcW w:w="5532" w:type="dxa"/>
            <w:shd w:val="clear" w:color="auto" w:fill="auto"/>
            <w:tcMar/>
          </w:tcPr>
          <w:p w:rsidRPr="0060135D" w:rsidR="00B515E6" w:rsidP="00EE217D" w:rsidRDefault="00B515E6" w14:paraId="1B1EB8C2" w14:textId="4B16323A">
            <w:pPr>
              <w:pStyle w:val="ListParagraph"/>
              <w:numPr>
                <w:ilvl w:val="0"/>
                <w:numId w:val="19"/>
              </w:numPr>
              <w:rPr>
                <w:rFonts w:ascii="Arial" w:hAnsi="Arial" w:cs="Arial"/>
                <w:sz w:val="20"/>
                <w:szCs w:val="20"/>
              </w:rPr>
            </w:pPr>
            <w:r w:rsidRPr="083584D8" w:rsidR="083584D8">
              <w:rPr>
                <w:rFonts w:ascii="Arial" w:hAnsi="Arial" w:cs="Arial"/>
                <w:sz w:val="20"/>
                <w:szCs w:val="20"/>
                <w:highlight w:val="green"/>
              </w:rPr>
              <w:t xml:space="preserve">To use opportunities to view original artwork </w:t>
            </w:r>
            <w:proofErr w:type="gramStart"/>
            <w:r w:rsidRPr="083584D8" w:rsidR="083584D8">
              <w:rPr>
                <w:rFonts w:ascii="Arial" w:hAnsi="Arial" w:cs="Arial"/>
                <w:sz w:val="20"/>
                <w:szCs w:val="20"/>
                <w:highlight w:val="green"/>
              </w:rPr>
              <w:t>e.g.</w:t>
            </w:r>
            <w:proofErr w:type="gramEnd"/>
            <w:r w:rsidRPr="083584D8" w:rsidR="083584D8">
              <w:rPr>
                <w:rFonts w:ascii="Arial" w:hAnsi="Arial" w:cs="Arial"/>
                <w:sz w:val="20"/>
                <w:szCs w:val="20"/>
                <w:highlight w:val="green"/>
              </w:rPr>
              <w:t xml:space="preserve"> gallery visits, museum visits, public art, sculptures e</w:t>
            </w:r>
            <w:r w:rsidRPr="083584D8" w:rsidR="083584D8">
              <w:rPr>
                <w:rFonts w:ascii="Arial" w:hAnsi="Arial" w:cs="Arial"/>
                <w:sz w:val="20"/>
                <w:szCs w:val="20"/>
              </w:rPr>
              <w:t>tc CCF1.6 4.2</w:t>
            </w:r>
          </w:p>
        </w:tc>
      </w:tr>
      <w:tr w:rsidRPr="0060135D" w:rsidR="00B515E6" w:rsidTr="03CABEC3" w14:paraId="66E73ED0" w14:textId="77777777">
        <w:tc>
          <w:tcPr>
            <w:tcW w:w="2448" w:type="dxa"/>
            <w:vMerge/>
            <w:tcMar/>
          </w:tcPr>
          <w:p w:rsidR="00B515E6" w:rsidP="00EE217D" w:rsidRDefault="00B515E6" w14:paraId="6E6CE17B" w14:textId="77777777">
            <w:pPr>
              <w:rPr>
                <w:rFonts w:ascii="Arial" w:hAnsi="Arial" w:cs="Arial"/>
                <w:b/>
                <w:bCs/>
              </w:rPr>
            </w:pPr>
          </w:p>
        </w:tc>
        <w:tc>
          <w:tcPr>
            <w:tcW w:w="5344" w:type="dxa"/>
            <w:tcMar/>
          </w:tcPr>
          <w:p w:rsidR="00B515E6" w:rsidP="00EE217D" w:rsidRDefault="00B515E6" w14:paraId="62132524" w14:textId="1DA7A95B">
            <w:pPr>
              <w:pStyle w:val="ListParagraph"/>
              <w:numPr>
                <w:ilvl w:val="0"/>
                <w:numId w:val="19"/>
              </w:numPr>
              <w:rPr>
                <w:rFonts w:ascii="Arial" w:hAnsi="Arial" w:cs="Arial"/>
                <w:sz w:val="20"/>
                <w:szCs w:val="20"/>
              </w:rPr>
            </w:pPr>
            <w:r w:rsidRPr="7EAE2779" w:rsidR="7EAE2779">
              <w:rPr>
                <w:rFonts w:ascii="Arial" w:hAnsi="Arial" w:cs="Arial"/>
                <w:sz w:val="20"/>
                <w:szCs w:val="20"/>
              </w:rPr>
              <w:t>To recognise opportunities for CPD through Access Art, NSEAD, Art Galleries and community organisations</w:t>
            </w:r>
          </w:p>
        </w:tc>
        <w:tc>
          <w:tcPr>
            <w:tcW w:w="5532" w:type="dxa"/>
            <w:shd w:val="clear" w:color="auto" w:fill="auto"/>
            <w:tcMar/>
          </w:tcPr>
          <w:p w:rsidRPr="0060135D" w:rsidR="00B515E6" w:rsidP="205042FF" w:rsidRDefault="00B515E6" w14:paraId="1384C0DB" w14:textId="5197572C">
            <w:pPr>
              <w:pStyle w:val="ListParagraph"/>
              <w:numPr>
                <w:ilvl w:val="0"/>
                <w:numId w:val="19"/>
              </w:numPr>
              <w:rPr>
                <w:rFonts w:ascii="Calibri" w:hAnsi="Calibri" w:eastAsia="Calibri" w:cs="Calibri" w:asciiTheme="minorAscii" w:hAnsiTheme="minorAscii" w:eastAsiaTheme="minorAscii" w:cstheme="minorAscii"/>
                <w:noProof w:val="0"/>
                <w:sz w:val="20"/>
                <w:szCs w:val="20"/>
                <w:lang w:val="en-GB"/>
              </w:rPr>
            </w:pPr>
            <w:r w:rsidRPr="205042FF" w:rsidR="205042FF">
              <w:rPr>
                <w:rFonts w:ascii="Arial" w:hAnsi="Arial" w:eastAsia="Arial" w:cs="Arial"/>
                <w:b w:val="0"/>
                <w:bCs w:val="0"/>
                <w:i w:val="0"/>
                <w:iCs w:val="0"/>
                <w:caps w:val="0"/>
                <w:smallCaps w:val="0"/>
                <w:noProof w:val="0"/>
                <w:color w:val="000000" w:themeColor="text1" w:themeTint="FF" w:themeShade="FF"/>
                <w:sz w:val="19"/>
                <w:szCs w:val="19"/>
                <w:lang w:val="en-GB"/>
              </w:rPr>
              <w:t>To identify a target for their own professional development in Art and Design and recognise CPD provision 8.1</w:t>
            </w:r>
          </w:p>
        </w:tc>
      </w:tr>
      <w:tr w:rsidRPr="0060135D" w:rsidR="00B515E6" w:rsidTr="03CABEC3" w14:paraId="3325379D" w14:textId="77777777">
        <w:tc>
          <w:tcPr>
            <w:tcW w:w="2448" w:type="dxa"/>
            <w:vMerge/>
            <w:tcMar/>
          </w:tcPr>
          <w:p w:rsidR="00B515E6" w:rsidP="00EE217D" w:rsidRDefault="00B515E6" w14:paraId="5061A6AD" w14:textId="77777777">
            <w:pPr>
              <w:rPr>
                <w:rFonts w:ascii="Arial" w:hAnsi="Arial" w:cs="Arial"/>
                <w:b/>
                <w:bCs/>
              </w:rPr>
            </w:pPr>
          </w:p>
        </w:tc>
        <w:tc>
          <w:tcPr>
            <w:tcW w:w="5344" w:type="dxa"/>
            <w:tcMar/>
          </w:tcPr>
          <w:p w:rsidRPr="0060135D" w:rsidR="00B515E6" w:rsidP="00EE217D" w:rsidRDefault="00B515E6" w14:paraId="4D441104" w14:textId="77777777">
            <w:pPr>
              <w:rPr>
                <w:rFonts w:ascii="Arial" w:hAnsi="Arial" w:cs="Arial"/>
                <w:sz w:val="20"/>
                <w:szCs w:val="20"/>
              </w:rPr>
            </w:pPr>
            <w:r w:rsidRPr="00B53DBB">
              <w:rPr>
                <w:rFonts w:ascii="Arial" w:hAnsi="Arial" w:cs="Arial"/>
                <w:b/>
                <w:bCs/>
                <w:sz w:val="20"/>
                <w:szCs w:val="20"/>
              </w:rPr>
              <w:t>Trainees will understand:</w:t>
            </w:r>
          </w:p>
        </w:tc>
        <w:tc>
          <w:tcPr>
            <w:tcW w:w="5532" w:type="dxa"/>
            <w:vMerge w:val="restart"/>
            <w:shd w:val="clear" w:color="auto" w:fill="D9D9D9" w:themeFill="background1" w:themeFillShade="D9"/>
            <w:tcMar/>
          </w:tcPr>
          <w:p w:rsidR="00B515E6" w:rsidP="00EE217D" w:rsidRDefault="00B515E6" w14:paraId="474D9BF2" w14:textId="77777777">
            <w:pPr>
              <w:jc w:val="center"/>
              <w:rPr>
                <w:rFonts w:ascii="Arial" w:hAnsi="Arial" w:cs="Arial"/>
                <w:b/>
                <w:bCs/>
                <w:sz w:val="20"/>
                <w:szCs w:val="20"/>
              </w:rPr>
            </w:pPr>
          </w:p>
          <w:p w:rsidR="00B515E6" w:rsidP="00EE217D" w:rsidRDefault="00B515E6" w14:paraId="0764766C" w14:textId="77777777">
            <w:pPr>
              <w:jc w:val="center"/>
              <w:rPr>
                <w:rFonts w:ascii="Arial" w:hAnsi="Arial" w:cs="Arial"/>
                <w:b/>
                <w:bCs/>
                <w:sz w:val="20"/>
                <w:szCs w:val="20"/>
              </w:rPr>
            </w:pPr>
            <w:r>
              <w:rPr>
                <w:rFonts w:ascii="Arial" w:hAnsi="Arial" w:cs="Arial"/>
                <w:b/>
                <w:bCs/>
                <w:sz w:val="20"/>
                <w:szCs w:val="20"/>
              </w:rPr>
              <w:t>Composite knowledge/understanding/skills</w:t>
            </w:r>
          </w:p>
          <w:p w:rsidR="00B515E6" w:rsidP="00EE217D" w:rsidRDefault="00B515E6" w14:paraId="341FC91A" w14:textId="77777777">
            <w:pPr>
              <w:rPr>
                <w:rFonts w:ascii="Arial" w:hAnsi="Arial" w:cs="Arial"/>
                <w:i/>
                <w:iCs/>
                <w:sz w:val="20"/>
                <w:szCs w:val="20"/>
              </w:rPr>
            </w:pPr>
          </w:p>
          <w:p w:rsidR="00B515E6" w:rsidP="00EE217D" w:rsidRDefault="00B515E6" w14:paraId="4272C94E"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know:</w:t>
            </w:r>
          </w:p>
          <w:p w:rsidR="00B515E6" w:rsidP="1FE2FB4E" w:rsidRDefault="00B515E6" w14:paraId="48A18D87" w14:textId="1BE46FA6">
            <w:pPr>
              <w:rPr>
                <w:rFonts w:ascii="Arial" w:hAnsi="Arial" w:cs="Arial"/>
                <w:b w:val="0"/>
                <w:bCs w:val="0"/>
                <w:i w:val="1"/>
                <w:iCs w:val="1"/>
                <w:sz w:val="20"/>
                <w:szCs w:val="20"/>
              </w:rPr>
            </w:pPr>
            <w:r w:rsidRPr="1FE2FB4E" w:rsidR="1FE2FB4E">
              <w:rPr>
                <w:rFonts w:ascii="Arial" w:hAnsi="Arial" w:cs="Arial"/>
                <w:b w:val="0"/>
                <w:bCs w:val="0"/>
                <w:i w:val="1"/>
                <w:iCs w:val="1"/>
                <w:sz w:val="20"/>
                <w:szCs w:val="20"/>
              </w:rPr>
              <w:t>That Art and Design should be taught consistently and progressively throughout the primary age phrase</w:t>
            </w:r>
          </w:p>
          <w:p w:rsidR="1FE2FB4E" w:rsidP="1FE2FB4E" w:rsidRDefault="1FE2FB4E" w14:paraId="49AF175C" w14:textId="232CE19E">
            <w:pPr>
              <w:pStyle w:val="Normal"/>
              <w:rPr>
                <w:rFonts w:ascii="Arial" w:hAnsi="Arial" w:cs="Arial"/>
                <w:b w:val="1"/>
                <w:bCs w:val="1"/>
                <w:i w:val="1"/>
                <w:iCs w:val="1"/>
                <w:sz w:val="20"/>
                <w:szCs w:val="20"/>
              </w:rPr>
            </w:pPr>
          </w:p>
          <w:p w:rsidR="00B515E6" w:rsidP="00EE217D" w:rsidRDefault="00B515E6" w14:paraId="78BF45DD" w14:textId="77777777">
            <w:pPr>
              <w:rPr>
                <w:rFonts w:ascii="Arial" w:hAnsi="Arial" w:cs="Arial"/>
                <w:b/>
                <w:bCs/>
                <w:i/>
                <w:iCs/>
                <w:sz w:val="20"/>
                <w:szCs w:val="20"/>
              </w:rPr>
            </w:pPr>
            <w:r>
              <w:rPr>
                <w:rFonts w:ascii="Arial" w:hAnsi="Arial" w:cs="Arial"/>
                <w:i/>
                <w:iCs/>
                <w:sz w:val="20"/>
                <w:szCs w:val="20"/>
              </w:rPr>
              <w:t xml:space="preserve">By the end of this phase trainees will </w:t>
            </w:r>
            <w:r w:rsidRPr="00F60DDF">
              <w:rPr>
                <w:rFonts w:ascii="Arial" w:hAnsi="Arial" w:cs="Arial"/>
                <w:b/>
                <w:bCs/>
                <w:i/>
                <w:iCs/>
                <w:sz w:val="20"/>
                <w:szCs w:val="20"/>
              </w:rPr>
              <w:t xml:space="preserve">understand: </w:t>
            </w:r>
          </w:p>
          <w:p w:rsidR="00B515E6" w:rsidP="1FE2FB4E" w:rsidRDefault="00B515E6" w14:paraId="5CE8169C" w14:textId="46797E58">
            <w:pPr>
              <w:rPr>
                <w:rFonts w:ascii="Arial" w:hAnsi="Arial" w:cs="Arial"/>
                <w:i w:val="1"/>
                <w:iCs w:val="1"/>
                <w:sz w:val="20"/>
                <w:szCs w:val="20"/>
              </w:rPr>
            </w:pPr>
            <w:r w:rsidRPr="1FE2FB4E" w:rsidR="1FE2FB4E">
              <w:rPr>
                <w:rFonts w:ascii="Arial" w:hAnsi="Arial" w:cs="Arial"/>
                <w:i w:val="1"/>
                <w:iCs w:val="1"/>
                <w:sz w:val="20"/>
                <w:szCs w:val="20"/>
              </w:rPr>
              <w:t>That curriculum planning must with a view of a whole school plan to ensure that the curriculum is coherently sequenced and progressively builds upon prior learning</w:t>
            </w:r>
          </w:p>
          <w:p w:rsidR="1FE2FB4E" w:rsidP="1FE2FB4E" w:rsidRDefault="1FE2FB4E" w14:paraId="2323FE54" w14:textId="54827DFA">
            <w:pPr>
              <w:pStyle w:val="Normal"/>
              <w:rPr>
                <w:rFonts w:ascii="Arial" w:hAnsi="Arial" w:cs="Arial"/>
                <w:i w:val="1"/>
                <w:iCs w:val="1"/>
                <w:sz w:val="20"/>
                <w:szCs w:val="20"/>
              </w:rPr>
            </w:pPr>
          </w:p>
          <w:p w:rsidR="00B515E6" w:rsidP="34B73217" w:rsidRDefault="00B515E6" w14:paraId="0B995EFB" w14:textId="4874D1B1">
            <w:pPr>
              <w:rPr>
                <w:rFonts w:ascii="Arial" w:hAnsi="Arial" w:cs="Arial"/>
                <w:b w:val="1"/>
                <w:bCs w:val="1"/>
                <w:i w:val="1"/>
                <w:iCs w:val="1"/>
                <w:sz w:val="20"/>
                <w:szCs w:val="20"/>
              </w:rPr>
            </w:pPr>
            <w:r w:rsidRPr="34B73217" w:rsidR="34B73217">
              <w:rPr>
                <w:rFonts w:ascii="Arial" w:hAnsi="Arial" w:cs="Arial"/>
                <w:i w:val="1"/>
                <w:iCs w:val="1"/>
                <w:sz w:val="20"/>
                <w:szCs w:val="20"/>
              </w:rPr>
              <w:t xml:space="preserve">By the end of this phase trainees will be </w:t>
            </w:r>
            <w:r w:rsidRPr="34B73217" w:rsidR="34B73217">
              <w:rPr>
                <w:rFonts w:ascii="Arial" w:hAnsi="Arial" w:cs="Arial"/>
                <w:b w:val="1"/>
                <w:bCs w:val="1"/>
                <w:i w:val="1"/>
                <w:iCs w:val="1"/>
                <w:sz w:val="20"/>
                <w:szCs w:val="20"/>
              </w:rPr>
              <w:t xml:space="preserve">able to: </w:t>
            </w:r>
          </w:p>
          <w:p w:rsidR="00B515E6" w:rsidP="7F351F09" w:rsidRDefault="00B515E6" w14:paraId="4EB84B18" w14:textId="112287FC">
            <w:pPr>
              <w:rPr>
                <w:rFonts w:ascii="Arial" w:hAnsi="Arial" w:cs="Arial"/>
                <w:b w:val="1"/>
                <w:bCs w:val="1"/>
                <w:i w:val="1"/>
                <w:iCs w:val="1"/>
                <w:sz w:val="20"/>
                <w:szCs w:val="20"/>
              </w:rPr>
            </w:pPr>
            <w:r w:rsidRPr="7F351F09" w:rsidR="7F351F09">
              <w:rPr>
                <w:rFonts w:ascii="Arial" w:hAnsi="Arial" w:cs="Arial"/>
                <w:b w:val="1"/>
                <w:bCs w:val="1"/>
                <w:i w:val="1"/>
                <w:iCs w:val="1"/>
                <w:sz w:val="20"/>
                <w:szCs w:val="20"/>
              </w:rPr>
              <w:t>D</w:t>
            </w:r>
            <w:r w:rsidRPr="7F351F09" w:rsidR="7F351F09">
              <w:rPr>
                <w:rFonts w:ascii="Arial" w:hAnsi="Arial" w:cs="Arial"/>
                <w:b w:val="0"/>
                <w:bCs w:val="0"/>
                <w:i w:val="0"/>
                <w:iCs w:val="0"/>
                <w:sz w:val="20"/>
                <w:szCs w:val="20"/>
              </w:rPr>
              <w:t>evelop</w:t>
            </w:r>
            <w:r w:rsidRPr="7F351F09" w:rsidR="7F351F09">
              <w:rPr>
                <w:rFonts w:ascii="Arial" w:hAnsi="Arial" w:cs="Arial"/>
                <w:b w:val="0"/>
                <w:bCs w:val="0"/>
                <w:i w:val="0"/>
                <w:iCs w:val="0"/>
                <w:sz w:val="20"/>
                <w:szCs w:val="20"/>
              </w:rPr>
              <w:t xml:space="preserve"> a curriculum plan for a year group</w:t>
            </w:r>
          </w:p>
          <w:p w:rsidR="7F351F09" w:rsidP="7F351F09" w:rsidRDefault="7F351F09" w14:paraId="65849FA3" w14:textId="49ACF61B">
            <w:pPr>
              <w:pStyle w:val="Normal"/>
              <w:rPr>
                <w:rFonts w:ascii="Arial" w:hAnsi="Arial" w:cs="Arial"/>
                <w:b w:val="0"/>
                <w:bCs w:val="0"/>
                <w:i w:val="0"/>
                <w:iCs w:val="0"/>
                <w:sz w:val="20"/>
                <w:szCs w:val="20"/>
              </w:rPr>
            </w:pPr>
          </w:p>
          <w:p w:rsidR="7F351F09" w:rsidP="7F351F09" w:rsidRDefault="7F351F09" w14:paraId="32F5DEAA" w14:textId="36AEE73F">
            <w:pPr>
              <w:pStyle w:val="Normal"/>
              <w:rPr>
                <w:rFonts w:ascii="Arial" w:hAnsi="Arial" w:cs="Arial"/>
                <w:b w:val="0"/>
                <w:bCs w:val="0"/>
                <w:i w:val="0"/>
                <w:iCs w:val="0"/>
                <w:sz w:val="20"/>
                <w:szCs w:val="20"/>
              </w:rPr>
            </w:pPr>
            <w:r w:rsidRPr="7F351F09" w:rsidR="7F351F09">
              <w:rPr>
                <w:rFonts w:ascii="Arial" w:hAnsi="Arial" w:cs="Arial"/>
                <w:b w:val="0"/>
                <w:bCs w:val="0"/>
                <w:i w:val="0"/>
                <w:iCs w:val="0"/>
                <w:sz w:val="20"/>
                <w:szCs w:val="20"/>
              </w:rPr>
              <w:t>Assessed during Phrase 4 and Phrase 5 through Progress Reports and Programme Viva</w:t>
            </w:r>
          </w:p>
          <w:p w:rsidRPr="0060135D" w:rsidR="00B515E6" w:rsidP="00EE217D" w:rsidRDefault="00B515E6" w14:paraId="0F25AB31" w14:textId="77777777">
            <w:pPr>
              <w:rPr>
                <w:rFonts w:ascii="Arial" w:hAnsi="Arial" w:cs="Arial"/>
                <w:sz w:val="20"/>
                <w:szCs w:val="20"/>
              </w:rPr>
            </w:pPr>
            <w:r w:rsidRPr="0060135D">
              <w:rPr>
                <w:rFonts w:ascii="Arial" w:hAnsi="Arial" w:cs="Arial"/>
                <w:sz w:val="20"/>
                <w:szCs w:val="20"/>
              </w:rPr>
              <w:t xml:space="preserve"> </w:t>
            </w:r>
          </w:p>
        </w:tc>
      </w:tr>
      <w:tr w:rsidRPr="0060135D" w:rsidR="00B515E6" w:rsidTr="03CABEC3" w14:paraId="05E42359" w14:textId="77777777">
        <w:tc>
          <w:tcPr>
            <w:tcW w:w="2448" w:type="dxa"/>
            <w:vMerge/>
            <w:tcMar/>
          </w:tcPr>
          <w:p w:rsidR="00B515E6" w:rsidP="00EE217D" w:rsidRDefault="00B515E6" w14:paraId="35D36072" w14:textId="77777777">
            <w:pPr>
              <w:rPr>
                <w:rFonts w:ascii="Arial" w:hAnsi="Arial" w:cs="Arial"/>
                <w:b/>
                <w:bCs/>
              </w:rPr>
            </w:pPr>
          </w:p>
        </w:tc>
        <w:tc>
          <w:tcPr>
            <w:tcW w:w="5344" w:type="dxa"/>
            <w:tcMar/>
          </w:tcPr>
          <w:p w:rsidR="00B515E6" w:rsidP="00EE217D" w:rsidRDefault="00B515E6" w14:paraId="0927CA29" w14:textId="59463271">
            <w:pPr>
              <w:pStyle w:val="ListParagraph"/>
              <w:numPr>
                <w:ilvl w:val="0"/>
                <w:numId w:val="19"/>
              </w:numPr>
              <w:rPr>
                <w:rFonts w:ascii="Arial" w:hAnsi="Arial" w:cs="Arial"/>
                <w:sz w:val="20"/>
                <w:szCs w:val="20"/>
              </w:rPr>
            </w:pPr>
            <w:r w:rsidRPr="205042FF" w:rsidR="205042FF">
              <w:rPr>
                <w:rFonts w:ascii="Arial" w:hAnsi="Arial" w:cs="Arial"/>
                <w:sz w:val="20"/>
                <w:szCs w:val="20"/>
              </w:rPr>
              <w:t>That art organisations such as RSA, NSEAD, Access Art, Tate, National Gallery, National and metropolitan museums, alongside Artists in Residence and local community groups and artists can support the development of the school’s art curriculum and learning in the school CCF8.1, 8.7</w:t>
            </w:r>
          </w:p>
        </w:tc>
        <w:tc>
          <w:tcPr>
            <w:tcW w:w="5532" w:type="dxa"/>
            <w:vMerge/>
            <w:tcMar/>
          </w:tcPr>
          <w:p w:rsidRPr="0060135D" w:rsidR="00B515E6" w:rsidP="00EE217D" w:rsidRDefault="00B515E6" w14:paraId="56834B14" w14:textId="77777777">
            <w:pPr>
              <w:pStyle w:val="ListParagraph"/>
              <w:numPr>
                <w:ilvl w:val="0"/>
                <w:numId w:val="19"/>
              </w:numPr>
              <w:rPr>
                <w:rFonts w:ascii="Arial" w:hAnsi="Arial" w:cs="Arial"/>
                <w:sz w:val="20"/>
                <w:szCs w:val="20"/>
              </w:rPr>
            </w:pPr>
          </w:p>
        </w:tc>
      </w:tr>
      <w:tr w:rsidRPr="0060135D" w:rsidR="00B515E6" w:rsidTr="03CABEC3" w14:paraId="305D0B3E" w14:textId="77777777">
        <w:tc>
          <w:tcPr>
            <w:tcW w:w="2448" w:type="dxa"/>
            <w:vMerge/>
            <w:tcMar/>
          </w:tcPr>
          <w:p w:rsidR="00B515E6" w:rsidP="00EE217D" w:rsidRDefault="00B515E6" w14:paraId="1C2CC216" w14:textId="77777777">
            <w:pPr>
              <w:rPr>
                <w:rFonts w:ascii="Arial" w:hAnsi="Arial" w:cs="Arial"/>
                <w:b/>
                <w:bCs/>
              </w:rPr>
            </w:pPr>
          </w:p>
        </w:tc>
        <w:tc>
          <w:tcPr>
            <w:tcW w:w="5344" w:type="dxa"/>
            <w:tcMar/>
          </w:tcPr>
          <w:p w:rsidR="00B515E6" w:rsidP="00EE217D" w:rsidRDefault="00B515E6" w14:paraId="7C1E74AB" w14:textId="1D8F07BC">
            <w:pPr>
              <w:pStyle w:val="ListParagraph"/>
              <w:numPr>
                <w:ilvl w:val="0"/>
                <w:numId w:val="19"/>
              </w:numPr>
              <w:rPr>
                <w:rFonts w:ascii="Arial" w:hAnsi="Arial" w:cs="Arial"/>
                <w:sz w:val="20"/>
                <w:szCs w:val="20"/>
              </w:rPr>
            </w:pPr>
            <w:r w:rsidRPr="205042FF" w:rsidR="205042FF">
              <w:rPr>
                <w:rFonts w:ascii="Arial" w:hAnsi="Arial" w:cs="Arial"/>
                <w:sz w:val="20"/>
                <w:szCs w:val="20"/>
              </w:rPr>
              <w:t>The need for teachers to widen their own repertoire and experience of art and cultural institutions and art spaces to support and improve their own teaching.  In particular to explore women and BAME artists from diverse traditions and backgrounds CCF8.1, 8.7</w:t>
            </w:r>
          </w:p>
        </w:tc>
        <w:tc>
          <w:tcPr>
            <w:tcW w:w="5532" w:type="dxa"/>
            <w:vMerge/>
            <w:tcMar/>
          </w:tcPr>
          <w:p w:rsidRPr="0060135D" w:rsidR="00B515E6" w:rsidP="00EE217D" w:rsidRDefault="00B515E6" w14:paraId="376ECA8B" w14:textId="77777777">
            <w:pPr>
              <w:pStyle w:val="ListParagraph"/>
              <w:numPr>
                <w:ilvl w:val="0"/>
                <w:numId w:val="19"/>
              </w:numPr>
              <w:rPr>
                <w:rFonts w:ascii="Arial" w:hAnsi="Arial" w:cs="Arial"/>
                <w:sz w:val="20"/>
                <w:szCs w:val="20"/>
              </w:rPr>
            </w:pPr>
          </w:p>
        </w:tc>
      </w:tr>
      <w:tr w:rsidRPr="0060135D" w:rsidR="00B515E6" w:rsidTr="03CABEC3" w14:paraId="10EAE9B1" w14:textId="77777777">
        <w:tc>
          <w:tcPr>
            <w:tcW w:w="2448" w:type="dxa"/>
            <w:vMerge/>
            <w:tcMar/>
          </w:tcPr>
          <w:p w:rsidR="00B515E6" w:rsidP="00EE217D" w:rsidRDefault="00B515E6" w14:paraId="7C850DB4" w14:textId="77777777">
            <w:pPr>
              <w:rPr>
                <w:rFonts w:ascii="Arial" w:hAnsi="Arial" w:cs="Arial"/>
                <w:b/>
                <w:bCs/>
              </w:rPr>
            </w:pPr>
          </w:p>
        </w:tc>
        <w:tc>
          <w:tcPr>
            <w:tcW w:w="5344" w:type="dxa"/>
            <w:tcMar/>
          </w:tcPr>
          <w:p w:rsidR="00B515E6" w:rsidP="00EE217D" w:rsidRDefault="00B515E6" w14:paraId="176BBDD6" w14:textId="2BF42192">
            <w:pPr>
              <w:pStyle w:val="ListParagraph"/>
              <w:numPr>
                <w:ilvl w:val="0"/>
                <w:numId w:val="19"/>
              </w:numPr>
              <w:rPr>
                <w:rFonts w:ascii="Arial" w:hAnsi="Arial" w:cs="Arial"/>
                <w:sz w:val="20"/>
                <w:szCs w:val="20"/>
              </w:rPr>
            </w:pPr>
            <w:r w:rsidRPr="083584D8" w:rsidR="083584D8">
              <w:rPr>
                <w:rFonts w:ascii="Arial" w:hAnsi="Arial" w:cs="Arial"/>
                <w:sz w:val="20"/>
                <w:szCs w:val="20"/>
              </w:rPr>
              <w:t>H</w:t>
            </w:r>
            <w:r w:rsidRPr="083584D8" w:rsidR="083584D8">
              <w:rPr>
                <w:rFonts w:ascii="Arial" w:hAnsi="Arial" w:cs="Arial"/>
                <w:sz w:val="20"/>
                <w:szCs w:val="20"/>
                <w:highlight w:val="yellow"/>
              </w:rPr>
              <w:t>ow to provide opportunities to for children to develop their own creativit</w:t>
            </w:r>
            <w:r w:rsidRPr="083584D8" w:rsidR="083584D8">
              <w:rPr>
                <w:rFonts w:ascii="Arial" w:hAnsi="Arial" w:cs="Arial"/>
                <w:sz w:val="20"/>
                <w:szCs w:val="20"/>
              </w:rPr>
              <w:t>y</w:t>
            </w:r>
          </w:p>
        </w:tc>
        <w:tc>
          <w:tcPr>
            <w:tcW w:w="5532" w:type="dxa"/>
            <w:vMerge/>
            <w:tcMar/>
          </w:tcPr>
          <w:p w:rsidRPr="0060135D" w:rsidR="00B515E6" w:rsidP="00EE217D" w:rsidRDefault="00B515E6" w14:paraId="1B5E6F92" w14:textId="77777777">
            <w:pPr>
              <w:pStyle w:val="ListParagraph"/>
              <w:numPr>
                <w:ilvl w:val="0"/>
                <w:numId w:val="19"/>
              </w:numPr>
              <w:rPr>
                <w:rFonts w:ascii="Arial" w:hAnsi="Arial" w:cs="Arial"/>
                <w:sz w:val="20"/>
                <w:szCs w:val="20"/>
              </w:rPr>
            </w:pPr>
          </w:p>
        </w:tc>
      </w:tr>
      <w:tr w:rsidRPr="0060135D" w:rsidR="00B515E6" w:rsidTr="03CABEC3" w14:paraId="45F9D32A" w14:textId="77777777">
        <w:tc>
          <w:tcPr>
            <w:tcW w:w="2448" w:type="dxa"/>
            <w:vMerge/>
            <w:tcMar/>
          </w:tcPr>
          <w:p w:rsidR="00B515E6" w:rsidP="00EE217D" w:rsidRDefault="00B515E6" w14:paraId="1F13E0E0" w14:textId="77777777">
            <w:pPr>
              <w:rPr>
                <w:rFonts w:ascii="Arial" w:hAnsi="Arial" w:cs="Arial"/>
                <w:b/>
                <w:bCs/>
              </w:rPr>
            </w:pPr>
          </w:p>
        </w:tc>
        <w:tc>
          <w:tcPr>
            <w:tcW w:w="5344" w:type="dxa"/>
            <w:tcMar/>
          </w:tcPr>
          <w:p w:rsidR="00B515E6" w:rsidP="00EE217D" w:rsidRDefault="00B515E6" w14:paraId="58A6C658" w14:textId="421FC3A2">
            <w:pPr>
              <w:pStyle w:val="ListParagraph"/>
              <w:numPr>
                <w:ilvl w:val="0"/>
                <w:numId w:val="19"/>
              </w:numPr>
              <w:rPr>
                <w:rFonts w:ascii="Arial" w:hAnsi="Arial" w:cs="Arial"/>
                <w:sz w:val="20"/>
                <w:szCs w:val="20"/>
              </w:rPr>
            </w:pPr>
            <w:r w:rsidRPr="083584D8" w:rsidR="083584D8">
              <w:rPr>
                <w:rFonts w:ascii="Arial" w:hAnsi="Arial" w:cs="Arial"/>
                <w:sz w:val="20"/>
                <w:szCs w:val="20"/>
                <w:highlight w:val="yellow"/>
              </w:rPr>
              <w:t>Gaining an understanding of how Art and Design is taught across the school will support them in planning an Art and Design curriculum for a particul</w:t>
            </w:r>
            <w:r w:rsidRPr="083584D8" w:rsidR="083584D8">
              <w:rPr>
                <w:rFonts w:ascii="Arial" w:hAnsi="Arial" w:cs="Arial"/>
                <w:sz w:val="20"/>
                <w:szCs w:val="20"/>
              </w:rPr>
              <w:t>ar year CCF3.1</w:t>
            </w:r>
          </w:p>
        </w:tc>
        <w:tc>
          <w:tcPr>
            <w:tcW w:w="5532" w:type="dxa"/>
            <w:vMerge/>
            <w:tcMar/>
          </w:tcPr>
          <w:p w:rsidRPr="0060135D" w:rsidR="00B515E6" w:rsidP="00EE217D" w:rsidRDefault="00B515E6" w14:paraId="1113F710" w14:textId="77777777">
            <w:pPr>
              <w:pStyle w:val="ListParagraph"/>
              <w:numPr>
                <w:ilvl w:val="0"/>
                <w:numId w:val="19"/>
              </w:numPr>
              <w:rPr>
                <w:rFonts w:ascii="Arial" w:hAnsi="Arial" w:cs="Arial"/>
                <w:sz w:val="20"/>
                <w:szCs w:val="20"/>
              </w:rPr>
            </w:pPr>
          </w:p>
        </w:tc>
      </w:tr>
      <w:tr w:rsidRPr="0060135D" w:rsidR="00B515E6" w:rsidTr="03CABEC3" w14:paraId="0087C695" w14:textId="77777777">
        <w:tc>
          <w:tcPr>
            <w:tcW w:w="2448" w:type="dxa"/>
            <w:vMerge/>
            <w:tcMar/>
          </w:tcPr>
          <w:p w:rsidR="00B515E6" w:rsidP="00EE217D" w:rsidRDefault="00B515E6" w14:paraId="1C26CE7F" w14:textId="77777777">
            <w:pPr>
              <w:rPr>
                <w:rFonts w:ascii="Arial" w:hAnsi="Arial" w:cs="Arial"/>
                <w:b/>
                <w:bCs/>
              </w:rPr>
            </w:pPr>
          </w:p>
        </w:tc>
        <w:tc>
          <w:tcPr>
            <w:tcW w:w="5344" w:type="dxa"/>
            <w:tcMar/>
          </w:tcPr>
          <w:p w:rsidR="00B515E6" w:rsidP="00EE217D" w:rsidRDefault="00B515E6" w14:paraId="17CCA89E" w14:textId="2A0A8276">
            <w:pPr>
              <w:pStyle w:val="ListParagraph"/>
              <w:numPr>
                <w:ilvl w:val="0"/>
                <w:numId w:val="19"/>
              </w:numPr>
              <w:rPr>
                <w:rFonts w:ascii="Arial" w:hAnsi="Arial" w:cs="Arial"/>
                <w:sz w:val="20"/>
                <w:szCs w:val="20"/>
              </w:rPr>
            </w:pPr>
            <w:r w:rsidRPr="083584D8" w:rsidR="083584D8">
              <w:rPr>
                <w:rFonts w:ascii="Arial" w:hAnsi="Arial" w:cs="Arial"/>
                <w:sz w:val="20"/>
                <w:szCs w:val="20"/>
                <w:highlight w:val="green"/>
              </w:rPr>
              <w:t>The value of visits to view original art</w:t>
            </w:r>
            <w:r w:rsidRPr="083584D8" w:rsidR="083584D8">
              <w:rPr>
                <w:rFonts w:ascii="Arial" w:hAnsi="Arial" w:cs="Arial"/>
                <w:sz w:val="20"/>
                <w:szCs w:val="20"/>
              </w:rPr>
              <w:t xml:space="preserve"> CCF 1.6</w:t>
            </w:r>
          </w:p>
        </w:tc>
        <w:tc>
          <w:tcPr>
            <w:tcW w:w="5532" w:type="dxa"/>
            <w:vMerge/>
            <w:tcMar/>
          </w:tcPr>
          <w:p w:rsidRPr="0060135D" w:rsidR="00B515E6" w:rsidP="00EE217D" w:rsidRDefault="00B515E6" w14:paraId="216D7E02" w14:textId="77777777">
            <w:pPr>
              <w:pStyle w:val="ListParagraph"/>
              <w:numPr>
                <w:ilvl w:val="0"/>
                <w:numId w:val="19"/>
              </w:numPr>
              <w:rPr>
                <w:rFonts w:ascii="Arial" w:hAnsi="Arial" w:cs="Arial"/>
                <w:sz w:val="20"/>
                <w:szCs w:val="20"/>
              </w:rPr>
            </w:pPr>
          </w:p>
        </w:tc>
      </w:tr>
      <w:tr w:rsidRPr="0060135D" w:rsidR="00B515E6" w:rsidTr="03CABEC3" w14:paraId="134AEC15" w14:textId="77777777">
        <w:trPr>
          <w:trHeight w:val="1764"/>
        </w:trPr>
        <w:tc>
          <w:tcPr>
            <w:tcW w:w="2448" w:type="dxa"/>
            <w:vMerge/>
            <w:tcMar/>
          </w:tcPr>
          <w:p w:rsidR="00B515E6" w:rsidP="00EE217D" w:rsidRDefault="00B515E6" w14:paraId="73D9E9EA" w14:textId="77777777">
            <w:pPr>
              <w:rPr>
                <w:rFonts w:ascii="Arial" w:hAnsi="Arial" w:cs="Arial"/>
                <w:b/>
                <w:bCs/>
              </w:rPr>
            </w:pPr>
          </w:p>
        </w:tc>
        <w:tc>
          <w:tcPr>
            <w:tcW w:w="5344" w:type="dxa"/>
            <w:tcMar/>
          </w:tcPr>
          <w:p w:rsidRPr="00A27DF6" w:rsidR="00B515E6" w:rsidP="00EE217D" w:rsidRDefault="00B515E6" w14:paraId="09EFA129" w14:textId="77777777">
            <w:pPr>
              <w:rPr>
                <w:rFonts w:ascii="Arial" w:hAnsi="Arial" w:cs="Arial"/>
                <w:sz w:val="20"/>
                <w:szCs w:val="20"/>
              </w:rPr>
            </w:pPr>
          </w:p>
        </w:tc>
        <w:tc>
          <w:tcPr>
            <w:tcW w:w="5532" w:type="dxa"/>
            <w:vMerge/>
            <w:tcMar/>
          </w:tcPr>
          <w:p w:rsidRPr="0060135D" w:rsidR="00B515E6" w:rsidP="00EE217D" w:rsidRDefault="00B515E6" w14:paraId="4906572B" w14:textId="77777777">
            <w:pPr>
              <w:pStyle w:val="ListParagraph"/>
              <w:numPr>
                <w:ilvl w:val="0"/>
                <w:numId w:val="19"/>
              </w:numPr>
              <w:rPr>
                <w:rFonts w:ascii="Arial" w:hAnsi="Arial" w:cs="Arial"/>
                <w:sz w:val="20"/>
                <w:szCs w:val="20"/>
              </w:rPr>
            </w:pPr>
          </w:p>
        </w:tc>
      </w:tr>
    </w:tbl>
    <w:p w:rsidR="0060135D" w:rsidP="00684041" w:rsidRDefault="0060135D" w14:paraId="6E909166" w14:textId="77777777">
      <w:pPr>
        <w:spacing w:after="0"/>
      </w:pPr>
    </w:p>
    <w:p w:rsidR="00B6296E" w:rsidP="00B515E6" w:rsidRDefault="00B6296E" w14:paraId="0DAC9AF2" w14:textId="4CA7F0DC"/>
    <w:sectPr w:rsidR="00B6296E" w:rsidSect="00620D6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43" w:rsidP="00B6296E" w:rsidRDefault="00CD5043" w14:paraId="13D5FEC3" w14:textId="77777777">
      <w:pPr>
        <w:spacing w:after="0" w:line="240" w:lineRule="auto"/>
      </w:pPr>
      <w:r>
        <w:separator/>
      </w:r>
    </w:p>
  </w:endnote>
  <w:endnote w:type="continuationSeparator" w:id="0">
    <w:p w:rsidR="00CD5043" w:rsidP="00B6296E" w:rsidRDefault="00CD5043" w14:paraId="45E2E8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43" w:rsidP="00B6296E" w:rsidRDefault="00CD5043" w14:paraId="6B17E868" w14:textId="77777777">
      <w:pPr>
        <w:spacing w:after="0" w:line="240" w:lineRule="auto"/>
      </w:pPr>
      <w:r>
        <w:separator/>
      </w:r>
    </w:p>
  </w:footnote>
  <w:footnote w:type="continuationSeparator" w:id="0">
    <w:p w:rsidR="00CD5043" w:rsidP="00B6296E" w:rsidRDefault="00CD5043" w14:paraId="03BAA129"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iUfIyyaPj0puA2" id="48GQ9wCX"/>
  </int:Manifest>
  <int:Observations>
    <int:Content id="48GQ9wCX">
      <int:Rejection type="LegacyProofing"/>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ourier New" w:hAnsi="Courier New"/>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2F33BB"/>
    <w:multiLevelType w:val="hybridMultilevel"/>
    <w:tmpl w:val="7B54E434"/>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697ADB"/>
    <w:multiLevelType w:val="hybridMultilevel"/>
    <w:tmpl w:val="CB342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BF56704"/>
    <w:multiLevelType w:val="hybridMultilevel"/>
    <w:tmpl w:val="326E18AE"/>
    <w:lvl w:ilvl="0" w:tplc="195E6E4E">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23664"/>
    <w:multiLevelType w:val="hybridMultilevel"/>
    <w:tmpl w:val="4D46028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265F43A9"/>
    <w:multiLevelType w:val="hybridMultilevel"/>
    <w:tmpl w:val="D46243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B9E1256"/>
    <w:multiLevelType w:val="hybridMultilevel"/>
    <w:tmpl w:val="48FE9DE8"/>
    <w:lvl w:ilvl="0" w:tplc="317855F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68E1D2C"/>
    <w:multiLevelType w:val="hybridMultilevel"/>
    <w:tmpl w:val="A832F0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3EAA3423"/>
    <w:multiLevelType w:val="hybridMultilevel"/>
    <w:tmpl w:val="01B6E9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44C3222F"/>
    <w:multiLevelType w:val="hybridMultilevel"/>
    <w:tmpl w:val="2696A37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4EE01FE4"/>
    <w:multiLevelType w:val="multilevel"/>
    <w:tmpl w:val="34C4C75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3ED03BE"/>
    <w:multiLevelType w:val="hybridMultilevel"/>
    <w:tmpl w:val="23DE4A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5B022345"/>
    <w:multiLevelType w:val="hybridMultilevel"/>
    <w:tmpl w:val="6DE421F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5CEF150F"/>
    <w:multiLevelType w:val="multilevel"/>
    <w:tmpl w:val="1102F3F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5F191906"/>
    <w:multiLevelType w:val="hybridMultilevel"/>
    <w:tmpl w:val="4386C8D0"/>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17D3EBA"/>
    <w:multiLevelType w:val="hybridMultilevel"/>
    <w:tmpl w:val="C0143F8E"/>
    <w:lvl w:ilvl="0" w:tplc="1AC0BAC6">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A5620DA"/>
    <w:multiLevelType w:val="hybridMultilevel"/>
    <w:tmpl w:val="FFEE1716"/>
    <w:lvl w:ilvl="0" w:tplc="42DE926C">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6ACA27BE"/>
    <w:multiLevelType w:val="hybridMultilevel"/>
    <w:tmpl w:val="82824622"/>
    <w:lvl w:ilvl="0" w:tplc="317855F2">
      <w:numFmt w:val="bullet"/>
      <w:lvlText w:val="-"/>
      <w:lvlJc w:val="left"/>
      <w:pPr>
        <w:ind w:left="360" w:hanging="360"/>
      </w:pPr>
      <w:rPr>
        <w:rFonts w:hint="default" w:ascii="Arial" w:hAnsi="Arial" w:cs="Arial" w:eastAsiaTheme="minorHAnsi"/>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6CC47797"/>
    <w:multiLevelType w:val="multilevel"/>
    <w:tmpl w:val="7700C01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FB421A4"/>
    <w:multiLevelType w:val="hybridMultilevel"/>
    <w:tmpl w:val="63A647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70A53F64"/>
    <w:multiLevelType w:val="hybridMultilevel"/>
    <w:tmpl w:val="1FD6BBE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24">
    <w:abstractNumId w:val="23"/>
  </w:num>
  <w:num w:numId="23">
    <w:abstractNumId w:val="22"/>
  </w:num>
  <w:num w:numId="22">
    <w:abstractNumId w:val="21"/>
  </w:num>
  <w:num w:numId="21">
    <w:abstractNumId w:val="20"/>
  </w:num>
  <w:num w:numId="1">
    <w:abstractNumId w:val="18"/>
  </w:num>
  <w:num w:numId="2">
    <w:abstractNumId w:val="11"/>
  </w:num>
  <w:num w:numId="3">
    <w:abstractNumId w:val="7"/>
  </w:num>
  <w:num w:numId="4">
    <w:abstractNumId w:val="3"/>
  </w:num>
  <w:num w:numId="5">
    <w:abstractNumId w:val="10"/>
  </w:num>
  <w:num w:numId="6">
    <w:abstractNumId w:val="9"/>
  </w:num>
  <w:num w:numId="7">
    <w:abstractNumId w:val="12"/>
  </w:num>
  <w:num w:numId="8">
    <w:abstractNumId w:val="17"/>
  </w:num>
  <w:num w:numId="9">
    <w:abstractNumId w:val="14"/>
  </w:num>
  <w:num w:numId="10">
    <w:abstractNumId w:val="16"/>
  </w:num>
  <w:num w:numId="11">
    <w:abstractNumId w:val="6"/>
  </w:num>
  <w:num w:numId="12">
    <w:abstractNumId w:val="0"/>
  </w:num>
  <w:num w:numId="13">
    <w:abstractNumId w:val="2"/>
  </w:num>
  <w:num w:numId="14">
    <w:abstractNumId w:val="5"/>
  </w:num>
  <w:num w:numId="15">
    <w:abstractNumId w:val="15"/>
  </w:num>
  <w:num w:numId="16">
    <w:abstractNumId w:val="13"/>
  </w:num>
  <w:num w:numId="17">
    <w:abstractNumId w:val="4"/>
  </w:num>
  <w:num w:numId="18">
    <w:abstractNumId w:val="8"/>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6E"/>
    <w:rsid w:val="00022756"/>
    <w:rsid w:val="00037AE8"/>
    <w:rsid w:val="00052684"/>
    <w:rsid w:val="0009380D"/>
    <w:rsid w:val="000C5C7B"/>
    <w:rsid w:val="000E546D"/>
    <w:rsid w:val="00104E18"/>
    <w:rsid w:val="0011486A"/>
    <w:rsid w:val="001322CC"/>
    <w:rsid w:val="001477C9"/>
    <w:rsid w:val="00157592"/>
    <w:rsid w:val="001601F3"/>
    <w:rsid w:val="00167285"/>
    <w:rsid w:val="001827AC"/>
    <w:rsid w:val="00185D28"/>
    <w:rsid w:val="001A7633"/>
    <w:rsid w:val="001D78F8"/>
    <w:rsid w:val="00216FB9"/>
    <w:rsid w:val="00224281"/>
    <w:rsid w:val="00250535"/>
    <w:rsid w:val="002601B8"/>
    <w:rsid w:val="00272987"/>
    <w:rsid w:val="00277D97"/>
    <w:rsid w:val="00313228"/>
    <w:rsid w:val="00333528"/>
    <w:rsid w:val="0033407D"/>
    <w:rsid w:val="003B6323"/>
    <w:rsid w:val="003C6DE5"/>
    <w:rsid w:val="003D253D"/>
    <w:rsid w:val="003D6A0C"/>
    <w:rsid w:val="003F2442"/>
    <w:rsid w:val="003F4316"/>
    <w:rsid w:val="00402DB9"/>
    <w:rsid w:val="0042225B"/>
    <w:rsid w:val="004730D2"/>
    <w:rsid w:val="00483279"/>
    <w:rsid w:val="004A47C5"/>
    <w:rsid w:val="004C3F82"/>
    <w:rsid w:val="004D2DD7"/>
    <w:rsid w:val="004E6019"/>
    <w:rsid w:val="004F1708"/>
    <w:rsid w:val="00522FF4"/>
    <w:rsid w:val="005315AB"/>
    <w:rsid w:val="00533642"/>
    <w:rsid w:val="0054220B"/>
    <w:rsid w:val="00577321"/>
    <w:rsid w:val="0058277E"/>
    <w:rsid w:val="005A24B6"/>
    <w:rsid w:val="005C2D26"/>
    <w:rsid w:val="005D36E0"/>
    <w:rsid w:val="005D5763"/>
    <w:rsid w:val="005F489E"/>
    <w:rsid w:val="0060135D"/>
    <w:rsid w:val="0061221E"/>
    <w:rsid w:val="006200BD"/>
    <w:rsid w:val="00620D6E"/>
    <w:rsid w:val="00684041"/>
    <w:rsid w:val="006F2D00"/>
    <w:rsid w:val="00712BBB"/>
    <w:rsid w:val="0072186F"/>
    <w:rsid w:val="007378AA"/>
    <w:rsid w:val="0078048A"/>
    <w:rsid w:val="007A5B4B"/>
    <w:rsid w:val="007C0575"/>
    <w:rsid w:val="007C7DD3"/>
    <w:rsid w:val="007E6776"/>
    <w:rsid w:val="00821C62"/>
    <w:rsid w:val="0082556E"/>
    <w:rsid w:val="00831439"/>
    <w:rsid w:val="008511E1"/>
    <w:rsid w:val="0088645E"/>
    <w:rsid w:val="008E603C"/>
    <w:rsid w:val="008F4F23"/>
    <w:rsid w:val="00922F18"/>
    <w:rsid w:val="00991D34"/>
    <w:rsid w:val="009C3401"/>
    <w:rsid w:val="009D3BA9"/>
    <w:rsid w:val="009D573A"/>
    <w:rsid w:val="009E3FD8"/>
    <w:rsid w:val="009E7F9D"/>
    <w:rsid w:val="00A0080D"/>
    <w:rsid w:val="00A27DF6"/>
    <w:rsid w:val="00A31D10"/>
    <w:rsid w:val="00A50521"/>
    <w:rsid w:val="00A80604"/>
    <w:rsid w:val="00AA174A"/>
    <w:rsid w:val="00AB3C0A"/>
    <w:rsid w:val="00AD10ED"/>
    <w:rsid w:val="00AE2AF2"/>
    <w:rsid w:val="00AF37BE"/>
    <w:rsid w:val="00B02D0B"/>
    <w:rsid w:val="00B515E6"/>
    <w:rsid w:val="00B53DBB"/>
    <w:rsid w:val="00B61934"/>
    <w:rsid w:val="00B6296E"/>
    <w:rsid w:val="00BA6148"/>
    <w:rsid w:val="00BE76F1"/>
    <w:rsid w:val="00BF3621"/>
    <w:rsid w:val="00C15830"/>
    <w:rsid w:val="00C17584"/>
    <w:rsid w:val="00C374A9"/>
    <w:rsid w:val="00C6119A"/>
    <w:rsid w:val="00C65840"/>
    <w:rsid w:val="00C7423D"/>
    <w:rsid w:val="00C75148"/>
    <w:rsid w:val="00C77AC5"/>
    <w:rsid w:val="00CD5043"/>
    <w:rsid w:val="00D0599C"/>
    <w:rsid w:val="00D0676F"/>
    <w:rsid w:val="00D36D5B"/>
    <w:rsid w:val="00D83D44"/>
    <w:rsid w:val="00D90A47"/>
    <w:rsid w:val="00DB45BD"/>
    <w:rsid w:val="00DF0FD3"/>
    <w:rsid w:val="00DF4526"/>
    <w:rsid w:val="00DF7D61"/>
    <w:rsid w:val="00E131B1"/>
    <w:rsid w:val="00EB70D1"/>
    <w:rsid w:val="00EE1D6F"/>
    <w:rsid w:val="00EE1E04"/>
    <w:rsid w:val="00EE6406"/>
    <w:rsid w:val="00F07FE2"/>
    <w:rsid w:val="00F2299B"/>
    <w:rsid w:val="00F60DDF"/>
    <w:rsid w:val="00F97147"/>
    <w:rsid w:val="00FA1EAD"/>
    <w:rsid w:val="00FC744A"/>
    <w:rsid w:val="03CABEC3"/>
    <w:rsid w:val="0602EF43"/>
    <w:rsid w:val="083584D8"/>
    <w:rsid w:val="0D1201DF"/>
    <w:rsid w:val="1E6BB64B"/>
    <w:rsid w:val="1FE2FB4E"/>
    <w:rsid w:val="205042FF"/>
    <w:rsid w:val="27EF6520"/>
    <w:rsid w:val="34B73217"/>
    <w:rsid w:val="3F721B31"/>
    <w:rsid w:val="4384F237"/>
    <w:rsid w:val="461BCDD2"/>
    <w:rsid w:val="4EDA86D3"/>
    <w:rsid w:val="5A1C9470"/>
    <w:rsid w:val="5B8B41D0"/>
    <w:rsid w:val="5E4F63E9"/>
    <w:rsid w:val="646E247D"/>
    <w:rsid w:val="70EC2614"/>
    <w:rsid w:val="7EAE2779"/>
    <w:rsid w:val="7F351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157592"/>
    <w:rPr>
      <w:color w:val="0563C1" w:themeColor="hyperlink"/>
      <w:u w:val="single"/>
    </w:rPr>
  </w:style>
  <w:style w:type="character" w:styleId="UnresolvedMention" w:customStyle="1">
    <w:name w:val="Unresolved Mention"/>
    <w:basedOn w:val="DefaultParagraphFont"/>
    <w:uiPriority w:val="99"/>
    <w:semiHidden/>
    <w:unhideWhenUsed/>
    <w:rsid w:val="00157592"/>
    <w:rPr>
      <w:color w:val="808080"/>
      <w:shd w:val="clear" w:color="auto" w:fill="E6E6E6"/>
    </w:rPr>
  </w:style>
  <w:style w:type="paragraph" w:styleId="Header">
    <w:name w:val="header"/>
    <w:basedOn w:val="Normal"/>
    <w:link w:val="HeaderChar"/>
    <w:uiPriority w:val="99"/>
    <w:unhideWhenUsed/>
    <w:rsid w:val="00B6296E"/>
    <w:pPr>
      <w:tabs>
        <w:tab w:val="center" w:pos="4513"/>
        <w:tab w:val="right" w:pos="9026"/>
      </w:tabs>
      <w:spacing w:after="0" w:line="240" w:lineRule="auto"/>
    </w:pPr>
  </w:style>
  <w:style w:type="character" w:styleId="HeaderChar" w:customStyle="1">
    <w:name w:val="Header Char"/>
    <w:basedOn w:val="DefaultParagraphFont"/>
    <w:link w:val="Header"/>
    <w:uiPriority w:val="99"/>
    <w:rsid w:val="00B6296E"/>
  </w:style>
  <w:style w:type="paragraph" w:styleId="Footer">
    <w:name w:val="footer"/>
    <w:basedOn w:val="Normal"/>
    <w:link w:val="FooterChar"/>
    <w:uiPriority w:val="99"/>
    <w:unhideWhenUsed/>
    <w:rsid w:val="00B6296E"/>
    <w:pPr>
      <w:tabs>
        <w:tab w:val="center" w:pos="4513"/>
        <w:tab w:val="right" w:pos="9026"/>
      </w:tabs>
      <w:spacing w:after="0" w:line="240" w:lineRule="auto"/>
    </w:pPr>
  </w:style>
  <w:style w:type="character" w:styleId="FooterChar" w:customStyle="1">
    <w:name w:val="Footer Char"/>
    <w:basedOn w:val="DefaultParagraphFont"/>
    <w:link w:val="Footer"/>
    <w:uiPriority w:val="99"/>
    <w:rsid w:val="00B6296E"/>
  </w:style>
  <w:style w:type="paragraph" w:styleId="BalloonText">
    <w:name w:val="Balloon Text"/>
    <w:basedOn w:val="Normal"/>
    <w:link w:val="BalloonTextChar"/>
    <w:uiPriority w:val="99"/>
    <w:semiHidden/>
    <w:unhideWhenUsed/>
    <w:rsid w:val="0033352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33528"/>
    <w:rPr>
      <w:rFonts w:ascii="Segoe UI" w:hAnsi="Segoe UI" w:cs="Segoe UI"/>
      <w:sz w:val="18"/>
      <w:szCs w:val="18"/>
    </w:rPr>
  </w:style>
  <w:style w:type="paragraph" w:styleId="paragraph" w:customStyle="1">
    <w:name w:val="paragraph"/>
    <w:basedOn w:val="Normal"/>
    <w:rsid w:val="009E3FD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9E3FD8"/>
  </w:style>
  <w:style w:type="character" w:styleId="eop" w:customStyle="1">
    <w:name w:val="eop"/>
    <w:basedOn w:val="DefaultParagraphFont"/>
    <w:rsid w:val="009E3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ntTable" Target="fontTable.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9/09/relationships/intelligence" Target="intelligence.xml" Id="R413961c7e2524475" /><Relationship Type="http://schemas.openxmlformats.org/officeDocument/2006/relationships/hyperlink" Target="https://www.yourdictionary.com/assumptions" TargetMode="External" Id="R93a363fe292045e2" /><Relationship Type="http://schemas.openxmlformats.org/officeDocument/2006/relationships/hyperlink" Target="https://www.yourdictionary.com/concepts" TargetMode="External" Id="Re2f84157382643b7" /><Relationship Type="http://schemas.openxmlformats.org/officeDocument/2006/relationships/hyperlink" Target="https://www.yourdictionary.com/values" TargetMode="External" Id="Rcd8e9419a53d4d50" /><Relationship Type="http://schemas.openxmlformats.org/officeDocument/2006/relationships/hyperlink" Target="https://www.yourdictionary.com/practices" TargetMode="External" Id="Rb987f63d22c849b8" /><Relationship Type="http://schemas.openxmlformats.org/officeDocument/2006/relationships/hyperlink" Target="https://www.researchgate.net/publication/333474343_Re-conceptualizing_the_Jordanian_Art_Education_Curricula_Suggested_Entries_for_Teaching_Discipline-Based_Art_Education_Theory" TargetMode="External" Id="R0d04f6f3bb124482" /><Relationship Type="http://schemas.openxmlformats.org/officeDocument/2006/relationships/hyperlink" Target="https://www.accessart.org.uk/wp-content/uploads/2017/03/sketchbooks_in_schools_final_report.pdf" TargetMode="External" Id="R94479ad7b380432c" /><Relationship Type="http://schemas.openxmlformats.org/officeDocument/2006/relationships/hyperlink" Target="https://www.tandfonline.com/doi/abs/10.1080/1350293X.2015.1104049" TargetMode="External" Id="Rd92514812b6541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649F46F871A645BC62333FEDC97704" ma:contentTypeVersion="4" ma:contentTypeDescription="Create a new document." ma:contentTypeScope="" ma:versionID="1d8257fba6ba5d5f0a2ac1ef20b61d8e">
  <xsd:schema xmlns:xsd="http://www.w3.org/2001/XMLSchema" xmlns:xs="http://www.w3.org/2001/XMLSchema" xmlns:p="http://schemas.microsoft.com/office/2006/metadata/properties" xmlns:ns3="b310c763-3834-4426-a63d-4d2fb3ff25e0" targetNamespace="http://schemas.microsoft.com/office/2006/metadata/properties" ma:root="true" ma:fieldsID="7f25338379f0335549289bf44d84c3cb" ns3:_="">
    <xsd:import namespace="b310c763-3834-4426-a63d-4d2fb3ff25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0c763-3834-4426-a63d-4d2fb3ff2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13DF-325D-4EF7-AA2A-9938908A752F}">
  <ds:schemaRefs>
    <ds:schemaRef ds:uri="http://schemas.microsoft.com/sharepoint/v3/contenttype/forms"/>
  </ds:schemaRefs>
</ds:datastoreItem>
</file>

<file path=customXml/itemProps2.xml><?xml version="1.0" encoding="utf-8"?>
<ds:datastoreItem xmlns:ds="http://schemas.openxmlformats.org/officeDocument/2006/customXml" ds:itemID="{43CDD978-6738-46E8-B710-10534A6264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7D805B-A71F-4F83-A49E-F5186886C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0c763-3834-4426-a63d-4d2fb3ff2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C602B-DCED-4C58-9357-784AD5C7F6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Debbie Hooton</dc:creator>
  <keywords/>
  <dc:description/>
  <lastModifiedBy>landersc</lastModifiedBy>
  <revision>22</revision>
  <dcterms:created xsi:type="dcterms:W3CDTF">2021-10-18T16:21:00.0000000Z</dcterms:created>
  <dcterms:modified xsi:type="dcterms:W3CDTF">2022-02-07T16:43:44.0096368Z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0x0101007A649F46F871A645BC62333FEDC97704</vt:lpwstr>
  </property>
</Properties>
</file>