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B171" w14:textId="01A5B7AC" w:rsidR="00274E71" w:rsidRDefault="0034003D" w:rsidP="00415883">
      <w:pPr>
        <w:pStyle w:val="Heading1"/>
        <w:jc w:val="center"/>
      </w:pPr>
      <w:r>
        <w:t xml:space="preserve">Primary </w:t>
      </w:r>
      <w:r w:rsidR="62C4095B">
        <w:t xml:space="preserve">Early Years </w:t>
      </w:r>
      <w:r>
        <w:t xml:space="preserve">(3 – 7 phase) </w:t>
      </w:r>
      <w:r w:rsidR="62C4095B">
        <w:t xml:space="preserve">Initial Teacher Education Curriculum Plan – Mathematics </w:t>
      </w:r>
      <w:r w:rsidR="00140588">
        <w:t>Postgraduate</w:t>
      </w:r>
      <w:r w:rsidR="62C4095B">
        <w:t xml:space="preserve"> Programme</w:t>
      </w:r>
    </w:p>
    <w:p w14:paraId="3DDB7A47" w14:textId="0A83B53C" w:rsidR="62C4095B" w:rsidRDefault="62C4095B" w:rsidP="62C4095B"/>
    <w:tbl>
      <w:tblPr>
        <w:tblStyle w:val="TableGrid"/>
        <w:tblW w:w="0" w:type="auto"/>
        <w:tblLook w:val="04A0" w:firstRow="1" w:lastRow="0" w:firstColumn="1" w:lastColumn="0" w:noHBand="0" w:noVBand="1"/>
      </w:tblPr>
      <w:tblGrid>
        <w:gridCol w:w="12775"/>
      </w:tblGrid>
      <w:tr w:rsidR="00415883" w14:paraId="5146B876" w14:textId="77777777" w:rsidTr="00122156">
        <w:trPr>
          <w:tblHeader/>
        </w:trPr>
        <w:tc>
          <w:tcPr>
            <w:tcW w:w="12775" w:type="dxa"/>
          </w:tcPr>
          <w:p w14:paraId="12C2ABD5" w14:textId="74FBFAD6" w:rsidR="00415883" w:rsidRDefault="00415883" w:rsidP="00415883">
            <w:r>
              <w:t xml:space="preserve">Curriculum </w:t>
            </w:r>
            <w:r w:rsidR="008C67CA">
              <w:t>Aim</w:t>
            </w:r>
          </w:p>
        </w:tc>
      </w:tr>
      <w:tr w:rsidR="00415883" w14:paraId="4A2184B2" w14:textId="77777777" w:rsidTr="00044CD8">
        <w:trPr>
          <w:trHeight w:val="4410"/>
        </w:trPr>
        <w:tc>
          <w:tcPr>
            <w:tcW w:w="12775" w:type="dxa"/>
          </w:tcPr>
          <w:p w14:paraId="7A904877" w14:textId="427250EC" w:rsidR="00415883" w:rsidRPr="006D043A" w:rsidRDefault="67E9C944" w:rsidP="00415883">
            <w:pPr>
              <w:rPr>
                <w:rFonts w:ascii="Arial" w:hAnsi="Arial" w:cs="Arial"/>
              </w:rPr>
            </w:pPr>
            <w:r w:rsidRPr="006D043A">
              <w:rPr>
                <w:rFonts w:ascii="Arial" w:hAnsi="Arial" w:cs="Arial"/>
              </w:rPr>
              <w:t xml:space="preserve">Through our Initial Teacher Education Curriculum, it is our </w:t>
            </w:r>
            <w:r w:rsidR="008C67CA" w:rsidRPr="006D043A">
              <w:rPr>
                <w:rFonts w:ascii="Arial" w:hAnsi="Arial" w:cs="Arial"/>
              </w:rPr>
              <w:t>aim</w:t>
            </w:r>
            <w:r w:rsidRPr="006D043A">
              <w:rPr>
                <w:rFonts w:ascii="Arial" w:hAnsi="Arial" w:cs="Arial"/>
              </w:rPr>
              <w:t xml:space="preserve"> that all Edge Hill Primary Early Years </w:t>
            </w:r>
            <w:r w:rsidR="0034003D">
              <w:rPr>
                <w:rFonts w:ascii="Arial" w:hAnsi="Arial" w:cs="Arial"/>
              </w:rPr>
              <w:t xml:space="preserve">(3 – 7) </w:t>
            </w:r>
            <w:r w:rsidRPr="006D043A">
              <w:rPr>
                <w:rFonts w:ascii="Arial" w:hAnsi="Arial" w:cs="Arial"/>
              </w:rPr>
              <w:t>trainees will</w:t>
            </w:r>
            <w:r w:rsidR="008C67CA" w:rsidRPr="006D043A">
              <w:rPr>
                <w:rFonts w:ascii="Arial" w:hAnsi="Arial" w:cs="Arial"/>
              </w:rPr>
              <w:t xml:space="preserve">: </w:t>
            </w:r>
          </w:p>
          <w:p w14:paraId="3BD150D9" w14:textId="07410489" w:rsidR="00415883" w:rsidRPr="006D043A" w:rsidRDefault="00415883" w:rsidP="00415883">
            <w:pPr>
              <w:pStyle w:val="ListParagraph"/>
              <w:numPr>
                <w:ilvl w:val="0"/>
                <w:numId w:val="14"/>
              </w:numPr>
              <w:rPr>
                <w:rFonts w:ascii="Arial" w:hAnsi="Arial" w:cs="Arial"/>
              </w:rPr>
            </w:pPr>
            <w:r w:rsidRPr="006D043A">
              <w:rPr>
                <w:rFonts w:ascii="Arial" w:hAnsi="Arial" w:cs="Arial"/>
              </w:rPr>
              <w:t>Believe that children can be successful mathematicians, regardless of social background</w:t>
            </w:r>
            <w:r w:rsidR="009F1DBA" w:rsidRPr="006D043A">
              <w:rPr>
                <w:rFonts w:ascii="Arial" w:hAnsi="Arial" w:cs="Arial"/>
              </w:rPr>
              <w:t>, disadvantage, protected characteristics</w:t>
            </w:r>
            <w:r w:rsidRPr="006D043A">
              <w:rPr>
                <w:rFonts w:ascii="Arial" w:hAnsi="Arial" w:cs="Arial"/>
              </w:rPr>
              <w:t xml:space="preserve"> or other circumstances and that this is their moral purpose as educators</w:t>
            </w:r>
          </w:p>
          <w:p w14:paraId="482487FF" w14:textId="734911F6" w:rsidR="004E513A" w:rsidRPr="006D043A" w:rsidRDefault="1132E32F" w:rsidP="00415883">
            <w:pPr>
              <w:pStyle w:val="ListParagraph"/>
              <w:numPr>
                <w:ilvl w:val="0"/>
                <w:numId w:val="14"/>
              </w:numPr>
              <w:rPr>
                <w:rFonts w:ascii="Arial" w:hAnsi="Arial" w:cs="Arial"/>
              </w:rPr>
            </w:pPr>
            <w:r w:rsidRPr="006D043A">
              <w:rPr>
                <w:rFonts w:ascii="Arial" w:hAnsi="Arial" w:cs="Arial"/>
              </w:rPr>
              <w:t>Develop their confidence</w:t>
            </w:r>
            <w:r w:rsidR="009F1DBA" w:rsidRPr="006D043A">
              <w:rPr>
                <w:rFonts w:ascii="Arial" w:hAnsi="Arial" w:cs="Arial"/>
              </w:rPr>
              <w:t xml:space="preserve"> and resilience by</w:t>
            </w:r>
            <w:r w:rsidRPr="006D043A">
              <w:rPr>
                <w:rFonts w:ascii="Arial" w:hAnsi="Arial" w:cs="Arial"/>
              </w:rPr>
              <w:t xml:space="preserve"> promot</w:t>
            </w:r>
            <w:r w:rsidR="009F1DBA" w:rsidRPr="006D043A">
              <w:rPr>
                <w:rFonts w:ascii="Arial" w:hAnsi="Arial" w:cs="Arial"/>
              </w:rPr>
              <w:t>ing</w:t>
            </w:r>
            <w:r w:rsidRPr="006D043A">
              <w:rPr>
                <w:rFonts w:ascii="Arial" w:hAnsi="Arial" w:cs="Arial"/>
              </w:rPr>
              <w:t xml:space="preserve"> an enthusiasm and passion for mathematics through both adult-led and child- initiated play</w:t>
            </w:r>
          </w:p>
          <w:p w14:paraId="4F95E78D" w14:textId="0D54C32F" w:rsidR="004E513A" w:rsidRPr="006D043A" w:rsidRDefault="004E513A" w:rsidP="00415883">
            <w:pPr>
              <w:pStyle w:val="ListParagraph"/>
              <w:numPr>
                <w:ilvl w:val="0"/>
                <w:numId w:val="14"/>
              </w:numPr>
              <w:rPr>
                <w:rFonts w:ascii="Arial" w:hAnsi="Arial" w:cs="Arial"/>
              </w:rPr>
            </w:pPr>
            <w:r w:rsidRPr="006D043A">
              <w:rPr>
                <w:rFonts w:ascii="Arial" w:hAnsi="Arial" w:cs="Arial"/>
              </w:rPr>
              <w:t>Understand that mathematics is the route to developing both accurate and fluent numeracy skills</w:t>
            </w:r>
            <w:r w:rsidR="009F1DBA" w:rsidRPr="006D043A">
              <w:rPr>
                <w:rFonts w:ascii="Arial" w:hAnsi="Arial" w:cs="Arial"/>
              </w:rPr>
              <w:t>, the impact of working memory and cognitive overload on developing fluency</w:t>
            </w:r>
            <w:r w:rsidRPr="006D043A">
              <w:rPr>
                <w:rFonts w:ascii="Arial" w:hAnsi="Arial" w:cs="Arial"/>
              </w:rPr>
              <w:t xml:space="preserve"> and the importance of </w:t>
            </w:r>
            <w:r w:rsidR="009F1DBA" w:rsidRPr="006D043A">
              <w:rPr>
                <w:rFonts w:ascii="Arial" w:hAnsi="Arial" w:cs="Arial"/>
              </w:rPr>
              <w:t>applying mathematics in</w:t>
            </w:r>
            <w:r w:rsidRPr="006D043A">
              <w:rPr>
                <w:rFonts w:ascii="Arial" w:hAnsi="Arial" w:cs="Arial"/>
              </w:rPr>
              <w:t xml:space="preserve"> everyday life skills</w:t>
            </w:r>
          </w:p>
          <w:p w14:paraId="6D02EAF9" w14:textId="288233C8" w:rsidR="004E513A" w:rsidRPr="006D043A" w:rsidRDefault="004E513A" w:rsidP="00415883">
            <w:pPr>
              <w:pStyle w:val="ListParagraph"/>
              <w:numPr>
                <w:ilvl w:val="0"/>
                <w:numId w:val="14"/>
              </w:numPr>
              <w:rPr>
                <w:rFonts w:ascii="Arial" w:hAnsi="Arial" w:cs="Arial"/>
              </w:rPr>
            </w:pPr>
            <w:r w:rsidRPr="006D043A">
              <w:rPr>
                <w:rFonts w:ascii="Arial" w:hAnsi="Arial" w:cs="Arial"/>
              </w:rPr>
              <w:t xml:space="preserve">Understand the purpose of the three </w:t>
            </w:r>
            <w:r w:rsidR="008C67CA" w:rsidRPr="006D043A">
              <w:rPr>
                <w:rFonts w:ascii="Arial" w:hAnsi="Arial" w:cs="Arial"/>
              </w:rPr>
              <w:t>aims of the mathematics National Curriculum</w:t>
            </w:r>
            <w:r w:rsidRPr="006D043A">
              <w:rPr>
                <w:rFonts w:ascii="Arial" w:hAnsi="Arial" w:cs="Arial"/>
              </w:rPr>
              <w:t xml:space="preserve"> and how these can be addressed for all areas of the mathematics curriculum</w:t>
            </w:r>
            <w:r w:rsidR="000771FD" w:rsidRPr="006D043A">
              <w:rPr>
                <w:rFonts w:ascii="Arial" w:hAnsi="Arial" w:cs="Arial"/>
              </w:rPr>
              <w:t xml:space="preserve"> </w:t>
            </w:r>
          </w:p>
          <w:p w14:paraId="6B56DB45" w14:textId="25F6262F" w:rsidR="009F1DBA" w:rsidRPr="006D043A" w:rsidRDefault="009F1DBA" w:rsidP="00415883">
            <w:pPr>
              <w:pStyle w:val="ListParagraph"/>
              <w:numPr>
                <w:ilvl w:val="0"/>
                <w:numId w:val="14"/>
              </w:numPr>
              <w:rPr>
                <w:rFonts w:ascii="Arial" w:hAnsi="Arial" w:cs="Arial"/>
              </w:rPr>
            </w:pPr>
            <w:r w:rsidRPr="006D043A">
              <w:rPr>
                <w:rFonts w:ascii="Arial" w:hAnsi="Arial" w:cs="Arial"/>
              </w:rPr>
              <w:t>Understand how to adapt the teaching of mathematics for children with SEND and/or additional needs</w:t>
            </w:r>
          </w:p>
          <w:p w14:paraId="1F112907" w14:textId="77777777" w:rsidR="00873112" w:rsidRPr="006D043A" w:rsidRDefault="004E513A" w:rsidP="00873112">
            <w:pPr>
              <w:pStyle w:val="ListParagraph"/>
              <w:numPr>
                <w:ilvl w:val="0"/>
                <w:numId w:val="14"/>
              </w:numPr>
              <w:rPr>
                <w:rFonts w:ascii="Arial" w:hAnsi="Arial" w:cs="Arial"/>
              </w:rPr>
            </w:pPr>
            <w:r w:rsidRPr="006D043A">
              <w:rPr>
                <w:rFonts w:ascii="Arial" w:hAnsi="Arial" w:cs="Arial"/>
              </w:rPr>
              <w:t>Understand that pedagogical decisions are supported by robust evidence</w:t>
            </w:r>
          </w:p>
          <w:p w14:paraId="474CE466" w14:textId="77777777" w:rsidR="00873112" w:rsidRPr="006D043A" w:rsidRDefault="00AE53AE" w:rsidP="00873112">
            <w:pPr>
              <w:pStyle w:val="ListParagraph"/>
              <w:numPr>
                <w:ilvl w:val="0"/>
                <w:numId w:val="14"/>
              </w:numPr>
              <w:rPr>
                <w:rFonts w:ascii="Arial" w:hAnsi="Arial" w:cs="Arial"/>
              </w:rPr>
            </w:pPr>
            <w:r w:rsidRPr="006D043A">
              <w:rPr>
                <w:rFonts w:ascii="Arial" w:hAnsi="Arial" w:cs="Arial"/>
              </w:rPr>
              <w:t>Promote the development of mastery throughout the mathematics curriculum</w:t>
            </w:r>
          </w:p>
          <w:p w14:paraId="5C3D33DE" w14:textId="77777777" w:rsidR="006D043A" w:rsidRPr="006D043A" w:rsidRDefault="00873112" w:rsidP="006D043A">
            <w:pPr>
              <w:pStyle w:val="ListParagraph"/>
              <w:numPr>
                <w:ilvl w:val="0"/>
                <w:numId w:val="14"/>
              </w:numPr>
              <w:rPr>
                <w:rFonts w:ascii="Arial" w:hAnsi="Arial" w:cs="Arial"/>
              </w:rPr>
            </w:pPr>
            <w:r w:rsidRPr="006D043A">
              <w:rPr>
                <w:rFonts w:ascii="Arial" w:hAnsi="Arial" w:cs="Arial"/>
              </w:rPr>
              <w:t>Understand that children explore many mathematical concepts in their play, some of which are challenging and may not be actively taught until a later age phase</w:t>
            </w:r>
          </w:p>
          <w:p w14:paraId="72EABC93" w14:textId="6553D5C8" w:rsidR="00873112" w:rsidRPr="006D043A" w:rsidRDefault="00873112" w:rsidP="006D043A">
            <w:pPr>
              <w:pStyle w:val="ListParagraph"/>
              <w:numPr>
                <w:ilvl w:val="0"/>
                <w:numId w:val="14"/>
              </w:numPr>
              <w:rPr>
                <w:rFonts w:ascii="Arial" w:hAnsi="Arial" w:cs="Arial"/>
              </w:rPr>
            </w:pPr>
            <w:r w:rsidRPr="006D043A">
              <w:rPr>
                <w:rFonts w:ascii="Arial" w:hAnsi="Arial" w:cs="Arial"/>
              </w:rPr>
              <w:t>That young children are naturally curious and will experience many opportunities for mathematical problem solving and challenge during their play</w:t>
            </w:r>
          </w:p>
          <w:p w14:paraId="211F558B" w14:textId="5C74E21D" w:rsidR="00873112" w:rsidRPr="00873112" w:rsidRDefault="00873112" w:rsidP="00873112">
            <w:pPr>
              <w:pStyle w:val="ListParagraph"/>
              <w:rPr>
                <w:sz w:val="28"/>
                <w:szCs w:val="28"/>
              </w:rPr>
            </w:pPr>
          </w:p>
        </w:tc>
      </w:tr>
    </w:tbl>
    <w:p w14:paraId="089F7F9D" w14:textId="208DD296" w:rsidR="00415883" w:rsidRDefault="00415883" w:rsidP="00415883"/>
    <w:p w14:paraId="746CD484" w14:textId="50A24C27" w:rsidR="008C67CA" w:rsidRDefault="008C67CA" w:rsidP="008C67CA">
      <w:pPr>
        <w:pStyle w:val="ListParagraph"/>
      </w:pPr>
    </w:p>
    <w:p w14:paraId="7D505280" w14:textId="0D79ECA4" w:rsidR="008C67CA" w:rsidRDefault="008C67CA" w:rsidP="008C67CA">
      <w:pPr>
        <w:pStyle w:val="ListParagraph"/>
      </w:pPr>
    </w:p>
    <w:p w14:paraId="19781809" w14:textId="51E778AB" w:rsidR="008C67CA" w:rsidRDefault="008C67CA" w:rsidP="008C67CA">
      <w:pPr>
        <w:pStyle w:val="ListParagraph"/>
      </w:pPr>
    </w:p>
    <w:p w14:paraId="380D096B" w14:textId="672F2AC8" w:rsidR="00122156" w:rsidRDefault="00122156" w:rsidP="008C67CA">
      <w:pPr>
        <w:pStyle w:val="ListParagraph"/>
      </w:pPr>
    </w:p>
    <w:p w14:paraId="17891D7D" w14:textId="023D0E4B" w:rsidR="00122156" w:rsidRDefault="00122156" w:rsidP="008C67CA">
      <w:pPr>
        <w:pStyle w:val="ListParagraph"/>
      </w:pPr>
    </w:p>
    <w:p w14:paraId="7B5A0A77" w14:textId="77777777" w:rsidR="00122156" w:rsidRDefault="00122156" w:rsidP="008C67CA">
      <w:pPr>
        <w:pStyle w:val="ListParagraph"/>
      </w:pPr>
    </w:p>
    <w:p w14:paraId="7BD480F5" w14:textId="77777777" w:rsidR="008C67CA" w:rsidRDefault="008C67CA" w:rsidP="00415883"/>
    <w:tbl>
      <w:tblPr>
        <w:tblStyle w:val="TableGrid"/>
        <w:tblW w:w="12959" w:type="dxa"/>
        <w:tblLook w:val="04A0" w:firstRow="1" w:lastRow="0" w:firstColumn="1" w:lastColumn="0" w:noHBand="0" w:noVBand="1"/>
      </w:tblPr>
      <w:tblGrid>
        <w:gridCol w:w="891"/>
        <w:gridCol w:w="3029"/>
        <w:gridCol w:w="993"/>
        <w:gridCol w:w="1936"/>
        <w:gridCol w:w="76"/>
        <w:gridCol w:w="2011"/>
        <w:gridCol w:w="959"/>
        <w:gridCol w:w="3064"/>
      </w:tblGrid>
      <w:tr w:rsidR="008C67CA" w14:paraId="05604C43" w14:textId="77777777" w:rsidTr="00122156">
        <w:trPr>
          <w:tblHeader/>
        </w:trPr>
        <w:tc>
          <w:tcPr>
            <w:tcW w:w="891" w:type="dxa"/>
          </w:tcPr>
          <w:p w14:paraId="475BC7ED" w14:textId="77777777" w:rsidR="008C67CA" w:rsidRPr="008C67CA" w:rsidRDefault="008C67CA" w:rsidP="00415883">
            <w:pPr>
              <w:rPr>
                <w:rFonts w:ascii="Calibri" w:hAnsi="Calibri" w:cs="Calibri"/>
                <w:sz w:val="28"/>
                <w:szCs w:val="28"/>
              </w:rPr>
            </w:pPr>
          </w:p>
        </w:tc>
        <w:tc>
          <w:tcPr>
            <w:tcW w:w="5958" w:type="dxa"/>
            <w:gridSpan w:val="3"/>
            <w:shd w:val="clear" w:color="auto" w:fill="BDD6EE" w:themeFill="accent5" w:themeFillTint="66"/>
          </w:tcPr>
          <w:p w14:paraId="6A5FDE4F" w14:textId="7D342DB6" w:rsidR="008C67CA" w:rsidRPr="00122156" w:rsidRDefault="008C67CA" w:rsidP="00176A60">
            <w:pPr>
              <w:jc w:val="center"/>
              <w:rPr>
                <w:rFonts w:ascii="Calibri" w:hAnsi="Calibri" w:cs="Calibri"/>
                <w:b/>
                <w:bCs/>
                <w:sz w:val="24"/>
                <w:szCs w:val="24"/>
              </w:rPr>
            </w:pPr>
            <w:r w:rsidRPr="00122156">
              <w:rPr>
                <w:rFonts w:ascii="Calibri" w:hAnsi="Calibri" w:cs="Calibri"/>
                <w:b/>
                <w:bCs/>
                <w:sz w:val="24"/>
                <w:szCs w:val="24"/>
              </w:rPr>
              <w:t>University Based Learning</w:t>
            </w:r>
          </w:p>
        </w:tc>
        <w:tc>
          <w:tcPr>
            <w:tcW w:w="6110" w:type="dxa"/>
            <w:gridSpan w:val="4"/>
            <w:shd w:val="clear" w:color="auto" w:fill="BDD6EE" w:themeFill="accent5" w:themeFillTint="66"/>
          </w:tcPr>
          <w:p w14:paraId="0C507334" w14:textId="6B3FDDD5" w:rsidR="008C67CA" w:rsidRPr="00122156" w:rsidRDefault="008C67CA" w:rsidP="00176A60">
            <w:pPr>
              <w:jc w:val="center"/>
              <w:rPr>
                <w:rFonts w:ascii="Calibri" w:hAnsi="Calibri" w:cs="Calibri"/>
                <w:b/>
                <w:bCs/>
                <w:sz w:val="24"/>
                <w:szCs w:val="24"/>
              </w:rPr>
            </w:pPr>
            <w:r w:rsidRPr="00122156">
              <w:rPr>
                <w:rFonts w:ascii="Calibri" w:hAnsi="Calibri" w:cs="Calibri"/>
                <w:b/>
                <w:bCs/>
                <w:sz w:val="24"/>
                <w:szCs w:val="24"/>
              </w:rPr>
              <w:t>School/Practical Based Learning</w:t>
            </w:r>
          </w:p>
        </w:tc>
      </w:tr>
      <w:tr w:rsidR="00415883" w14:paraId="4B7D67BD" w14:textId="77777777" w:rsidTr="00687C7C">
        <w:tc>
          <w:tcPr>
            <w:tcW w:w="891" w:type="dxa"/>
          </w:tcPr>
          <w:p w14:paraId="0329FC19" w14:textId="3DF5D625" w:rsidR="00415883" w:rsidRPr="008C67CA" w:rsidRDefault="00415883" w:rsidP="00415883">
            <w:pPr>
              <w:rPr>
                <w:rFonts w:ascii="Calibri" w:hAnsi="Calibri" w:cs="Calibri"/>
                <w:sz w:val="28"/>
                <w:szCs w:val="28"/>
              </w:rPr>
            </w:pPr>
            <w:r w:rsidRPr="008C67CA">
              <w:rPr>
                <w:rFonts w:ascii="Calibri" w:hAnsi="Calibri" w:cs="Calibri"/>
                <w:sz w:val="28"/>
                <w:szCs w:val="28"/>
              </w:rPr>
              <w:t>Phase</w:t>
            </w:r>
          </w:p>
        </w:tc>
        <w:tc>
          <w:tcPr>
            <w:tcW w:w="3029" w:type="dxa"/>
            <w:shd w:val="clear" w:color="auto" w:fill="DEEAF6" w:themeFill="accent5" w:themeFillTint="33"/>
          </w:tcPr>
          <w:p w14:paraId="7CB9091F" w14:textId="5F04F0C8" w:rsidR="00415883" w:rsidRPr="008C67CA" w:rsidRDefault="00415883" w:rsidP="00176A60">
            <w:pPr>
              <w:jc w:val="center"/>
              <w:rPr>
                <w:rFonts w:ascii="Calibri" w:hAnsi="Calibri" w:cs="Calibri"/>
                <w:sz w:val="28"/>
                <w:szCs w:val="28"/>
              </w:rPr>
            </w:pPr>
            <w:r w:rsidRPr="008C67CA">
              <w:rPr>
                <w:rFonts w:ascii="Calibri" w:hAnsi="Calibri" w:cs="Calibri"/>
                <w:sz w:val="28"/>
                <w:szCs w:val="28"/>
              </w:rPr>
              <w:t>Learn that….</w:t>
            </w:r>
          </w:p>
        </w:tc>
        <w:tc>
          <w:tcPr>
            <w:tcW w:w="2929" w:type="dxa"/>
            <w:gridSpan w:val="2"/>
            <w:shd w:val="clear" w:color="auto" w:fill="DEEAF6" w:themeFill="accent5" w:themeFillTint="33"/>
          </w:tcPr>
          <w:p w14:paraId="06E6FEB0" w14:textId="3015B5FB" w:rsidR="39271EBF" w:rsidRPr="008C67CA" w:rsidRDefault="008C67CA" w:rsidP="00176A60">
            <w:pPr>
              <w:jc w:val="center"/>
              <w:rPr>
                <w:rFonts w:ascii="Calibri" w:hAnsi="Calibri" w:cs="Calibri"/>
                <w:sz w:val="28"/>
                <w:szCs w:val="28"/>
              </w:rPr>
            </w:pPr>
            <w:r>
              <w:rPr>
                <w:rFonts w:ascii="Calibri" w:hAnsi="Calibri" w:cs="Calibri"/>
                <w:sz w:val="28"/>
                <w:szCs w:val="28"/>
              </w:rPr>
              <w:t>Learn How</w:t>
            </w:r>
          </w:p>
        </w:tc>
        <w:tc>
          <w:tcPr>
            <w:tcW w:w="3046" w:type="dxa"/>
            <w:gridSpan w:val="3"/>
            <w:shd w:val="clear" w:color="auto" w:fill="DEEAF6" w:themeFill="accent5" w:themeFillTint="33"/>
          </w:tcPr>
          <w:p w14:paraId="619FD363" w14:textId="772D83C4" w:rsidR="00415883" w:rsidRPr="008C67CA" w:rsidRDefault="00415883" w:rsidP="00176A60">
            <w:pPr>
              <w:jc w:val="center"/>
              <w:rPr>
                <w:rFonts w:ascii="Calibri" w:hAnsi="Calibri" w:cs="Calibri"/>
                <w:sz w:val="28"/>
                <w:szCs w:val="28"/>
              </w:rPr>
            </w:pPr>
            <w:r w:rsidRPr="008C67CA">
              <w:rPr>
                <w:rFonts w:ascii="Calibri" w:hAnsi="Calibri" w:cs="Calibri"/>
                <w:sz w:val="28"/>
                <w:szCs w:val="28"/>
              </w:rPr>
              <w:t xml:space="preserve">Learn </w:t>
            </w:r>
            <w:r w:rsidR="008C67CA">
              <w:rPr>
                <w:rFonts w:ascii="Calibri" w:hAnsi="Calibri" w:cs="Calibri"/>
                <w:sz w:val="28"/>
                <w:szCs w:val="28"/>
              </w:rPr>
              <w:t>that</w:t>
            </w:r>
          </w:p>
        </w:tc>
        <w:tc>
          <w:tcPr>
            <w:tcW w:w="3064" w:type="dxa"/>
            <w:shd w:val="clear" w:color="auto" w:fill="DEEAF6" w:themeFill="accent5" w:themeFillTint="33"/>
          </w:tcPr>
          <w:p w14:paraId="21AEB5C1" w14:textId="45BFE35E" w:rsidR="49E360DF" w:rsidRPr="008C67CA" w:rsidRDefault="008C67CA" w:rsidP="00176A60">
            <w:pPr>
              <w:jc w:val="center"/>
              <w:rPr>
                <w:rFonts w:ascii="Calibri" w:hAnsi="Calibri" w:cs="Calibri"/>
                <w:sz w:val="28"/>
                <w:szCs w:val="28"/>
              </w:rPr>
            </w:pPr>
            <w:r>
              <w:rPr>
                <w:rFonts w:ascii="Calibri" w:hAnsi="Calibri" w:cs="Calibri"/>
                <w:sz w:val="28"/>
                <w:szCs w:val="28"/>
              </w:rPr>
              <w:t>Learn How</w:t>
            </w:r>
          </w:p>
        </w:tc>
      </w:tr>
      <w:tr w:rsidR="00415883" w:rsidRPr="00AE53AE" w14:paraId="1A533046" w14:textId="77777777" w:rsidTr="00687C7C">
        <w:tc>
          <w:tcPr>
            <w:tcW w:w="891" w:type="dxa"/>
          </w:tcPr>
          <w:p w14:paraId="25019148" w14:textId="4660D23A" w:rsidR="00415883" w:rsidRPr="008C67CA" w:rsidRDefault="00415883" w:rsidP="00415883">
            <w:pPr>
              <w:rPr>
                <w:rFonts w:ascii="Calibri" w:hAnsi="Calibri" w:cs="Calibri"/>
                <w:sz w:val="28"/>
                <w:szCs w:val="28"/>
              </w:rPr>
            </w:pPr>
            <w:r w:rsidRPr="008C67CA">
              <w:rPr>
                <w:rFonts w:ascii="Calibri" w:hAnsi="Calibri" w:cs="Calibri"/>
                <w:sz w:val="28"/>
                <w:szCs w:val="28"/>
              </w:rPr>
              <w:t>Phase 1</w:t>
            </w:r>
          </w:p>
        </w:tc>
        <w:tc>
          <w:tcPr>
            <w:tcW w:w="3029" w:type="dxa"/>
          </w:tcPr>
          <w:p w14:paraId="38F8399E" w14:textId="4D642500" w:rsidR="00140588" w:rsidRDefault="00140588" w:rsidP="00140588">
            <w:pPr>
              <w:rPr>
                <w:rFonts w:ascii="Arial" w:hAnsi="Arial" w:cs="Arial"/>
              </w:rPr>
            </w:pPr>
            <w:r w:rsidRPr="00CE47A6">
              <w:rPr>
                <w:rFonts w:ascii="Arial" w:hAnsi="Arial" w:cs="Arial"/>
              </w:rPr>
              <w:t>There are advantages of talk and language in mathematics lessons  LT4.3,  LT4.7</w:t>
            </w:r>
          </w:p>
          <w:p w14:paraId="15EC5DCC" w14:textId="27D72B0F" w:rsidR="00103F58" w:rsidRDefault="00103F58" w:rsidP="00140588">
            <w:pPr>
              <w:rPr>
                <w:rFonts w:ascii="Arial" w:hAnsi="Arial" w:cs="Arial"/>
              </w:rPr>
            </w:pPr>
          </w:p>
          <w:p w14:paraId="049BB106" w14:textId="63E2ED19" w:rsidR="00103F58" w:rsidRPr="00CE47A6" w:rsidRDefault="00103F58" w:rsidP="00140588">
            <w:pPr>
              <w:rPr>
                <w:rFonts w:ascii="Arial" w:hAnsi="Arial" w:cs="Arial"/>
              </w:rPr>
            </w:pPr>
            <w:r w:rsidRPr="00CE47A6">
              <w:rPr>
                <w:rFonts w:ascii="Arial" w:hAnsi="Arial" w:cs="Arial"/>
              </w:rPr>
              <w:t>The advantages of promoting mathematical talk in both adult led and child initiated play LT2.2, LT3.10, LT4.6, LT4.7</w:t>
            </w:r>
          </w:p>
          <w:p w14:paraId="25C73CEA" w14:textId="77777777" w:rsidR="00140588" w:rsidRPr="00CE47A6" w:rsidRDefault="00140588" w:rsidP="00140588">
            <w:pPr>
              <w:pStyle w:val="ListParagraph"/>
              <w:rPr>
                <w:rFonts w:ascii="Arial" w:hAnsi="Arial" w:cs="Arial"/>
              </w:rPr>
            </w:pPr>
          </w:p>
          <w:p w14:paraId="6778A0AA" w14:textId="77777777" w:rsidR="00140588" w:rsidRPr="00CE47A6" w:rsidRDefault="00140588" w:rsidP="00140588">
            <w:pPr>
              <w:rPr>
                <w:rFonts w:ascii="Arial" w:hAnsi="Arial" w:cs="Arial"/>
              </w:rPr>
            </w:pPr>
            <w:r w:rsidRPr="00CE47A6">
              <w:rPr>
                <w:rFonts w:ascii="Arial" w:hAnsi="Arial" w:cs="Arial"/>
              </w:rPr>
              <w:t>All children are unique and bring different mathematical skills to their school experience LT1.2, LT1.4, LT1.5, LT3.7, LT4.1, LT5.2, MB7.4</w:t>
            </w:r>
          </w:p>
          <w:p w14:paraId="19B89AC9" w14:textId="77777777" w:rsidR="00140588" w:rsidRPr="00CE47A6" w:rsidRDefault="00140588" w:rsidP="00140588">
            <w:pPr>
              <w:rPr>
                <w:rFonts w:ascii="Arial" w:hAnsi="Arial" w:cs="Arial"/>
              </w:rPr>
            </w:pPr>
          </w:p>
          <w:p w14:paraId="5A16E29D" w14:textId="77777777" w:rsidR="00140588" w:rsidRPr="00CE47A6" w:rsidRDefault="00140588" w:rsidP="00140588">
            <w:pPr>
              <w:rPr>
                <w:rFonts w:ascii="Arial" w:hAnsi="Arial" w:cs="Arial"/>
              </w:rPr>
            </w:pPr>
          </w:p>
          <w:p w14:paraId="3B0099D2" w14:textId="77777777" w:rsidR="00140588" w:rsidRPr="00CE47A6" w:rsidRDefault="00140588" w:rsidP="00140588">
            <w:pPr>
              <w:rPr>
                <w:rFonts w:ascii="Arial" w:hAnsi="Arial" w:cs="Arial"/>
              </w:rPr>
            </w:pPr>
            <w:r w:rsidRPr="00CE47A6">
              <w:rPr>
                <w:rFonts w:ascii="Arial" w:hAnsi="Arial" w:cs="Arial"/>
              </w:rPr>
              <w:t>It is important to develop a positive attitude to mathematics and to engage purposively in children’s mathematical play LT1.1, LT1.2, LT1.4, LT1.6, LT2.1, LT7.4, LH2.1</w:t>
            </w:r>
          </w:p>
          <w:p w14:paraId="2119DFA3" w14:textId="77777777" w:rsidR="00140588" w:rsidRPr="00CE47A6" w:rsidRDefault="00140588" w:rsidP="00140588">
            <w:pPr>
              <w:rPr>
                <w:rFonts w:ascii="Arial" w:hAnsi="Arial" w:cs="Arial"/>
              </w:rPr>
            </w:pPr>
          </w:p>
          <w:p w14:paraId="78A53B97" w14:textId="626329D5" w:rsidR="00140588" w:rsidRDefault="00140588" w:rsidP="00140588">
            <w:pPr>
              <w:rPr>
                <w:rFonts w:ascii="Arial" w:hAnsi="Arial" w:cs="Arial"/>
              </w:rPr>
            </w:pPr>
            <w:r w:rsidRPr="00CE47A6">
              <w:rPr>
                <w:rFonts w:ascii="Arial" w:hAnsi="Arial" w:cs="Arial"/>
              </w:rPr>
              <w:t xml:space="preserve">It is important that the environment is enabled to promote mathematical exploration, discussion and problem solving LT1.1, LT1.2, LT1.3, LT1.4, LT1.6, </w:t>
            </w:r>
            <w:r w:rsidRPr="00CE47A6">
              <w:rPr>
                <w:rFonts w:ascii="Arial" w:hAnsi="Arial" w:cs="Arial"/>
              </w:rPr>
              <w:lastRenderedPageBreak/>
              <w:t>LT2.1, LT3.10, LT4.3, LT4.4, LT4.7, MB7.1</w:t>
            </w:r>
          </w:p>
          <w:p w14:paraId="1148BE14" w14:textId="2EB0B5BF" w:rsidR="00140588" w:rsidRDefault="00140588" w:rsidP="00140588">
            <w:pPr>
              <w:rPr>
                <w:rFonts w:ascii="Arial" w:hAnsi="Arial" w:cs="Arial"/>
              </w:rPr>
            </w:pPr>
          </w:p>
          <w:p w14:paraId="47BB546D" w14:textId="7249EE49" w:rsidR="00140588" w:rsidRDefault="00140588" w:rsidP="00140588">
            <w:pPr>
              <w:rPr>
                <w:rFonts w:ascii="Arial" w:hAnsi="Arial" w:cs="Arial"/>
              </w:rPr>
            </w:pPr>
            <w:r w:rsidRPr="00CE47A6">
              <w:rPr>
                <w:rFonts w:ascii="Arial" w:hAnsi="Arial" w:cs="Arial"/>
              </w:rPr>
              <w:t>The term fluency in relation to early mathematical progression LT2.8</w:t>
            </w:r>
          </w:p>
          <w:p w14:paraId="194760E1" w14:textId="625C630A" w:rsidR="00140588" w:rsidRDefault="00140588" w:rsidP="00140588">
            <w:pPr>
              <w:rPr>
                <w:rFonts w:ascii="Arial" w:hAnsi="Arial" w:cs="Arial"/>
                <w:b/>
                <w:bCs/>
              </w:rPr>
            </w:pPr>
          </w:p>
          <w:p w14:paraId="1AF58EC4" w14:textId="77777777" w:rsidR="00103F58" w:rsidRPr="00CE47A6" w:rsidRDefault="00103F58" w:rsidP="00103F58">
            <w:pPr>
              <w:rPr>
                <w:rFonts w:ascii="Arial" w:hAnsi="Arial" w:cs="Arial"/>
                <w:b/>
                <w:bCs/>
              </w:rPr>
            </w:pPr>
            <w:r w:rsidRPr="00CE47A6">
              <w:rPr>
                <w:rFonts w:ascii="Arial" w:hAnsi="Arial" w:cs="Arial"/>
              </w:rPr>
              <w:t>Fluency is not just rapid recall it is developing a sense of number LH2.4, LH2.5</w:t>
            </w:r>
          </w:p>
          <w:p w14:paraId="0D506588" w14:textId="77777777" w:rsidR="00140588" w:rsidRPr="00CE47A6" w:rsidRDefault="00140588" w:rsidP="00140588">
            <w:pPr>
              <w:rPr>
                <w:rFonts w:ascii="Arial" w:hAnsi="Arial" w:cs="Arial"/>
                <w:b/>
                <w:bCs/>
              </w:rPr>
            </w:pPr>
          </w:p>
          <w:p w14:paraId="27F3B3CB" w14:textId="77777777" w:rsidR="00103F58" w:rsidRPr="00CE47A6" w:rsidRDefault="00103F58" w:rsidP="00103F58">
            <w:pPr>
              <w:rPr>
                <w:rFonts w:ascii="Arial" w:hAnsi="Arial" w:cs="Arial"/>
                <w:b/>
                <w:bCs/>
              </w:rPr>
            </w:pPr>
            <w:r w:rsidRPr="00CE47A6">
              <w:rPr>
                <w:rFonts w:ascii="Arial" w:hAnsi="Arial" w:cs="Arial"/>
              </w:rPr>
              <w:t>Mastery is an approach to teaching mathematics ensuring all children are achieving LT1.1, LT1.3</w:t>
            </w:r>
          </w:p>
          <w:p w14:paraId="4C3927DE" w14:textId="77777777" w:rsidR="00140588" w:rsidRPr="00CE47A6" w:rsidRDefault="00140588" w:rsidP="00140588">
            <w:pPr>
              <w:rPr>
                <w:rFonts w:ascii="Arial" w:hAnsi="Arial" w:cs="Arial"/>
              </w:rPr>
            </w:pPr>
          </w:p>
          <w:p w14:paraId="30BE3BC0" w14:textId="77777777" w:rsidR="00FE4B07" w:rsidRPr="00F155CF" w:rsidRDefault="00FE4B07" w:rsidP="00FE4B07">
            <w:pPr>
              <w:rPr>
                <w:rFonts w:eastAsiaTheme="minorEastAsia"/>
                <w:b/>
                <w:bCs/>
              </w:rPr>
            </w:pPr>
          </w:p>
          <w:p w14:paraId="0D070035" w14:textId="77777777" w:rsidR="00FE4B07" w:rsidRPr="008224AA" w:rsidRDefault="00FE4B07" w:rsidP="00FE4B07">
            <w:pPr>
              <w:rPr>
                <w:rFonts w:ascii="Arial" w:hAnsi="Arial" w:cs="Arial"/>
                <w:b/>
                <w:bCs/>
              </w:rPr>
            </w:pPr>
            <w:r w:rsidRPr="008224AA">
              <w:rPr>
                <w:rFonts w:ascii="Arial" w:hAnsi="Arial" w:cs="Arial"/>
              </w:rPr>
              <w:t>The 5 big ideas to promote the teaching of Mastery (NCETM)  LT1.3, LT3.3,  LH8.7</w:t>
            </w:r>
          </w:p>
          <w:p w14:paraId="609FA15B" w14:textId="77777777" w:rsidR="00FE4B07" w:rsidRPr="008224AA" w:rsidRDefault="00FE4B07" w:rsidP="00FE4B07">
            <w:pPr>
              <w:rPr>
                <w:rFonts w:ascii="Arial" w:hAnsi="Arial" w:cs="Arial"/>
                <w:b/>
                <w:bCs/>
              </w:rPr>
            </w:pPr>
          </w:p>
          <w:p w14:paraId="66FE116C" w14:textId="77777777" w:rsidR="00FE4B07" w:rsidRDefault="00FE4B07" w:rsidP="00FE4B07">
            <w:pPr>
              <w:rPr>
                <w:rFonts w:ascii="Arial" w:hAnsi="Arial" w:cs="Arial"/>
              </w:rPr>
            </w:pPr>
            <w:r w:rsidRPr="008224AA">
              <w:rPr>
                <w:rFonts w:ascii="Arial" w:hAnsi="Arial" w:cs="Arial"/>
              </w:rPr>
              <w:t>Mastery was popularised after its success in East Asia, but it was explicitly based on theories from around the world. LH2.3, LT3.3</w:t>
            </w:r>
          </w:p>
          <w:p w14:paraId="3BEF559E" w14:textId="77777777" w:rsidR="00FE4B07" w:rsidRDefault="00FE4B07" w:rsidP="00FE4B07">
            <w:pPr>
              <w:rPr>
                <w:rFonts w:ascii="Arial" w:hAnsi="Arial" w:cs="Arial"/>
              </w:rPr>
            </w:pPr>
          </w:p>
          <w:p w14:paraId="67B47220" w14:textId="77777777" w:rsidR="00FE4B07" w:rsidRDefault="00FE4B07" w:rsidP="00FE4B07">
            <w:pPr>
              <w:rPr>
                <w:rFonts w:ascii="Arial" w:hAnsi="Arial" w:cs="Arial"/>
              </w:rPr>
            </w:pPr>
            <w:r w:rsidRPr="008224AA">
              <w:rPr>
                <w:rFonts w:ascii="Arial" w:hAnsi="Arial" w:cs="Arial"/>
              </w:rPr>
              <w:t>Mastery is misunderstood and not all teachers are clear about it what it actually means.LT1.6,  LT3.3</w:t>
            </w:r>
          </w:p>
          <w:p w14:paraId="75EC05B7" w14:textId="77777777" w:rsidR="00140588" w:rsidRPr="00CE47A6" w:rsidRDefault="00140588" w:rsidP="00140588">
            <w:pPr>
              <w:rPr>
                <w:rFonts w:ascii="Arial" w:hAnsi="Arial" w:cs="Arial"/>
              </w:rPr>
            </w:pPr>
          </w:p>
          <w:p w14:paraId="7AA4330A" w14:textId="5ED16313" w:rsidR="00140588" w:rsidRDefault="00140588" w:rsidP="00140588">
            <w:pPr>
              <w:rPr>
                <w:rFonts w:ascii="Arial" w:hAnsi="Arial" w:cs="Arial"/>
              </w:rPr>
            </w:pPr>
            <w:r w:rsidRPr="00CE47A6">
              <w:rPr>
                <w:rFonts w:ascii="Arial" w:hAnsi="Arial" w:cs="Arial"/>
              </w:rPr>
              <w:lastRenderedPageBreak/>
              <w:t>It is important for children to have a strong grounding in number LT2.5, LT3.3, LT3.7, LT5.3</w:t>
            </w:r>
          </w:p>
          <w:p w14:paraId="21D2CBD6" w14:textId="2EE294DA" w:rsidR="00140588" w:rsidRDefault="00140588" w:rsidP="00140588">
            <w:pPr>
              <w:rPr>
                <w:rFonts w:ascii="Arial" w:hAnsi="Arial" w:cs="Arial"/>
              </w:rPr>
            </w:pPr>
          </w:p>
          <w:p w14:paraId="40238892" w14:textId="77777777" w:rsidR="00140588" w:rsidRPr="00CE47A6" w:rsidRDefault="00140588" w:rsidP="00140588">
            <w:pPr>
              <w:rPr>
                <w:rFonts w:ascii="Arial" w:hAnsi="Arial" w:cs="Arial"/>
              </w:rPr>
            </w:pPr>
            <w:r w:rsidRPr="00CE47A6">
              <w:rPr>
                <w:rFonts w:ascii="Arial" w:hAnsi="Arial" w:cs="Arial"/>
              </w:rPr>
              <w:t xml:space="preserve">There are 5 counting principles </w:t>
            </w:r>
          </w:p>
          <w:p w14:paraId="2E3B1DB6" w14:textId="77777777" w:rsidR="00140588" w:rsidRPr="00CE47A6" w:rsidRDefault="00140588" w:rsidP="00140588">
            <w:pPr>
              <w:rPr>
                <w:rFonts w:ascii="Arial" w:hAnsi="Arial" w:cs="Arial"/>
              </w:rPr>
            </w:pPr>
          </w:p>
          <w:p w14:paraId="2CEF8C56" w14:textId="633B460A" w:rsidR="00140588" w:rsidRDefault="00140588" w:rsidP="00140588">
            <w:pPr>
              <w:rPr>
                <w:rFonts w:ascii="Arial" w:hAnsi="Arial" w:cs="Arial"/>
              </w:rPr>
            </w:pPr>
            <w:r w:rsidRPr="00CE47A6">
              <w:rPr>
                <w:rFonts w:ascii="Arial" w:hAnsi="Arial" w:cs="Arial"/>
              </w:rPr>
              <w:t>Children need to develop number sense and move from counting strategies through reasoning strategies to retrieval and application LT2.3, LT2.4, LT2.5, LT3.7, LT4.5</w:t>
            </w:r>
          </w:p>
          <w:p w14:paraId="73FAE1EB" w14:textId="7AB9F0F9" w:rsidR="00103F58" w:rsidRDefault="00103F58" w:rsidP="00140588">
            <w:pPr>
              <w:rPr>
                <w:rFonts w:ascii="Arial" w:eastAsiaTheme="minorEastAsia" w:hAnsi="Arial" w:cs="Arial"/>
              </w:rPr>
            </w:pPr>
          </w:p>
          <w:p w14:paraId="26E2207D" w14:textId="77777777" w:rsidR="00103F58" w:rsidRPr="00CE47A6" w:rsidRDefault="00103F58" w:rsidP="00103F58">
            <w:pPr>
              <w:rPr>
                <w:rFonts w:ascii="Arial" w:hAnsi="Arial" w:cs="Arial"/>
                <w:b/>
                <w:bCs/>
              </w:rPr>
            </w:pPr>
            <w:r w:rsidRPr="00CE47A6">
              <w:rPr>
                <w:rFonts w:ascii="Arial" w:hAnsi="Arial" w:cs="Arial"/>
              </w:rPr>
              <w:t>The progression sequence through counting and early calculation LT3.2, LT3.3, LH2.6</w:t>
            </w:r>
          </w:p>
          <w:p w14:paraId="4C051A80" w14:textId="77777777" w:rsidR="00103F58" w:rsidRPr="00CE47A6" w:rsidRDefault="00103F58" w:rsidP="00103F58">
            <w:pPr>
              <w:rPr>
                <w:rFonts w:ascii="Arial" w:hAnsi="Arial" w:cs="Arial"/>
              </w:rPr>
            </w:pPr>
          </w:p>
          <w:p w14:paraId="7AD67817" w14:textId="77777777" w:rsidR="00103F58" w:rsidRPr="00CE47A6" w:rsidRDefault="00103F58" w:rsidP="00103F58">
            <w:pPr>
              <w:rPr>
                <w:rFonts w:ascii="Arial" w:hAnsi="Arial" w:cs="Arial"/>
                <w:b/>
                <w:bCs/>
              </w:rPr>
            </w:pPr>
            <w:r w:rsidRPr="00CE47A6">
              <w:rPr>
                <w:rFonts w:ascii="Arial" w:hAnsi="Arial" w:cs="Arial"/>
              </w:rPr>
              <w:t xml:space="preserve">How subitising can support the development of counting skills </w:t>
            </w:r>
            <w:r w:rsidRPr="00CE47A6">
              <w:rPr>
                <w:rFonts w:ascii="Arial" w:hAnsi="Arial" w:cs="Arial"/>
                <w:b/>
                <w:bCs/>
                <w:color w:val="0070C0"/>
              </w:rPr>
              <w:t>LT2.2, LT3.5</w:t>
            </w:r>
          </w:p>
          <w:p w14:paraId="4A5E835B" w14:textId="77777777" w:rsidR="00103F58" w:rsidRPr="00CE47A6" w:rsidRDefault="00103F58" w:rsidP="00140588">
            <w:pPr>
              <w:rPr>
                <w:rFonts w:ascii="Arial" w:eastAsiaTheme="minorEastAsia" w:hAnsi="Arial" w:cs="Arial"/>
              </w:rPr>
            </w:pPr>
          </w:p>
          <w:p w14:paraId="7CE78213" w14:textId="77777777" w:rsidR="00140588" w:rsidRPr="00CE47A6" w:rsidRDefault="00140588" w:rsidP="00140588">
            <w:pPr>
              <w:rPr>
                <w:rFonts w:ascii="Arial" w:hAnsi="Arial" w:cs="Arial"/>
              </w:rPr>
            </w:pPr>
          </w:p>
          <w:p w14:paraId="58761401" w14:textId="6273D16C" w:rsidR="00140588" w:rsidRDefault="00140588" w:rsidP="00140588">
            <w:pPr>
              <w:rPr>
                <w:rFonts w:ascii="Arial" w:hAnsi="Arial" w:cs="Arial"/>
              </w:rPr>
            </w:pPr>
            <w:r w:rsidRPr="00CE47A6">
              <w:rPr>
                <w:rFonts w:ascii="Arial" w:hAnsi="Arial" w:cs="Arial"/>
              </w:rPr>
              <w:t>Children’s mathematical play can encounter a range of more complex concepts including area, perimeter, congruency, similarity and translations  LT1.3, LT3.2, LT3.7</w:t>
            </w:r>
          </w:p>
          <w:p w14:paraId="1035FC39" w14:textId="0219BDF9" w:rsidR="00103F58" w:rsidRDefault="00103F58" w:rsidP="00140588">
            <w:pPr>
              <w:rPr>
                <w:rFonts w:ascii="Arial" w:hAnsi="Arial" w:cs="Arial"/>
              </w:rPr>
            </w:pPr>
          </w:p>
          <w:p w14:paraId="1394929A" w14:textId="77777777" w:rsidR="00103F58" w:rsidRPr="00CE47A6" w:rsidRDefault="00103F58" w:rsidP="00103F58">
            <w:pPr>
              <w:rPr>
                <w:rFonts w:ascii="Arial" w:hAnsi="Arial" w:cs="Arial"/>
                <w:b/>
                <w:bCs/>
              </w:rPr>
            </w:pPr>
            <w:r w:rsidRPr="00CE47A6">
              <w:rPr>
                <w:rFonts w:ascii="Arial" w:hAnsi="Arial" w:cs="Arial"/>
              </w:rPr>
              <w:lastRenderedPageBreak/>
              <w:t>How mathematical play and adult led activities can be adapted for children with differing needs LT1.3, LT1.6, LT4.4, LT5.2</w:t>
            </w:r>
          </w:p>
          <w:p w14:paraId="45754D4E" w14:textId="79C0FAC1" w:rsidR="00140588" w:rsidRDefault="00140588" w:rsidP="00140588">
            <w:pPr>
              <w:rPr>
                <w:rFonts w:ascii="Arial" w:hAnsi="Arial" w:cs="Arial"/>
              </w:rPr>
            </w:pPr>
          </w:p>
          <w:p w14:paraId="48B163C3" w14:textId="77777777" w:rsidR="00140588" w:rsidRPr="00CE47A6" w:rsidRDefault="00140588" w:rsidP="00140588">
            <w:pPr>
              <w:rPr>
                <w:rFonts w:ascii="Arial" w:hAnsi="Arial" w:cs="Arial"/>
              </w:rPr>
            </w:pPr>
            <w:r w:rsidRPr="00CE47A6">
              <w:rPr>
                <w:rFonts w:ascii="Arial" w:hAnsi="Arial" w:cs="Arial"/>
              </w:rPr>
              <w:t>Effective problem solving requires the building up of a ‘problem solving toolbelt’ LT3.6, LT4.5, LH3.13</w:t>
            </w:r>
          </w:p>
          <w:p w14:paraId="584D10DF" w14:textId="77777777" w:rsidR="00140588" w:rsidRPr="00CE47A6" w:rsidRDefault="00140588" w:rsidP="00140588">
            <w:pPr>
              <w:rPr>
                <w:rFonts w:ascii="Arial" w:hAnsi="Arial" w:cs="Arial"/>
              </w:rPr>
            </w:pPr>
          </w:p>
          <w:p w14:paraId="56C7DE92" w14:textId="77777777" w:rsidR="00103F58" w:rsidRPr="00CE47A6" w:rsidRDefault="00103F58" w:rsidP="00103F58">
            <w:pPr>
              <w:rPr>
                <w:rFonts w:ascii="Arial" w:hAnsi="Arial" w:cs="Arial"/>
                <w:b/>
                <w:bCs/>
              </w:rPr>
            </w:pPr>
            <w:r w:rsidRPr="00CE47A6">
              <w:rPr>
                <w:rFonts w:ascii="Arial" w:hAnsi="Arial" w:cs="Arial"/>
              </w:rPr>
              <w:t>What constitutes mathematical reasoning</w:t>
            </w:r>
          </w:p>
          <w:p w14:paraId="7B070140" w14:textId="77777777" w:rsidR="00103F58" w:rsidRDefault="00103F58" w:rsidP="00140588">
            <w:pPr>
              <w:rPr>
                <w:rFonts w:ascii="Arial" w:hAnsi="Arial" w:cs="Arial"/>
              </w:rPr>
            </w:pPr>
          </w:p>
          <w:p w14:paraId="1F8D1D78" w14:textId="2D9CFF9D" w:rsidR="00140588" w:rsidRPr="00CE47A6" w:rsidRDefault="00140588" w:rsidP="00140588">
            <w:pPr>
              <w:rPr>
                <w:rFonts w:ascii="Arial" w:hAnsi="Arial" w:cs="Arial"/>
              </w:rPr>
            </w:pPr>
            <w:r w:rsidRPr="00CE47A6">
              <w:rPr>
                <w:rFonts w:ascii="Arial" w:hAnsi="Arial" w:cs="Arial"/>
              </w:rPr>
              <w:t>The characteristics of effective learning are visible in children’s mathematical play and promote mathematical reasoning LT1.1, LT1.2, LT1.3, LT1.6, LT3.6, LT4.1, MB7.3</w:t>
            </w:r>
          </w:p>
          <w:p w14:paraId="03B05200" w14:textId="77777777" w:rsidR="00140588" w:rsidRPr="00CE47A6" w:rsidRDefault="00140588" w:rsidP="00140588">
            <w:pPr>
              <w:rPr>
                <w:rFonts w:ascii="Arial" w:eastAsiaTheme="minorEastAsia" w:hAnsi="Arial" w:cs="Arial"/>
              </w:rPr>
            </w:pPr>
          </w:p>
          <w:p w14:paraId="1E466F77" w14:textId="77777777" w:rsidR="00140588" w:rsidRPr="00CE47A6" w:rsidRDefault="00140588" w:rsidP="00140588">
            <w:pPr>
              <w:rPr>
                <w:rFonts w:ascii="Arial" w:hAnsi="Arial" w:cs="Arial"/>
              </w:rPr>
            </w:pPr>
            <w:r w:rsidRPr="00CE47A6">
              <w:rPr>
                <w:rFonts w:ascii="Arial" w:eastAsiaTheme="minorEastAsia" w:hAnsi="Arial" w:cs="Arial"/>
              </w:rPr>
              <w:t>Assessment is integral to moving children forward in their learning and it should include high quality verbal feedback LT6.4, LT6.5, LT6.6</w:t>
            </w:r>
          </w:p>
          <w:p w14:paraId="0F2EFB2E" w14:textId="77777777" w:rsidR="00140588" w:rsidRPr="00CE47A6" w:rsidRDefault="00140588" w:rsidP="00140588">
            <w:pPr>
              <w:rPr>
                <w:rFonts w:ascii="Arial" w:hAnsi="Arial" w:cs="Arial"/>
                <w:b/>
                <w:bCs/>
              </w:rPr>
            </w:pPr>
          </w:p>
          <w:p w14:paraId="1866CA1D" w14:textId="77777777" w:rsidR="00140588" w:rsidRPr="00CE47A6" w:rsidRDefault="00140588" w:rsidP="00140588">
            <w:pPr>
              <w:rPr>
                <w:rFonts w:ascii="Arial" w:eastAsiaTheme="minorEastAsia" w:hAnsi="Arial" w:cs="Arial"/>
                <w:b/>
                <w:bCs/>
              </w:rPr>
            </w:pPr>
            <w:r w:rsidRPr="00CE47A6">
              <w:rPr>
                <w:rFonts w:ascii="Arial" w:hAnsi="Arial" w:cs="Arial"/>
              </w:rPr>
              <w:t>The 3 aims and how they relate to each other and early years pedagogy LT1.2</w:t>
            </w:r>
          </w:p>
          <w:p w14:paraId="7B60B94B" w14:textId="77777777" w:rsidR="00140588" w:rsidRPr="00CE47A6" w:rsidRDefault="00140588" w:rsidP="00140588">
            <w:pPr>
              <w:rPr>
                <w:rFonts w:ascii="Arial" w:hAnsi="Arial" w:cs="Arial"/>
              </w:rPr>
            </w:pPr>
          </w:p>
          <w:p w14:paraId="45B8C7F2" w14:textId="77777777" w:rsidR="000771FD" w:rsidRDefault="000771FD" w:rsidP="00350C88">
            <w:pPr>
              <w:rPr>
                <w:rFonts w:ascii="Arial" w:hAnsi="Arial" w:cs="Arial"/>
                <w:b/>
                <w:bCs/>
              </w:rPr>
            </w:pPr>
          </w:p>
          <w:p w14:paraId="482F45E8" w14:textId="4DFB88B8" w:rsidR="00140588" w:rsidRPr="00CE47A6" w:rsidRDefault="00140588" w:rsidP="00350C88">
            <w:pPr>
              <w:rPr>
                <w:rFonts w:ascii="Arial" w:hAnsi="Arial" w:cs="Arial"/>
                <w:b/>
                <w:bCs/>
              </w:rPr>
            </w:pPr>
          </w:p>
        </w:tc>
        <w:tc>
          <w:tcPr>
            <w:tcW w:w="2929" w:type="dxa"/>
            <w:gridSpan w:val="2"/>
          </w:tcPr>
          <w:p w14:paraId="22D23EAF" w14:textId="77777777" w:rsidR="00103F58" w:rsidRPr="00CE47A6" w:rsidRDefault="00103F58" w:rsidP="00103F58">
            <w:pPr>
              <w:rPr>
                <w:rFonts w:ascii="Arial" w:hAnsi="Arial" w:cs="Arial"/>
              </w:rPr>
            </w:pPr>
            <w:r>
              <w:rPr>
                <w:rFonts w:ascii="Arial" w:hAnsi="Arial" w:cs="Arial"/>
              </w:rPr>
              <w:lastRenderedPageBreak/>
              <w:t>To build on p</w:t>
            </w:r>
            <w:r w:rsidRPr="00CE47A6">
              <w:rPr>
                <w:rFonts w:ascii="Arial" w:hAnsi="Arial" w:cs="Arial"/>
              </w:rPr>
              <w:t xml:space="preserve">re-school experiences of mathematics </w:t>
            </w:r>
            <w:r>
              <w:rPr>
                <w:rFonts w:ascii="Arial" w:hAnsi="Arial" w:cs="Arial"/>
              </w:rPr>
              <w:t>and how this</w:t>
            </w:r>
            <w:r w:rsidRPr="00CE47A6">
              <w:rPr>
                <w:rFonts w:ascii="Arial" w:hAnsi="Arial" w:cs="Arial"/>
              </w:rPr>
              <w:t xml:space="preserve"> influence</w:t>
            </w:r>
            <w:r>
              <w:rPr>
                <w:rFonts w:ascii="Arial" w:hAnsi="Arial" w:cs="Arial"/>
              </w:rPr>
              <w:t>s</w:t>
            </w:r>
            <w:r w:rsidRPr="00CE47A6">
              <w:rPr>
                <w:rFonts w:ascii="Arial" w:hAnsi="Arial" w:cs="Arial"/>
              </w:rPr>
              <w:t xml:space="preserve"> their mathematical play </w:t>
            </w:r>
          </w:p>
          <w:p w14:paraId="76BB9464" w14:textId="77777777" w:rsidR="00103F58" w:rsidRPr="00CE47A6" w:rsidRDefault="00103F58" w:rsidP="00103F58">
            <w:pPr>
              <w:rPr>
                <w:rFonts w:ascii="Arial" w:hAnsi="Arial" w:cs="Arial"/>
              </w:rPr>
            </w:pPr>
          </w:p>
          <w:p w14:paraId="1538B1D9" w14:textId="77777777" w:rsidR="00103F58" w:rsidRPr="00CE47A6" w:rsidRDefault="00103F58" w:rsidP="00103F58">
            <w:pPr>
              <w:rPr>
                <w:rFonts w:ascii="Arial" w:hAnsi="Arial" w:cs="Arial"/>
                <w:highlight w:val="yellow"/>
              </w:rPr>
            </w:pPr>
          </w:p>
          <w:p w14:paraId="3B0B8C80" w14:textId="77777777" w:rsidR="00103F58" w:rsidRPr="00CE47A6" w:rsidRDefault="00103F58" w:rsidP="00103F58">
            <w:pPr>
              <w:rPr>
                <w:rFonts w:ascii="Arial" w:hAnsi="Arial" w:cs="Arial"/>
              </w:rPr>
            </w:pPr>
            <w:r>
              <w:rPr>
                <w:rFonts w:ascii="Arial" w:hAnsi="Arial" w:cs="Arial"/>
              </w:rPr>
              <w:t>To</w:t>
            </w:r>
            <w:r w:rsidRPr="00CE47A6">
              <w:rPr>
                <w:rFonts w:ascii="Arial" w:hAnsi="Arial" w:cs="Arial"/>
              </w:rPr>
              <w:t xml:space="preserve"> promot</w:t>
            </w:r>
            <w:r>
              <w:rPr>
                <w:rFonts w:ascii="Arial" w:hAnsi="Arial" w:cs="Arial"/>
              </w:rPr>
              <w:t>e</w:t>
            </w:r>
            <w:r w:rsidRPr="00CE47A6">
              <w:rPr>
                <w:rFonts w:ascii="Arial" w:hAnsi="Arial" w:cs="Arial"/>
              </w:rPr>
              <w:t xml:space="preserve"> mathematical talk in both adult led and child initiated play LH1.2</w:t>
            </w:r>
          </w:p>
          <w:p w14:paraId="4519ECF5" w14:textId="77777777" w:rsidR="00103F58" w:rsidRPr="00CE47A6" w:rsidRDefault="00103F58" w:rsidP="00103F58">
            <w:pPr>
              <w:pStyle w:val="ListParagraph"/>
              <w:rPr>
                <w:rFonts w:ascii="Arial" w:hAnsi="Arial" w:cs="Arial"/>
              </w:rPr>
            </w:pPr>
          </w:p>
          <w:p w14:paraId="0EA44068" w14:textId="77777777" w:rsidR="00103F58" w:rsidRPr="00CE47A6" w:rsidRDefault="00103F58" w:rsidP="00103F58">
            <w:pPr>
              <w:rPr>
                <w:rFonts w:ascii="Arial" w:hAnsi="Arial" w:cs="Arial"/>
              </w:rPr>
            </w:pPr>
            <w:r w:rsidRPr="00CE47A6">
              <w:rPr>
                <w:rFonts w:ascii="Arial" w:hAnsi="Arial" w:cs="Arial"/>
              </w:rPr>
              <w:t>To use the specific technical vocabulary associated within counting. LH1.2</w:t>
            </w:r>
          </w:p>
          <w:p w14:paraId="4E47A19C" w14:textId="77777777" w:rsidR="00103F58" w:rsidRPr="00CE47A6" w:rsidRDefault="00103F58" w:rsidP="00103F58">
            <w:pPr>
              <w:pStyle w:val="ListParagraph"/>
              <w:rPr>
                <w:rFonts w:ascii="Arial" w:hAnsi="Arial" w:cs="Arial"/>
                <w:highlight w:val="yellow"/>
              </w:rPr>
            </w:pPr>
          </w:p>
          <w:p w14:paraId="2D0FB09E" w14:textId="77777777" w:rsidR="00103F58" w:rsidRPr="00CE47A6" w:rsidRDefault="00103F58" w:rsidP="00103F58">
            <w:pPr>
              <w:pStyle w:val="ListParagraph"/>
              <w:rPr>
                <w:rFonts w:ascii="Arial" w:hAnsi="Arial" w:cs="Arial"/>
              </w:rPr>
            </w:pPr>
          </w:p>
          <w:p w14:paraId="4DF77A29" w14:textId="77777777" w:rsidR="00103F58" w:rsidRPr="00CE47A6" w:rsidRDefault="00103F58" w:rsidP="00103F58">
            <w:pPr>
              <w:rPr>
                <w:rFonts w:ascii="Arial" w:hAnsi="Arial" w:cs="Arial"/>
              </w:rPr>
            </w:pPr>
            <w:r w:rsidRPr="00CE47A6">
              <w:rPr>
                <w:rFonts w:ascii="Arial" w:hAnsi="Arial" w:cs="Arial"/>
              </w:rPr>
              <w:t>To plan for and teach the different types of problem solving, not just word problems.</w:t>
            </w:r>
          </w:p>
          <w:p w14:paraId="2A164BCA" w14:textId="77777777" w:rsidR="00103F58" w:rsidRPr="00CE47A6" w:rsidRDefault="00103F58" w:rsidP="00103F58">
            <w:pPr>
              <w:rPr>
                <w:rFonts w:ascii="Arial" w:hAnsi="Arial" w:cs="Arial"/>
                <w:highlight w:val="yellow"/>
              </w:rPr>
            </w:pPr>
          </w:p>
          <w:p w14:paraId="34665681" w14:textId="77777777" w:rsidR="00103F58" w:rsidRPr="00CE47A6" w:rsidRDefault="00103F58" w:rsidP="00103F58">
            <w:pPr>
              <w:rPr>
                <w:rFonts w:ascii="Arial" w:hAnsi="Arial" w:cs="Arial"/>
              </w:rPr>
            </w:pPr>
            <w:r w:rsidRPr="00CE47A6">
              <w:rPr>
                <w:rFonts w:ascii="Arial" w:hAnsi="Arial" w:cs="Arial"/>
              </w:rPr>
              <w:t>To plan for and teach the number of skills required to become an efficient problem solver. LH2.3, LT3.5</w:t>
            </w:r>
          </w:p>
          <w:p w14:paraId="55116FB3" w14:textId="77777777" w:rsidR="00103F58" w:rsidRPr="00CE47A6" w:rsidRDefault="00103F58" w:rsidP="00103F58">
            <w:pPr>
              <w:rPr>
                <w:rFonts w:ascii="Arial" w:hAnsi="Arial" w:cs="Arial"/>
                <w:highlight w:val="yellow"/>
              </w:rPr>
            </w:pPr>
          </w:p>
          <w:p w14:paraId="18F701E4" w14:textId="1FFF6393" w:rsidR="00103F58" w:rsidRDefault="00103F58" w:rsidP="00103F58">
            <w:pPr>
              <w:rPr>
                <w:rFonts w:ascii="Arial" w:hAnsi="Arial" w:cs="Arial"/>
              </w:rPr>
            </w:pPr>
            <w:r w:rsidRPr="00CE47A6">
              <w:rPr>
                <w:rFonts w:ascii="Arial" w:hAnsi="Arial" w:cs="Arial"/>
              </w:rPr>
              <w:t>To teach the different stages to the problem-solving process.</w:t>
            </w:r>
          </w:p>
          <w:p w14:paraId="239BAF55" w14:textId="26A21ACF" w:rsidR="00103F58" w:rsidRDefault="00103F58" w:rsidP="00103F58">
            <w:pPr>
              <w:rPr>
                <w:rFonts w:ascii="Arial" w:hAnsi="Arial" w:cs="Arial"/>
              </w:rPr>
            </w:pPr>
          </w:p>
          <w:p w14:paraId="637FD619" w14:textId="789D8C3D" w:rsidR="00103F58" w:rsidRPr="00CE47A6" w:rsidRDefault="00103F58" w:rsidP="00103F58">
            <w:pPr>
              <w:rPr>
                <w:rFonts w:ascii="Arial" w:eastAsiaTheme="minorEastAsia" w:hAnsi="Arial" w:cs="Arial"/>
              </w:rPr>
            </w:pPr>
            <w:r>
              <w:rPr>
                <w:rFonts w:ascii="Arial" w:hAnsi="Arial" w:cs="Arial"/>
              </w:rPr>
              <w:t>To u</w:t>
            </w:r>
            <w:r w:rsidRPr="00CE47A6">
              <w:rPr>
                <w:rFonts w:ascii="Arial" w:hAnsi="Arial" w:cs="Arial"/>
              </w:rPr>
              <w:t xml:space="preserve">se Polya and Dewey’s </w:t>
            </w:r>
            <w:r w:rsidR="00122156" w:rsidRPr="00CE47A6">
              <w:rPr>
                <w:rFonts w:ascii="Arial" w:hAnsi="Arial" w:cs="Arial"/>
              </w:rPr>
              <w:t>problem-solving</w:t>
            </w:r>
            <w:r w:rsidRPr="00CE47A6">
              <w:rPr>
                <w:rFonts w:ascii="Arial" w:hAnsi="Arial" w:cs="Arial"/>
              </w:rPr>
              <w:t xml:space="preserve"> cycles to </w:t>
            </w:r>
            <w:r w:rsidRPr="00CE47A6">
              <w:rPr>
                <w:rFonts w:ascii="Arial" w:hAnsi="Arial" w:cs="Arial"/>
              </w:rPr>
              <w:lastRenderedPageBreak/>
              <w:t xml:space="preserve">plan for and scaffold children’s mathematical </w:t>
            </w:r>
            <w:r w:rsidR="00122156" w:rsidRPr="00CE47A6">
              <w:rPr>
                <w:rFonts w:ascii="Arial" w:hAnsi="Arial" w:cs="Arial"/>
              </w:rPr>
              <w:t>problem-solving</w:t>
            </w:r>
            <w:r w:rsidRPr="00CE47A6">
              <w:rPr>
                <w:rFonts w:ascii="Arial" w:hAnsi="Arial" w:cs="Arial"/>
              </w:rPr>
              <w:t xml:space="preserve"> during play LH3.13, LH3.14, LH8.7</w:t>
            </w:r>
          </w:p>
          <w:p w14:paraId="33EB4341" w14:textId="77777777" w:rsidR="00103F58" w:rsidRPr="00CE47A6" w:rsidRDefault="00103F58" w:rsidP="00103F58">
            <w:pPr>
              <w:rPr>
                <w:rFonts w:ascii="Arial" w:hAnsi="Arial" w:cs="Arial"/>
              </w:rPr>
            </w:pPr>
          </w:p>
          <w:p w14:paraId="13280D12" w14:textId="350A2CF7" w:rsidR="00537BBE" w:rsidRPr="00CE47A6" w:rsidRDefault="00537BBE" w:rsidP="00405F0E">
            <w:pPr>
              <w:pStyle w:val="ListParagraph"/>
              <w:rPr>
                <w:rFonts w:ascii="Arial" w:hAnsi="Arial" w:cs="Arial"/>
              </w:rPr>
            </w:pPr>
          </w:p>
        </w:tc>
        <w:tc>
          <w:tcPr>
            <w:tcW w:w="3046" w:type="dxa"/>
            <w:gridSpan w:val="3"/>
          </w:tcPr>
          <w:p w14:paraId="65C317BB" w14:textId="77777777" w:rsidR="00103F58" w:rsidRPr="00CE47A6" w:rsidRDefault="00103F58" w:rsidP="00103F58">
            <w:pPr>
              <w:rPr>
                <w:rFonts w:ascii="Arial" w:hAnsi="Arial" w:cs="Arial"/>
              </w:rPr>
            </w:pPr>
            <w:r w:rsidRPr="00CE47A6">
              <w:rPr>
                <w:rFonts w:ascii="Arial" w:hAnsi="Arial" w:cs="Arial"/>
              </w:rPr>
              <w:lastRenderedPageBreak/>
              <w:t>Assessing reasoning skills through questioning, observation and scaffolded conversations can be a very useful form of assessment</w:t>
            </w:r>
            <w:r>
              <w:rPr>
                <w:rFonts w:ascii="Arial" w:hAnsi="Arial" w:cs="Arial"/>
              </w:rPr>
              <w:t xml:space="preserve"> within children’s play</w:t>
            </w:r>
            <w:r w:rsidRPr="00CE47A6">
              <w:rPr>
                <w:rFonts w:ascii="Arial" w:hAnsi="Arial" w:cs="Arial"/>
              </w:rPr>
              <w:t xml:space="preserve">. LT3.5, LT4.6, LH4.14, LT6.1, LT6.3, LT6.4,  </w:t>
            </w:r>
          </w:p>
          <w:p w14:paraId="08723E99" w14:textId="77777777" w:rsidR="00103F58" w:rsidRPr="00CE47A6" w:rsidRDefault="00103F58" w:rsidP="00103F58">
            <w:pPr>
              <w:rPr>
                <w:rFonts w:ascii="Arial" w:hAnsi="Arial" w:cs="Arial"/>
                <w:highlight w:val="yellow"/>
              </w:rPr>
            </w:pPr>
          </w:p>
          <w:p w14:paraId="21D82902" w14:textId="77777777" w:rsidR="00103F58" w:rsidRPr="00CE47A6" w:rsidRDefault="00103F58" w:rsidP="00103F58">
            <w:pPr>
              <w:rPr>
                <w:rFonts w:ascii="Arial" w:hAnsi="Arial" w:cs="Arial"/>
                <w:highlight w:val="yellow"/>
              </w:rPr>
            </w:pPr>
          </w:p>
          <w:p w14:paraId="7CA9F8C1" w14:textId="77777777" w:rsidR="00103F58" w:rsidRPr="00CE47A6" w:rsidRDefault="00103F58" w:rsidP="00103F58">
            <w:pPr>
              <w:rPr>
                <w:rFonts w:ascii="Arial" w:hAnsi="Arial" w:cs="Arial"/>
              </w:rPr>
            </w:pPr>
            <w:r w:rsidRPr="00CE47A6">
              <w:rPr>
                <w:rFonts w:ascii="Arial" w:hAnsi="Arial" w:cs="Arial"/>
              </w:rPr>
              <w:t>It is important that the environment is enabled to promote mathematical exploration, discussion and problem solving LT1.1, LT1.2, LT1.3, LT1.4, LT1.6, LT2.1, LT3.10, LT4.3, LT4.4, LT4.7, MB7.1</w:t>
            </w:r>
          </w:p>
          <w:p w14:paraId="1FB90BD0" w14:textId="77777777" w:rsidR="00103F58" w:rsidRPr="00CE47A6" w:rsidRDefault="00103F58" w:rsidP="00103F58">
            <w:pPr>
              <w:rPr>
                <w:rFonts w:ascii="Arial" w:hAnsi="Arial" w:cs="Arial"/>
              </w:rPr>
            </w:pPr>
          </w:p>
          <w:p w14:paraId="1906DC3E" w14:textId="77777777" w:rsidR="00103F58" w:rsidRPr="00CE47A6" w:rsidRDefault="00103F58" w:rsidP="00103F58">
            <w:pPr>
              <w:rPr>
                <w:rFonts w:ascii="Arial" w:hAnsi="Arial" w:cs="Arial"/>
              </w:rPr>
            </w:pPr>
          </w:p>
          <w:p w14:paraId="373BFA69" w14:textId="77777777" w:rsidR="00103F58" w:rsidRPr="00CE47A6" w:rsidRDefault="00103F58" w:rsidP="00103F58">
            <w:pPr>
              <w:rPr>
                <w:rFonts w:ascii="Arial" w:hAnsi="Arial" w:cs="Arial"/>
              </w:rPr>
            </w:pPr>
            <w:r w:rsidRPr="00CE47A6">
              <w:rPr>
                <w:rFonts w:ascii="Arial" w:hAnsi="Arial" w:cs="Arial"/>
              </w:rPr>
              <w:t>It is important for children to have a strong grounding in number LT2.5, LT3.3, LT3.7, LT5.3</w:t>
            </w:r>
          </w:p>
          <w:p w14:paraId="1302575A" w14:textId="77777777" w:rsidR="00103F58" w:rsidRPr="00CE47A6" w:rsidRDefault="00103F58" w:rsidP="00103F58">
            <w:pPr>
              <w:rPr>
                <w:rFonts w:ascii="Arial" w:hAnsi="Arial" w:cs="Arial"/>
              </w:rPr>
            </w:pPr>
          </w:p>
          <w:p w14:paraId="5BDDDCED" w14:textId="77777777" w:rsidR="00103F58" w:rsidRPr="00CE47A6" w:rsidRDefault="00103F58" w:rsidP="00103F58">
            <w:pPr>
              <w:rPr>
                <w:rFonts w:ascii="Arial" w:hAnsi="Arial" w:cs="Arial"/>
              </w:rPr>
            </w:pPr>
          </w:p>
          <w:p w14:paraId="69716A01" w14:textId="77777777" w:rsidR="00103F58" w:rsidRPr="00CE47A6" w:rsidRDefault="00103F58" w:rsidP="00103F58">
            <w:pPr>
              <w:rPr>
                <w:rFonts w:ascii="Arial" w:hAnsi="Arial" w:cs="Arial"/>
              </w:rPr>
            </w:pPr>
            <w:r w:rsidRPr="00CE47A6">
              <w:rPr>
                <w:rFonts w:ascii="Arial" w:hAnsi="Arial" w:cs="Arial"/>
              </w:rPr>
              <w:t>Mathematics specific vocabulary should be promoted across all areas of mathematics. LT4.7</w:t>
            </w:r>
          </w:p>
          <w:p w14:paraId="3EB788E5" w14:textId="77777777" w:rsidR="007156CC" w:rsidRDefault="007156CC" w:rsidP="00405F0E">
            <w:pPr>
              <w:pStyle w:val="ListParagraph"/>
              <w:rPr>
                <w:rFonts w:ascii="Arial" w:hAnsi="Arial" w:cs="Arial"/>
              </w:rPr>
            </w:pPr>
          </w:p>
          <w:p w14:paraId="220B96A1" w14:textId="77777777" w:rsidR="00103F58" w:rsidRPr="00CE47A6" w:rsidRDefault="00103F58" w:rsidP="00103F58">
            <w:pPr>
              <w:rPr>
                <w:rFonts w:ascii="Arial" w:eastAsiaTheme="minorEastAsia" w:hAnsi="Arial" w:cs="Arial"/>
              </w:rPr>
            </w:pPr>
            <w:r w:rsidRPr="00CE47A6">
              <w:rPr>
                <w:rFonts w:ascii="Arial" w:hAnsi="Arial" w:cs="Arial"/>
              </w:rPr>
              <w:t>Promot</w:t>
            </w:r>
            <w:r>
              <w:rPr>
                <w:rFonts w:ascii="Arial" w:hAnsi="Arial" w:cs="Arial"/>
              </w:rPr>
              <w:t>ing</w:t>
            </w:r>
            <w:r w:rsidRPr="00CE47A6">
              <w:rPr>
                <w:rFonts w:ascii="Arial" w:hAnsi="Arial" w:cs="Arial"/>
              </w:rPr>
              <w:t xml:space="preserve"> higher level concepts in continuous provision planning </w:t>
            </w:r>
            <w:r>
              <w:rPr>
                <w:rFonts w:ascii="Arial" w:hAnsi="Arial" w:cs="Arial"/>
              </w:rPr>
              <w:t>will allow</w:t>
            </w:r>
            <w:r w:rsidRPr="00CE47A6">
              <w:rPr>
                <w:rFonts w:ascii="Arial" w:hAnsi="Arial" w:cs="Arial"/>
              </w:rPr>
              <w:t xml:space="preserve"> </w:t>
            </w:r>
            <w:r w:rsidRPr="00CE47A6">
              <w:rPr>
                <w:rFonts w:ascii="Arial" w:hAnsi="Arial" w:cs="Arial"/>
              </w:rPr>
              <w:lastRenderedPageBreak/>
              <w:t xml:space="preserve">young children </w:t>
            </w:r>
            <w:r>
              <w:rPr>
                <w:rFonts w:ascii="Arial" w:hAnsi="Arial" w:cs="Arial"/>
              </w:rPr>
              <w:t xml:space="preserve">to </w:t>
            </w:r>
            <w:r w:rsidRPr="00CE47A6">
              <w:rPr>
                <w:rFonts w:ascii="Arial" w:hAnsi="Arial" w:cs="Arial"/>
              </w:rPr>
              <w:t>have practical experience of these. For example, using a set of cutters to promote congruency and similarity when playing in the malleable area of provision LT2.1, LT3.2, LH2.1</w:t>
            </w:r>
          </w:p>
          <w:p w14:paraId="5899AB73" w14:textId="717F60F5" w:rsidR="00103F58" w:rsidRPr="00CE47A6" w:rsidRDefault="00103F58" w:rsidP="00405F0E">
            <w:pPr>
              <w:pStyle w:val="ListParagraph"/>
              <w:rPr>
                <w:rFonts w:ascii="Arial" w:hAnsi="Arial" w:cs="Arial"/>
              </w:rPr>
            </w:pPr>
          </w:p>
        </w:tc>
        <w:tc>
          <w:tcPr>
            <w:tcW w:w="3064" w:type="dxa"/>
          </w:tcPr>
          <w:p w14:paraId="0172AD1F" w14:textId="77777777" w:rsidR="00103F58" w:rsidRPr="00CE47A6" w:rsidRDefault="00103F58" w:rsidP="00103F58">
            <w:pPr>
              <w:rPr>
                <w:rFonts w:ascii="Arial" w:hAnsi="Arial" w:cs="Arial"/>
              </w:rPr>
            </w:pPr>
            <w:r w:rsidRPr="00CE47A6">
              <w:rPr>
                <w:rFonts w:ascii="Arial" w:hAnsi="Arial" w:cs="Arial"/>
              </w:rPr>
              <w:lastRenderedPageBreak/>
              <w:t>To observe children’s mathematical play and extract the knowledge, understanding and misconceptions demonstrated LT1.3, LT1.6, LT2.6, LT6.1, LT6.3, LH2.6, LH2.8, LH4.15, LH5.12. LH6.1, LH6.3, LH6.6</w:t>
            </w:r>
          </w:p>
          <w:p w14:paraId="2768405A" w14:textId="77777777" w:rsidR="00103F58" w:rsidRPr="00CE47A6" w:rsidRDefault="00103F58" w:rsidP="00103F58">
            <w:pPr>
              <w:rPr>
                <w:rFonts w:ascii="Arial" w:hAnsi="Arial" w:cs="Arial"/>
                <w:highlight w:val="lightGray"/>
              </w:rPr>
            </w:pPr>
          </w:p>
          <w:p w14:paraId="6579781D" w14:textId="77777777" w:rsidR="00103F58" w:rsidRPr="00CE47A6" w:rsidRDefault="00103F58" w:rsidP="00103F58">
            <w:pPr>
              <w:rPr>
                <w:rFonts w:ascii="Arial" w:hAnsi="Arial" w:cs="Arial"/>
                <w:highlight w:val="lightGray"/>
              </w:rPr>
            </w:pPr>
          </w:p>
          <w:p w14:paraId="0001D774" w14:textId="77777777" w:rsidR="00103F58" w:rsidRPr="00CE47A6" w:rsidRDefault="00103F58" w:rsidP="00103F58">
            <w:pPr>
              <w:rPr>
                <w:rFonts w:ascii="Arial" w:hAnsi="Arial" w:cs="Arial"/>
              </w:rPr>
            </w:pPr>
            <w:r w:rsidRPr="00CE47A6">
              <w:rPr>
                <w:rFonts w:ascii="Arial" w:hAnsi="Arial" w:cs="Arial"/>
              </w:rPr>
              <w:t>To promote the use of mathematics specific vocabulary across all areas of mathematics.</w:t>
            </w:r>
          </w:p>
          <w:p w14:paraId="61B32FF1" w14:textId="19C35253" w:rsidR="00103F58" w:rsidRDefault="00103F58" w:rsidP="00103F58">
            <w:pPr>
              <w:rPr>
                <w:rFonts w:ascii="Arial" w:hAnsi="Arial" w:cs="Arial"/>
              </w:rPr>
            </w:pPr>
            <w:r w:rsidRPr="00CE47A6">
              <w:rPr>
                <w:rFonts w:ascii="Arial" w:hAnsi="Arial" w:cs="Arial"/>
              </w:rPr>
              <w:t>LT4.7, LH 3.20</w:t>
            </w:r>
          </w:p>
          <w:p w14:paraId="7539F053" w14:textId="4AC58681" w:rsidR="00103F58" w:rsidRDefault="00103F58" w:rsidP="00103F58">
            <w:pPr>
              <w:rPr>
                <w:rFonts w:ascii="Arial" w:hAnsi="Arial" w:cs="Arial"/>
              </w:rPr>
            </w:pPr>
          </w:p>
          <w:p w14:paraId="4068AEC9" w14:textId="77777777" w:rsidR="00103F58" w:rsidRPr="00CE47A6" w:rsidRDefault="00103F58" w:rsidP="00103F58">
            <w:pPr>
              <w:rPr>
                <w:rFonts w:ascii="Arial" w:hAnsi="Arial" w:cs="Arial"/>
              </w:rPr>
            </w:pPr>
            <w:r w:rsidRPr="00CE47A6">
              <w:rPr>
                <w:rFonts w:ascii="Arial" w:hAnsi="Arial" w:cs="Arial"/>
              </w:rPr>
              <w:t>To promote a mathematical mindset for pupils irrespective of background or ability. LH1.4, LH1.5, LH1.8</w:t>
            </w:r>
          </w:p>
          <w:p w14:paraId="16C5E180" w14:textId="59A8887F" w:rsidR="00103F58" w:rsidRDefault="00103F58" w:rsidP="00103F58">
            <w:pPr>
              <w:rPr>
                <w:rFonts w:ascii="Arial" w:hAnsi="Arial" w:cs="Arial"/>
              </w:rPr>
            </w:pPr>
          </w:p>
          <w:p w14:paraId="7F517AAA" w14:textId="77777777" w:rsidR="00103F58" w:rsidRPr="00CE47A6" w:rsidRDefault="00103F58" w:rsidP="00103F58">
            <w:pPr>
              <w:rPr>
                <w:rFonts w:ascii="Arial" w:hAnsi="Arial" w:cs="Arial"/>
                <w:highlight w:val="yellow"/>
              </w:rPr>
            </w:pPr>
          </w:p>
          <w:p w14:paraId="73DBC331" w14:textId="77777777" w:rsidR="00103F58" w:rsidRPr="00CE47A6" w:rsidRDefault="00103F58" w:rsidP="00103F58">
            <w:pPr>
              <w:rPr>
                <w:rFonts w:ascii="Arial" w:hAnsi="Arial" w:cs="Arial"/>
              </w:rPr>
            </w:pPr>
            <w:r w:rsidRPr="00CE47A6">
              <w:rPr>
                <w:rFonts w:ascii="Arial" w:hAnsi="Arial" w:cs="Arial"/>
              </w:rPr>
              <w:t xml:space="preserve">To promote resilience and perseverance when problem solving, whist considering the role of long term memory, working memory and </w:t>
            </w:r>
            <w:r>
              <w:rPr>
                <w:rFonts w:ascii="Arial" w:hAnsi="Arial" w:cs="Arial"/>
              </w:rPr>
              <w:t>cognitive learning theory</w:t>
            </w:r>
            <w:r w:rsidRPr="00CE47A6">
              <w:rPr>
                <w:rFonts w:ascii="Arial" w:hAnsi="Arial" w:cs="Arial"/>
              </w:rPr>
              <w:t>-  conditional knowledge.. LT2.3, LT2.4, LT2.5, LT2.7, LT7.4</w:t>
            </w:r>
          </w:p>
          <w:p w14:paraId="3189676C" w14:textId="7F0565BD" w:rsidR="00103F58" w:rsidRDefault="00103F58" w:rsidP="00103F58">
            <w:pPr>
              <w:rPr>
                <w:rFonts w:ascii="Arial" w:hAnsi="Arial" w:cs="Arial"/>
              </w:rPr>
            </w:pPr>
          </w:p>
          <w:p w14:paraId="2DFBDD85" w14:textId="77777777" w:rsidR="00103F58" w:rsidRPr="00CE47A6" w:rsidRDefault="00103F58" w:rsidP="00103F58">
            <w:pPr>
              <w:rPr>
                <w:rFonts w:ascii="Arial" w:hAnsi="Arial" w:cs="Arial"/>
              </w:rPr>
            </w:pPr>
            <w:r w:rsidRPr="00CE47A6">
              <w:rPr>
                <w:rFonts w:ascii="Arial" w:hAnsi="Arial" w:cs="Arial"/>
              </w:rPr>
              <w:lastRenderedPageBreak/>
              <w:t>To plan, teach and assess an adult led session.</w:t>
            </w:r>
          </w:p>
          <w:p w14:paraId="326DF06A" w14:textId="77777777" w:rsidR="00103F58" w:rsidRPr="00CE47A6" w:rsidRDefault="00103F58" w:rsidP="00103F58">
            <w:pPr>
              <w:rPr>
                <w:rFonts w:ascii="Arial" w:hAnsi="Arial" w:cs="Arial"/>
              </w:rPr>
            </w:pPr>
            <w:r w:rsidRPr="00CE47A6">
              <w:rPr>
                <w:rFonts w:ascii="Arial" w:hAnsi="Arial" w:cs="Arial"/>
              </w:rPr>
              <w:t>LH2.8, LH3.3, LT4.9, LH4.1, LH5.8, LT6.1, LT6.3, LT6.4 , LH6.1, LH6.3</w:t>
            </w:r>
          </w:p>
          <w:p w14:paraId="3EACD5B8" w14:textId="77777777" w:rsidR="00103F58" w:rsidRPr="00CE47A6" w:rsidRDefault="00103F58" w:rsidP="00103F58">
            <w:pPr>
              <w:rPr>
                <w:rFonts w:ascii="Arial" w:hAnsi="Arial" w:cs="Arial"/>
                <w:highlight w:val="yellow"/>
              </w:rPr>
            </w:pPr>
          </w:p>
          <w:p w14:paraId="078FCB10" w14:textId="0821A403" w:rsidR="00103F58" w:rsidRPr="00CE47A6" w:rsidRDefault="00103F58" w:rsidP="00103F58">
            <w:pPr>
              <w:rPr>
                <w:rFonts w:ascii="Arial" w:hAnsi="Arial" w:cs="Arial"/>
              </w:rPr>
            </w:pPr>
            <w:r w:rsidRPr="00CE47A6">
              <w:rPr>
                <w:rFonts w:ascii="Arial" w:hAnsi="Arial" w:cs="Arial"/>
              </w:rPr>
              <w:t>To plan for pupils to have opportunities to learn and develop reasoning skills by including a variety of teaching and learning approaches</w:t>
            </w:r>
            <w:r>
              <w:rPr>
                <w:rFonts w:ascii="Arial" w:hAnsi="Arial" w:cs="Arial"/>
              </w:rPr>
              <w:t xml:space="preserve"> within their play</w:t>
            </w:r>
            <w:r w:rsidRPr="00CE47A6">
              <w:rPr>
                <w:rFonts w:ascii="Arial" w:hAnsi="Arial" w:cs="Arial"/>
              </w:rPr>
              <w:t xml:space="preserve">.- conditional </w:t>
            </w:r>
            <w:r w:rsidR="00122156" w:rsidRPr="00CE47A6">
              <w:rPr>
                <w:rFonts w:ascii="Arial" w:hAnsi="Arial" w:cs="Arial"/>
              </w:rPr>
              <w:t>knowledge.</w:t>
            </w:r>
            <w:r w:rsidRPr="00CE47A6">
              <w:rPr>
                <w:rFonts w:ascii="Arial" w:hAnsi="Arial" w:cs="Arial"/>
              </w:rPr>
              <w:t>LT2.7, LH2.8, LT3.5, LH3.3, LH4.1</w:t>
            </w:r>
          </w:p>
          <w:p w14:paraId="326DE8C6" w14:textId="77777777" w:rsidR="00103F58" w:rsidRPr="00CE47A6" w:rsidRDefault="00103F58" w:rsidP="00103F58">
            <w:pPr>
              <w:rPr>
                <w:rFonts w:ascii="Arial" w:hAnsi="Arial" w:cs="Arial"/>
              </w:rPr>
            </w:pPr>
          </w:p>
          <w:p w14:paraId="3D87C41A" w14:textId="77777777" w:rsidR="00103F58" w:rsidRPr="00CE47A6" w:rsidRDefault="00103F58" w:rsidP="00103F58">
            <w:pPr>
              <w:rPr>
                <w:rFonts w:ascii="Arial" w:hAnsi="Arial" w:cs="Arial"/>
              </w:rPr>
            </w:pPr>
            <w:r w:rsidRPr="00CE47A6">
              <w:rPr>
                <w:rFonts w:ascii="Arial" w:hAnsi="Arial" w:cs="Arial"/>
              </w:rPr>
              <w:t>To assess reasoning skills through questioning, observation and scaffolded conversations</w:t>
            </w:r>
            <w:r>
              <w:rPr>
                <w:rFonts w:ascii="Arial" w:hAnsi="Arial" w:cs="Arial"/>
              </w:rPr>
              <w:t xml:space="preserve"> during children’s play</w:t>
            </w:r>
            <w:r w:rsidRPr="00CE47A6">
              <w:rPr>
                <w:rFonts w:ascii="Arial" w:hAnsi="Arial" w:cs="Arial"/>
              </w:rPr>
              <w:t>.LH2.8, LT3.5, LT4.6, LH4.14, LH4.15, LH5.12, LT6.1, LT6.3, LT6.4, LH6.1, LH6.3, LH6.6</w:t>
            </w:r>
          </w:p>
          <w:p w14:paraId="0D1D0956" w14:textId="5601274C" w:rsidR="00103F58" w:rsidRDefault="00103F58" w:rsidP="00103F58">
            <w:pPr>
              <w:rPr>
                <w:rFonts w:ascii="Arial" w:hAnsi="Arial" w:cs="Arial"/>
              </w:rPr>
            </w:pPr>
          </w:p>
          <w:p w14:paraId="09A0A7EE" w14:textId="77777777" w:rsidR="00103F58" w:rsidRPr="00CE47A6" w:rsidRDefault="00103F58" w:rsidP="00103F58">
            <w:pPr>
              <w:rPr>
                <w:rFonts w:ascii="Arial" w:hAnsi="Arial" w:cs="Arial"/>
              </w:rPr>
            </w:pPr>
            <w:r>
              <w:rPr>
                <w:rFonts w:ascii="Arial" w:hAnsi="Arial" w:cs="Arial"/>
              </w:rPr>
              <w:t>To o</w:t>
            </w:r>
            <w:r w:rsidRPr="00CE47A6">
              <w:rPr>
                <w:rFonts w:ascii="Arial" w:hAnsi="Arial" w:cs="Arial"/>
              </w:rPr>
              <w:t>bserv</w:t>
            </w:r>
            <w:r>
              <w:rPr>
                <w:rFonts w:ascii="Arial" w:hAnsi="Arial" w:cs="Arial"/>
              </w:rPr>
              <w:t>e</w:t>
            </w:r>
            <w:r w:rsidRPr="00CE47A6">
              <w:rPr>
                <w:rFonts w:ascii="Arial" w:hAnsi="Arial" w:cs="Arial"/>
              </w:rPr>
              <w:t xml:space="preserve"> children’s mathematical play and extract the knowledge, understanding and misconceptions demonstrated </w:t>
            </w:r>
            <w:r>
              <w:rPr>
                <w:rFonts w:ascii="Arial" w:hAnsi="Arial" w:cs="Arial"/>
              </w:rPr>
              <w:t xml:space="preserve">in order to ensure </w:t>
            </w:r>
            <w:r w:rsidRPr="00CE47A6">
              <w:rPr>
                <w:rFonts w:ascii="Arial" w:hAnsi="Arial" w:cs="Arial"/>
              </w:rPr>
              <w:t>progress in mathematicsLT1.3, LT1.6, LT2.6, LT6.1, LT6.3, LH2.6</w:t>
            </w:r>
          </w:p>
          <w:p w14:paraId="73570FAD" w14:textId="77777777" w:rsidR="00103F58" w:rsidRPr="00CE47A6" w:rsidRDefault="00103F58" w:rsidP="00103F58">
            <w:pPr>
              <w:pStyle w:val="ListParagraph"/>
              <w:rPr>
                <w:rFonts w:ascii="Arial" w:hAnsi="Arial" w:cs="Arial"/>
              </w:rPr>
            </w:pPr>
          </w:p>
          <w:p w14:paraId="6E016538" w14:textId="77777777" w:rsidR="00103F58" w:rsidRPr="00CE47A6" w:rsidRDefault="00103F58" w:rsidP="00103F58">
            <w:pPr>
              <w:rPr>
                <w:rFonts w:ascii="Arial" w:hAnsi="Arial" w:cs="Arial"/>
              </w:rPr>
            </w:pPr>
            <w:r>
              <w:rPr>
                <w:rFonts w:ascii="Arial" w:hAnsi="Arial" w:cs="Arial"/>
              </w:rPr>
              <w:lastRenderedPageBreak/>
              <w:t>To i</w:t>
            </w:r>
            <w:r w:rsidRPr="00CE47A6">
              <w:rPr>
                <w:rFonts w:ascii="Arial" w:hAnsi="Arial" w:cs="Arial"/>
              </w:rPr>
              <w:t>ntervene sensitively in play to extend learning and mathematical vocabulary LT1.4, LT1.3, LT2.7, LT3.10, LT4.1, LT4.6</w:t>
            </w:r>
          </w:p>
          <w:p w14:paraId="4694FB79" w14:textId="77777777" w:rsidR="00103F58" w:rsidRPr="00CE47A6" w:rsidRDefault="00103F58" w:rsidP="00103F58">
            <w:pPr>
              <w:rPr>
                <w:rFonts w:ascii="Arial" w:hAnsi="Arial" w:cs="Arial"/>
              </w:rPr>
            </w:pPr>
          </w:p>
          <w:p w14:paraId="5C801A9C" w14:textId="77777777" w:rsidR="00103F58" w:rsidRPr="00CE47A6" w:rsidRDefault="00103F58" w:rsidP="00103F58">
            <w:pPr>
              <w:rPr>
                <w:rFonts w:ascii="Arial" w:eastAsiaTheme="minorEastAsia" w:hAnsi="Arial" w:cs="Arial"/>
              </w:rPr>
            </w:pPr>
            <w:r>
              <w:rPr>
                <w:rFonts w:ascii="Arial" w:hAnsi="Arial" w:cs="Arial"/>
              </w:rPr>
              <w:t>To p</w:t>
            </w:r>
            <w:r w:rsidRPr="00CE47A6">
              <w:rPr>
                <w:rFonts w:ascii="Arial" w:hAnsi="Arial" w:cs="Arial"/>
              </w:rPr>
              <w:t>lan a range of activities that enable children to develop number sense to 10 LT2.4, LT2.5, LT2.7, LT5.2</w:t>
            </w:r>
          </w:p>
          <w:p w14:paraId="3989C1B7" w14:textId="77777777" w:rsidR="00103F58" w:rsidRPr="00CE47A6" w:rsidRDefault="00103F58" w:rsidP="00103F58">
            <w:pPr>
              <w:rPr>
                <w:rFonts w:ascii="Arial" w:hAnsi="Arial" w:cs="Arial"/>
              </w:rPr>
            </w:pPr>
          </w:p>
          <w:p w14:paraId="74D96AA9" w14:textId="66A077C9" w:rsidR="00103F58" w:rsidRDefault="00103F58" w:rsidP="00103F58">
            <w:pPr>
              <w:rPr>
                <w:rFonts w:ascii="Arial" w:hAnsi="Arial" w:cs="Arial"/>
              </w:rPr>
            </w:pPr>
            <w:r>
              <w:rPr>
                <w:rFonts w:ascii="Arial" w:hAnsi="Arial" w:cs="Arial"/>
              </w:rPr>
              <w:t>To p</w:t>
            </w:r>
            <w:r w:rsidRPr="00CE47A6">
              <w:rPr>
                <w:rFonts w:ascii="Arial" w:hAnsi="Arial" w:cs="Arial"/>
              </w:rPr>
              <w:t>lan for mathematical enhancements to areas of provision including structuring and modelling resources for a range of differing needs LT1.2, LT1.3, LT1.6, LT3.2, LT4.8, LT7.1, LH2.1, LH2.8, LH5.3</w:t>
            </w:r>
          </w:p>
          <w:p w14:paraId="3520520E" w14:textId="33F8BC7A" w:rsidR="00FE4B07" w:rsidRDefault="00FE4B07" w:rsidP="00103F58">
            <w:pPr>
              <w:rPr>
                <w:rFonts w:ascii="Arial" w:hAnsi="Arial" w:cs="Arial"/>
              </w:rPr>
            </w:pPr>
          </w:p>
          <w:p w14:paraId="47C8609D" w14:textId="77777777" w:rsidR="00FE4B07" w:rsidRPr="00CE47A6" w:rsidRDefault="00FE4B07" w:rsidP="00FE4B07">
            <w:pPr>
              <w:rPr>
                <w:rFonts w:ascii="Arial" w:hAnsi="Arial" w:cs="Arial"/>
              </w:rPr>
            </w:pPr>
            <w:r>
              <w:rPr>
                <w:rFonts w:ascii="Arial" w:hAnsi="Arial" w:cs="Arial"/>
              </w:rPr>
              <w:t>To p</w:t>
            </w:r>
            <w:r w:rsidRPr="00CE47A6">
              <w:rPr>
                <w:rFonts w:ascii="Arial" w:hAnsi="Arial" w:cs="Arial"/>
              </w:rPr>
              <w:t>lan enhancements to areas of provision that allow children to practice the counting principles LT2.2, LT2.7, LT3.3, LT4.8, LT5.2, LT5.6</w:t>
            </w:r>
          </w:p>
          <w:p w14:paraId="6D2F3303" w14:textId="77777777" w:rsidR="00FE4B07" w:rsidRPr="00CE47A6" w:rsidRDefault="00FE4B07" w:rsidP="00FE4B07">
            <w:pPr>
              <w:rPr>
                <w:rFonts w:ascii="Arial" w:hAnsi="Arial" w:cs="Arial"/>
              </w:rPr>
            </w:pPr>
          </w:p>
          <w:p w14:paraId="46C4DAF9" w14:textId="77777777" w:rsidR="00FE4B07" w:rsidRPr="00CE47A6" w:rsidRDefault="00FE4B07" w:rsidP="00FE4B07">
            <w:pPr>
              <w:rPr>
                <w:rFonts w:ascii="Arial" w:hAnsi="Arial" w:cs="Arial"/>
              </w:rPr>
            </w:pPr>
            <w:r>
              <w:rPr>
                <w:rFonts w:ascii="Arial" w:hAnsi="Arial" w:cs="Arial"/>
              </w:rPr>
              <w:t>To p</w:t>
            </w:r>
            <w:r w:rsidRPr="00CE47A6">
              <w:rPr>
                <w:rFonts w:ascii="Arial" w:hAnsi="Arial" w:cs="Arial"/>
              </w:rPr>
              <w:t>lan appropriate play opportunities around shape and space promoting mathematical language LT2.4, LT2.5, LT2.7, LT5.2</w:t>
            </w:r>
          </w:p>
          <w:p w14:paraId="0911570E" w14:textId="5A4676E9" w:rsidR="00FE4B07" w:rsidRDefault="00FE4B07" w:rsidP="00FE4B07">
            <w:pPr>
              <w:rPr>
                <w:rFonts w:ascii="Arial" w:eastAsiaTheme="minorEastAsia" w:hAnsi="Arial" w:cs="Arial"/>
              </w:rPr>
            </w:pPr>
          </w:p>
          <w:p w14:paraId="5C4CB451" w14:textId="77777777" w:rsidR="00044CD8" w:rsidRPr="00CE47A6" w:rsidRDefault="00044CD8" w:rsidP="00FE4B07">
            <w:pPr>
              <w:rPr>
                <w:rFonts w:ascii="Arial" w:eastAsiaTheme="minorEastAsia" w:hAnsi="Arial" w:cs="Arial"/>
              </w:rPr>
            </w:pPr>
          </w:p>
          <w:p w14:paraId="79456A55" w14:textId="77777777" w:rsidR="00FE4B07" w:rsidRPr="00CE47A6" w:rsidRDefault="00FE4B07" w:rsidP="00FE4B07">
            <w:pPr>
              <w:rPr>
                <w:rFonts w:ascii="Arial" w:hAnsi="Arial" w:cs="Arial"/>
              </w:rPr>
            </w:pPr>
            <w:r>
              <w:rPr>
                <w:rFonts w:ascii="Arial" w:hAnsi="Arial" w:cs="Arial"/>
              </w:rPr>
              <w:lastRenderedPageBreak/>
              <w:t>To p</w:t>
            </w:r>
            <w:r w:rsidRPr="00CE47A6">
              <w:rPr>
                <w:rFonts w:ascii="Arial" w:hAnsi="Arial" w:cs="Arial"/>
              </w:rPr>
              <w:t>lan adult led experiences that develop and secure children’s understanding of the counting principles. LT1.3, LT3.2, LT3.3, LT4.8, LT4.9, LT4.10, LT5.3, LH2.2, LH2.7LH7.4</w:t>
            </w:r>
          </w:p>
          <w:p w14:paraId="770D2C32" w14:textId="77777777" w:rsidR="00FE4B07" w:rsidRPr="00CE47A6" w:rsidRDefault="00FE4B07" w:rsidP="00FE4B07">
            <w:pPr>
              <w:rPr>
                <w:rFonts w:ascii="Arial" w:eastAsiaTheme="minorEastAsia" w:hAnsi="Arial" w:cs="Arial"/>
              </w:rPr>
            </w:pPr>
          </w:p>
          <w:p w14:paraId="4F657AF7" w14:textId="3AED5DA3" w:rsidR="00FE4B07" w:rsidRDefault="00FE4B07" w:rsidP="00FE4B07">
            <w:pPr>
              <w:rPr>
                <w:rFonts w:ascii="Arial" w:hAnsi="Arial" w:cs="Arial"/>
              </w:rPr>
            </w:pPr>
            <w:r>
              <w:rPr>
                <w:rFonts w:ascii="Arial" w:hAnsi="Arial" w:cs="Arial"/>
              </w:rPr>
              <w:t>To o</w:t>
            </w:r>
            <w:r w:rsidRPr="00CE47A6">
              <w:rPr>
                <w:rFonts w:ascii="Arial" w:hAnsi="Arial" w:cs="Arial"/>
              </w:rPr>
              <w:t>bserve for misconceptions in counting and how these might be addressed through adult support LT2.6, LT3.4, LT5.5, LH3.1, LH2.6, LH6.1</w:t>
            </w:r>
          </w:p>
          <w:p w14:paraId="3F2E0DBB" w14:textId="64D19EC4" w:rsidR="00FE4B07" w:rsidRDefault="00FE4B07" w:rsidP="00FE4B07">
            <w:pPr>
              <w:rPr>
                <w:rFonts w:ascii="Arial" w:hAnsi="Arial" w:cs="Arial"/>
              </w:rPr>
            </w:pPr>
          </w:p>
          <w:p w14:paraId="0BEAC597" w14:textId="77777777" w:rsidR="00FE4B07" w:rsidRPr="00CE47A6" w:rsidRDefault="00FE4B07" w:rsidP="00FE4B07">
            <w:pPr>
              <w:rPr>
                <w:rFonts w:ascii="Arial" w:eastAsiaTheme="minorEastAsia" w:hAnsi="Arial" w:cs="Arial"/>
              </w:rPr>
            </w:pPr>
            <w:r>
              <w:rPr>
                <w:rFonts w:ascii="Arial" w:hAnsi="Arial" w:cs="Arial"/>
              </w:rPr>
              <w:t>To p</w:t>
            </w:r>
            <w:r w:rsidRPr="00CE47A6">
              <w:rPr>
                <w:rFonts w:ascii="Arial" w:hAnsi="Arial" w:cs="Arial"/>
              </w:rPr>
              <w:t>lan, teach, scaffold and assess children’s mathematical reasoning during both adult led and child initiated play LT2.2, LT2.4, LT2.5, LT3.10, LT5.6, LT5.1, LT6.3</w:t>
            </w:r>
          </w:p>
          <w:p w14:paraId="48AAF7B0" w14:textId="77777777" w:rsidR="00FE4B07" w:rsidRPr="00CE47A6" w:rsidRDefault="00FE4B07" w:rsidP="00FE4B07">
            <w:pPr>
              <w:rPr>
                <w:rFonts w:ascii="Arial" w:hAnsi="Arial" w:cs="Arial"/>
              </w:rPr>
            </w:pPr>
          </w:p>
          <w:p w14:paraId="61ECFFDD" w14:textId="77777777" w:rsidR="00FE4B07" w:rsidRPr="00CE47A6" w:rsidRDefault="00FE4B07" w:rsidP="00FE4B07">
            <w:pPr>
              <w:rPr>
                <w:rFonts w:ascii="Arial" w:eastAsiaTheme="minorEastAsia" w:hAnsi="Arial" w:cs="Arial"/>
              </w:rPr>
            </w:pPr>
            <w:r>
              <w:rPr>
                <w:rFonts w:ascii="Arial" w:hAnsi="Arial" w:cs="Arial"/>
              </w:rPr>
              <w:t>To p</w:t>
            </w:r>
            <w:r w:rsidRPr="00CE47A6">
              <w:rPr>
                <w:rFonts w:ascii="Arial" w:hAnsi="Arial" w:cs="Arial"/>
              </w:rPr>
              <w:t>lan appropriate play opportunities around shape and space promoting mathematical language LT2.4, LT2.5, LT2.7, LT5.2</w:t>
            </w:r>
          </w:p>
          <w:p w14:paraId="5C20B4D3" w14:textId="77777777" w:rsidR="00FE4B07" w:rsidRPr="00CE47A6" w:rsidRDefault="00FE4B07" w:rsidP="00FE4B07">
            <w:pPr>
              <w:rPr>
                <w:rFonts w:ascii="Arial" w:hAnsi="Arial" w:cs="Arial"/>
              </w:rPr>
            </w:pPr>
          </w:p>
          <w:p w14:paraId="6863628B" w14:textId="615C3631" w:rsidR="00FE4B07" w:rsidRPr="00CE47A6" w:rsidRDefault="00FE4B07" w:rsidP="00103F58">
            <w:pPr>
              <w:rPr>
                <w:rFonts w:ascii="Arial" w:hAnsi="Arial" w:cs="Arial"/>
              </w:rPr>
            </w:pPr>
            <w:r>
              <w:rPr>
                <w:rFonts w:ascii="Arial" w:eastAsiaTheme="minorEastAsia" w:hAnsi="Arial" w:cs="Arial"/>
              </w:rPr>
              <w:t>To u</w:t>
            </w:r>
            <w:r w:rsidRPr="00CE47A6">
              <w:rPr>
                <w:rFonts w:ascii="Arial" w:eastAsiaTheme="minorEastAsia" w:hAnsi="Arial" w:cs="Arial"/>
              </w:rPr>
              <w:t>se efficient assessment procedures that monitor achievements and feed into learning LT6.5, LT6.6, LT6.7, LH6.12, LH6.13, LH6.14</w:t>
            </w:r>
          </w:p>
          <w:p w14:paraId="054D82D4" w14:textId="77777777" w:rsidR="00103F58" w:rsidRPr="00CE47A6" w:rsidRDefault="00103F58" w:rsidP="00103F58">
            <w:pPr>
              <w:rPr>
                <w:rFonts w:ascii="Arial" w:hAnsi="Arial" w:cs="Arial"/>
              </w:rPr>
            </w:pPr>
          </w:p>
          <w:p w14:paraId="3C424B29" w14:textId="6B9C1479" w:rsidR="00F818B0" w:rsidRPr="00CE47A6" w:rsidRDefault="00F818B0" w:rsidP="00F818B0">
            <w:pPr>
              <w:rPr>
                <w:rFonts w:ascii="Arial" w:hAnsi="Arial" w:cs="Arial"/>
                <w:b/>
                <w:bCs/>
              </w:rPr>
            </w:pPr>
          </w:p>
        </w:tc>
      </w:tr>
      <w:tr w:rsidR="00350C88" w:rsidRPr="00AE53AE" w14:paraId="3D215D59" w14:textId="77777777" w:rsidTr="003D71F5">
        <w:tc>
          <w:tcPr>
            <w:tcW w:w="891" w:type="dxa"/>
          </w:tcPr>
          <w:p w14:paraId="2B71508D" w14:textId="77777777" w:rsidR="00350C88" w:rsidRPr="008C67CA" w:rsidRDefault="00350C88" w:rsidP="00415883">
            <w:pPr>
              <w:rPr>
                <w:rFonts w:ascii="Calibri" w:hAnsi="Calibri" w:cs="Calibri"/>
                <w:sz w:val="28"/>
                <w:szCs w:val="28"/>
              </w:rPr>
            </w:pPr>
          </w:p>
        </w:tc>
        <w:tc>
          <w:tcPr>
            <w:tcW w:w="5958" w:type="dxa"/>
            <w:gridSpan w:val="3"/>
          </w:tcPr>
          <w:p w14:paraId="10B560A8" w14:textId="77777777" w:rsidR="00FE4B07" w:rsidRPr="00350C88" w:rsidRDefault="00FE4B07" w:rsidP="00FE4B07">
            <w:pPr>
              <w:rPr>
                <w:rFonts w:ascii="Arial" w:hAnsi="Arial" w:cs="Arial"/>
                <w:b/>
                <w:bCs/>
              </w:rPr>
            </w:pPr>
            <w:r w:rsidRPr="00350C88">
              <w:rPr>
                <w:rFonts w:ascii="Arial" w:hAnsi="Arial" w:cs="Arial"/>
                <w:b/>
                <w:bCs/>
              </w:rPr>
              <w:t xml:space="preserve">Assessment </w:t>
            </w:r>
          </w:p>
          <w:p w14:paraId="1949CF6C" w14:textId="77777777" w:rsidR="00FE4B07" w:rsidRPr="00350C88" w:rsidRDefault="00FE4B07" w:rsidP="00FE4B07">
            <w:pPr>
              <w:pStyle w:val="ListParagraph"/>
              <w:numPr>
                <w:ilvl w:val="0"/>
                <w:numId w:val="3"/>
              </w:numPr>
              <w:rPr>
                <w:rFonts w:ascii="Arial" w:hAnsi="Arial" w:cs="Arial"/>
                <w:b/>
                <w:bCs/>
              </w:rPr>
            </w:pPr>
            <w:r w:rsidRPr="00350C88">
              <w:rPr>
                <w:rFonts w:ascii="Arial" w:hAnsi="Arial" w:cs="Arial"/>
                <w:b/>
                <w:bCs/>
              </w:rPr>
              <w:t>Completion of the Numeracy Challenge which results in a summative score and a breakdown of areas to target</w:t>
            </w:r>
          </w:p>
          <w:p w14:paraId="3FA7132A" w14:textId="77777777" w:rsidR="00FE4B07" w:rsidRPr="00350C88" w:rsidRDefault="00FE4B07" w:rsidP="00FE4B07">
            <w:pPr>
              <w:pStyle w:val="ListParagraph"/>
              <w:numPr>
                <w:ilvl w:val="0"/>
                <w:numId w:val="3"/>
              </w:numPr>
              <w:rPr>
                <w:rFonts w:ascii="Arial" w:eastAsiaTheme="minorEastAsia" w:hAnsi="Arial" w:cs="Arial"/>
                <w:b/>
                <w:bCs/>
              </w:rPr>
            </w:pPr>
            <w:r w:rsidRPr="00350C88">
              <w:rPr>
                <w:rFonts w:ascii="Arial" w:hAnsi="Arial" w:cs="Arial"/>
                <w:b/>
                <w:bCs/>
              </w:rPr>
              <w:t>Questioning throughout the session</w:t>
            </w:r>
            <w:r>
              <w:rPr>
                <w:rFonts w:ascii="Arial" w:hAnsi="Arial" w:cs="Arial"/>
                <w:b/>
                <w:bCs/>
              </w:rPr>
              <w:t>s</w:t>
            </w:r>
            <w:r w:rsidRPr="00350C88">
              <w:rPr>
                <w:rFonts w:ascii="Arial" w:hAnsi="Arial" w:cs="Arial"/>
                <w:b/>
                <w:bCs/>
              </w:rPr>
              <w:t xml:space="preserve"> based on mathematical play and extending vocabulary</w:t>
            </w:r>
          </w:p>
          <w:p w14:paraId="0796FD31" w14:textId="77777777" w:rsidR="00FE4B07" w:rsidRPr="00350C88" w:rsidRDefault="00FE4B07" w:rsidP="00FE4B07">
            <w:pPr>
              <w:pStyle w:val="ListParagraph"/>
              <w:numPr>
                <w:ilvl w:val="0"/>
                <w:numId w:val="3"/>
              </w:numPr>
              <w:rPr>
                <w:rFonts w:ascii="Arial" w:hAnsi="Arial" w:cs="Arial"/>
                <w:b/>
                <w:bCs/>
              </w:rPr>
            </w:pPr>
            <w:r w:rsidRPr="00350C88">
              <w:rPr>
                <w:rFonts w:ascii="Arial" w:hAnsi="Arial" w:cs="Arial"/>
                <w:b/>
                <w:bCs/>
              </w:rPr>
              <w:t>Students are required to set targets around their knowledge of mathematical concepts based on self</w:t>
            </w:r>
            <w:r>
              <w:rPr>
                <w:rFonts w:ascii="Arial" w:hAnsi="Arial" w:cs="Arial"/>
                <w:b/>
                <w:bCs/>
              </w:rPr>
              <w:t>-</w:t>
            </w:r>
            <w:r w:rsidRPr="00350C88">
              <w:rPr>
                <w:rFonts w:ascii="Arial" w:hAnsi="Arial" w:cs="Arial"/>
                <w:b/>
                <w:bCs/>
              </w:rPr>
              <w:t>assessment of performance within the session</w:t>
            </w:r>
          </w:p>
          <w:p w14:paraId="7549BB23" w14:textId="77777777" w:rsidR="00350C88" w:rsidRPr="003936A3" w:rsidRDefault="00350C88" w:rsidP="49E360DF">
            <w:pPr>
              <w:rPr>
                <w:rFonts w:ascii="Arial" w:hAnsi="Arial" w:cs="Arial"/>
                <w:b/>
                <w:bCs/>
              </w:rPr>
            </w:pPr>
          </w:p>
        </w:tc>
        <w:tc>
          <w:tcPr>
            <w:tcW w:w="6110" w:type="dxa"/>
            <w:gridSpan w:val="4"/>
          </w:tcPr>
          <w:p w14:paraId="2A99DE2F" w14:textId="77777777" w:rsidR="00FE4B07" w:rsidRPr="00350C88" w:rsidRDefault="00FE4B07" w:rsidP="00FE4B07">
            <w:pPr>
              <w:rPr>
                <w:rFonts w:ascii="Arial" w:eastAsiaTheme="minorEastAsia" w:hAnsi="Arial" w:cs="Arial"/>
                <w:b/>
                <w:bCs/>
              </w:rPr>
            </w:pPr>
            <w:r w:rsidRPr="00350C88">
              <w:rPr>
                <w:rFonts w:ascii="Arial" w:eastAsiaTheme="minorEastAsia" w:hAnsi="Arial" w:cs="Arial"/>
                <w:b/>
                <w:bCs/>
              </w:rPr>
              <w:t>Assessment</w:t>
            </w:r>
          </w:p>
          <w:p w14:paraId="6BED7B2D" w14:textId="77777777" w:rsidR="00FE4B07" w:rsidRPr="0034003D" w:rsidRDefault="00FE4B07" w:rsidP="00FE4B07">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Weekly Development Summary – assessing progress on a weekly basis focusing on key strands of the EHU curriculum which includes discussion focus tasks</w:t>
            </w:r>
          </w:p>
          <w:p w14:paraId="109B5FD7" w14:textId="77777777" w:rsidR="00FE4B07" w:rsidRPr="0034003D" w:rsidRDefault="00FE4B07" w:rsidP="00FE4B07">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Adult Led Task/ Continuous Provision</w:t>
            </w:r>
            <w:r w:rsidRPr="0034003D">
              <w:rPr>
                <w:rFonts w:ascii="Arial" w:eastAsiaTheme="minorEastAsia" w:hAnsi="Arial" w:cs="Arial"/>
                <w:b/>
                <w:bCs/>
              </w:rPr>
              <w:t xml:space="preserve"> observations – subject specific feedback</w:t>
            </w:r>
          </w:p>
          <w:p w14:paraId="33B88390" w14:textId="77777777" w:rsidR="00FE4B07" w:rsidRPr="0034003D" w:rsidRDefault="00FE4B07" w:rsidP="00FE4B07">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Progress report</w:t>
            </w:r>
          </w:p>
          <w:p w14:paraId="489BF797" w14:textId="77777777" w:rsidR="00FE4B07" w:rsidRDefault="00FE4B07" w:rsidP="00FE4B07">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Reflections in blue book</w:t>
            </w:r>
          </w:p>
          <w:p w14:paraId="3022ABB0" w14:textId="22763240" w:rsidR="00350C88" w:rsidRPr="003936A3" w:rsidRDefault="00FE4B07" w:rsidP="00FE4B07">
            <w:pPr>
              <w:rPr>
                <w:rFonts w:ascii="Calibri" w:hAnsi="Calibri" w:cs="Calibri"/>
                <w:sz w:val="28"/>
                <w:szCs w:val="28"/>
              </w:rPr>
            </w:pPr>
            <w:r w:rsidRPr="00350C88">
              <w:rPr>
                <w:rFonts w:ascii="Arial" w:eastAsiaTheme="minorEastAsia" w:hAnsi="Arial" w:cs="Arial"/>
                <w:b/>
                <w:bCs/>
              </w:rPr>
              <w:t>Mentors will feedback in relation to CCF content observed in lessons and to specific mathematics content taught and trainees mathematical subject knowledge. Trainees will be deemed ready to progress in this area</w:t>
            </w:r>
            <w:r>
              <w:rPr>
                <w:rFonts w:ascii="Arial" w:eastAsiaTheme="minorEastAsia" w:hAnsi="Arial" w:cs="Arial"/>
              </w:rPr>
              <w:t>.</w:t>
            </w:r>
          </w:p>
        </w:tc>
      </w:tr>
      <w:tr w:rsidR="00350C88" w14:paraId="11027F69" w14:textId="77777777" w:rsidTr="00A13B60">
        <w:tc>
          <w:tcPr>
            <w:tcW w:w="891" w:type="dxa"/>
          </w:tcPr>
          <w:p w14:paraId="0A1CCB8A" w14:textId="77777777" w:rsidR="00350C88" w:rsidRDefault="00350C88" w:rsidP="008309FF"/>
        </w:tc>
        <w:tc>
          <w:tcPr>
            <w:tcW w:w="4022" w:type="dxa"/>
            <w:gridSpan w:val="2"/>
          </w:tcPr>
          <w:p w14:paraId="09D8C0F9" w14:textId="77777777" w:rsidR="00FE4B07" w:rsidRPr="00CE47A6" w:rsidRDefault="00FE4B07" w:rsidP="00FE4B07">
            <w:pPr>
              <w:rPr>
                <w:rFonts w:ascii="Arial" w:eastAsiaTheme="minorEastAsia" w:hAnsi="Arial" w:cs="Arial"/>
                <w:b/>
                <w:bCs/>
              </w:rPr>
            </w:pPr>
            <w:r w:rsidRPr="00CE47A6">
              <w:rPr>
                <w:rFonts w:ascii="Arial" w:eastAsiaTheme="minorEastAsia" w:hAnsi="Arial" w:cs="Arial"/>
                <w:b/>
                <w:bCs/>
              </w:rPr>
              <w:t>Composite knowledge/ understanding/skills</w:t>
            </w:r>
          </w:p>
          <w:p w14:paraId="5B6FBAF1" w14:textId="77777777" w:rsidR="00FE4B07" w:rsidRPr="00CE47A6" w:rsidRDefault="00FE4B07" w:rsidP="00FE4B07">
            <w:pPr>
              <w:rPr>
                <w:rFonts w:ascii="Arial" w:eastAsiaTheme="minorEastAsia" w:hAnsi="Arial" w:cs="Arial"/>
                <w:b/>
                <w:bCs/>
              </w:rPr>
            </w:pPr>
            <w:r w:rsidRPr="00CE47A6">
              <w:rPr>
                <w:rFonts w:ascii="Arial" w:eastAsiaTheme="minorEastAsia" w:hAnsi="Arial" w:cs="Arial"/>
              </w:rPr>
              <w:t xml:space="preserve">At the end of this phase students will </w:t>
            </w:r>
            <w:r w:rsidRPr="00CE47A6">
              <w:rPr>
                <w:rFonts w:ascii="Arial" w:eastAsiaTheme="minorEastAsia" w:hAnsi="Arial" w:cs="Arial"/>
                <w:b/>
                <w:bCs/>
              </w:rPr>
              <w:t>know</w:t>
            </w:r>
            <w:r w:rsidRPr="00CE47A6">
              <w:rPr>
                <w:rFonts w:ascii="Arial" w:eastAsiaTheme="minorEastAsia" w:hAnsi="Arial" w:cs="Arial"/>
              </w:rPr>
              <w:t>:</w:t>
            </w:r>
          </w:p>
          <w:p w14:paraId="68638903" w14:textId="77777777" w:rsidR="00FE4B07" w:rsidRPr="00CE47A6" w:rsidRDefault="00FE4B07" w:rsidP="00FE4B07">
            <w:pPr>
              <w:rPr>
                <w:rFonts w:ascii="Arial" w:eastAsiaTheme="minorEastAsia" w:hAnsi="Arial" w:cs="Arial"/>
              </w:rPr>
            </w:pPr>
          </w:p>
          <w:p w14:paraId="4800C4F8" w14:textId="532B9A1F" w:rsidR="00350C88" w:rsidRPr="00CE47A6" w:rsidRDefault="00FE4B07" w:rsidP="00122156">
            <w:pPr>
              <w:rPr>
                <w:rFonts w:ascii="Arial" w:hAnsi="Arial" w:cs="Arial"/>
              </w:rPr>
            </w:pPr>
            <w:r w:rsidRPr="00CE47A6">
              <w:rPr>
                <w:rFonts w:ascii="Arial" w:eastAsiaTheme="minorEastAsia" w:hAnsi="Arial" w:cs="Arial"/>
              </w:rPr>
              <w:t>A range of strategies to support children’s mathematical play LT1.6, LT2.7</w:t>
            </w:r>
          </w:p>
        </w:tc>
        <w:tc>
          <w:tcPr>
            <w:tcW w:w="4023" w:type="dxa"/>
            <w:gridSpan w:val="3"/>
          </w:tcPr>
          <w:p w14:paraId="68902EED" w14:textId="77777777" w:rsidR="00FE4B07" w:rsidRPr="00CE47A6" w:rsidRDefault="00FE4B07" w:rsidP="00FE4B07">
            <w:pPr>
              <w:rPr>
                <w:rFonts w:ascii="Arial" w:eastAsiaTheme="minorEastAsia" w:hAnsi="Arial" w:cs="Arial"/>
              </w:rPr>
            </w:pPr>
            <w:r w:rsidRPr="00CE47A6">
              <w:rPr>
                <w:rFonts w:ascii="Arial" w:eastAsiaTheme="minorEastAsia" w:hAnsi="Arial" w:cs="Arial"/>
              </w:rPr>
              <w:t xml:space="preserve">At the end of this phase students will </w:t>
            </w:r>
            <w:r w:rsidRPr="00CE47A6">
              <w:rPr>
                <w:rFonts w:ascii="Arial" w:eastAsiaTheme="minorEastAsia" w:hAnsi="Arial" w:cs="Arial"/>
                <w:b/>
                <w:bCs/>
              </w:rPr>
              <w:t>understand:</w:t>
            </w:r>
          </w:p>
          <w:p w14:paraId="7E6518CE" w14:textId="77777777" w:rsidR="00FE4B07" w:rsidRPr="00CE47A6" w:rsidRDefault="00FE4B07" w:rsidP="00FE4B07">
            <w:pPr>
              <w:rPr>
                <w:rFonts w:ascii="Arial" w:eastAsiaTheme="minorEastAsia" w:hAnsi="Arial" w:cs="Arial"/>
              </w:rPr>
            </w:pPr>
          </w:p>
          <w:p w14:paraId="60913CF4" w14:textId="1149B183" w:rsidR="00350C88" w:rsidRPr="00CE47A6" w:rsidRDefault="00FE4B07" w:rsidP="00122156">
            <w:pPr>
              <w:rPr>
                <w:rFonts w:ascii="Arial" w:hAnsi="Arial" w:cs="Arial"/>
              </w:rPr>
            </w:pPr>
            <w:r w:rsidRPr="00CE47A6">
              <w:rPr>
                <w:rFonts w:ascii="Arial" w:eastAsiaTheme="minorEastAsia" w:hAnsi="Arial" w:cs="Arial"/>
              </w:rPr>
              <w:t xml:space="preserve">The importance of counting and </w:t>
            </w:r>
            <w:r>
              <w:rPr>
                <w:rFonts w:ascii="Arial" w:eastAsiaTheme="minorEastAsia" w:hAnsi="Arial" w:cs="Arial"/>
              </w:rPr>
              <w:t>place value</w:t>
            </w:r>
            <w:r w:rsidRPr="00CE47A6">
              <w:rPr>
                <w:rFonts w:ascii="Arial" w:eastAsiaTheme="minorEastAsia" w:hAnsi="Arial" w:cs="Arial"/>
              </w:rPr>
              <w:t xml:space="preserve"> as the foundations of number LT3.3, LH5.6</w:t>
            </w:r>
          </w:p>
        </w:tc>
        <w:tc>
          <w:tcPr>
            <w:tcW w:w="4023" w:type="dxa"/>
            <w:gridSpan w:val="2"/>
          </w:tcPr>
          <w:p w14:paraId="4876A607" w14:textId="77777777" w:rsidR="00FE4B07" w:rsidRPr="00CE47A6" w:rsidRDefault="00FE4B07" w:rsidP="00FE4B07">
            <w:pPr>
              <w:rPr>
                <w:rFonts w:ascii="Arial" w:eastAsiaTheme="minorEastAsia" w:hAnsi="Arial" w:cs="Arial"/>
              </w:rPr>
            </w:pPr>
            <w:r w:rsidRPr="00CE47A6">
              <w:rPr>
                <w:rFonts w:ascii="Arial" w:eastAsiaTheme="minorEastAsia" w:hAnsi="Arial" w:cs="Arial"/>
              </w:rPr>
              <w:t xml:space="preserve">At the end of this phase students will </w:t>
            </w:r>
            <w:r w:rsidRPr="00CE47A6">
              <w:rPr>
                <w:rFonts w:ascii="Arial" w:eastAsiaTheme="minorEastAsia" w:hAnsi="Arial" w:cs="Arial"/>
                <w:b/>
                <w:bCs/>
              </w:rPr>
              <w:t>be able to</w:t>
            </w:r>
            <w:r w:rsidRPr="00CE47A6">
              <w:rPr>
                <w:rFonts w:ascii="Arial" w:eastAsiaTheme="minorEastAsia" w:hAnsi="Arial" w:cs="Arial"/>
              </w:rPr>
              <w:t>:</w:t>
            </w:r>
          </w:p>
          <w:p w14:paraId="0ACC47CB" w14:textId="77777777" w:rsidR="00FE4B07" w:rsidRPr="00CE47A6" w:rsidRDefault="00FE4B07" w:rsidP="00FE4B07">
            <w:pPr>
              <w:rPr>
                <w:rFonts w:ascii="Arial" w:eastAsiaTheme="minorEastAsia" w:hAnsi="Arial" w:cs="Arial"/>
              </w:rPr>
            </w:pPr>
          </w:p>
          <w:p w14:paraId="0DB9190B" w14:textId="7307E784" w:rsidR="00350C88" w:rsidRPr="00CE47A6" w:rsidRDefault="00FE4B07" w:rsidP="00122156">
            <w:pPr>
              <w:rPr>
                <w:rFonts w:ascii="Arial" w:hAnsi="Arial" w:cs="Arial"/>
              </w:rPr>
            </w:pPr>
            <w:r w:rsidRPr="00CE47A6">
              <w:rPr>
                <w:rFonts w:ascii="Arial" w:eastAsiaTheme="minorEastAsia" w:hAnsi="Arial" w:cs="Arial"/>
              </w:rPr>
              <w:t>Plan, teach and assess high quality mathematical opportunities for both adult led and child initiated play LT2.2, LT2.6, LT2.8, LT3.1, LT3.4, LT4.8, LT4.9, LH5.3, LH5.7, LH5.9</w:t>
            </w:r>
          </w:p>
        </w:tc>
      </w:tr>
      <w:tr w:rsidR="00F155CF" w14:paraId="563C25F2" w14:textId="77777777" w:rsidTr="00397862">
        <w:tc>
          <w:tcPr>
            <w:tcW w:w="891" w:type="dxa"/>
          </w:tcPr>
          <w:p w14:paraId="507654C6" w14:textId="5CD729B1" w:rsidR="00F155CF" w:rsidRDefault="00F155CF" w:rsidP="008309FF"/>
        </w:tc>
        <w:tc>
          <w:tcPr>
            <w:tcW w:w="12068" w:type="dxa"/>
            <w:gridSpan w:val="7"/>
          </w:tcPr>
          <w:p w14:paraId="66188DC9" w14:textId="77777777" w:rsidR="00FE4B07" w:rsidRPr="00F155CF" w:rsidRDefault="00FE4B07" w:rsidP="00FE4B07">
            <w:pPr>
              <w:rPr>
                <w:rFonts w:ascii="Arial" w:eastAsia="Arial" w:hAnsi="Arial" w:cs="Arial"/>
                <w:b/>
                <w:bCs/>
              </w:rPr>
            </w:pPr>
            <w:r w:rsidRPr="00F155CF">
              <w:rPr>
                <w:rFonts w:ascii="Arial" w:eastAsia="Arial" w:hAnsi="Arial" w:cs="Arial"/>
                <w:b/>
                <w:bCs/>
              </w:rPr>
              <w:t>Research, literature and resources supporting the curriculum design of Phase 1.</w:t>
            </w:r>
          </w:p>
          <w:p w14:paraId="57043587" w14:textId="77777777" w:rsidR="00FE4B07" w:rsidRPr="00F155CF" w:rsidRDefault="00FE4B07" w:rsidP="00FE4B07">
            <w:pPr>
              <w:rPr>
                <w:rFonts w:ascii="Arial" w:eastAsia="Lato" w:hAnsi="Arial" w:cs="Arial"/>
              </w:rPr>
            </w:pPr>
          </w:p>
          <w:p w14:paraId="57867041" w14:textId="77777777" w:rsidR="00FE4B07" w:rsidRPr="00122156" w:rsidRDefault="00FE4B07" w:rsidP="00FE4B07">
            <w:pPr>
              <w:rPr>
                <w:rFonts w:ascii="Arial" w:eastAsia="Lato" w:hAnsi="Arial" w:cs="Arial"/>
                <w:sz w:val="20"/>
                <w:szCs w:val="20"/>
              </w:rPr>
            </w:pPr>
            <w:r w:rsidRPr="00122156">
              <w:rPr>
                <w:rFonts w:ascii="Arial" w:eastAsia="Lato" w:hAnsi="Arial" w:cs="Arial"/>
                <w:sz w:val="20"/>
                <w:szCs w:val="20"/>
              </w:rPr>
              <w:t>DfES Early Years Foundation Stage (statutory)</w:t>
            </w:r>
          </w:p>
          <w:p w14:paraId="5B8D6340" w14:textId="77777777" w:rsidR="00FE4B07" w:rsidRPr="00122156" w:rsidRDefault="00FE4B07" w:rsidP="00FE4B07">
            <w:pPr>
              <w:rPr>
                <w:rFonts w:ascii="Arial" w:eastAsia="Lato" w:hAnsi="Arial" w:cs="Arial"/>
                <w:sz w:val="20"/>
                <w:szCs w:val="20"/>
              </w:rPr>
            </w:pPr>
          </w:p>
          <w:p w14:paraId="5A256ED5" w14:textId="77777777" w:rsidR="00FE4B07" w:rsidRPr="00122156" w:rsidRDefault="00FE4B07" w:rsidP="00FE4B07">
            <w:pPr>
              <w:rPr>
                <w:rFonts w:ascii="Arial" w:eastAsia="Lato" w:hAnsi="Arial" w:cs="Arial"/>
                <w:sz w:val="20"/>
                <w:szCs w:val="20"/>
              </w:rPr>
            </w:pPr>
            <w:r w:rsidRPr="00122156">
              <w:rPr>
                <w:rFonts w:ascii="Arial" w:eastAsia="Lato" w:hAnsi="Arial" w:cs="Arial"/>
                <w:sz w:val="20"/>
                <w:szCs w:val="20"/>
              </w:rPr>
              <w:t>Development Matters (2021) Non Statutory Guidance</w:t>
            </w:r>
          </w:p>
          <w:p w14:paraId="6919C063" w14:textId="77777777" w:rsidR="00FE4B07" w:rsidRPr="00122156" w:rsidRDefault="00FE4B07" w:rsidP="00FE4B07">
            <w:pPr>
              <w:rPr>
                <w:rFonts w:ascii="Arial" w:eastAsia="Lato" w:hAnsi="Arial" w:cs="Arial"/>
                <w:sz w:val="20"/>
                <w:szCs w:val="20"/>
              </w:rPr>
            </w:pPr>
          </w:p>
          <w:p w14:paraId="1BF67C18" w14:textId="77777777" w:rsidR="00FE4B07" w:rsidRPr="00122156" w:rsidRDefault="00FE4B07" w:rsidP="00FE4B07">
            <w:pPr>
              <w:rPr>
                <w:rFonts w:ascii="Arial" w:eastAsia="Lato" w:hAnsi="Arial" w:cs="Arial"/>
                <w:sz w:val="20"/>
                <w:szCs w:val="20"/>
              </w:rPr>
            </w:pPr>
            <w:r w:rsidRPr="00122156">
              <w:rPr>
                <w:rFonts w:ascii="Arial" w:eastAsia="Lato" w:hAnsi="Arial" w:cs="Arial"/>
                <w:sz w:val="20"/>
                <w:szCs w:val="20"/>
              </w:rPr>
              <w:t>Birth to 5 (2021) Non Statutory Guidance</w:t>
            </w:r>
          </w:p>
          <w:p w14:paraId="5A036E4C" w14:textId="77777777" w:rsidR="00FE4B07" w:rsidRPr="00122156" w:rsidRDefault="00FE4B07" w:rsidP="00FE4B07">
            <w:pPr>
              <w:rPr>
                <w:rFonts w:ascii="Arial" w:eastAsia="Lato" w:hAnsi="Arial" w:cs="Arial"/>
                <w:sz w:val="20"/>
                <w:szCs w:val="20"/>
              </w:rPr>
            </w:pPr>
          </w:p>
          <w:p w14:paraId="50AB41AF" w14:textId="77777777" w:rsidR="00FE4B07" w:rsidRPr="00122156" w:rsidRDefault="00FE4B07" w:rsidP="00FE4B07">
            <w:pPr>
              <w:rPr>
                <w:rFonts w:ascii="Arial" w:eastAsia="Lato" w:hAnsi="Arial" w:cs="Arial"/>
                <w:sz w:val="20"/>
                <w:szCs w:val="20"/>
              </w:rPr>
            </w:pPr>
            <w:r w:rsidRPr="00122156">
              <w:rPr>
                <w:rFonts w:ascii="Arial" w:eastAsia="Lato" w:hAnsi="Arial" w:cs="Arial"/>
                <w:sz w:val="20"/>
                <w:szCs w:val="20"/>
              </w:rPr>
              <w:t>Montague-Smith, A., Cotton, T., Hansen, A and Price, A. (2018) Mathematics in Early Years Education</w:t>
            </w:r>
          </w:p>
          <w:p w14:paraId="5503BBE0" w14:textId="77777777" w:rsidR="00FE4B07" w:rsidRPr="00122156" w:rsidRDefault="00FE4B07" w:rsidP="00FE4B07">
            <w:pPr>
              <w:rPr>
                <w:rFonts w:ascii="Arial" w:eastAsia="Lato" w:hAnsi="Arial" w:cs="Arial"/>
                <w:sz w:val="20"/>
                <w:szCs w:val="20"/>
              </w:rPr>
            </w:pPr>
          </w:p>
          <w:p w14:paraId="0B4B7065" w14:textId="77777777" w:rsidR="00FE4B07" w:rsidRPr="00122156" w:rsidRDefault="00FE4B07" w:rsidP="00FE4B07">
            <w:pPr>
              <w:rPr>
                <w:rFonts w:ascii="Arial" w:eastAsia="Lato" w:hAnsi="Arial" w:cs="Arial"/>
                <w:sz w:val="20"/>
                <w:szCs w:val="20"/>
              </w:rPr>
            </w:pPr>
            <w:r w:rsidRPr="00122156">
              <w:rPr>
                <w:rFonts w:ascii="Arial" w:eastAsia="Lato" w:hAnsi="Arial" w:cs="Arial"/>
                <w:sz w:val="20"/>
                <w:szCs w:val="20"/>
              </w:rPr>
              <w:t>Tucker, K (2014) Mathematics through play in the early years.</w:t>
            </w:r>
          </w:p>
          <w:p w14:paraId="68239B5F" w14:textId="77777777" w:rsidR="00FE4B07" w:rsidRPr="00122156" w:rsidRDefault="00FE4B07" w:rsidP="00FE4B07">
            <w:pPr>
              <w:rPr>
                <w:rFonts w:ascii="Arial" w:eastAsia="Lato" w:hAnsi="Arial" w:cs="Arial"/>
                <w:sz w:val="20"/>
                <w:szCs w:val="20"/>
              </w:rPr>
            </w:pPr>
          </w:p>
          <w:p w14:paraId="390C6CB2" w14:textId="77777777" w:rsidR="00FE4B07" w:rsidRPr="00122156" w:rsidRDefault="00FE4B07" w:rsidP="00FE4B07">
            <w:pPr>
              <w:rPr>
                <w:rFonts w:ascii="Arial" w:eastAsia="Lato" w:hAnsi="Arial" w:cs="Arial"/>
                <w:sz w:val="20"/>
                <w:szCs w:val="20"/>
              </w:rPr>
            </w:pPr>
            <w:r w:rsidRPr="00122156">
              <w:rPr>
                <w:rFonts w:ascii="Arial" w:eastAsia="Lato" w:hAnsi="Arial" w:cs="Arial"/>
                <w:sz w:val="20"/>
                <w:szCs w:val="20"/>
              </w:rPr>
              <w:t>NCETM Six key areas of early mathematical learning</w:t>
            </w:r>
          </w:p>
          <w:p w14:paraId="2CB2B2B2" w14:textId="77777777" w:rsidR="00FE4B07" w:rsidRPr="00122156" w:rsidRDefault="00FE4B07" w:rsidP="00FE4B07">
            <w:pPr>
              <w:rPr>
                <w:rFonts w:ascii="Arial" w:eastAsia="Lato" w:hAnsi="Arial" w:cs="Arial"/>
                <w:sz w:val="20"/>
                <w:szCs w:val="20"/>
              </w:rPr>
            </w:pPr>
          </w:p>
          <w:p w14:paraId="6B90A8D8" w14:textId="4AC4858E" w:rsidR="00F155CF" w:rsidRDefault="00FE4B07" w:rsidP="00122156">
            <w:pPr>
              <w:rPr>
                <w:b/>
                <w:bCs/>
              </w:rPr>
            </w:pPr>
            <w:r w:rsidRPr="00122156">
              <w:rPr>
                <w:rFonts w:ascii="Arial" w:eastAsia="Lato" w:hAnsi="Arial" w:cs="Arial"/>
                <w:sz w:val="20"/>
                <w:szCs w:val="20"/>
              </w:rPr>
              <w:t>NCETM Number Blocks</w:t>
            </w:r>
          </w:p>
        </w:tc>
      </w:tr>
      <w:tr w:rsidR="008309FF" w:rsidRPr="00AE53AE" w14:paraId="53AD8BC1" w14:textId="77777777" w:rsidTr="00065718">
        <w:tc>
          <w:tcPr>
            <w:tcW w:w="891" w:type="dxa"/>
          </w:tcPr>
          <w:p w14:paraId="7A3B62FF" w14:textId="77777777" w:rsidR="008309FF" w:rsidRPr="00AE53AE" w:rsidRDefault="008309FF" w:rsidP="008309FF"/>
        </w:tc>
        <w:tc>
          <w:tcPr>
            <w:tcW w:w="12068" w:type="dxa"/>
            <w:gridSpan w:val="7"/>
          </w:tcPr>
          <w:p w14:paraId="3E761918" w14:textId="2C0BE1CA" w:rsidR="008309FF" w:rsidRPr="00122156" w:rsidRDefault="008309FF" w:rsidP="008309FF">
            <w:pPr>
              <w:jc w:val="center"/>
              <w:rPr>
                <w:b/>
                <w:bCs/>
                <w:sz w:val="24"/>
                <w:szCs w:val="24"/>
              </w:rPr>
            </w:pPr>
            <w:r w:rsidRPr="00122156">
              <w:rPr>
                <w:b/>
                <w:bCs/>
                <w:sz w:val="24"/>
                <w:szCs w:val="24"/>
              </w:rPr>
              <w:t>Phase 2</w:t>
            </w:r>
          </w:p>
        </w:tc>
      </w:tr>
      <w:tr w:rsidR="008309FF" w:rsidRPr="00AE53AE" w14:paraId="27136FD7" w14:textId="77777777" w:rsidTr="00687C7C">
        <w:tc>
          <w:tcPr>
            <w:tcW w:w="891" w:type="dxa"/>
          </w:tcPr>
          <w:p w14:paraId="4E1C68E6" w14:textId="77777777" w:rsidR="008309FF" w:rsidRPr="00AE53AE" w:rsidRDefault="008309FF" w:rsidP="008309FF"/>
        </w:tc>
        <w:tc>
          <w:tcPr>
            <w:tcW w:w="3029" w:type="dxa"/>
            <w:shd w:val="clear" w:color="auto" w:fill="DEEAF6" w:themeFill="accent5" w:themeFillTint="33"/>
          </w:tcPr>
          <w:p w14:paraId="32F1126D" w14:textId="227C551E" w:rsidR="008309FF" w:rsidRPr="00AE53AE" w:rsidRDefault="008309FF" w:rsidP="008309FF">
            <w:pPr>
              <w:jc w:val="center"/>
              <w:rPr>
                <w:b/>
                <w:bCs/>
              </w:rPr>
            </w:pPr>
            <w:r>
              <w:rPr>
                <w:b/>
                <w:bCs/>
              </w:rPr>
              <w:t>Learn That</w:t>
            </w:r>
          </w:p>
        </w:tc>
        <w:tc>
          <w:tcPr>
            <w:tcW w:w="2929" w:type="dxa"/>
            <w:gridSpan w:val="2"/>
            <w:shd w:val="clear" w:color="auto" w:fill="DEEAF6" w:themeFill="accent5" w:themeFillTint="33"/>
          </w:tcPr>
          <w:p w14:paraId="655CB563" w14:textId="36DE6534" w:rsidR="008309FF" w:rsidRDefault="008309FF" w:rsidP="008309FF">
            <w:pPr>
              <w:jc w:val="center"/>
              <w:rPr>
                <w:b/>
                <w:bCs/>
              </w:rPr>
            </w:pPr>
            <w:r>
              <w:rPr>
                <w:b/>
                <w:bCs/>
              </w:rPr>
              <w:t>Learn How</w:t>
            </w:r>
          </w:p>
        </w:tc>
        <w:tc>
          <w:tcPr>
            <w:tcW w:w="3046" w:type="dxa"/>
            <w:gridSpan w:val="3"/>
            <w:shd w:val="clear" w:color="auto" w:fill="DEEAF6" w:themeFill="accent5" w:themeFillTint="33"/>
          </w:tcPr>
          <w:p w14:paraId="30A79658" w14:textId="0DCB8B34" w:rsidR="008309FF" w:rsidRPr="00AE53AE" w:rsidRDefault="008309FF" w:rsidP="008309FF">
            <w:pPr>
              <w:jc w:val="center"/>
              <w:rPr>
                <w:b/>
                <w:bCs/>
              </w:rPr>
            </w:pPr>
            <w:r>
              <w:rPr>
                <w:b/>
                <w:bCs/>
              </w:rPr>
              <w:t>Learn That</w:t>
            </w:r>
          </w:p>
        </w:tc>
        <w:tc>
          <w:tcPr>
            <w:tcW w:w="3064" w:type="dxa"/>
            <w:shd w:val="clear" w:color="auto" w:fill="DEEAF6" w:themeFill="accent5" w:themeFillTint="33"/>
          </w:tcPr>
          <w:p w14:paraId="283F7FB8" w14:textId="69B9F41B" w:rsidR="008309FF" w:rsidRDefault="008309FF" w:rsidP="008309FF">
            <w:pPr>
              <w:jc w:val="center"/>
              <w:rPr>
                <w:b/>
                <w:bCs/>
              </w:rPr>
            </w:pPr>
            <w:r>
              <w:rPr>
                <w:b/>
                <w:bCs/>
              </w:rPr>
              <w:t>Learn How</w:t>
            </w:r>
          </w:p>
        </w:tc>
      </w:tr>
      <w:tr w:rsidR="008309FF" w:rsidRPr="00AE53AE" w14:paraId="4ABD0A4A" w14:textId="77777777" w:rsidTr="00687C7C">
        <w:tc>
          <w:tcPr>
            <w:tcW w:w="891" w:type="dxa"/>
          </w:tcPr>
          <w:p w14:paraId="046FAA93" w14:textId="5E065690" w:rsidR="008309FF" w:rsidRPr="00AE53AE" w:rsidRDefault="008309FF" w:rsidP="008309FF">
            <w:r w:rsidRPr="00AE53AE">
              <w:t>Phase 2</w:t>
            </w:r>
          </w:p>
        </w:tc>
        <w:tc>
          <w:tcPr>
            <w:tcW w:w="3029" w:type="dxa"/>
          </w:tcPr>
          <w:p w14:paraId="65FA082B" w14:textId="002B9154" w:rsidR="00FE4B07" w:rsidRDefault="00FE4B07" w:rsidP="00FE4B07">
            <w:pPr>
              <w:rPr>
                <w:rFonts w:ascii="Arial" w:hAnsi="Arial" w:cs="Arial"/>
                <w:color w:val="0070C0"/>
              </w:rPr>
            </w:pPr>
            <w:r w:rsidRPr="00F155CF">
              <w:rPr>
                <w:rFonts w:ascii="Arial" w:hAnsi="Arial" w:cs="Arial"/>
              </w:rPr>
              <w:t xml:space="preserve">There are three aims of the mathematics curriculum </w:t>
            </w:r>
            <w:r w:rsidRPr="00F155CF">
              <w:rPr>
                <w:rFonts w:ascii="Arial" w:hAnsi="Arial" w:cs="Arial"/>
                <w:color w:val="0070C0"/>
              </w:rPr>
              <w:t>LT3.1</w:t>
            </w:r>
          </w:p>
          <w:p w14:paraId="2272F92B" w14:textId="2FCD9C33" w:rsidR="00FE4B07" w:rsidRDefault="00FE4B07" w:rsidP="00FE4B07">
            <w:pPr>
              <w:rPr>
                <w:rFonts w:ascii="Arial" w:eastAsiaTheme="minorEastAsia" w:hAnsi="Arial" w:cs="Arial"/>
                <w:color w:val="0070C0"/>
              </w:rPr>
            </w:pPr>
          </w:p>
          <w:p w14:paraId="30897B9D" w14:textId="4AD7AED1" w:rsidR="00FE4B07" w:rsidRDefault="00FE4B07" w:rsidP="00FE4B07">
            <w:pPr>
              <w:rPr>
                <w:rFonts w:ascii="Arial" w:hAnsi="Arial" w:cs="Arial"/>
                <w:b/>
                <w:bCs/>
                <w:color w:val="0070C0"/>
              </w:rPr>
            </w:pPr>
            <w:r w:rsidRPr="00F155CF">
              <w:rPr>
                <w:rFonts w:ascii="Arial" w:hAnsi="Arial" w:cs="Arial"/>
              </w:rPr>
              <w:t xml:space="preserve">There is declarative and procedural subject knowledge required to plan, teach and assess the Key Stage 1 programme of study for mathematics. This will include varied and frequent practice with increasingly complex problems over time, so that pupils develop conceptual understanding and the ability to recall and apply knowledge accurately and rapidly </w:t>
            </w:r>
            <w:r w:rsidRPr="00F155CF">
              <w:rPr>
                <w:rFonts w:ascii="Arial" w:hAnsi="Arial" w:cs="Arial"/>
                <w:b/>
                <w:bCs/>
                <w:color w:val="0070C0"/>
              </w:rPr>
              <w:t>LT2.2, LH2.3, LH2.7, LT3.3, LT3.5, LT3.7, LT4.2, LT6.1, LT6.3, LT6.4</w:t>
            </w:r>
          </w:p>
          <w:p w14:paraId="4F5A63DD" w14:textId="59B5EA41" w:rsidR="00FE4B07" w:rsidRDefault="00FE4B07" w:rsidP="00FE4B07">
            <w:pPr>
              <w:rPr>
                <w:rFonts w:ascii="Arial" w:eastAsiaTheme="minorEastAsia" w:hAnsi="Arial" w:cs="Arial"/>
                <w:b/>
                <w:bCs/>
                <w:color w:val="0070C0"/>
              </w:rPr>
            </w:pPr>
          </w:p>
          <w:p w14:paraId="20370A1C" w14:textId="77777777" w:rsidR="00FE4B07" w:rsidRPr="00F155CF" w:rsidRDefault="00FE4B07" w:rsidP="00FE4B07">
            <w:pPr>
              <w:rPr>
                <w:rFonts w:ascii="Arial" w:hAnsi="Arial" w:cs="Arial"/>
              </w:rPr>
            </w:pPr>
            <w:r w:rsidRPr="00F155CF">
              <w:rPr>
                <w:rFonts w:ascii="Arial" w:hAnsi="Arial" w:cs="Arial"/>
              </w:rPr>
              <w:t xml:space="preserve">One of the key aims of the mathematics curriculum is for pupils to become fluent in the fundamentals of mathematics, including through varied and frequent practice with increasingly complex problems over time, so that pupils develop conceptual understanding </w:t>
            </w:r>
            <w:r w:rsidRPr="00F155CF">
              <w:rPr>
                <w:rFonts w:ascii="Arial" w:hAnsi="Arial" w:cs="Arial"/>
              </w:rPr>
              <w:lastRenderedPageBreak/>
              <w:t>and the ability to recall and apply knowledge rapidly and accurately. L.T 1.3, LT3.1, LT4.8</w:t>
            </w:r>
          </w:p>
          <w:p w14:paraId="32E898B4" w14:textId="21B8DDF8" w:rsidR="00FE4B07" w:rsidRDefault="00FE4B07" w:rsidP="00FE4B07">
            <w:pPr>
              <w:rPr>
                <w:rFonts w:ascii="Arial" w:eastAsiaTheme="minorEastAsia" w:hAnsi="Arial" w:cs="Arial"/>
                <w:b/>
                <w:bCs/>
              </w:rPr>
            </w:pPr>
          </w:p>
          <w:p w14:paraId="3DEEC319" w14:textId="77777777" w:rsidR="00FE4B07" w:rsidRPr="00F155CF" w:rsidRDefault="00FE4B07" w:rsidP="00FE4B07">
            <w:pPr>
              <w:rPr>
                <w:rFonts w:ascii="Arial" w:hAnsi="Arial" w:cs="Arial"/>
              </w:rPr>
            </w:pPr>
            <w:r w:rsidRPr="00F155CF">
              <w:rPr>
                <w:rFonts w:ascii="Arial" w:hAnsi="Arial" w:cs="Arial"/>
              </w:rPr>
              <w:t>This will specifically link to understanding of declarative and procedural knowledge. LT3.3, LT3.5, LH3.11</w:t>
            </w:r>
          </w:p>
          <w:p w14:paraId="0BBF5879" w14:textId="77777777" w:rsidR="00FE4B07" w:rsidRPr="00F155CF" w:rsidRDefault="00FE4B07" w:rsidP="00FE4B07">
            <w:pPr>
              <w:rPr>
                <w:rFonts w:eastAsiaTheme="minorEastAsia"/>
                <w:b/>
                <w:bCs/>
              </w:rPr>
            </w:pPr>
          </w:p>
          <w:p w14:paraId="05C795BE" w14:textId="54C84F85" w:rsidR="00FE4B07" w:rsidRDefault="00FE4B07" w:rsidP="00FE4B07">
            <w:pPr>
              <w:rPr>
                <w:rFonts w:ascii="Arial" w:hAnsi="Arial" w:cs="Arial"/>
              </w:rPr>
            </w:pPr>
          </w:p>
          <w:p w14:paraId="3C3E116C" w14:textId="77777777" w:rsidR="00FE4B07" w:rsidRPr="008224AA" w:rsidRDefault="00FE4B07" w:rsidP="00FE4B07">
            <w:pPr>
              <w:rPr>
                <w:rFonts w:ascii="Arial" w:hAnsi="Arial" w:cs="Arial"/>
              </w:rPr>
            </w:pPr>
            <w:r w:rsidRPr="008224AA">
              <w:rPr>
                <w:rFonts w:ascii="Arial" w:hAnsi="Arial" w:cs="Arial"/>
              </w:rPr>
              <w:t>This will specifically link to understanding of conditional knowledge.</w:t>
            </w:r>
          </w:p>
          <w:p w14:paraId="239F95AF" w14:textId="77777777" w:rsidR="00FE4B07" w:rsidRPr="008224AA" w:rsidRDefault="00FE4B07" w:rsidP="00FE4B07">
            <w:pPr>
              <w:rPr>
                <w:rFonts w:ascii="Arial" w:hAnsi="Arial" w:cs="Arial"/>
              </w:rPr>
            </w:pPr>
          </w:p>
          <w:p w14:paraId="176F7955" w14:textId="77777777" w:rsidR="00FE4B07" w:rsidRPr="00F155CF" w:rsidRDefault="00FE4B07" w:rsidP="00FE4B07">
            <w:pPr>
              <w:rPr>
                <w:rFonts w:ascii="Arial" w:eastAsiaTheme="minorEastAsia" w:hAnsi="Arial" w:cs="Arial"/>
                <w:b/>
                <w:bCs/>
              </w:rPr>
            </w:pPr>
          </w:p>
          <w:p w14:paraId="7DEE0D84" w14:textId="77777777" w:rsidR="00FE4B07" w:rsidRPr="00F155CF" w:rsidRDefault="00FE4B07" w:rsidP="00FE4B07">
            <w:pPr>
              <w:rPr>
                <w:rFonts w:ascii="Arial" w:eastAsiaTheme="minorEastAsia" w:hAnsi="Arial" w:cs="Arial"/>
              </w:rPr>
            </w:pPr>
          </w:p>
          <w:p w14:paraId="743AB4B7" w14:textId="7CAA3F9B" w:rsidR="00140588" w:rsidRDefault="00140588" w:rsidP="00140588">
            <w:pPr>
              <w:rPr>
                <w:rFonts w:ascii="Arial" w:hAnsi="Arial" w:cs="Arial"/>
              </w:rPr>
            </w:pPr>
            <w:r w:rsidRPr="00CE47A6">
              <w:rPr>
                <w:rFonts w:ascii="Arial" w:hAnsi="Arial" w:cs="Arial"/>
              </w:rPr>
              <w:t>Shape and space play an important role in young children’s surroundings and play</w:t>
            </w:r>
          </w:p>
          <w:p w14:paraId="2A571712" w14:textId="6A1CC775" w:rsidR="00103F58" w:rsidRDefault="00103F58" w:rsidP="00140588">
            <w:pPr>
              <w:rPr>
                <w:rFonts w:ascii="Arial" w:eastAsiaTheme="minorEastAsia" w:hAnsi="Arial" w:cs="Arial"/>
              </w:rPr>
            </w:pPr>
          </w:p>
          <w:p w14:paraId="028B9F9E" w14:textId="77777777" w:rsidR="00103F58" w:rsidRPr="00CE47A6" w:rsidRDefault="00103F58" w:rsidP="00103F58">
            <w:pPr>
              <w:rPr>
                <w:rFonts w:ascii="Arial" w:hAnsi="Arial" w:cs="Arial"/>
                <w:b/>
                <w:bCs/>
              </w:rPr>
            </w:pPr>
          </w:p>
          <w:p w14:paraId="41771231" w14:textId="77777777" w:rsidR="00103F58" w:rsidRPr="00CE47A6" w:rsidRDefault="00103F58" w:rsidP="00103F58">
            <w:pPr>
              <w:rPr>
                <w:rFonts w:ascii="Arial" w:hAnsi="Arial" w:cs="Arial"/>
                <w:b/>
                <w:bCs/>
              </w:rPr>
            </w:pPr>
            <w:r w:rsidRPr="00CE47A6">
              <w:rPr>
                <w:rFonts w:ascii="Arial" w:hAnsi="Arial" w:cs="Arial"/>
              </w:rPr>
              <w:t>There are specific areas of mathematics that do require mental recall (number bonds) LT2.2, LT2.7, LH2.7, LH2.8</w:t>
            </w:r>
          </w:p>
          <w:p w14:paraId="6D1CBD00" w14:textId="5BC3A0AA" w:rsidR="00103F58" w:rsidRDefault="00103F58" w:rsidP="00140588">
            <w:pPr>
              <w:rPr>
                <w:rFonts w:ascii="Arial" w:eastAsiaTheme="minorEastAsia" w:hAnsi="Arial" w:cs="Arial"/>
              </w:rPr>
            </w:pPr>
          </w:p>
          <w:p w14:paraId="4A9142A9" w14:textId="77777777" w:rsidR="00103F58" w:rsidRPr="00CE47A6" w:rsidRDefault="00103F58" w:rsidP="00103F58">
            <w:pPr>
              <w:rPr>
                <w:rFonts w:ascii="Arial" w:hAnsi="Arial" w:cs="Arial"/>
                <w:b/>
                <w:bCs/>
              </w:rPr>
            </w:pPr>
            <w:r w:rsidRPr="00CE47A6">
              <w:rPr>
                <w:rFonts w:ascii="Arial" w:hAnsi="Arial" w:cs="Arial"/>
              </w:rPr>
              <w:t>There is specific technical vocabulary used within counting, early calculation and shape LT4.7, LH8.4</w:t>
            </w:r>
          </w:p>
          <w:p w14:paraId="7AF777F0" w14:textId="6F889970" w:rsidR="00103F58" w:rsidRDefault="00103F58" w:rsidP="00140588">
            <w:pPr>
              <w:rPr>
                <w:rFonts w:ascii="Arial" w:eastAsiaTheme="minorEastAsia" w:hAnsi="Arial" w:cs="Arial"/>
              </w:rPr>
            </w:pPr>
          </w:p>
          <w:p w14:paraId="6F1A3149" w14:textId="77777777" w:rsidR="00FE4B07" w:rsidRDefault="00FE4B07" w:rsidP="00FE4B07">
            <w:pPr>
              <w:rPr>
                <w:rFonts w:ascii="Arial" w:hAnsi="Arial" w:cs="Arial"/>
                <w:b/>
                <w:bCs/>
                <w:color w:val="0070C0"/>
              </w:rPr>
            </w:pPr>
            <w:r w:rsidRPr="008224AA">
              <w:rPr>
                <w:rFonts w:ascii="Arial" w:hAnsi="Arial" w:cs="Arial"/>
              </w:rPr>
              <w:lastRenderedPageBreak/>
              <w:t xml:space="preserve">The declarative and procedural subject knowledge required to plan, teach and assess the Key Stage 1 programme of study for mathematics. This will include varied and frequent practice with increasingly complex problems over time, so that pupils develop conceptual understanding and the ability to recall and apply knowledge accurately and rapidly </w:t>
            </w:r>
            <w:r w:rsidRPr="008224AA">
              <w:rPr>
                <w:rFonts w:ascii="Arial" w:hAnsi="Arial" w:cs="Arial"/>
                <w:b/>
                <w:bCs/>
                <w:color w:val="0070C0"/>
              </w:rPr>
              <w:t>LT2.2, LH2.3, LH2.7, LT3.3, LT3.5, LT3.7, LT4.2, LT6.1, LT6.3, LT6.4</w:t>
            </w:r>
          </w:p>
          <w:p w14:paraId="66734490" w14:textId="06EB2900" w:rsidR="00FE4B07" w:rsidRDefault="00FE4B07" w:rsidP="00140588">
            <w:pPr>
              <w:rPr>
                <w:rFonts w:ascii="Arial" w:eastAsiaTheme="minorEastAsia" w:hAnsi="Arial" w:cs="Arial"/>
              </w:rPr>
            </w:pPr>
          </w:p>
          <w:p w14:paraId="7621DBE0" w14:textId="67ADA750" w:rsidR="00FE4B07" w:rsidRDefault="00FE4B07" w:rsidP="00FE4B07">
            <w:pPr>
              <w:rPr>
                <w:rFonts w:ascii="Arial" w:hAnsi="Arial" w:cs="Arial"/>
              </w:rPr>
            </w:pPr>
            <w:r w:rsidRPr="008224AA">
              <w:rPr>
                <w:rFonts w:ascii="Arial" w:hAnsi="Arial" w:cs="Arial"/>
              </w:rPr>
              <w:t>The progression sequence though EYFS and Key Stage 1 for: counting, place value, calculation</w:t>
            </w:r>
            <w:r>
              <w:rPr>
                <w:rFonts w:ascii="Arial" w:hAnsi="Arial" w:cs="Arial"/>
              </w:rPr>
              <w:t xml:space="preserve"> and </w:t>
            </w:r>
            <w:r w:rsidRPr="008224AA">
              <w:rPr>
                <w:rFonts w:ascii="Arial" w:hAnsi="Arial" w:cs="Arial"/>
              </w:rPr>
              <w:t>geometry</w:t>
            </w:r>
            <w:r>
              <w:rPr>
                <w:rFonts w:ascii="Arial" w:hAnsi="Arial" w:cs="Arial"/>
              </w:rPr>
              <w:t xml:space="preserve"> </w:t>
            </w:r>
            <w:r w:rsidRPr="008224AA">
              <w:rPr>
                <w:rFonts w:ascii="Arial" w:hAnsi="Arial" w:cs="Arial"/>
              </w:rPr>
              <w:t>LT2.2, LT4.2, LH3.3</w:t>
            </w:r>
          </w:p>
          <w:p w14:paraId="0BF89250" w14:textId="5A11D044" w:rsidR="0091682B" w:rsidRDefault="0091682B" w:rsidP="00FE4B07">
            <w:pPr>
              <w:rPr>
                <w:rFonts w:ascii="Arial" w:hAnsi="Arial" w:cs="Arial"/>
              </w:rPr>
            </w:pPr>
          </w:p>
          <w:p w14:paraId="6F31D984" w14:textId="77777777" w:rsidR="0091682B" w:rsidRPr="008224AA" w:rsidRDefault="0091682B" w:rsidP="0091682B">
            <w:pPr>
              <w:rPr>
                <w:rFonts w:ascii="Arial" w:hAnsi="Arial" w:cs="Arial"/>
                <w:b/>
                <w:bCs/>
              </w:rPr>
            </w:pPr>
            <w:r w:rsidRPr="008224AA">
              <w:rPr>
                <w:rFonts w:ascii="Arial" w:hAnsi="Arial" w:cs="Arial"/>
              </w:rPr>
              <w:t xml:space="preserve">The concrete, pictorial, abstract approach in relation to Bruner’s principles of enactive, iconic and symbolic </w:t>
            </w:r>
            <w:r w:rsidRPr="008224AA">
              <w:rPr>
                <w:rFonts w:ascii="Arial" w:hAnsi="Arial" w:cs="Arial"/>
                <w:b/>
                <w:bCs/>
                <w:color w:val="0070C0"/>
              </w:rPr>
              <w:t>LH3.12, LT4.3</w:t>
            </w:r>
          </w:p>
          <w:p w14:paraId="66728B2C" w14:textId="77777777" w:rsidR="0091682B" w:rsidRPr="008224AA" w:rsidRDefault="0091682B" w:rsidP="0091682B">
            <w:pPr>
              <w:pStyle w:val="ListParagraph"/>
              <w:rPr>
                <w:b/>
                <w:bCs/>
              </w:rPr>
            </w:pPr>
          </w:p>
          <w:p w14:paraId="5351F851" w14:textId="77777777" w:rsidR="0091682B" w:rsidRDefault="0091682B" w:rsidP="0091682B">
            <w:r w:rsidRPr="008224AA">
              <w:rPr>
                <w:rFonts w:ascii="Arial" w:hAnsi="Arial" w:cs="Arial"/>
              </w:rPr>
              <w:t>Children may transition from EYFS to Key Stage 1 with varying needs</w:t>
            </w:r>
            <w:r w:rsidRPr="00F155CF">
              <w:t xml:space="preserve"> mathematically LT1.4, LT5.1, LT5.2</w:t>
            </w:r>
          </w:p>
          <w:p w14:paraId="0AB01365" w14:textId="77777777" w:rsidR="0091682B" w:rsidRPr="008224AA" w:rsidRDefault="0091682B" w:rsidP="0091682B">
            <w:pPr>
              <w:rPr>
                <w:b/>
                <w:bCs/>
              </w:rPr>
            </w:pPr>
          </w:p>
          <w:p w14:paraId="1FE4C69C" w14:textId="77777777" w:rsidR="0091682B" w:rsidRPr="00873112" w:rsidRDefault="0091682B" w:rsidP="0091682B">
            <w:pPr>
              <w:rPr>
                <w:rFonts w:ascii="Arial" w:eastAsiaTheme="minorEastAsia" w:hAnsi="Arial" w:cs="Arial"/>
              </w:rPr>
            </w:pPr>
            <w:r w:rsidRPr="00873112">
              <w:rPr>
                <w:rFonts w:ascii="Arial" w:eastAsiaTheme="minorEastAsia" w:hAnsi="Arial" w:cs="Arial"/>
              </w:rPr>
              <w:lastRenderedPageBreak/>
              <w:t>There is a difference between an error and a misconception. LH1.3, LT2.6</w:t>
            </w:r>
          </w:p>
          <w:p w14:paraId="786FAC4C" w14:textId="71D7E612" w:rsidR="0091682B" w:rsidRDefault="0091682B" w:rsidP="00FE4B07">
            <w:pPr>
              <w:rPr>
                <w:rFonts w:ascii="Arial" w:hAnsi="Arial" w:cs="Arial"/>
              </w:rPr>
            </w:pPr>
          </w:p>
          <w:p w14:paraId="25D6E7FB" w14:textId="77777777" w:rsidR="0091682B" w:rsidRPr="00873112" w:rsidRDefault="0091682B" w:rsidP="0091682B">
            <w:pPr>
              <w:rPr>
                <w:rFonts w:ascii="Arial" w:hAnsi="Arial" w:cs="Arial"/>
                <w:b/>
                <w:bCs/>
                <w:color w:val="0070C0"/>
              </w:rPr>
            </w:pPr>
            <w:r w:rsidRPr="00873112">
              <w:rPr>
                <w:rFonts w:ascii="Arial" w:hAnsi="Arial" w:cs="Arial"/>
              </w:rPr>
              <w:t xml:space="preserve">There are strategies for addressing common errors and misconceptions across all areas of the Key Stage 1 mathematics curriculum </w:t>
            </w:r>
            <w:r w:rsidRPr="00873112">
              <w:rPr>
                <w:rFonts w:ascii="Arial" w:hAnsi="Arial" w:cs="Arial"/>
                <w:b/>
                <w:bCs/>
                <w:color w:val="0070C0"/>
              </w:rPr>
              <w:t>LH1.3, LT2.6, LH2.6, LT3.4, LT6.4, LT6.5, LT6.6</w:t>
            </w:r>
          </w:p>
          <w:p w14:paraId="408E57C3" w14:textId="77777777" w:rsidR="0091682B" w:rsidRPr="00873112" w:rsidRDefault="0091682B" w:rsidP="0091682B">
            <w:pPr>
              <w:pStyle w:val="ListParagraph"/>
              <w:rPr>
                <w:rFonts w:ascii="Arial" w:hAnsi="Arial" w:cs="Arial"/>
                <w:b/>
                <w:bCs/>
                <w:color w:val="0070C0"/>
              </w:rPr>
            </w:pPr>
          </w:p>
          <w:p w14:paraId="2FC99A93" w14:textId="77777777" w:rsidR="0091682B" w:rsidRPr="00873112" w:rsidRDefault="0091682B" w:rsidP="0091682B">
            <w:pPr>
              <w:rPr>
                <w:rFonts w:ascii="Arial" w:hAnsi="Arial" w:cs="Arial"/>
                <w:b/>
                <w:bCs/>
                <w:color w:val="0070C0"/>
              </w:rPr>
            </w:pPr>
            <w:r w:rsidRPr="00873112">
              <w:rPr>
                <w:rFonts w:ascii="Arial" w:eastAsiaTheme="minorEastAsia" w:hAnsi="Arial" w:cs="Arial"/>
              </w:rPr>
              <w:t>There are names and properties of common 2d and 3d shapes and the associated vocabulary – declarative knowledge and developing associated schema. LH1.2, LT3.5, LT3.7</w:t>
            </w:r>
          </w:p>
          <w:p w14:paraId="643BBEDC" w14:textId="77777777" w:rsidR="0091682B" w:rsidRPr="00873112" w:rsidRDefault="0091682B" w:rsidP="0091682B">
            <w:pPr>
              <w:rPr>
                <w:rFonts w:ascii="Arial" w:hAnsi="Arial" w:cs="Arial"/>
                <w:b/>
                <w:bCs/>
              </w:rPr>
            </w:pPr>
          </w:p>
          <w:p w14:paraId="6315E65F" w14:textId="77777777" w:rsidR="0091682B" w:rsidRPr="00873112" w:rsidRDefault="0091682B" w:rsidP="0091682B">
            <w:pPr>
              <w:rPr>
                <w:rFonts w:ascii="Arial" w:hAnsi="Arial" w:cs="Arial"/>
              </w:rPr>
            </w:pPr>
            <w:r w:rsidRPr="00873112">
              <w:rPr>
                <w:rFonts w:ascii="Arial" w:hAnsi="Arial" w:cs="Arial"/>
              </w:rPr>
              <w:t>The structures of addition, subtraction, multiplication and division LT3.2, LT4.4</w:t>
            </w:r>
          </w:p>
          <w:p w14:paraId="5A33AC4B" w14:textId="77777777" w:rsidR="0091682B" w:rsidRPr="00873112" w:rsidRDefault="0091682B" w:rsidP="0091682B">
            <w:pPr>
              <w:rPr>
                <w:rFonts w:ascii="Arial" w:hAnsi="Arial" w:cs="Arial"/>
                <w:b/>
                <w:bCs/>
              </w:rPr>
            </w:pPr>
          </w:p>
          <w:p w14:paraId="0B6594AA" w14:textId="23073BBC" w:rsidR="0091682B" w:rsidRDefault="0091682B" w:rsidP="0091682B">
            <w:pPr>
              <w:rPr>
                <w:rFonts w:ascii="Arial" w:hAnsi="Arial" w:cs="Arial"/>
              </w:rPr>
            </w:pPr>
            <w:r w:rsidRPr="00873112">
              <w:rPr>
                <w:rFonts w:ascii="Arial" w:hAnsi="Arial" w:cs="Arial"/>
              </w:rPr>
              <w:t>Van Hiele’s levels of geometric thinking</w:t>
            </w:r>
          </w:p>
          <w:p w14:paraId="678B58D0" w14:textId="67DB0245" w:rsidR="0091682B" w:rsidRDefault="0091682B" w:rsidP="0091682B">
            <w:pPr>
              <w:rPr>
                <w:rFonts w:ascii="Arial" w:hAnsi="Arial" w:cs="Arial"/>
                <w:b/>
                <w:bCs/>
              </w:rPr>
            </w:pPr>
          </w:p>
          <w:p w14:paraId="209470A4" w14:textId="3E9FCE10" w:rsidR="0091682B" w:rsidRDefault="0091682B" w:rsidP="0091682B">
            <w:pPr>
              <w:rPr>
                <w:rFonts w:ascii="Arial" w:hAnsi="Arial" w:cs="Arial"/>
              </w:rPr>
            </w:pPr>
            <w:r w:rsidRPr="00873112">
              <w:rPr>
                <w:rFonts w:ascii="Arial" w:hAnsi="Arial" w:cs="Arial"/>
              </w:rPr>
              <w:t>There is specific technical vocabulary used within number</w:t>
            </w:r>
            <w:r>
              <w:rPr>
                <w:rFonts w:ascii="Arial" w:hAnsi="Arial" w:cs="Arial"/>
              </w:rPr>
              <w:t xml:space="preserve"> and </w:t>
            </w:r>
            <w:r w:rsidRPr="00873112">
              <w:rPr>
                <w:rFonts w:ascii="Arial" w:hAnsi="Arial" w:cs="Arial"/>
              </w:rPr>
              <w:t>geometry,</w:t>
            </w:r>
            <w:r>
              <w:rPr>
                <w:rFonts w:ascii="Arial" w:hAnsi="Arial" w:cs="Arial"/>
              </w:rPr>
              <w:t xml:space="preserve"> </w:t>
            </w:r>
            <w:r w:rsidRPr="00873112">
              <w:rPr>
                <w:rFonts w:ascii="Arial" w:hAnsi="Arial" w:cs="Arial"/>
              </w:rPr>
              <w:t>LT4.6, LT4.7</w:t>
            </w:r>
          </w:p>
          <w:p w14:paraId="13B1155B" w14:textId="0B8CF9DC" w:rsidR="0091682B" w:rsidRDefault="0091682B" w:rsidP="0091682B">
            <w:pPr>
              <w:rPr>
                <w:rFonts w:ascii="Arial" w:hAnsi="Arial" w:cs="Arial"/>
                <w:b/>
                <w:bCs/>
              </w:rPr>
            </w:pPr>
          </w:p>
          <w:p w14:paraId="3100DF0D" w14:textId="77777777" w:rsidR="0091682B" w:rsidRPr="00873112" w:rsidRDefault="0091682B" w:rsidP="0091682B">
            <w:pPr>
              <w:rPr>
                <w:rFonts w:ascii="Arial" w:hAnsi="Arial" w:cs="Arial"/>
              </w:rPr>
            </w:pPr>
            <w:r w:rsidRPr="00873112">
              <w:rPr>
                <w:rFonts w:ascii="Arial" w:hAnsi="Arial" w:cs="Arial"/>
              </w:rPr>
              <w:lastRenderedPageBreak/>
              <w:t>There are different forms of questioning that can elicit different responses LT4.6</w:t>
            </w:r>
          </w:p>
          <w:p w14:paraId="0979CF91" w14:textId="77777777" w:rsidR="0091682B" w:rsidRPr="00873112" w:rsidRDefault="0091682B" w:rsidP="0091682B">
            <w:pPr>
              <w:rPr>
                <w:rFonts w:ascii="Arial" w:hAnsi="Arial" w:cs="Arial"/>
                <w:b/>
                <w:bCs/>
              </w:rPr>
            </w:pPr>
          </w:p>
          <w:p w14:paraId="211C98FD" w14:textId="77777777" w:rsidR="0091682B" w:rsidRPr="00B821A5" w:rsidRDefault="0091682B" w:rsidP="0091682B">
            <w:pPr>
              <w:rPr>
                <w:rFonts w:ascii="Arial" w:hAnsi="Arial" w:cs="Arial"/>
              </w:rPr>
            </w:pPr>
          </w:p>
          <w:p w14:paraId="6125D4EF" w14:textId="77777777" w:rsidR="0091682B" w:rsidRPr="00B821A5" w:rsidRDefault="0091682B" w:rsidP="0091682B">
            <w:pPr>
              <w:rPr>
                <w:rFonts w:ascii="Arial" w:hAnsi="Arial" w:cs="Arial"/>
              </w:rPr>
            </w:pPr>
            <w:r w:rsidRPr="00B821A5">
              <w:rPr>
                <w:rFonts w:ascii="Arial" w:hAnsi="Arial" w:cs="Arial"/>
              </w:rPr>
              <w:t>There are cognitive factors leading to mathematical difficulties. LT2.4, LT4.5</w:t>
            </w:r>
          </w:p>
          <w:p w14:paraId="0366C96B" w14:textId="77777777" w:rsidR="0091682B" w:rsidRPr="008224AA" w:rsidRDefault="0091682B" w:rsidP="0091682B">
            <w:pPr>
              <w:rPr>
                <w:rFonts w:ascii="Arial" w:hAnsi="Arial" w:cs="Arial"/>
              </w:rPr>
            </w:pPr>
          </w:p>
          <w:p w14:paraId="1949B343" w14:textId="77777777" w:rsidR="0091682B" w:rsidRPr="008224AA" w:rsidRDefault="0091682B" w:rsidP="0091682B">
            <w:pPr>
              <w:rPr>
                <w:rFonts w:ascii="Arial" w:eastAsiaTheme="minorEastAsia" w:hAnsi="Arial" w:cs="Arial"/>
              </w:rPr>
            </w:pPr>
            <w:r w:rsidRPr="008224AA">
              <w:rPr>
                <w:rFonts w:ascii="Arial" w:hAnsi="Arial" w:cs="Arial"/>
              </w:rPr>
              <w:t>Adaptive teaching supports the development of number sense, meeting the needs of SEN/D pupils, in particular dyscalculic children.. LT1.3, LT5.1, LT5.2, LT5.3, LT5.7, LH5.2</w:t>
            </w:r>
          </w:p>
          <w:p w14:paraId="3A5A306F" w14:textId="77777777" w:rsidR="0091682B" w:rsidRPr="00873112" w:rsidRDefault="0091682B" w:rsidP="0091682B">
            <w:pPr>
              <w:rPr>
                <w:rFonts w:ascii="Arial" w:hAnsi="Arial" w:cs="Arial"/>
                <w:b/>
                <w:bCs/>
              </w:rPr>
            </w:pPr>
          </w:p>
          <w:p w14:paraId="57F301AF" w14:textId="77777777" w:rsidR="0091682B" w:rsidRPr="00873112" w:rsidRDefault="0091682B" w:rsidP="0091682B">
            <w:pPr>
              <w:rPr>
                <w:rFonts w:ascii="Arial" w:hAnsi="Arial" w:cs="Arial"/>
                <w:b/>
                <w:bCs/>
              </w:rPr>
            </w:pPr>
          </w:p>
          <w:p w14:paraId="02A24252" w14:textId="77777777" w:rsidR="0091682B" w:rsidRDefault="0091682B" w:rsidP="00FE4B07">
            <w:pPr>
              <w:rPr>
                <w:rFonts w:ascii="Arial" w:hAnsi="Arial" w:cs="Arial"/>
              </w:rPr>
            </w:pPr>
          </w:p>
          <w:p w14:paraId="0690A54B" w14:textId="77777777" w:rsidR="00FE4B07" w:rsidRPr="00CE47A6" w:rsidRDefault="00FE4B07" w:rsidP="00140588">
            <w:pPr>
              <w:rPr>
                <w:rFonts w:ascii="Arial" w:eastAsiaTheme="minorEastAsia" w:hAnsi="Arial" w:cs="Arial"/>
              </w:rPr>
            </w:pPr>
          </w:p>
          <w:p w14:paraId="4AEF8545" w14:textId="6CD442A6" w:rsidR="00521D8C" w:rsidRPr="00F155CF" w:rsidRDefault="00521D8C" w:rsidP="008224AA">
            <w:pPr>
              <w:pStyle w:val="ListParagraph"/>
              <w:rPr>
                <w:b/>
                <w:bCs/>
              </w:rPr>
            </w:pPr>
          </w:p>
        </w:tc>
        <w:tc>
          <w:tcPr>
            <w:tcW w:w="2929" w:type="dxa"/>
            <w:gridSpan w:val="2"/>
          </w:tcPr>
          <w:p w14:paraId="0D1F1CE7" w14:textId="77777777" w:rsidR="0091682B" w:rsidRPr="008224AA" w:rsidRDefault="0091682B" w:rsidP="0091682B">
            <w:pPr>
              <w:rPr>
                <w:rFonts w:ascii="Arial" w:hAnsi="Arial" w:cs="Arial"/>
              </w:rPr>
            </w:pPr>
            <w:r w:rsidRPr="008224AA">
              <w:rPr>
                <w:rFonts w:ascii="Arial" w:hAnsi="Arial" w:cs="Arial"/>
              </w:rPr>
              <w:lastRenderedPageBreak/>
              <w:t>The three aims of the mathematics curriculum relate to each other. LT3.1</w:t>
            </w:r>
          </w:p>
          <w:p w14:paraId="7DA48329" w14:textId="77777777" w:rsidR="0091682B" w:rsidRPr="008224AA" w:rsidRDefault="0091682B" w:rsidP="0091682B">
            <w:pPr>
              <w:pStyle w:val="ListParagraph"/>
              <w:rPr>
                <w:rFonts w:ascii="Arial" w:hAnsi="Arial" w:cs="Arial"/>
              </w:rPr>
            </w:pPr>
          </w:p>
          <w:p w14:paraId="2B48B368" w14:textId="77777777" w:rsidR="0091682B" w:rsidRPr="008224AA" w:rsidRDefault="0091682B" w:rsidP="0091682B">
            <w:pPr>
              <w:rPr>
                <w:rFonts w:ascii="Arial" w:hAnsi="Arial" w:cs="Arial"/>
              </w:rPr>
            </w:pPr>
            <w:r w:rsidRPr="008224AA">
              <w:rPr>
                <w:rFonts w:ascii="Arial" w:hAnsi="Arial" w:cs="Arial"/>
              </w:rPr>
              <w:t>The term fluency relates to mathematical progression and the declarative and procedural knowledge associated with number and calculation. LT3.1, LT3.3, LT3.5, LH3.11</w:t>
            </w:r>
          </w:p>
          <w:p w14:paraId="1F176BD5" w14:textId="77777777" w:rsidR="0091682B" w:rsidRPr="008224AA" w:rsidRDefault="0091682B" w:rsidP="0091682B">
            <w:pPr>
              <w:pStyle w:val="ListParagraph"/>
              <w:rPr>
                <w:rFonts w:ascii="Arial" w:hAnsi="Arial" w:cs="Arial"/>
              </w:rPr>
            </w:pPr>
          </w:p>
          <w:p w14:paraId="6090960E" w14:textId="419183B7" w:rsidR="0091682B" w:rsidRDefault="0091682B" w:rsidP="0091682B">
            <w:pPr>
              <w:rPr>
                <w:rFonts w:ascii="Arial" w:hAnsi="Arial" w:cs="Arial"/>
              </w:rPr>
            </w:pPr>
            <w:r w:rsidRPr="008224AA">
              <w:rPr>
                <w:rFonts w:ascii="Arial" w:hAnsi="Arial" w:cs="Arial"/>
              </w:rPr>
              <w:t>Calculation and place value are linked. LT2.2, LT2.6, LH2.3, LH2.7, LT3.7</w:t>
            </w:r>
          </w:p>
          <w:p w14:paraId="0676C90E" w14:textId="160BD77C" w:rsidR="0091682B" w:rsidRDefault="0091682B" w:rsidP="0091682B">
            <w:pPr>
              <w:rPr>
                <w:rFonts w:ascii="Arial" w:hAnsi="Arial" w:cs="Arial"/>
              </w:rPr>
            </w:pPr>
          </w:p>
          <w:p w14:paraId="10FE144D" w14:textId="77777777" w:rsidR="0091682B" w:rsidRPr="008224AA" w:rsidRDefault="0091682B" w:rsidP="0091682B">
            <w:pPr>
              <w:rPr>
                <w:rFonts w:ascii="Arial" w:hAnsi="Arial" w:cs="Arial"/>
              </w:rPr>
            </w:pPr>
            <w:r w:rsidRPr="008224AA">
              <w:rPr>
                <w:rFonts w:ascii="Arial" w:hAnsi="Arial" w:cs="Arial"/>
              </w:rPr>
              <w:t>Fluency is not just rapid number recall it is developing a sense of number.LT2.5, LH3.11</w:t>
            </w:r>
          </w:p>
          <w:p w14:paraId="7E5D936D" w14:textId="77777777" w:rsidR="0091682B" w:rsidRDefault="0091682B" w:rsidP="0091682B">
            <w:pPr>
              <w:rPr>
                <w:rFonts w:ascii="Arial" w:hAnsi="Arial" w:cs="Arial"/>
              </w:rPr>
            </w:pPr>
          </w:p>
          <w:p w14:paraId="66EDCB69" w14:textId="77777777" w:rsidR="0091682B" w:rsidRPr="008224AA" w:rsidRDefault="0091682B" w:rsidP="0091682B">
            <w:pPr>
              <w:rPr>
                <w:rFonts w:ascii="Arial" w:hAnsi="Arial" w:cs="Arial"/>
              </w:rPr>
            </w:pPr>
            <w:r w:rsidRPr="008224AA">
              <w:rPr>
                <w:rFonts w:ascii="Arial" w:hAnsi="Arial" w:cs="Arial"/>
              </w:rPr>
              <w:t>Mental recall supports the learning and understanding of number bonds, times tables and how this links to working memory and long term memory.LT2.3, LT2.4, LT2.5, LH3.11</w:t>
            </w:r>
          </w:p>
          <w:p w14:paraId="4BA15D13" w14:textId="77777777" w:rsidR="0091682B" w:rsidRDefault="0091682B" w:rsidP="0091682B">
            <w:pPr>
              <w:rPr>
                <w:rFonts w:ascii="Arial" w:hAnsi="Arial" w:cs="Arial"/>
              </w:rPr>
            </w:pPr>
          </w:p>
          <w:p w14:paraId="087C8B41" w14:textId="3B9BC045" w:rsidR="0091682B" w:rsidRDefault="0091682B" w:rsidP="0091682B">
            <w:pPr>
              <w:rPr>
                <w:rFonts w:ascii="Arial" w:hAnsi="Arial" w:cs="Arial"/>
              </w:rPr>
            </w:pPr>
            <w:r w:rsidRPr="008224AA">
              <w:rPr>
                <w:rFonts w:ascii="Arial" w:hAnsi="Arial" w:cs="Arial"/>
              </w:rPr>
              <w:t xml:space="preserve">To use the specific technical vocabulary </w:t>
            </w:r>
            <w:r w:rsidRPr="008224AA">
              <w:rPr>
                <w:rFonts w:ascii="Arial" w:hAnsi="Arial" w:cs="Arial"/>
              </w:rPr>
              <w:lastRenderedPageBreak/>
              <w:t>associated within place value, calculation and statistics. LH1.2</w:t>
            </w:r>
          </w:p>
          <w:p w14:paraId="612BE61D" w14:textId="6C27D893" w:rsidR="0091682B" w:rsidRDefault="0091682B" w:rsidP="0091682B">
            <w:pPr>
              <w:rPr>
                <w:rFonts w:ascii="Arial" w:hAnsi="Arial" w:cs="Arial"/>
              </w:rPr>
            </w:pPr>
          </w:p>
          <w:p w14:paraId="24891303" w14:textId="77777777" w:rsidR="0091682B" w:rsidRPr="00921B45" w:rsidRDefault="0091682B" w:rsidP="0091682B">
            <w:pPr>
              <w:rPr>
                <w:rFonts w:ascii="Arial" w:hAnsi="Arial" w:cs="Arial"/>
              </w:rPr>
            </w:pPr>
            <w:r w:rsidRPr="00921B45">
              <w:rPr>
                <w:rFonts w:ascii="Arial" w:hAnsi="Arial" w:cs="Arial"/>
              </w:rPr>
              <w:t>Mental strategies inform the informal and formal written strategies to calculation – procedural knowledge. LT2.6, LH2.7, LT3.5, LT3.7, LH3.8, LT4.2</w:t>
            </w:r>
          </w:p>
          <w:p w14:paraId="39AB0ED7" w14:textId="77777777" w:rsidR="0091682B" w:rsidRDefault="0091682B" w:rsidP="0091682B">
            <w:pPr>
              <w:rPr>
                <w:rFonts w:ascii="Arial" w:hAnsi="Arial" w:cs="Arial"/>
              </w:rPr>
            </w:pPr>
          </w:p>
          <w:p w14:paraId="72652325" w14:textId="77777777" w:rsidR="0091682B" w:rsidRPr="00921B45" w:rsidRDefault="0091682B" w:rsidP="0091682B">
            <w:pPr>
              <w:rPr>
                <w:rFonts w:ascii="Arial" w:hAnsi="Arial" w:cs="Arial"/>
              </w:rPr>
            </w:pPr>
            <w:r w:rsidRPr="00921B45">
              <w:rPr>
                <w:rFonts w:ascii="Arial" w:hAnsi="Arial" w:cs="Arial"/>
              </w:rPr>
              <w:t>To develop an understanding of a mathematical mindset in relation to the work by Carol Dweck and more recently, Jo Boaler. LT2.1</w:t>
            </w:r>
          </w:p>
          <w:p w14:paraId="2D0248DD" w14:textId="77777777" w:rsidR="0091682B" w:rsidRDefault="0091682B" w:rsidP="0091682B">
            <w:pPr>
              <w:rPr>
                <w:rFonts w:ascii="Arial" w:hAnsi="Arial" w:cs="Arial"/>
              </w:rPr>
            </w:pPr>
          </w:p>
          <w:p w14:paraId="4BB21B07" w14:textId="77777777" w:rsidR="0091682B" w:rsidRPr="00921B45" w:rsidRDefault="0091682B" w:rsidP="0091682B">
            <w:pPr>
              <w:rPr>
                <w:rFonts w:ascii="Arial" w:hAnsi="Arial" w:cs="Arial"/>
              </w:rPr>
            </w:pPr>
            <w:r w:rsidRPr="00921B45">
              <w:rPr>
                <w:rFonts w:ascii="Arial" w:hAnsi="Arial" w:cs="Arial"/>
              </w:rPr>
              <w:t>The Concrete, Pictorial, Abstract (CPA) approach, in relation to Bruner’s principles of enactive, iconic, symbolic supports adaptive teaching and the value of dual coding. LH3.12, LT4.3</w:t>
            </w:r>
          </w:p>
          <w:p w14:paraId="4FAC6AC6" w14:textId="5BC7DAE9" w:rsidR="0091682B" w:rsidRDefault="0091682B" w:rsidP="0091682B">
            <w:pPr>
              <w:rPr>
                <w:rFonts w:ascii="Arial" w:hAnsi="Arial" w:cs="Arial"/>
              </w:rPr>
            </w:pPr>
          </w:p>
          <w:p w14:paraId="5705C6D8" w14:textId="77777777" w:rsidR="0091682B" w:rsidRPr="00921B45" w:rsidRDefault="0091682B" w:rsidP="0091682B">
            <w:pPr>
              <w:rPr>
                <w:rFonts w:ascii="Arial" w:hAnsi="Arial" w:cs="Arial"/>
              </w:rPr>
            </w:pPr>
            <w:r w:rsidRPr="00921B45">
              <w:rPr>
                <w:rFonts w:ascii="Arial" w:hAnsi="Arial" w:cs="Arial"/>
              </w:rPr>
              <w:t>Mastery is an approach to teaching mathematics ensuring all children achieve to their full potential.LT3.3</w:t>
            </w:r>
          </w:p>
          <w:p w14:paraId="13AA2CFB" w14:textId="77777777" w:rsidR="0091682B" w:rsidRDefault="0091682B" w:rsidP="0091682B">
            <w:pPr>
              <w:rPr>
                <w:rFonts w:ascii="Arial" w:hAnsi="Arial" w:cs="Arial"/>
              </w:rPr>
            </w:pPr>
          </w:p>
          <w:p w14:paraId="028C4ADD" w14:textId="3BC47AEA" w:rsidR="0091682B" w:rsidRDefault="0091682B" w:rsidP="0091682B">
            <w:pPr>
              <w:rPr>
                <w:rFonts w:ascii="Arial" w:hAnsi="Arial" w:cs="Arial"/>
              </w:rPr>
            </w:pPr>
            <w:r w:rsidRPr="00921B45">
              <w:rPr>
                <w:rFonts w:ascii="Arial" w:hAnsi="Arial" w:cs="Arial"/>
              </w:rPr>
              <w:t xml:space="preserve">To teach the conditional knowledge required by </w:t>
            </w:r>
            <w:r w:rsidRPr="00921B45">
              <w:rPr>
                <w:rFonts w:ascii="Arial" w:hAnsi="Arial" w:cs="Arial"/>
              </w:rPr>
              <w:lastRenderedPageBreak/>
              <w:t>pupils to reason mathematically and problem solve in relation to number and calculation at Key Stage 1  LT2.1, LH2.7, LT4.2</w:t>
            </w:r>
          </w:p>
          <w:p w14:paraId="7BAC44DC" w14:textId="1ADAB4AB" w:rsidR="004E46BE" w:rsidRDefault="004E46BE" w:rsidP="0091682B">
            <w:pPr>
              <w:rPr>
                <w:rFonts w:ascii="Arial" w:hAnsi="Arial" w:cs="Arial"/>
              </w:rPr>
            </w:pPr>
          </w:p>
          <w:p w14:paraId="03D75969" w14:textId="4B99DB22" w:rsidR="004E46BE" w:rsidRDefault="004E46BE" w:rsidP="004E46BE">
            <w:pPr>
              <w:rPr>
                <w:rFonts w:ascii="Arial" w:hAnsi="Arial" w:cs="Arial"/>
              </w:rPr>
            </w:pPr>
            <w:r w:rsidRPr="00921B45">
              <w:rPr>
                <w:rFonts w:ascii="Arial" w:hAnsi="Arial" w:cs="Arial"/>
              </w:rPr>
              <w:t>Their own mathematical schema has developed over time, particularly in relation to calculation strategies</w:t>
            </w:r>
          </w:p>
          <w:p w14:paraId="687883A9" w14:textId="725FE234" w:rsidR="004E46BE" w:rsidRDefault="004E46BE" w:rsidP="004E46BE">
            <w:pPr>
              <w:rPr>
                <w:rFonts w:ascii="Arial" w:hAnsi="Arial" w:cs="Arial"/>
              </w:rPr>
            </w:pPr>
          </w:p>
          <w:p w14:paraId="6375CFBD" w14:textId="39AF6066" w:rsidR="004E46BE" w:rsidRPr="00921B45" w:rsidRDefault="004E46BE" w:rsidP="004E46BE">
            <w:pPr>
              <w:rPr>
                <w:rFonts w:ascii="Arial" w:hAnsi="Arial" w:cs="Arial"/>
              </w:rPr>
            </w:pPr>
            <w:r w:rsidRPr="00921B45">
              <w:rPr>
                <w:rFonts w:ascii="Arial" w:eastAsiaTheme="minorEastAsia" w:hAnsi="Arial" w:cs="Arial"/>
              </w:rPr>
              <w:t>Spaced learning can benefit cognitive load, working memory and long term memory. LT2.4, LT2.8, LH2.11, LH3.10</w:t>
            </w:r>
          </w:p>
          <w:p w14:paraId="5351CAA1" w14:textId="77777777" w:rsidR="004E46BE" w:rsidRPr="00921B45" w:rsidRDefault="004E46BE" w:rsidP="0091682B">
            <w:pPr>
              <w:rPr>
                <w:rFonts w:ascii="Arial" w:hAnsi="Arial" w:cs="Arial"/>
              </w:rPr>
            </w:pPr>
          </w:p>
          <w:p w14:paraId="1D2607CB" w14:textId="77777777" w:rsidR="0091682B" w:rsidRPr="008224AA" w:rsidRDefault="0091682B" w:rsidP="0091682B">
            <w:pPr>
              <w:rPr>
                <w:rFonts w:ascii="Arial" w:hAnsi="Arial" w:cs="Arial"/>
              </w:rPr>
            </w:pPr>
          </w:p>
          <w:p w14:paraId="5F5668C4" w14:textId="77777777" w:rsidR="0091682B" w:rsidRPr="008224AA" w:rsidRDefault="0091682B" w:rsidP="0091682B">
            <w:pPr>
              <w:rPr>
                <w:rFonts w:ascii="Arial" w:hAnsi="Arial" w:cs="Arial"/>
              </w:rPr>
            </w:pPr>
          </w:p>
          <w:p w14:paraId="4B0B466B" w14:textId="1C714B88" w:rsidR="006B0155" w:rsidRPr="00921B45" w:rsidRDefault="006B0155" w:rsidP="00921B45">
            <w:pPr>
              <w:rPr>
                <w:rFonts w:ascii="Arial" w:hAnsi="Arial" w:cs="Arial"/>
              </w:rPr>
            </w:pPr>
          </w:p>
        </w:tc>
        <w:tc>
          <w:tcPr>
            <w:tcW w:w="3046" w:type="dxa"/>
            <w:gridSpan w:val="3"/>
          </w:tcPr>
          <w:p w14:paraId="4840E1C9" w14:textId="21C06ED3" w:rsidR="0091682B" w:rsidRDefault="0091682B" w:rsidP="0091682B">
            <w:pPr>
              <w:rPr>
                <w:rFonts w:ascii="Arial" w:hAnsi="Arial" w:cs="Arial"/>
              </w:rPr>
            </w:pPr>
            <w:r w:rsidRPr="00873112">
              <w:rPr>
                <w:rFonts w:ascii="Arial" w:hAnsi="Arial" w:cs="Arial"/>
              </w:rPr>
              <w:lastRenderedPageBreak/>
              <w:t>Collaborative learning and mathematical dialogue are effective approaches to developing reasoning skills and present effective assessment opportunities</w:t>
            </w:r>
            <w:r w:rsidR="004E46BE">
              <w:rPr>
                <w:rFonts w:ascii="Arial" w:hAnsi="Arial" w:cs="Arial"/>
              </w:rPr>
              <w:t xml:space="preserve">. </w:t>
            </w:r>
            <w:r w:rsidRPr="00873112">
              <w:rPr>
                <w:rFonts w:ascii="Arial" w:hAnsi="Arial" w:cs="Arial"/>
              </w:rPr>
              <w:t xml:space="preserve"> LT1.5, LT4.7</w:t>
            </w:r>
            <w:r w:rsidR="004E46BE">
              <w:rPr>
                <w:rFonts w:ascii="Arial" w:hAnsi="Arial" w:cs="Arial"/>
              </w:rPr>
              <w:t xml:space="preserve"> (EYFS and KS1)</w:t>
            </w:r>
          </w:p>
          <w:p w14:paraId="30708DBF" w14:textId="68FAB5AC" w:rsidR="0091682B" w:rsidRDefault="0091682B" w:rsidP="0091682B">
            <w:pPr>
              <w:rPr>
                <w:rFonts w:ascii="Arial" w:hAnsi="Arial" w:cs="Arial"/>
              </w:rPr>
            </w:pPr>
          </w:p>
          <w:p w14:paraId="442C5562" w14:textId="51F71367" w:rsidR="0091682B" w:rsidRPr="008224AA" w:rsidRDefault="0091682B" w:rsidP="0091682B">
            <w:pPr>
              <w:rPr>
                <w:rFonts w:ascii="Arial" w:hAnsi="Arial" w:cs="Arial"/>
              </w:rPr>
            </w:pPr>
            <w:r w:rsidRPr="008224AA">
              <w:rPr>
                <w:rFonts w:ascii="Arial" w:hAnsi="Arial" w:cs="Arial"/>
              </w:rPr>
              <w:t>One of the key aims of the mathematics curriculum is for pupils to reason mathematically by following a line of enquiry, conjecturing relationships and generalisations, and developing an argument, justification or proof using mathematical language. LT3.1</w:t>
            </w:r>
            <w:r w:rsidR="004E46BE">
              <w:rPr>
                <w:rFonts w:ascii="Arial" w:hAnsi="Arial" w:cs="Arial"/>
              </w:rPr>
              <w:t xml:space="preserve"> (EYFS and KS1)</w:t>
            </w:r>
          </w:p>
          <w:p w14:paraId="73D47022" w14:textId="77777777" w:rsidR="0091682B" w:rsidRDefault="0091682B" w:rsidP="0091682B">
            <w:pPr>
              <w:rPr>
                <w:rFonts w:ascii="Arial" w:eastAsiaTheme="minorEastAsia" w:hAnsi="Arial" w:cs="Arial"/>
                <w:b/>
                <w:bCs/>
              </w:rPr>
            </w:pPr>
          </w:p>
          <w:p w14:paraId="37DEB8E5" w14:textId="77777777" w:rsidR="0091682B" w:rsidRPr="00F155CF" w:rsidRDefault="0091682B" w:rsidP="0091682B">
            <w:pPr>
              <w:pStyle w:val="ListParagraph"/>
              <w:rPr>
                <w:rFonts w:ascii="Arial" w:hAnsi="Arial" w:cs="Arial"/>
              </w:rPr>
            </w:pPr>
          </w:p>
          <w:p w14:paraId="7667FC6F" w14:textId="61EB2285" w:rsidR="0091682B" w:rsidRDefault="0091682B" w:rsidP="0091682B">
            <w:pPr>
              <w:rPr>
                <w:rFonts w:ascii="Arial" w:hAnsi="Arial" w:cs="Arial"/>
              </w:rPr>
            </w:pPr>
            <w:r w:rsidRPr="008224AA">
              <w:rPr>
                <w:rFonts w:ascii="Arial" w:hAnsi="Arial" w:cs="Arial"/>
              </w:rPr>
              <w:t xml:space="preserve">One of the key aims of the mathematics curriculum is for pupils to solve problems by applying their mathematics to a variety of routine and non-routine problems with increasing sophistication, including breaking down problems into </w:t>
            </w:r>
            <w:r w:rsidRPr="008224AA">
              <w:rPr>
                <w:rFonts w:ascii="Arial" w:hAnsi="Arial" w:cs="Arial"/>
              </w:rPr>
              <w:lastRenderedPageBreak/>
              <w:t>a series of simpler steps and persevering in seeking solutions. LT 1.3, LT3.1</w:t>
            </w:r>
            <w:r w:rsidR="004E46BE">
              <w:rPr>
                <w:rFonts w:ascii="Arial" w:hAnsi="Arial" w:cs="Arial"/>
              </w:rPr>
              <w:t xml:space="preserve"> (EYFS and KS1)</w:t>
            </w:r>
          </w:p>
          <w:p w14:paraId="38D0F9A5" w14:textId="4405EEB5" w:rsidR="0091682B" w:rsidRDefault="0091682B" w:rsidP="0091682B">
            <w:pPr>
              <w:rPr>
                <w:rFonts w:ascii="Arial" w:hAnsi="Arial" w:cs="Arial"/>
              </w:rPr>
            </w:pPr>
          </w:p>
          <w:p w14:paraId="408D27F4" w14:textId="149823CF" w:rsidR="0091682B" w:rsidRDefault="0091682B" w:rsidP="0091682B">
            <w:pPr>
              <w:rPr>
                <w:rFonts w:ascii="Arial" w:hAnsi="Arial" w:cs="Arial"/>
              </w:rPr>
            </w:pPr>
            <w:r w:rsidRPr="00873112">
              <w:rPr>
                <w:rFonts w:ascii="Arial" w:hAnsi="Arial" w:cs="Arial"/>
              </w:rPr>
              <w:t xml:space="preserve">There is specific vocabulary associated with reasoning </w:t>
            </w:r>
            <w:r w:rsidRPr="00B821A5">
              <w:rPr>
                <w:rFonts w:ascii="Arial" w:hAnsi="Arial" w:cs="Arial"/>
              </w:rPr>
              <w:t>that will develop as children progress LT3.10, LT4.7</w:t>
            </w:r>
          </w:p>
          <w:p w14:paraId="2BA272D3" w14:textId="05A64AE5" w:rsidR="004E46BE" w:rsidRPr="00B821A5" w:rsidRDefault="004E46BE" w:rsidP="0091682B">
            <w:pPr>
              <w:rPr>
                <w:rFonts w:ascii="Arial" w:hAnsi="Arial" w:cs="Arial"/>
                <w:b/>
                <w:bCs/>
              </w:rPr>
            </w:pPr>
            <w:r>
              <w:rPr>
                <w:rFonts w:ascii="Arial" w:hAnsi="Arial" w:cs="Arial"/>
                <w:b/>
                <w:bCs/>
              </w:rPr>
              <w:t>(EYFS and KS1)</w:t>
            </w:r>
          </w:p>
          <w:p w14:paraId="0242A0F3" w14:textId="77777777" w:rsidR="0091682B" w:rsidRPr="00B821A5" w:rsidRDefault="0091682B" w:rsidP="0091682B">
            <w:pPr>
              <w:rPr>
                <w:rFonts w:ascii="Arial" w:hAnsi="Arial" w:cs="Arial"/>
              </w:rPr>
            </w:pPr>
          </w:p>
          <w:p w14:paraId="51252D91" w14:textId="13DD6CCC" w:rsidR="0091682B" w:rsidRDefault="0091682B" w:rsidP="0091682B">
            <w:pPr>
              <w:rPr>
                <w:rFonts w:ascii="Arial" w:hAnsi="Arial" w:cs="Arial"/>
              </w:rPr>
            </w:pPr>
            <w:r w:rsidRPr="00B821A5">
              <w:rPr>
                <w:rFonts w:ascii="Arial" w:hAnsi="Arial" w:cs="Arial"/>
              </w:rPr>
              <w:t>There are a number of types of problem solving not just word problems</w:t>
            </w:r>
          </w:p>
          <w:p w14:paraId="30A38BED" w14:textId="28F925F6" w:rsidR="006C6063" w:rsidRPr="00B821A5" w:rsidRDefault="006C6063" w:rsidP="0091682B">
            <w:pPr>
              <w:rPr>
                <w:rFonts w:ascii="Arial" w:hAnsi="Arial" w:cs="Arial"/>
                <w:b/>
                <w:bCs/>
              </w:rPr>
            </w:pPr>
            <w:r>
              <w:rPr>
                <w:rFonts w:ascii="Arial" w:hAnsi="Arial" w:cs="Arial"/>
                <w:b/>
                <w:bCs/>
              </w:rPr>
              <w:t>(KS1)</w:t>
            </w:r>
          </w:p>
          <w:p w14:paraId="1A5202B9" w14:textId="77777777" w:rsidR="0091682B" w:rsidRPr="00B821A5" w:rsidRDefault="0091682B" w:rsidP="0091682B">
            <w:pPr>
              <w:rPr>
                <w:rFonts w:ascii="Arial" w:hAnsi="Arial" w:cs="Arial"/>
              </w:rPr>
            </w:pPr>
          </w:p>
          <w:p w14:paraId="573F4507" w14:textId="79322535" w:rsidR="0091682B" w:rsidRDefault="0091682B" w:rsidP="0091682B">
            <w:pPr>
              <w:rPr>
                <w:rFonts w:ascii="Arial" w:hAnsi="Arial" w:cs="Arial"/>
              </w:rPr>
            </w:pPr>
            <w:r w:rsidRPr="00B821A5">
              <w:rPr>
                <w:rFonts w:ascii="Arial" w:hAnsi="Arial" w:cs="Arial"/>
              </w:rPr>
              <w:t>There are a number of skills required to become an efficient problem solver LT2.3, LT2.4, LT2.5, LT4.5, LH4.3</w:t>
            </w:r>
          </w:p>
          <w:p w14:paraId="13CA501A" w14:textId="02FE11FC" w:rsidR="006C6063" w:rsidRPr="00B821A5" w:rsidRDefault="006C6063" w:rsidP="0091682B">
            <w:pPr>
              <w:rPr>
                <w:rFonts w:ascii="Arial" w:hAnsi="Arial" w:cs="Arial"/>
                <w:b/>
                <w:bCs/>
              </w:rPr>
            </w:pPr>
            <w:r>
              <w:rPr>
                <w:rFonts w:ascii="Arial" w:hAnsi="Arial" w:cs="Arial"/>
                <w:b/>
                <w:bCs/>
              </w:rPr>
              <w:t>(EYFS and KS1)</w:t>
            </w:r>
          </w:p>
          <w:p w14:paraId="32A35F56" w14:textId="093AE6D4" w:rsidR="0091682B" w:rsidRDefault="0091682B" w:rsidP="0091682B">
            <w:pPr>
              <w:rPr>
                <w:rFonts w:ascii="Arial" w:hAnsi="Arial" w:cs="Arial"/>
              </w:rPr>
            </w:pPr>
          </w:p>
          <w:p w14:paraId="66FEDA25" w14:textId="6804A6B8" w:rsidR="0091682B" w:rsidRDefault="0091682B" w:rsidP="0091682B">
            <w:pPr>
              <w:rPr>
                <w:rFonts w:ascii="Arial" w:hAnsi="Arial" w:cs="Arial"/>
              </w:rPr>
            </w:pPr>
            <w:r w:rsidRPr="00873112">
              <w:rPr>
                <w:rFonts w:ascii="Arial" w:hAnsi="Arial" w:cs="Arial"/>
              </w:rPr>
              <w:t>There are different forms of questioning that can elicit different responses LT4.6</w:t>
            </w:r>
          </w:p>
          <w:p w14:paraId="157CC733" w14:textId="03FC3B98" w:rsidR="006C6063" w:rsidRPr="00873112" w:rsidRDefault="006C6063" w:rsidP="0091682B">
            <w:pPr>
              <w:rPr>
                <w:rFonts w:ascii="Arial" w:hAnsi="Arial" w:cs="Arial"/>
              </w:rPr>
            </w:pPr>
            <w:r>
              <w:rPr>
                <w:rFonts w:ascii="Arial" w:hAnsi="Arial" w:cs="Arial"/>
              </w:rPr>
              <w:t>(EYFS and KS1)</w:t>
            </w:r>
          </w:p>
          <w:p w14:paraId="5A03AAB0" w14:textId="77777777" w:rsidR="0091682B" w:rsidRPr="00873112" w:rsidRDefault="0091682B" w:rsidP="0091682B">
            <w:pPr>
              <w:rPr>
                <w:rFonts w:ascii="Arial" w:hAnsi="Arial" w:cs="Arial"/>
                <w:b/>
                <w:bCs/>
              </w:rPr>
            </w:pPr>
          </w:p>
          <w:p w14:paraId="59B7F555" w14:textId="77777777" w:rsidR="0091682B" w:rsidRPr="00B821A5" w:rsidRDefault="0091682B" w:rsidP="0091682B">
            <w:pPr>
              <w:rPr>
                <w:rFonts w:ascii="Arial" w:hAnsi="Arial" w:cs="Arial"/>
              </w:rPr>
            </w:pPr>
          </w:p>
          <w:p w14:paraId="014B9E17" w14:textId="7E86E99E" w:rsidR="0091682B" w:rsidRDefault="0091682B" w:rsidP="0091682B">
            <w:pPr>
              <w:rPr>
                <w:rFonts w:ascii="Arial" w:hAnsi="Arial" w:cs="Arial"/>
              </w:rPr>
            </w:pPr>
            <w:r w:rsidRPr="00B821A5">
              <w:rPr>
                <w:rFonts w:ascii="Arial" w:hAnsi="Arial" w:cs="Arial"/>
              </w:rPr>
              <w:t>There are cognitive factors leading to mathematical difficulties. LT2.4, LT4.5</w:t>
            </w:r>
          </w:p>
          <w:p w14:paraId="18BD4378" w14:textId="3FDFBF4A" w:rsidR="006C6063" w:rsidRPr="00B821A5" w:rsidRDefault="006C6063" w:rsidP="0091682B">
            <w:pPr>
              <w:rPr>
                <w:rFonts w:ascii="Arial" w:hAnsi="Arial" w:cs="Arial"/>
              </w:rPr>
            </w:pPr>
            <w:r>
              <w:rPr>
                <w:rFonts w:ascii="Arial" w:hAnsi="Arial" w:cs="Arial"/>
              </w:rPr>
              <w:t>(EYFS and KS1)</w:t>
            </w:r>
          </w:p>
          <w:p w14:paraId="4CFC9486" w14:textId="77777777" w:rsidR="0091682B" w:rsidRPr="008224AA" w:rsidRDefault="0091682B" w:rsidP="0091682B">
            <w:pPr>
              <w:rPr>
                <w:rFonts w:ascii="Arial" w:hAnsi="Arial" w:cs="Arial"/>
              </w:rPr>
            </w:pPr>
          </w:p>
          <w:p w14:paraId="10DAAD0E" w14:textId="05BA5F44" w:rsidR="0091682B" w:rsidRDefault="0091682B" w:rsidP="0091682B">
            <w:pPr>
              <w:rPr>
                <w:rFonts w:ascii="Arial" w:hAnsi="Arial" w:cs="Arial"/>
              </w:rPr>
            </w:pPr>
            <w:r w:rsidRPr="008224AA">
              <w:rPr>
                <w:rFonts w:ascii="Arial" w:hAnsi="Arial" w:cs="Arial"/>
              </w:rPr>
              <w:lastRenderedPageBreak/>
              <w:t>Adaptive teaching supports the development of number sense, meeting the needs of SEN/D pupils, in particular dyscalculic children.. LT1.3, LT5.1, LT5.2, LT5.3, LT5.7, LH5.2</w:t>
            </w:r>
          </w:p>
          <w:p w14:paraId="59E55DF6" w14:textId="6E772F80" w:rsidR="006C6063" w:rsidRDefault="006C6063" w:rsidP="0091682B">
            <w:pPr>
              <w:rPr>
                <w:rFonts w:ascii="Arial" w:hAnsi="Arial" w:cs="Arial"/>
              </w:rPr>
            </w:pPr>
            <w:r>
              <w:rPr>
                <w:rFonts w:ascii="Arial" w:hAnsi="Arial" w:cs="Arial"/>
              </w:rPr>
              <w:t>(EYFS and KS1)</w:t>
            </w:r>
          </w:p>
          <w:p w14:paraId="1F7BABF8" w14:textId="66810D47" w:rsidR="0091682B" w:rsidRDefault="0091682B" w:rsidP="0091682B">
            <w:pPr>
              <w:rPr>
                <w:rFonts w:ascii="Arial" w:eastAsiaTheme="minorEastAsia" w:hAnsi="Arial" w:cs="Arial"/>
              </w:rPr>
            </w:pPr>
          </w:p>
          <w:p w14:paraId="65D6E31F" w14:textId="6D662441" w:rsidR="0091682B" w:rsidRDefault="0091682B" w:rsidP="0091682B">
            <w:pPr>
              <w:rPr>
                <w:rFonts w:ascii="Arial" w:hAnsi="Arial" w:cs="Arial"/>
              </w:rPr>
            </w:pPr>
            <w:r w:rsidRPr="00921B45">
              <w:rPr>
                <w:rFonts w:ascii="Arial" w:hAnsi="Arial" w:cs="Arial"/>
              </w:rPr>
              <w:t>Conditional knowledge is required by pupils to reason mathematically and problem solve across all areas of the mathematics curriculum. LT2.1, LH2.3, LH2.7, LT4.2</w:t>
            </w:r>
          </w:p>
          <w:p w14:paraId="0289BB0B" w14:textId="53FF79A1" w:rsidR="006C6063" w:rsidRDefault="006C6063" w:rsidP="0091682B">
            <w:pPr>
              <w:rPr>
                <w:rFonts w:ascii="Arial" w:hAnsi="Arial" w:cs="Arial"/>
              </w:rPr>
            </w:pPr>
            <w:r>
              <w:rPr>
                <w:rFonts w:ascii="Arial" w:hAnsi="Arial" w:cs="Arial"/>
              </w:rPr>
              <w:t>(KS1)</w:t>
            </w:r>
          </w:p>
          <w:p w14:paraId="03FEED8B" w14:textId="65EBB281" w:rsidR="004E46BE" w:rsidRDefault="004E46BE" w:rsidP="0091682B">
            <w:pPr>
              <w:rPr>
                <w:rFonts w:ascii="Arial" w:hAnsi="Arial" w:cs="Arial"/>
              </w:rPr>
            </w:pPr>
          </w:p>
          <w:p w14:paraId="14D18FCC" w14:textId="521A15F0" w:rsidR="004E46BE" w:rsidRDefault="004E46BE" w:rsidP="004E46BE">
            <w:pPr>
              <w:rPr>
                <w:rFonts w:ascii="Arial" w:hAnsi="Arial" w:cs="Arial"/>
                <w:b/>
                <w:bCs/>
                <w:color w:val="0070C0"/>
              </w:rPr>
            </w:pPr>
            <w:r w:rsidRPr="008224AA">
              <w:rPr>
                <w:rFonts w:ascii="Arial" w:hAnsi="Arial" w:cs="Arial"/>
              </w:rPr>
              <w:t xml:space="preserve">Planning, teaching and assessing a sequence of lessons develops both conceptual and procedural understanding of number, including counting, place value and calculation as appropriate to </w:t>
            </w:r>
            <w:r w:rsidR="006C6063">
              <w:rPr>
                <w:rFonts w:ascii="Arial" w:hAnsi="Arial" w:cs="Arial"/>
              </w:rPr>
              <w:t xml:space="preserve">EYFS and </w:t>
            </w:r>
            <w:r w:rsidRPr="008224AA">
              <w:rPr>
                <w:rFonts w:ascii="Arial" w:hAnsi="Arial" w:cs="Arial"/>
              </w:rPr>
              <w:t xml:space="preserve">Key Stage 1. </w:t>
            </w:r>
            <w:r w:rsidRPr="008224AA">
              <w:rPr>
                <w:rFonts w:ascii="Arial" w:hAnsi="Arial" w:cs="Arial"/>
                <w:b/>
                <w:bCs/>
                <w:color w:val="0070C0"/>
              </w:rPr>
              <w:t>LH2.3, LH2.7, LH2.9, LT3.1, LT3.5, LH3.3, LH3.7, LH3.8, LT6.1, LT6.3, LT6.4, LH6.1, LH6.3, LT4.8</w:t>
            </w:r>
          </w:p>
          <w:p w14:paraId="1E2BE3DE" w14:textId="37C917B8" w:rsidR="004E46BE" w:rsidRDefault="004E46BE" w:rsidP="0091682B">
            <w:pPr>
              <w:rPr>
                <w:rFonts w:ascii="Arial" w:hAnsi="Arial" w:cs="Arial"/>
              </w:rPr>
            </w:pPr>
          </w:p>
          <w:p w14:paraId="6412BDE0" w14:textId="4DC87672" w:rsidR="004E46BE" w:rsidRDefault="004E46BE" w:rsidP="004E46BE">
            <w:pPr>
              <w:rPr>
                <w:rFonts w:ascii="Arial" w:hAnsi="Arial" w:cs="Arial"/>
              </w:rPr>
            </w:pPr>
            <w:r w:rsidRPr="008224AA">
              <w:rPr>
                <w:rFonts w:ascii="Arial" w:hAnsi="Arial" w:cs="Arial"/>
              </w:rPr>
              <w:t>Plan</w:t>
            </w:r>
            <w:r>
              <w:rPr>
                <w:rFonts w:ascii="Arial" w:hAnsi="Arial" w:cs="Arial"/>
              </w:rPr>
              <w:t>ning</w:t>
            </w:r>
            <w:r w:rsidRPr="008224AA">
              <w:rPr>
                <w:rFonts w:ascii="Arial" w:hAnsi="Arial" w:cs="Arial"/>
              </w:rPr>
              <w:t xml:space="preserve"> for pupils to have opportunities to learn and develop reasoning skills </w:t>
            </w:r>
            <w:r>
              <w:rPr>
                <w:rFonts w:ascii="Arial" w:hAnsi="Arial" w:cs="Arial"/>
              </w:rPr>
              <w:t xml:space="preserve">are influenced </w:t>
            </w:r>
            <w:r w:rsidRPr="008224AA">
              <w:rPr>
                <w:rFonts w:ascii="Arial" w:hAnsi="Arial" w:cs="Arial"/>
              </w:rPr>
              <w:t xml:space="preserve">by </w:t>
            </w:r>
            <w:r>
              <w:rPr>
                <w:rFonts w:ascii="Arial" w:hAnsi="Arial" w:cs="Arial"/>
              </w:rPr>
              <w:t>a</w:t>
            </w:r>
            <w:r w:rsidRPr="008224AA">
              <w:rPr>
                <w:rFonts w:ascii="Arial" w:hAnsi="Arial" w:cs="Arial"/>
              </w:rPr>
              <w:t xml:space="preserve"> variety of teaching and learning </w:t>
            </w:r>
            <w:r w:rsidRPr="008224AA">
              <w:rPr>
                <w:rFonts w:ascii="Arial" w:hAnsi="Arial" w:cs="Arial"/>
              </w:rPr>
              <w:lastRenderedPageBreak/>
              <w:t>approaches LT3.5, LT3.6, LH3.3</w:t>
            </w:r>
          </w:p>
          <w:p w14:paraId="1E74E096" w14:textId="7456A485" w:rsidR="006C6063" w:rsidRPr="008224AA" w:rsidRDefault="006C6063" w:rsidP="004E46BE">
            <w:pPr>
              <w:rPr>
                <w:rFonts w:ascii="Arial" w:hAnsi="Arial" w:cs="Arial"/>
                <w:b/>
                <w:bCs/>
              </w:rPr>
            </w:pPr>
            <w:r>
              <w:rPr>
                <w:rFonts w:ascii="Arial" w:hAnsi="Arial" w:cs="Arial"/>
              </w:rPr>
              <w:t>(EYFS and KS1)</w:t>
            </w:r>
          </w:p>
          <w:p w14:paraId="3E0B20BA" w14:textId="77777777" w:rsidR="004E46BE" w:rsidRPr="008224AA" w:rsidRDefault="004E46BE" w:rsidP="004E46BE">
            <w:pPr>
              <w:rPr>
                <w:rFonts w:ascii="Arial" w:hAnsi="Arial" w:cs="Arial"/>
              </w:rPr>
            </w:pPr>
          </w:p>
          <w:p w14:paraId="4BF35E0E" w14:textId="05776F34" w:rsidR="004E46BE" w:rsidRDefault="004E46BE" w:rsidP="004E46BE">
            <w:pPr>
              <w:rPr>
                <w:rFonts w:ascii="Arial" w:hAnsi="Arial" w:cs="Arial"/>
              </w:rPr>
            </w:pPr>
            <w:r w:rsidRPr="008224AA">
              <w:rPr>
                <w:rFonts w:ascii="Arial" w:hAnsi="Arial" w:cs="Arial"/>
              </w:rPr>
              <w:t>Assess</w:t>
            </w:r>
            <w:r>
              <w:rPr>
                <w:rFonts w:ascii="Arial" w:hAnsi="Arial" w:cs="Arial"/>
              </w:rPr>
              <w:t>ing</w:t>
            </w:r>
            <w:r w:rsidRPr="008224AA">
              <w:rPr>
                <w:rFonts w:ascii="Arial" w:hAnsi="Arial" w:cs="Arial"/>
              </w:rPr>
              <w:t xml:space="preserve"> reasoning skills through questioning, observation and scaffolded conversations</w:t>
            </w:r>
            <w:r>
              <w:rPr>
                <w:rFonts w:ascii="Arial" w:hAnsi="Arial" w:cs="Arial"/>
              </w:rPr>
              <w:t xml:space="preserve"> provide evidence of progress</w:t>
            </w:r>
            <w:r w:rsidR="006C6063">
              <w:rPr>
                <w:rFonts w:ascii="Arial" w:hAnsi="Arial" w:cs="Arial"/>
              </w:rPr>
              <w:t xml:space="preserve"> </w:t>
            </w:r>
            <w:r w:rsidRPr="008224AA">
              <w:rPr>
                <w:rFonts w:ascii="Arial" w:hAnsi="Arial" w:cs="Arial"/>
              </w:rPr>
              <w:t>LT6.1, LT6.3, LT6.5, LT6.6, LH2.9, LH6.12, LH6.13, LH6.14</w:t>
            </w:r>
          </w:p>
          <w:p w14:paraId="51F1D6FC" w14:textId="40C7AE54" w:rsidR="006C6063" w:rsidRPr="008224AA" w:rsidRDefault="006C6063" w:rsidP="004E46BE">
            <w:pPr>
              <w:rPr>
                <w:rFonts w:ascii="Arial" w:hAnsi="Arial" w:cs="Arial"/>
                <w:b/>
                <w:bCs/>
              </w:rPr>
            </w:pPr>
            <w:r>
              <w:rPr>
                <w:rFonts w:ascii="Arial" w:hAnsi="Arial" w:cs="Arial"/>
              </w:rPr>
              <w:t>(EYFS and KS1)</w:t>
            </w:r>
          </w:p>
          <w:p w14:paraId="526C1ACC" w14:textId="77777777" w:rsidR="004E46BE" w:rsidRPr="008224AA" w:rsidRDefault="004E46BE" w:rsidP="004E46BE">
            <w:pPr>
              <w:rPr>
                <w:rFonts w:ascii="Arial" w:hAnsi="Arial" w:cs="Arial"/>
              </w:rPr>
            </w:pPr>
          </w:p>
          <w:p w14:paraId="184CEA8A" w14:textId="47779A71" w:rsidR="004E46BE" w:rsidRDefault="004E46BE" w:rsidP="004E46BE">
            <w:pPr>
              <w:rPr>
                <w:rFonts w:ascii="Arial" w:hAnsi="Arial" w:cs="Arial"/>
              </w:rPr>
            </w:pPr>
            <w:r w:rsidRPr="008224AA">
              <w:rPr>
                <w:rFonts w:ascii="Arial" w:hAnsi="Arial" w:cs="Arial"/>
              </w:rPr>
              <w:t>Implement</w:t>
            </w:r>
            <w:r>
              <w:rPr>
                <w:rFonts w:ascii="Arial" w:hAnsi="Arial" w:cs="Arial"/>
              </w:rPr>
              <w:t>ing</w:t>
            </w:r>
            <w:r w:rsidRPr="008224AA">
              <w:rPr>
                <w:rFonts w:ascii="Arial" w:hAnsi="Arial" w:cs="Arial"/>
              </w:rPr>
              <w:t xml:space="preserve"> a problem solving culture into every mathematics lesson where pupils are engaged by the challenges and demonstrate resilience</w:t>
            </w:r>
            <w:r>
              <w:rPr>
                <w:rFonts w:ascii="Arial" w:hAnsi="Arial" w:cs="Arial"/>
              </w:rPr>
              <w:t xml:space="preserve"> supports the development of a mathematical mindset</w:t>
            </w:r>
            <w:r w:rsidRPr="008224AA">
              <w:rPr>
                <w:rFonts w:ascii="Arial" w:hAnsi="Arial" w:cs="Arial"/>
              </w:rPr>
              <w:t xml:space="preserve"> LT1.3, LH3.13, LH3.14, LH4.3, LH8.4</w:t>
            </w:r>
          </w:p>
          <w:p w14:paraId="526CB74B" w14:textId="7A3E538B" w:rsidR="006C6063" w:rsidRPr="008224AA" w:rsidRDefault="006C6063" w:rsidP="004E46BE">
            <w:pPr>
              <w:rPr>
                <w:rFonts w:ascii="Arial" w:hAnsi="Arial" w:cs="Arial"/>
                <w:b/>
                <w:bCs/>
              </w:rPr>
            </w:pPr>
            <w:r>
              <w:rPr>
                <w:rFonts w:ascii="Arial" w:hAnsi="Arial" w:cs="Arial"/>
                <w:b/>
                <w:bCs/>
              </w:rPr>
              <w:t>(EYFS and KS1)</w:t>
            </w:r>
          </w:p>
          <w:p w14:paraId="59CE6F39" w14:textId="77777777" w:rsidR="004E46BE" w:rsidRDefault="004E46BE" w:rsidP="004E46BE">
            <w:pPr>
              <w:rPr>
                <w:rFonts w:ascii="Arial" w:hAnsi="Arial" w:cs="Arial"/>
              </w:rPr>
            </w:pPr>
          </w:p>
          <w:p w14:paraId="27FF36AB" w14:textId="4417E7D8" w:rsidR="004E46BE" w:rsidRDefault="004E46BE" w:rsidP="004E46BE">
            <w:pPr>
              <w:rPr>
                <w:rFonts w:ascii="Arial" w:hAnsi="Arial" w:cs="Arial"/>
              </w:rPr>
            </w:pPr>
            <w:r w:rsidRPr="00921B45">
              <w:rPr>
                <w:rFonts w:ascii="Arial" w:hAnsi="Arial" w:cs="Arial"/>
              </w:rPr>
              <w:t>Adapt</w:t>
            </w:r>
            <w:r>
              <w:rPr>
                <w:rFonts w:ascii="Arial" w:hAnsi="Arial" w:cs="Arial"/>
              </w:rPr>
              <w:t>ing</w:t>
            </w:r>
            <w:r w:rsidRPr="00921B45">
              <w:rPr>
                <w:rFonts w:ascii="Arial" w:hAnsi="Arial" w:cs="Arial"/>
              </w:rPr>
              <w:t xml:space="preserve"> the teaching of mathematics to meet the needs of children with SEND</w:t>
            </w:r>
            <w:r>
              <w:rPr>
                <w:rFonts w:ascii="Arial" w:hAnsi="Arial" w:cs="Arial"/>
              </w:rPr>
              <w:t xml:space="preserve"> (in particular dyscalculia)</w:t>
            </w:r>
            <w:r w:rsidRPr="00921B45">
              <w:rPr>
                <w:rFonts w:ascii="Arial" w:hAnsi="Arial" w:cs="Arial"/>
              </w:rPr>
              <w:t xml:space="preserve"> and those that have EAL </w:t>
            </w:r>
            <w:r>
              <w:rPr>
                <w:rFonts w:ascii="Arial" w:hAnsi="Arial" w:cs="Arial"/>
              </w:rPr>
              <w:t>is crucial to support progress of all learners</w:t>
            </w:r>
            <w:r w:rsidRPr="00921B45">
              <w:rPr>
                <w:rFonts w:ascii="Arial" w:hAnsi="Arial" w:cs="Arial"/>
              </w:rPr>
              <w:t>LT2.8, LT2.9, LT5.1, LT5.2, LT5.3, LT5.4, LT5.5, LT5.6, LT7.2, LH2.1, LH2.2, LH2.3</w:t>
            </w:r>
          </w:p>
          <w:p w14:paraId="6426161E" w14:textId="323F1C45" w:rsidR="006C6063" w:rsidRPr="00921B45" w:rsidRDefault="006C6063" w:rsidP="004E46BE">
            <w:pPr>
              <w:rPr>
                <w:rFonts w:ascii="Arial" w:hAnsi="Arial" w:cs="Arial"/>
                <w:b/>
                <w:bCs/>
              </w:rPr>
            </w:pPr>
            <w:r>
              <w:rPr>
                <w:rFonts w:ascii="Arial" w:hAnsi="Arial" w:cs="Arial"/>
                <w:b/>
                <w:bCs/>
              </w:rPr>
              <w:lastRenderedPageBreak/>
              <w:t>(EYFS and KS1)</w:t>
            </w:r>
          </w:p>
          <w:p w14:paraId="04E10C80" w14:textId="77777777" w:rsidR="004E46BE" w:rsidRPr="008224AA" w:rsidRDefault="004E46BE" w:rsidP="004E46BE">
            <w:pPr>
              <w:rPr>
                <w:rFonts w:ascii="Arial" w:hAnsi="Arial" w:cs="Arial"/>
              </w:rPr>
            </w:pPr>
          </w:p>
          <w:p w14:paraId="48A93DD3" w14:textId="77777777" w:rsidR="004E46BE" w:rsidRPr="008224AA" w:rsidRDefault="004E46BE" w:rsidP="004E46BE">
            <w:pPr>
              <w:rPr>
                <w:rFonts w:ascii="Arial" w:hAnsi="Arial" w:cs="Arial"/>
              </w:rPr>
            </w:pPr>
          </w:p>
          <w:p w14:paraId="1FB5B1C1" w14:textId="3A2C43CE" w:rsidR="004E46BE" w:rsidRDefault="004E46BE" w:rsidP="004E46BE">
            <w:pPr>
              <w:rPr>
                <w:rFonts w:ascii="Arial" w:hAnsi="Arial" w:cs="Arial"/>
              </w:rPr>
            </w:pPr>
            <w:r w:rsidRPr="00921B45">
              <w:rPr>
                <w:rFonts w:ascii="Arial" w:hAnsi="Arial" w:cs="Arial"/>
              </w:rPr>
              <w:t xml:space="preserve">Times tables </w:t>
            </w:r>
            <w:r>
              <w:rPr>
                <w:rFonts w:ascii="Arial" w:hAnsi="Arial" w:cs="Arial"/>
              </w:rPr>
              <w:t xml:space="preserve">and counting patterns </w:t>
            </w:r>
            <w:r w:rsidRPr="00921B45">
              <w:rPr>
                <w:rFonts w:ascii="Arial" w:hAnsi="Arial" w:cs="Arial"/>
              </w:rPr>
              <w:t>can be taught using effective strategies without just using drill and practice LT2.1, LT2.5, LT2.7, LT2.8, LH2.9, LH3.3, LH3.11, LT4.2, LT6.1, LT6.2 LT6.3, LT6.4, LH6.1, LH6.3</w:t>
            </w:r>
          </w:p>
          <w:p w14:paraId="4F320D47" w14:textId="297C361A" w:rsidR="006C6063" w:rsidRPr="00921B45" w:rsidRDefault="006C6063" w:rsidP="004E46BE">
            <w:pPr>
              <w:rPr>
                <w:rFonts w:ascii="Arial" w:hAnsi="Arial" w:cs="Arial"/>
              </w:rPr>
            </w:pPr>
            <w:r>
              <w:rPr>
                <w:rFonts w:ascii="Arial" w:hAnsi="Arial" w:cs="Arial"/>
              </w:rPr>
              <w:t>(EYFS and KS1)</w:t>
            </w:r>
          </w:p>
          <w:p w14:paraId="389FC343" w14:textId="6DF15171" w:rsidR="004E46BE" w:rsidRDefault="004E46BE" w:rsidP="0091682B">
            <w:pPr>
              <w:rPr>
                <w:rFonts w:ascii="Arial" w:hAnsi="Arial" w:cs="Arial"/>
              </w:rPr>
            </w:pPr>
          </w:p>
          <w:p w14:paraId="4F574B23" w14:textId="1D3445FC" w:rsidR="004E46BE" w:rsidRDefault="004E46BE" w:rsidP="004E46BE">
            <w:pPr>
              <w:rPr>
                <w:rFonts w:ascii="Arial" w:hAnsi="Arial" w:cs="Arial"/>
              </w:rPr>
            </w:pPr>
            <w:r w:rsidRPr="00921B45">
              <w:rPr>
                <w:rFonts w:ascii="Arial" w:hAnsi="Arial" w:cs="Arial"/>
              </w:rPr>
              <w:t>Appropriate concrete and visual resources support number sense and a conceptual understanding of calculation strategies when considering the CPA approach..LH2.3, LH2.9, LH3.12, LT4.3, LH4.3, LH4.8, LH5.9, LT6.1</w:t>
            </w:r>
          </w:p>
          <w:p w14:paraId="796D9369" w14:textId="40B6BA94" w:rsidR="006C6063" w:rsidRPr="00921B45" w:rsidRDefault="006C6063" w:rsidP="004E46BE">
            <w:pPr>
              <w:rPr>
                <w:rFonts w:ascii="Arial" w:hAnsi="Arial" w:cs="Arial"/>
              </w:rPr>
            </w:pPr>
            <w:r>
              <w:rPr>
                <w:rFonts w:ascii="Arial" w:hAnsi="Arial" w:cs="Arial"/>
              </w:rPr>
              <w:t>(EYFS and KS1)</w:t>
            </w:r>
          </w:p>
          <w:p w14:paraId="62EA621E" w14:textId="77777777" w:rsidR="004E46BE" w:rsidRDefault="004E46BE" w:rsidP="004E46BE">
            <w:pPr>
              <w:rPr>
                <w:rFonts w:ascii="Arial" w:hAnsi="Arial" w:cs="Arial"/>
              </w:rPr>
            </w:pPr>
          </w:p>
          <w:p w14:paraId="54C30206" w14:textId="3D20A8D1" w:rsidR="004E46BE" w:rsidRDefault="004E46BE" w:rsidP="004E46BE">
            <w:pPr>
              <w:rPr>
                <w:rFonts w:ascii="Arial" w:hAnsi="Arial" w:cs="Arial"/>
              </w:rPr>
            </w:pPr>
            <w:r w:rsidRPr="00921B45">
              <w:rPr>
                <w:rFonts w:ascii="Arial" w:hAnsi="Arial" w:cs="Arial"/>
              </w:rPr>
              <w:t>Assessing reasoning skills through questioning, observation and scaffolded conversations can be a very useful form of assessment.LH2.8, LT3.5, LT4.6, LH4.14, LH4.15, LH5.12, LT6.1, LT6.3, LT6.4, LH6.1, LH6.3, LH6.6</w:t>
            </w:r>
          </w:p>
          <w:p w14:paraId="28F926BB" w14:textId="3E8A8449" w:rsidR="006C6063" w:rsidRPr="00921B45" w:rsidRDefault="006C6063" w:rsidP="004E46BE">
            <w:pPr>
              <w:rPr>
                <w:rFonts w:ascii="Arial" w:hAnsi="Arial" w:cs="Arial"/>
              </w:rPr>
            </w:pPr>
            <w:r>
              <w:rPr>
                <w:rFonts w:ascii="Arial" w:hAnsi="Arial" w:cs="Arial"/>
              </w:rPr>
              <w:t>(EYFS and KS1)</w:t>
            </w:r>
          </w:p>
          <w:p w14:paraId="5DCE531C" w14:textId="4C13625D" w:rsidR="004E46BE" w:rsidRDefault="004E46BE" w:rsidP="0091682B">
            <w:pPr>
              <w:rPr>
                <w:rFonts w:ascii="Arial" w:hAnsi="Arial" w:cs="Arial"/>
              </w:rPr>
            </w:pPr>
          </w:p>
          <w:p w14:paraId="18F9A3C3" w14:textId="77777777" w:rsidR="004E46BE" w:rsidRDefault="004E46BE" w:rsidP="004E46BE">
            <w:pPr>
              <w:rPr>
                <w:rFonts w:ascii="Arial" w:hAnsi="Arial" w:cs="Arial"/>
              </w:rPr>
            </w:pPr>
          </w:p>
          <w:p w14:paraId="3C0C2B42" w14:textId="6301C3D4" w:rsidR="004E46BE" w:rsidRDefault="004E46BE" w:rsidP="004E46BE">
            <w:pPr>
              <w:rPr>
                <w:rFonts w:ascii="Arial" w:hAnsi="Arial" w:cs="Arial"/>
              </w:rPr>
            </w:pPr>
            <w:r w:rsidRPr="00921B45">
              <w:rPr>
                <w:rFonts w:ascii="Arial" w:hAnsi="Arial" w:cs="Arial"/>
              </w:rPr>
              <w:t>The National Curriculum requires implementation of a problem-solving culture into every mathematics lesson where pupils are engaged by the challenge and demonstrate resilience.- conditional knowledge. LT1.1, LT1.2, LT3.2, LT7.4</w:t>
            </w:r>
          </w:p>
          <w:p w14:paraId="55C277A7" w14:textId="10602A82" w:rsidR="006C6063" w:rsidRPr="00921B45" w:rsidRDefault="006C6063" w:rsidP="004E46BE">
            <w:pPr>
              <w:rPr>
                <w:rFonts w:ascii="Arial" w:hAnsi="Arial" w:cs="Arial"/>
              </w:rPr>
            </w:pPr>
            <w:r>
              <w:rPr>
                <w:rFonts w:ascii="Arial" w:hAnsi="Arial" w:cs="Arial"/>
              </w:rPr>
              <w:t>(KS1)</w:t>
            </w:r>
          </w:p>
          <w:p w14:paraId="39E45E64" w14:textId="77777777" w:rsidR="004E46BE" w:rsidRDefault="004E46BE" w:rsidP="004E46BE">
            <w:pPr>
              <w:rPr>
                <w:rFonts w:ascii="Arial" w:hAnsi="Arial" w:cs="Arial"/>
              </w:rPr>
            </w:pPr>
          </w:p>
          <w:p w14:paraId="0905ECE3" w14:textId="544B7E57" w:rsidR="004E46BE" w:rsidRDefault="004E46BE" w:rsidP="004E46BE">
            <w:pPr>
              <w:rPr>
                <w:rFonts w:ascii="Arial" w:hAnsi="Arial" w:cs="Arial"/>
              </w:rPr>
            </w:pPr>
            <w:r w:rsidRPr="008224AA">
              <w:rPr>
                <w:rFonts w:ascii="Arial" w:hAnsi="Arial" w:cs="Arial"/>
              </w:rPr>
              <w:t>To promote resilience and perseverance when problem solving, whist considering the role of long term memory, working memory and CLT-  conditional knowledge.. LT2.3, LT2.4, LT2.5, LT2.7, LT7.4</w:t>
            </w:r>
          </w:p>
          <w:p w14:paraId="47C8C65C" w14:textId="75E2EEBE" w:rsidR="00D62067" w:rsidRPr="008224AA" w:rsidRDefault="006C6063" w:rsidP="004E46BE">
            <w:pPr>
              <w:rPr>
                <w:rFonts w:ascii="Arial" w:hAnsi="Arial" w:cs="Arial"/>
              </w:rPr>
            </w:pPr>
            <w:r>
              <w:rPr>
                <w:rFonts w:ascii="Arial" w:hAnsi="Arial" w:cs="Arial"/>
              </w:rPr>
              <w:t>(EYFS and KS1)</w:t>
            </w:r>
          </w:p>
          <w:p w14:paraId="1EB1759C" w14:textId="77777777" w:rsidR="004E46BE" w:rsidRPr="00921B45" w:rsidRDefault="004E46BE" w:rsidP="0091682B">
            <w:pPr>
              <w:rPr>
                <w:rFonts w:ascii="Arial" w:hAnsi="Arial" w:cs="Arial"/>
              </w:rPr>
            </w:pPr>
          </w:p>
          <w:p w14:paraId="7FE741DE" w14:textId="77777777" w:rsidR="0091682B" w:rsidRPr="008224AA" w:rsidRDefault="0091682B" w:rsidP="0091682B">
            <w:pPr>
              <w:rPr>
                <w:rFonts w:ascii="Arial" w:eastAsiaTheme="minorEastAsia" w:hAnsi="Arial" w:cs="Arial"/>
              </w:rPr>
            </w:pPr>
          </w:p>
          <w:p w14:paraId="33B5F82E" w14:textId="77777777" w:rsidR="0091682B" w:rsidRDefault="0091682B" w:rsidP="0091682B">
            <w:pPr>
              <w:rPr>
                <w:rFonts w:ascii="Arial" w:hAnsi="Arial" w:cs="Arial"/>
              </w:rPr>
            </w:pPr>
          </w:p>
          <w:p w14:paraId="751866CA" w14:textId="77777777" w:rsidR="0091682B" w:rsidRPr="00873112" w:rsidRDefault="0091682B" w:rsidP="0091682B">
            <w:pPr>
              <w:rPr>
                <w:rFonts w:ascii="Arial" w:hAnsi="Arial" w:cs="Arial"/>
              </w:rPr>
            </w:pPr>
          </w:p>
          <w:p w14:paraId="61D886ED" w14:textId="53F18988" w:rsidR="008309FF" w:rsidRPr="008224AA" w:rsidRDefault="008309FF" w:rsidP="00B821A5">
            <w:pPr>
              <w:rPr>
                <w:rFonts w:ascii="Arial" w:hAnsi="Arial" w:cs="Arial"/>
              </w:rPr>
            </w:pPr>
          </w:p>
        </w:tc>
        <w:tc>
          <w:tcPr>
            <w:tcW w:w="3064" w:type="dxa"/>
          </w:tcPr>
          <w:p w14:paraId="5151BBE9" w14:textId="317647F0" w:rsidR="00103F58" w:rsidRDefault="00103F58" w:rsidP="00103F58">
            <w:pPr>
              <w:rPr>
                <w:rFonts w:ascii="Arial" w:hAnsi="Arial" w:cs="Arial"/>
              </w:rPr>
            </w:pPr>
            <w:r w:rsidRPr="00CE47A6">
              <w:rPr>
                <w:rFonts w:ascii="Arial" w:hAnsi="Arial" w:cs="Arial"/>
              </w:rPr>
              <w:lastRenderedPageBreak/>
              <w:t>To plan to utilise appropriate concrete and visual resources to support number sense and a conceptual understanding of calculation strategies considering the CPA approach. LH2.3, LH2.9, LH3.12, LT4.3, LH4.3, LH4.8, LH5.9, LT6.1</w:t>
            </w:r>
          </w:p>
          <w:p w14:paraId="21B28B52" w14:textId="4E610C02" w:rsidR="009C736C" w:rsidRPr="00CE47A6" w:rsidRDefault="009C736C" w:rsidP="00103F58">
            <w:pPr>
              <w:rPr>
                <w:rFonts w:ascii="Arial" w:hAnsi="Arial" w:cs="Arial"/>
              </w:rPr>
            </w:pPr>
            <w:r>
              <w:rPr>
                <w:rFonts w:ascii="Arial" w:hAnsi="Arial" w:cs="Arial"/>
              </w:rPr>
              <w:t>(EYFS and KS1)</w:t>
            </w:r>
          </w:p>
          <w:p w14:paraId="30B4E6CE" w14:textId="77777777" w:rsidR="008309FF" w:rsidRDefault="008309FF" w:rsidP="008309FF">
            <w:pPr>
              <w:rPr>
                <w:rFonts w:ascii="Arial" w:hAnsi="Arial" w:cs="Arial"/>
                <w:b/>
                <w:bCs/>
              </w:rPr>
            </w:pPr>
          </w:p>
          <w:p w14:paraId="2707452E" w14:textId="52A7BCFA" w:rsidR="004E46BE" w:rsidRDefault="004E46BE" w:rsidP="004E46BE">
            <w:pPr>
              <w:rPr>
                <w:rFonts w:ascii="Arial" w:eastAsiaTheme="minorEastAsia" w:hAnsi="Arial" w:cs="Arial"/>
              </w:rPr>
            </w:pPr>
            <w:r w:rsidRPr="00921B45">
              <w:rPr>
                <w:rFonts w:ascii="Arial" w:eastAsiaTheme="minorEastAsia" w:hAnsi="Arial" w:cs="Arial"/>
              </w:rPr>
              <w:t>To correctly use specific technical vocabulary used within fractions, geometry</w:t>
            </w:r>
            <w:r w:rsidR="009C736C">
              <w:rPr>
                <w:rFonts w:ascii="Arial" w:eastAsiaTheme="minorEastAsia" w:hAnsi="Arial" w:cs="Arial"/>
              </w:rPr>
              <w:t xml:space="preserve"> and </w:t>
            </w:r>
            <w:r w:rsidRPr="00921B45">
              <w:rPr>
                <w:rFonts w:ascii="Arial" w:eastAsiaTheme="minorEastAsia" w:hAnsi="Arial" w:cs="Arial"/>
              </w:rPr>
              <w:t>measure and the role of the long term memory in storing this information.LH1.2</w:t>
            </w:r>
          </w:p>
          <w:p w14:paraId="0809A1AF" w14:textId="33EF9C32" w:rsidR="009C736C" w:rsidRDefault="009C736C" w:rsidP="004E46BE">
            <w:pPr>
              <w:rPr>
                <w:rFonts w:ascii="Arial" w:eastAsiaTheme="minorEastAsia" w:hAnsi="Arial" w:cs="Arial"/>
              </w:rPr>
            </w:pPr>
            <w:r>
              <w:rPr>
                <w:rFonts w:ascii="Arial" w:eastAsiaTheme="minorEastAsia" w:hAnsi="Arial" w:cs="Arial"/>
              </w:rPr>
              <w:t>(KS1)</w:t>
            </w:r>
          </w:p>
          <w:p w14:paraId="23C9A36C" w14:textId="098F3B22" w:rsidR="009C736C" w:rsidRDefault="009C736C" w:rsidP="004E46BE">
            <w:pPr>
              <w:rPr>
                <w:rFonts w:ascii="Arial" w:eastAsiaTheme="minorEastAsia" w:hAnsi="Arial" w:cs="Arial"/>
              </w:rPr>
            </w:pPr>
          </w:p>
          <w:p w14:paraId="58A19602" w14:textId="0A47EF1A" w:rsidR="009C736C" w:rsidRDefault="009C736C" w:rsidP="009C736C">
            <w:pPr>
              <w:rPr>
                <w:rFonts w:ascii="Arial" w:hAnsi="Arial" w:cs="Arial"/>
              </w:rPr>
            </w:pPr>
            <w:r w:rsidRPr="008224AA">
              <w:rPr>
                <w:rFonts w:ascii="Arial" w:hAnsi="Arial" w:cs="Arial"/>
              </w:rPr>
              <w:t xml:space="preserve">To identify their developmental needs as mathematical educators and independently address these. </w:t>
            </w:r>
          </w:p>
          <w:p w14:paraId="04AC701F" w14:textId="0659524F" w:rsidR="009C736C" w:rsidRPr="008224AA" w:rsidRDefault="009C736C" w:rsidP="009C736C">
            <w:pPr>
              <w:rPr>
                <w:rFonts w:ascii="Arial" w:hAnsi="Arial" w:cs="Arial"/>
              </w:rPr>
            </w:pPr>
            <w:r>
              <w:rPr>
                <w:rFonts w:ascii="Arial" w:hAnsi="Arial" w:cs="Arial"/>
              </w:rPr>
              <w:t>(EYFS and KS1)</w:t>
            </w:r>
          </w:p>
          <w:p w14:paraId="4A04A697" w14:textId="77777777" w:rsidR="009C736C" w:rsidRPr="008224AA" w:rsidRDefault="009C736C" w:rsidP="009C736C">
            <w:pPr>
              <w:rPr>
                <w:rFonts w:ascii="Arial" w:hAnsi="Arial" w:cs="Arial"/>
              </w:rPr>
            </w:pPr>
          </w:p>
          <w:p w14:paraId="2F77BCDB" w14:textId="2BB747BD" w:rsidR="009C736C" w:rsidRDefault="009C736C" w:rsidP="009C736C">
            <w:pPr>
              <w:rPr>
                <w:rFonts w:ascii="Arial" w:hAnsi="Arial" w:cs="Arial"/>
              </w:rPr>
            </w:pPr>
            <w:r w:rsidRPr="008224AA">
              <w:rPr>
                <w:rFonts w:ascii="Arial" w:hAnsi="Arial" w:cs="Arial"/>
              </w:rPr>
              <w:t xml:space="preserve">To plan, teach and assess a sequence of lessons developing both conceptual and procedural </w:t>
            </w:r>
            <w:r w:rsidRPr="008224AA">
              <w:rPr>
                <w:rFonts w:ascii="Arial" w:hAnsi="Arial" w:cs="Arial"/>
              </w:rPr>
              <w:lastRenderedPageBreak/>
              <w:t>understanding of number, including counting, place value and both mental and written calculation. LH1.1, LH2.3, LH2.7, LH2.9, LT3.5, LH3.3, LH3.7, LH3.8, LT4.6,  LT6.1, LT6.2 LT6.3, LT6.4, LH6.1, LH6.3</w:t>
            </w:r>
          </w:p>
          <w:p w14:paraId="442006D2" w14:textId="7397BBEC" w:rsidR="009C736C" w:rsidRDefault="009C736C" w:rsidP="009C736C">
            <w:pPr>
              <w:rPr>
                <w:rFonts w:ascii="Arial" w:hAnsi="Arial" w:cs="Arial"/>
              </w:rPr>
            </w:pPr>
            <w:r>
              <w:rPr>
                <w:rFonts w:ascii="Arial" w:hAnsi="Arial" w:cs="Arial"/>
              </w:rPr>
              <w:t>(KS1)</w:t>
            </w:r>
          </w:p>
          <w:p w14:paraId="1F1141A0" w14:textId="740F5862" w:rsidR="009C736C" w:rsidRDefault="009C736C" w:rsidP="009C736C">
            <w:pPr>
              <w:rPr>
                <w:rFonts w:ascii="Arial" w:hAnsi="Arial" w:cs="Arial"/>
              </w:rPr>
            </w:pPr>
          </w:p>
          <w:p w14:paraId="2D6BEDD2" w14:textId="7720DDBA" w:rsidR="009C736C" w:rsidRDefault="009C736C" w:rsidP="009C736C">
            <w:pPr>
              <w:rPr>
                <w:rFonts w:ascii="Arial" w:hAnsi="Arial" w:cs="Arial"/>
              </w:rPr>
            </w:pPr>
            <w:r w:rsidRPr="008224AA">
              <w:rPr>
                <w:rFonts w:ascii="Arial" w:hAnsi="Arial" w:cs="Arial"/>
              </w:rPr>
              <w:t>To plan to utilise appropriate concrete and visual resources to support number sense and a conceptual understanding of calculation strategies considering the CPA approach. LH2.3, LH2.9, LH3.12, LT4.3, LH4.3, LH4.8, LH5.9, LT6.1</w:t>
            </w:r>
          </w:p>
          <w:p w14:paraId="42E70E9F" w14:textId="66C4A072" w:rsidR="009C736C" w:rsidRPr="008224AA" w:rsidRDefault="009C736C" w:rsidP="009C736C">
            <w:pPr>
              <w:rPr>
                <w:rFonts w:ascii="Arial" w:hAnsi="Arial" w:cs="Arial"/>
              </w:rPr>
            </w:pPr>
            <w:r>
              <w:rPr>
                <w:rFonts w:ascii="Arial" w:hAnsi="Arial" w:cs="Arial"/>
              </w:rPr>
              <w:t>(EYFS and KS1)</w:t>
            </w:r>
          </w:p>
          <w:p w14:paraId="0BBEAFD3" w14:textId="77777777" w:rsidR="009C736C" w:rsidRPr="008224AA" w:rsidRDefault="009C736C" w:rsidP="009C736C">
            <w:pPr>
              <w:rPr>
                <w:rFonts w:ascii="Arial" w:hAnsi="Arial" w:cs="Arial"/>
              </w:rPr>
            </w:pPr>
          </w:p>
          <w:p w14:paraId="2375E551" w14:textId="7130E100" w:rsidR="009C736C" w:rsidRDefault="009C736C" w:rsidP="009C736C">
            <w:pPr>
              <w:rPr>
                <w:rFonts w:ascii="Arial" w:hAnsi="Arial" w:cs="Arial"/>
              </w:rPr>
            </w:pPr>
            <w:r w:rsidRPr="008224AA">
              <w:rPr>
                <w:rFonts w:ascii="Arial" w:hAnsi="Arial" w:cs="Arial"/>
              </w:rPr>
              <w:t>To adapt the teaching of number sense to meet the needs of SEN/D pupils, in particular dyscalculic children. LT1.3, LT5.1, LT5.2, LT5.3, LT5.7, LH5.2</w:t>
            </w:r>
          </w:p>
          <w:p w14:paraId="7B34B7F4" w14:textId="331D6C76" w:rsidR="009C736C" w:rsidRDefault="009C736C" w:rsidP="009C736C">
            <w:pPr>
              <w:rPr>
                <w:rFonts w:ascii="Arial" w:hAnsi="Arial" w:cs="Arial"/>
              </w:rPr>
            </w:pPr>
            <w:r>
              <w:rPr>
                <w:rFonts w:ascii="Arial" w:hAnsi="Arial" w:cs="Arial"/>
              </w:rPr>
              <w:t>(EYFS and KS1)</w:t>
            </w:r>
          </w:p>
          <w:p w14:paraId="0AD6BD71" w14:textId="6B2E51F8" w:rsidR="009C736C" w:rsidRDefault="009C736C" w:rsidP="009C736C">
            <w:pPr>
              <w:rPr>
                <w:rFonts w:ascii="Arial" w:hAnsi="Arial" w:cs="Arial"/>
              </w:rPr>
            </w:pPr>
          </w:p>
          <w:p w14:paraId="33511778" w14:textId="0F81E833" w:rsidR="009C736C" w:rsidRDefault="009C736C" w:rsidP="009C736C">
            <w:pPr>
              <w:rPr>
                <w:rFonts w:ascii="Arial" w:hAnsi="Arial" w:cs="Arial"/>
              </w:rPr>
            </w:pPr>
            <w:r w:rsidRPr="008224AA">
              <w:rPr>
                <w:rFonts w:ascii="Arial" w:hAnsi="Arial" w:cs="Arial"/>
              </w:rPr>
              <w:t xml:space="preserve">To plan, teach and assess a sequence of lessons following a mastery approach. LT2.7, LH2.3, LH2.9, LH3.3, LH3.4, LH3.7, </w:t>
            </w:r>
            <w:r w:rsidRPr="008224AA">
              <w:rPr>
                <w:rFonts w:ascii="Arial" w:hAnsi="Arial" w:cs="Arial"/>
              </w:rPr>
              <w:lastRenderedPageBreak/>
              <w:t>LH4.1, LH5.6, LT6.1, LT6.3, LT6.4, LH6.1, LH6.3</w:t>
            </w:r>
          </w:p>
          <w:p w14:paraId="05B5A45A" w14:textId="70DAFA80" w:rsidR="009C736C" w:rsidRPr="008224AA" w:rsidRDefault="009C736C" w:rsidP="009C736C">
            <w:pPr>
              <w:rPr>
                <w:rFonts w:ascii="Arial" w:hAnsi="Arial" w:cs="Arial"/>
              </w:rPr>
            </w:pPr>
            <w:r>
              <w:rPr>
                <w:rFonts w:ascii="Arial" w:hAnsi="Arial" w:cs="Arial"/>
              </w:rPr>
              <w:t>(KS1)</w:t>
            </w:r>
          </w:p>
          <w:p w14:paraId="48FE1EC0" w14:textId="77777777" w:rsidR="009C736C" w:rsidRPr="008224AA" w:rsidRDefault="009C736C" w:rsidP="009C736C">
            <w:pPr>
              <w:rPr>
                <w:rFonts w:ascii="Arial" w:hAnsi="Arial" w:cs="Arial"/>
              </w:rPr>
            </w:pPr>
          </w:p>
          <w:p w14:paraId="57EE8284" w14:textId="1BC9014E" w:rsidR="009C736C" w:rsidRDefault="009C736C" w:rsidP="009C736C">
            <w:pPr>
              <w:rPr>
                <w:rFonts w:ascii="Arial" w:hAnsi="Arial" w:cs="Arial"/>
              </w:rPr>
            </w:pPr>
            <w:r w:rsidRPr="008224AA">
              <w:rPr>
                <w:rFonts w:ascii="Arial" w:hAnsi="Arial" w:cs="Arial"/>
              </w:rPr>
              <w:t>To implement a problem-solving culture into every mathematics lesson where pupils are engaged by the challenge and demonstrate resilience.- conditional knowledge. LT1.1, LT1.2, LT3.2, LT7.4</w:t>
            </w:r>
          </w:p>
          <w:p w14:paraId="0943CA1B" w14:textId="0BD724C1" w:rsidR="009C736C" w:rsidRPr="008224AA" w:rsidRDefault="009C736C" w:rsidP="009C736C">
            <w:pPr>
              <w:rPr>
                <w:rFonts w:ascii="Arial" w:hAnsi="Arial" w:cs="Arial"/>
              </w:rPr>
            </w:pPr>
            <w:r>
              <w:rPr>
                <w:rFonts w:ascii="Arial" w:hAnsi="Arial" w:cs="Arial"/>
              </w:rPr>
              <w:t>(EYFS and KS1)</w:t>
            </w:r>
          </w:p>
          <w:p w14:paraId="7411E8D4" w14:textId="77777777" w:rsidR="009C736C" w:rsidRPr="008224AA" w:rsidRDefault="009C736C" w:rsidP="009C736C">
            <w:pPr>
              <w:rPr>
                <w:rFonts w:ascii="Arial" w:hAnsi="Arial" w:cs="Arial"/>
              </w:rPr>
            </w:pPr>
          </w:p>
          <w:p w14:paraId="6E1DF5EA" w14:textId="57A9C007" w:rsidR="009C736C" w:rsidRDefault="009C736C" w:rsidP="009C736C">
            <w:pPr>
              <w:rPr>
                <w:rFonts w:ascii="Arial" w:eastAsiaTheme="minorEastAsia" w:hAnsi="Arial" w:cs="Arial"/>
              </w:rPr>
            </w:pPr>
            <w:r w:rsidRPr="008224AA">
              <w:rPr>
                <w:rFonts w:ascii="Arial" w:eastAsiaTheme="minorEastAsia" w:hAnsi="Arial" w:cs="Arial"/>
              </w:rPr>
              <w:t>To plan and assess using a mastery approach, supported by the NCETM materials..LT2.8, LH2.3, LH2.8, LH2.9, LT3.3, LH3.3, LH3.4, LH3.7, LH4.1, LT6.1, LT6.3, LT6.4, LH6.1, LH6.3, LH8.3</w:t>
            </w:r>
          </w:p>
          <w:p w14:paraId="2638A410" w14:textId="2B280369" w:rsidR="009C736C" w:rsidRDefault="009C736C" w:rsidP="009C736C">
            <w:pPr>
              <w:rPr>
                <w:rFonts w:ascii="Arial" w:eastAsiaTheme="minorEastAsia" w:hAnsi="Arial" w:cs="Arial"/>
              </w:rPr>
            </w:pPr>
            <w:r>
              <w:rPr>
                <w:rFonts w:ascii="Arial" w:eastAsiaTheme="minorEastAsia" w:hAnsi="Arial" w:cs="Arial"/>
              </w:rPr>
              <w:t>(EYFS and KS1)</w:t>
            </w:r>
          </w:p>
          <w:p w14:paraId="5DBCB735" w14:textId="77777777" w:rsidR="009C736C" w:rsidRPr="008224AA" w:rsidRDefault="009C736C" w:rsidP="009C736C">
            <w:pPr>
              <w:rPr>
                <w:rFonts w:ascii="Arial" w:eastAsiaTheme="minorEastAsia" w:hAnsi="Arial" w:cs="Arial"/>
              </w:rPr>
            </w:pPr>
          </w:p>
          <w:p w14:paraId="0AA341CA" w14:textId="67625071" w:rsidR="009C736C" w:rsidRDefault="009C736C" w:rsidP="009C736C">
            <w:pPr>
              <w:rPr>
                <w:rFonts w:ascii="Arial" w:hAnsi="Arial" w:cs="Arial"/>
              </w:rPr>
            </w:pPr>
            <w:r>
              <w:rPr>
                <w:rFonts w:ascii="Arial" w:hAnsi="Arial" w:cs="Arial"/>
              </w:rPr>
              <w:t>To o</w:t>
            </w:r>
            <w:r w:rsidRPr="00CE47A6">
              <w:rPr>
                <w:rFonts w:ascii="Arial" w:hAnsi="Arial" w:cs="Arial"/>
              </w:rPr>
              <w:t>bserve for misconceptions in counting and how these might be addressed through adult support LT2.6, LT3.4, LT5.5, LH3.1, LH2.6, LH6.1</w:t>
            </w:r>
          </w:p>
          <w:p w14:paraId="41B4E434" w14:textId="7E66CDD5" w:rsidR="009C736C" w:rsidRDefault="009C736C" w:rsidP="009C736C">
            <w:pPr>
              <w:rPr>
                <w:rFonts w:ascii="Arial" w:hAnsi="Arial" w:cs="Arial"/>
              </w:rPr>
            </w:pPr>
            <w:r>
              <w:rPr>
                <w:rFonts w:ascii="Arial" w:hAnsi="Arial" w:cs="Arial"/>
              </w:rPr>
              <w:t>(EYFS)</w:t>
            </w:r>
          </w:p>
          <w:p w14:paraId="341FA0A6" w14:textId="77777777" w:rsidR="009C736C" w:rsidRDefault="009C736C" w:rsidP="009C736C">
            <w:pPr>
              <w:rPr>
                <w:rFonts w:ascii="Arial" w:hAnsi="Arial" w:cs="Arial"/>
              </w:rPr>
            </w:pPr>
          </w:p>
          <w:p w14:paraId="3C62D7F9" w14:textId="48F3537F" w:rsidR="009C736C" w:rsidRDefault="009C736C" w:rsidP="009C736C">
            <w:pPr>
              <w:rPr>
                <w:rFonts w:ascii="Arial" w:hAnsi="Arial" w:cs="Arial"/>
              </w:rPr>
            </w:pPr>
            <w:r>
              <w:rPr>
                <w:rFonts w:ascii="Arial" w:hAnsi="Arial" w:cs="Arial"/>
              </w:rPr>
              <w:t>To p</w:t>
            </w:r>
            <w:r w:rsidRPr="00CE47A6">
              <w:rPr>
                <w:rFonts w:ascii="Arial" w:hAnsi="Arial" w:cs="Arial"/>
              </w:rPr>
              <w:t xml:space="preserve">lan, teach, scaffold and assess children’s mathematical reasoning </w:t>
            </w:r>
            <w:r w:rsidRPr="00CE47A6">
              <w:rPr>
                <w:rFonts w:ascii="Arial" w:hAnsi="Arial" w:cs="Arial"/>
              </w:rPr>
              <w:lastRenderedPageBreak/>
              <w:t>during both adult led and child initiated play LT2.2, LT2.4, LT2.5, LT3.10, LT5.6, LT5.1, LT6.3</w:t>
            </w:r>
          </w:p>
          <w:p w14:paraId="39D7175D" w14:textId="3A902651" w:rsidR="009C736C" w:rsidRPr="00CE47A6" w:rsidRDefault="009C736C" w:rsidP="009C736C">
            <w:pPr>
              <w:rPr>
                <w:rFonts w:ascii="Arial" w:eastAsiaTheme="minorEastAsia" w:hAnsi="Arial" w:cs="Arial"/>
              </w:rPr>
            </w:pPr>
            <w:r>
              <w:rPr>
                <w:rFonts w:ascii="Arial" w:hAnsi="Arial" w:cs="Arial"/>
              </w:rPr>
              <w:t>(EYFS)</w:t>
            </w:r>
          </w:p>
          <w:p w14:paraId="370432DD" w14:textId="77777777" w:rsidR="009C736C" w:rsidRPr="00CE47A6" w:rsidRDefault="009C736C" w:rsidP="009C736C">
            <w:pPr>
              <w:rPr>
                <w:rFonts w:ascii="Arial" w:hAnsi="Arial" w:cs="Arial"/>
              </w:rPr>
            </w:pPr>
          </w:p>
          <w:p w14:paraId="37202619" w14:textId="471AC126" w:rsidR="009C736C" w:rsidRDefault="009C736C" w:rsidP="009C736C">
            <w:pPr>
              <w:rPr>
                <w:rFonts w:ascii="Arial" w:hAnsi="Arial" w:cs="Arial"/>
              </w:rPr>
            </w:pPr>
            <w:r>
              <w:rPr>
                <w:rFonts w:ascii="Arial" w:hAnsi="Arial" w:cs="Arial"/>
              </w:rPr>
              <w:t>To p</w:t>
            </w:r>
            <w:r w:rsidRPr="00CE47A6">
              <w:rPr>
                <w:rFonts w:ascii="Arial" w:hAnsi="Arial" w:cs="Arial"/>
              </w:rPr>
              <w:t>lan appropriate play opportunities around shape and space promoting mathematical language LT2.4, LT2.5, LT2.7, LT5.2</w:t>
            </w:r>
          </w:p>
          <w:p w14:paraId="6870B2D5" w14:textId="028A679D" w:rsidR="009C736C" w:rsidRDefault="009C736C" w:rsidP="009C736C">
            <w:pPr>
              <w:rPr>
                <w:rFonts w:ascii="Arial" w:hAnsi="Arial" w:cs="Arial"/>
              </w:rPr>
            </w:pPr>
            <w:r>
              <w:rPr>
                <w:rFonts w:ascii="Arial" w:hAnsi="Arial" w:cs="Arial"/>
              </w:rPr>
              <w:t>(EYFS)</w:t>
            </w:r>
          </w:p>
          <w:p w14:paraId="12B5AECE" w14:textId="5EFFD43A" w:rsidR="005E6B16" w:rsidRDefault="005E6B16" w:rsidP="009C736C">
            <w:pPr>
              <w:rPr>
                <w:rFonts w:ascii="Arial" w:eastAsiaTheme="minorEastAsia" w:hAnsi="Arial" w:cs="Arial"/>
              </w:rPr>
            </w:pPr>
          </w:p>
          <w:p w14:paraId="177D992D" w14:textId="77777777" w:rsidR="005E6B16" w:rsidRPr="00CE47A6" w:rsidRDefault="005E6B16" w:rsidP="009C736C">
            <w:pPr>
              <w:rPr>
                <w:rFonts w:ascii="Arial" w:eastAsiaTheme="minorEastAsia" w:hAnsi="Arial" w:cs="Arial"/>
              </w:rPr>
            </w:pPr>
          </w:p>
          <w:p w14:paraId="6B0B8097" w14:textId="77777777" w:rsidR="009C736C" w:rsidRPr="008224AA" w:rsidRDefault="009C736C" w:rsidP="009C736C">
            <w:pPr>
              <w:rPr>
                <w:rFonts w:ascii="Arial" w:hAnsi="Arial" w:cs="Arial"/>
              </w:rPr>
            </w:pPr>
          </w:p>
          <w:p w14:paraId="56DC331C" w14:textId="77777777" w:rsidR="009C736C" w:rsidRPr="00921B45" w:rsidRDefault="009C736C" w:rsidP="004E46BE">
            <w:pPr>
              <w:rPr>
                <w:rFonts w:ascii="Arial" w:hAnsi="Arial" w:cs="Arial"/>
              </w:rPr>
            </w:pPr>
          </w:p>
          <w:p w14:paraId="5F0DBC07" w14:textId="00B16679" w:rsidR="004E46BE" w:rsidRPr="008224AA" w:rsidRDefault="004E46BE" w:rsidP="008309FF">
            <w:pPr>
              <w:rPr>
                <w:rFonts w:ascii="Arial" w:hAnsi="Arial" w:cs="Arial"/>
                <w:b/>
                <w:bCs/>
              </w:rPr>
            </w:pPr>
          </w:p>
        </w:tc>
      </w:tr>
      <w:tr w:rsidR="00575569" w14:paraId="24546DA1" w14:textId="77777777" w:rsidTr="0083425A">
        <w:tc>
          <w:tcPr>
            <w:tcW w:w="891" w:type="dxa"/>
          </w:tcPr>
          <w:p w14:paraId="08AF0CC0" w14:textId="77777777" w:rsidR="00575569" w:rsidRDefault="00575569" w:rsidP="008309FF"/>
        </w:tc>
        <w:tc>
          <w:tcPr>
            <w:tcW w:w="4022" w:type="dxa"/>
            <w:gridSpan w:val="2"/>
          </w:tcPr>
          <w:p w14:paraId="0B2C5E5A" w14:textId="77777777" w:rsidR="009C736C" w:rsidRPr="002F00BD" w:rsidRDefault="009C736C" w:rsidP="009C736C">
            <w:pPr>
              <w:rPr>
                <w:rFonts w:ascii="Arial" w:eastAsiaTheme="minorEastAsia" w:hAnsi="Arial" w:cs="Arial"/>
                <w:b/>
                <w:bCs/>
              </w:rPr>
            </w:pPr>
            <w:r w:rsidRPr="002F00BD">
              <w:rPr>
                <w:rFonts w:ascii="Arial" w:eastAsiaTheme="minorEastAsia" w:hAnsi="Arial" w:cs="Arial"/>
                <w:b/>
                <w:bCs/>
              </w:rPr>
              <w:t>Composite knowledge/ understanding/skills</w:t>
            </w:r>
          </w:p>
          <w:p w14:paraId="402C5559" w14:textId="77777777" w:rsidR="009C736C" w:rsidRPr="002F00BD" w:rsidRDefault="009C736C" w:rsidP="009C736C">
            <w:pPr>
              <w:rPr>
                <w:rFonts w:ascii="Arial" w:eastAsiaTheme="minorEastAsia" w:hAnsi="Arial" w:cs="Arial"/>
                <w:b/>
                <w:bCs/>
              </w:rPr>
            </w:pPr>
            <w:r w:rsidRPr="002F00BD">
              <w:rPr>
                <w:rFonts w:ascii="Arial" w:eastAsiaTheme="minorEastAsia" w:hAnsi="Arial" w:cs="Arial"/>
              </w:rPr>
              <w:t xml:space="preserve">At the end of this phase students will </w:t>
            </w:r>
            <w:r w:rsidRPr="002F00BD">
              <w:rPr>
                <w:rFonts w:ascii="Arial" w:eastAsiaTheme="minorEastAsia" w:hAnsi="Arial" w:cs="Arial"/>
                <w:b/>
                <w:bCs/>
              </w:rPr>
              <w:t>know</w:t>
            </w:r>
            <w:r w:rsidRPr="002F00BD">
              <w:rPr>
                <w:rFonts w:ascii="Arial" w:eastAsiaTheme="minorEastAsia" w:hAnsi="Arial" w:cs="Arial"/>
              </w:rPr>
              <w:t>:</w:t>
            </w:r>
          </w:p>
          <w:p w14:paraId="7FD30913" w14:textId="433F9060" w:rsidR="009C736C" w:rsidRPr="002F00BD" w:rsidRDefault="009C736C" w:rsidP="009C736C">
            <w:pPr>
              <w:pStyle w:val="ListParagraph"/>
              <w:numPr>
                <w:ilvl w:val="0"/>
                <w:numId w:val="12"/>
              </w:numPr>
              <w:rPr>
                <w:rFonts w:ascii="Arial" w:eastAsiaTheme="minorEastAsia" w:hAnsi="Arial" w:cs="Arial"/>
              </w:rPr>
            </w:pPr>
            <w:r w:rsidRPr="002F00BD">
              <w:rPr>
                <w:rFonts w:ascii="Arial" w:eastAsiaTheme="minorEastAsia" w:hAnsi="Arial" w:cs="Arial"/>
              </w:rPr>
              <w:t>Common errors and misconceptions across all areas of the Key Stage 1 mathematics curriculum</w:t>
            </w:r>
            <w:r>
              <w:rPr>
                <w:rFonts w:ascii="Arial" w:eastAsiaTheme="minorEastAsia" w:hAnsi="Arial" w:cs="Arial"/>
              </w:rPr>
              <w:t xml:space="preserve"> (Number and calculation, </w:t>
            </w:r>
            <w:r>
              <w:rPr>
                <w:rFonts w:ascii="Arial" w:eastAsiaTheme="minorEastAsia" w:hAnsi="Arial" w:cs="Arial"/>
              </w:rPr>
              <w:lastRenderedPageBreak/>
              <w:t>geometry and measures)</w:t>
            </w:r>
            <w:r w:rsidRPr="002F00BD">
              <w:rPr>
                <w:rFonts w:ascii="Arial" w:eastAsiaTheme="minorEastAsia" w:hAnsi="Arial" w:cs="Arial"/>
              </w:rPr>
              <w:t xml:space="preserve"> LT2.6, LH3.7</w:t>
            </w:r>
          </w:p>
          <w:p w14:paraId="3F6F1304" w14:textId="77777777" w:rsidR="00575569" w:rsidRPr="00816513" w:rsidRDefault="00575569" w:rsidP="008309FF">
            <w:pPr>
              <w:rPr>
                <w:rFonts w:eastAsiaTheme="minorEastAsia"/>
                <w:b/>
                <w:bCs/>
              </w:rPr>
            </w:pPr>
          </w:p>
        </w:tc>
        <w:tc>
          <w:tcPr>
            <w:tcW w:w="4023" w:type="dxa"/>
            <w:gridSpan w:val="3"/>
          </w:tcPr>
          <w:p w14:paraId="5A5AF764" w14:textId="77777777" w:rsidR="009C736C" w:rsidRPr="002F00BD" w:rsidRDefault="009C736C" w:rsidP="009C736C">
            <w:pPr>
              <w:rPr>
                <w:rFonts w:ascii="Arial" w:eastAsiaTheme="minorEastAsia" w:hAnsi="Arial" w:cs="Arial"/>
              </w:rPr>
            </w:pPr>
            <w:r w:rsidRPr="002F00BD">
              <w:rPr>
                <w:rFonts w:ascii="Arial" w:eastAsiaTheme="minorEastAsia" w:hAnsi="Arial" w:cs="Arial"/>
              </w:rPr>
              <w:lastRenderedPageBreak/>
              <w:t xml:space="preserve">At the end of this phase students will </w:t>
            </w:r>
            <w:r w:rsidRPr="002F00BD">
              <w:rPr>
                <w:rFonts w:ascii="Arial" w:eastAsiaTheme="minorEastAsia" w:hAnsi="Arial" w:cs="Arial"/>
                <w:b/>
                <w:bCs/>
              </w:rPr>
              <w:t>understand:</w:t>
            </w:r>
          </w:p>
          <w:p w14:paraId="6ED1A6F8" w14:textId="77777777" w:rsidR="009C736C" w:rsidRPr="002F00BD" w:rsidRDefault="009C736C" w:rsidP="009C736C">
            <w:pPr>
              <w:pStyle w:val="ListParagraph"/>
              <w:numPr>
                <w:ilvl w:val="0"/>
                <w:numId w:val="11"/>
              </w:numPr>
              <w:rPr>
                <w:rFonts w:ascii="Arial" w:eastAsiaTheme="minorEastAsia" w:hAnsi="Arial" w:cs="Arial"/>
                <w:b/>
                <w:bCs/>
              </w:rPr>
            </w:pPr>
            <w:r w:rsidRPr="002F00BD">
              <w:rPr>
                <w:rFonts w:ascii="Arial" w:eastAsiaTheme="minorEastAsia" w:hAnsi="Arial" w:cs="Arial"/>
              </w:rPr>
              <w:t>How to model mathematical concepts with the aim of addressing common errors and misconceptions LT2.6, LT2.9, LT3.4, LH3.4</w:t>
            </w:r>
          </w:p>
          <w:p w14:paraId="23394D55" w14:textId="77777777" w:rsidR="00575569" w:rsidRPr="00816513" w:rsidRDefault="00575569" w:rsidP="008309FF">
            <w:pPr>
              <w:rPr>
                <w:rFonts w:eastAsiaTheme="minorEastAsia"/>
                <w:b/>
                <w:bCs/>
              </w:rPr>
            </w:pPr>
          </w:p>
        </w:tc>
        <w:tc>
          <w:tcPr>
            <w:tcW w:w="4023" w:type="dxa"/>
            <w:gridSpan w:val="2"/>
          </w:tcPr>
          <w:p w14:paraId="7BA7630F" w14:textId="77777777" w:rsidR="009C736C" w:rsidRPr="002F00BD" w:rsidRDefault="009C736C" w:rsidP="009C736C">
            <w:pPr>
              <w:rPr>
                <w:rFonts w:ascii="Arial" w:eastAsiaTheme="minorEastAsia" w:hAnsi="Arial" w:cs="Arial"/>
              </w:rPr>
            </w:pPr>
            <w:r w:rsidRPr="002F00BD">
              <w:rPr>
                <w:rFonts w:ascii="Arial" w:eastAsiaTheme="minorEastAsia" w:hAnsi="Arial" w:cs="Arial"/>
              </w:rPr>
              <w:t xml:space="preserve">At the end of this phase students will </w:t>
            </w:r>
            <w:r w:rsidRPr="002F00BD">
              <w:rPr>
                <w:rFonts w:ascii="Arial" w:eastAsiaTheme="minorEastAsia" w:hAnsi="Arial" w:cs="Arial"/>
                <w:b/>
                <w:bCs/>
              </w:rPr>
              <w:t>be able to</w:t>
            </w:r>
            <w:r w:rsidRPr="002F00BD">
              <w:rPr>
                <w:rFonts w:ascii="Arial" w:eastAsiaTheme="minorEastAsia" w:hAnsi="Arial" w:cs="Arial"/>
              </w:rPr>
              <w:t>:</w:t>
            </w:r>
          </w:p>
          <w:p w14:paraId="5F902A96" w14:textId="4E24D691" w:rsidR="009C736C" w:rsidRPr="002F00BD" w:rsidRDefault="009C736C" w:rsidP="009C736C">
            <w:pPr>
              <w:pStyle w:val="ListParagraph"/>
              <w:numPr>
                <w:ilvl w:val="0"/>
                <w:numId w:val="10"/>
              </w:numPr>
              <w:rPr>
                <w:rFonts w:ascii="Arial" w:eastAsiaTheme="minorEastAsia" w:hAnsi="Arial" w:cs="Arial"/>
              </w:rPr>
            </w:pPr>
            <w:r w:rsidRPr="002F00BD">
              <w:rPr>
                <w:rFonts w:ascii="Arial" w:eastAsiaTheme="minorEastAsia" w:hAnsi="Arial" w:cs="Arial"/>
              </w:rPr>
              <w:t xml:space="preserve">Plan, teach and assess a series of lessons that build children’s understanding of mathematical concepts in a secure manner </w:t>
            </w:r>
            <w:r>
              <w:rPr>
                <w:rFonts w:ascii="Arial" w:eastAsiaTheme="minorEastAsia" w:hAnsi="Arial" w:cs="Arial"/>
              </w:rPr>
              <w:t xml:space="preserve">across both EYFS or KS1. </w:t>
            </w:r>
            <w:r w:rsidRPr="002F00BD">
              <w:rPr>
                <w:rFonts w:ascii="Arial" w:eastAsiaTheme="minorEastAsia" w:hAnsi="Arial" w:cs="Arial"/>
              </w:rPr>
              <w:t xml:space="preserve">LT2.2, LT3.1, LT3.5, LT3,7, LT4.8, LT4.10, </w:t>
            </w:r>
            <w:r w:rsidRPr="002F00BD">
              <w:rPr>
                <w:rFonts w:ascii="Arial" w:eastAsiaTheme="minorEastAsia" w:hAnsi="Arial" w:cs="Arial"/>
              </w:rPr>
              <w:lastRenderedPageBreak/>
              <w:t>LT6.1, LT6.3, LH2.1, LH2.2, LH2.3LH6.12, LH6.13, LH6.14</w:t>
            </w:r>
          </w:p>
          <w:p w14:paraId="3E88E20A" w14:textId="2A6D5553" w:rsidR="00575569" w:rsidRPr="00816513" w:rsidRDefault="00575569" w:rsidP="008309FF">
            <w:pPr>
              <w:rPr>
                <w:rFonts w:eastAsiaTheme="minorEastAsia"/>
                <w:b/>
                <w:bCs/>
              </w:rPr>
            </w:pPr>
          </w:p>
        </w:tc>
      </w:tr>
      <w:tr w:rsidR="00E47E4C" w14:paraId="48C610A5" w14:textId="77777777" w:rsidTr="003E4F50">
        <w:tc>
          <w:tcPr>
            <w:tcW w:w="891" w:type="dxa"/>
          </w:tcPr>
          <w:p w14:paraId="21B6C324" w14:textId="77777777" w:rsidR="00E47E4C" w:rsidRDefault="00E47E4C" w:rsidP="008309FF"/>
        </w:tc>
        <w:tc>
          <w:tcPr>
            <w:tcW w:w="6034" w:type="dxa"/>
            <w:gridSpan w:val="4"/>
          </w:tcPr>
          <w:p w14:paraId="5F454628" w14:textId="77777777" w:rsidR="00D62067" w:rsidRPr="002F00BD" w:rsidRDefault="00D62067" w:rsidP="00D62067">
            <w:pPr>
              <w:rPr>
                <w:rFonts w:ascii="Arial" w:hAnsi="Arial" w:cs="Arial"/>
                <w:b/>
                <w:bCs/>
              </w:rPr>
            </w:pPr>
            <w:r w:rsidRPr="002F00BD">
              <w:rPr>
                <w:rFonts w:ascii="Arial" w:hAnsi="Arial" w:cs="Arial"/>
                <w:b/>
                <w:bCs/>
              </w:rPr>
              <w:t>Assessment</w:t>
            </w:r>
          </w:p>
          <w:p w14:paraId="7FA15ABF" w14:textId="77777777" w:rsidR="00D62067" w:rsidRPr="00E47E4C" w:rsidRDefault="00D62067" w:rsidP="00D62067">
            <w:pPr>
              <w:pStyle w:val="ListParagraph"/>
              <w:numPr>
                <w:ilvl w:val="0"/>
                <w:numId w:val="2"/>
              </w:numPr>
              <w:rPr>
                <w:rFonts w:ascii="Arial" w:eastAsiaTheme="minorEastAsia" w:hAnsi="Arial" w:cs="Arial"/>
                <w:b/>
                <w:bCs/>
              </w:rPr>
            </w:pPr>
            <w:r w:rsidRPr="002F00BD">
              <w:rPr>
                <w:rFonts w:ascii="Arial" w:hAnsi="Arial" w:cs="Arial"/>
                <w:b/>
                <w:bCs/>
              </w:rPr>
              <w:t>Questioning within sessions by tutor on a formative basis</w:t>
            </w:r>
          </w:p>
          <w:p w14:paraId="6C235901" w14:textId="77777777" w:rsidR="00D62067" w:rsidRPr="002F00BD" w:rsidRDefault="00D62067" w:rsidP="00D62067">
            <w:pPr>
              <w:pStyle w:val="ListParagraph"/>
              <w:numPr>
                <w:ilvl w:val="0"/>
                <w:numId w:val="2"/>
              </w:numPr>
              <w:rPr>
                <w:rFonts w:ascii="Arial" w:hAnsi="Arial" w:cs="Arial"/>
                <w:b/>
                <w:bCs/>
              </w:rPr>
            </w:pPr>
            <w:r w:rsidRPr="002F00BD">
              <w:rPr>
                <w:rFonts w:ascii="Arial" w:hAnsi="Arial" w:cs="Arial"/>
                <w:b/>
                <w:bCs/>
              </w:rPr>
              <w:t xml:space="preserve">Completion of the Numeracy Challenge to monitor improvement in subject knowledge and continue to address targets </w:t>
            </w:r>
          </w:p>
          <w:p w14:paraId="231A72E0" w14:textId="77777777" w:rsidR="00D62067" w:rsidRDefault="00D62067" w:rsidP="00D62067">
            <w:pPr>
              <w:pStyle w:val="ListParagraph"/>
              <w:numPr>
                <w:ilvl w:val="0"/>
                <w:numId w:val="2"/>
              </w:numPr>
              <w:rPr>
                <w:rFonts w:ascii="Arial" w:hAnsi="Arial" w:cs="Arial"/>
                <w:b/>
                <w:bCs/>
              </w:rPr>
            </w:pPr>
            <w:r>
              <w:rPr>
                <w:rFonts w:ascii="Arial" w:hAnsi="Arial" w:cs="Arial"/>
                <w:b/>
                <w:bCs/>
              </w:rPr>
              <w:t>Peer discussions on mathematical concepts and informal peer assessment</w:t>
            </w:r>
          </w:p>
          <w:p w14:paraId="7F7F5100" w14:textId="367817F2" w:rsidR="00E47E4C" w:rsidRPr="002F00BD" w:rsidRDefault="00E47E4C" w:rsidP="00E47E4C">
            <w:pPr>
              <w:pStyle w:val="ListParagraph"/>
              <w:rPr>
                <w:rFonts w:ascii="Arial" w:eastAsiaTheme="minorEastAsia" w:hAnsi="Arial" w:cs="Arial"/>
                <w:b/>
                <w:bCs/>
              </w:rPr>
            </w:pPr>
          </w:p>
        </w:tc>
        <w:tc>
          <w:tcPr>
            <w:tcW w:w="6034" w:type="dxa"/>
            <w:gridSpan w:val="3"/>
          </w:tcPr>
          <w:p w14:paraId="2AB914C9" w14:textId="77777777" w:rsidR="00D62067" w:rsidRDefault="00D62067" w:rsidP="00D62067">
            <w:pPr>
              <w:rPr>
                <w:rFonts w:ascii="Arial" w:eastAsiaTheme="minorEastAsia" w:hAnsi="Arial" w:cs="Arial"/>
                <w:b/>
                <w:bCs/>
              </w:rPr>
            </w:pPr>
            <w:r w:rsidRPr="00350C88">
              <w:rPr>
                <w:rFonts w:ascii="Arial" w:eastAsiaTheme="minorEastAsia" w:hAnsi="Arial" w:cs="Arial"/>
                <w:b/>
                <w:bCs/>
              </w:rPr>
              <w:t>Assessment</w:t>
            </w:r>
          </w:p>
          <w:p w14:paraId="195F2D6D" w14:textId="77777777" w:rsidR="00D62067" w:rsidRPr="0034003D" w:rsidRDefault="00D62067" w:rsidP="00D62067">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Weekly Development Summary – assessing progress on a weekly basis focusing on key strands of the EHU curriculum which includes discussion focus tasks</w:t>
            </w:r>
          </w:p>
          <w:p w14:paraId="735E703B" w14:textId="77777777" w:rsidR="00D62067" w:rsidRPr="0034003D" w:rsidRDefault="00D62067" w:rsidP="00D62067">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Lesson observations – subject specific feedback</w:t>
            </w:r>
          </w:p>
          <w:p w14:paraId="09048C23" w14:textId="77777777" w:rsidR="00D62067" w:rsidRPr="0034003D" w:rsidRDefault="00D62067" w:rsidP="00D62067">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Progress report</w:t>
            </w:r>
          </w:p>
          <w:p w14:paraId="0E80C235" w14:textId="77777777" w:rsidR="00D62067" w:rsidRPr="00350C88" w:rsidRDefault="00D62067" w:rsidP="00D62067">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Reflections in blue book</w:t>
            </w:r>
          </w:p>
          <w:p w14:paraId="0364B024" w14:textId="05AE61F1" w:rsidR="00E47E4C" w:rsidRPr="002F00BD" w:rsidRDefault="00D62067" w:rsidP="00044CD8">
            <w:pPr>
              <w:rPr>
                <w:rFonts w:ascii="Arial" w:eastAsia="Arial" w:hAnsi="Arial" w:cs="Arial"/>
                <w:b/>
                <w:bCs/>
              </w:rPr>
            </w:pPr>
            <w:r w:rsidRPr="00350C88">
              <w:rPr>
                <w:rFonts w:ascii="Arial" w:eastAsiaTheme="minorEastAsia" w:hAnsi="Arial" w:cs="Arial"/>
                <w:b/>
                <w:bCs/>
              </w:rPr>
              <w:t>Mentors will feedback in relation to CCF content observed in lessons and to specific mathematics content taught and trainees mathematical subject knowledge. Trainees will be deemed ready to progress in this area</w:t>
            </w:r>
            <w:r>
              <w:rPr>
                <w:rFonts w:ascii="Arial" w:eastAsiaTheme="minorEastAsia" w:hAnsi="Arial" w:cs="Arial"/>
              </w:rPr>
              <w:t>.</w:t>
            </w:r>
          </w:p>
        </w:tc>
      </w:tr>
      <w:tr w:rsidR="002F00BD" w14:paraId="78802C02" w14:textId="77777777" w:rsidTr="008E3D29">
        <w:tc>
          <w:tcPr>
            <w:tcW w:w="891" w:type="dxa"/>
          </w:tcPr>
          <w:p w14:paraId="6AB14225" w14:textId="54DEDE8E" w:rsidR="002F00BD" w:rsidRDefault="002F00BD" w:rsidP="008309FF"/>
        </w:tc>
        <w:tc>
          <w:tcPr>
            <w:tcW w:w="12068" w:type="dxa"/>
            <w:gridSpan w:val="7"/>
          </w:tcPr>
          <w:p w14:paraId="6AA270C4" w14:textId="77777777" w:rsidR="00D62067" w:rsidRDefault="00D62067" w:rsidP="00D62067">
            <w:pPr>
              <w:rPr>
                <w:rFonts w:ascii="Arial" w:eastAsia="Arial" w:hAnsi="Arial" w:cs="Arial"/>
                <w:b/>
                <w:bCs/>
              </w:rPr>
            </w:pPr>
            <w:r w:rsidRPr="032E5321">
              <w:rPr>
                <w:rFonts w:ascii="Arial" w:eastAsia="Arial" w:hAnsi="Arial" w:cs="Arial"/>
                <w:b/>
                <w:bCs/>
              </w:rPr>
              <w:t>Research, literature and resources supporting the curriculum design of Phase 2.</w:t>
            </w:r>
          </w:p>
          <w:p w14:paraId="74CCF182" w14:textId="77777777" w:rsidR="00D62067" w:rsidRPr="00FE56C4" w:rsidRDefault="00D62067" w:rsidP="00D62067">
            <w:pPr>
              <w:rPr>
                <w:rFonts w:ascii="Arial" w:eastAsia="Arial" w:hAnsi="Arial" w:cs="Arial"/>
              </w:rPr>
            </w:pPr>
            <w:r w:rsidRPr="00FE56C4">
              <w:rPr>
                <w:rFonts w:ascii="Arial" w:eastAsia="Arial" w:hAnsi="Arial" w:cs="Arial"/>
              </w:rPr>
              <w:t>Haylock, D and Manning, R (2019) Mathematics Explained for Primary Teachers (6</w:t>
            </w:r>
            <w:r w:rsidRPr="00FE56C4">
              <w:rPr>
                <w:rFonts w:ascii="Arial" w:eastAsia="Arial" w:hAnsi="Arial" w:cs="Arial"/>
                <w:vertAlign w:val="superscript"/>
              </w:rPr>
              <w:t>th</w:t>
            </w:r>
            <w:r w:rsidRPr="00FE56C4">
              <w:rPr>
                <w:rFonts w:ascii="Arial" w:eastAsia="Arial" w:hAnsi="Arial" w:cs="Arial"/>
              </w:rPr>
              <w:t xml:space="preserve"> edition)</w:t>
            </w:r>
          </w:p>
          <w:p w14:paraId="7559EE0D" w14:textId="77777777" w:rsidR="00D62067" w:rsidRPr="00FE56C4" w:rsidRDefault="00D62067" w:rsidP="00D62067">
            <w:pPr>
              <w:rPr>
                <w:rFonts w:ascii="Arial" w:eastAsia="Arial" w:hAnsi="Arial" w:cs="Arial"/>
              </w:rPr>
            </w:pPr>
            <w:r w:rsidRPr="00FE56C4">
              <w:rPr>
                <w:rFonts w:ascii="Arial" w:eastAsia="Arial" w:hAnsi="Arial" w:cs="Arial"/>
              </w:rPr>
              <w:t>Cotton, T. (2020) Understanding and Teaching Primary Mathematics (4</w:t>
            </w:r>
            <w:r w:rsidRPr="00FE56C4">
              <w:rPr>
                <w:rFonts w:ascii="Arial" w:eastAsia="Arial" w:hAnsi="Arial" w:cs="Arial"/>
                <w:vertAlign w:val="superscript"/>
              </w:rPr>
              <w:t>th</w:t>
            </w:r>
            <w:r w:rsidRPr="00FE56C4">
              <w:rPr>
                <w:rFonts w:ascii="Arial" w:eastAsia="Arial" w:hAnsi="Arial" w:cs="Arial"/>
              </w:rPr>
              <w:t xml:space="preserve"> edition)</w:t>
            </w:r>
          </w:p>
          <w:p w14:paraId="160E633C" w14:textId="77777777" w:rsidR="00D62067" w:rsidRPr="00FE56C4" w:rsidRDefault="00D62067" w:rsidP="00D62067">
            <w:pPr>
              <w:rPr>
                <w:rFonts w:ascii="Arial" w:eastAsia="Arial" w:hAnsi="Arial" w:cs="Arial"/>
              </w:rPr>
            </w:pPr>
            <w:r w:rsidRPr="00FE56C4">
              <w:rPr>
                <w:rFonts w:ascii="Arial" w:eastAsia="Arial" w:hAnsi="Arial" w:cs="Arial"/>
              </w:rPr>
              <w:t>Hansen, A. (2020) Children’s errors in mathematics (5</w:t>
            </w:r>
            <w:r w:rsidRPr="00FE56C4">
              <w:rPr>
                <w:rFonts w:ascii="Arial" w:eastAsia="Arial" w:hAnsi="Arial" w:cs="Arial"/>
                <w:vertAlign w:val="superscript"/>
              </w:rPr>
              <w:t>th</w:t>
            </w:r>
            <w:r w:rsidRPr="00FE56C4">
              <w:rPr>
                <w:rFonts w:ascii="Arial" w:eastAsia="Arial" w:hAnsi="Arial" w:cs="Arial"/>
              </w:rPr>
              <w:t xml:space="preserve"> edition)</w:t>
            </w:r>
          </w:p>
          <w:p w14:paraId="4101A7AC" w14:textId="77777777" w:rsidR="00D62067" w:rsidRPr="00FE56C4" w:rsidRDefault="00D62067" w:rsidP="00D62067">
            <w:pPr>
              <w:rPr>
                <w:rFonts w:ascii="Arial" w:eastAsia="Arial" w:hAnsi="Arial" w:cs="Arial"/>
              </w:rPr>
            </w:pPr>
            <w:r w:rsidRPr="00FE56C4">
              <w:rPr>
                <w:rFonts w:ascii="Arial" w:eastAsia="Arial" w:hAnsi="Arial" w:cs="Arial"/>
              </w:rPr>
              <w:t>Research Review: Mathematics, Ofsted, 2021</w:t>
            </w:r>
          </w:p>
          <w:p w14:paraId="778A5822" w14:textId="77777777" w:rsidR="00D62067" w:rsidRPr="00FE56C4" w:rsidRDefault="00D62067" w:rsidP="00D62067">
            <w:pPr>
              <w:rPr>
                <w:rFonts w:ascii="Arial" w:eastAsia="Arial" w:hAnsi="Arial" w:cs="Arial"/>
              </w:rPr>
            </w:pPr>
            <w:r w:rsidRPr="00FE56C4">
              <w:rPr>
                <w:rFonts w:ascii="Arial" w:eastAsia="Arial" w:hAnsi="Arial" w:cs="Arial"/>
              </w:rPr>
              <w:t>Ready to Progress materials, DfE and NCETM, 2020</w:t>
            </w:r>
          </w:p>
          <w:p w14:paraId="11640AB6" w14:textId="77777777" w:rsidR="00D62067" w:rsidRPr="00FE56C4" w:rsidRDefault="00D62067" w:rsidP="00D62067">
            <w:pPr>
              <w:rPr>
                <w:rFonts w:ascii="Arial" w:eastAsia="Arial" w:hAnsi="Arial" w:cs="Arial"/>
              </w:rPr>
            </w:pPr>
            <w:r w:rsidRPr="00FE56C4">
              <w:rPr>
                <w:rFonts w:ascii="Arial" w:eastAsia="Arial" w:hAnsi="Arial" w:cs="Arial"/>
              </w:rPr>
              <w:t>NCETM Progression maps, NCETM 2021</w:t>
            </w:r>
          </w:p>
          <w:p w14:paraId="45FBB36C" w14:textId="77777777" w:rsidR="00D62067" w:rsidRPr="00FE56C4" w:rsidRDefault="00D62067" w:rsidP="00D62067">
            <w:pPr>
              <w:rPr>
                <w:rFonts w:ascii="Arial" w:eastAsia="Arial" w:hAnsi="Arial" w:cs="Arial"/>
              </w:rPr>
            </w:pPr>
            <w:r w:rsidRPr="00FE56C4">
              <w:rPr>
                <w:rFonts w:ascii="Arial" w:eastAsia="Arial" w:hAnsi="Arial" w:cs="Arial"/>
              </w:rPr>
              <w:t>NCETM videos</w:t>
            </w:r>
          </w:p>
          <w:p w14:paraId="641EFEC3" w14:textId="77777777" w:rsidR="00D62067" w:rsidRPr="00FE56C4" w:rsidRDefault="00D62067" w:rsidP="00D62067">
            <w:pPr>
              <w:rPr>
                <w:rFonts w:ascii="Arial" w:eastAsia="Arial" w:hAnsi="Arial" w:cs="Arial"/>
              </w:rPr>
            </w:pPr>
            <w:r w:rsidRPr="00FE56C4">
              <w:rPr>
                <w:rFonts w:ascii="Arial" w:eastAsia="Arial" w:hAnsi="Arial" w:cs="Arial"/>
              </w:rPr>
              <w:t>NCETM Mastery materials</w:t>
            </w:r>
          </w:p>
          <w:p w14:paraId="14207874" w14:textId="77777777" w:rsidR="00D62067" w:rsidRPr="00FE56C4" w:rsidRDefault="00D62067" w:rsidP="00D62067">
            <w:pPr>
              <w:rPr>
                <w:rFonts w:ascii="Arial" w:eastAsia="Arial" w:hAnsi="Arial" w:cs="Arial"/>
              </w:rPr>
            </w:pPr>
            <w:r w:rsidRPr="00FE56C4">
              <w:rPr>
                <w:rFonts w:ascii="Arial" w:eastAsia="Arial" w:hAnsi="Arial" w:cs="Arial"/>
              </w:rPr>
              <w:t>CPA approach as proposed by Jerome Bruner 1966</w:t>
            </w:r>
          </w:p>
          <w:p w14:paraId="3CB9A60D" w14:textId="77777777" w:rsidR="00D62067" w:rsidRPr="00FE56C4" w:rsidRDefault="00D62067" w:rsidP="00D62067">
            <w:pPr>
              <w:rPr>
                <w:rFonts w:ascii="Arial" w:eastAsia="Arial" w:hAnsi="Arial" w:cs="Arial"/>
              </w:rPr>
            </w:pPr>
            <w:r w:rsidRPr="00FE56C4">
              <w:rPr>
                <w:rFonts w:ascii="Arial" w:eastAsia="Arial" w:hAnsi="Arial" w:cs="Arial"/>
              </w:rPr>
              <w:t>National Curriculum 2014</w:t>
            </w:r>
          </w:p>
          <w:p w14:paraId="4FC3D848" w14:textId="77777777" w:rsidR="002F00BD" w:rsidRDefault="00D62067" w:rsidP="00D62067">
            <w:pPr>
              <w:rPr>
                <w:rFonts w:ascii="Arial" w:eastAsia="Arial" w:hAnsi="Arial" w:cs="Arial"/>
              </w:rPr>
            </w:pPr>
            <w:r w:rsidRPr="00FE56C4">
              <w:rPr>
                <w:rFonts w:ascii="Arial" w:eastAsia="Arial" w:hAnsi="Arial" w:cs="Arial"/>
              </w:rPr>
              <w:t>Nrich website</w:t>
            </w:r>
          </w:p>
          <w:p w14:paraId="52FBA589" w14:textId="77777777" w:rsidR="00044CD8" w:rsidRDefault="00044CD8" w:rsidP="00D62067">
            <w:pPr>
              <w:rPr>
                <w:rFonts w:ascii="Arial" w:eastAsia="Arial" w:hAnsi="Arial" w:cs="Arial"/>
                <w:b/>
                <w:bCs/>
              </w:rPr>
            </w:pPr>
          </w:p>
          <w:p w14:paraId="74F08946" w14:textId="77777777" w:rsidR="00044CD8" w:rsidRDefault="00044CD8" w:rsidP="00D62067">
            <w:pPr>
              <w:rPr>
                <w:rFonts w:ascii="Arial" w:eastAsia="Arial" w:hAnsi="Arial" w:cs="Arial"/>
                <w:b/>
                <w:bCs/>
              </w:rPr>
            </w:pPr>
          </w:p>
          <w:p w14:paraId="0AAF6473" w14:textId="77777777" w:rsidR="00044CD8" w:rsidRDefault="00044CD8" w:rsidP="00D62067">
            <w:pPr>
              <w:rPr>
                <w:rFonts w:ascii="Arial" w:eastAsia="Arial" w:hAnsi="Arial" w:cs="Arial"/>
                <w:b/>
                <w:bCs/>
              </w:rPr>
            </w:pPr>
          </w:p>
          <w:p w14:paraId="62F146AC" w14:textId="77777777" w:rsidR="00044CD8" w:rsidRDefault="00044CD8" w:rsidP="00D62067">
            <w:pPr>
              <w:rPr>
                <w:rFonts w:ascii="Arial" w:eastAsia="Arial" w:hAnsi="Arial" w:cs="Arial"/>
                <w:b/>
                <w:bCs/>
              </w:rPr>
            </w:pPr>
          </w:p>
          <w:p w14:paraId="3FC86343" w14:textId="77777777" w:rsidR="00044CD8" w:rsidRDefault="00044CD8" w:rsidP="00D62067">
            <w:pPr>
              <w:rPr>
                <w:rFonts w:ascii="Arial" w:eastAsia="Arial" w:hAnsi="Arial" w:cs="Arial"/>
                <w:b/>
                <w:bCs/>
              </w:rPr>
            </w:pPr>
          </w:p>
          <w:p w14:paraId="3A222B76" w14:textId="77777777" w:rsidR="00044CD8" w:rsidRDefault="00044CD8" w:rsidP="00D62067">
            <w:pPr>
              <w:rPr>
                <w:rFonts w:ascii="Arial" w:eastAsia="Arial" w:hAnsi="Arial" w:cs="Arial"/>
                <w:b/>
                <w:bCs/>
              </w:rPr>
            </w:pPr>
          </w:p>
          <w:p w14:paraId="7138B9F7" w14:textId="77777777" w:rsidR="00044CD8" w:rsidRDefault="00044CD8" w:rsidP="00D62067">
            <w:pPr>
              <w:rPr>
                <w:rFonts w:ascii="Arial" w:eastAsia="Arial" w:hAnsi="Arial" w:cs="Arial"/>
                <w:b/>
                <w:bCs/>
              </w:rPr>
            </w:pPr>
          </w:p>
          <w:p w14:paraId="06E2BA69" w14:textId="4BEA2921" w:rsidR="00044CD8" w:rsidRDefault="00044CD8" w:rsidP="00D62067">
            <w:pPr>
              <w:rPr>
                <w:rFonts w:ascii="Arial" w:eastAsia="Arial" w:hAnsi="Arial" w:cs="Arial"/>
                <w:b/>
                <w:bCs/>
              </w:rPr>
            </w:pPr>
          </w:p>
        </w:tc>
      </w:tr>
      <w:tr w:rsidR="006D043A" w14:paraId="6931718C" w14:textId="77777777" w:rsidTr="00D246D4">
        <w:tc>
          <w:tcPr>
            <w:tcW w:w="891" w:type="dxa"/>
          </w:tcPr>
          <w:p w14:paraId="193D6F39" w14:textId="77777777" w:rsidR="006D043A" w:rsidRPr="00AE53AE" w:rsidRDefault="006D043A" w:rsidP="006D043A"/>
        </w:tc>
        <w:tc>
          <w:tcPr>
            <w:tcW w:w="12068" w:type="dxa"/>
            <w:gridSpan w:val="7"/>
          </w:tcPr>
          <w:p w14:paraId="15E0B94D" w14:textId="012C06D6" w:rsidR="006D043A" w:rsidRPr="00FE56C4" w:rsidRDefault="006D043A" w:rsidP="006D043A">
            <w:pPr>
              <w:jc w:val="center"/>
              <w:rPr>
                <w:rFonts w:ascii="Arial" w:eastAsiaTheme="minorEastAsia" w:hAnsi="Arial" w:cs="Arial"/>
                <w:sz w:val="24"/>
                <w:szCs w:val="24"/>
              </w:rPr>
            </w:pPr>
            <w:r w:rsidRPr="00FE56C4">
              <w:rPr>
                <w:b/>
                <w:bCs/>
                <w:sz w:val="24"/>
                <w:szCs w:val="24"/>
              </w:rPr>
              <w:t xml:space="preserve">Phase </w:t>
            </w:r>
            <w:r w:rsidR="00CE47A6" w:rsidRPr="00FE56C4">
              <w:rPr>
                <w:b/>
                <w:bCs/>
                <w:sz w:val="24"/>
                <w:szCs w:val="24"/>
              </w:rPr>
              <w:t>3</w:t>
            </w:r>
          </w:p>
        </w:tc>
      </w:tr>
      <w:tr w:rsidR="006D043A" w14:paraId="1D5A26C5" w14:textId="77777777" w:rsidTr="00687C7C">
        <w:tc>
          <w:tcPr>
            <w:tcW w:w="891" w:type="dxa"/>
          </w:tcPr>
          <w:p w14:paraId="51C8C998" w14:textId="77777777" w:rsidR="006D043A" w:rsidRPr="00AE53AE" w:rsidRDefault="006D043A" w:rsidP="006D043A"/>
        </w:tc>
        <w:tc>
          <w:tcPr>
            <w:tcW w:w="3029" w:type="dxa"/>
          </w:tcPr>
          <w:p w14:paraId="1EEAA396" w14:textId="5C3B2520" w:rsidR="006D043A" w:rsidRPr="00AE53AE" w:rsidRDefault="006D043A" w:rsidP="006D043A">
            <w:r>
              <w:rPr>
                <w:b/>
                <w:bCs/>
              </w:rPr>
              <w:t>Learn That</w:t>
            </w:r>
          </w:p>
        </w:tc>
        <w:tc>
          <w:tcPr>
            <w:tcW w:w="2929" w:type="dxa"/>
            <w:gridSpan w:val="2"/>
          </w:tcPr>
          <w:p w14:paraId="2A928364" w14:textId="640C16B0" w:rsidR="006D043A" w:rsidRDefault="006D043A" w:rsidP="006D043A">
            <w:r>
              <w:rPr>
                <w:b/>
                <w:bCs/>
              </w:rPr>
              <w:t>Learn How</w:t>
            </w:r>
          </w:p>
        </w:tc>
        <w:tc>
          <w:tcPr>
            <w:tcW w:w="3046" w:type="dxa"/>
            <w:gridSpan w:val="3"/>
          </w:tcPr>
          <w:p w14:paraId="51C75B42" w14:textId="3ECF4484" w:rsidR="006D043A" w:rsidRPr="00AE53AE" w:rsidRDefault="006D043A" w:rsidP="006D043A">
            <w:r>
              <w:rPr>
                <w:b/>
                <w:bCs/>
              </w:rPr>
              <w:t>Learn That</w:t>
            </w:r>
          </w:p>
        </w:tc>
        <w:tc>
          <w:tcPr>
            <w:tcW w:w="3064" w:type="dxa"/>
          </w:tcPr>
          <w:p w14:paraId="6804DB33" w14:textId="308448FB" w:rsidR="006D043A" w:rsidRDefault="006D043A" w:rsidP="006D043A">
            <w:pPr>
              <w:rPr>
                <w:rFonts w:ascii="Arial" w:eastAsiaTheme="minorEastAsia" w:hAnsi="Arial" w:cs="Arial"/>
              </w:rPr>
            </w:pPr>
            <w:r>
              <w:rPr>
                <w:b/>
                <w:bCs/>
              </w:rPr>
              <w:t>Learn How</w:t>
            </w:r>
          </w:p>
        </w:tc>
      </w:tr>
      <w:tr w:rsidR="006D043A" w14:paraId="18A61B85" w14:textId="77777777" w:rsidTr="00687C7C">
        <w:tc>
          <w:tcPr>
            <w:tcW w:w="891" w:type="dxa"/>
          </w:tcPr>
          <w:p w14:paraId="51408AB4" w14:textId="192A5983" w:rsidR="006D043A" w:rsidRPr="00AE53AE" w:rsidRDefault="006D043A" w:rsidP="006D043A">
            <w:r w:rsidRPr="00AE53AE">
              <w:t>Phase 3</w:t>
            </w:r>
          </w:p>
        </w:tc>
        <w:tc>
          <w:tcPr>
            <w:tcW w:w="3029" w:type="dxa"/>
          </w:tcPr>
          <w:p w14:paraId="5373293B" w14:textId="6697950B" w:rsidR="00FE4B07" w:rsidRDefault="00FE4B07" w:rsidP="00FE4B07">
            <w:pPr>
              <w:rPr>
                <w:rFonts w:ascii="Arial" w:hAnsi="Arial" w:cs="Arial"/>
              </w:rPr>
            </w:pPr>
            <w:r w:rsidRPr="008224AA">
              <w:rPr>
                <w:rFonts w:ascii="Arial" w:hAnsi="Arial" w:cs="Arial"/>
              </w:rPr>
              <w:t>The progression sequence though EYFS and Key Stage 1 for:  measures and statistics LT2.2, LT4.2, LH3.3</w:t>
            </w:r>
          </w:p>
          <w:p w14:paraId="603DA867" w14:textId="3872565A" w:rsidR="0091682B" w:rsidRDefault="0091682B" w:rsidP="00FE4B07">
            <w:pPr>
              <w:rPr>
                <w:rFonts w:ascii="Arial" w:hAnsi="Arial" w:cs="Arial"/>
              </w:rPr>
            </w:pPr>
          </w:p>
          <w:p w14:paraId="42863442" w14:textId="6321735E" w:rsidR="0091682B" w:rsidRDefault="0091682B" w:rsidP="0091682B">
            <w:pPr>
              <w:rPr>
                <w:rFonts w:ascii="Arial" w:hAnsi="Arial" w:cs="Arial"/>
              </w:rPr>
            </w:pPr>
            <w:r w:rsidRPr="00873112">
              <w:rPr>
                <w:rFonts w:ascii="Arial" w:hAnsi="Arial" w:cs="Arial"/>
              </w:rPr>
              <w:t>The difference between non standard and standard measures LT3.2</w:t>
            </w:r>
          </w:p>
          <w:p w14:paraId="1553D004" w14:textId="4B5FEE63" w:rsidR="0091682B" w:rsidRDefault="0091682B" w:rsidP="0091682B">
            <w:pPr>
              <w:rPr>
                <w:rFonts w:ascii="Arial" w:hAnsi="Arial" w:cs="Arial"/>
                <w:b/>
                <w:bCs/>
              </w:rPr>
            </w:pPr>
          </w:p>
          <w:p w14:paraId="23DD1A44" w14:textId="731DC89A" w:rsidR="0091682B" w:rsidRDefault="0091682B" w:rsidP="0091682B">
            <w:pPr>
              <w:rPr>
                <w:rFonts w:ascii="Arial" w:hAnsi="Arial" w:cs="Arial"/>
              </w:rPr>
            </w:pPr>
            <w:r w:rsidRPr="00873112">
              <w:rPr>
                <w:rFonts w:ascii="Arial" w:hAnsi="Arial" w:cs="Arial"/>
              </w:rPr>
              <w:t>There is specific technical vocabulary used within measures and statistics LT4.6, LT4.7</w:t>
            </w:r>
          </w:p>
          <w:p w14:paraId="58A5BE65" w14:textId="69860BAB" w:rsidR="0091682B" w:rsidRDefault="0091682B" w:rsidP="0091682B">
            <w:pPr>
              <w:rPr>
                <w:rFonts w:ascii="Arial" w:hAnsi="Arial" w:cs="Arial"/>
                <w:b/>
                <w:bCs/>
              </w:rPr>
            </w:pPr>
          </w:p>
          <w:p w14:paraId="38F16851" w14:textId="77777777" w:rsidR="0091682B" w:rsidRPr="00873112" w:rsidRDefault="0091682B" w:rsidP="0091682B">
            <w:pPr>
              <w:rPr>
                <w:rFonts w:ascii="Arial" w:hAnsi="Arial" w:cs="Arial"/>
                <w:b/>
                <w:bCs/>
              </w:rPr>
            </w:pPr>
            <w:r w:rsidRPr="00873112">
              <w:rPr>
                <w:rFonts w:ascii="Arial" w:hAnsi="Arial" w:cs="Arial"/>
              </w:rPr>
              <w:t>The terms transitivity and conservation and how to use these concepts to assess children’s basic understanding of measures LT3.2</w:t>
            </w:r>
          </w:p>
          <w:p w14:paraId="203BC0FF" w14:textId="77777777" w:rsidR="0091682B" w:rsidRPr="00873112" w:rsidRDefault="0091682B" w:rsidP="0091682B">
            <w:pPr>
              <w:rPr>
                <w:rFonts w:ascii="Arial" w:hAnsi="Arial" w:cs="Arial"/>
              </w:rPr>
            </w:pPr>
          </w:p>
          <w:p w14:paraId="2F67BABF" w14:textId="09F5EE4C" w:rsidR="0091682B" w:rsidRDefault="0091682B" w:rsidP="0091682B">
            <w:pPr>
              <w:rPr>
                <w:rFonts w:ascii="Arial" w:hAnsi="Arial" w:cs="Arial"/>
              </w:rPr>
            </w:pPr>
            <w:r w:rsidRPr="00873112">
              <w:rPr>
                <w:rFonts w:ascii="Arial" w:hAnsi="Arial" w:cs="Arial"/>
              </w:rPr>
              <w:t>The concept of procedural and conceptual variation LH8.7</w:t>
            </w:r>
          </w:p>
          <w:p w14:paraId="3AC3812C" w14:textId="793F4B39" w:rsidR="00D62067" w:rsidRDefault="00D62067" w:rsidP="0091682B">
            <w:pPr>
              <w:rPr>
                <w:rFonts w:ascii="Arial" w:hAnsi="Arial" w:cs="Arial"/>
                <w:b/>
                <w:bCs/>
              </w:rPr>
            </w:pPr>
          </w:p>
          <w:p w14:paraId="06F45CF2" w14:textId="77777777" w:rsidR="00D62067" w:rsidRPr="002F00BD" w:rsidRDefault="00D62067" w:rsidP="00D62067">
            <w:pPr>
              <w:rPr>
                <w:rFonts w:ascii="Arial" w:hAnsi="Arial" w:cs="Arial"/>
              </w:rPr>
            </w:pPr>
            <w:r>
              <w:rPr>
                <w:rFonts w:ascii="Arial" w:hAnsi="Arial" w:cs="Arial"/>
              </w:rPr>
              <w:t>Being able</w:t>
            </w:r>
            <w:r w:rsidRPr="002F00BD">
              <w:rPr>
                <w:rFonts w:ascii="Arial" w:hAnsi="Arial" w:cs="Arial"/>
              </w:rPr>
              <w:t xml:space="preserve"> to apply their previous knowledge to link different areas and skills of mathematics</w:t>
            </w:r>
            <w:r>
              <w:rPr>
                <w:rFonts w:ascii="Arial" w:hAnsi="Arial" w:cs="Arial"/>
              </w:rPr>
              <w:t xml:space="preserve"> is crucial for progression in mathematics</w:t>
            </w:r>
            <w:r w:rsidRPr="002F00BD">
              <w:rPr>
                <w:rFonts w:ascii="Arial" w:hAnsi="Arial" w:cs="Arial"/>
              </w:rPr>
              <w:t xml:space="preserve"> LT3.3, LT4.2, LT4.6</w:t>
            </w:r>
          </w:p>
          <w:p w14:paraId="679E53BA" w14:textId="77777777" w:rsidR="00D62067" w:rsidRDefault="00D62067" w:rsidP="00D62067">
            <w:pPr>
              <w:rPr>
                <w:rFonts w:ascii="Arial" w:hAnsi="Arial" w:cs="Arial"/>
              </w:rPr>
            </w:pPr>
          </w:p>
          <w:p w14:paraId="3FFF0008" w14:textId="77777777" w:rsidR="00D62067" w:rsidRPr="002F00BD" w:rsidRDefault="00D62067" w:rsidP="00D62067">
            <w:pPr>
              <w:rPr>
                <w:rFonts w:ascii="Arial" w:hAnsi="Arial" w:cs="Arial"/>
              </w:rPr>
            </w:pPr>
            <w:r>
              <w:rPr>
                <w:rFonts w:ascii="Arial" w:hAnsi="Arial" w:cs="Arial"/>
              </w:rPr>
              <w:lastRenderedPageBreak/>
              <w:t xml:space="preserve">There is a </w:t>
            </w:r>
            <w:r w:rsidRPr="002F00BD">
              <w:rPr>
                <w:rFonts w:ascii="Arial" w:hAnsi="Arial" w:cs="Arial"/>
              </w:rPr>
              <w:t>difference between a working wall and a passive display LT3.5, LT4.3, LH2.5</w:t>
            </w:r>
          </w:p>
          <w:p w14:paraId="34B0F73E" w14:textId="77777777" w:rsidR="00D62067" w:rsidRPr="002F00BD" w:rsidRDefault="00D62067" w:rsidP="00D62067"/>
          <w:p w14:paraId="0409D22E" w14:textId="77777777" w:rsidR="00D62067" w:rsidRPr="00AE53AE" w:rsidRDefault="00D62067" w:rsidP="00D62067">
            <w:r w:rsidRPr="002F00BD">
              <w:rPr>
                <w:rFonts w:ascii="Arial" w:hAnsi="Arial" w:cs="Arial"/>
              </w:rPr>
              <w:t>The</w:t>
            </w:r>
            <w:r>
              <w:rPr>
                <w:rFonts w:ascii="Arial" w:hAnsi="Arial" w:cs="Arial"/>
              </w:rPr>
              <w:t>re are</w:t>
            </w:r>
            <w:r w:rsidRPr="002F00BD">
              <w:rPr>
                <w:rFonts w:ascii="Arial" w:hAnsi="Arial" w:cs="Arial"/>
              </w:rPr>
              <w:t xml:space="preserve"> cognitive factors leading to mathematical difficulties LT1.1, LT5.2</w:t>
            </w:r>
          </w:p>
          <w:p w14:paraId="07D0DB39" w14:textId="77777777" w:rsidR="00D62067" w:rsidRPr="00AE53AE" w:rsidRDefault="00D62067" w:rsidP="00D62067"/>
          <w:p w14:paraId="7276C922" w14:textId="77777777" w:rsidR="00D62067" w:rsidRDefault="00D62067" w:rsidP="00D62067">
            <w:pPr>
              <w:rPr>
                <w:rFonts w:ascii="Arial" w:hAnsi="Arial" w:cs="Arial"/>
              </w:rPr>
            </w:pPr>
          </w:p>
          <w:p w14:paraId="520F1CBB" w14:textId="77777777" w:rsidR="00D62067" w:rsidRPr="002F00BD" w:rsidRDefault="00D62067" w:rsidP="00D62067">
            <w:pPr>
              <w:rPr>
                <w:rFonts w:ascii="Arial" w:hAnsi="Arial" w:cs="Arial"/>
              </w:rPr>
            </w:pPr>
            <w:r w:rsidRPr="002F00BD">
              <w:rPr>
                <w:rFonts w:ascii="Arial" w:hAnsi="Arial" w:cs="Arial"/>
              </w:rPr>
              <w:t>The importance of supporting parents and how to engage them effectively  LT1.3, LT1.4, LT1.5, LT2.7, LT2.8, LT5.7</w:t>
            </w:r>
          </w:p>
          <w:p w14:paraId="0C35CC89" w14:textId="0F1831B3" w:rsidR="00D62067" w:rsidRPr="00873112" w:rsidRDefault="00D62067" w:rsidP="0091682B">
            <w:pPr>
              <w:rPr>
                <w:rFonts w:ascii="Arial" w:hAnsi="Arial" w:cs="Arial"/>
                <w:b/>
                <w:bCs/>
              </w:rPr>
            </w:pPr>
            <w:r w:rsidRPr="002F00BD">
              <w:rPr>
                <w:rFonts w:ascii="Arial" w:eastAsiaTheme="minorEastAsia" w:hAnsi="Arial" w:cs="Arial"/>
              </w:rPr>
              <w:t>Mathematics can be taught in creative ways, including outside the classroom</w:t>
            </w:r>
          </w:p>
          <w:p w14:paraId="567A9D4D" w14:textId="77777777" w:rsidR="0091682B" w:rsidRPr="00873112" w:rsidRDefault="0091682B" w:rsidP="0091682B">
            <w:pPr>
              <w:rPr>
                <w:rFonts w:ascii="Arial" w:hAnsi="Arial" w:cs="Arial"/>
                <w:b/>
                <w:bCs/>
              </w:rPr>
            </w:pPr>
          </w:p>
          <w:p w14:paraId="3A492A00" w14:textId="77777777" w:rsidR="0091682B" w:rsidRPr="00873112" w:rsidRDefault="0091682B" w:rsidP="0091682B">
            <w:pPr>
              <w:rPr>
                <w:rFonts w:ascii="Arial" w:hAnsi="Arial" w:cs="Arial"/>
                <w:b/>
                <w:bCs/>
              </w:rPr>
            </w:pPr>
          </w:p>
          <w:p w14:paraId="156799DB" w14:textId="77777777" w:rsidR="0091682B" w:rsidRDefault="0091682B" w:rsidP="00FE4B07">
            <w:pPr>
              <w:rPr>
                <w:rFonts w:ascii="Arial" w:hAnsi="Arial" w:cs="Arial"/>
              </w:rPr>
            </w:pPr>
          </w:p>
          <w:p w14:paraId="341602B8" w14:textId="4C513435" w:rsidR="006D043A" w:rsidRPr="00AE53AE" w:rsidRDefault="006D043A" w:rsidP="006D043A"/>
        </w:tc>
        <w:tc>
          <w:tcPr>
            <w:tcW w:w="2929" w:type="dxa"/>
            <w:gridSpan w:val="2"/>
          </w:tcPr>
          <w:p w14:paraId="3DBC1305" w14:textId="77777777" w:rsidR="00D62067" w:rsidRPr="003936A3" w:rsidRDefault="00D62067" w:rsidP="00D62067">
            <w:pPr>
              <w:rPr>
                <w:rFonts w:ascii="Arial" w:hAnsi="Arial" w:cs="Arial"/>
              </w:rPr>
            </w:pPr>
            <w:r>
              <w:rPr>
                <w:rFonts w:ascii="Arial" w:hAnsi="Arial" w:cs="Arial"/>
              </w:rPr>
              <w:lastRenderedPageBreak/>
              <w:t>To</w:t>
            </w:r>
            <w:r w:rsidRPr="003936A3">
              <w:rPr>
                <w:rFonts w:ascii="Arial" w:hAnsi="Arial" w:cs="Arial"/>
              </w:rPr>
              <w:t xml:space="preserve"> promot</w:t>
            </w:r>
            <w:r>
              <w:rPr>
                <w:rFonts w:ascii="Arial" w:hAnsi="Arial" w:cs="Arial"/>
              </w:rPr>
              <w:t>e</w:t>
            </w:r>
            <w:r w:rsidRPr="003936A3">
              <w:rPr>
                <w:rFonts w:ascii="Arial" w:hAnsi="Arial" w:cs="Arial"/>
              </w:rPr>
              <w:t xml:space="preserve"> mathematical talk in both adult led and child initiated play LH1.2</w:t>
            </w:r>
          </w:p>
          <w:p w14:paraId="73327530" w14:textId="77777777" w:rsidR="00D62067" w:rsidRPr="003936A3" w:rsidRDefault="00D62067" w:rsidP="00D62067">
            <w:pPr>
              <w:pStyle w:val="ListParagraph"/>
              <w:rPr>
                <w:rFonts w:ascii="Arial" w:hAnsi="Arial" w:cs="Arial"/>
              </w:rPr>
            </w:pPr>
          </w:p>
          <w:p w14:paraId="71C6B27D" w14:textId="77777777" w:rsidR="00D62067" w:rsidRPr="003936A3" w:rsidRDefault="00D62067" w:rsidP="00D62067">
            <w:pPr>
              <w:rPr>
                <w:rFonts w:ascii="Arial" w:hAnsi="Arial" w:cs="Arial"/>
              </w:rPr>
            </w:pPr>
            <w:r w:rsidRPr="003936A3">
              <w:rPr>
                <w:rFonts w:ascii="Arial" w:hAnsi="Arial" w:cs="Arial"/>
              </w:rPr>
              <w:t>To use the specific technical vocabulary associated within counting</w:t>
            </w:r>
            <w:r>
              <w:rPr>
                <w:rFonts w:ascii="Arial" w:hAnsi="Arial" w:cs="Arial"/>
              </w:rPr>
              <w:t xml:space="preserve"> and early calculation</w:t>
            </w:r>
            <w:r w:rsidRPr="003936A3">
              <w:rPr>
                <w:rFonts w:ascii="Arial" w:hAnsi="Arial" w:cs="Arial"/>
              </w:rPr>
              <w:t>. LH1.2</w:t>
            </w:r>
          </w:p>
          <w:p w14:paraId="6EBA4F95" w14:textId="77777777" w:rsidR="00D62067" w:rsidRPr="003936A3" w:rsidRDefault="00D62067" w:rsidP="00D62067">
            <w:pPr>
              <w:pStyle w:val="ListParagraph"/>
              <w:rPr>
                <w:rFonts w:ascii="Arial" w:hAnsi="Arial" w:cs="Arial"/>
                <w:highlight w:val="yellow"/>
              </w:rPr>
            </w:pPr>
          </w:p>
          <w:p w14:paraId="7C8BEFCD" w14:textId="77777777" w:rsidR="00D62067" w:rsidRPr="001F757A" w:rsidRDefault="00D62067" w:rsidP="00D62067">
            <w:pPr>
              <w:pStyle w:val="ListParagraph"/>
              <w:rPr>
                <w:rFonts w:ascii="Arial" w:hAnsi="Arial" w:cs="Arial"/>
              </w:rPr>
            </w:pPr>
          </w:p>
          <w:p w14:paraId="1F7B823C" w14:textId="77777777" w:rsidR="00D62067" w:rsidRPr="001F757A" w:rsidRDefault="00D62067" w:rsidP="00D62067">
            <w:pPr>
              <w:rPr>
                <w:rFonts w:ascii="Arial" w:hAnsi="Arial" w:cs="Arial"/>
              </w:rPr>
            </w:pPr>
            <w:r w:rsidRPr="001F757A">
              <w:rPr>
                <w:rFonts w:ascii="Arial" w:hAnsi="Arial" w:cs="Arial"/>
              </w:rPr>
              <w:t>To plan for and teach the different types of problem solving, not just word problems.</w:t>
            </w:r>
          </w:p>
          <w:p w14:paraId="60400DE3" w14:textId="77777777" w:rsidR="00D62067" w:rsidRPr="003936A3" w:rsidRDefault="00D62067" w:rsidP="00D62067">
            <w:pPr>
              <w:rPr>
                <w:rFonts w:ascii="Arial" w:hAnsi="Arial" w:cs="Arial"/>
                <w:highlight w:val="yellow"/>
              </w:rPr>
            </w:pPr>
          </w:p>
          <w:p w14:paraId="1461B25B" w14:textId="77777777" w:rsidR="00D62067" w:rsidRPr="00405F0E" w:rsidRDefault="00D62067" w:rsidP="00D62067">
            <w:pPr>
              <w:rPr>
                <w:rFonts w:ascii="Arial" w:hAnsi="Arial" w:cs="Arial"/>
              </w:rPr>
            </w:pPr>
            <w:r w:rsidRPr="00405F0E">
              <w:rPr>
                <w:rFonts w:ascii="Arial" w:hAnsi="Arial" w:cs="Arial"/>
              </w:rPr>
              <w:t>To plan for and teach the number of skills required to become an efficient problem solver. LH2.3, LT3.5</w:t>
            </w:r>
          </w:p>
          <w:p w14:paraId="03040E53" w14:textId="77777777" w:rsidR="00D62067" w:rsidRPr="00405F0E" w:rsidRDefault="00D62067" w:rsidP="00D62067">
            <w:pPr>
              <w:rPr>
                <w:rFonts w:ascii="Arial" w:hAnsi="Arial" w:cs="Arial"/>
                <w:highlight w:val="yellow"/>
              </w:rPr>
            </w:pPr>
          </w:p>
          <w:p w14:paraId="79C59822" w14:textId="0477D6D6" w:rsidR="00D62067" w:rsidRDefault="00D62067" w:rsidP="00D62067">
            <w:pPr>
              <w:rPr>
                <w:rFonts w:ascii="Arial" w:hAnsi="Arial" w:cs="Arial"/>
              </w:rPr>
            </w:pPr>
            <w:r w:rsidRPr="00405F0E">
              <w:rPr>
                <w:rFonts w:ascii="Arial" w:hAnsi="Arial" w:cs="Arial"/>
              </w:rPr>
              <w:t xml:space="preserve">To </w:t>
            </w:r>
            <w:r>
              <w:rPr>
                <w:rFonts w:ascii="Arial" w:hAnsi="Arial" w:cs="Arial"/>
              </w:rPr>
              <w:t xml:space="preserve">develop children’s understanding of fractions and statistics </w:t>
            </w:r>
          </w:p>
          <w:p w14:paraId="04798851" w14:textId="171FB609" w:rsidR="00D62067" w:rsidRDefault="00D62067" w:rsidP="00D62067">
            <w:pPr>
              <w:rPr>
                <w:rFonts w:ascii="Arial" w:hAnsi="Arial" w:cs="Arial"/>
              </w:rPr>
            </w:pPr>
            <w:r>
              <w:rPr>
                <w:rFonts w:ascii="Arial" w:hAnsi="Arial" w:cs="Arial"/>
              </w:rPr>
              <w:t>LH2.3, LT3.5</w:t>
            </w:r>
          </w:p>
          <w:p w14:paraId="0E721FB2" w14:textId="287A5F77" w:rsidR="006D043A" w:rsidRDefault="006D043A" w:rsidP="006D043A"/>
        </w:tc>
        <w:tc>
          <w:tcPr>
            <w:tcW w:w="3046" w:type="dxa"/>
            <w:gridSpan w:val="3"/>
          </w:tcPr>
          <w:p w14:paraId="0B5565C7" w14:textId="77777777" w:rsidR="00D62067" w:rsidRPr="002F00BD" w:rsidRDefault="00D62067" w:rsidP="00D62067">
            <w:pPr>
              <w:rPr>
                <w:rFonts w:ascii="Arial" w:eastAsiaTheme="minorEastAsia" w:hAnsi="Arial" w:cs="Arial"/>
              </w:rPr>
            </w:pPr>
            <w:r w:rsidRPr="002F00BD">
              <w:rPr>
                <w:rFonts w:ascii="Arial" w:hAnsi="Arial" w:cs="Arial"/>
              </w:rPr>
              <w:t>Plan</w:t>
            </w:r>
            <w:r>
              <w:rPr>
                <w:rFonts w:ascii="Arial" w:hAnsi="Arial" w:cs="Arial"/>
              </w:rPr>
              <w:t>ning</w:t>
            </w:r>
            <w:r w:rsidRPr="002F00BD">
              <w:rPr>
                <w:rFonts w:ascii="Arial" w:hAnsi="Arial" w:cs="Arial"/>
              </w:rPr>
              <w:t>, teach</w:t>
            </w:r>
            <w:r>
              <w:rPr>
                <w:rFonts w:ascii="Arial" w:hAnsi="Arial" w:cs="Arial"/>
              </w:rPr>
              <w:t>ing</w:t>
            </w:r>
            <w:r w:rsidRPr="002F00BD">
              <w:rPr>
                <w:rFonts w:ascii="Arial" w:hAnsi="Arial" w:cs="Arial"/>
              </w:rPr>
              <w:t xml:space="preserve"> and assess</w:t>
            </w:r>
            <w:r>
              <w:rPr>
                <w:rFonts w:ascii="Arial" w:hAnsi="Arial" w:cs="Arial"/>
              </w:rPr>
              <w:t>ing</w:t>
            </w:r>
            <w:r w:rsidRPr="002F00BD">
              <w:rPr>
                <w:rFonts w:ascii="Arial" w:hAnsi="Arial" w:cs="Arial"/>
              </w:rPr>
              <w:t xml:space="preserve"> creative and engaging mathematics lessons</w:t>
            </w:r>
            <w:r>
              <w:rPr>
                <w:rFonts w:ascii="Arial" w:hAnsi="Arial" w:cs="Arial"/>
              </w:rPr>
              <w:t xml:space="preserve"> is important to produce motivation in mathematics</w:t>
            </w:r>
            <w:r w:rsidRPr="002F00BD">
              <w:rPr>
                <w:rFonts w:ascii="Arial" w:hAnsi="Arial" w:cs="Arial"/>
              </w:rPr>
              <w:t xml:space="preserve"> LT3.2, LT4.2, LT4.6, LT6.5, LT6.6, LH1.2, LH2.2, LH2.3, LH4.6</w:t>
            </w:r>
          </w:p>
          <w:p w14:paraId="662E37BE" w14:textId="77777777" w:rsidR="00D62067" w:rsidRDefault="00D62067" w:rsidP="00D62067">
            <w:pPr>
              <w:rPr>
                <w:rFonts w:ascii="Arial" w:hAnsi="Arial" w:cs="Arial"/>
              </w:rPr>
            </w:pPr>
          </w:p>
          <w:p w14:paraId="161D538F" w14:textId="7D431E5A" w:rsidR="00D62067" w:rsidRDefault="00D62067" w:rsidP="00D62067">
            <w:pPr>
              <w:rPr>
                <w:rFonts w:ascii="Arial" w:hAnsi="Arial" w:cs="Arial"/>
              </w:rPr>
            </w:pPr>
            <w:r w:rsidRPr="002F00BD">
              <w:rPr>
                <w:rFonts w:ascii="Arial" w:hAnsi="Arial" w:cs="Arial"/>
              </w:rPr>
              <w:t>Engag</w:t>
            </w:r>
            <w:r>
              <w:rPr>
                <w:rFonts w:ascii="Arial" w:hAnsi="Arial" w:cs="Arial"/>
              </w:rPr>
              <w:t>ing</w:t>
            </w:r>
            <w:r w:rsidRPr="002F00BD">
              <w:rPr>
                <w:rFonts w:ascii="Arial" w:hAnsi="Arial" w:cs="Arial"/>
              </w:rPr>
              <w:t xml:space="preserve"> parents in their child’s mathematical development</w:t>
            </w:r>
            <w:r>
              <w:rPr>
                <w:rFonts w:ascii="Arial" w:hAnsi="Arial" w:cs="Arial"/>
              </w:rPr>
              <w:t xml:space="preserve"> is important for promoting progress.</w:t>
            </w:r>
            <w:r w:rsidRPr="002F00BD">
              <w:rPr>
                <w:rFonts w:ascii="Arial" w:hAnsi="Arial" w:cs="Arial"/>
              </w:rPr>
              <w:t xml:space="preserve"> LT1.3, LT5.7, LH1.4, LH7.11</w:t>
            </w:r>
          </w:p>
          <w:p w14:paraId="12F05A6F" w14:textId="29CA11FE" w:rsidR="00D62067" w:rsidRDefault="00D62067" w:rsidP="00D62067">
            <w:pPr>
              <w:rPr>
                <w:rFonts w:ascii="Arial" w:hAnsi="Arial" w:cs="Arial"/>
              </w:rPr>
            </w:pPr>
          </w:p>
          <w:p w14:paraId="359246F6" w14:textId="77777777" w:rsidR="00D62067" w:rsidRDefault="00D62067" w:rsidP="00D62067">
            <w:pPr>
              <w:rPr>
                <w:rFonts w:ascii="Arial" w:hAnsi="Arial" w:cs="Arial"/>
              </w:rPr>
            </w:pPr>
            <w:r w:rsidRPr="00873112">
              <w:rPr>
                <w:rFonts w:ascii="Arial" w:hAnsi="Arial" w:cs="Arial"/>
              </w:rPr>
              <w:t>mathematical dialogue are effective approaches to developing reasoning skills and present effective assessment opportunities</w:t>
            </w:r>
            <w:r>
              <w:rPr>
                <w:rFonts w:ascii="Arial" w:hAnsi="Arial" w:cs="Arial"/>
              </w:rPr>
              <w:t xml:space="preserve">. </w:t>
            </w:r>
            <w:r w:rsidRPr="00873112">
              <w:rPr>
                <w:rFonts w:ascii="Arial" w:hAnsi="Arial" w:cs="Arial"/>
              </w:rPr>
              <w:t xml:space="preserve"> LT1.5, LT4.7</w:t>
            </w:r>
            <w:r>
              <w:rPr>
                <w:rFonts w:ascii="Arial" w:hAnsi="Arial" w:cs="Arial"/>
              </w:rPr>
              <w:t xml:space="preserve"> (EYFS and KS1)</w:t>
            </w:r>
          </w:p>
          <w:p w14:paraId="47B9262E" w14:textId="77777777" w:rsidR="00D62067" w:rsidRDefault="00D62067" w:rsidP="00D62067">
            <w:pPr>
              <w:rPr>
                <w:rFonts w:ascii="Arial" w:hAnsi="Arial" w:cs="Arial"/>
              </w:rPr>
            </w:pPr>
          </w:p>
          <w:p w14:paraId="24FA923F" w14:textId="442A1D7C" w:rsidR="00D62067" w:rsidRDefault="00D62067" w:rsidP="00D62067">
            <w:pPr>
              <w:rPr>
                <w:rFonts w:ascii="Arial" w:hAnsi="Arial" w:cs="Arial"/>
              </w:rPr>
            </w:pPr>
            <w:r w:rsidRPr="008224AA">
              <w:rPr>
                <w:rFonts w:ascii="Arial" w:hAnsi="Arial" w:cs="Arial"/>
              </w:rPr>
              <w:t xml:space="preserve">One of the key aims of the mathematics curriculum is for pupils to reason mathematically by following a line of enquiry, conjecturing relationships and generalisations, and developing an argument, justification or proof using </w:t>
            </w:r>
            <w:r w:rsidRPr="008224AA">
              <w:rPr>
                <w:rFonts w:ascii="Arial" w:hAnsi="Arial" w:cs="Arial"/>
              </w:rPr>
              <w:lastRenderedPageBreak/>
              <w:t>mathematical language. LT3.1</w:t>
            </w:r>
            <w:r>
              <w:rPr>
                <w:rFonts w:ascii="Arial" w:hAnsi="Arial" w:cs="Arial"/>
              </w:rPr>
              <w:t xml:space="preserve"> (EYFS and KS1)</w:t>
            </w:r>
          </w:p>
          <w:p w14:paraId="1EBA0932" w14:textId="61FF9343" w:rsidR="00D62067" w:rsidRDefault="00D62067" w:rsidP="00D62067">
            <w:pPr>
              <w:rPr>
                <w:rFonts w:ascii="Arial" w:hAnsi="Arial" w:cs="Arial"/>
              </w:rPr>
            </w:pPr>
          </w:p>
          <w:p w14:paraId="276DC9E0" w14:textId="77777777" w:rsidR="00D62067" w:rsidRDefault="00D62067" w:rsidP="00D62067">
            <w:pPr>
              <w:rPr>
                <w:rFonts w:ascii="Arial" w:hAnsi="Arial" w:cs="Arial"/>
              </w:rPr>
            </w:pPr>
            <w:r w:rsidRPr="008224AA">
              <w:rPr>
                <w:rFonts w:ascii="Arial" w:hAnsi="Arial" w:cs="Arial"/>
              </w:rPr>
              <w:t>One of the key aims of the mathematics curriculum is for pupils to solve problems by applying their mathematics to a variety of routine and non-routine problems with increasing sophistication, including breaking down problems into a series of simpler steps and persevering in seeking solutions. LT 1.3, LT3.1</w:t>
            </w:r>
            <w:r>
              <w:rPr>
                <w:rFonts w:ascii="Arial" w:hAnsi="Arial" w:cs="Arial"/>
              </w:rPr>
              <w:t xml:space="preserve"> (EYFS and KS1)</w:t>
            </w:r>
          </w:p>
          <w:p w14:paraId="39E65A43" w14:textId="77777777" w:rsidR="00D62067" w:rsidRDefault="00D62067" w:rsidP="00D62067">
            <w:pPr>
              <w:rPr>
                <w:rFonts w:ascii="Arial" w:hAnsi="Arial" w:cs="Arial"/>
              </w:rPr>
            </w:pPr>
          </w:p>
          <w:p w14:paraId="5521858B" w14:textId="77777777" w:rsidR="00D62067" w:rsidRDefault="00D62067" w:rsidP="00D62067">
            <w:pPr>
              <w:rPr>
                <w:rFonts w:ascii="Arial" w:hAnsi="Arial" w:cs="Arial"/>
              </w:rPr>
            </w:pPr>
            <w:r w:rsidRPr="00873112">
              <w:rPr>
                <w:rFonts w:ascii="Arial" w:hAnsi="Arial" w:cs="Arial"/>
              </w:rPr>
              <w:t xml:space="preserve">There is specific vocabulary associated with reasoning </w:t>
            </w:r>
            <w:r w:rsidRPr="00B821A5">
              <w:rPr>
                <w:rFonts w:ascii="Arial" w:hAnsi="Arial" w:cs="Arial"/>
              </w:rPr>
              <w:t>that will develop as children progress LT3.10, LT4.7</w:t>
            </w:r>
          </w:p>
          <w:p w14:paraId="020D1119" w14:textId="77777777" w:rsidR="00D62067" w:rsidRPr="00B821A5" w:rsidRDefault="00D62067" w:rsidP="00D62067">
            <w:pPr>
              <w:rPr>
                <w:rFonts w:ascii="Arial" w:hAnsi="Arial" w:cs="Arial"/>
                <w:b/>
                <w:bCs/>
              </w:rPr>
            </w:pPr>
            <w:r>
              <w:rPr>
                <w:rFonts w:ascii="Arial" w:hAnsi="Arial" w:cs="Arial"/>
                <w:b/>
                <w:bCs/>
              </w:rPr>
              <w:t>(EYFS and KS1)</w:t>
            </w:r>
          </w:p>
          <w:p w14:paraId="4A559943" w14:textId="77777777" w:rsidR="00D62067" w:rsidRPr="00B821A5" w:rsidRDefault="00D62067" w:rsidP="00D62067">
            <w:pPr>
              <w:rPr>
                <w:rFonts w:ascii="Arial" w:hAnsi="Arial" w:cs="Arial"/>
              </w:rPr>
            </w:pPr>
          </w:p>
          <w:p w14:paraId="50E58D7C" w14:textId="77777777" w:rsidR="00D62067" w:rsidRDefault="00D62067" w:rsidP="00D62067">
            <w:pPr>
              <w:rPr>
                <w:rFonts w:ascii="Arial" w:hAnsi="Arial" w:cs="Arial"/>
              </w:rPr>
            </w:pPr>
            <w:r w:rsidRPr="00B821A5">
              <w:rPr>
                <w:rFonts w:ascii="Arial" w:hAnsi="Arial" w:cs="Arial"/>
              </w:rPr>
              <w:t>There are a number of types of problem solving not just word problems</w:t>
            </w:r>
          </w:p>
          <w:p w14:paraId="1171BF57" w14:textId="434512F7" w:rsidR="00D62067" w:rsidRDefault="00D62067" w:rsidP="00D62067">
            <w:pPr>
              <w:rPr>
                <w:rFonts w:ascii="Arial" w:hAnsi="Arial" w:cs="Arial"/>
                <w:b/>
                <w:bCs/>
              </w:rPr>
            </w:pPr>
            <w:r>
              <w:rPr>
                <w:rFonts w:ascii="Arial" w:hAnsi="Arial" w:cs="Arial"/>
                <w:b/>
                <w:bCs/>
              </w:rPr>
              <w:t>(KS1)</w:t>
            </w:r>
          </w:p>
          <w:p w14:paraId="4BF56339" w14:textId="1FEC6537" w:rsidR="00D62067" w:rsidRDefault="00D62067" w:rsidP="00D62067">
            <w:pPr>
              <w:rPr>
                <w:rFonts w:ascii="Arial" w:hAnsi="Arial" w:cs="Arial"/>
                <w:b/>
                <w:bCs/>
              </w:rPr>
            </w:pPr>
          </w:p>
          <w:p w14:paraId="00EE25B2" w14:textId="77777777" w:rsidR="00D62067" w:rsidRDefault="00D62067" w:rsidP="00D62067">
            <w:pPr>
              <w:rPr>
                <w:rFonts w:ascii="Arial" w:hAnsi="Arial" w:cs="Arial"/>
              </w:rPr>
            </w:pPr>
            <w:r w:rsidRPr="00B821A5">
              <w:rPr>
                <w:rFonts w:ascii="Arial" w:hAnsi="Arial" w:cs="Arial"/>
              </w:rPr>
              <w:t>There are a number of skills required to become an efficient problem solver LT2.3, LT2.4, LT2.5, LT4.5, LH4.3</w:t>
            </w:r>
          </w:p>
          <w:p w14:paraId="4B28CF7E" w14:textId="77777777" w:rsidR="00D62067" w:rsidRPr="00B821A5" w:rsidRDefault="00D62067" w:rsidP="00D62067">
            <w:pPr>
              <w:rPr>
                <w:rFonts w:ascii="Arial" w:hAnsi="Arial" w:cs="Arial"/>
                <w:b/>
                <w:bCs/>
              </w:rPr>
            </w:pPr>
            <w:r>
              <w:rPr>
                <w:rFonts w:ascii="Arial" w:hAnsi="Arial" w:cs="Arial"/>
                <w:b/>
                <w:bCs/>
              </w:rPr>
              <w:t>(EYFS and KS1)</w:t>
            </w:r>
          </w:p>
          <w:p w14:paraId="77ACE698" w14:textId="77777777" w:rsidR="00D62067" w:rsidRDefault="00D62067" w:rsidP="00D62067">
            <w:pPr>
              <w:rPr>
                <w:rFonts w:ascii="Arial" w:hAnsi="Arial" w:cs="Arial"/>
              </w:rPr>
            </w:pPr>
          </w:p>
          <w:p w14:paraId="3F174802" w14:textId="77777777" w:rsidR="00D62067" w:rsidRDefault="00D62067" w:rsidP="00D62067">
            <w:pPr>
              <w:rPr>
                <w:rFonts w:ascii="Arial" w:hAnsi="Arial" w:cs="Arial"/>
              </w:rPr>
            </w:pPr>
            <w:r w:rsidRPr="00873112">
              <w:rPr>
                <w:rFonts w:ascii="Arial" w:hAnsi="Arial" w:cs="Arial"/>
              </w:rPr>
              <w:lastRenderedPageBreak/>
              <w:t>There are different forms of questioning that can elicit different responses LT4.6</w:t>
            </w:r>
          </w:p>
          <w:p w14:paraId="7B32590D" w14:textId="77777777" w:rsidR="00D62067" w:rsidRPr="00873112" w:rsidRDefault="00D62067" w:rsidP="00D62067">
            <w:pPr>
              <w:rPr>
                <w:rFonts w:ascii="Arial" w:hAnsi="Arial" w:cs="Arial"/>
              </w:rPr>
            </w:pPr>
            <w:r>
              <w:rPr>
                <w:rFonts w:ascii="Arial" w:hAnsi="Arial" w:cs="Arial"/>
              </w:rPr>
              <w:t>(EYFS and KS1)</w:t>
            </w:r>
          </w:p>
          <w:p w14:paraId="76063290" w14:textId="77777777" w:rsidR="00D62067" w:rsidRPr="00B821A5" w:rsidRDefault="00D62067" w:rsidP="00D62067">
            <w:pPr>
              <w:rPr>
                <w:rFonts w:ascii="Arial" w:hAnsi="Arial" w:cs="Arial"/>
              </w:rPr>
            </w:pPr>
          </w:p>
          <w:p w14:paraId="66CEA88F" w14:textId="77777777" w:rsidR="00D62067" w:rsidRDefault="00D62067" w:rsidP="00D62067">
            <w:pPr>
              <w:rPr>
                <w:rFonts w:ascii="Arial" w:hAnsi="Arial" w:cs="Arial"/>
              </w:rPr>
            </w:pPr>
            <w:r w:rsidRPr="00B821A5">
              <w:rPr>
                <w:rFonts w:ascii="Arial" w:hAnsi="Arial" w:cs="Arial"/>
              </w:rPr>
              <w:t>There are cognitive factors leading to mathematical difficulties. LT2.4, LT4.5</w:t>
            </w:r>
          </w:p>
          <w:p w14:paraId="212565AB" w14:textId="08E92014" w:rsidR="00D62067" w:rsidRDefault="00D62067" w:rsidP="00D62067">
            <w:pPr>
              <w:rPr>
                <w:rFonts w:ascii="Arial" w:hAnsi="Arial" w:cs="Arial"/>
              </w:rPr>
            </w:pPr>
            <w:r>
              <w:rPr>
                <w:rFonts w:ascii="Arial" w:hAnsi="Arial" w:cs="Arial"/>
              </w:rPr>
              <w:t>(EYFS and KS1)</w:t>
            </w:r>
          </w:p>
          <w:p w14:paraId="72804C85" w14:textId="3F047F6E" w:rsidR="00D62067" w:rsidRDefault="00D62067" w:rsidP="00D62067">
            <w:pPr>
              <w:rPr>
                <w:rFonts w:ascii="Arial" w:hAnsi="Arial" w:cs="Arial"/>
              </w:rPr>
            </w:pPr>
          </w:p>
          <w:p w14:paraId="5C32285A" w14:textId="77777777" w:rsidR="00D62067" w:rsidRDefault="00D62067" w:rsidP="00D62067">
            <w:pPr>
              <w:rPr>
                <w:rFonts w:ascii="Arial" w:hAnsi="Arial" w:cs="Arial"/>
              </w:rPr>
            </w:pPr>
            <w:r w:rsidRPr="008224AA">
              <w:rPr>
                <w:rFonts w:ascii="Arial" w:hAnsi="Arial" w:cs="Arial"/>
              </w:rPr>
              <w:t>Adaptive teaching supports the development of number sense, meeting the needs of SEN/D pupils, in particular dyscalculic children.. LT1.3, LT5.1, LT5.2, LT5.3, LT5.7, LH5.2</w:t>
            </w:r>
          </w:p>
          <w:p w14:paraId="0B42E415" w14:textId="77777777" w:rsidR="00D62067" w:rsidRDefault="00D62067" w:rsidP="00D62067">
            <w:pPr>
              <w:rPr>
                <w:rFonts w:ascii="Arial" w:hAnsi="Arial" w:cs="Arial"/>
              </w:rPr>
            </w:pPr>
            <w:r>
              <w:rPr>
                <w:rFonts w:ascii="Arial" w:hAnsi="Arial" w:cs="Arial"/>
              </w:rPr>
              <w:t>(EYFS and KS1)</w:t>
            </w:r>
          </w:p>
          <w:p w14:paraId="2034B5E0" w14:textId="77777777" w:rsidR="00D62067" w:rsidRDefault="00D62067" w:rsidP="00D62067">
            <w:pPr>
              <w:rPr>
                <w:rFonts w:ascii="Arial" w:eastAsiaTheme="minorEastAsia" w:hAnsi="Arial" w:cs="Arial"/>
              </w:rPr>
            </w:pPr>
          </w:p>
          <w:p w14:paraId="2132075A" w14:textId="77777777" w:rsidR="00D62067" w:rsidRDefault="00D62067" w:rsidP="00D62067">
            <w:pPr>
              <w:rPr>
                <w:rFonts w:ascii="Arial" w:hAnsi="Arial" w:cs="Arial"/>
              </w:rPr>
            </w:pPr>
            <w:r w:rsidRPr="00921B45">
              <w:rPr>
                <w:rFonts w:ascii="Arial" w:hAnsi="Arial" w:cs="Arial"/>
              </w:rPr>
              <w:t>Conditional knowledge is required by pupils to reason mathematically and problem solve across all areas of the mathematics curriculum. LT2.1, LH2.3, LH2.7, LT4.2</w:t>
            </w:r>
          </w:p>
          <w:p w14:paraId="796CD841" w14:textId="1811C464" w:rsidR="00D62067" w:rsidRDefault="00D62067" w:rsidP="00D62067">
            <w:pPr>
              <w:rPr>
                <w:rFonts w:ascii="Arial" w:hAnsi="Arial" w:cs="Arial"/>
              </w:rPr>
            </w:pPr>
            <w:r>
              <w:rPr>
                <w:rFonts w:ascii="Arial" w:hAnsi="Arial" w:cs="Arial"/>
              </w:rPr>
              <w:t>(KS1)</w:t>
            </w:r>
          </w:p>
          <w:p w14:paraId="5FB12541" w14:textId="77777777" w:rsidR="00D62067" w:rsidRDefault="00D62067" w:rsidP="00D62067">
            <w:pPr>
              <w:rPr>
                <w:rFonts w:ascii="Arial" w:hAnsi="Arial" w:cs="Arial"/>
              </w:rPr>
            </w:pPr>
          </w:p>
          <w:p w14:paraId="29EF2155" w14:textId="77777777" w:rsidR="00D62067" w:rsidRDefault="00D62067" w:rsidP="00D62067">
            <w:pPr>
              <w:rPr>
                <w:rFonts w:ascii="Arial" w:hAnsi="Arial" w:cs="Arial"/>
                <w:b/>
                <w:bCs/>
                <w:color w:val="0070C0"/>
              </w:rPr>
            </w:pPr>
            <w:r w:rsidRPr="008224AA">
              <w:rPr>
                <w:rFonts w:ascii="Arial" w:hAnsi="Arial" w:cs="Arial"/>
              </w:rPr>
              <w:t xml:space="preserve">Planning, teaching and assessing a sequence of lessons develops both conceptual and procedural understanding of number, including counting, place value and calculation as appropriate to </w:t>
            </w:r>
            <w:r>
              <w:rPr>
                <w:rFonts w:ascii="Arial" w:hAnsi="Arial" w:cs="Arial"/>
              </w:rPr>
              <w:t xml:space="preserve">EYFS and </w:t>
            </w:r>
            <w:r w:rsidRPr="008224AA">
              <w:rPr>
                <w:rFonts w:ascii="Arial" w:hAnsi="Arial" w:cs="Arial"/>
              </w:rPr>
              <w:lastRenderedPageBreak/>
              <w:t xml:space="preserve">Key Stage 1. </w:t>
            </w:r>
            <w:r w:rsidRPr="008224AA">
              <w:rPr>
                <w:rFonts w:ascii="Arial" w:hAnsi="Arial" w:cs="Arial"/>
                <w:b/>
                <w:bCs/>
                <w:color w:val="0070C0"/>
              </w:rPr>
              <w:t>LH2.3, LH2.7, LH2.9, LT3.1, LT3.5, LH3.3, LH3.7, LH3.8, LT6.1, LT6.3, LT6.4, LH6.1, LH6.3, LT4.8</w:t>
            </w:r>
          </w:p>
          <w:p w14:paraId="55DE70E0" w14:textId="77777777" w:rsidR="00D62067" w:rsidRDefault="00D62067" w:rsidP="00D62067">
            <w:pPr>
              <w:rPr>
                <w:rFonts w:ascii="Arial" w:hAnsi="Arial" w:cs="Arial"/>
              </w:rPr>
            </w:pPr>
          </w:p>
          <w:p w14:paraId="519D27A7" w14:textId="77777777" w:rsidR="00D62067" w:rsidRDefault="00D62067" w:rsidP="00D62067">
            <w:pPr>
              <w:rPr>
                <w:rFonts w:ascii="Arial" w:hAnsi="Arial" w:cs="Arial"/>
              </w:rPr>
            </w:pPr>
            <w:r w:rsidRPr="008224AA">
              <w:rPr>
                <w:rFonts w:ascii="Arial" w:hAnsi="Arial" w:cs="Arial"/>
              </w:rPr>
              <w:t>Plan</w:t>
            </w:r>
            <w:r>
              <w:rPr>
                <w:rFonts w:ascii="Arial" w:hAnsi="Arial" w:cs="Arial"/>
              </w:rPr>
              <w:t>ning</w:t>
            </w:r>
            <w:r w:rsidRPr="008224AA">
              <w:rPr>
                <w:rFonts w:ascii="Arial" w:hAnsi="Arial" w:cs="Arial"/>
              </w:rPr>
              <w:t xml:space="preserve"> for pupils to have opportunities to learn and develop reasoning skills </w:t>
            </w:r>
            <w:r>
              <w:rPr>
                <w:rFonts w:ascii="Arial" w:hAnsi="Arial" w:cs="Arial"/>
              </w:rPr>
              <w:t xml:space="preserve">are influenced </w:t>
            </w:r>
            <w:r w:rsidRPr="008224AA">
              <w:rPr>
                <w:rFonts w:ascii="Arial" w:hAnsi="Arial" w:cs="Arial"/>
              </w:rPr>
              <w:t xml:space="preserve">by </w:t>
            </w:r>
            <w:r>
              <w:rPr>
                <w:rFonts w:ascii="Arial" w:hAnsi="Arial" w:cs="Arial"/>
              </w:rPr>
              <w:t>a</w:t>
            </w:r>
            <w:r w:rsidRPr="008224AA">
              <w:rPr>
                <w:rFonts w:ascii="Arial" w:hAnsi="Arial" w:cs="Arial"/>
              </w:rPr>
              <w:t xml:space="preserve"> variety of teaching and learning approaches LT3.5, LT3.6, LH3.3</w:t>
            </w:r>
          </w:p>
          <w:p w14:paraId="15070930" w14:textId="496031EC" w:rsidR="00D62067" w:rsidRDefault="00D62067" w:rsidP="00D62067">
            <w:pPr>
              <w:rPr>
                <w:rFonts w:ascii="Arial" w:hAnsi="Arial" w:cs="Arial"/>
              </w:rPr>
            </w:pPr>
            <w:r>
              <w:rPr>
                <w:rFonts w:ascii="Arial" w:hAnsi="Arial" w:cs="Arial"/>
              </w:rPr>
              <w:t>(EYFS and KS1)</w:t>
            </w:r>
          </w:p>
          <w:p w14:paraId="0A67FBE3" w14:textId="5236DC13" w:rsidR="00D62067" w:rsidRDefault="00D62067" w:rsidP="00D62067">
            <w:pPr>
              <w:rPr>
                <w:rFonts w:ascii="Arial" w:hAnsi="Arial" w:cs="Arial"/>
                <w:b/>
                <w:bCs/>
              </w:rPr>
            </w:pPr>
          </w:p>
          <w:p w14:paraId="785CD2F2" w14:textId="77777777" w:rsidR="00D62067" w:rsidRDefault="00D62067" w:rsidP="00D62067">
            <w:pPr>
              <w:rPr>
                <w:rFonts w:ascii="Arial" w:hAnsi="Arial" w:cs="Arial"/>
              </w:rPr>
            </w:pPr>
            <w:r w:rsidRPr="008224AA">
              <w:rPr>
                <w:rFonts w:ascii="Arial" w:hAnsi="Arial" w:cs="Arial"/>
              </w:rPr>
              <w:t>Assess</w:t>
            </w:r>
            <w:r>
              <w:rPr>
                <w:rFonts w:ascii="Arial" w:hAnsi="Arial" w:cs="Arial"/>
              </w:rPr>
              <w:t>ing</w:t>
            </w:r>
            <w:r w:rsidRPr="008224AA">
              <w:rPr>
                <w:rFonts w:ascii="Arial" w:hAnsi="Arial" w:cs="Arial"/>
              </w:rPr>
              <w:t xml:space="preserve"> reasoning skills through questioning, observation and scaffolded conversations</w:t>
            </w:r>
            <w:r>
              <w:rPr>
                <w:rFonts w:ascii="Arial" w:hAnsi="Arial" w:cs="Arial"/>
              </w:rPr>
              <w:t xml:space="preserve"> provide evidence of progress </w:t>
            </w:r>
            <w:r w:rsidRPr="008224AA">
              <w:rPr>
                <w:rFonts w:ascii="Arial" w:hAnsi="Arial" w:cs="Arial"/>
              </w:rPr>
              <w:t>LT6.1, LT6.3, LT6.5, LT6.6, LH2.9, LH6.12, LH6.13, LH6.14</w:t>
            </w:r>
          </w:p>
          <w:p w14:paraId="1C1598E9" w14:textId="77777777" w:rsidR="00D62067" w:rsidRPr="008224AA" w:rsidRDefault="00D62067" w:rsidP="00D62067">
            <w:pPr>
              <w:rPr>
                <w:rFonts w:ascii="Arial" w:hAnsi="Arial" w:cs="Arial"/>
                <w:b/>
                <w:bCs/>
              </w:rPr>
            </w:pPr>
            <w:r>
              <w:rPr>
                <w:rFonts w:ascii="Arial" w:hAnsi="Arial" w:cs="Arial"/>
              </w:rPr>
              <w:t>(EYFS and KS1)</w:t>
            </w:r>
          </w:p>
          <w:p w14:paraId="0397D407" w14:textId="77777777" w:rsidR="00D62067" w:rsidRPr="008224AA" w:rsidRDefault="00D62067" w:rsidP="00D62067">
            <w:pPr>
              <w:rPr>
                <w:rFonts w:ascii="Arial" w:hAnsi="Arial" w:cs="Arial"/>
              </w:rPr>
            </w:pPr>
          </w:p>
          <w:p w14:paraId="72ADB88D" w14:textId="77777777" w:rsidR="00D62067" w:rsidRDefault="00D62067" w:rsidP="00D62067">
            <w:pPr>
              <w:rPr>
                <w:rFonts w:ascii="Arial" w:hAnsi="Arial" w:cs="Arial"/>
              </w:rPr>
            </w:pPr>
            <w:r w:rsidRPr="008224AA">
              <w:rPr>
                <w:rFonts w:ascii="Arial" w:hAnsi="Arial" w:cs="Arial"/>
              </w:rPr>
              <w:t>Implement</w:t>
            </w:r>
            <w:r>
              <w:rPr>
                <w:rFonts w:ascii="Arial" w:hAnsi="Arial" w:cs="Arial"/>
              </w:rPr>
              <w:t>ing</w:t>
            </w:r>
            <w:r w:rsidRPr="008224AA">
              <w:rPr>
                <w:rFonts w:ascii="Arial" w:hAnsi="Arial" w:cs="Arial"/>
              </w:rPr>
              <w:t xml:space="preserve"> a problem solving culture into every mathematics lesson where pupils are engaged by the challenges and demonstrate resilience</w:t>
            </w:r>
            <w:r>
              <w:rPr>
                <w:rFonts w:ascii="Arial" w:hAnsi="Arial" w:cs="Arial"/>
              </w:rPr>
              <w:t xml:space="preserve"> supports the development of a mathematical mindset</w:t>
            </w:r>
            <w:r w:rsidRPr="008224AA">
              <w:rPr>
                <w:rFonts w:ascii="Arial" w:hAnsi="Arial" w:cs="Arial"/>
              </w:rPr>
              <w:t xml:space="preserve"> LT1.3, LH3.13, LH3.14, LH4.3, LH8.4</w:t>
            </w:r>
          </w:p>
          <w:p w14:paraId="0D8DF947" w14:textId="77777777" w:rsidR="00D62067" w:rsidRPr="008224AA" w:rsidRDefault="00D62067" w:rsidP="00D62067">
            <w:pPr>
              <w:rPr>
                <w:rFonts w:ascii="Arial" w:hAnsi="Arial" w:cs="Arial"/>
                <w:b/>
                <w:bCs/>
              </w:rPr>
            </w:pPr>
            <w:r>
              <w:rPr>
                <w:rFonts w:ascii="Arial" w:hAnsi="Arial" w:cs="Arial"/>
                <w:b/>
                <w:bCs/>
              </w:rPr>
              <w:t>(EYFS and KS1)</w:t>
            </w:r>
          </w:p>
          <w:p w14:paraId="1AA0DC9B" w14:textId="77777777" w:rsidR="00D62067" w:rsidRDefault="00D62067" w:rsidP="00D62067">
            <w:pPr>
              <w:rPr>
                <w:rFonts w:ascii="Arial" w:hAnsi="Arial" w:cs="Arial"/>
              </w:rPr>
            </w:pPr>
          </w:p>
          <w:p w14:paraId="283BE88C" w14:textId="77777777" w:rsidR="00D62067" w:rsidRDefault="00D62067" w:rsidP="00D62067">
            <w:pPr>
              <w:rPr>
                <w:rFonts w:ascii="Arial" w:hAnsi="Arial" w:cs="Arial"/>
              </w:rPr>
            </w:pPr>
            <w:r w:rsidRPr="00921B45">
              <w:rPr>
                <w:rFonts w:ascii="Arial" w:hAnsi="Arial" w:cs="Arial"/>
              </w:rPr>
              <w:lastRenderedPageBreak/>
              <w:t>Adapt</w:t>
            </w:r>
            <w:r>
              <w:rPr>
                <w:rFonts w:ascii="Arial" w:hAnsi="Arial" w:cs="Arial"/>
              </w:rPr>
              <w:t>ing</w:t>
            </w:r>
            <w:r w:rsidRPr="00921B45">
              <w:rPr>
                <w:rFonts w:ascii="Arial" w:hAnsi="Arial" w:cs="Arial"/>
              </w:rPr>
              <w:t xml:space="preserve"> the teaching of mathematics to meet the needs of children with SEND</w:t>
            </w:r>
            <w:r>
              <w:rPr>
                <w:rFonts w:ascii="Arial" w:hAnsi="Arial" w:cs="Arial"/>
              </w:rPr>
              <w:t xml:space="preserve"> (in particular dyscalculia)</w:t>
            </w:r>
            <w:r w:rsidRPr="00921B45">
              <w:rPr>
                <w:rFonts w:ascii="Arial" w:hAnsi="Arial" w:cs="Arial"/>
              </w:rPr>
              <w:t xml:space="preserve"> and those that have EAL </w:t>
            </w:r>
            <w:r>
              <w:rPr>
                <w:rFonts w:ascii="Arial" w:hAnsi="Arial" w:cs="Arial"/>
              </w:rPr>
              <w:t>is crucial to support progress of all learners</w:t>
            </w:r>
            <w:r w:rsidRPr="00921B45">
              <w:rPr>
                <w:rFonts w:ascii="Arial" w:hAnsi="Arial" w:cs="Arial"/>
              </w:rPr>
              <w:t>LT2.8, LT2.9, LT5.1, LT5.2, LT5.3, LT5.4, LT5.5, LT5.6, LT7.2, LH2.1, LH2.2, LH2.3</w:t>
            </w:r>
          </w:p>
          <w:p w14:paraId="1D550C37" w14:textId="779E23BE" w:rsidR="00D62067" w:rsidRDefault="00D62067" w:rsidP="00D62067">
            <w:pPr>
              <w:rPr>
                <w:rFonts w:ascii="Arial" w:hAnsi="Arial" w:cs="Arial"/>
                <w:b/>
                <w:bCs/>
              </w:rPr>
            </w:pPr>
            <w:r>
              <w:rPr>
                <w:rFonts w:ascii="Arial" w:hAnsi="Arial" w:cs="Arial"/>
                <w:b/>
                <w:bCs/>
              </w:rPr>
              <w:t>(EYFS and KS1)</w:t>
            </w:r>
          </w:p>
          <w:p w14:paraId="08CE2A03" w14:textId="682E5D79" w:rsidR="00D62067" w:rsidRDefault="00D62067" w:rsidP="00D62067">
            <w:pPr>
              <w:rPr>
                <w:rFonts w:ascii="Arial" w:hAnsi="Arial" w:cs="Arial"/>
                <w:b/>
                <w:bCs/>
              </w:rPr>
            </w:pPr>
          </w:p>
          <w:p w14:paraId="7DF17BE6" w14:textId="77777777" w:rsidR="00D62067" w:rsidRDefault="00D62067" w:rsidP="00D62067">
            <w:pPr>
              <w:rPr>
                <w:rFonts w:ascii="Arial" w:hAnsi="Arial" w:cs="Arial"/>
              </w:rPr>
            </w:pPr>
            <w:r w:rsidRPr="00921B45">
              <w:rPr>
                <w:rFonts w:ascii="Arial" w:hAnsi="Arial" w:cs="Arial"/>
              </w:rPr>
              <w:t xml:space="preserve">Times tables </w:t>
            </w:r>
            <w:r>
              <w:rPr>
                <w:rFonts w:ascii="Arial" w:hAnsi="Arial" w:cs="Arial"/>
              </w:rPr>
              <w:t xml:space="preserve">and counting patterns </w:t>
            </w:r>
            <w:r w:rsidRPr="00921B45">
              <w:rPr>
                <w:rFonts w:ascii="Arial" w:hAnsi="Arial" w:cs="Arial"/>
              </w:rPr>
              <w:t>can be taught using effective strategies without just using drill and practice LT2.1, LT2.5, LT2.7, LT2.8, LH2.9, LH3.3, LH3.11, LT4.2, LT6.1, LT6.2 LT6.3, LT6.4, LH6.1, LH6.3</w:t>
            </w:r>
          </w:p>
          <w:p w14:paraId="342B306C" w14:textId="77777777" w:rsidR="00D62067" w:rsidRPr="00921B45" w:rsidRDefault="00D62067" w:rsidP="00D62067">
            <w:pPr>
              <w:rPr>
                <w:rFonts w:ascii="Arial" w:hAnsi="Arial" w:cs="Arial"/>
              </w:rPr>
            </w:pPr>
            <w:r>
              <w:rPr>
                <w:rFonts w:ascii="Arial" w:hAnsi="Arial" w:cs="Arial"/>
              </w:rPr>
              <w:t>(EYFS and KS1)</w:t>
            </w:r>
          </w:p>
          <w:p w14:paraId="77ED8176" w14:textId="77777777" w:rsidR="00D62067" w:rsidRDefault="00D62067" w:rsidP="00D62067">
            <w:pPr>
              <w:rPr>
                <w:rFonts w:ascii="Arial" w:hAnsi="Arial" w:cs="Arial"/>
              </w:rPr>
            </w:pPr>
          </w:p>
          <w:p w14:paraId="6D8C9116" w14:textId="77777777" w:rsidR="00D62067" w:rsidRDefault="00D62067" w:rsidP="00D62067">
            <w:pPr>
              <w:rPr>
                <w:rFonts w:ascii="Arial" w:hAnsi="Arial" w:cs="Arial"/>
              </w:rPr>
            </w:pPr>
            <w:r w:rsidRPr="00921B45">
              <w:rPr>
                <w:rFonts w:ascii="Arial" w:hAnsi="Arial" w:cs="Arial"/>
              </w:rPr>
              <w:t>Appropriate concrete and visual resources support number sense and a conceptual understanding of calculation strategies when considering the CPA approach..LH2.3, LH2.9, LH3.12, LT4.3, LH4.3, LH4.8, LH5.9, LT6.1</w:t>
            </w:r>
          </w:p>
          <w:p w14:paraId="44A6F7B2" w14:textId="2EBD46E0" w:rsidR="00D62067" w:rsidRDefault="00D62067" w:rsidP="00D62067">
            <w:pPr>
              <w:rPr>
                <w:rFonts w:ascii="Arial" w:hAnsi="Arial" w:cs="Arial"/>
              </w:rPr>
            </w:pPr>
            <w:r>
              <w:rPr>
                <w:rFonts w:ascii="Arial" w:hAnsi="Arial" w:cs="Arial"/>
              </w:rPr>
              <w:t>(EYFS and KS1)</w:t>
            </w:r>
          </w:p>
          <w:p w14:paraId="2E54B8FF" w14:textId="0349DC44" w:rsidR="005E6B16" w:rsidRDefault="005E6B16" w:rsidP="00D62067">
            <w:pPr>
              <w:rPr>
                <w:rFonts w:ascii="Arial" w:hAnsi="Arial" w:cs="Arial"/>
              </w:rPr>
            </w:pPr>
          </w:p>
          <w:p w14:paraId="19AEBA7D" w14:textId="77777777" w:rsidR="005E6B16" w:rsidRDefault="005E6B16" w:rsidP="005E6B16">
            <w:pPr>
              <w:rPr>
                <w:rFonts w:ascii="Arial" w:hAnsi="Arial" w:cs="Arial"/>
              </w:rPr>
            </w:pPr>
            <w:r w:rsidRPr="00921B45">
              <w:rPr>
                <w:rFonts w:ascii="Arial" w:hAnsi="Arial" w:cs="Arial"/>
              </w:rPr>
              <w:t xml:space="preserve">The National Curriculum requires implementation of a </w:t>
            </w:r>
            <w:r w:rsidRPr="00921B45">
              <w:rPr>
                <w:rFonts w:ascii="Arial" w:hAnsi="Arial" w:cs="Arial"/>
              </w:rPr>
              <w:lastRenderedPageBreak/>
              <w:t>problem-solving culture into every mathematics lesson where pupils are engaged by the challenge and demonstrate resilience.- conditional knowledge. LT1.1, LT1.2, LT3.2, LT7.4</w:t>
            </w:r>
          </w:p>
          <w:p w14:paraId="5F351BEF" w14:textId="77777777" w:rsidR="005E6B16" w:rsidRPr="00921B45" w:rsidRDefault="005E6B16" w:rsidP="005E6B16">
            <w:pPr>
              <w:rPr>
                <w:rFonts w:ascii="Arial" w:hAnsi="Arial" w:cs="Arial"/>
              </w:rPr>
            </w:pPr>
            <w:r>
              <w:rPr>
                <w:rFonts w:ascii="Arial" w:hAnsi="Arial" w:cs="Arial"/>
              </w:rPr>
              <w:t>(KS1)</w:t>
            </w:r>
          </w:p>
          <w:p w14:paraId="137D8774" w14:textId="77777777" w:rsidR="005E6B16" w:rsidRDefault="005E6B16" w:rsidP="005E6B16">
            <w:pPr>
              <w:rPr>
                <w:rFonts w:ascii="Arial" w:hAnsi="Arial" w:cs="Arial"/>
              </w:rPr>
            </w:pPr>
          </w:p>
          <w:p w14:paraId="51C228A2" w14:textId="77777777" w:rsidR="005E6B16" w:rsidRDefault="005E6B16" w:rsidP="005E6B16">
            <w:pPr>
              <w:rPr>
                <w:rFonts w:ascii="Arial" w:hAnsi="Arial" w:cs="Arial"/>
              </w:rPr>
            </w:pPr>
            <w:r w:rsidRPr="008224AA">
              <w:rPr>
                <w:rFonts w:ascii="Arial" w:hAnsi="Arial" w:cs="Arial"/>
              </w:rPr>
              <w:t>To promote resilience and perseverance when problem solving, whist considering the role of long term memory, working memory and CLT-  conditional knowledge.. LT2.3, LT2.4, LT2.5, LT2.7, LT7.4</w:t>
            </w:r>
          </w:p>
          <w:p w14:paraId="2A997534" w14:textId="55873BDB" w:rsidR="00D62067" w:rsidRPr="00B821A5" w:rsidRDefault="005E6B16" w:rsidP="00D62067">
            <w:pPr>
              <w:rPr>
                <w:rFonts w:ascii="Arial" w:hAnsi="Arial" w:cs="Arial"/>
              </w:rPr>
            </w:pPr>
            <w:r>
              <w:rPr>
                <w:rFonts w:ascii="Arial" w:hAnsi="Arial" w:cs="Arial"/>
              </w:rPr>
              <w:t>(EYFS and KS1)</w:t>
            </w:r>
          </w:p>
          <w:p w14:paraId="4AF3AAD9" w14:textId="77777777" w:rsidR="00D62067" w:rsidRPr="00B821A5" w:rsidRDefault="00D62067" w:rsidP="00D62067">
            <w:pPr>
              <w:rPr>
                <w:rFonts w:ascii="Arial" w:hAnsi="Arial" w:cs="Arial"/>
                <w:b/>
                <w:bCs/>
              </w:rPr>
            </w:pPr>
          </w:p>
          <w:p w14:paraId="24C151D9" w14:textId="77777777" w:rsidR="00D62067" w:rsidRPr="008224AA" w:rsidRDefault="00D62067" w:rsidP="00D62067">
            <w:pPr>
              <w:rPr>
                <w:rFonts w:ascii="Arial" w:hAnsi="Arial" w:cs="Arial"/>
              </w:rPr>
            </w:pPr>
          </w:p>
          <w:p w14:paraId="4821038E" w14:textId="77777777" w:rsidR="00D62067" w:rsidRPr="002F00BD" w:rsidRDefault="00D62067" w:rsidP="00D62067">
            <w:pPr>
              <w:rPr>
                <w:rFonts w:ascii="Arial" w:hAnsi="Arial" w:cs="Arial"/>
              </w:rPr>
            </w:pPr>
          </w:p>
          <w:p w14:paraId="4B7312D4" w14:textId="4CC8BEEC" w:rsidR="006D043A" w:rsidRPr="00AE53AE" w:rsidRDefault="006D043A" w:rsidP="006D043A"/>
        </w:tc>
        <w:tc>
          <w:tcPr>
            <w:tcW w:w="3064" w:type="dxa"/>
          </w:tcPr>
          <w:p w14:paraId="1578B752" w14:textId="77777777" w:rsidR="005E6B16" w:rsidRDefault="005E6B16" w:rsidP="005E6B16">
            <w:pPr>
              <w:rPr>
                <w:rFonts w:ascii="Arial" w:hAnsi="Arial" w:cs="Arial"/>
              </w:rPr>
            </w:pPr>
            <w:r w:rsidRPr="00CE47A6">
              <w:rPr>
                <w:rFonts w:ascii="Arial" w:hAnsi="Arial" w:cs="Arial"/>
              </w:rPr>
              <w:lastRenderedPageBreak/>
              <w:t>To plan to utilise appropriate concrete and visual resources to support number sense and a conceptual understanding of calculation strategies considering the CPA approach. LH2.3, LH2.9, LH3.12, LT4.3, LH4.3, LH4.8, LH5.9, LT6.1</w:t>
            </w:r>
          </w:p>
          <w:p w14:paraId="531D7F4B" w14:textId="77777777" w:rsidR="005E6B16" w:rsidRPr="00CE47A6" w:rsidRDefault="005E6B16" w:rsidP="005E6B16">
            <w:pPr>
              <w:rPr>
                <w:rFonts w:ascii="Arial" w:hAnsi="Arial" w:cs="Arial"/>
              </w:rPr>
            </w:pPr>
            <w:r>
              <w:rPr>
                <w:rFonts w:ascii="Arial" w:hAnsi="Arial" w:cs="Arial"/>
              </w:rPr>
              <w:t>(EYFS and KS1)</w:t>
            </w:r>
          </w:p>
          <w:p w14:paraId="2DA94FBE" w14:textId="77777777" w:rsidR="005E6B16" w:rsidRDefault="005E6B16" w:rsidP="005E6B16">
            <w:pPr>
              <w:rPr>
                <w:rFonts w:ascii="Arial" w:hAnsi="Arial" w:cs="Arial"/>
                <w:b/>
                <w:bCs/>
              </w:rPr>
            </w:pPr>
          </w:p>
          <w:p w14:paraId="5364EA4A" w14:textId="77777777" w:rsidR="005E6B16" w:rsidRDefault="005E6B16" w:rsidP="005E6B16">
            <w:pPr>
              <w:rPr>
                <w:rFonts w:ascii="Arial" w:eastAsiaTheme="minorEastAsia" w:hAnsi="Arial" w:cs="Arial"/>
              </w:rPr>
            </w:pPr>
            <w:r w:rsidRPr="00921B45">
              <w:rPr>
                <w:rFonts w:ascii="Arial" w:eastAsiaTheme="minorEastAsia" w:hAnsi="Arial" w:cs="Arial"/>
              </w:rPr>
              <w:t>To correctly use specific technical vocabulary used within fractions, geometry</w:t>
            </w:r>
            <w:r>
              <w:rPr>
                <w:rFonts w:ascii="Arial" w:eastAsiaTheme="minorEastAsia" w:hAnsi="Arial" w:cs="Arial"/>
              </w:rPr>
              <w:t xml:space="preserve"> and </w:t>
            </w:r>
            <w:r w:rsidRPr="00921B45">
              <w:rPr>
                <w:rFonts w:ascii="Arial" w:eastAsiaTheme="minorEastAsia" w:hAnsi="Arial" w:cs="Arial"/>
              </w:rPr>
              <w:t>measure and the role of the long term memory in storing this information.LH1.2</w:t>
            </w:r>
          </w:p>
          <w:p w14:paraId="617CF08C" w14:textId="77777777" w:rsidR="005E6B16" w:rsidRDefault="005E6B16" w:rsidP="005E6B16">
            <w:pPr>
              <w:rPr>
                <w:rFonts w:ascii="Arial" w:eastAsiaTheme="minorEastAsia" w:hAnsi="Arial" w:cs="Arial"/>
              </w:rPr>
            </w:pPr>
            <w:r>
              <w:rPr>
                <w:rFonts w:ascii="Arial" w:eastAsiaTheme="minorEastAsia" w:hAnsi="Arial" w:cs="Arial"/>
              </w:rPr>
              <w:t>(KS1)</w:t>
            </w:r>
          </w:p>
          <w:p w14:paraId="112518A2" w14:textId="77777777" w:rsidR="005E6B16" w:rsidRDefault="005E6B16" w:rsidP="005E6B16">
            <w:pPr>
              <w:rPr>
                <w:rFonts w:ascii="Arial" w:eastAsiaTheme="minorEastAsia" w:hAnsi="Arial" w:cs="Arial"/>
              </w:rPr>
            </w:pPr>
          </w:p>
          <w:p w14:paraId="572EB64C" w14:textId="77777777" w:rsidR="005E6B16" w:rsidRDefault="005E6B16" w:rsidP="005E6B16">
            <w:pPr>
              <w:rPr>
                <w:rFonts w:ascii="Arial" w:hAnsi="Arial" w:cs="Arial"/>
              </w:rPr>
            </w:pPr>
            <w:r w:rsidRPr="008224AA">
              <w:rPr>
                <w:rFonts w:ascii="Arial" w:hAnsi="Arial" w:cs="Arial"/>
              </w:rPr>
              <w:t xml:space="preserve">To identify their developmental needs as mathematical educators and independently address these. </w:t>
            </w:r>
          </w:p>
          <w:p w14:paraId="36146B56" w14:textId="77777777" w:rsidR="005E6B16" w:rsidRPr="008224AA" w:rsidRDefault="005E6B16" w:rsidP="005E6B16">
            <w:pPr>
              <w:rPr>
                <w:rFonts w:ascii="Arial" w:hAnsi="Arial" w:cs="Arial"/>
              </w:rPr>
            </w:pPr>
            <w:r>
              <w:rPr>
                <w:rFonts w:ascii="Arial" w:hAnsi="Arial" w:cs="Arial"/>
              </w:rPr>
              <w:t>(EYFS and KS1)</w:t>
            </w:r>
          </w:p>
          <w:p w14:paraId="48668108" w14:textId="77777777" w:rsidR="005E6B16" w:rsidRPr="008224AA" w:rsidRDefault="005E6B16" w:rsidP="005E6B16">
            <w:pPr>
              <w:rPr>
                <w:rFonts w:ascii="Arial" w:hAnsi="Arial" w:cs="Arial"/>
              </w:rPr>
            </w:pPr>
          </w:p>
          <w:p w14:paraId="1F70F1FD" w14:textId="77777777" w:rsidR="005E6B16" w:rsidRDefault="005E6B16" w:rsidP="005E6B16">
            <w:pPr>
              <w:rPr>
                <w:rFonts w:ascii="Arial" w:hAnsi="Arial" w:cs="Arial"/>
              </w:rPr>
            </w:pPr>
            <w:r w:rsidRPr="008224AA">
              <w:rPr>
                <w:rFonts w:ascii="Arial" w:hAnsi="Arial" w:cs="Arial"/>
              </w:rPr>
              <w:t xml:space="preserve">To plan, teach and assess a sequence of lessons developing both conceptual and procedural understanding of number, including counting, place </w:t>
            </w:r>
            <w:r w:rsidRPr="008224AA">
              <w:rPr>
                <w:rFonts w:ascii="Arial" w:hAnsi="Arial" w:cs="Arial"/>
              </w:rPr>
              <w:lastRenderedPageBreak/>
              <w:t>value and both mental and written calculation. LH1.1, LH2.3, LH2.7, LH2.9, LT3.5, LH3.3, LH3.7, LH3.8, LT4.6,  LT6.1, LT6.2 LT6.3, LT6.4, LH6.1, LH6.3</w:t>
            </w:r>
          </w:p>
          <w:p w14:paraId="4B0047D5" w14:textId="77777777" w:rsidR="005E6B16" w:rsidRDefault="005E6B16" w:rsidP="005E6B16">
            <w:pPr>
              <w:rPr>
                <w:rFonts w:ascii="Arial" w:hAnsi="Arial" w:cs="Arial"/>
              </w:rPr>
            </w:pPr>
            <w:r>
              <w:rPr>
                <w:rFonts w:ascii="Arial" w:hAnsi="Arial" w:cs="Arial"/>
              </w:rPr>
              <w:t>(KS1)</w:t>
            </w:r>
          </w:p>
          <w:p w14:paraId="64D096CF" w14:textId="77777777" w:rsidR="005E6B16" w:rsidRDefault="005E6B16" w:rsidP="005E6B16">
            <w:pPr>
              <w:rPr>
                <w:rFonts w:ascii="Arial" w:hAnsi="Arial" w:cs="Arial"/>
              </w:rPr>
            </w:pPr>
          </w:p>
          <w:p w14:paraId="31367AA3" w14:textId="77777777" w:rsidR="005E6B16" w:rsidRDefault="005E6B16" w:rsidP="005E6B16">
            <w:pPr>
              <w:rPr>
                <w:rFonts w:ascii="Arial" w:hAnsi="Arial" w:cs="Arial"/>
              </w:rPr>
            </w:pPr>
            <w:r w:rsidRPr="008224AA">
              <w:rPr>
                <w:rFonts w:ascii="Arial" w:hAnsi="Arial" w:cs="Arial"/>
              </w:rPr>
              <w:t>To plan to utilise appropriate concrete and visual resources to support number sense and a conceptual understanding of calculation strategies considering the CPA approach. LH2.3, LH2.9, LH3.12, LT4.3, LH4.3, LH4.8, LH5.9, LT6.1</w:t>
            </w:r>
          </w:p>
          <w:p w14:paraId="120B8739" w14:textId="77777777" w:rsidR="005E6B16" w:rsidRPr="008224AA" w:rsidRDefault="005E6B16" w:rsidP="005E6B16">
            <w:pPr>
              <w:rPr>
                <w:rFonts w:ascii="Arial" w:hAnsi="Arial" w:cs="Arial"/>
              </w:rPr>
            </w:pPr>
            <w:r>
              <w:rPr>
                <w:rFonts w:ascii="Arial" w:hAnsi="Arial" w:cs="Arial"/>
              </w:rPr>
              <w:t>(EYFS and KS1)</w:t>
            </w:r>
          </w:p>
          <w:p w14:paraId="5F4F5E89" w14:textId="77777777" w:rsidR="005E6B16" w:rsidRPr="008224AA" w:rsidRDefault="005E6B16" w:rsidP="005E6B16">
            <w:pPr>
              <w:rPr>
                <w:rFonts w:ascii="Arial" w:hAnsi="Arial" w:cs="Arial"/>
              </w:rPr>
            </w:pPr>
          </w:p>
          <w:p w14:paraId="02EA9CE4" w14:textId="77777777" w:rsidR="005E6B16" w:rsidRDefault="005E6B16" w:rsidP="005E6B16">
            <w:pPr>
              <w:rPr>
                <w:rFonts w:ascii="Arial" w:hAnsi="Arial" w:cs="Arial"/>
              </w:rPr>
            </w:pPr>
            <w:r w:rsidRPr="008224AA">
              <w:rPr>
                <w:rFonts w:ascii="Arial" w:hAnsi="Arial" w:cs="Arial"/>
              </w:rPr>
              <w:t>To adapt the teaching of number sense to meet the needs of SEN/D pupils, in particular dyscalculic children. LT1.3, LT5.1, LT5.2, LT5.3, LT5.7, LH5.2</w:t>
            </w:r>
          </w:p>
          <w:p w14:paraId="7D91989D" w14:textId="77777777" w:rsidR="005E6B16" w:rsidRDefault="005E6B16" w:rsidP="005E6B16">
            <w:pPr>
              <w:rPr>
                <w:rFonts w:ascii="Arial" w:hAnsi="Arial" w:cs="Arial"/>
              </w:rPr>
            </w:pPr>
            <w:r>
              <w:rPr>
                <w:rFonts w:ascii="Arial" w:hAnsi="Arial" w:cs="Arial"/>
              </w:rPr>
              <w:t>(EYFS and KS1)</w:t>
            </w:r>
          </w:p>
          <w:p w14:paraId="69E6861E" w14:textId="77777777" w:rsidR="006D043A" w:rsidRDefault="006D043A" w:rsidP="006D043A"/>
          <w:p w14:paraId="4BB42934" w14:textId="77777777" w:rsidR="005E6B16" w:rsidRDefault="005E6B16" w:rsidP="005E6B16">
            <w:pPr>
              <w:rPr>
                <w:rFonts w:ascii="Arial" w:hAnsi="Arial" w:cs="Arial"/>
              </w:rPr>
            </w:pPr>
            <w:r w:rsidRPr="008224AA">
              <w:rPr>
                <w:rFonts w:ascii="Arial" w:hAnsi="Arial" w:cs="Arial"/>
              </w:rPr>
              <w:t>To plan, teach and assess a sequence of lessons following a mastery approach. LT2.7, LH2.3, LH2.9, LH3.3, LH3.4, LH3.7, LH4.1, LH5.6, LT6.1, LT6.3, LT6.4, LH6.1, LH6.3</w:t>
            </w:r>
          </w:p>
          <w:p w14:paraId="599D96D7" w14:textId="77777777" w:rsidR="005E6B16" w:rsidRPr="008224AA" w:rsidRDefault="005E6B16" w:rsidP="005E6B16">
            <w:pPr>
              <w:rPr>
                <w:rFonts w:ascii="Arial" w:hAnsi="Arial" w:cs="Arial"/>
              </w:rPr>
            </w:pPr>
            <w:r>
              <w:rPr>
                <w:rFonts w:ascii="Arial" w:hAnsi="Arial" w:cs="Arial"/>
              </w:rPr>
              <w:t>(KS1)</w:t>
            </w:r>
          </w:p>
          <w:p w14:paraId="0DB0A5FA" w14:textId="77777777" w:rsidR="005E6B16" w:rsidRPr="008224AA" w:rsidRDefault="005E6B16" w:rsidP="005E6B16">
            <w:pPr>
              <w:rPr>
                <w:rFonts w:ascii="Arial" w:hAnsi="Arial" w:cs="Arial"/>
              </w:rPr>
            </w:pPr>
          </w:p>
          <w:p w14:paraId="4CDC2290" w14:textId="77777777" w:rsidR="005E6B16" w:rsidRDefault="005E6B16" w:rsidP="005E6B16">
            <w:pPr>
              <w:rPr>
                <w:rFonts w:ascii="Arial" w:hAnsi="Arial" w:cs="Arial"/>
              </w:rPr>
            </w:pPr>
            <w:r w:rsidRPr="008224AA">
              <w:rPr>
                <w:rFonts w:ascii="Arial" w:hAnsi="Arial" w:cs="Arial"/>
              </w:rPr>
              <w:t>To implement a problem-solving culture into every mathematics lesson where pupils are engaged by the challenge and demonstrate resilience.- conditional knowledge. LT1.1, LT1.2, LT3.2, LT7.4</w:t>
            </w:r>
          </w:p>
          <w:p w14:paraId="3426D7BD" w14:textId="77777777" w:rsidR="005E6B16" w:rsidRPr="008224AA" w:rsidRDefault="005E6B16" w:rsidP="005E6B16">
            <w:pPr>
              <w:rPr>
                <w:rFonts w:ascii="Arial" w:hAnsi="Arial" w:cs="Arial"/>
              </w:rPr>
            </w:pPr>
            <w:r>
              <w:rPr>
                <w:rFonts w:ascii="Arial" w:hAnsi="Arial" w:cs="Arial"/>
              </w:rPr>
              <w:t>(EYFS and KS1)</w:t>
            </w:r>
          </w:p>
          <w:p w14:paraId="512F36F0" w14:textId="77777777" w:rsidR="005E6B16" w:rsidRPr="008224AA" w:rsidRDefault="005E6B16" w:rsidP="005E6B16">
            <w:pPr>
              <w:rPr>
                <w:rFonts w:ascii="Arial" w:hAnsi="Arial" w:cs="Arial"/>
              </w:rPr>
            </w:pPr>
          </w:p>
          <w:p w14:paraId="1B5B87C1" w14:textId="77777777" w:rsidR="005E6B16" w:rsidRDefault="005E6B16" w:rsidP="005E6B16">
            <w:pPr>
              <w:rPr>
                <w:rFonts w:ascii="Arial" w:eastAsiaTheme="minorEastAsia" w:hAnsi="Arial" w:cs="Arial"/>
              </w:rPr>
            </w:pPr>
            <w:r w:rsidRPr="008224AA">
              <w:rPr>
                <w:rFonts w:ascii="Arial" w:eastAsiaTheme="minorEastAsia" w:hAnsi="Arial" w:cs="Arial"/>
              </w:rPr>
              <w:t>To plan and assess using a mastery approach, supported by the NCETM materials..LT2.8, LH2.3, LH2.8, LH2.9, LT3.3, LH3.3, LH3.4, LH3.7, LH4.1, LT6.1, LT6.3, LT6.4, LH6.1, LH6.3, LH8.3</w:t>
            </w:r>
          </w:p>
          <w:p w14:paraId="2173C68A" w14:textId="77777777" w:rsidR="005E6B16" w:rsidRDefault="005E6B16" w:rsidP="005E6B16">
            <w:pPr>
              <w:rPr>
                <w:rFonts w:ascii="Arial" w:eastAsiaTheme="minorEastAsia" w:hAnsi="Arial" w:cs="Arial"/>
              </w:rPr>
            </w:pPr>
            <w:r>
              <w:rPr>
                <w:rFonts w:ascii="Arial" w:eastAsiaTheme="minorEastAsia" w:hAnsi="Arial" w:cs="Arial"/>
              </w:rPr>
              <w:t>(EYFS and KS1)</w:t>
            </w:r>
          </w:p>
          <w:p w14:paraId="71946449" w14:textId="77777777" w:rsidR="005E6B16" w:rsidRPr="008224AA" w:rsidRDefault="005E6B16" w:rsidP="005E6B16">
            <w:pPr>
              <w:rPr>
                <w:rFonts w:ascii="Arial" w:eastAsiaTheme="minorEastAsia" w:hAnsi="Arial" w:cs="Arial"/>
              </w:rPr>
            </w:pPr>
          </w:p>
          <w:p w14:paraId="64D841A6" w14:textId="77777777" w:rsidR="005E6B16" w:rsidRDefault="005E6B16" w:rsidP="005E6B16">
            <w:pPr>
              <w:rPr>
                <w:rFonts w:ascii="Arial" w:hAnsi="Arial" w:cs="Arial"/>
              </w:rPr>
            </w:pPr>
            <w:r>
              <w:rPr>
                <w:rFonts w:ascii="Arial" w:hAnsi="Arial" w:cs="Arial"/>
              </w:rPr>
              <w:t>To o</w:t>
            </w:r>
            <w:r w:rsidRPr="00CE47A6">
              <w:rPr>
                <w:rFonts w:ascii="Arial" w:hAnsi="Arial" w:cs="Arial"/>
              </w:rPr>
              <w:t>bserve for misconceptions in counting and how these might be addressed through adult support LT2.6, LT3.4, LT5.5, LH3.1, LH2.6, LH6.1</w:t>
            </w:r>
          </w:p>
          <w:p w14:paraId="575B6454" w14:textId="4B09B60B" w:rsidR="005E6B16" w:rsidRDefault="005E6B16" w:rsidP="005E6B16">
            <w:pPr>
              <w:rPr>
                <w:rFonts w:ascii="Arial" w:hAnsi="Arial" w:cs="Arial"/>
              </w:rPr>
            </w:pPr>
            <w:r>
              <w:rPr>
                <w:rFonts w:ascii="Arial" w:hAnsi="Arial" w:cs="Arial"/>
              </w:rPr>
              <w:t>(EYFS)</w:t>
            </w:r>
          </w:p>
          <w:p w14:paraId="4E99A0E8" w14:textId="76BEC71C" w:rsidR="005E6B16" w:rsidRDefault="005E6B16" w:rsidP="005E6B16">
            <w:pPr>
              <w:rPr>
                <w:rFonts w:ascii="Arial" w:hAnsi="Arial" w:cs="Arial"/>
              </w:rPr>
            </w:pPr>
          </w:p>
          <w:p w14:paraId="0917593F" w14:textId="77777777" w:rsidR="005E6B16" w:rsidRDefault="005E6B16" w:rsidP="005E6B16">
            <w:pPr>
              <w:rPr>
                <w:rFonts w:ascii="Arial" w:hAnsi="Arial" w:cs="Arial"/>
              </w:rPr>
            </w:pPr>
            <w:r>
              <w:rPr>
                <w:rFonts w:ascii="Arial" w:hAnsi="Arial" w:cs="Arial"/>
              </w:rPr>
              <w:t>To p</w:t>
            </w:r>
            <w:r w:rsidRPr="00CE47A6">
              <w:rPr>
                <w:rFonts w:ascii="Arial" w:hAnsi="Arial" w:cs="Arial"/>
              </w:rPr>
              <w:t xml:space="preserve">lan, teach, scaffold and assess children’s mathematical reasoning during both adult led and child initiated play LT2.2, </w:t>
            </w:r>
            <w:r w:rsidRPr="00CE47A6">
              <w:rPr>
                <w:rFonts w:ascii="Arial" w:hAnsi="Arial" w:cs="Arial"/>
              </w:rPr>
              <w:lastRenderedPageBreak/>
              <w:t>LT2.4, LT2.5, LT3.10, LT5.6, LT5.1, LT6.3</w:t>
            </w:r>
          </w:p>
          <w:p w14:paraId="5FC78247" w14:textId="77777777" w:rsidR="005E6B16" w:rsidRPr="00CE47A6" w:rsidRDefault="005E6B16" w:rsidP="005E6B16">
            <w:pPr>
              <w:rPr>
                <w:rFonts w:ascii="Arial" w:eastAsiaTheme="minorEastAsia" w:hAnsi="Arial" w:cs="Arial"/>
              </w:rPr>
            </w:pPr>
            <w:r>
              <w:rPr>
                <w:rFonts w:ascii="Arial" w:hAnsi="Arial" w:cs="Arial"/>
              </w:rPr>
              <w:t>(EYFS)</w:t>
            </w:r>
          </w:p>
          <w:p w14:paraId="03DDC712" w14:textId="77777777" w:rsidR="005E6B16" w:rsidRPr="00CE47A6" w:rsidRDefault="005E6B16" w:rsidP="005E6B16">
            <w:pPr>
              <w:rPr>
                <w:rFonts w:ascii="Arial" w:hAnsi="Arial" w:cs="Arial"/>
              </w:rPr>
            </w:pPr>
          </w:p>
          <w:p w14:paraId="6E2AB8E1" w14:textId="77777777" w:rsidR="005E6B16" w:rsidRDefault="005E6B16" w:rsidP="005E6B16">
            <w:pPr>
              <w:rPr>
                <w:rFonts w:ascii="Arial" w:hAnsi="Arial" w:cs="Arial"/>
              </w:rPr>
            </w:pPr>
            <w:r>
              <w:rPr>
                <w:rFonts w:ascii="Arial" w:hAnsi="Arial" w:cs="Arial"/>
              </w:rPr>
              <w:t>To p</w:t>
            </w:r>
            <w:r w:rsidRPr="00CE47A6">
              <w:rPr>
                <w:rFonts w:ascii="Arial" w:hAnsi="Arial" w:cs="Arial"/>
              </w:rPr>
              <w:t>lan appropriate play opportunities around shape and space promoting mathematical language LT2.4, LT2.5, LT2.7, LT5.2</w:t>
            </w:r>
          </w:p>
          <w:p w14:paraId="78038A8B" w14:textId="77777777" w:rsidR="005E6B16" w:rsidRDefault="005E6B16" w:rsidP="005E6B16">
            <w:pPr>
              <w:rPr>
                <w:rFonts w:ascii="Arial" w:hAnsi="Arial" w:cs="Arial"/>
              </w:rPr>
            </w:pPr>
            <w:r>
              <w:rPr>
                <w:rFonts w:ascii="Arial" w:hAnsi="Arial" w:cs="Arial"/>
              </w:rPr>
              <w:t>(EYFS)</w:t>
            </w:r>
          </w:p>
          <w:p w14:paraId="0FE96D6B" w14:textId="77777777" w:rsidR="005E6B16" w:rsidRDefault="005E6B16" w:rsidP="005E6B16">
            <w:pPr>
              <w:rPr>
                <w:rFonts w:ascii="Arial" w:hAnsi="Arial" w:cs="Arial"/>
              </w:rPr>
            </w:pPr>
          </w:p>
          <w:p w14:paraId="240454D4" w14:textId="77AAAE1D" w:rsidR="005E6B16" w:rsidRDefault="005E6B16" w:rsidP="006D043A"/>
        </w:tc>
      </w:tr>
      <w:tr w:rsidR="006D043A" w14:paraId="59F2A3CD" w14:textId="77777777" w:rsidTr="006F2881">
        <w:tc>
          <w:tcPr>
            <w:tcW w:w="891" w:type="dxa"/>
          </w:tcPr>
          <w:p w14:paraId="32357E15" w14:textId="77777777" w:rsidR="006D043A" w:rsidRDefault="006D043A" w:rsidP="006D043A"/>
        </w:tc>
        <w:tc>
          <w:tcPr>
            <w:tcW w:w="5958" w:type="dxa"/>
            <w:gridSpan w:val="3"/>
          </w:tcPr>
          <w:p w14:paraId="4A55896D" w14:textId="77777777" w:rsidR="005E6B16" w:rsidRPr="00E47E4C" w:rsidRDefault="005E6B16" w:rsidP="005E6B16">
            <w:pPr>
              <w:rPr>
                <w:rFonts w:ascii="Arial" w:hAnsi="Arial" w:cs="Arial"/>
                <w:b/>
                <w:bCs/>
              </w:rPr>
            </w:pPr>
            <w:r w:rsidRPr="00E47E4C">
              <w:rPr>
                <w:rFonts w:ascii="Arial" w:hAnsi="Arial" w:cs="Arial"/>
                <w:b/>
                <w:bCs/>
              </w:rPr>
              <w:t>Assessment</w:t>
            </w:r>
          </w:p>
          <w:p w14:paraId="4E85F5EF" w14:textId="77777777" w:rsidR="005E6B16" w:rsidRPr="00E47E4C" w:rsidRDefault="005E6B16" w:rsidP="005E6B16">
            <w:pPr>
              <w:pStyle w:val="ListParagraph"/>
              <w:numPr>
                <w:ilvl w:val="0"/>
                <w:numId w:val="1"/>
              </w:numPr>
              <w:rPr>
                <w:rFonts w:ascii="Arial" w:eastAsiaTheme="minorEastAsia" w:hAnsi="Arial" w:cs="Arial"/>
                <w:b/>
                <w:bCs/>
              </w:rPr>
            </w:pPr>
            <w:r w:rsidRPr="00E47E4C">
              <w:rPr>
                <w:rFonts w:ascii="Arial" w:hAnsi="Arial" w:cs="Arial"/>
                <w:b/>
                <w:bCs/>
              </w:rPr>
              <w:t>Self-assessment of mathematical skills via their targets. These targets are monitored by LT and PAT</w:t>
            </w:r>
            <w:r>
              <w:rPr>
                <w:rFonts w:ascii="Arial" w:hAnsi="Arial" w:cs="Arial"/>
                <w:b/>
                <w:bCs/>
              </w:rPr>
              <w:t>s.</w:t>
            </w:r>
          </w:p>
          <w:p w14:paraId="0438BBC7" w14:textId="77777777" w:rsidR="005E6B16" w:rsidRPr="00E47E4C" w:rsidRDefault="005E6B16" w:rsidP="005E6B16">
            <w:pPr>
              <w:pStyle w:val="ListParagraph"/>
              <w:numPr>
                <w:ilvl w:val="0"/>
                <w:numId w:val="1"/>
              </w:numPr>
              <w:rPr>
                <w:rFonts w:ascii="Arial" w:hAnsi="Arial" w:cs="Arial"/>
                <w:b/>
                <w:bCs/>
              </w:rPr>
            </w:pPr>
            <w:r w:rsidRPr="00E47E4C">
              <w:rPr>
                <w:rFonts w:ascii="Arial" w:hAnsi="Arial" w:cs="Arial"/>
                <w:b/>
                <w:bCs/>
              </w:rPr>
              <w:t>Completion of Numeracy Challenge to identify trainees for intervention</w:t>
            </w:r>
            <w:r>
              <w:rPr>
                <w:rFonts w:ascii="Arial" w:hAnsi="Arial" w:cs="Arial"/>
                <w:b/>
                <w:bCs/>
              </w:rPr>
              <w:t>.</w:t>
            </w:r>
          </w:p>
          <w:p w14:paraId="0F886EA1" w14:textId="77777777" w:rsidR="005E6B16" w:rsidRPr="00E47E4C" w:rsidRDefault="005E6B16" w:rsidP="005E6B16">
            <w:pPr>
              <w:pStyle w:val="ListParagraph"/>
              <w:numPr>
                <w:ilvl w:val="0"/>
                <w:numId w:val="1"/>
              </w:numPr>
              <w:rPr>
                <w:rFonts w:ascii="Arial" w:hAnsi="Arial" w:cs="Arial"/>
                <w:b/>
                <w:bCs/>
              </w:rPr>
            </w:pPr>
            <w:r w:rsidRPr="00E47E4C">
              <w:rPr>
                <w:rFonts w:ascii="Arial" w:hAnsi="Arial" w:cs="Arial"/>
                <w:b/>
                <w:bCs/>
              </w:rPr>
              <w:t xml:space="preserve">Reflective </w:t>
            </w:r>
            <w:r>
              <w:rPr>
                <w:rFonts w:ascii="Arial" w:hAnsi="Arial" w:cs="Arial"/>
                <w:b/>
                <w:bCs/>
              </w:rPr>
              <w:t>entries into their learning journeys which are shared with the PAT</w:t>
            </w:r>
          </w:p>
          <w:p w14:paraId="3847C6E0" w14:textId="61CD8812" w:rsidR="006D043A" w:rsidRPr="00E47E4C" w:rsidRDefault="006D043A" w:rsidP="006D043A">
            <w:pPr>
              <w:rPr>
                <w:rFonts w:ascii="Arial" w:hAnsi="Arial" w:cs="Arial"/>
              </w:rPr>
            </w:pPr>
          </w:p>
        </w:tc>
        <w:tc>
          <w:tcPr>
            <w:tcW w:w="6110" w:type="dxa"/>
            <w:gridSpan w:val="4"/>
          </w:tcPr>
          <w:p w14:paraId="1BCE38CA" w14:textId="77777777" w:rsidR="005E6B16" w:rsidRPr="00350C88" w:rsidRDefault="005E6B16" w:rsidP="005E6B16">
            <w:pPr>
              <w:rPr>
                <w:rFonts w:ascii="Arial" w:eastAsiaTheme="minorEastAsia" w:hAnsi="Arial" w:cs="Arial"/>
                <w:b/>
                <w:bCs/>
              </w:rPr>
            </w:pPr>
            <w:r w:rsidRPr="00350C88">
              <w:rPr>
                <w:rFonts w:ascii="Arial" w:eastAsiaTheme="minorEastAsia" w:hAnsi="Arial" w:cs="Arial"/>
                <w:b/>
                <w:bCs/>
              </w:rPr>
              <w:t>Assessment</w:t>
            </w:r>
          </w:p>
          <w:p w14:paraId="51654BD6" w14:textId="77777777" w:rsidR="005E6B16" w:rsidRPr="0034003D" w:rsidRDefault="005E6B16" w:rsidP="005E6B16">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Weekly Development Summary – assessing progress on a weekly basis focusing on key strands of the EHU curriculum which includes discussion focus tasks</w:t>
            </w:r>
          </w:p>
          <w:p w14:paraId="361B4242" w14:textId="77777777" w:rsidR="005E6B16" w:rsidRPr="0034003D" w:rsidRDefault="005E6B16" w:rsidP="005E6B16">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Lesson observations – subject specific feedback</w:t>
            </w:r>
          </w:p>
          <w:p w14:paraId="4EC9BEEF" w14:textId="77777777" w:rsidR="005E6B16" w:rsidRPr="0034003D" w:rsidRDefault="005E6B16" w:rsidP="005E6B16">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Progress report</w:t>
            </w:r>
          </w:p>
          <w:p w14:paraId="2CAEB250" w14:textId="77777777" w:rsidR="005E6B16" w:rsidRDefault="005E6B16" w:rsidP="005E6B16">
            <w:pPr>
              <w:rPr>
                <w:rFonts w:ascii="Arial" w:eastAsiaTheme="minorEastAsia" w:hAnsi="Arial" w:cs="Arial"/>
                <w:b/>
                <w:bCs/>
              </w:rPr>
            </w:pPr>
            <w:r w:rsidRPr="0034003D">
              <w:rPr>
                <w:rFonts w:ascii="Arial" w:eastAsiaTheme="minorEastAsia" w:hAnsi="Arial" w:cs="Arial"/>
                <w:b/>
                <w:bCs/>
              </w:rPr>
              <w:t xml:space="preserve">•Reflections in blue </w:t>
            </w:r>
            <w:r>
              <w:rPr>
                <w:rFonts w:ascii="Arial" w:eastAsiaTheme="minorEastAsia" w:hAnsi="Arial" w:cs="Arial"/>
                <w:b/>
                <w:bCs/>
              </w:rPr>
              <w:t>book.</w:t>
            </w:r>
          </w:p>
          <w:p w14:paraId="45A0836A" w14:textId="77777777" w:rsidR="006D043A" w:rsidRDefault="005E6B16" w:rsidP="005E6B16">
            <w:pPr>
              <w:rPr>
                <w:rFonts w:ascii="Arial" w:eastAsiaTheme="minorEastAsia" w:hAnsi="Arial" w:cs="Arial"/>
              </w:rPr>
            </w:pPr>
            <w:r w:rsidRPr="00E47E4C">
              <w:rPr>
                <w:rFonts w:ascii="Arial" w:eastAsiaTheme="minorEastAsia" w:hAnsi="Arial" w:cs="Arial"/>
                <w:b/>
                <w:bCs/>
              </w:rPr>
              <w:t>Mentors will feedback in relation to CCF content observed in lessons and to specific mathematics content taught and trainees mathematical subject knowledge. Trainees will be deemed ready to progress in this area</w:t>
            </w:r>
            <w:r w:rsidRPr="00E47E4C">
              <w:rPr>
                <w:rFonts w:ascii="Arial" w:eastAsiaTheme="minorEastAsia" w:hAnsi="Arial" w:cs="Arial"/>
              </w:rPr>
              <w:t>.</w:t>
            </w:r>
          </w:p>
          <w:p w14:paraId="44BE7746" w14:textId="40101FCB" w:rsidR="00044CD8" w:rsidRPr="00E47E4C" w:rsidRDefault="00044CD8" w:rsidP="005E6B16">
            <w:pPr>
              <w:rPr>
                <w:rFonts w:ascii="Arial" w:eastAsia="Arial" w:hAnsi="Arial" w:cs="Arial"/>
                <w:b/>
                <w:bCs/>
              </w:rPr>
            </w:pPr>
          </w:p>
        </w:tc>
      </w:tr>
      <w:tr w:rsidR="006F1E15" w14:paraId="12376719" w14:textId="77777777" w:rsidTr="00511521">
        <w:tc>
          <w:tcPr>
            <w:tcW w:w="891" w:type="dxa"/>
          </w:tcPr>
          <w:p w14:paraId="78A66BE0" w14:textId="77777777" w:rsidR="006F1E15" w:rsidRDefault="006F1E15" w:rsidP="006D043A"/>
        </w:tc>
        <w:tc>
          <w:tcPr>
            <w:tcW w:w="12068" w:type="dxa"/>
            <w:gridSpan w:val="7"/>
          </w:tcPr>
          <w:p w14:paraId="520E85FF" w14:textId="6CFAFDD8" w:rsidR="006F1E15" w:rsidRPr="00350C88" w:rsidRDefault="006F1E15" w:rsidP="006F1E15">
            <w:pPr>
              <w:jc w:val="center"/>
              <w:rPr>
                <w:rFonts w:ascii="Arial" w:eastAsiaTheme="minorEastAsia" w:hAnsi="Arial" w:cs="Arial"/>
                <w:b/>
                <w:bCs/>
              </w:rPr>
            </w:pPr>
            <w:r>
              <w:rPr>
                <w:rFonts w:ascii="Arial" w:eastAsiaTheme="minorEastAsia" w:hAnsi="Arial" w:cs="Arial"/>
                <w:b/>
                <w:bCs/>
              </w:rPr>
              <w:t>Composite knowledge, understanding and skills</w:t>
            </w:r>
          </w:p>
        </w:tc>
      </w:tr>
      <w:tr w:rsidR="006F1E15" w14:paraId="14A33F92" w14:textId="77777777" w:rsidTr="006E6CA5">
        <w:tc>
          <w:tcPr>
            <w:tcW w:w="891" w:type="dxa"/>
          </w:tcPr>
          <w:p w14:paraId="3974B13F" w14:textId="77777777" w:rsidR="006F1E15" w:rsidRDefault="006F1E15" w:rsidP="006D043A"/>
        </w:tc>
        <w:tc>
          <w:tcPr>
            <w:tcW w:w="4022" w:type="dxa"/>
            <w:gridSpan w:val="2"/>
          </w:tcPr>
          <w:p w14:paraId="2CCC7A06" w14:textId="38B903E6" w:rsidR="006F1E15" w:rsidRDefault="006F1E15" w:rsidP="006F1E15">
            <w:pPr>
              <w:rPr>
                <w:rFonts w:ascii="Arial" w:eastAsia="Arial" w:hAnsi="Arial" w:cs="Arial"/>
                <w:b/>
                <w:bCs/>
              </w:rPr>
            </w:pPr>
            <w:r>
              <w:rPr>
                <w:rFonts w:ascii="Arial" w:eastAsia="Arial" w:hAnsi="Arial" w:cs="Arial"/>
                <w:b/>
                <w:bCs/>
              </w:rPr>
              <w:t>At the end of this phase students will know:</w:t>
            </w:r>
          </w:p>
          <w:p w14:paraId="2CD75F1B" w14:textId="77777777" w:rsidR="006F1E15" w:rsidRDefault="006F1E15" w:rsidP="006F1E15">
            <w:pPr>
              <w:rPr>
                <w:rFonts w:ascii="Arial" w:eastAsia="Arial" w:hAnsi="Arial" w:cs="Arial"/>
                <w:b/>
                <w:bCs/>
              </w:rPr>
            </w:pPr>
          </w:p>
          <w:p w14:paraId="5B6A52FC" w14:textId="11B698FE" w:rsidR="006F1E15" w:rsidRPr="006F1E15" w:rsidRDefault="006F1E15" w:rsidP="006F1E15">
            <w:pPr>
              <w:rPr>
                <w:rFonts w:ascii="Arial" w:eastAsia="Arial" w:hAnsi="Arial" w:cs="Arial"/>
                <w:b/>
                <w:bCs/>
              </w:rPr>
            </w:pPr>
            <w:r>
              <w:rPr>
                <w:rFonts w:ascii="Arial" w:eastAsia="Arial" w:hAnsi="Arial" w:cs="Arial"/>
                <w:b/>
                <w:bCs/>
              </w:rPr>
              <w:t>How to m</w:t>
            </w:r>
            <w:r w:rsidRPr="006F1E15">
              <w:rPr>
                <w:rFonts w:ascii="Arial" w:eastAsia="Arial" w:hAnsi="Arial" w:cs="Arial"/>
                <w:b/>
                <w:bCs/>
              </w:rPr>
              <w:t>ake informed decisions about</w:t>
            </w:r>
          </w:p>
          <w:p w14:paraId="18FE6E22" w14:textId="16FD48A6" w:rsidR="006F1E15" w:rsidRPr="006F1E15" w:rsidRDefault="006F1E15" w:rsidP="006F1E15">
            <w:pPr>
              <w:rPr>
                <w:rFonts w:ascii="Arial" w:eastAsia="Arial" w:hAnsi="Arial" w:cs="Arial"/>
                <w:b/>
                <w:bCs/>
              </w:rPr>
            </w:pPr>
            <w:r>
              <w:rPr>
                <w:rFonts w:ascii="Arial" w:eastAsia="Arial" w:hAnsi="Arial" w:cs="Arial"/>
                <w:b/>
                <w:bCs/>
              </w:rPr>
              <w:t>mathematics</w:t>
            </w:r>
            <w:r w:rsidRPr="006F1E15">
              <w:rPr>
                <w:rFonts w:ascii="Arial" w:eastAsia="Arial" w:hAnsi="Arial" w:cs="Arial"/>
                <w:b/>
                <w:bCs/>
              </w:rPr>
              <w:t xml:space="preserve"> planning, teaching and</w:t>
            </w:r>
          </w:p>
          <w:p w14:paraId="73D3C6FF" w14:textId="77777777" w:rsidR="006F1E15" w:rsidRPr="006F1E15" w:rsidRDefault="006F1E15" w:rsidP="006F1E15">
            <w:pPr>
              <w:rPr>
                <w:rFonts w:ascii="Arial" w:eastAsia="Arial" w:hAnsi="Arial" w:cs="Arial"/>
                <w:b/>
                <w:bCs/>
              </w:rPr>
            </w:pPr>
            <w:r w:rsidRPr="006F1E15">
              <w:rPr>
                <w:rFonts w:ascii="Arial" w:eastAsia="Arial" w:hAnsi="Arial" w:cs="Arial"/>
                <w:b/>
                <w:bCs/>
              </w:rPr>
              <w:t>assessing learning for the phase in</w:t>
            </w:r>
          </w:p>
          <w:p w14:paraId="1E860AC4" w14:textId="77777777" w:rsidR="006F1E15" w:rsidRPr="006F1E15" w:rsidRDefault="006F1E15" w:rsidP="006F1E15">
            <w:pPr>
              <w:rPr>
                <w:rFonts w:ascii="Arial" w:eastAsia="Arial" w:hAnsi="Arial" w:cs="Arial"/>
                <w:b/>
                <w:bCs/>
              </w:rPr>
            </w:pPr>
            <w:r w:rsidRPr="006F1E15">
              <w:rPr>
                <w:rFonts w:ascii="Arial" w:eastAsia="Arial" w:hAnsi="Arial" w:cs="Arial"/>
                <w:b/>
                <w:bCs/>
              </w:rPr>
              <w:t>which they are teaching based on</w:t>
            </w:r>
          </w:p>
          <w:p w14:paraId="1757CADC" w14:textId="77777777" w:rsidR="006F1E15" w:rsidRPr="006F1E15" w:rsidRDefault="006F1E15" w:rsidP="006F1E15">
            <w:pPr>
              <w:rPr>
                <w:rFonts w:ascii="Arial" w:eastAsia="Arial" w:hAnsi="Arial" w:cs="Arial"/>
                <w:b/>
                <w:bCs/>
              </w:rPr>
            </w:pPr>
            <w:r w:rsidRPr="006F1E15">
              <w:rPr>
                <w:rFonts w:ascii="Arial" w:eastAsia="Arial" w:hAnsi="Arial" w:cs="Arial"/>
                <w:b/>
                <w:bCs/>
              </w:rPr>
              <w:t>the appropriate level of subject</w:t>
            </w:r>
          </w:p>
          <w:p w14:paraId="1E0E229B" w14:textId="77777777" w:rsidR="006F1E15" w:rsidRPr="006F1E15" w:rsidRDefault="006F1E15" w:rsidP="006F1E15">
            <w:pPr>
              <w:rPr>
                <w:rFonts w:ascii="Arial" w:eastAsia="Arial" w:hAnsi="Arial" w:cs="Arial"/>
                <w:b/>
                <w:bCs/>
              </w:rPr>
            </w:pPr>
            <w:r w:rsidRPr="006F1E15">
              <w:rPr>
                <w:rFonts w:ascii="Arial" w:eastAsia="Arial" w:hAnsi="Arial" w:cs="Arial"/>
                <w:b/>
                <w:bCs/>
              </w:rPr>
              <w:t>knowledge</w:t>
            </w:r>
          </w:p>
          <w:p w14:paraId="2A8DEA03" w14:textId="77777777" w:rsidR="006F1E15" w:rsidRDefault="006F1E15" w:rsidP="006F1E15">
            <w:pPr>
              <w:rPr>
                <w:rFonts w:ascii="Arial" w:eastAsia="Arial" w:hAnsi="Arial" w:cs="Arial"/>
                <w:b/>
                <w:bCs/>
              </w:rPr>
            </w:pPr>
          </w:p>
          <w:p w14:paraId="1F524F21" w14:textId="5403A2EB" w:rsidR="006F1E15" w:rsidRPr="006F1E15" w:rsidRDefault="006F1E15" w:rsidP="006F1E15">
            <w:pPr>
              <w:rPr>
                <w:rFonts w:ascii="Arial" w:eastAsia="Arial" w:hAnsi="Arial" w:cs="Arial"/>
                <w:b/>
                <w:bCs/>
              </w:rPr>
            </w:pPr>
            <w:r w:rsidRPr="006F1E15">
              <w:rPr>
                <w:rFonts w:ascii="Arial" w:eastAsia="Arial" w:hAnsi="Arial" w:cs="Arial"/>
                <w:b/>
                <w:bCs/>
              </w:rPr>
              <w:t>How to plan for the needs of the</w:t>
            </w:r>
          </w:p>
          <w:p w14:paraId="33B26F05" w14:textId="77777777" w:rsidR="006F1E15" w:rsidRPr="006F1E15" w:rsidRDefault="006F1E15" w:rsidP="006F1E15">
            <w:pPr>
              <w:rPr>
                <w:rFonts w:ascii="Arial" w:eastAsia="Arial" w:hAnsi="Arial" w:cs="Arial"/>
                <w:b/>
                <w:bCs/>
              </w:rPr>
            </w:pPr>
            <w:r w:rsidRPr="006F1E15">
              <w:rPr>
                <w:rFonts w:ascii="Arial" w:eastAsia="Arial" w:hAnsi="Arial" w:cs="Arial"/>
                <w:b/>
                <w:bCs/>
              </w:rPr>
              <w:t>learners within their school-based</w:t>
            </w:r>
          </w:p>
          <w:p w14:paraId="778F3833" w14:textId="5F59D7F9" w:rsidR="006F1E15" w:rsidRPr="032E5321" w:rsidRDefault="006F1E15" w:rsidP="006F1E15">
            <w:pPr>
              <w:rPr>
                <w:rFonts w:ascii="Arial" w:eastAsia="Arial" w:hAnsi="Arial" w:cs="Arial"/>
                <w:b/>
                <w:bCs/>
              </w:rPr>
            </w:pPr>
            <w:r w:rsidRPr="006F1E15">
              <w:rPr>
                <w:rFonts w:ascii="Arial" w:eastAsia="Arial" w:hAnsi="Arial" w:cs="Arial"/>
                <w:b/>
                <w:bCs/>
              </w:rPr>
              <w:t>placement</w:t>
            </w:r>
          </w:p>
        </w:tc>
        <w:tc>
          <w:tcPr>
            <w:tcW w:w="4023" w:type="dxa"/>
            <w:gridSpan w:val="3"/>
          </w:tcPr>
          <w:p w14:paraId="4E7D9B44" w14:textId="3685F9B0" w:rsidR="006F1E15" w:rsidRDefault="006F1E15" w:rsidP="005E6B16">
            <w:pPr>
              <w:rPr>
                <w:rFonts w:ascii="Arial" w:eastAsia="Arial" w:hAnsi="Arial" w:cs="Arial"/>
                <w:b/>
                <w:bCs/>
              </w:rPr>
            </w:pPr>
            <w:r>
              <w:rPr>
                <w:rFonts w:ascii="Arial" w:eastAsia="Arial" w:hAnsi="Arial" w:cs="Arial"/>
                <w:b/>
                <w:bCs/>
              </w:rPr>
              <w:t>At the end of this phase students will understand:</w:t>
            </w:r>
          </w:p>
          <w:p w14:paraId="4CC8AB7B" w14:textId="77777777" w:rsidR="006F1E15" w:rsidRDefault="006F1E15" w:rsidP="005E6B16">
            <w:pPr>
              <w:rPr>
                <w:rFonts w:ascii="Arial" w:eastAsia="Arial" w:hAnsi="Arial" w:cs="Arial"/>
                <w:b/>
                <w:bCs/>
              </w:rPr>
            </w:pPr>
          </w:p>
          <w:p w14:paraId="57615D7E" w14:textId="3AA68179" w:rsidR="006F1E15" w:rsidRPr="006F1E15" w:rsidRDefault="006F1E15" w:rsidP="006F1E15">
            <w:pPr>
              <w:rPr>
                <w:rFonts w:ascii="Arial" w:eastAsia="Arial" w:hAnsi="Arial" w:cs="Arial"/>
                <w:b/>
                <w:bCs/>
              </w:rPr>
            </w:pPr>
            <w:r w:rsidRPr="006F1E15">
              <w:rPr>
                <w:rFonts w:ascii="Arial" w:eastAsia="Arial" w:hAnsi="Arial" w:cs="Arial"/>
                <w:b/>
                <w:bCs/>
              </w:rPr>
              <w:t>How to use a school’s medium-term sequenced</w:t>
            </w:r>
            <w:r>
              <w:rPr>
                <w:rFonts w:ascii="Arial" w:eastAsia="Arial" w:hAnsi="Arial" w:cs="Arial"/>
                <w:b/>
                <w:bCs/>
              </w:rPr>
              <w:t xml:space="preserve"> </w:t>
            </w:r>
            <w:r w:rsidRPr="006F1E15">
              <w:rPr>
                <w:rFonts w:ascii="Arial" w:eastAsia="Arial" w:hAnsi="Arial" w:cs="Arial"/>
                <w:b/>
                <w:bCs/>
              </w:rPr>
              <w:t>plans and schemes of work as a starting point</w:t>
            </w:r>
            <w:r>
              <w:rPr>
                <w:rFonts w:ascii="Arial" w:eastAsia="Arial" w:hAnsi="Arial" w:cs="Arial"/>
                <w:b/>
                <w:bCs/>
              </w:rPr>
              <w:t xml:space="preserve"> </w:t>
            </w:r>
            <w:r w:rsidRPr="006F1E15">
              <w:rPr>
                <w:rFonts w:ascii="Arial" w:eastAsia="Arial" w:hAnsi="Arial" w:cs="Arial"/>
                <w:b/>
                <w:bCs/>
              </w:rPr>
              <w:t>to sequence learning</w:t>
            </w:r>
          </w:p>
          <w:p w14:paraId="4A9451E3" w14:textId="77777777" w:rsidR="006F1E15" w:rsidRDefault="006F1E15" w:rsidP="006F1E15">
            <w:pPr>
              <w:rPr>
                <w:rFonts w:ascii="Arial" w:eastAsia="Arial" w:hAnsi="Arial" w:cs="Arial"/>
                <w:b/>
                <w:bCs/>
              </w:rPr>
            </w:pPr>
          </w:p>
          <w:p w14:paraId="0E11EF7C" w14:textId="1D0768B0" w:rsidR="006F1E15" w:rsidRPr="006F1E15" w:rsidRDefault="006F1E15" w:rsidP="006F1E15">
            <w:pPr>
              <w:rPr>
                <w:rFonts w:ascii="Arial" w:eastAsia="Arial" w:hAnsi="Arial" w:cs="Arial"/>
                <w:b/>
                <w:bCs/>
              </w:rPr>
            </w:pPr>
            <w:r w:rsidRPr="006F1E15">
              <w:rPr>
                <w:rFonts w:ascii="Arial" w:eastAsia="Arial" w:hAnsi="Arial" w:cs="Arial"/>
                <w:b/>
                <w:bCs/>
              </w:rPr>
              <w:t>How to plan and teach for effective learning in</w:t>
            </w:r>
            <w:r>
              <w:rPr>
                <w:rFonts w:ascii="Arial" w:eastAsia="Arial" w:hAnsi="Arial" w:cs="Arial"/>
                <w:b/>
                <w:bCs/>
              </w:rPr>
              <w:t xml:space="preserve"> mathematics</w:t>
            </w:r>
            <w:r w:rsidRPr="006F1E15">
              <w:rPr>
                <w:rFonts w:ascii="Arial" w:eastAsia="Arial" w:hAnsi="Arial" w:cs="Arial"/>
                <w:b/>
                <w:bCs/>
              </w:rPr>
              <w:t xml:space="preserve"> by carefully sequencing learning to</w:t>
            </w:r>
          </w:p>
          <w:p w14:paraId="611D106E" w14:textId="77777777" w:rsidR="006F1E15" w:rsidRPr="006F1E15" w:rsidRDefault="006F1E15" w:rsidP="006F1E15">
            <w:pPr>
              <w:rPr>
                <w:rFonts w:ascii="Arial" w:eastAsia="Arial" w:hAnsi="Arial" w:cs="Arial"/>
                <w:b/>
                <w:bCs/>
              </w:rPr>
            </w:pPr>
            <w:r w:rsidRPr="006F1E15">
              <w:rPr>
                <w:rFonts w:ascii="Arial" w:eastAsia="Arial" w:hAnsi="Arial" w:cs="Arial"/>
                <w:b/>
                <w:bCs/>
              </w:rPr>
              <w:t>best facilitate transferal to long term memory</w:t>
            </w:r>
          </w:p>
          <w:p w14:paraId="330C487E" w14:textId="77777777" w:rsidR="006F1E15" w:rsidRPr="006F1E15" w:rsidRDefault="006F1E15" w:rsidP="006F1E15">
            <w:pPr>
              <w:rPr>
                <w:rFonts w:ascii="Arial" w:eastAsia="Arial" w:hAnsi="Arial" w:cs="Arial"/>
                <w:b/>
                <w:bCs/>
              </w:rPr>
            </w:pPr>
            <w:r w:rsidRPr="006F1E15">
              <w:rPr>
                <w:rFonts w:ascii="Arial" w:eastAsia="Arial" w:hAnsi="Arial" w:cs="Arial"/>
                <w:b/>
                <w:bCs/>
              </w:rPr>
              <w:t>and adapting teaching to be inclusive and to</w:t>
            </w:r>
          </w:p>
          <w:p w14:paraId="4C6BF875" w14:textId="7945DF43" w:rsidR="006F1E15" w:rsidRPr="032E5321" w:rsidRDefault="006F1E15" w:rsidP="006F1E15">
            <w:pPr>
              <w:rPr>
                <w:rFonts w:ascii="Arial" w:eastAsia="Arial" w:hAnsi="Arial" w:cs="Arial"/>
                <w:b/>
                <w:bCs/>
              </w:rPr>
            </w:pPr>
            <w:r w:rsidRPr="006F1E15">
              <w:rPr>
                <w:rFonts w:ascii="Arial" w:eastAsia="Arial" w:hAnsi="Arial" w:cs="Arial"/>
                <w:b/>
                <w:bCs/>
              </w:rPr>
              <w:t>scaffold and stretch</w:t>
            </w:r>
          </w:p>
        </w:tc>
        <w:tc>
          <w:tcPr>
            <w:tcW w:w="4023" w:type="dxa"/>
            <w:gridSpan w:val="2"/>
          </w:tcPr>
          <w:p w14:paraId="2062DB8D" w14:textId="5C39A1AD" w:rsidR="006F1E15" w:rsidRDefault="006F1E15" w:rsidP="005E6B16">
            <w:pPr>
              <w:rPr>
                <w:rFonts w:ascii="Arial" w:eastAsia="Arial" w:hAnsi="Arial" w:cs="Arial"/>
                <w:b/>
                <w:bCs/>
              </w:rPr>
            </w:pPr>
            <w:r>
              <w:rPr>
                <w:rFonts w:ascii="Arial" w:eastAsia="Arial" w:hAnsi="Arial" w:cs="Arial"/>
                <w:b/>
                <w:bCs/>
              </w:rPr>
              <w:t>At the end of this phase students will be able to:</w:t>
            </w:r>
          </w:p>
          <w:p w14:paraId="29FC48A2" w14:textId="77777777" w:rsidR="006F1E15" w:rsidRDefault="006F1E15" w:rsidP="005E6B16">
            <w:pPr>
              <w:rPr>
                <w:rFonts w:ascii="Arial" w:eastAsia="Arial" w:hAnsi="Arial" w:cs="Arial"/>
                <w:b/>
                <w:bCs/>
              </w:rPr>
            </w:pPr>
          </w:p>
          <w:p w14:paraId="7456DF4C" w14:textId="77777777" w:rsidR="006F1E15" w:rsidRPr="006F1E15" w:rsidRDefault="006F1E15" w:rsidP="006F1E15">
            <w:pPr>
              <w:rPr>
                <w:rFonts w:ascii="Arial" w:eastAsia="Arial" w:hAnsi="Arial" w:cs="Arial"/>
                <w:b/>
                <w:bCs/>
              </w:rPr>
            </w:pPr>
            <w:r w:rsidRPr="006F1E15">
              <w:rPr>
                <w:rFonts w:ascii="Arial" w:eastAsia="Arial" w:hAnsi="Arial" w:cs="Arial"/>
                <w:b/>
                <w:bCs/>
              </w:rPr>
              <w:t>Use subject and curriculum</w:t>
            </w:r>
          </w:p>
          <w:p w14:paraId="43C15BDF" w14:textId="77777777" w:rsidR="006F1E15" w:rsidRPr="006F1E15" w:rsidRDefault="006F1E15" w:rsidP="006F1E15">
            <w:pPr>
              <w:rPr>
                <w:rFonts w:ascii="Arial" w:eastAsia="Arial" w:hAnsi="Arial" w:cs="Arial"/>
                <w:b/>
                <w:bCs/>
              </w:rPr>
            </w:pPr>
            <w:r w:rsidRPr="006F1E15">
              <w:rPr>
                <w:rFonts w:ascii="Arial" w:eastAsia="Arial" w:hAnsi="Arial" w:cs="Arial"/>
                <w:b/>
                <w:bCs/>
              </w:rPr>
              <w:t>knowledge to plan and teach</w:t>
            </w:r>
          </w:p>
          <w:p w14:paraId="6BEE5E30" w14:textId="77777777" w:rsidR="006F1E15" w:rsidRPr="006F1E15" w:rsidRDefault="006F1E15" w:rsidP="006F1E15">
            <w:pPr>
              <w:rPr>
                <w:rFonts w:ascii="Arial" w:eastAsia="Arial" w:hAnsi="Arial" w:cs="Arial"/>
                <w:b/>
                <w:bCs/>
              </w:rPr>
            </w:pPr>
            <w:r w:rsidRPr="006F1E15">
              <w:rPr>
                <w:rFonts w:ascii="Arial" w:eastAsia="Arial" w:hAnsi="Arial" w:cs="Arial"/>
                <w:b/>
                <w:bCs/>
              </w:rPr>
              <w:t>science lesson/s which use science</w:t>
            </w:r>
          </w:p>
          <w:p w14:paraId="32A05205" w14:textId="77777777" w:rsidR="006F1E15" w:rsidRPr="006F1E15" w:rsidRDefault="006F1E15" w:rsidP="006F1E15">
            <w:pPr>
              <w:rPr>
                <w:rFonts w:ascii="Arial" w:eastAsia="Arial" w:hAnsi="Arial" w:cs="Arial"/>
                <w:b/>
                <w:bCs/>
              </w:rPr>
            </w:pPr>
            <w:r w:rsidRPr="006F1E15">
              <w:rPr>
                <w:rFonts w:ascii="Arial" w:eastAsia="Arial" w:hAnsi="Arial" w:cs="Arial"/>
                <w:b/>
                <w:bCs/>
              </w:rPr>
              <w:t>specific pedagogies and enquiry</w:t>
            </w:r>
          </w:p>
          <w:p w14:paraId="4B7769F3" w14:textId="77777777" w:rsidR="006F1E15" w:rsidRPr="006F1E15" w:rsidRDefault="006F1E15" w:rsidP="006F1E15">
            <w:pPr>
              <w:rPr>
                <w:rFonts w:ascii="Arial" w:eastAsia="Arial" w:hAnsi="Arial" w:cs="Arial"/>
                <w:b/>
                <w:bCs/>
              </w:rPr>
            </w:pPr>
            <w:r w:rsidRPr="006F1E15">
              <w:rPr>
                <w:rFonts w:ascii="Arial" w:eastAsia="Arial" w:hAnsi="Arial" w:cs="Arial"/>
                <w:b/>
                <w:bCs/>
              </w:rPr>
              <w:t>skills to facilitate progress that</w:t>
            </w:r>
          </w:p>
          <w:p w14:paraId="3F286AD7" w14:textId="77777777" w:rsidR="006F1E15" w:rsidRPr="006F1E15" w:rsidRDefault="006F1E15" w:rsidP="006F1E15">
            <w:pPr>
              <w:rPr>
                <w:rFonts w:ascii="Arial" w:eastAsia="Arial" w:hAnsi="Arial" w:cs="Arial"/>
                <w:b/>
                <w:bCs/>
              </w:rPr>
            </w:pPr>
            <w:r w:rsidRPr="006F1E15">
              <w:rPr>
                <w:rFonts w:ascii="Arial" w:eastAsia="Arial" w:hAnsi="Arial" w:cs="Arial"/>
                <w:b/>
                <w:bCs/>
              </w:rPr>
              <w:t>draws on children’s prior learning,</w:t>
            </w:r>
          </w:p>
          <w:p w14:paraId="0C979299" w14:textId="77777777" w:rsidR="006F1E15" w:rsidRPr="006F1E15" w:rsidRDefault="006F1E15" w:rsidP="006F1E15">
            <w:pPr>
              <w:rPr>
                <w:rFonts w:ascii="Arial" w:eastAsia="Arial" w:hAnsi="Arial" w:cs="Arial"/>
                <w:b/>
                <w:bCs/>
              </w:rPr>
            </w:pPr>
            <w:r w:rsidRPr="006F1E15">
              <w:rPr>
                <w:rFonts w:ascii="Arial" w:eastAsia="Arial" w:hAnsi="Arial" w:cs="Arial"/>
                <w:b/>
                <w:bCs/>
              </w:rPr>
              <w:t>addresses misconceptions,</w:t>
            </w:r>
          </w:p>
          <w:p w14:paraId="2DDFBEEA" w14:textId="77777777" w:rsidR="006F1E15" w:rsidRPr="006F1E15" w:rsidRDefault="006F1E15" w:rsidP="006F1E15">
            <w:pPr>
              <w:rPr>
                <w:rFonts w:ascii="Arial" w:eastAsia="Arial" w:hAnsi="Arial" w:cs="Arial"/>
                <w:b/>
                <w:bCs/>
              </w:rPr>
            </w:pPr>
            <w:r w:rsidRPr="006F1E15">
              <w:rPr>
                <w:rFonts w:ascii="Arial" w:eastAsia="Arial" w:hAnsi="Arial" w:cs="Arial"/>
                <w:b/>
                <w:bCs/>
              </w:rPr>
              <w:t>sequences learning and integrates</w:t>
            </w:r>
          </w:p>
          <w:p w14:paraId="4CC09F11" w14:textId="7BABEDD9" w:rsidR="006F1E15" w:rsidRPr="032E5321" w:rsidRDefault="006F1E15" w:rsidP="006F1E15">
            <w:pPr>
              <w:rPr>
                <w:rFonts w:ascii="Arial" w:eastAsia="Arial" w:hAnsi="Arial" w:cs="Arial"/>
                <w:b/>
                <w:bCs/>
              </w:rPr>
            </w:pPr>
            <w:r w:rsidRPr="006F1E15">
              <w:rPr>
                <w:rFonts w:ascii="Arial" w:eastAsia="Arial" w:hAnsi="Arial" w:cs="Arial"/>
                <w:b/>
                <w:bCs/>
              </w:rPr>
              <w:t>formative assessment</w:t>
            </w:r>
          </w:p>
        </w:tc>
      </w:tr>
      <w:tr w:rsidR="006D043A" w14:paraId="54973BDD" w14:textId="77777777" w:rsidTr="004F5FBF">
        <w:tc>
          <w:tcPr>
            <w:tcW w:w="891" w:type="dxa"/>
          </w:tcPr>
          <w:p w14:paraId="404764D5" w14:textId="7960C8DB" w:rsidR="006D043A" w:rsidRDefault="006D043A" w:rsidP="006D043A"/>
        </w:tc>
        <w:tc>
          <w:tcPr>
            <w:tcW w:w="12068" w:type="dxa"/>
            <w:gridSpan w:val="7"/>
          </w:tcPr>
          <w:p w14:paraId="5DD2D868" w14:textId="77777777" w:rsidR="005E6B16" w:rsidRDefault="005E6B16" w:rsidP="005E6B16">
            <w:pPr>
              <w:rPr>
                <w:rFonts w:ascii="Arial" w:eastAsia="Arial" w:hAnsi="Arial" w:cs="Arial"/>
                <w:b/>
                <w:bCs/>
              </w:rPr>
            </w:pPr>
            <w:r w:rsidRPr="032E5321">
              <w:rPr>
                <w:rFonts w:ascii="Arial" w:eastAsia="Arial" w:hAnsi="Arial" w:cs="Arial"/>
                <w:b/>
                <w:bCs/>
              </w:rPr>
              <w:t>Research, literature and resources supporting the curriculum design of Phase 3</w:t>
            </w:r>
          </w:p>
          <w:p w14:paraId="7CC4F661" w14:textId="77777777" w:rsidR="005E6B16" w:rsidRDefault="005E6B16" w:rsidP="005E6B16"/>
          <w:p w14:paraId="2B2CD6F5" w14:textId="77777777" w:rsidR="005E6B16" w:rsidRDefault="005E6B16" w:rsidP="005E6B16">
            <w:pPr>
              <w:rPr>
                <w:rFonts w:ascii="Lato" w:eastAsia="Lato" w:hAnsi="Lato" w:cs="Lato"/>
                <w:sz w:val="21"/>
                <w:szCs w:val="21"/>
              </w:rPr>
            </w:pPr>
            <w:r w:rsidRPr="032E5321">
              <w:rPr>
                <w:rFonts w:ascii="Lato" w:eastAsia="Lato" w:hAnsi="Lato" w:cs="Lato"/>
                <w:sz w:val="21"/>
                <w:szCs w:val="21"/>
              </w:rPr>
              <w:t>Montague-Smith, A., Cotton, T., Hansen, A and Price, A. (2018) Mathematics in Early Years Education</w:t>
            </w:r>
          </w:p>
          <w:p w14:paraId="723F483F" w14:textId="77777777" w:rsidR="005E6B16" w:rsidRDefault="005E6B16" w:rsidP="005E6B16">
            <w:pPr>
              <w:rPr>
                <w:rFonts w:ascii="Lato" w:eastAsia="Lato" w:hAnsi="Lato" w:cs="Lato"/>
                <w:sz w:val="21"/>
                <w:szCs w:val="21"/>
              </w:rPr>
            </w:pPr>
          </w:p>
          <w:p w14:paraId="00C39187" w14:textId="77777777" w:rsidR="005E6B16" w:rsidRDefault="005E6B16" w:rsidP="005E6B16">
            <w:pPr>
              <w:rPr>
                <w:rFonts w:ascii="Lato" w:eastAsia="Lato" w:hAnsi="Lato" w:cs="Lato"/>
                <w:sz w:val="21"/>
                <w:szCs w:val="21"/>
              </w:rPr>
            </w:pPr>
            <w:r w:rsidRPr="032E5321">
              <w:rPr>
                <w:rFonts w:ascii="Lato" w:eastAsia="Lato" w:hAnsi="Lato" w:cs="Lato"/>
                <w:sz w:val="21"/>
                <w:szCs w:val="21"/>
              </w:rPr>
              <w:t>Tucker, K (2014) Mathematics through play in the early years.</w:t>
            </w:r>
          </w:p>
          <w:p w14:paraId="69B2863D" w14:textId="77777777" w:rsidR="005E6B16" w:rsidRDefault="005E6B16" w:rsidP="005E6B16">
            <w:pPr>
              <w:rPr>
                <w:rFonts w:ascii="Lato" w:eastAsia="Lato" w:hAnsi="Lato" w:cs="Lato"/>
                <w:sz w:val="21"/>
                <w:szCs w:val="21"/>
              </w:rPr>
            </w:pPr>
          </w:p>
          <w:p w14:paraId="00D4B3B9" w14:textId="77777777" w:rsidR="005E6B16" w:rsidRDefault="005E6B16" w:rsidP="005E6B16">
            <w:pPr>
              <w:rPr>
                <w:rFonts w:ascii="Lato" w:eastAsia="Lato" w:hAnsi="Lato" w:cs="Lato"/>
                <w:sz w:val="21"/>
                <w:szCs w:val="21"/>
              </w:rPr>
            </w:pPr>
            <w:r w:rsidRPr="032E5321">
              <w:rPr>
                <w:rFonts w:ascii="Lato" w:eastAsia="Lato" w:hAnsi="Lato" w:cs="Lato"/>
                <w:sz w:val="21"/>
                <w:szCs w:val="21"/>
              </w:rPr>
              <w:t>NCETM Six key areas of early mathematical learning</w:t>
            </w:r>
          </w:p>
          <w:p w14:paraId="7AFF6BD0" w14:textId="77777777" w:rsidR="005E6B16" w:rsidRDefault="005E6B16" w:rsidP="005E6B16">
            <w:pPr>
              <w:rPr>
                <w:rFonts w:ascii="Lato" w:eastAsia="Lato" w:hAnsi="Lato" w:cs="Lato"/>
                <w:sz w:val="21"/>
                <w:szCs w:val="21"/>
              </w:rPr>
            </w:pPr>
          </w:p>
          <w:p w14:paraId="33D7FFD4" w14:textId="77777777" w:rsidR="005E6B16" w:rsidRDefault="005E6B16" w:rsidP="005E6B16">
            <w:pPr>
              <w:rPr>
                <w:rFonts w:ascii="Lato" w:eastAsia="Lato" w:hAnsi="Lato" w:cs="Lato"/>
                <w:sz w:val="21"/>
                <w:szCs w:val="21"/>
              </w:rPr>
            </w:pPr>
            <w:r w:rsidRPr="032E5321">
              <w:rPr>
                <w:rFonts w:ascii="Lato" w:eastAsia="Lato" w:hAnsi="Lato" w:cs="Lato"/>
                <w:sz w:val="21"/>
                <w:szCs w:val="21"/>
              </w:rPr>
              <w:t>NCETM Number Blocks</w:t>
            </w:r>
          </w:p>
          <w:p w14:paraId="694263D8" w14:textId="77777777" w:rsidR="005E6B16" w:rsidRDefault="005E6B16" w:rsidP="005E6B16">
            <w:pPr>
              <w:rPr>
                <w:rFonts w:ascii="Arial" w:eastAsia="Arial" w:hAnsi="Arial" w:cs="Arial"/>
                <w:b/>
                <w:bCs/>
              </w:rPr>
            </w:pPr>
            <w:r w:rsidRPr="032E5321">
              <w:rPr>
                <w:rFonts w:ascii="Arial" w:eastAsia="Arial" w:hAnsi="Arial" w:cs="Arial"/>
                <w:b/>
                <w:bCs/>
              </w:rPr>
              <w:t>Ready to Progress materials, DfE and NCETM, 2020</w:t>
            </w:r>
          </w:p>
          <w:p w14:paraId="32FD4989" w14:textId="77777777" w:rsidR="005E6B16" w:rsidRDefault="005E6B16" w:rsidP="005E6B16">
            <w:pPr>
              <w:rPr>
                <w:rFonts w:ascii="Arial" w:eastAsia="Arial" w:hAnsi="Arial" w:cs="Arial"/>
                <w:b/>
                <w:bCs/>
              </w:rPr>
            </w:pPr>
            <w:r w:rsidRPr="032E5321">
              <w:rPr>
                <w:rFonts w:ascii="Arial" w:eastAsia="Arial" w:hAnsi="Arial" w:cs="Arial"/>
                <w:b/>
                <w:bCs/>
              </w:rPr>
              <w:t>NCETM Progression maps, NCETM 2021</w:t>
            </w:r>
          </w:p>
          <w:p w14:paraId="39FACE1C" w14:textId="77777777" w:rsidR="005E6B16" w:rsidRDefault="005E6B16" w:rsidP="005E6B16">
            <w:pPr>
              <w:rPr>
                <w:rFonts w:ascii="Arial" w:eastAsia="Arial" w:hAnsi="Arial" w:cs="Arial"/>
                <w:b/>
                <w:bCs/>
              </w:rPr>
            </w:pPr>
            <w:r w:rsidRPr="032E5321">
              <w:rPr>
                <w:rFonts w:ascii="Arial" w:eastAsia="Arial" w:hAnsi="Arial" w:cs="Arial"/>
                <w:b/>
                <w:bCs/>
              </w:rPr>
              <w:t>NCETM videos</w:t>
            </w:r>
          </w:p>
          <w:p w14:paraId="3B434C4E" w14:textId="39DE5D17" w:rsidR="006D043A" w:rsidRDefault="005E6B16" w:rsidP="00044CD8">
            <w:pPr>
              <w:rPr>
                <w:rFonts w:ascii="Arial" w:eastAsia="Arial" w:hAnsi="Arial" w:cs="Arial"/>
                <w:b/>
                <w:bCs/>
              </w:rPr>
            </w:pPr>
            <w:r w:rsidRPr="032E5321">
              <w:rPr>
                <w:rFonts w:ascii="Arial" w:eastAsia="Arial" w:hAnsi="Arial" w:cs="Arial"/>
                <w:b/>
                <w:bCs/>
              </w:rPr>
              <w:t>NCETM Mastery materials</w:t>
            </w:r>
          </w:p>
        </w:tc>
      </w:tr>
    </w:tbl>
    <w:p w14:paraId="30BD0FFA" w14:textId="08B8A9EC" w:rsidR="00415883" w:rsidRDefault="00415883" w:rsidP="00415883"/>
    <w:p w14:paraId="2F5B771C" w14:textId="62F545BC" w:rsidR="00415883" w:rsidRDefault="00415883" w:rsidP="00415883"/>
    <w:p w14:paraId="768131F5" w14:textId="6E38F52F" w:rsidR="00415883" w:rsidRPr="00415883" w:rsidRDefault="00415883" w:rsidP="00415883"/>
    <w:sectPr w:rsidR="00415883" w:rsidRPr="00415883" w:rsidSect="007E7E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949"/>
    <w:multiLevelType w:val="hybridMultilevel"/>
    <w:tmpl w:val="7942446E"/>
    <w:lvl w:ilvl="0" w:tplc="7D742CA2">
      <w:start w:val="1"/>
      <w:numFmt w:val="bullet"/>
      <w:lvlText w:val=""/>
      <w:lvlJc w:val="left"/>
      <w:pPr>
        <w:ind w:left="720" w:hanging="360"/>
      </w:pPr>
      <w:rPr>
        <w:rFonts w:ascii="Symbol" w:hAnsi="Symbol" w:hint="default"/>
      </w:rPr>
    </w:lvl>
    <w:lvl w:ilvl="1" w:tplc="AED47228">
      <w:start w:val="1"/>
      <w:numFmt w:val="bullet"/>
      <w:lvlText w:val="o"/>
      <w:lvlJc w:val="left"/>
      <w:pPr>
        <w:ind w:left="1440" w:hanging="360"/>
      </w:pPr>
      <w:rPr>
        <w:rFonts w:ascii="Courier New" w:hAnsi="Courier New" w:hint="default"/>
      </w:rPr>
    </w:lvl>
    <w:lvl w:ilvl="2" w:tplc="0CCC5222">
      <w:start w:val="1"/>
      <w:numFmt w:val="bullet"/>
      <w:lvlText w:val=""/>
      <w:lvlJc w:val="left"/>
      <w:pPr>
        <w:ind w:left="2160" w:hanging="360"/>
      </w:pPr>
      <w:rPr>
        <w:rFonts w:ascii="Wingdings" w:hAnsi="Wingdings" w:hint="default"/>
      </w:rPr>
    </w:lvl>
    <w:lvl w:ilvl="3" w:tplc="575847D8">
      <w:start w:val="1"/>
      <w:numFmt w:val="bullet"/>
      <w:lvlText w:val=""/>
      <w:lvlJc w:val="left"/>
      <w:pPr>
        <w:ind w:left="2880" w:hanging="360"/>
      </w:pPr>
      <w:rPr>
        <w:rFonts w:ascii="Symbol" w:hAnsi="Symbol" w:hint="default"/>
      </w:rPr>
    </w:lvl>
    <w:lvl w:ilvl="4" w:tplc="ACEEA5E6">
      <w:start w:val="1"/>
      <w:numFmt w:val="bullet"/>
      <w:lvlText w:val="o"/>
      <w:lvlJc w:val="left"/>
      <w:pPr>
        <w:ind w:left="3600" w:hanging="360"/>
      </w:pPr>
      <w:rPr>
        <w:rFonts w:ascii="Courier New" w:hAnsi="Courier New" w:hint="default"/>
      </w:rPr>
    </w:lvl>
    <w:lvl w:ilvl="5" w:tplc="F7726BF6">
      <w:start w:val="1"/>
      <w:numFmt w:val="bullet"/>
      <w:lvlText w:val=""/>
      <w:lvlJc w:val="left"/>
      <w:pPr>
        <w:ind w:left="4320" w:hanging="360"/>
      </w:pPr>
      <w:rPr>
        <w:rFonts w:ascii="Wingdings" w:hAnsi="Wingdings" w:hint="default"/>
      </w:rPr>
    </w:lvl>
    <w:lvl w:ilvl="6" w:tplc="4A3A132A">
      <w:start w:val="1"/>
      <w:numFmt w:val="bullet"/>
      <w:lvlText w:val=""/>
      <w:lvlJc w:val="left"/>
      <w:pPr>
        <w:ind w:left="5040" w:hanging="360"/>
      </w:pPr>
      <w:rPr>
        <w:rFonts w:ascii="Symbol" w:hAnsi="Symbol" w:hint="default"/>
      </w:rPr>
    </w:lvl>
    <w:lvl w:ilvl="7" w:tplc="82AA4954">
      <w:start w:val="1"/>
      <w:numFmt w:val="bullet"/>
      <w:lvlText w:val="o"/>
      <w:lvlJc w:val="left"/>
      <w:pPr>
        <w:ind w:left="5760" w:hanging="360"/>
      </w:pPr>
      <w:rPr>
        <w:rFonts w:ascii="Courier New" w:hAnsi="Courier New" w:hint="default"/>
      </w:rPr>
    </w:lvl>
    <w:lvl w:ilvl="8" w:tplc="67C8FF82">
      <w:start w:val="1"/>
      <w:numFmt w:val="bullet"/>
      <w:lvlText w:val=""/>
      <w:lvlJc w:val="left"/>
      <w:pPr>
        <w:ind w:left="6480" w:hanging="360"/>
      </w:pPr>
      <w:rPr>
        <w:rFonts w:ascii="Wingdings" w:hAnsi="Wingdings" w:hint="default"/>
      </w:rPr>
    </w:lvl>
  </w:abstractNum>
  <w:abstractNum w:abstractNumId="1" w15:restartNumberingAfterBreak="0">
    <w:nsid w:val="1274227C"/>
    <w:multiLevelType w:val="hybridMultilevel"/>
    <w:tmpl w:val="394A3B74"/>
    <w:lvl w:ilvl="0" w:tplc="27682DF2">
      <w:start w:val="1"/>
      <w:numFmt w:val="bullet"/>
      <w:lvlText w:val=""/>
      <w:lvlJc w:val="left"/>
      <w:pPr>
        <w:ind w:left="720" w:hanging="360"/>
      </w:pPr>
      <w:rPr>
        <w:rFonts w:ascii="Symbol" w:hAnsi="Symbol" w:hint="default"/>
      </w:rPr>
    </w:lvl>
    <w:lvl w:ilvl="1" w:tplc="EC0E69E4">
      <w:start w:val="1"/>
      <w:numFmt w:val="bullet"/>
      <w:lvlText w:val="o"/>
      <w:lvlJc w:val="left"/>
      <w:pPr>
        <w:ind w:left="1440" w:hanging="360"/>
      </w:pPr>
      <w:rPr>
        <w:rFonts w:ascii="Courier New" w:hAnsi="Courier New" w:hint="default"/>
      </w:rPr>
    </w:lvl>
    <w:lvl w:ilvl="2" w:tplc="E91209BE">
      <w:start w:val="1"/>
      <w:numFmt w:val="bullet"/>
      <w:lvlText w:val=""/>
      <w:lvlJc w:val="left"/>
      <w:pPr>
        <w:ind w:left="2160" w:hanging="360"/>
      </w:pPr>
      <w:rPr>
        <w:rFonts w:ascii="Wingdings" w:hAnsi="Wingdings" w:hint="default"/>
      </w:rPr>
    </w:lvl>
    <w:lvl w:ilvl="3" w:tplc="02BEA09E">
      <w:start w:val="1"/>
      <w:numFmt w:val="bullet"/>
      <w:lvlText w:val=""/>
      <w:lvlJc w:val="left"/>
      <w:pPr>
        <w:ind w:left="2880" w:hanging="360"/>
      </w:pPr>
      <w:rPr>
        <w:rFonts w:ascii="Symbol" w:hAnsi="Symbol" w:hint="default"/>
      </w:rPr>
    </w:lvl>
    <w:lvl w:ilvl="4" w:tplc="524EE7B2">
      <w:start w:val="1"/>
      <w:numFmt w:val="bullet"/>
      <w:lvlText w:val="o"/>
      <w:lvlJc w:val="left"/>
      <w:pPr>
        <w:ind w:left="3600" w:hanging="360"/>
      </w:pPr>
      <w:rPr>
        <w:rFonts w:ascii="Courier New" w:hAnsi="Courier New" w:hint="default"/>
      </w:rPr>
    </w:lvl>
    <w:lvl w:ilvl="5" w:tplc="1E4CD30C">
      <w:start w:val="1"/>
      <w:numFmt w:val="bullet"/>
      <w:lvlText w:val=""/>
      <w:lvlJc w:val="left"/>
      <w:pPr>
        <w:ind w:left="4320" w:hanging="360"/>
      </w:pPr>
      <w:rPr>
        <w:rFonts w:ascii="Wingdings" w:hAnsi="Wingdings" w:hint="default"/>
      </w:rPr>
    </w:lvl>
    <w:lvl w:ilvl="6" w:tplc="FA44B3C6">
      <w:start w:val="1"/>
      <w:numFmt w:val="bullet"/>
      <w:lvlText w:val=""/>
      <w:lvlJc w:val="left"/>
      <w:pPr>
        <w:ind w:left="5040" w:hanging="360"/>
      </w:pPr>
      <w:rPr>
        <w:rFonts w:ascii="Symbol" w:hAnsi="Symbol" w:hint="default"/>
      </w:rPr>
    </w:lvl>
    <w:lvl w:ilvl="7" w:tplc="5C42B478">
      <w:start w:val="1"/>
      <w:numFmt w:val="bullet"/>
      <w:lvlText w:val="o"/>
      <w:lvlJc w:val="left"/>
      <w:pPr>
        <w:ind w:left="5760" w:hanging="360"/>
      </w:pPr>
      <w:rPr>
        <w:rFonts w:ascii="Courier New" w:hAnsi="Courier New" w:hint="default"/>
      </w:rPr>
    </w:lvl>
    <w:lvl w:ilvl="8" w:tplc="EB2CA832">
      <w:start w:val="1"/>
      <w:numFmt w:val="bullet"/>
      <w:lvlText w:val=""/>
      <w:lvlJc w:val="left"/>
      <w:pPr>
        <w:ind w:left="6480" w:hanging="360"/>
      </w:pPr>
      <w:rPr>
        <w:rFonts w:ascii="Wingdings" w:hAnsi="Wingdings" w:hint="default"/>
      </w:rPr>
    </w:lvl>
  </w:abstractNum>
  <w:abstractNum w:abstractNumId="2" w15:restartNumberingAfterBreak="0">
    <w:nsid w:val="127C43EF"/>
    <w:multiLevelType w:val="hybridMultilevel"/>
    <w:tmpl w:val="B5DE867C"/>
    <w:lvl w:ilvl="0" w:tplc="AB206344">
      <w:start w:val="1"/>
      <w:numFmt w:val="bullet"/>
      <w:lvlText w:val=""/>
      <w:lvlJc w:val="left"/>
      <w:pPr>
        <w:ind w:left="720" w:hanging="360"/>
      </w:pPr>
      <w:rPr>
        <w:rFonts w:ascii="Symbol" w:hAnsi="Symbol" w:hint="default"/>
      </w:rPr>
    </w:lvl>
    <w:lvl w:ilvl="1" w:tplc="9B186550">
      <w:start w:val="1"/>
      <w:numFmt w:val="bullet"/>
      <w:lvlText w:val="o"/>
      <w:lvlJc w:val="left"/>
      <w:pPr>
        <w:ind w:left="1440" w:hanging="360"/>
      </w:pPr>
      <w:rPr>
        <w:rFonts w:ascii="Courier New" w:hAnsi="Courier New" w:hint="default"/>
      </w:rPr>
    </w:lvl>
    <w:lvl w:ilvl="2" w:tplc="3FF04728">
      <w:start w:val="1"/>
      <w:numFmt w:val="bullet"/>
      <w:lvlText w:val=""/>
      <w:lvlJc w:val="left"/>
      <w:pPr>
        <w:ind w:left="2160" w:hanging="360"/>
      </w:pPr>
      <w:rPr>
        <w:rFonts w:ascii="Wingdings" w:hAnsi="Wingdings" w:hint="default"/>
      </w:rPr>
    </w:lvl>
    <w:lvl w:ilvl="3" w:tplc="24F6561C">
      <w:start w:val="1"/>
      <w:numFmt w:val="bullet"/>
      <w:lvlText w:val=""/>
      <w:lvlJc w:val="left"/>
      <w:pPr>
        <w:ind w:left="2880" w:hanging="360"/>
      </w:pPr>
      <w:rPr>
        <w:rFonts w:ascii="Symbol" w:hAnsi="Symbol" w:hint="default"/>
      </w:rPr>
    </w:lvl>
    <w:lvl w:ilvl="4" w:tplc="EA02DCD2">
      <w:start w:val="1"/>
      <w:numFmt w:val="bullet"/>
      <w:lvlText w:val="o"/>
      <w:lvlJc w:val="left"/>
      <w:pPr>
        <w:ind w:left="3600" w:hanging="360"/>
      </w:pPr>
      <w:rPr>
        <w:rFonts w:ascii="Courier New" w:hAnsi="Courier New" w:hint="default"/>
      </w:rPr>
    </w:lvl>
    <w:lvl w:ilvl="5" w:tplc="F0FEFEE6">
      <w:start w:val="1"/>
      <w:numFmt w:val="bullet"/>
      <w:lvlText w:val=""/>
      <w:lvlJc w:val="left"/>
      <w:pPr>
        <w:ind w:left="4320" w:hanging="360"/>
      </w:pPr>
      <w:rPr>
        <w:rFonts w:ascii="Wingdings" w:hAnsi="Wingdings" w:hint="default"/>
      </w:rPr>
    </w:lvl>
    <w:lvl w:ilvl="6" w:tplc="5DD29A6E">
      <w:start w:val="1"/>
      <w:numFmt w:val="bullet"/>
      <w:lvlText w:val=""/>
      <w:lvlJc w:val="left"/>
      <w:pPr>
        <w:ind w:left="5040" w:hanging="360"/>
      </w:pPr>
      <w:rPr>
        <w:rFonts w:ascii="Symbol" w:hAnsi="Symbol" w:hint="default"/>
      </w:rPr>
    </w:lvl>
    <w:lvl w:ilvl="7" w:tplc="DF7ADC80">
      <w:start w:val="1"/>
      <w:numFmt w:val="bullet"/>
      <w:lvlText w:val="o"/>
      <w:lvlJc w:val="left"/>
      <w:pPr>
        <w:ind w:left="5760" w:hanging="360"/>
      </w:pPr>
      <w:rPr>
        <w:rFonts w:ascii="Courier New" w:hAnsi="Courier New" w:hint="default"/>
      </w:rPr>
    </w:lvl>
    <w:lvl w:ilvl="8" w:tplc="9CE6A5DC">
      <w:start w:val="1"/>
      <w:numFmt w:val="bullet"/>
      <w:lvlText w:val=""/>
      <w:lvlJc w:val="left"/>
      <w:pPr>
        <w:ind w:left="6480" w:hanging="360"/>
      </w:pPr>
      <w:rPr>
        <w:rFonts w:ascii="Wingdings" w:hAnsi="Wingdings" w:hint="default"/>
      </w:rPr>
    </w:lvl>
  </w:abstractNum>
  <w:abstractNum w:abstractNumId="3" w15:restartNumberingAfterBreak="0">
    <w:nsid w:val="22C6387D"/>
    <w:multiLevelType w:val="hybridMultilevel"/>
    <w:tmpl w:val="C040084E"/>
    <w:lvl w:ilvl="0" w:tplc="08090001">
      <w:start w:val="1"/>
      <w:numFmt w:val="bullet"/>
      <w:lvlText w:val=""/>
      <w:lvlJc w:val="left"/>
      <w:pPr>
        <w:ind w:left="720" w:hanging="360"/>
      </w:pPr>
      <w:rPr>
        <w:rFonts w:ascii="Symbol" w:hAnsi="Symbol" w:hint="default"/>
      </w:rPr>
    </w:lvl>
    <w:lvl w:ilvl="1" w:tplc="F1DACC6A">
      <w:numFmt w:val="bullet"/>
      <w:lvlText w:val="•"/>
      <w:lvlJc w:val="left"/>
      <w:pPr>
        <w:ind w:left="1800" w:hanging="72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E703F"/>
    <w:multiLevelType w:val="hybridMultilevel"/>
    <w:tmpl w:val="CF045824"/>
    <w:lvl w:ilvl="0" w:tplc="D160CDB4">
      <w:start w:val="1"/>
      <w:numFmt w:val="bullet"/>
      <w:lvlText w:val=""/>
      <w:lvlJc w:val="left"/>
      <w:pPr>
        <w:ind w:left="720" w:hanging="360"/>
      </w:pPr>
      <w:rPr>
        <w:rFonts w:ascii="Symbol" w:hAnsi="Symbol" w:hint="default"/>
      </w:rPr>
    </w:lvl>
    <w:lvl w:ilvl="1" w:tplc="F3547898">
      <w:start w:val="1"/>
      <w:numFmt w:val="bullet"/>
      <w:lvlText w:val="o"/>
      <w:lvlJc w:val="left"/>
      <w:pPr>
        <w:ind w:left="1440" w:hanging="360"/>
      </w:pPr>
      <w:rPr>
        <w:rFonts w:ascii="Courier New" w:hAnsi="Courier New" w:hint="default"/>
      </w:rPr>
    </w:lvl>
    <w:lvl w:ilvl="2" w:tplc="01461F82">
      <w:start w:val="1"/>
      <w:numFmt w:val="bullet"/>
      <w:lvlText w:val=""/>
      <w:lvlJc w:val="left"/>
      <w:pPr>
        <w:ind w:left="2160" w:hanging="360"/>
      </w:pPr>
      <w:rPr>
        <w:rFonts w:ascii="Wingdings" w:hAnsi="Wingdings" w:hint="default"/>
      </w:rPr>
    </w:lvl>
    <w:lvl w:ilvl="3" w:tplc="18969D76">
      <w:start w:val="1"/>
      <w:numFmt w:val="bullet"/>
      <w:lvlText w:val=""/>
      <w:lvlJc w:val="left"/>
      <w:pPr>
        <w:ind w:left="2880" w:hanging="360"/>
      </w:pPr>
      <w:rPr>
        <w:rFonts w:ascii="Symbol" w:hAnsi="Symbol" w:hint="default"/>
      </w:rPr>
    </w:lvl>
    <w:lvl w:ilvl="4" w:tplc="3108814C">
      <w:start w:val="1"/>
      <w:numFmt w:val="bullet"/>
      <w:lvlText w:val="o"/>
      <w:lvlJc w:val="left"/>
      <w:pPr>
        <w:ind w:left="3600" w:hanging="360"/>
      </w:pPr>
      <w:rPr>
        <w:rFonts w:ascii="Courier New" w:hAnsi="Courier New" w:hint="default"/>
      </w:rPr>
    </w:lvl>
    <w:lvl w:ilvl="5" w:tplc="9FFCEDEE">
      <w:start w:val="1"/>
      <w:numFmt w:val="bullet"/>
      <w:lvlText w:val=""/>
      <w:lvlJc w:val="left"/>
      <w:pPr>
        <w:ind w:left="4320" w:hanging="360"/>
      </w:pPr>
      <w:rPr>
        <w:rFonts w:ascii="Wingdings" w:hAnsi="Wingdings" w:hint="default"/>
      </w:rPr>
    </w:lvl>
    <w:lvl w:ilvl="6" w:tplc="7214C1C2">
      <w:start w:val="1"/>
      <w:numFmt w:val="bullet"/>
      <w:lvlText w:val=""/>
      <w:lvlJc w:val="left"/>
      <w:pPr>
        <w:ind w:left="5040" w:hanging="360"/>
      </w:pPr>
      <w:rPr>
        <w:rFonts w:ascii="Symbol" w:hAnsi="Symbol" w:hint="default"/>
      </w:rPr>
    </w:lvl>
    <w:lvl w:ilvl="7" w:tplc="A986FCB8">
      <w:start w:val="1"/>
      <w:numFmt w:val="bullet"/>
      <w:lvlText w:val="o"/>
      <w:lvlJc w:val="left"/>
      <w:pPr>
        <w:ind w:left="5760" w:hanging="360"/>
      </w:pPr>
      <w:rPr>
        <w:rFonts w:ascii="Courier New" w:hAnsi="Courier New" w:hint="default"/>
      </w:rPr>
    </w:lvl>
    <w:lvl w:ilvl="8" w:tplc="B6D0E41C">
      <w:start w:val="1"/>
      <w:numFmt w:val="bullet"/>
      <w:lvlText w:val=""/>
      <w:lvlJc w:val="left"/>
      <w:pPr>
        <w:ind w:left="6480" w:hanging="360"/>
      </w:pPr>
      <w:rPr>
        <w:rFonts w:ascii="Wingdings" w:hAnsi="Wingdings" w:hint="default"/>
      </w:rPr>
    </w:lvl>
  </w:abstractNum>
  <w:abstractNum w:abstractNumId="5" w15:restartNumberingAfterBreak="0">
    <w:nsid w:val="37E7634A"/>
    <w:multiLevelType w:val="hybridMultilevel"/>
    <w:tmpl w:val="C1D48284"/>
    <w:lvl w:ilvl="0" w:tplc="6680BE60">
      <w:start w:val="1"/>
      <w:numFmt w:val="bullet"/>
      <w:lvlText w:val=""/>
      <w:lvlJc w:val="left"/>
      <w:pPr>
        <w:ind w:left="720" w:hanging="360"/>
      </w:pPr>
      <w:rPr>
        <w:rFonts w:ascii="Symbol" w:hAnsi="Symbol" w:hint="default"/>
      </w:rPr>
    </w:lvl>
    <w:lvl w:ilvl="1" w:tplc="FE2ED726">
      <w:start w:val="1"/>
      <w:numFmt w:val="bullet"/>
      <w:lvlText w:val="o"/>
      <w:lvlJc w:val="left"/>
      <w:pPr>
        <w:ind w:left="1440" w:hanging="360"/>
      </w:pPr>
      <w:rPr>
        <w:rFonts w:ascii="Courier New" w:hAnsi="Courier New" w:hint="default"/>
      </w:rPr>
    </w:lvl>
    <w:lvl w:ilvl="2" w:tplc="570C02AC">
      <w:start w:val="1"/>
      <w:numFmt w:val="bullet"/>
      <w:lvlText w:val=""/>
      <w:lvlJc w:val="left"/>
      <w:pPr>
        <w:ind w:left="2160" w:hanging="360"/>
      </w:pPr>
      <w:rPr>
        <w:rFonts w:ascii="Wingdings" w:hAnsi="Wingdings" w:hint="default"/>
      </w:rPr>
    </w:lvl>
    <w:lvl w:ilvl="3" w:tplc="BF8AB206">
      <w:start w:val="1"/>
      <w:numFmt w:val="bullet"/>
      <w:lvlText w:val=""/>
      <w:lvlJc w:val="left"/>
      <w:pPr>
        <w:ind w:left="2880" w:hanging="360"/>
      </w:pPr>
      <w:rPr>
        <w:rFonts w:ascii="Symbol" w:hAnsi="Symbol" w:hint="default"/>
      </w:rPr>
    </w:lvl>
    <w:lvl w:ilvl="4" w:tplc="1A487CD8">
      <w:start w:val="1"/>
      <w:numFmt w:val="bullet"/>
      <w:lvlText w:val="o"/>
      <w:lvlJc w:val="left"/>
      <w:pPr>
        <w:ind w:left="3600" w:hanging="360"/>
      </w:pPr>
      <w:rPr>
        <w:rFonts w:ascii="Courier New" w:hAnsi="Courier New" w:hint="default"/>
      </w:rPr>
    </w:lvl>
    <w:lvl w:ilvl="5" w:tplc="EB361324">
      <w:start w:val="1"/>
      <w:numFmt w:val="bullet"/>
      <w:lvlText w:val=""/>
      <w:lvlJc w:val="left"/>
      <w:pPr>
        <w:ind w:left="4320" w:hanging="360"/>
      </w:pPr>
      <w:rPr>
        <w:rFonts w:ascii="Wingdings" w:hAnsi="Wingdings" w:hint="default"/>
      </w:rPr>
    </w:lvl>
    <w:lvl w:ilvl="6" w:tplc="A0D467D0">
      <w:start w:val="1"/>
      <w:numFmt w:val="bullet"/>
      <w:lvlText w:val=""/>
      <w:lvlJc w:val="left"/>
      <w:pPr>
        <w:ind w:left="5040" w:hanging="360"/>
      </w:pPr>
      <w:rPr>
        <w:rFonts w:ascii="Symbol" w:hAnsi="Symbol" w:hint="default"/>
      </w:rPr>
    </w:lvl>
    <w:lvl w:ilvl="7" w:tplc="0AA4A508">
      <w:start w:val="1"/>
      <w:numFmt w:val="bullet"/>
      <w:lvlText w:val="o"/>
      <w:lvlJc w:val="left"/>
      <w:pPr>
        <w:ind w:left="5760" w:hanging="360"/>
      </w:pPr>
      <w:rPr>
        <w:rFonts w:ascii="Courier New" w:hAnsi="Courier New" w:hint="default"/>
      </w:rPr>
    </w:lvl>
    <w:lvl w:ilvl="8" w:tplc="93AE0936">
      <w:start w:val="1"/>
      <w:numFmt w:val="bullet"/>
      <w:lvlText w:val=""/>
      <w:lvlJc w:val="left"/>
      <w:pPr>
        <w:ind w:left="6480" w:hanging="360"/>
      </w:pPr>
      <w:rPr>
        <w:rFonts w:ascii="Wingdings" w:hAnsi="Wingdings" w:hint="default"/>
      </w:rPr>
    </w:lvl>
  </w:abstractNum>
  <w:abstractNum w:abstractNumId="6" w15:restartNumberingAfterBreak="0">
    <w:nsid w:val="38E27D00"/>
    <w:multiLevelType w:val="hybridMultilevel"/>
    <w:tmpl w:val="54B653FE"/>
    <w:lvl w:ilvl="0" w:tplc="A66E71B8">
      <w:start w:val="1"/>
      <w:numFmt w:val="bullet"/>
      <w:lvlText w:val=""/>
      <w:lvlJc w:val="left"/>
      <w:pPr>
        <w:ind w:left="720" w:hanging="360"/>
      </w:pPr>
      <w:rPr>
        <w:rFonts w:ascii="Symbol" w:hAnsi="Symbol" w:hint="default"/>
      </w:rPr>
    </w:lvl>
    <w:lvl w:ilvl="1" w:tplc="0E82DF26">
      <w:start w:val="1"/>
      <w:numFmt w:val="bullet"/>
      <w:lvlText w:val="o"/>
      <w:lvlJc w:val="left"/>
      <w:pPr>
        <w:ind w:left="1440" w:hanging="360"/>
      </w:pPr>
      <w:rPr>
        <w:rFonts w:ascii="Courier New" w:hAnsi="Courier New" w:hint="default"/>
      </w:rPr>
    </w:lvl>
    <w:lvl w:ilvl="2" w:tplc="4A7CCC10">
      <w:start w:val="1"/>
      <w:numFmt w:val="bullet"/>
      <w:lvlText w:val=""/>
      <w:lvlJc w:val="left"/>
      <w:pPr>
        <w:ind w:left="2160" w:hanging="360"/>
      </w:pPr>
      <w:rPr>
        <w:rFonts w:ascii="Wingdings" w:hAnsi="Wingdings" w:hint="default"/>
      </w:rPr>
    </w:lvl>
    <w:lvl w:ilvl="3" w:tplc="15387502">
      <w:start w:val="1"/>
      <w:numFmt w:val="bullet"/>
      <w:lvlText w:val=""/>
      <w:lvlJc w:val="left"/>
      <w:pPr>
        <w:ind w:left="2880" w:hanging="360"/>
      </w:pPr>
      <w:rPr>
        <w:rFonts w:ascii="Symbol" w:hAnsi="Symbol" w:hint="default"/>
      </w:rPr>
    </w:lvl>
    <w:lvl w:ilvl="4" w:tplc="6DC22282">
      <w:start w:val="1"/>
      <w:numFmt w:val="bullet"/>
      <w:lvlText w:val="o"/>
      <w:lvlJc w:val="left"/>
      <w:pPr>
        <w:ind w:left="3600" w:hanging="360"/>
      </w:pPr>
      <w:rPr>
        <w:rFonts w:ascii="Courier New" w:hAnsi="Courier New" w:hint="default"/>
      </w:rPr>
    </w:lvl>
    <w:lvl w:ilvl="5" w:tplc="4560FB48">
      <w:start w:val="1"/>
      <w:numFmt w:val="bullet"/>
      <w:lvlText w:val=""/>
      <w:lvlJc w:val="left"/>
      <w:pPr>
        <w:ind w:left="4320" w:hanging="360"/>
      </w:pPr>
      <w:rPr>
        <w:rFonts w:ascii="Wingdings" w:hAnsi="Wingdings" w:hint="default"/>
      </w:rPr>
    </w:lvl>
    <w:lvl w:ilvl="6" w:tplc="B68CB94C">
      <w:start w:val="1"/>
      <w:numFmt w:val="bullet"/>
      <w:lvlText w:val=""/>
      <w:lvlJc w:val="left"/>
      <w:pPr>
        <w:ind w:left="5040" w:hanging="360"/>
      </w:pPr>
      <w:rPr>
        <w:rFonts w:ascii="Symbol" w:hAnsi="Symbol" w:hint="default"/>
      </w:rPr>
    </w:lvl>
    <w:lvl w:ilvl="7" w:tplc="1E1A18EC">
      <w:start w:val="1"/>
      <w:numFmt w:val="bullet"/>
      <w:lvlText w:val="o"/>
      <w:lvlJc w:val="left"/>
      <w:pPr>
        <w:ind w:left="5760" w:hanging="360"/>
      </w:pPr>
      <w:rPr>
        <w:rFonts w:ascii="Courier New" w:hAnsi="Courier New" w:hint="default"/>
      </w:rPr>
    </w:lvl>
    <w:lvl w:ilvl="8" w:tplc="572816FE">
      <w:start w:val="1"/>
      <w:numFmt w:val="bullet"/>
      <w:lvlText w:val=""/>
      <w:lvlJc w:val="left"/>
      <w:pPr>
        <w:ind w:left="6480" w:hanging="360"/>
      </w:pPr>
      <w:rPr>
        <w:rFonts w:ascii="Wingdings" w:hAnsi="Wingdings" w:hint="default"/>
      </w:rPr>
    </w:lvl>
  </w:abstractNum>
  <w:abstractNum w:abstractNumId="7" w15:restartNumberingAfterBreak="0">
    <w:nsid w:val="3C4C5D92"/>
    <w:multiLevelType w:val="hybridMultilevel"/>
    <w:tmpl w:val="D4F09228"/>
    <w:lvl w:ilvl="0" w:tplc="A8D8FB20">
      <w:start w:val="1"/>
      <w:numFmt w:val="bullet"/>
      <w:lvlText w:val=""/>
      <w:lvlJc w:val="left"/>
      <w:pPr>
        <w:ind w:left="720" w:hanging="360"/>
      </w:pPr>
      <w:rPr>
        <w:rFonts w:ascii="Symbol" w:hAnsi="Symbol" w:hint="default"/>
      </w:rPr>
    </w:lvl>
    <w:lvl w:ilvl="1" w:tplc="96B644D0">
      <w:start w:val="1"/>
      <w:numFmt w:val="bullet"/>
      <w:lvlText w:val="o"/>
      <w:lvlJc w:val="left"/>
      <w:pPr>
        <w:ind w:left="1440" w:hanging="360"/>
      </w:pPr>
      <w:rPr>
        <w:rFonts w:ascii="Courier New" w:hAnsi="Courier New" w:hint="default"/>
      </w:rPr>
    </w:lvl>
    <w:lvl w:ilvl="2" w:tplc="2C169580">
      <w:start w:val="1"/>
      <w:numFmt w:val="bullet"/>
      <w:lvlText w:val=""/>
      <w:lvlJc w:val="left"/>
      <w:pPr>
        <w:ind w:left="2160" w:hanging="360"/>
      </w:pPr>
      <w:rPr>
        <w:rFonts w:ascii="Wingdings" w:hAnsi="Wingdings" w:hint="default"/>
      </w:rPr>
    </w:lvl>
    <w:lvl w:ilvl="3" w:tplc="DA580184">
      <w:start w:val="1"/>
      <w:numFmt w:val="bullet"/>
      <w:lvlText w:val=""/>
      <w:lvlJc w:val="left"/>
      <w:pPr>
        <w:ind w:left="2880" w:hanging="360"/>
      </w:pPr>
      <w:rPr>
        <w:rFonts w:ascii="Symbol" w:hAnsi="Symbol" w:hint="default"/>
      </w:rPr>
    </w:lvl>
    <w:lvl w:ilvl="4" w:tplc="942CE420">
      <w:start w:val="1"/>
      <w:numFmt w:val="bullet"/>
      <w:lvlText w:val="o"/>
      <w:lvlJc w:val="left"/>
      <w:pPr>
        <w:ind w:left="3600" w:hanging="360"/>
      </w:pPr>
      <w:rPr>
        <w:rFonts w:ascii="Courier New" w:hAnsi="Courier New" w:hint="default"/>
      </w:rPr>
    </w:lvl>
    <w:lvl w:ilvl="5" w:tplc="23A27568">
      <w:start w:val="1"/>
      <w:numFmt w:val="bullet"/>
      <w:lvlText w:val=""/>
      <w:lvlJc w:val="left"/>
      <w:pPr>
        <w:ind w:left="4320" w:hanging="360"/>
      </w:pPr>
      <w:rPr>
        <w:rFonts w:ascii="Wingdings" w:hAnsi="Wingdings" w:hint="default"/>
      </w:rPr>
    </w:lvl>
    <w:lvl w:ilvl="6" w:tplc="A4640064">
      <w:start w:val="1"/>
      <w:numFmt w:val="bullet"/>
      <w:lvlText w:val=""/>
      <w:lvlJc w:val="left"/>
      <w:pPr>
        <w:ind w:left="5040" w:hanging="360"/>
      </w:pPr>
      <w:rPr>
        <w:rFonts w:ascii="Symbol" w:hAnsi="Symbol" w:hint="default"/>
      </w:rPr>
    </w:lvl>
    <w:lvl w:ilvl="7" w:tplc="5D6C66D4">
      <w:start w:val="1"/>
      <w:numFmt w:val="bullet"/>
      <w:lvlText w:val="o"/>
      <w:lvlJc w:val="left"/>
      <w:pPr>
        <w:ind w:left="5760" w:hanging="360"/>
      </w:pPr>
      <w:rPr>
        <w:rFonts w:ascii="Courier New" w:hAnsi="Courier New" w:hint="default"/>
      </w:rPr>
    </w:lvl>
    <w:lvl w:ilvl="8" w:tplc="5ACCD328">
      <w:start w:val="1"/>
      <w:numFmt w:val="bullet"/>
      <w:lvlText w:val=""/>
      <w:lvlJc w:val="left"/>
      <w:pPr>
        <w:ind w:left="6480" w:hanging="360"/>
      </w:pPr>
      <w:rPr>
        <w:rFonts w:ascii="Wingdings" w:hAnsi="Wingdings" w:hint="default"/>
      </w:rPr>
    </w:lvl>
  </w:abstractNum>
  <w:abstractNum w:abstractNumId="8" w15:restartNumberingAfterBreak="0">
    <w:nsid w:val="40472736"/>
    <w:multiLevelType w:val="hybridMultilevel"/>
    <w:tmpl w:val="BFACD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05767D"/>
    <w:multiLevelType w:val="hybridMultilevel"/>
    <w:tmpl w:val="EDD81F2E"/>
    <w:lvl w:ilvl="0" w:tplc="B212F5E4">
      <w:start w:val="1"/>
      <w:numFmt w:val="bullet"/>
      <w:lvlText w:val=""/>
      <w:lvlJc w:val="left"/>
      <w:pPr>
        <w:ind w:left="720" w:hanging="360"/>
      </w:pPr>
      <w:rPr>
        <w:rFonts w:ascii="Symbol" w:hAnsi="Symbol" w:hint="default"/>
      </w:rPr>
    </w:lvl>
    <w:lvl w:ilvl="1" w:tplc="B03A1EAC">
      <w:start w:val="1"/>
      <w:numFmt w:val="bullet"/>
      <w:lvlText w:val="o"/>
      <w:lvlJc w:val="left"/>
      <w:pPr>
        <w:ind w:left="1440" w:hanging="360"/>
      </w:pPr>
      <w:rPr>
        <w:rFonts w:ascii="Courier New" w:hAnsi="Courier New" w:hint="default"/>
      </w:rPr>
    </w:lvl>
    <w:lvl w:ilvl="2" w:tplc="FBDE1BAA">
      <w:start w:val="1"/>
      <w:numFmt w:val="bullet"/>
      <w:lvlText w:val=""/>
      <w:lvlJc w:val="left"/>
      <w:pPr>
        <w:ind w:left="2160" w:hanging="360"/>
      </w:pPr>
      <w:rPr>
        <w:rFonts w:ascii="Wingdings" w:hAnsi="Wingdings" w:hint="default"/>
      </w:rPr>
    </w:lvl>
    <w:lvl w:ilvl="3" w:tplc="D3947B9A">
      <w:start w:val="1"/>
      <w:numFmt w:val="bullet"/>
      <w:lvlText w:val=""/>
      <w:lvlJc w:val="left"/>
      <w:pPr>
        <w:ind w:left="2880" w:hanging="360"/>
      </w:pPr>
      <w:rPr>
        <w:rFonts w:ascii="Symbol" w:hAnsi="Symbol" w:hint="default"/>
      </w:rPr>
    </w:lvl>
    <w:lvl w:ilvl="4" w:tplc="63309722">
      <w:start w:val="1"/>
      <w:numFmt w:val="bullet"/>
      <w:lvlText w:val="o"/>
      <w:lvlJc w:val="left"/>
      <w:pPr>
        <w:ind w:left="3600" w:hanging="360"/>
      </w:pPr>
      <w:rPr>
        <w:rFonts w:ascii="Courier New" w:hAnsi="Courier New" w:hint="default"/>
      </w:rPr>
    </w:lvl>
    <w:lvl w:ilvl="5" w:tplc="607CDC3A">
      <w:start w:val="1"/>
      <w:numFmt w:val="bullet"/>
      <w:lvlText w:val=""/>
      <w:lvlJc w:val="left"/>
      <w:pPr>
        <w:ind w:left="4320" w:hanging="360"/>
      </w:pPr>
      <w:rPr>
        <w:rFonts w:ascii="Wingdings" w:hAnsi="Wingdings" w:hint="default"/>
      </w:rPr>
    </w:lvl>
    <w:lvl w:ilvl="6" w:tplc="27626838">
      <w:start w:val="1"/>
      <w:numFmt w:val="bullet"/>
      <w:lvlText w:val=""/>
      <w:lvlJc w:val="left"/>
      <w:pPr>
        <w:ind w:left="5040" w:hanging="360"/>
      </w:pPr>
      <w:rPr>
        <w:rFonts w:ascii="Symbol" w:hAnsi="Symbol" w:hint="default"/>
      </w:rPr>
    </w:lvl>
    <w:lvl w:ilvl="7" w:tplc="CD247CC0">
      <w:start w:val="1"/>
      <w:numFmt w:val="bullet"/>
      <w:lvlText w:val="o"/>
      <w:lvlJc w:val="left"/>
      <w:pPr>
        <w:ind w:left="5760" w:hanging="360"/>
      </w:pPr>
      <w:rPr>
        <w:rFonts w:ascii="Courier New" w:hAnsi="Courier New" w:hint="default"/>
      </w:rPr>
    </w:lvl>
    <w:lvl w:ilvl="8" w:tplc="3EE407B8">
      <w:start w:val="1"/>
      <w:numFmt w:val="bullet"/>
      <w:lvlText w:val=""/>
      <w:lvlJc w:val="left"/>
      <w:pPr>
        <w:ind w:left="6480" w:hanging="360"/>
      </w:pPr>
      <w:rPr>
        <w:rFonts w:ascii="Wingdings" w:hAnsi="Wingdings" w:hint="default"/>
      </w:rPr>
    </w:lvl>
  </w:abstractNum>
  <w:abstractNum w:abstractNumId="10" w15:restartNumberingAfterBreak="0">
    <w:nsid w:val="466F4A4B"/>
    <w:multiLevelType w:val="hybridMultilevel"/>
    <w:tmpl w:val="BEBE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A2274"/>
    <w:multiLevelType w:val="hybridMultilevel"/>
    <w:tmpl w:val="07ACA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11935"/>
    <w:multiLevelType w:val="hybridMultilevel"/>
    <w:tmpl w:val="F5AEC918"/>
    <w:lvl w:ilvl="0" w:tplc="E6FCFDEC">
      <w:start w:val="1"/>
      <w:numFmt w:val="bullet"/>
      <w:lvlText w:val=""/>
      <w:lvlJc w:val="left"/>
      <w:pPr>
        <w:ind w:left="720" w:hanging="360"/>
      </w:pPr>
      <w:rPr>
        <w:rFonts w:ascii="Symbol" w:hAnsi="Symbol" w:hint="default"/>
      </w:rPr>
    </w:lvl>
    <w:lvl w:ilvl="1" w:tplc="E66A37FC">
      <w:start w:val="1"/>
      <w:numFmt w:val="bullet"/>
      <w:lvlText w:val="o"/>
      <w:lvlJc w:val="left"/>
      <w:pPr>
        <w:ind w:left="1440" w:hanging="360"/>
      </w:pPr>
      <w:rPr>
        <w:rFonts w:ascii="Courier New" w:hAnsi="Courier New" w:hint="default"/>
      </w:rPr>
    </w:lvl>
    <w:lvl w:ilvl="2" w:tplc="073A8EE2">
      <w:start w:val="1"/>
      <w:numFmt w:val="bullet"/>
      <w:lvlText w:val=""/>
      <w:lvlJc w:val="left"/>
      <w:pPr>
        <w:ind w:left="2160" w:hanging="360"/>
      </w:pPr>
      <w:rPr>
        <w:rFonts w:ascii="Wingdings" w:hAnsi="Wingdings" w:hint="default"/>
      </w:rPr>
    </w:lvl>
    <w:lvl w:ilvl="3" w:tplc="211EDAA8">
      <w:start w:val="1"/>
      <w:numFmt w:val="bullet"/>
      <w:lvlText w:val=""/>
      <w:lvlJc w:val="left"/>
      <w:pPr>
        <w:ind w:left="2880" w:hanging="360"/>
      </w:pPr>
      <w:rPr>
        <w:rFonts w:ascii="Symbol" w:hAnsi="Symbol" w:hint="default"/>
      </w:rPr>
    </w:lvl>
    <w:lvl w:ilvl="4" w:tplc="E77C0722">
      <w:start w:val="1"/>
      <w:numFmt w:val="bullet"/>
      <w:lvlText w:val="o"/>
      <w:lvlJc w:val="left"/>
      <w:pPr>
        <w:ind w:left="3600" w:hanging="360"/>
      </w:pPr>
      <w:rPr>
        <w:rFonts w:ascii="Courier New" w:hAnsi="Courier New" w:hint="default"/>
      </w:rPr>
    </w:lvl>
    <w:lvl w:ilvl="5" w:tplc="058AFE68">
      <w:start w:val="1"/>
      <w:numFmt w:val="bullet"/>
      <w:lvlText w:val=""/>
      <w:lvlJc w:val="left"/>
      <w:pPr>
        <w:ind w:left="4320" w:hanging="360"/>
      </w:pPr>
      <w:rPr>
        <w:rFonts w:ascii="Wingdings" w:hAnsi="Wingdings" w:hint="default"/>
      </w:rPr>
    </w:lvl>
    <w:lvl w:ilvl="6" w:tplc="9264968E">
      <w:start w:val="1"/>
      <w:numFmt w:val="bullet"/>
      <w:lvlText w:val=""/>
      <w:lvlJc w:val="left"/>
      <w:pPr>
        <w:ind w:left="5040" w:hanging="360"/>
      </w:pPr>
      <w:rPr>
        <w:rFonts w:ascii="Symbol" w:hAnsi="Symbol" w:hint="default"/>
      </w:rPr>
    </w:lvl>
    <w:lvl w:ilvl="7" w:tplc="4A925984">
      <w:start w:val="1"/>
      <w:numFmt w:val="bullet"/>
      <w:lvlText w:val="o"/>
      <w:lvlJc w:val="left"/>
      <w:pPr>
        <w:ind w:left="5760" w:hanging="360"/>
      </w:pPr>
      <w:rPr>
        <w:rFonts w:ascii="Courier New" w:hAnsi="Courier New" w:hint="default"/>
      </w:rPr>
    </w:lvl>
    <w:lvl w:ilvl="8" w:tplc="AEBCDF24">
      <w:start w:val="1"/>
      <w:numFmt w:val="bullet"/>
      <w:lvlText w:val=""/>
      <w:lvlJc w:val="left"/>
      <w:pPr>
        <w:ind w:left="6480" w:hanging="360"/>
      </w:pPr>
      <w:rPr>
        <w:rFonts w:ascii="Wingdings" w:hAnsi="Wingdings" w:hint="default"/>
      </w:rPr>
    </w:lvl>
  </w:abstractNum>
  <w:abstractNum w:abstractNumId="13" w15:restartNumberingAfterBreak="0">
    <w:nsid w:val="50CC7056"/>
    <w:multiLevelType w:val="hybridMultilevel"/>
    <w:tmpl w:val="E0FE190A"/>
    <w:lvl w:ilvl="0" w:tplc="D38EA982">
      <w:start w:val="1"/>
      <w:numFmt w:val="bullet"/>
      <w:lvlText w:val=""/>
      <w:lvlJc w:val="left"/>
      <w:pPr>
        <w:ind w:left="720" w:hanging="360"/>
      </w:pPr>
      <w:rPr>
        <w:rFonts w:ascii="Symbol" w:hAnsi="Symbol" w:hint="default"/>
      </w:rPr>
    </w:lvl>
    <w:lvl w:ilvl="1" w:tplc="7466DACA">
      <w:start w:val="1"/>
      <w:numFmt w:val="bullet"/>
      <w:lvlText w:val="o"/>
      <w:lvlJc w:val="left"/>
      <w:pPr>
        <w:ind w:left="1440" w:hanging="360"/>
      </w:pPr>
      <w:rPr>
        <w:rFonts w:ascii="Courier New" w:hAnsi="Courier New" w:hint="default"/>
      </w:rPr>
    </w:lvl>
    <w:lvl w:ilvl="2" w:tplc="2C32DC5A">
      <w:start w:val="1"/>
      <w:numFmt w:val="bullet"/>
      <w:lvlText w:val=""/>
      <w:lvlJc w:val="left"/>
      <w:pPr>
        <w:ind w:left="2160" w:hanging="360"/>
      </w:pPr>
      <w:rPr>
        <w:rFonts w:ascii="Wingdings" w:hAnsi="Wingdings" w:hint="default"/>
      </w:rPr>
    </w:lvl>
    <w:lvl w:ilvl="3" w:tplc="0E4A8E30">
      <w:start w:val="1"/>
      <w:numFmt w:val="bullet"/>
      <w:lvlText w:val=""/>
      <w:lvlJc w:val="left"/>
      <w:pPr>
        <w:ind w:left="2880" w:hanging="360"/>
      </w:pPr>
      <w:rPr>
        <w:rFonts w:ascii="Symbol" w:hAnsi="Symbol" w:hint="default"/>
      </w:rPr>
    </w:lvl>
    <w:lvl w:ilvl="4" w:tplc="3DBCAB34">
      <w:start w:val="1"/>
      <w:numFmt w:val="bullet"/>
      <w:lvlText w:val="o"/>
      <w:lvlJc w:val="left"/>
      <w:pPr>
        <w:ind w:left="3600" w:hanging="360"/>
      </w:pPr>
      <w:rPr>
        <w:rFonts w:ascii="Courier New" w:hAnsi="Courier New" w:hint="default"/>
      </w:rPr>
    </w:lvl>
    <w:lvl w:ilvl="5" w:tplc="6E263096">
      <w:start w:val="1"/>
      <w:numFmt w:val="bullet"/>
      <w:lvlText w:val=""/>
      <w:lvlJc w:val="left"/>
      <w:pPr>
        <w:ind w:left="4320" w:hanging="360"/>
      </w:pPr>
      <w:rPr>
        <w:rFonts w:ascii="Wingdings" w:hAnsi="Wingdings" w:hint="default"/>
      </w:rPr>
    </w:lvl>
    <w:lvl w:ilvl="6" w:tplc="355EAEC6">
      <w:start w:val="1"/>
      <w:numFmt w:val="bullet"/>
      <w:lvlText w:val=""/>
      <w:lvlJc w:val="left"/>
      <w:pPr>
        <w:ind w:left="5040" w:hanging="360"/>
      </w:pPr>
      <w:rPr>
        <w:rFonts w:ascii="Symbol" w:hAnsi="Symbol" w:hint="default"/>
      </w:rPr>
    </w:lvl>
    <w:lvl w:ilvl="7" w:tplc="8FDEB46A">
      <w:start w:val="1"/>
      <w:numFmt w:val="bullet"/>
      <w:lvlText w:val="o"/>
      <w:lvlJc w:val="left"/>
      <w:pPr>
        <w:ind w:left="5760" w:hanging="360"/>
      </w:pPr>
      <w:rPr>
        <w:rFonts w:ascii="Courier New" w:hAnsi="Courier New" w:hint="default"/>
      </w:rPr>
    </w:lvl>
    <w:lvl w:ilvl="8" w:tplc="BE462D38">
      <w:start w:val="1"/>
      <w:numFmt w:val="bullet"/>
      <w:lvlText w:val=""/>
      <w:lvlJc w:val="left"/>
      <w:pPr>
        <w:ind w:left="6480" w:hanging="360"/>
      </w:pPr>
      <w:rPr>
        <w:rFonts w:ascii="Wingdings" w:hAnsi="Wingdings" w:hint="default"/>
      </w:rPr>
    </w:lvl>
  </w:abstractNum>
  <w:abstractNum w:abstractNumId="14" w15:restartNumberingAfterBreak="0">
    <w:nsid w:val="515D1205"/>
    <w:multiLevelType w:val="hybridMultilevel"/>
    <w:tmpl w:val="0D28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616D1"/>
    <w:multiLevelType w:val="hybridMultilevel"/>
    <w:tmpl w:val="1C2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86912"/>
    <w:multiLevelType w:val="hybridMultilevel"/>
    <w:tmpl w:val="5CA221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425CC"/>
    <w:multiLevelType w:val="hybridMultilevel"/>
    <w:tmpl w:val="86BECA12"/>
    <w:lvl w:ilvl="0" w:tplc="B0B800D0">
      <w:start w:val="1"/>
      <w:numFmt w:val="bullet"/>
      <w:lvlText w:val=""/>
      <w:lvlJc w:val="left"/>
      <w:pPr>
        <w:ind w:left="720" w:hanging="360"/>
      </w:pPr>
      <w:rPr>
        <w:rFonts w:ascii="Symbol" w:hAnsi="Symbol" w:hint="default"/>
      </w:rPr>
    </w:lvl>
    <w:lvl w:ilvl="1" w:tplc="A60A51E4">
      <w:start w:val="1"/>
      <w:numFmt w:val="bullet"/>
      <w:lvlText w:val="o"/>
      <w:lvlJc w:val="left"/>
      <w:pPr>
        <w:ind w:left="1440" w:hanging="360"/>
      </w:pPr>
      <w:rPr>
        <w:rFonts w:ascii="Courier New" w:hAnsi="Courier New" w:hint="default"/>
      </w:rPr>
    </w:lvl>
    <w:lvl w:ilvl="2" w:tplc="EFF64054">
      <w:start w:val="1"/>
      <w:numFmt w:val="bullet"/>
      <w:lvlText w:val=""/>
      <w:lvlJc w:val="left"/>
      <w:pPr>
        <w:ind w:left="2160" w:hanging="360"/>
      </w:pPr>
      <w:rPr>
        <w:rFonts w:ascii="Wingdings" w:hAnsi="Wingdings" w:hint="default"/>
      </w:rPr>
    </w:lvl>
    <w:lvl w:ilvl="3" w:tplc="2BC0B8B8">
      <w:start w:val="1"/>
      <w:numFmt w:val="bullet"/>
      <w:lvlText w:val=""/>
      <w:lvlJc w:val="left"/>
      <w:pPr>
        <w:ind w:left="2880" w:hanging="360"/>
      </w:pPr>
      <w:rPr>
        <w:rFonts w:ascii="Symbol" w:hAnsi="Symbol" w:hint="default"/>
      </w:rPr>
    </w:lvl>
    <w:lvl w:ilvl="4" w:tplc="E21E3216">
      <w:start w:val="1"/>
      <w:numFmt w:val="bullet"/>
      <w:lvlText w:val="o"/>
      <w:lvlJc w:val="left"/>
      <w:pPr>
        <w:ind w:left="3600" w:hanging="360"/>
      </w:pPr>
      <w:rPr>
        <w:rFonts w:ascii="Courier New" w:hAnsi="Courier New" w:hint="default"/>
      </w:rPr>
    </w:lvl>
    <w:lvl w:ilvl="5" w:tplc="EFAA02EA">
      <w:start w:val="1"/>
      <w:numFmt w:val="bullet"/>
      <w:lvlText w:val=""/>
      <w:lvlJc w:val="left"/>
      <w:pPr>
        <w:ind w:left="4320" w:hanging="360"/>
      </w:pPr>
      <w:rPr>
        <w:rFonts w:ascii="Wingdings" w:hAnsi="Wingdings" w:hint="default"/>
      </w:rPr>
    </w:lvl>
    <w:lvl w:ilvl="6" w:tplc="08AE6D10">
      <w:start w:val="1"/>
      <w:numFmt w:val="bullet"/>
      <w:lvlText w:val=""/>
      <w:lvlJc w:val="left"/>
      <w:pPr>
        <w:ind w:left="5040" w:hanging="360"/>
      </w:pPr>
      <w:rPr>
        <w:rFonts w:ascii="Symbol" w:hAnsi="Symbol" w:hint="default"/>
      </w:rPr>
    </w:lvl>
    <w:lvl w:ilvl="7" w:tplc="70B2BB18">
      <w:start w:val="1"/>
      <w:numFmt w:val="bullet"/>
      <w:lvlText w:val="o"/>
      <w:lvlJc w:val="left"/>
      <w:pPr>
        <w:ind w:left="5760" w:hanging="360"/>
      </w:pPr>
      <w:rPr>
        <w:rFonts w:ascii="Courier New" w:hAnsi="Courier New" w:hint="default"/>
      </w:rPr>
    </w:lvl>
    <w:lvl w:ilvl="8" w:tplc="1F6E17E8">
      <w:start w:val="1"/>
      <w:numFmt w:val="bullet"/>
      <w:lvlText w:val=""/>
      <w:lvlJc w:val="left"/>
      <w:pPr>
        <w:ind w:left="6480" w:hanging="360"/>
      </w:pPr>
      <w:rPr>
        <w:rFonts w:ascii="Wingdings" w:hAnsi="Wingdings" w:hint="default"/>
      </w:rPr>
    </w:lvl>
  </w:abstractNum>
  <w:abstractNum w:abstractNumId="18" w15:restartNumberingAfterBreak="0">
    <w:nsid w:val="6A6B4BAA"/>
    <w:multiLevelType w:val="hybridMultilevel"/>
    <w:tmpl w:val="E28A48B2"/>
    <w:lvl w:ilvl="0" w:tplc="2616794C">
      <w:start w:val="1"/>
      <w:numFmt w:val="bullet"/>
      <w:lvlText w:val=""/>
      <w:lvlJc w:val="left"/>
      <w:pPr>
        <w:ind w:left="720" w:hanging="360"/>
      </w:pPr>
      <w:rPr>
        <w:rFonts w:ascii="Symbol" w:hAnsi="Symbol" w:hint="default"/>
      </w:rPr>
    </w:lvl>
    <w:lvl w:ilvl="1" w:tplc="F8988510">
      <w:start w:val="1"/>
      <w:numFmt w:val="bullet"/>
      <w:lvlText w:val="o"/>
      <w:lvlJc w:val="left"/>
      <w:pPr>
        <w:ind w:left="1440" w:hanging="360"/>
      </w:pPr>
      <w:rPr>
        <w:rFonts w:ascii="Courier New" w:hAnsi="Courier New" w:hint="default"/>
      </w:rPr>
    </w:lvl>
    <w:lvl w:ilvl="2" w:tplc="349CC4B8">
      <w:start w:val="1"/>
      <w:numFmt w:val="bullet"/>
      <w:lvlText w:val=""/>
      <w:lvlJc w:val="left"/>
      <w:pPr>
        <w:ind w:left="2160" w:hanging="360"/>
      </w:pPr>
      <w:rPr>
        <w:rFonts w:ascii="Wingdings" w:hAnsi="Wingdings" w:hint="default"/>
      </w:rPr>
    </w:lvl>
    <w:lvl w:ilvl="3" w:tplc="6F465C78">
      <w:start w:val="1"/>
      <w:numFmt w:val="bullet"/>
      <w:lvlText w:val=""/>
      <w:lvlJc w:val="left"/>
      <w:pPr>
        <w:ind w:left="2880" w:hanging="360"/>
      </w:pPr>
      <w:rPr>
        <w:rFonts w:ascii="Symbol" w:hAnsi="Symbol" w:hint="default"/>
      </w:rPr>
    </w:lvl>
    <w:lvl w:ilvl="4" w:tplc="FAD46244">
      <w:start w:val="1"/>
      <w:numFmt w:val="bullet"/>
      <w:lvlText w:val="o"/>
      <w:lvlJc w:val="left"/>
      <w:pPr>
        <w:ind w:left="3600" w:hanging="360"/>
      </w:pPr>
      <w:rPr>
        <w:rFonts w:ascii="Courier New" w:hAnsi="Courier New" w:hint="default"/>
      </w:rPr>
    </w:lvl>
    <w:lvl w:ilvl="5" w:tplc="5A5E3790">
      <w:start w:val="1"/>
      <w:numFmt w:val="bullet"/>
      <w:lvlText w:val=""/>
      <w:lvlJc w:val="left"/>
      <w:pPr>
        <w:ind w:left="4320" w:hanging="360"/>
      </w:pPr>
      <w:rPr>
        <w:rFonts w:ascii="Wingdings" w:hAnsi="Wingdings" w:hint="default"/>
      </w:rPr>
    </w:lvl>
    <w:lvl w:ilvl="6" w:tplc="ECC85A0A">
      <w:start w:val="1"/>
      <w:numFmt w:val="bullet"/>
      <w:lvlText w:val=""/>
      <w:lvlJc w:val="left"/>
      <w:pPr>
        <w:ind w:left="5040" w:hanging="360"/>
      </w:pPr>
      <w:rPr>
        <w:rFonts w:ascii="Symbol" w:hAnsi="Symbol" w:hint="default"/>
      </w:rPr>
    </w:lvl>
    <w:lvl w:ilvl="7" w:tplc="9364E0A6">
      <w:start w:val="1"/>
      <w:numFmt w:val="bullet"/>
      <w:lvlText w:val="o"/>
      <w:lvlJc w:val="left"/>
      <w:pPr>
        <w:ind w:left="5760" w:hanging="360"/>
      </w:pPr>
      <w:rPr>
        <w:rFonts w:ascii="Courier New" w:hAnsi="Courier New" w:hint="default"/>
      </w:rPr>
    </w:lvl>
    <w:lvl w:ilvl="8" w:tplc="F4E488D0">
      <w:start w:val="1"/>
      <w:numFmt w:val="bullet"/>
      <w:lvlText w:val=""/>
      <w:lvlJc w:val="left"/>
      <w:pPr>
        <w:ind w:left="6480" w:hanging="360"/>
      </w:pPr>
      <w:rPr>
        <w:rFonts w:ascii="Wingdings" w:hAnsi="Wingdings" w:hint="default"/>
      </w:rPr>
    </w:lvl>
  </w:abstractNum>
  <w:abstractNum w:abstractNumId="19" w15:restartNumberingAfterBreak="0">
    <w:nsid w:val="76C703EE"/>
    <w:multiLevelType w:val="hybridMultilevel"/>
    <w:tmpl w:val="001C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42F52"/>
    <w:multiLevelType w:val="hybridMultilevel"/>
    <w:tmpl w:val="558AE7B4"/>
    <w:lvl w:ilvl="0" w:tplc="7F06832C">
      <w:start w:val="1"/>
      <w:numFmt w:val="bullet"/>
      <w:lvlText w:val=""/>
      <w:lvlJc w:val="left"/>
      <w:pPr>
        <w:ind w:left="720" w:hanging="360"/>
      </w:pPr>
      <w:rPr>
        <w:rFonts w:ascii="Symbol" w:hAnsi="Symbol" w:hint="default"/>
      </w:rPr>
    </w:lvl>
    <w:lvl w:ilvl="1" w:tplc="9CF25C40">
      <w:start w:val="1"/>
      <w:numFmt w:val="bullet"/>
      <w:lvlText w:val="o"/>
      <w:lvlJc w:val="left"/>
      <w:pPr>
        <w:ind w:left="1440" w:hanging="360"/>
      </w:pPr>
      <w:rPr>
        <w:rFonts w:ascii="Courier New" w:hAnsi="Courier New" w:hint="default"/>
      </w:rPr>
    </w:lvl>
    <w:lvl w:ilvl="2" w:tplc="582297D6">
      <w:start w:val="1"/>
      <w:numFmt w:val="bullet"/>
      <w:lvlText w:val=""/>
      <w:lvlJc w:val="left"/>
      <w:pPr>
        <w:ind w:left="2160" w:hanging="360"/>
      </w:pPr>
      <w:rPr>
        <w:rFonts w:ascii="Wingdings" w:hAnsi="Wingdings" w:hint="default"/>
      </w:rPr>
    </w:lvl>
    <w:lvl w:ilvl="3" w:tplc="6E728BD8">
      <w:start w:val="1"/>
      <w:numFmt w:val="bullet"/>
      <w:lvlText w:val=""/>
      <w:lvlJc w:val="left"/>
      <w:pPr>
        <w:ind w:left="2880" w:hanging="360"/>
      </w:pPr>
      <w:rPr>
        <w:rFonts w:ascii="Symbol" w:hAnsi="Symbol" w:hint="default"/>
      </w:rPr>
    </w:lvl>
    <w:lvl w:ilvl="4" w:tplc="557A869A">
      <w:start w:val="1"/>
      <w:numFmt w:val="bullet"/>
      <w:lvlText w:val="o"/>
      <w:lvlJc w:val="left"/>
      <w:pPr>
        <w:ind w:left="3600" w:hanging="360"/>
      </w:pPr>
      <w:rPr>
        <w:rFonts w:ascii="Courier New" w:hAnsi="Courier New" w:hint="default"/>
      </w:rPr>
    </w:lvl>
    <w:lvl w:ilvl="5" w:tplc="6060AACA">
      <w:start w:val="1"/>
      <w:numFmt w:val="bullet"/>
      <w:lvlText w:val=""/>
      <w:lvlJc w:val="left"/>
      <w:pPr>
        <w:ind w:left="4320" w:hanging="360"/>
      </w:pPr>
      <w:rPr>
        <w:rFonts w:ascii="Wingdings" w:hAnsi="Wingdings" w:hint="default"/>
      </w:rPr>
    </w:lvl>
    <w:lvl w:ilvl="6" w:tplc="AADC4C8E">
      <w:start w:val="1"/>
      <w:numFmt w:val="bullet"/>
      <w:lvlText w:val=""/>
      <w:lvlJc w:val="left"/>
      <w:pPr>
        <w:ind w:left="5040" w:hanging="360"/>
      </w:pPr>
      <w:rPr>
        <w:rFonts w:ascii="Symbol" w:hAnsi="Symbol" w:hint="default"/>
      </w:rPr>
    </w:lvl>
    <w:lvl w:ilvl="7" w:tplc="776CCBBA">
      <w:start w:val="1"/>
      <w:numFmt w:val="bullet"/>
      <w:lvlText w:val="o"/>
      <w:lvlJc w:val="left"/>
      <w:pPr>
        <w:ind w:left="5760" w:hanging="360"/>
      </w:pPr>
      <w:rPr>
        <w:rFonts w:ascii="Courier New" w:hAnsi="Courier New" w:hint="default"/>
      </w:rPr>
    </w:lvl>
    <w:lvl w:ilvl="8" w:tplc="49465074">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7"/>
  </w:num>
  <w:num w:numId="5">
    <w:abstractNumId w:val="2"/>
  </w:num>
  <w:num w:numId="6">
    <w:abstractNumId w:val="6"/>
  </w:num>
  <w:num w:numId="7">
    <w:abstractNumId w:val="4"/>
  </w:num>
  <w:num w:numId="8">
    <w:abstractNumId w:val="9"/>
  </w:num>
  <w:num w:numId="9">
    <w:abstractNumId w:val="5"/>
  </w:num>
  <w:num w:numId="10">
    <w:abstractNumId w:val="17"/>
  </w:num>
  <w:num w:numId="11">
    <w:abstractNumId w:val="13"/>
  </w:num>
  <w:num w:numId="12">
    <w:abstractNumId w:val="1"/>
  </w:num>
  <w:num w:numId="13">
    <w:abstractNumId w:val="20"/>
  </w:num>
  <w:num w:numId="14">
    <w:abstractNumId w:val="15"/>
  </w:num>
  <w:num w:numId="15">
    <w:abstractNumId w:val="10"/>
  </w:num>
  <w:num w:numId="16">
    <w:abstractNumId w:val="19"/>
  </w:num>
  <w:num w:numId="17">
    <w:abstractNumId w:val="16"/>
  </w:num>
  <w:num w:numId="18">
    <w:abstractNumId w:val="11"/>
  </w:num>
  <w:num w:numId="19">
    <w:abstractNumId w:val="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83"/>
    <w:rsid w:val="00044CD8"/>
    <w:rsid w:val="000771FD"/>
    <w:rsid w:val="00095C2F"/>
    <w:rsid w:val="00103F58"/>
    <w:rsid w:val="00122156"/>
    <w:rsid w:val="00140588"/>
    <w:rsid w:val="00176A60"/>
    <w:rsid w:val="001F757A"/>
    <w:rsid w:val="002172CB"/>
    <w:rsid w:val="0024313A"/>
    <w:rsid w:val="002B0B30"/>
    <w:rsid w:val="002F00BD"/>
    <w:rsid w:val="0034003D"/>
    <w:rsid w:val="00350C88"/>
    <w:rsid w:val="003936A3"/>
    <w:rsid w:val="00396059"/>
    <w:rsid w:val="003D2209"/>
    <w:rsid w:val="00405F0E"/>
    <w:rsid w:val="00415883"/>
    <w:rsid w:val="004A4204"/>
    <w:rsid w:val="004E46BE"/>
    <w:rsid w:val="004E513A"/>
    <w:rsid w:val="00520626"/>
    <w:rsid w:val="00521D8C"/>
    <w:rsid w:val="00537BBE"/>
    <w:rsid w:val="00540585"/>
    <w:rsid w:val="005538B0"/>
    <w:rsid w:val="00575569"/>
    <w:rsid w:val="005A6F2E"/>
    <w:rsid w:val="005E6B16"/>
    <w:rsid w:val="00614835"/>
    <w:rsid w:val="00620F1E"/>
    <w:rsid w:val="00687C7C"/>
    <w:rsid w:val="0069068F"/>
    <w:rsid w:val="006B0155"/>
    <w:rsid w:val="006C6063"/>
    <w:rsid w:val="006D043A"/>
    <w:rsid w:val="006D630D"/>
    <w:rsid w:val="006F1E15"/>
    <w:rsid w:val="007156CC"/>
    <w:rsid w:val="007E781C"/>
    <w:rsid w:val="007E7EB5"/>
    <w:rsid w:val="00816513"/>
    <w:rsid w:val="008224AA"/>
    <w:rsid w:val="008309FF"/>
    <w:rsid w:val="00873112"/>
    <w:rsid w:val="00897A32"/>
    <w:rsid w:val="008A4CDD"/>
    <w:rsid w:val="008C67CA"/>
    <w:rsid w:val="0091682B"/>
    <w:rsid w:val="00921B45"/>
    <w:rsid w:val="00924E2B"/>
    <w:rsid w:val="00927660"/>
    <w:rsid w:val="009941C7"/>
    <w:rsid w:val="009C736C"/>
    <w:rsid w:val="009F1DBA"/>
    <w:rsid w:val="00A54275"/>
    <w:rsid w:val="00AE53AE"/>
    <w:rsid w:val="00AE5887"/>
    <w:rsid w:val="00B03AE5"/>
    <w:rsid w:val="00B81F31"/>
    <w:rsid w:val="00B821A5"/>
    <w:rsid w:val="00B92723"/>
    <w:rsid w:val="00B976AB"/>
    <w:rsid w:val="00BA3A77"/>
    <w:rsid w:val="00C02E6B"/>
    <w:rsid w:val="00CA0D6F"/>
    <w:rsid w:val="00CA67C9"/>
    <w:rsid w:val="00CB6F27"/>
    <w:rsid w:val="00CE47A6"/>
    <w:rsid w:val="00D62067"/>
    <w:rsid w:val="00D9075D"/>
    <w:rsid w:val="00DC1D50"/>
    <w:rsid w:val="00DF49C0"/>
    <w:rsid w:val="00E03AC8"/>
    <w:rsid w:val="00E47E4C"/>
    <w:rsid w:val="00EC5F98"/>
    <w:rsid w:val="00F155CF"/>
    <w:rsid w:val="00F54DAB"/>
    <w:rsid w:val="00F818B0"/>
    <w:rsid w:val="00FE4B07"/>
    <w:rsid w:val="00FE56C4"/>
    <w:rsid w:val="01F10911"/>
    <w:rsid w:val="03038339"/>
    <w:rsid w:val="032DACF4"/>
    <w:rsid w:val="032E5321"/>
    <w:rsid w:val="040348E1"/>
    <w:rsid w:val="04CA2382"/>
    <w:rsid w:val="059CC6F5"/>
    <w:rsid w:val="07F29E51"/>
    <w:rsid w:val="0905FB1E"/>
    <w:rsid w:val="09C7E1AE"/>
    <w:rsid w:val="09FC0E00"/>
    <w:rsid w:val="0C1F6A42"/>
    <w:rsid w:val="0DBB3AA3"/>
    <w:rsid w:val="1132E32F"/>
    <w:rsid w:val="1691D0DB"/>
    <w:rsid w:val="17117AC9"/>
    <w:rsid w:val="186C23F4"/>
    <w:rsid w:val="19E5F2FE"/>
    <w:rsid w:val="1B433DED"/>
    <w:rsid w:val="1C17719E"/>
    <w:rsid w:val="1DB341FF"/>
    <w:rsid w:val="1F619A38"/>
    <w:rsid w:val="209F34B2"/>
    <w:rsid w:val="23A2542B"/>
    <w:rsid w:val="24D0F7D6"/>
    <w:rsid w:val="253E248C"/>
    <w:rsid w:val="2572A5D5"/>
    <w:rsid w:val="25E17993"/>
    <w:rsid w:val="26D9F4ED"/>
    <w:rsid w:val="27F2C3BF"/>
    <w:rsid w:val="29A35BC7"/>
    <w:rsid w:val="2A352FB5"/>
    <w:rsid w:val="2AA2A1B2"/>
    <w:rsid w:val="2AB704B2"/>
    <w:rsid w:val="2AE9C7CD"/>
    <w:rsid w:val="2B3F2C28"/>
    <w:rsid w:val="2BD10016"/>
    <w:rsid w:val="2CA6BB07"/>
    <w:rsid w:val="2D0BBCCE"/>
    <w:rsid w:val="2F7F2F4B"/>
    <w:rsid w:val="306D33E4"/>
    <w:rsid w:val="31E93465"/>
    <w:rsid w:val="32B6D00D"/>
    <w:rsid w:val="3453469B"/>
    <w:rsid w:val="3559CD64"/>
    <w:rsid w:val="36196405"/>
    <w:rsid w:val="39271EBF"/>
    <w:rsid w:val="395104C7"/>
    <w:rsid w:val="39DDD752"/>
    <w:rsid w:val="3B5C1074"/>
    <w:rsid w:val="3B79A7B3"/>
    <w:rsid w:val="3CA3A97E"/>
    <w:rsid w:val="3D0CA9B2"/>
    <w:rsid w:val="3EE7874D"/>
    <w:rsid w:val="412FF486"/>
    <w:rsid w:val="41771AA1"/>
    <w:rsid w:val="41B463D1"/>
    <w:rsid w:val="42CBC4E7"/>
    <w:rsid w:val="42DA36BC"/>
    <w:rsid w:val="43B60042"/>
    <w:rsid w:val="44679548"/>
    <w:rsid w:val="44AEBB63"/>
    <w:rsid w:val="454EA558"/>
    <w:rsid w:val="479F360A"/>
    <w:rsid w:val="49A9A0DD"/>
    <w:rsid w:val="49E360DF"/>
    <w:rsid w:val="4BAF4A70"/>
    <w:rsid w:val="4C62F900"/>
    <w:rsid w:val="4D7963E9"/>
    <w:rsid w:val="4E4B6034"/>
    <w:rsid w:val="4EC4012D"/>
    <w:rsid w:val="4F1158FE"/>
    <w:rsid w:val="4FF16E0A"/>
    <w:rsid w:val="518D3E6B"/>
    <w:rsid w:val="51BD090C"/>
    <w:rsid w:val="53A2CAE8"/>
    <w:rsid w:val="53E8A56D"/>
    <w:rsid w:val="546CA996"/>
    <w:rsid w:val="54ABB6D0"/>
    <w:rsid w:val="56478731"/>
    <w:rsid w:val="565E5F9F"/>
    <w:rsid w:val="57310CAF"/>
    <w:rsid w:val="5796CE27"/>
    <w:rsid w:val="579EF3FE"/>
    <w:rsid w:val="57FA3000"/>
    <w:rsid w:val="5A2F22E7"/>
    <w:rsid w:val="5B33851C"/>
    <w:rsid w:val="5BA0BEC8"/>
    <w:rsid w:val="5C4C0477"/>
    <w:rsid w:val="5E4DA0E8"/>
    <w:rsid w:val="5F3C1E94"/>
    <w:rsid w:val="5F465C09"/>
    <w:rsid w:val="60D7EEF5"/>
    <w:rsid w:val="6164C43A"/>
    <w:rsid w:val="62C4095B"/>
    <w:rsid w:val="62E16BCA"/>
    <w:rsid w:val="6388302C"/>
    <w:rsid w:val="65B34D9E"/>
    <w:rsid w:val="65F1D98B"/>
    <w:rsid w:val="661E7266"/>
    <w:rsid w:val="674F1DFF"/>
    <w:rsid w:val="67E9C944"/>
    <w:rsid w:val="68661973"/>
    <w:rsid w:val="691D08F0"/>
    <w:rsid w:val="6A86BEC1"/>
    <w:rsid w:val="6B02CACC"/>
    <w:rsid w:val="6C1AA19C"/>
    <w:rsid w:val="6DBE5F83"/>
    <w:rsid w:val="6F05F3FE"/>
    <w:rsid w:val="70837D7E"/>
    <w:rsid w:val="70F7B49F"/>
    <w:rsid w:val="723694A4"/>
    <w:rsid w:val="726359D5"/>
    <w:rsid w:val="7282E5BE"/>
    <w:rsid w:val="7291D0A6"/>
    <w:rsid w:val="72938500"/>
    <w:rsid w:val="74193111"/>
    <w:rsid w:val="741EB61F"/>
    <w:rsid w:val="74DAF3BC"/>
    <w:rsid w:val="75E982BB"/>
    <w:rsid w:val="76E66641"/>
    <w:rsid w:val="776541C9"/>
    <w:rsid w:val="788236A2"/>
    <w:rsid w:val="7901122A"/>
    <w:rsid w:val="7AAC0C9B"/>
    <w:rsid w:val="7C72BB02"/>
    <w:rsid w:val="7CE1BA1B"/>
    <w:rsid w:val="7DD48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F7F2"/>
  <w15:chartTrackingRefBased/>
  <w15:docId w15:val="{D3290F9E-8580-473C-B269-27638014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8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8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1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883"/>
    <w:pPr>
      <w:ind w:left="720"/>
      <w:contextualSpacing/>
    </w:pPr>
  </w:style>
  <w:style w:type="paragraph" w:styleId="NormalWeb">
    <w:name w:val="Normal (Web)"/>
    <w:basedOn w:val="Normal"/>
    <w:uiPriority w:val="99"/>
    <w:unhideWhenUsed/>
    <w:rsid w:val="00521D8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Mathematics Curriculum Plan PG 22-23</dc:title>
  <dc:subject/>
  <dc:creator>author</dc:creator>
  <cp:keywords/>
  <dc:description/>
  <cp:lastModifiedBy>Angela Atherton</cp:lastModifiedBy>
  <cp:revision>4</cp:revision>
  <dcterms:created xsi:type="dcterms:W3CDTF">2023-01-16T17:36:00Z</dcterms:created>
  <dcterms:modified xsi:type="dcterms:W3CDTF">2023-01-20T15:46:00Z</dcterms:modified>
</cp:coreProperties>
</file>