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2BA04DA0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 xml:space="preserve">Primary </w:t>
            </w:r>
            <w:r w:rsidR="00895FBC">
              <w:rPr>
                <w:rFonts w:ascii="Arial" w:hAnsi="Arial" w:cs="Arial"/>
                <w:sz w:val="32"/>
                <w:szCs w:val="32"/>
              </w:rPr>
              <w:t>PGCE</w:t>
            </w:r>
            <w:r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95FBC">
              <w:rPr>
                <w:rFonts w:ascii="Arial" w:hAnsi="Arial" w:cs="Arial"/>
                <w:sz w:val="32"/>
                <w:szCs w:val="32"/>
              </w:rPr>
              <w:t>Introductory/</w:t>
            </w:r>
            <w:r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7463896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1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7518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Safeguarding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895FBC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7D85AF8E" w14:textId="7B71F3E7" w:rsidR="00BE761B" w:rsidRPr="00BE761B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BE761B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1A376A7" w14:textId="28FD516B" w:rsidR="00BE761B" w:rsidRPr="00BE761B" w:rsidRDefault="00BE761B" w:rsidP="00BE76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The categories of abuse</w:t>
            </w:r>
          </w:p>
        </w:tc>
      </w:tr>
      <w:tr w:rsidR="00BE761B" w:rsidRPr="003322B3" w14:paraId="518609C5" w14:textId="77777777" w:rsidTr="00895FBC">
        <w:trPr>
          <w:trHeight w:val="588"/>
        </w:trPr>
        <w:tc>
          <w:tcPr>
            <w:tcW w:w="2523" w:type="pct"/>
            <w:gridSpan w:val="2"/>
            <w:vMerge w:val="restart"/>
            <w:shd w:val="clear" w:color="auto" w:fill="FFFFFF" w:themeFill="background1"/>
          </w:tcPr>
          <w:p w14:paraId="6C0BF748" w14:textId="77777777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Every school should have a designated safeguarding lead who will 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support to staff to carry out their safeguarding duties and who will liaise closely</w:t>
            </w:r>
          </w:p>
          <w:p w14:paraId="711B9D4D" w14:textId="221A8104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with other services such as children’s social care.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8A5A57C" w14:textId="09C68438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The current legislation and policies for safeguarding and child protection</w:t>
            </w:r>
          </w:p>
        </w:tc>
      </w:tr>
      <w:tr w:rsidR="00BE761B" w:rsidRPr="003322B3" w14:paraId="522AA63C" w14:textId="77777777" w:rsidTr="00895FBC">
        <w:trPr>
          <w:trHeight w:val="300"/>
        </w:trPr>
        <w:tc>
          <w:tcPr>
            <w:tcW w:w="2523" w:type="pct"/>
            <w:gridSpan w:val="2"/>
            <w:vMerge/>
            <w:shd w:val="clear" w:color="auto" w:fill="FFFFFF" w:themeFill="background1"/>
          </w:tcPr>
          <w:p w14:paraId="30235899" w14:textId="77777777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570ABE12" w14:textId="1F651E5F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</w:rPr>
            </w:pPr>
            <w:r w:rsidRPr="00BE761B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580492C8" w14:textId="7A2A01F4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Schools have systems which support safeguarding in the form of policies such</w:t>
            </w:r>
            <w:r w:rsidR="00895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as Safeguarding Policy, Child Protection Policy, Staff Behaviour Policy (Code of</w:t>
            </w:r>
          </w:p>
          <w:p w14:paraId="12C6102E" w14:textId="427FF70F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Conduct)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D1476CC" w14:textId="3CF4236F" w:rsidR="00BE761B" w:rsidRPr="00BE761B" w:rsidRDefault="00BE761B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 xml:space="preserve">Recognise some of the symptoms of any adverse </w:t>
            </w:r>
            <w:r w:rsidR="00895FBC">
              <w:rPr>
                <w:rFonts w:ascii="Arial" w:hAnsi="Arial" w:cs="Arial"/>
                <w:sz w:val="20"/>
                <w:szCs w:val="20"/>
              </w:rPr>
              <w:t>c</w:t>
            </w:r>
            <w:r w:rsidRPr="00BE761B">
              <w:rPr>
                <w:rFonts w:ascii="Arial" w:hAnsi="Arial" w:cs="Arial"/>
                <w:sz w:val="20"/>
                <w:szCs w:val="20"/>
              </w:rPr>
              <w:t>hildhood experiences such</w:t>
            </w:r>
            <w:r w:rsidR="00895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as attendance, changes in behaviour</w:t>
            </w: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02C51A8D" w:rsidR="00BE761B" w:rsidRPr="00BE761B" w:rsidRDefault="00BE761B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That the keeping Children Safe in Education 2022 document is statutory</w:t>
            </w:r>
            <w:r w:rsidR="00895F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guidance for all teachers/schools/college staff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6F71B200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Recognise some indicators of child abuse and neglect</w:t>
            </w:r>
          </w:p>
        </w:tc>
      </w:tr>
      <w:tr w:rsidR="00895FBC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30502B3B" w:rsidR="00895FBC" w:rsidRPr="00BE761B" w:rsidRDefault="00895FBC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Information sharing is essential for the identification of patterns of behaviour.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1B784BB" w14:textId="0CF3D5B5" w:rsidR="00895FBC" w:rsidRPr="00BE761B" w:rsidRDefault="00895FBC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the importance of accurate record keeping, listening to the views of the child,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sharing information in a timely manner.</w:t>
            </w:r>
          </w:p>
        </w:tc>
      </w:tr>
      <w:tr w:rsidR="00BE761B" w:rsidRPr="003322B3" w14:paraId="6E17A91A" w14:textId="77777777" w:rsidTr="00895FBC">
        <w:trPr>
          <w:trHeight w:val="813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36CD0FCE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 xml:space="preserve">What to do if a child tells them he/she/they are </w:t>
            </w:r>
            <w:proofErr w:type="gramStart"/>
            <w:r w:rsidRPr="00BE761B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="00895FB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BE761B">
              <w:rPr>
                <w:rFonts w:ascii="Arial" w:hAnsi="Arial" w:cs="Arial"/>
                <w:sz w:val="20"/>
                <w:szCs w:val="20"/>
              </w:rPr>
              <w:t>bused</w:t>
            </w:r>
            <w:proofErr w:type="gramEnd"/>
            <w:r w:rsidRPr="00BE761B">
              <w:rPr>
                <w:rFonts w:ascii="Arial" w:hAnsi="Arial" w:cs="Arial"/>
                <w:sz w:val="20"/>
                <w:szCs w:val="20"/>
              </w:rPr>
              <w:t xml:space="preserve"> or neglected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2B1124B" w14:textId="071767F8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Why teachers need to protect themselves as well as their pupils</w:t>
            </w:r>
          </w:p>
        </w:tc>
      </w:tr>
      <w:tr w:rsidR="00BE761B" w:rsidRPr="003322B3" w14:paraId="2086F699" w14:textId="77777777" w:rsidTr="00895FBC">
        <w:trPr>
          <w:trHeight w:val="813"/>
        </w:trPr>
        <w:tc>
          <w:tcPr>
            <w:tcW w:w="2523" w:type="pct"/>
            <w:gridSpan w:val="2"/>
            <w:shd w:val="clear" w:color="auto" w:fill="FFFFFF" w:themeFill="background1"/>
          </w:tcPr>
          <w:p w14:paraId="1CBF2CD4" w14:textId="4263162D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Honour-based abuse is a safeguarding issue and there is a legal duty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61B">
              <w:rPr>
                <w:rFonts w:ascii="Arial" w:hAnsi="Arial" w:cs="Arial"/>
                <w:sz w:val="20"/>
                <w:szCs w:val="20"/>
              </w:rPr>
              <w:t>teachers to report female genital mutilation to the police.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D278785" w14:textId="78578217" w:rsidR="00BE761B" w:rsidRPr="00BE761B" w:rsidRDefault="00BE761B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761B">
              <w:rPr>
                <w:rFonts w:ascii="Arial" w:hAnsi="Arial" w:cs="Arial"/>
                <w:sz w:val="20"/>
                <w:szCs w:val="20"/>
              </w:rPr>
              <w:t>In theory, what to do if a child makes a disclosure</w:t>
            </w: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7777777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84560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/DSL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895FBC">
        <w:trPr>
          <w:trHeight w:val="750"/>
        </w:trPr>
        <w:tc>
          <w:tcPr>
            <w:tcW w:w="2523" w:type="pct"/>
            <w:gridSpan w:val="2"/>
            <w:shd w:val="clear" w:color="auto" w:fill="FFFFFF" w:themeFill="background1"/>
          </w:tcPr>
          <w:p w14:paraId="01E40739" w14:textId="157B5E74" w:rsidR="00BE761B" w:rsidRPr="00895FBC" w:rsidRDefault="00895FBC" w:rsidP="00895FB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 xml:space="preserve">Share the Safeguarding Policy, Child Protection </w:t>
            </w:r>
            <w:proofErr w:type="gramStart"/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Policy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and Staff Behaviour Policy (Code of Conduct) and 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relevant local safeguarding issues. 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4943D371" w:rsidR="00BE761B" w:rsidRPr="00895FBC" w:rsidRDefault="00895FBC" w:rsidP="00895FBC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Share how the school keep pupils safe from sexual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harm.  What reporting mechanisms are in place?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42A76EF3" w14:textId="6D37EC91" w:rsidR="00BE761B" w:rsidRPr="00895FBC" w:rsidRDefault="00895FBC" w:rsidP="00895FB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Demonstrate professional conduct (such as social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conduct outside school, dress and appearance, physical contact, one to one </w:t>
            </w:r>
            <w:proofErr w:type="gramStart"/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situations</w:t>
            </w:r>
            <w:proofErr w:type="gramEnd"/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, photography,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videos, images)  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5D0A0580" w:rsidR="00BE761B" w:rsidRPr="00895FBC" w:rsidRDefault="00895FBC" w:rsidP="00895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 xml:space="preserve">Seek the support of professionals in relation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 xml:space="preserve">anaging allegations and </w:t>
            </w:r>
            <w:proofErr w:type="gramStart"/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whistle-blowing</w:t>
            </w:r>
            <w:proofErr w:type="gramEnd"/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</w:tr>
      <w:tr w:rsidR="00BE761B" w:rsidRPr="003322B3" w14:paraId="7136916C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6366EF0A" w14:textId="78083075" w:rsidR="00BE761B" w:rsidRPr="00895FBC" w:rsidRDefault="00895FBC" w:rsidP="00895FB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Discuss the importance of a predictable and secure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environment and how this benefits all pupils.  What does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this look like to a child? 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0589CAA7" w:rsidR="00BE761B" w:rsidRPr="00895FBC" w:rsidRDefault="00895FBC" w:rsidP="00895FBC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Talk through an imagined scenario that might occur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hAnsi="Arial" w:cs="Arial"/>
                <w:color w:val="000000"/>
                <w:sz w:val="20"/>
                <w:szCs w:val="20"/>
              </w:rPr>
              <w:t>and the processes involved including logging and reports concerns.</w:t>
            </w:r>
            <w:r w:rsidR="00BE761B" w:rsidRPr="00895FBC"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33AB6959" w14:textId="37E36D72" w:rsidR="00895FBC" w:rsidRPr="00895FBC" w:rsidRDefault="00895FBC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</w:t>
            </w:r>
            <w:proofErr w:type="gramStart"/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</w:t>
            </w:r>
            <w:proofErr w:type="gramEnd"/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policies and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safeguarding lead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0CC534BF" w14:textId="77777777" w:rsidR="00895FBC" w:rsidRDefault="00895FBC" w:rsidP="00895FB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BB036C" w14:textId="04853811" w:rsidR="00F15B10" w:rsidRPr="00EA24D4" w:rsidRDefault="00895FBC" w:rsidP="00895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he role of the designated safeguarding lead.</w:t>
            </w:r>
          </w:p>
          <w:p w14:paraId="217F057A" w14:textId="77777777" w:rsidR="00F15B10" w:rsidRPr="00EA24D4" w:rsidRDefault="00F15B10" w:rsidP="00895FBC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pct"/>
            <w:gridSpan w:val="2"/>
          </w:tcPr>
          <w:p w14:paraId="7D78400E" w14:textId="2AEA748C" w:rsidR="00895FBC" w:rsidRPr="00895FBC" w:rsidRDefault="00895FBC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 and promoting the welfare of children 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everyone’s responsibility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56567A07" w14:textId="77777777" w:rsidR="00895FBC" w:rsidRDefault="00895FBC" w:rsidP="00895FB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DAF71B" w14:textId="51B9BBAA" w:rsidR="00F15B10" w:rsidRPr="00815727" w:rsidRDefault="00895FBC" w:rsidP="00895F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he school systems which support safeguarding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8" w:type="pct"/>
          </w:tcPr>
          <w:p w14:paraId="0BF97B5C" w14:textId="7F85F94B" w:rsidR="00F15B10" w:rsidRPr="00EA24D4" w:rsidRDefault="00895FBC" w:rsidP="0089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Seek the support of professionals in recognising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sorts of behaviour, </w:t>
            </w:r>
            <w:proofErr w:type="gramStart"/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disclosures</w:t>
            </w:r>
            <w:proofErr w:type="gramEnd"/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incidents 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95FBC">
              <w:rPr>
                <w:rFonts w:ascii="Arial" w:eastAsia="Arial" w:hAnsi="Arial" w:cs="Arial"/>
                <w:color w:val="000000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2022-10-24T10:31:00Z</dcterms:created>
  <dcterms:modified xsi:type="dcterms:W3CDTF">2022-10-24T10:31:00Z</dcterms:modified>
</cp:coreProperties>
</file>