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410277"/>
    <w:p w14:paraId="0EDCBA12" w14:textId="588C3C76" w:rsidR="00114D30" w:rsidRPr="006D7F17" w:rsidRDefault="00114D30" w:rsidP="00114D30">
      <w:pPr>
        <w:pStyle w:val="NoSpacing"/>
        <w:rPr>
          <w:sz w:val="22"/>
        </w:rPr>
      </w:pPr>
      <w:r w:rsidRPr="006D7F17">
        <w:rPr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BBCE9" wp14:editId="1F990270">
                <wp:simplePos x="0" y="0"/>
                <wp:positionH relativeFrom="column">
                  <wp:posOffset>-81915</wp:posOffset>
                </wp:positionH>
                <wp:positionV relativeFrom="paragraph">
                  <wp:posOffset>15240</wp:posOffset>
                </wp:positionV>
                <wp:extent cx="7667625" cy="1038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9D1D" w14:textId="3A398961" w:rsidR="006C4DEB" w:rsidRPr="00C63412" w:rsidRDefault="00F81278" w:rsidP="00C63412">
                            <w:pPr>
                              <w:pStyle w:val="Heading1"/>
                            </w:pPr>
                            <w:r w:rsidRPr="000151E1">
                              <w:t xml:space="preserve">Pre - </w:t>
                            </w:r>
                            <w:r w:rsidR="00555542" w:rsidRPr="00C63412">
                              <w:t>Induction</w:t>
                            </w:r>
                            <w:r w:rsidR="00114D30" w:rsidRPr="00C63412">
                              <w:t xml:space="preserve"> T</w:t>
                            </w:r>
                            <w:r w:rsidR="00555542" w:rsidRPr="00C63412">
                              <w:t>imetable</w:t>
                            </w:r>
                            <w:r w:rsidR="006B0906" w:rsidRPr="00C63412">
                              <w:t>:</w:t>
                            </w:r>
                            <w:r w:rsidR="00374775" w:rsidRPr="00C63412">
                              <w:t xml:space="preserve"> </w:t>
                            </w:r>
                            <w:r w:rsidR="005827B7" w:rsidRPr="00C63412">
                              <w:t xml:space="preserve">27, </w:t>
                            </w:r>
                            <w:r w:rsidRPr="00C63412">
                              <w:t>28</w:t>
                            </w:r>
                            <w:r w:rsidR="00A94398" w:rsidRPr="00C63412">
                              <w:t xml:space="preserve"> &amp;</w:t>
                            </w:r>
                            <w:r w:rsidRPr="00C63412">
                              <w:t xml:space="preserve"> 29 August </w:t>
                            </w:r>
                            <w:r w:rsidR="006C4DEB" w:rsidRPr="00C63412">
                              <w:t>202</w:t>
                            </w:r>
                            <w:r w:rsidR="00895CFE" w:rsidRPr="00C63412">
                              <w:t>5</w:t>
                            </w:r>
                          </w:p>
                          <w:p w14:paraId="4E52B7E0" w14:textId="684DFB6B" w:rsidR="00555542" w:rsidRPr="00C63412" w:rsidRDefault="00555542" w:rsidP="00C63412">
                            <w:pPr>
                              <w:pStyle w:val="Heading1"/>
                            </w:pPr>
                            <w:r w:rsidRPr="00C63412">
                              <w:t>Programme:</w:t>
                            </w:r>
                            <w:r w:rsidR="0040507A" w:rsidRPr="00C63412">
                              <w:t xml:space="preserve"> </w:t>
                            </w:r>
                            <w:r w:rsidR="00F81278" w:rsidRPr="00C63412">
                              <w:t xml:space="preserve">PGCE International Trainees </w:t>
                            </w:r>
                            <w:r w:rsidR="0040507A" w:rsidRPr="00C63412">
                              <w:t xml:space="preserve">– Secondary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BB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1.2pt;width:603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KLCw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" stroked="f">
                <v:textbox>
                  <w:txbxContent>
                    <w:p w14:paraId="5DB89D1D" w14:textId="3A398961" w:rsidR="006C4DEB" w:rsidRPr="00C63412" w:rsidRDefault="00F81278" w:rsidP="00C63412">
                      <w:pPr>
                        <w:pStyle w:val="Heading1"/>
                      </w:pPr>
                      <w:r w:rsidRPr="000151E1">
                        <w:t xml:space="preserve">Pre - </w:t>
                      </w:r>
                      <w:r w:rsidR="00555542" w:rsidRPr="00C63412">
                        <w:t>Induction</w:t>
                      </w:r>
                      <w:r w:rsidR="00114D30" w:rsidRPr="00C63412">
                        <w:t xml:space="preserve"> T</w:t>
                      </w:r>
                      <w:r w:rsidR="00555542" w:rsidRPr="00C63412">
                        <w:t>imetable</w:t>
                      </w:r>
                      <w:r w:rsidR="006B0906" w:rsidRPr="00C63412">
                        <w:t>:</w:t>
                      </w:r>
                      <w:r w:rsidR="00374775" w:rsidRPr="00C63412">
                        <w:t xml:space="preserve"> </w:t>
                      </w:r>
                      <w:r w:rsidR="005827B7" w:rsidRPr="00C63412">
                        <w:t xml:space="preserve">27, </w:t>
                      </w:r>
                      <w:r w:rsidRPr="00C63412">
                        <w:t>28</w:t>
                      </w:r>
                      <w:r w:rsidR="00A94398" w:rsidRPr="00C63412">
                        <w:t xml:space="preserve"> &amp;</w:t>
                      </w:r>
                      <w:r w:rsidRPr="00C63412">
                        <w:t xml:space="preserve"> 29 August </w:t>
                      </w:r>
                      <w:r w:rsidR="006C4DEB" w:rsidRPr="00C63412">
                        <w:t>202</w:t>
                      </w:r>
                      <w:r w:rsidR="00895CFE" w:rsidRPr="00C63412">
                        <w:t>5</w:t>
                      </w:r>
                    </w:p>
                    <w:p w14:paraId="4E52B7E0" w14:textId="684DFB6B" w:rsidR="00555542" w:rsidRPr="00C63412" w:rsidRDefault="00555542" w:rsidP="00C63412">
                      <w:pPr>
                        <w:pStyle w:val="Heading1"/>
                      </w:pPr>
                      <w:r w:rsidRPr="00C63412">
                        <w:t>Programme:</w:t>
                      </w:r>
                      <w:r w:rsidR="0040507A" w:rsidRPr="00C63412">
                        <w:t xml:space="preserve"> </w:t>
                      </w:r>
                      <w:r w:rsidR="00F81278" w:rsidRPr="00C63412">
                        <w:t xml:space="preserve">PGCE International Trainees </w:t>
                      </w:r>
                      <w:r w:rsidR="0040507A" w:rsidRPr="00C63412">
                        <w:t xml:space="preserve">– Secondary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ED1">
        <w:rPr>
          <w:sz w:val="22"/>
        </w:rPr>
        <w:t xml:space="preserve"> </w:t>
      </w:r>
    </w:p>
    <w:p w14:paraId="2893CC51" w14:textId="77777777" w:rsidR="00E70639" w:rsidRPr="006D7F17" w:rsidRDefault="00E70639" w:rsidP="00406F86">
      <w:pPr>
        <w:pStyle w:val="NoSpacing"/>
        <w:rPr>
          <w:rFonts w:cs="Arial"/>
          <w:b/>
          <w:bCs/>
          <w:color w:val="7030A0"/>
          <w:sz w:val="22"/>
        </w:rPr>
      </w:pPr>
    </w:p>
    <w:p w14:paraId="2A4F8776" w14:textId="77777777" w:rsidR="00E70639" w:rsidRPr="006D7F17" w:rsidRDefault="00E70639" w:rsidP="00406F86">
      <w:pPr>
        <w:pStyle w:val="NoSpacing"/>
        <w:rPr>
          <w:rFonts w:cs="Arial"/>
          <w:b/>
          <w:bCs/>
          <w:color w:val="7030A0"/>
          <w:sz w:val="22"/>
        </w:rPr>
      </w:pPr>
    </w:p>
    <w:p w14:paraId="194C2D81" w14:textId="77777777" w:rsidR="0066722B" w:rsidRDefault="0066722B" w:rsidP="0066722B">
      <w:pPr>
        <w:pStyle w:val="NoSpacing"/>
        <w:rPr>
          <w:rFonts w:cs="Arial"/>
          <w:b/>
          <w:bCs/>
          <w:color w:val="7030A0"/>
          <w:sz w:val="22"/>
        </w:rPr>
      </w:pPr>
    </w:p>
    <w:p w14:paraId="0512E792" w14:textId="77777777" w:rsidR="00F81278" w:rsidRDefault="00F81278" w:rsidP="0066722B">
      <w:pPr>
        <w:pStyle w:val="NoSpacing"/>
        <w:rPr>
          <w:rFonts w:cs="Arial"/>
          <w:b/>
          <w:bCs/>
          <w:color w:val="7030A0"/>
          <w:sz w:val="22"/>
        </w:rPr>
      </w:pPr>
    </w:p>
    <w:p w14:paraId="1270F7AA" w14:textId="77777777" w:rsidR="00C63412" w:rsidRDefault="00C63412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5035AEDC" w14:textId="77777777" w:rsidR="00C63412" w:rsidRDefault="00C63412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393D5737" w14:textId="12D9FFC4" w:rsidR="00E855E5" w:rsidRDefault="00E855E5" w:rsidP="00C63412">
      <w:pPr>
        <w:pStyle w:val="Heading2"/>
      </w:pPr>
      <w:r>
        <w:t xml:space="preserve">Wednesday </w:t>
      </w:r>
      <w:r w:rsidR="00A513F8">
        <w:t>27</w:t>
      </w:r>
      <w:r w:rsidR="00E37A34">
        <w:rPr>
          <w:vertAlign w:val="superscript"/>
        </w:rPr>
        <w:t xml:space="preserve"> </w:t>
      </w:r>
      <w:r w:rsidR="00A513F8">
        <w:t>August</w:t>
      </w:r>
      <w:r w:rsidR="0040507A">
        <w:t xml:space="preserve"> 2025</w:t>
      </w:r>
      <w:r w:rsidR="00A513F8">
        <w:t xml:space="preserve"> </w:t>
      </w:r>
    </w:p>
    <w:p w14:paraId="25E8C408" w14:textId="77777777" w:rsidR="00A94398" w:rsidRDefault="00A94398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tbl>
      <w:tblPr>
        <w:tblStyle w:val="GridTable6Colorful"/>
        <w:tblW w:w="15021" w:type="dxa"/>
        <w:tblLook w:val="0420" w:firstRow="1" w:lastRow="0" w:firstColumn="0" w:lastColumn="0" w:noHBand="0" w:noVBand="1"/>
      </w:tblPr>
      <w:tblGrid>
        <w:gridCol w:w="1305"/>
        <w:gridCol w:w="3368"/>
        <w:gridCol w:w="2126"/>
        <w:gridCol w:w="1253"/>
        <w:gridCol w:w="1582"/>
        <w:gridCol w:w="5387"/>
      </w:tblGrid>
      <w:tr w:rsidR="002A5CA1" w:rsidRPr="006D7F17" w14:paraId="053A11E9" w14:textId="77777777" w:rsidTr="00954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tblHeader/>
        </w:trPr>
        <w:tc>
          <w:tcPr>
            <w:tcW w:w="1305" w:type="dxa"/>
          </w:tcPr>
          <w:p w14:paraId="7AC95972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Time</w:t>
            </w:r>
          </w:p>
        </w:tc>
        <w:tc>
          <w:tcPr>
            <w:tcW w:w="3368" w:type="dxa"/>
          </w:tcPr>
          <w:p w14:paraId="197957E3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Session/Subject</w:t>
            </w:r>
          </w:p>
        </w:tc>
        <w:tc>
          <w:tcPr>
            <w:tcW w:w="2126" w:type="dxa"/>
          </w:tcPr>
          <w:p w14:paraId="5F2D617A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Who</w:t>
            </w:r>
          </w:p>
        </w:tc>
        <w:tc>
          <w:tcPr>
            <w:tcW w:w="1253" w:type="dxa"/>
          </w:tcPr>
          <w:p w14:paraId="6B016022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Room</w:t>
            </w:r>
          </w:p>
        </w:tc>
        <w:tc>
          <w:tcPr>
            <w:tcW w:w="1582" w:type="dxa"/>
          </w:tcPr>
          <w:p w14:paraId="2ED1D7E3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Building</w:t>
            </w:r>
          </w:p>
        </w:tc>
        <w:tc>
          <w:tcPr>
            <w:tcW w:w="5387" w:type="dxa"/>
          </w:tcPr>
          <w:p w14:paraId="4353E9B8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Information</w:t>
            </w:r>
          </w:p>
        </w:tc>
      </w:tr>
      <w:tr w:rsidR="002A5CA1" w:rsidRPr="006D7F17" w14:paraId="1E542480" w14:textId="77777777" w:rsidTr="00954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1305" w:type="dxa"/>
            <w:shd w:val="clear" w:color="auto" w:fill="E5DFEC" w:themeFill="accent4" w:themeFillTint="33"/>
          </w:tcPr>
          <w:p w14:paraId="1FCDD7DC" w14:textId="77777777" w:rsidR="002A5CA1" w:rsidRPr="006D7F17" w:rsidRDefault="002A5CA1" w:rsidP="00373C45">
            <w:pPr>
              <w:pStyle w:val="NoSpacing"/>
              <w:rPr>
                <w:rFonts w:cs="Arial"/>
                <w:caps/>
                <w:sz w:val="22"/>
              </w:rPr>
            </w:pPr>
            <w:r>
              <w:rPr>
                <w:rFonts w:cs="Arial"/>
                <w:sz w:val="22"/>
              </w:rPr>
              <w:t>9.45am</w:t>
            </w:r>
          </w:p>
        </w:tc>
        <w:tc>
          <w:tcPr>
            <w:tcW w:w="3368" w:type="dxa"/>
            <w:shd w:val="clear" w:color="auto" w:fill="E5DFEC" w:themeFill="accent4" w:themeFillTint="33"/>
          </w:tcPr>
          <w:p w14:paraId="36DEDFF3" w14:textId="77777777" w:rsidR="002A5CA1" w:rsidRPr="006D7F17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Arrival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1F423CA1" w14:textId="0BA77B87" w:rsidR="002A5CA1" w:rsidRPr="006D7F17" w:rsidRDefault="00954189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PGCE/</w:t>
            </w:r>
            <w:proofErr w:type="spellStart"/>
            <w:r>
              <w:rPr>
                <w:rFonts w:cs="Arial"/>
                <w:sz w:val="22"/>
              </w:rPr>
              <w:t>PGDiT</w:t>
            </w:r>
            <w:proofErr w:type="spellEnd"/>
            <w:r>
              <w:rPr>
                <w:rFonts w:cs="Arial"/>
                <w:sz w:val="22"/>
              </w:rPr>
              <w:t xml:space="preserve"> colleagues 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4B1CADAD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FoEL</w:t>
            </w:r>
            <w:proofErr w:type="spellEnd"/>
            <w:r>
              <w:rPr>
                <w:rFonts w:cs="Arial"/>
                <w:sz w:val="22"/>
              </w:rPr>
              <w:t xml:space="preserve"> 0.04 Foyer</w:t>
            </w:r>
          </w:p>
        </w:tc>
        <w:tc>
          <w:tcPr>
            <w:tcW w:w="1582" w:type="dxa"/>
            <w:shd w:val="clear" w:color="auto" w:fill="E5DFEC" w:themeFill="accent4" w:themeFillTint="33"/>
          </w:tcPr>
          <w:p w14:paraId="263FA0BD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Faculty of Education Lakeside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14:paraId="720632CC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Meet and greet on arrival </w:t>
            </w:r>
          </w:p>
          <w:p w14:paraId="72D7A887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Sign in desk and receive a goody bag </w:t>
            </w:r>
          </w:p>
          <w:p w14:paraId="56693CF3" w14:textId="77777777" w:rsidR="002A5CA1" w:rsidRPr="006D7F17" w:rsidRDefault="002A5CA1" w:rsidP="00373C45">
            <w:pPr>
              <w:pStyle w:val="NoSpacing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sz w:val="22"/>
              </w:rPr>
              <w:t>Photo opportunity/social media</w:t>
            </w:r>
          </w:p>
        </w:tc>
      </w:tr>
      <w:tr w:rsidR="002A5CA1" w:rsidRPr="006D7F17" w14:paraId="114A118A" w14:textId="77777777" w:rsidTr="00954189">
        <w:trPr>
          <w:trHeight w:val="228"/>
        </w:trPr>
        <w:tc>
          <w:tcPr>
            <w:tcW w:w="1305" w:type="dxa"/>
            <w:shd w:val="clear" w:color="auto" w:fill="E5DFEC" w:themeFill="accent4" w:themeFillTint="33"/>
          </w:tcPr>
          <w:p w14:paraId="1D08FD65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10.00-10.20am</w:t>
            </w:r>
          </w:p>
          <w:p w14:paraId="7CEDDCAF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</w:p>
          <w:p w14:paraId="0938297A" w14:textId="77777777" w:rsidR="00954189" w:rsidRDefault="00954189" w:rsidP="00373C45">
            <w:pPr>
              <w:pStyle w:val="NoSpacing"/>
              <w:rPr>
                <w:rFonts w:cs="Arial"/>
                <w:sz w:val="22"/>
              </w:rPr>
            </w:pPr>
          </w:p>
          <w:p w14:paraId="4C383357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10.20-10.35am</w:t>
            </w:r>
          </w:p>
          <w:p w14:paraId="23165D8F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</w:p>
          <w:p w14:paraId="2C0FFF55" w14:textId="77777777" w:rsidR="002A5CA1" w:rsidRPr="00995C10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10.35-10.45am</w:t>
            </w:r>
          </w:p>
        </w:tc>
        <w:tc>
          <w:tcPr>
            <w:tcW w:w="3368" w:type="dxa"/>
            <w:shd w:val="clear" w:color="auto" w:fill="E5DFEC" w:themeFill="accent4" w:themeFillTint="33"/>
          </w:tcPr>
          <w:p w14:paraId="7CC3252F" w14:textId="77777777" w:rsidR="002A5CA1" w:rsidRDefault="002A5CA1" w:rsidP="00373C45">
            <w:pPr>
              <w:pStyle w:val="NoSpacing"/>
              <w:ind w:left="360"/>
              <w:rPr>
                <w:rFonts w:cs="Arial"/>
                <w:sz w:val="22"/>
              </w:rPr>
            </w:pPr>
          </w:p>
          <w:p w14:paraId="65767CF3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Welcome </w:t>
            </w:r>
          </w:p>
          <w:p w14:paraId="0DA4604E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</w:p>
          <w:p w14:paraId="58598BCC" w14:textId="77777777" w:rsidR="00954189" w:rsidRDefault="00954189" w:rsidP="00373C45">
            <w:pPr>
              <w:pStyle w:val="NoSpacing"/>
              <w:rPr>
                <w:rFonts w:cs="Arial"/>
                <w:sz w:val="22"/>
              </w:rPr>
            </w:pPr>
          </w:p>
          <w:p w14:paraId="42C8F2D0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UniSkills</w:t>
            </w:r>
            <w:proofErr w:type="spellEnd"/>
          </w:p>
          <w:p w14:paraId="3217E80F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</w:p>
          <w:p w14:paraId="5A2E60C3" w14:textId="77777777" w:rsidR="002A5CA1" w:rsidRPr="006D7F17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Admissions and enrolment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6C5D761B" w14:textId="042D3E8E" w:rsidR="00954189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Simon Dougherty</w:t>
            </w:r>
          </w:p>
          <w:p w14:paraId="708DC4A6" w14:textId="1B482553" w:rsidR="00954189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Lauren Mura</w:t>
            </w:r>
          </w:p>
          <w:p w14:paraId="78ADF350" w14:textId="51267445" w:rsidR="00954189" w:rsidRPr="006D7F17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Andy Smith</w:t>
            </w:r>
          </w:p>
          <w:p w14:paraId="3B070746" w14:textId="77777777" w:rsidR="00954189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070989FE" w14:textId="10056BD8" w:rsidR="002A5CA1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Justine Smith</w:t>
            </w:r>
          </w:p>
          <w:p w14:paraId="0ECC5F96" w14:textId="77777777" w:rsidR="00954189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665BACBD" w14:textId="419BC5F0" w:rsidR="00954189" w:rsidRPr="006D7F17" w:rsidRDefault="00954189" w:rsidP="00954189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Glynn Wheeler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65FEC0A0" w14:textId="77777777" w:rsidR="002A5CA1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79309E87" w14:textId="77777777" w:rsidR="002A5CA1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93E8A2B" w14:textId="77777777" w:rsidR="002A5CA1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4F476777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FoEL</w:t>
            </w:r>
            <w:proofErr w:type="spellEnd"/>
            <w:r>
              <w:rPr>
                <w:rFonts w:cs="Arial"/>
                <w:sz w:val="22"/>
              </w:rPr>
              <w:t xml:space="preserve"> 0.04</w:t>
            </w:r>
          </w:p>
        </w:tc>
        <w:tc>
          <w:tcPr>
            <w:tcW w:w="1582" w:type="dxa"/>
            <w:shd w:val="clear" w:color="auto" w:fill="E5DFEC" w:themeFill="accent4" w:themeFillTint="33"/>
          </w:tcPr>
          <w:p w14:paraId="015923E4" w14:textId="77777777" w:rsidR="002A5CA1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53C28545" w14:textId="77777777" w:rsidR="002A5CA1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</w:p>
          <w:p w14:paraId="687F7EAF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Faculty of Education Lakeside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14:paraId="7E2BE3FA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Welcome and presentation of what day/year ahead looks like from programme leads</w:t>
            </w:r>
          </w:p>
          <w:p w14:paraId="74D5D6F1" w14:textId="77777777" w:rsidR="002A5CA1" w:rsidRDefault="002A5CA1" w:rsidP="00373C45">
            <w:pPr>
              <w:pStyle w:val="NoSpacing"/>
              <w:rPr>
                <w:rFonts w:cs="Arial"/>
                <w:bCs/>
                <w:sz w:val="22"/>
              </w:rPr>
            </w:pPr>
          </w:p>
          <w:p w14:paraId="1E809304" w14:textId="77777777" w:rsidR="00954189" w:rsidRDefault="00954189" w:rsidP="00373C45">
            <w:pPr>
              <w:pStyle w:val="NoSpacing"/>
              <w:rPr>
                <w:rFonts w:cs="Arial"/>
                <w:bCs/>
                <w:sz w:val="22"/>
              </w:rPr>
            </w:pPr>
          </w:p>
          <w:p w14:paraId="4AA3D5C2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Level 7 academic support</w:t>
            </w:r>
          </w:p>
          <w:p w14:paraId="0A4C5736" w14:textId="77777777" w:rsidR="002A5CA1" w:rsidRDefault="002A5CA1" w:rsidP="00373C45">
            <w:pPr>
              <w:pStyle w:val="NoSpacing"/>
              <w:rPr>
                <w:rFonts w:cs="Arial"/>
                <w:bCs/>
                <w:sz w:val="22"/>
              </w:rPr>
            </w:pPr>
          </w:p>
          <w:p w14:paraId="2DBA5D07" w14:textId="77777777" w:rsidR="002A5CA1" w:rsidRDefault="002A5CA1" w:rsidP="00373C45">
            <w:pPr>
              <w:pStyle w:val="NoSpacing"/>
              <w:rPr>
                <w:rFonts w:cs="Arial"/>
                <w:bCs/>
                <w:sz w:val="22"/>
              </w:rPr>
            </w:pPr>
          </w:p>
          <w:p w14:paraId="618FA80A" w14:textId="77777777" w:rsidR="002A5CA1" w:rsidRDefault="002A5CA1" w:rsidP="00373C45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Explanation of admissions processes and DBS </w:t>
            </w:r>
          </w:p>
          <w:p w14:paraId="5F2E60F2" w14:textId="77777777" w:rsidR="002A5CA1" w:rsidRPr="006D650E" w:rsidRDefault="002A5CA1" w:rsidP="00373C45">
            <w:pPr>
              <w:pStyle w:val="NoSpacing"/>
              <w:rPr>
                <w:rFonts w:cs="Arial"/>
                <w:bCs/>
                <w:sz w:val="22"/>
              </w:rPr>
            </w:pPr>
          </w:p>
        </w:tc>
      </w:tr>
      <w:tr w:rsidR="002A5CA1" w:rsidRPr="006D7F17" w14:paraId="59E0798B" w14:textId="77777777" w:rsidTr="002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15021" w:type="dxa"/>
            <w:gridSpan w:val="6"/>
            <w:shd w:val="clear" w:color="auto" w:fill="auto"/>
          </w:tcPr>
          <w:p w14:paraId="618F84A4" w14:textId="77777777" w:rsidR="002A5CA1" w:rsidRPr="006D7F17" w:rsidRDefault="002A5CA1" w:rsidP="00373C45">
            <w:pPr>
              <w:pStyle w:val="NoSpacing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Break 10.45-11.15am</w:t>
            </w:r>
          </w:p>
        </w:tc>
      </w:tr>
      <w:tr w:rsidR="002A5CA1" w:rsidRPr="006D7F17" w14:paraId="4201427F" w14:textId="77777777" w:rsidTr="00954189">
        <w:trPr>
          <w:trHeight w:val="988"/>
        </w:trPr>
        <w:tc>
          <w:tcPr>
            <w:tcW w:w="1305" w:type="dxa"/>
            <w:shd w:val="clear" w:color="auto" w:fill="E5DFEC" w:themeFill="accent4" w:themeFillTint="33"/>
          </w:tcPr>
          <w:p w14:paraId="13A3ADE7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11.15-11.30am</w:t>
            </w:r>
          </w:p>
          <w:p w14:paraId="095339AF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</w:p>
          <w:p w14:paraId="58D89BFB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11.30-11.50am</w:t>
            </w:r>
          </w:p>
          <w:p w14:paraId="08E4C8E0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</w:p>
          <w:p w14:paraId="4BFAE0F0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</w:p>
        </w:tc>
        <w:tc>
          <w:tcPr>
            <w:tcW w:w="3368" w:type="dxa"/>
            <w:shd w:val="clear" w:color="auto" w:fill="E5DFEC" w:themeFill="accent4" w:themeFillTint="33"/>
          </w:tcPr>
          <w:p w14:paraId="72942D6D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</w:p>
          <w:p w14:paraId="399FB16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Health and wellbeing</w:t>
            </w:r>
          </w:p>
          <w:p w14:paraId="3E665BC5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</w:p>
          <w:p w14:paraId="77DB5EBE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Placements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35CE987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490FA062" w14:textId="77777777" w:rsidR="002A5CA1" w:rsidRDefault="00954189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Shania Hudson</w:t>
            </w:r>
          </w:p>
          <w:p w14:paraId="4EDC5C9D" w14:textId="77777777" w:rsidR="00954189" w:rsidRDefault="00954189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51BC9175" w14:textId="27D7325D" w:rsidR="00954189" w:rsidRPr="006D7F17" w:rsidRDefault="00954189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Ian Molyneux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4A250920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</w:p>
          <w:p w14:paraId="09DBDF61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FoEL</w:t>
            </w:r>
            <w:proofErr w:type="spellEnd"/>
            <w:r>
              <w:rPr>
                <w:rFonts w:cs="Arial"/>
                <w:sz w:val="22"/>
              </w:rPr>
              <w:t xml:space="preserve"> 0.04</w:t>
            </w:r>
          </w:p>
          <w:p w14:paraId="53153C0B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</w:p>
          <w:p w14:paraId="70AD477D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FoEL</w:t>
            </w:r>
            <w:proofErr w:type="spellEnd"/>
            <w:r>
              <w:rPr>
                <w:rFonts w:cs="Arial"/>
                <w:sz w:val="22"/>
              </w:rPr>
              <w:t xml:space="preserve"> 0.04</w:t>
            </w:r>
          </w:p>
        </w:tc>
        <w:tc>
          <w:tcPr>
            <w:tcW w:w="1582" w:type="dxa"/>
            <w:shd w:val="clear" w:color="auto" w:fill="E5DFEC" w:themeFill="accent4" w:themeFillTint="33"/>
          </w:tcPr>
          <w:p w14:paraId="429C69EA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</w:p>
          <w:p w14:paraId="0598183E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Faculty of Education Lakeside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14:paraId="36E6BB05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</w:p>
          <w:p w14:paraId="4CA18702" w14:textId="77777777" w:rsidR="002A5CA1" w:rsidRDefault="002A5CA1" w:rsidP="00373C45">
            <w:pPr>
              <w:pStyle w:val="NoSpacing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Looking after yourself </w:t>
            </w:r>
          </w:p>
          <w:p w14:paraId="6BC5298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</w:p>
          <w:p w14:paraId="05D7C730" w14:textId="77777777" w:rsidR="002A5CA1" w:rsidRPr="000151E1" w:rsidRDefault="002A5CA1" w:rsidP="00373C45">
            <w:pPr>
              <w:pStyle w:val="NoSpacing"/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  <w:r>
              <w:rPr>
                <w:rFonts w:cs="Arial"/>
                <w:sz w:val="22"/>
              </w:rPr>
              <w:t>SAP/PPAF partners</w:t>
            </w:r>
          </w:p>
        </w:tc>
      </w:tr>
      <w:tr w:rsidR="002A5CA1" w:rsidRPr="006D7F17" w14:paraId="2BB78F6C" w14:textId="77777777" w:rsidTr="00954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1305" w:type="dxa"/>
            <w:shd w:val="clear" w:color="auto" w:fill="E5DFEC" w:themeFill="accent4" w:themeFillTint="33"/>
          </w:tcPr>
          <w:p w14:paraId="4560D59B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11.50-1pm</w:t>
            </w:r>
          </w:p>
          <w:p w14:paraId="2EEF827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</w:p>
          <w:p w14:paraId="356DAD75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</w:p>
        </w:tc>
        <w:tc>
          <w:tcPr>
            <w:tcW w:w="3368" w:type="dxa"/>
            <w:shd w:val="clear" w:color="auto" w:fill="E5DFEC" w:themeFill="accent4" w:themeFillTint="33"/>
          </w:tcPr>
          <w:p w14:paraId="4BA4363F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Pizza Truck </w:t>
            </w:r>
          </w:p>
          <w:p w14:paraId="75C1F96F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DBS drop-in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5F184687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2D8AFC67" w14:textId="41EC7A25" w:rsidR="00954189" w:rsidRPr="006D7F17" w:rsidRDefault="00954189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All colleagues 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4801D69B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</w:t>
            </w:r>
            <w:proofErr w:type="spellEnd"/>
            <w:r>
              <w:rPr>
                <w:rFonts w:cs="Arial"/>
                <w:sz w:val="22"/>
              </w:rPr>
              <w:t xml:space="preserve"> Piazza</w:t>
            </w:r>
          </w:p>
          <w:p w14:paraId="0992D453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FoEL</w:t>
            </w:r>
            <w:proofErr w:type="spellEnd"/>
            <w:r>
              <w:rPr>
                <w:rFonts w:cs="Arial"/>
                <w:sz w:val="22"/>
              </w:rPr>
              <w:t xml:space="preserve"> 0.34</w:t>
            </w:r>
          </w:p>
        </w:tc>
        <w:tc>
          <w:tcPr>
            <w:tcW w:w="1582" w:type="dxa"/>
            <w:shd w:val="clear" w:color="auto" w:fill="E5DFEC" w:themeFill="accent4" w:themeFillTint="33"/>
          </w:tcPr>
          <w:p w14:paraId="60E829B9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Faculty of Education Lakeside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14:paraId="4595998A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Liaise and lunch </w:t>
            </w:r>
          </w:p>
          <w:p w14:paraId="17301C3A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Applying for DBS support</w:t>
            </w:r>
          </w:p>
        </w:tc>
      </w:tr>
      <w:tr w:rsidR="002A5CA1" w14:paraId="61AF1B0B" w14:textId="77777777" w:rsidTr="00954189">
        <w:trPr>
          <w:trHeight w:val="380"/>
        </w:trPr>
        <w:tc>
          <w:tcPr>
            <w:tcW w:w="1305" w:type="dxa"/>
            <w:shd w:val="clear" w:color="auto" w:fill="E5DFEC" w:themeFill="accent4" w:themeFillTint="33"/>
          </w:tcPr>
          <w:p w14:paraId="3C05FE79" w14:textId="77777777" w:rsidR="002A5CA1" w:rsidRPr="00984DF4" w:rsidRDefault="002A5CA1" w:rsidP="00373C4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1pm</w:t>
            </w:r>
          </w:p>
        </w:tc>
        <w:tc>
          <w:tcPr>
            <w:tcW w:w="3368" w:type="dxa"/>
            <w:shd w:val="clear" w:color="auto" w:fill="E5DFEC" w:themeFill="accent4" w:themeFillTint="33"/>
          </w:tcPr>
          <w:p w14:paraId="4D00326F" w14:textId="77777777" w:rsidR="002A5CA1" w:rsidRPr="00984DF4" w:rsidRDefault="002A5CA1" w:rsidP="00373C45">
            <w:pPr>
              <w:rPr>
                <w:sz w:val="22"/>
              </w:rPr>
            </w:pPr>
            <w:r>
              <w:rPr>
                <w:sz w:val="22"/>
              </w:rPr>
              <w:t xml:space="preserve">Campus tours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1B9BBB4C" w14:textId="7B5008D3" w:rsidR="002A5CA1" w:rsidRPr="00984DF4" w:rsidRDefault="00954189" w:rsidP="00373C4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Simon Dougherty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362CDC75" w14:textId="77777777" w:rsidR="002A5CA1" w:rsidRDefault="00954189" w:rsidP="00373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Campus wide</w:t>
            </w:r>
          </w:p>
          <w:p w14:paraId="406D0676" w14:textId="4DCBAA73" w:rsidR="00954189" w:rsidRPr="00984DF4" w:rsidRDefault="00954189" w:rsidP="00373C45">
            <w:pPr>
              <w:jc w:val="center"/>
              <w:rPr>
                <w:sz w:val="22"/>
              </w:rPr>
            </w:pPr>
          </w:p>
        </w:tc>
        <w:tc>
          <w:tcPr>
            <w:tcW w:w="1582" w:type="dxa"/>
            <w:shd w:val="clear" w:color="auto" w:fill="E5DFEC" w:themeFill="accent4" w:themeFillTint="33"/>
          </w:tcPr>
          <w:p w14:paraId="319DAB05" w14:textId="77777777" w:rsidR="002A5CA1" w:rsidRPr="00984DF4" w:rsidRDefault="002A5CA1" w:rsidP="00373C45">
            <w:pPr>
              <w:rPr>
                <w:sz w:val="22"/>
              </w:rPr>
            </w:pPr>
          </w:p>
        </w:tc>
        <w:tc>
          <w:tcPr>
            <w:tcW w:w="5387" w:type="dxa"/>
            <w:shd w:val="clear" w:color="auto" w:fill="E5DFEC" w:themeFill="accent4" w:themeFillTint="33"/>
          </w:tcPr>
          <w:p w14:paraId="08B6A39B" w14:textId="77777777" w:rsidR="002A5CA1" w:rsidRPr="00984DF4" w:rsidRDefault="002A5CA1" w:rsidP="00373C45">
            <w:pPr>
              <w:rPr>
                <w:sz w:val="22"/>
              </w:rPr>
            </w:pPr>
          </w:p>
        </w:tc>
      </w:tr>
      <w:tr w:rsidR="002A5CA1" w14:paraId="4E34B4A3" w14:textId="77777777" w:rsidTr="00954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305" w:type="dxa"/>
            <w:shd w:val="clear" w:color="auto" w:fill="E5DFEC" w:themeFill="accent4" w:themeFillTint="33"/>
          </w:tcPr>
          <w:p w14:paraId="15AD5582" w14:textId="77777777" w:rsidR="002A5CA1" w:rsidRDefault="002A5CA1" w:rsidP="00373C45">
            <w:pPr>
              <w:rPr>
                <w:sz w:val="22"/>
              </w:rPr>
            </w:pPr>
            <w:r w:rsidRPr="006D7F1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>30</w:t>
            </w:r>
            <w:r w:rsidRPr="006D7F17">
              <w:rPr>
                <w:rFonts w:cs="Arial"/>
                <w:sz w:val="22"/>
              </w:rPr>
              <w:t xml:space="preserve">pm to </w:t>
            </w:r>
            <w:r>
              <w:rPr>
                <w:rFonts w:cs="Arial"/>
                <w:sz w:val="22"/>
              </w:rPr>
              <w:t>3</w:t>
            </w:r>
            <w:r w:rsidRPr="006D7F17">
              <w:rPr>
                <w:rFonts w:cs="Arial"/>
                <w:sz w:val="22"/>
              </w:rPr>
              <w:t>.00pm</w:t>
            </w:r>
          </w:p>
        </w:tc>
        <w:tc>
          <w:tcPr>
            <w:tcW w:w="3368" w:type="dxa"/>
            <w:shd w:val="clear" w:color="auto" w:fill="E5DFEC" w:themeFill="accent4" w:themeFillTint="33"/>
          </w:tcPr>
          <w:p w14:paraId="35B60DE8" w14:textId="77777777" w:rsidR="002A5CA1" w:rsidRDefault="002A5CA1" w:rsidP="002A5CA1">
            <w:pPr>
              <w:pStyle w:val="NoSpacing"/>
              <w:numPr>
                <w:ilvl w:val="0"/>
                <w:numId w:val="8"/>
              </w:numPr>
              <w:shd w:val="clear" w:color="auto" w:fill="E5DFEC" w:themeFill="accent4" w:themeFillTint="3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Welcome from International Support and the International Team introducing </w:t>
            </w:r>
            <w:r w:rsidRPr="001473D5">
              <w:rPr>
                <w:rFonts w:cs="Arial"/>
                <w:sz w:val="22"/>
              </w:rPr>
              <w:t>Faith and Community</w:t>
            </w:r>
          </w:p>
          <w:p w14:paraId="2440412B" w14:textId="77777777" w:rsidR="002A5CA1" w:rsidRPr="003B3897" w:rsidRDefault="002A5CA1" w:rsidP="00373C45">
            <w:pPr>
              <w:pStyle w:val="NoSpacing"/>
              <w:shd w:val="clear" w:color="auto" w:fill="E5DFEC" w:themeFill="accent4" w:themeFillTint="33"/>
              <w:ind w:left="720"/>
              <w:rPr>
                <w:rFonts w:cs="Arial"/>
                <w:sz w:val="22"/>
              </w:rPr>
            </w:pPr>
          </w:p>
          <w:p w14:paraId="5010D7D3" w14:textId="77777777" w:rsidR="002A5CA1" w:rsidRDefault="002A5CA1" w:rsidP="002A5CA1">
            <w:pPr>
              <w:pStyle w:val="NoSpacing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Visas </w:t>
            </w:r>
          </w:p>
          <w:p w14:paraId="3134A540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4BB45BCB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613268E4" w14:textId="77777777" w:rsidR="002A5CA1" w:rsidRDefault="002A5CA1" w:rsidP="002A5CA1">
            <w:pPr>
              <w:pStyle w:val="NoSpacing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Careers </w:t>
            </w:r>
          </w:p>
          <w:p w14:paraId="65EECD1D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153FCD05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4BA8F97B" w14:textId="77777777" w:rsidR="002A5CA1" w:rsidRDefault="002A5CA1" w:rsidP="002A5CA1">
            <w:pPr>
              <w:pStyle w:val="NoSpacing"/>
              <w:numPr>
                <w:ilvl w:val="0"/>
                <w:numId w:val="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Fire Safety on campus</w:t>
            </w:r>
          </w:p>
          <w:p w14:paraId="2C77B428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07473F85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535C94C0" w14:textId="77777777" w:rsidR="002A5CA1" w:rsidRDefault="002A5CA1" w:rsidP="00373C45">
            <w:pPr>
              <w:pStyle w:val="ListParagraph"/>
              <w:rPr>
                <w:rFonts w:cs="Arial"/>
              </w:rPr>
            </w:pPr>
          </w:p>
          <w:p w14:paraId="21C375E0" w14:textId="77777777" w:rsidR="002A5CA1" w:rsidRPr="001473D5" w:rsidRDefault="002A5CA1" w:rsidP="00373C45">
            <w:pPr>
              <w:pStyle w:val="NoSpacing"/>
              <w:ind w:left="720"/>
              <w:rPr>
                <w:rFonts w:cs="Arial"/>
                <w:sz w:val="22"/>
              </w:rPr>
            </w:pPr>
          </w:p>
          <w:p w14:paraId="628DC9F8" w14:textId="77777777" w:rsidR="002A5CA1" w:rsidRDefault="002A5CA1" w:rsidP="00373C45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14:paraId="748A26C0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Kay Spears</w:t>
            </w:r>
          </w:p>
          <w:p w14:paraId="72FD9706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0597A404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257BD10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1A0F778D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Andy Carvalho</w:t>
            </w:r>
          </w:p>
          <w:p w14:paraId="5E6A2CEB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2A4A2544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Kate Stafford</w:t>
            </w:r>
          </w:p>
          <w:p w14:paraId="798458C6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654E912C" w14:textId="77777777" w:rsidR="002A5CA1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12243EE5" w14:textId="77777777" w:rsidR="002A5CA1" w:rsidRPr="00984DF4" w:rsidRDefault="002A5CA1" w:rsidP="00373C45">
            <w:pPr>
              <w:jc w:val="center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Bryan Tyrer &amp; Sophie Price </w:t>
            </w:r>
          </w:p>
        </w:tc>
        <w:tc>
          <w:tcPr>
            <w:tcW w:w="1253" w:type="dxa"/>
            <w:shd w:val="clear" w:color="auto" w:fill="E5DFEC" w:themeFill="accent4" w:themeFillTint="33"/>
          </w:tcPr>
          <w:p w14:paraId="138D9EFA" w14:textId="77777777" w:rsidR="002A5CA1" w:rsidRPr="00984DF4" w:rsidRDefault="002A5CA1" w:rsidP="00373C45">
            <w:pPr>
              <w:jc w:val="center"/>
              <w:rPr>
                <w:sz w:val="22"/>
              </w:rPr>
            </w:pPr>
            <w:r w:rsidRPr="00EC2298">
              <w:rPr>
                <w:rFonts w:cs="Arial"/>
                <w:sz w:val="22"/>
              </w:rPr>
              <w:t>Piazza Lecture Theatre</w:t>
            </w:r>
          </w:p>
        </w:tc>
        <w:tc>
          <w:tcPr>
            <w:tcW w:w="1582" w:type="dxa"/>
            <w:shd w:val="clear" w:color="auto" w:fill="E5DFEC" w:themeFill="accent4" w:themeFillTint="33"/>
          </w:tcPr>
          <w:p w14:paraId="3B1890BF" w14:textId="77777777" w:rsidR="002A5CA1" w:rsidRPr="006D7F17" w:rsidRDefault="002A5CA1" w:rsidP="00373C45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Faculty of Education </w:t>
            </w:r>
          </w:p>
          <w:p w14:paraId="3875C482" w14:textId="77777777" w:rsidR="002A5CA1" w:rsidRPr="00984DF4" w:rsidRDefault="002A5CA1" w:rsidP="00373C45">
            <w:pPr>
              <w:rPr>
                <w:sz w:val="22"/>
              </w:rPr>
            </w:pPr>
          </w:p>
        </w:tc>
        <w:tc>
          <w:tcPr>
            <w:tcW w:w="5387" w:type="dxa"/>
            <w:shd w:val="clear" w:color="auto" w:fill="E5DFEC" w:themeFill="accent4" w:themeFillTint="33"/>
          </w:tcPr>
          <w:p w14:paraId="19006FE4" w14:textId="77777777" w:rsidR="002A5CA1" w:rsidRDefault="002A5CA1" w:rsidP="002A5CA1">
            <w:pPr>
              <w:pStyle w:val="NoSpacing"/>
              <w:numPr>
                <w:ilvl w:val="0"/>
                <w:numId w:val="11"/>
              </w:numPr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  <w:r>
              <w:rPr>
                <w:rFonts w:cs="Arial"/>
                <w:bCs/>
                <w:color w:val="auto"/>
                <w:sz w:val="22"/>
              </w:rPr>
              <w:t xml:space="preserve">A welcome and Introduction to </w:t>
            </w:r>
            <w:r w:rsidRPr="00DE2B4B">
              <w:rPr>
                <w:rFonts w:cs="Arial"/>
                <w:bCs/>
                <w:color w:val="auto"/>
                <w:sz w:val="22"/>
              </w:rPr>
              <w:t>faith and community and how you can get involved.</w:t>
            </w:r>
            <w:r>
              <w:rPr>
                <w:rFonts w:cs="Arial"/>
                <w:bCs/>
                <w:color w:val="auto"/>
                <w:sz w:val="22"/>
              </w:rPr>
              <w:t xml:space="preserve"> from </w:t>
            </w:r>
            <w:r w:rsidRPr="00677312">
              <w:rPr>
                <w:rFonts w:cs="Arial"/>
                <w:bCs/>
                <w:color w:val="auto"/>
                <w:sz w:val="22"/>
              </w:rPr>
              <w:t>Kay Spears, Senior International Student Support Officer.</w:t>
            </w:r>
          </w:p>
          <w:p w14:paraId="40D14E4D" w14:textId="77777777" w:rsidR="002A5CA1" w:rsidRPr="004669F4" w:rsidRDefault="002A5CA1" w:rsidP="00373C45">
            <w:pPr>
              <w:pStyle w:val="NoSpacing"/>
              <w:shd w:val="clear" w:color="auto" w:fill="E5DFEC" w:themeFill="accent4" w:themeFillTint="33"/>
              <w:ind w:left="720"/>
              <w:jc w:val="both"/>
              <w:rPr>
                <w:rFonts w:cs="Arial"/>
                <w:bCs/>
                <w:color w:val="auto"/>
                <w:sz w:val="22"/>
              </w:rPr>
            </w:pPr>
          </w:p>
          <w:p w14:paraId="38B5BCF6" w14:textId="77777777" w:rsidR="002A5CA1" w:rsidRPr="00BD1531" w:rsidRDefault="002A5CA1" w:rsidP="002A5CA1">
            <w:pPr>
              <w:pStyle w:val="NoSpacing"/>
              <w:numPr>
                <w:ilvl w:val="0"/>
                <w:numId w:val="11"/>
              </w:numPr>
              <w:rPr>
                <w:rFonts w:cs="Arial"/>
                <w:b/>
                <w:sz w:val="22"/>
              </w:rPr>
            </w:pPr>
            <w:r w:rsidRPr="00233DFA">
              <w:rPr>
                <w:rFonts w:cs="Arial"/>
                <w:bCs/>
                <w:color w:val="auto"/>
                <w:sz w:val="22"/>
              </w:rPr>
              <w:t>Andy Carvalho,</w:t>
            </w:r>
            <w:r>
              <w:rPr>
                <w:rFonts w:cs="Arial"/>
                <w:bCs/>
                <w:color w:val="auto"/>
                <w:sz w:val="22"/>
              </w:rPr>
              <w:t xml:space="preserve"> </w:t>
            </w:r>
            <w:r>
              <w:rPr>
                <w:rFonts w:cs="Arial"/>
                <w:bCs/>
                <w:sz w:val="22"/>
              </w:rPr>
              <w:t>Visa and Immigration Manager</w:t>
            </w:r>
            <w:r w:rsidRPr="00BD1531">
              <w:rPr>
                <w:rFonts w:cs="Arial"/>
                <w:bCs/>
                <w:sz w:val="22"/>
              </w:rPr>
              <w:t xml:space="preserve"> </w:t>
            </w:r>
            <w:r>
              <w:rPr>
                <w:rFonts w:cs="Arial"/>
                <w:iCs/>
                <w:sz w:val="22"/>
              </w:rPr>
              <w:t>will be explaining about your visa, its requirements and what you can do while you are studying.</w:t>
            </w:r>
            <w:r w:rsidRPr="00BD1531">
              <w:rPr>
                <w:rFonts w:cs="Arial"/>
                <w:b/>
                <w:sz w:val="22"/>
              </w:rPr>
              <w:t xml:space="preserve"> </w:t>
            </w:r>
          </w:p>
          <w:p w14:paraId="2F1EECCE" w14:textId="77777777" w:rsidR="002A5CA1" w:rsidRPr="00290457" w:rsidRDefault="002A5CA1" w:rsidP="002A5CA1">
            <w:pPr>
              <w:pStyle w:val="NoSpacing"/>
              <w:numPr>
                <w:ilvl w:val="0"/>
                <w:numId w:val="11"/>
              </w:numPr>
              <w:rPr>
                <w:rFonts w:cs="Arial"/>
                <w:b/>
                <w:sz w:val="22"/>
              </w:rPr>
            </w:pPr>
            <w:r w:rsidRPr="00233DFA">
              <w:rPr>
                <w:rFonts w:cs="Arial"/>
                <w:bCs/>
                <w:sz w:val="22"/>
              </w:rPr>
              <w:t>Kate Stafford, Careers</w:t>
            </w:r>
            <w:r w:rsidRPr="003B3897">
              <w:rPr>
                <w:rFonts w:cs="Arial"/>
                <w:bCs/>
                <w:sz w:val="22"/>
              </w:rPr>
              <w:t xml:space="preserve"> Adviser will be giving you an introduction to the careers support that is available. </w:t>
            </w:r>
          </w:p>
          <w:p w14:paraId="506F6098" w14:textId="77777777" w:rsidR="002A5CA1" w:rsidRDefault="002A5CA1" w:rsidP="00373C45">
            <w:pPr>
              <w:pStyle w:val="NoSpacing"/>
              <w:ind w:left="720"/>
              <w:rPr>
                <w:rFonts w:cs="Arial"/>
                <w:b/>
                <w:sz w:val="22"/>
              </w:rPr>
            </w:pPr>
          </w:p>
          <w:p w14:paraId="5BD9852D" w14:textId="77777777" w:rsidR="002A5CA1" w:rsidRPr="00593AF8" w:rsidRDefault="002A5CA1" w:rsidP="002A5CA1">
            <w:pPr>
              <w:pStyle w:val="NoSpacing"/>
              <w:numPr>
                <w:ilvl w:val="0"/>
                <w:numId w:val="11"/>
              </w:numPr>
              <w:rPr>
                <w:rFonts w:cs="Arial"/>
                <w:bCs/>
                <w:sz w:val="22"/>
              </w:rPr>
            </w:pPr>
            <w:r w:rsidRPr="00233DFA">
              <w:rPr>
                <w:rFonts w:cs="Arial"/>
                <w:bCs/>
                <w:sz w:val="22"/>
              </w:rPr>
              <w:t>Bryan Tyrer and Sophie Price</w:t>
            </w:r>
            <w:r>
              <w:rPr>
                <w:rFonts w:cs="Arial"/>
                <w:bCs/>
                <w:sz w:val="22"/>
              </w:rPr>
              <w:t xml:space="preserve"> will introduce accommodation and will give you important information about Fire Safety on campus</w:t>
            </w:r>
            <w:r w:rsidRPr="00593AF8">
              <w:rPr>
                <w:rFonts w:cs="Arial"/>
                <w:bCs/>
                <w:sz w:val="22"/>
              </w:rPr>
              <w:t xml:space="preserve"> </w:t>
            </w:r>
          </w:p>
          <w:p w14:paraId="42D70702" w14:textId="77777777" w:rsidR="002A5CA1" w:rsidRPr="00984DF4" w:rsidRDefault="002A5CA1" w:rsidP="00373C45">
            <w:pPr>
              <w:rPr>
                <w:sz w:val="22"/>
              </w:rPr>
            </w:pPr>
          </w:p>
        </w:tc>
      </w:tr>
    </w:tbl>
    <w:p w14:paraId="38B56B21" w14:textId="77777777" w:rsidR="005A5E67" w:rsidRDefault="005A5E67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54F3CEEE" w14:textId="77777777" w:rsidR="004669F4" w:rsidRDefault="004669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7FADBBF4" w14:textId="77777777" w:rsidR="00984DF4" w:rsidRDefault="00984D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5E393C52" w14:textId="77777777" w:rsidR="00984DF4" w:rsidRDefault="00984D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323E3C6C" w14:textId="77777777" w:rsidR="00984DF4" w:rsidRDefault="00984D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6DF8619D" w14:textId="77777777" w:rsidR="00984DF4" w:rsidRDefault="00984D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78655CBB" w14:textId="77777777" w:rsidR="00984DF4" w:rsidRDefault="00984DF4" w:rsidP="0066722B">
      <w:pPr>
        <w:pStyle w:val="NoSpacing"/>
        <w:rPr>
          <w:rFonts w:cs="Arial"/>
          <w:b/>
          <w:bCs/>
          <w:color w:val="7030A0"/>
          <w:sz w:val="28"/>
          <w:szCs w:val="28"/>
          <w:u w:val="single"/>
        </w:rPr>
      </w:pPr>
    </w:p>
    <w:p w14:paraId="6498AF34" w14:textId="4C994318" w:rsidR="00F81278" w:rsidRPr="00F81278" w:rsidRDefault="00F81278" w:rsidP="00C63412">
      <w:pPr>
        <w:pStyle w:val="Heading2"/>
      </w:pPr>
      <w:r w:rsidRPr="00F81278">
        <w:t xml:space="preserve">Thursday 28 August 2025 </w:t>
      </w:r>
    </w:p>
    <w:p w14:paraId="60222B1D" w14:textId="77777777" w:rsidR="00F81278" w:rsidRPr="006D7F17" w:rsidRDefault="00F81278" w:rsidP="0066722B">
      <w:pPr>
        <w:pStyle w:val="NoSpacing"/>
        <w:rPr>
          <w:rFonts w:cs="Arial"/>
          <w:b/>
          <w:bCs/>
          <w:color w:val="7030A0"/>
          <w:sz w:val="22"/>
        </w:rPr>
      </w:pPr>
    </w:p>
    <w:tbl>
      <w:tblPr>
        <w:tblStyle w:val="GridTable6Colorful"/>
        <w:tblW w:w="15021" w:type="dxa"/>
        <w:tblLook w:val="0420" w:firstRow="1" w:lastRow="0" w:firstColumn="0" w:lastColumn="0" w:noHBand="0" w:noVBand="1"/>
      </w:tblPr>
      <w:tblGrid>
        <w:gridCol w:w="1309"/>
        <w:gridCol w:w="3796"/>
        <w:gridCol w:w="1537"/>
        <w:gridCol w:w="1433"/>
        <w:gridCol w:w="1276"/>
        <w:gridCol w:w="5670"/>
      </w:tblGrid>
      <w:tr w:rsidR="005A5E67" w:rsidRPr="006D7F17" w14:paraId="043F6608" w14:textId="77777777" w:rsidTr="00C6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tblHeader/>
        </w:trPr>
        <w:tc>
          <w:tcPr>
            <w:tcW w:w="1309" w:type="dxa"/>
          </w:tcPr>
          <w:p w14:paraId="1A7A713A" w14:textId="77777777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bookmarkStart w:id="1" w:name="_Hlk204680270"/>
            <w:r w:rsidRPr="006D7F17">
              <w:rPr>
                <w:rFonts w:cs="Arial"/>
                <w:sz w:val="22"/>
              </w:rPr>
              <w:lastRenderedPageBreak/>
              <w:t>Time</w:t>
            </w:r>
          </w:p>
        </w:tc>
        <w:tc>
          <w:tcPr>
            <w:tcW w:w="3796" w:type="dxa"/>
          </w:tcPr>
          <w:p w14:paraId="66567CDC" w14:textId="77777777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Session/Subject</w:t>
            </w:r>
          </w:p>
        </w:tc>
        <w:tc>
          <w:tcPr>
            <w:tcW w:w="1537" w:type="dxa"/>
          </w:tcPr>
          <w:p w14:paraId="34F96BB8" w14:textId="53E7532C" w:rsidR="007D4FCC" w:rsidRPr="006D7F17" w:rsidRDefault="007D4FCC" w:rsidP="00C8559F">
            <w:pPr>
              <w:pStyle w:val="NoSpacing"/>
              <w:jc w:val="center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Who</w:t>
            </w:r>
          </w:p>
        </w:tc>
        <w:tc>
          <w:tcPr>
            <w:tcW w:w="1433" w:type="dxa"/>
          </w:tcPr>
          <w:p w14:paraId="1F00E601" w14:textId="53A32619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Room</w:t>
            </w:r>
          </w:p>
        </w:tc>
        <w:tc>
          <w:tcPr>
            <w:tcW w:w="1276" w:type="dxa"/>
          </w:tcPr>
          <w:p w14:paraId="0084854A" w14:textId="77777777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Building</w:t>
            </w:r>
          </w:p>
        </w:tc>
        <w:tc>
          <w:tcPr>
            <w:tcW w:w="5670" w:type="dxa"/>
          </w:tcPr>
          <w:p w14:paraId="74F55EB6" w14:textId="77777777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Information</w:t>
            </w:r>
          </w:p>
        </w:tc>
      </w:tr>
      <w:tr w:rsidR="005A5E67" w:rsidRPr="006D7F17" w14:paraId="6A8160BE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1309" w:type="dxa"/>
            <w:shd w:val="clear" w:color="auto" w:fill="E5DFEC" w:themeFill="accent4" w:themeFillTint="33"/>
          </w:tcPr>
          <w:p w14:paraId="0F39E267" w14:textId="2915FB70" w:rsidR="007D4FCC" w:rsidRPr="006D7F17" w:rsidRDefault="007D4FCC" w:rsidP="00434CF3">
            <w:pPr>
              <w:pStyle w:val="NoSpacing"/>
              <w:rPr>
                <w:rFonts w:cs="Arial"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9.00am to 1</w:t>
            </w:r>
            <w:r w:rsidR="00F81278">
              <w:rPr>
                <w:rFonts w:cs="Arial"/>
                <w:sz w:val="22"/>
              </w:rPr>
              <w:t>0</w:t>
            </w:r>
            <w:r w:rsidRPr="006D7F17">
              <w:rPr>
                <w:rFonts w:cs="Arial"/>
                <w:sz w:val="22"/>
              </w:rPr>
              <w:t>.</w:t>
            </w:r>
            <w:r w:rsidR="00D73A68">
              <w:rPr>
                <w:rFonts w:cs="Arial"/>
                <w:sz w:val="22"/>
              </w:rPr>
              <w:t>00</w:t>
            </w:r>
            <w:r w:rsidRPr="006D7F17">
              <w:rPr>
                <w:rFonts w:cs="Arial"/>
                <w:sz w:val="22"/>
              </w:rPr>
              <w:t>am</w:t>
            </w:r>
          </w:p>
        </w:tc>
        <w:tc>
          <w:tcPr>
            <w:tcW w:w="3796" w:type="dxa"/>
            <w:shd w:val="clear" w:color="auto" w:fill="E5DFEC" w:themeFill="accent4" w:themeFillTint="33"/>
          </w:tcPr>
          <w:p w14:paraId="7D1FC99E" w14:textId="7C9B7243" w:rsidR="007D4FCC" w:rsidRDefault="00FB0997" w:rsidP="00434CF3">
            <w:pPr>
              <w:pStyle w:val="NoSpacing"/>
              <w:rPr>
                <w:rFonts w:cs="Arial"/>
                <w:sz w:val="22"/>
              </w:rPr>
            </w:pPr>
            <w:r w:rsidRPr="00FB0997">
              <w:rPr>
                <w:rFonts w:cs="Arial"/>
                <w:sz w:val="22"/>
              </w:rPr>
              <w:t>Welcome from Dean of Faculty</w:t>
            </w:r>
            <w:r w:rsidR="00F81278">
              <w:rPr>
                <w:rFonts w:cs="Arial"/>
                <w:sz w:val="22"/>
              </w:rPr>
              <w:t xml:space="preserve"> of Education </w:t>
            </w:r>
            <w:r w:rsidR="00F81278" w:rsidRPr="00FB0997">
              <w:rPr>
                <w:rFonts w:cs="Arial"/>
                <w:sz w:val="22"/>
              </w:rPr>
              <w:t>/</w:t>
            </w:r>
            <w:r w:rsidRPr="00FB0997">
              <w:rPr>
                <w:rFonts w:cs="Arial"/>
                <w:sz w:val="22"/>
              </w:rPr>
              <w:t xml:space="preserve"> Head</w:t>
            </w:r>
            <w:r w:rsidR="00F81278">
              <w:rPr>
                <w:rFonts w:cs="Arial"/>
                <w:sz w:val="22"/>
              </w:rPr>
              <w:t>s</w:t>
            </w:r>
            <w:r w:rsidRPr="00FB0997">
              <w:rPr>
                <w:rFonts w:cs="Arial"/>
                <w:sz w:val="22"/>
              </w:rPr>
              <w:t xml:space="preserve"> of Dept.</w:t>
            </w:r>
          </w:p>
          <w:p w14:paraId="71CFB7E4" w14:textId="77777777" w:rsidR="00F81278" w:rsidRDefault="00F81278" w:rsidP="00434CF3">
            <w:pPr>
              <w:pStyle w:val="NoSpacing"/>
              <w:rPr>
                <w:rFonts w:cs="Arial"/>
                <w:sz w:val="22"/>
              </w:rPr>
            </w:pPr>
          </w:p>
          <w:p w14:paraId="3AAF4450" w14:textId="1C4514FA" w:rsidR="007D4FCC" w:rsidRPr="006D7F17" w:rsidRDefault="00F81278" w:rsidP="00D73A68">
            <w:pPr>
              <w:pStyle w:val="NoSpacing"/>
              <w:rPr>
                <w:rFonts w:cs="Arial"/>
                <w:sz w:val="22"/>
              </w:rPr>
            </w:pPr>
            <w:r w:rsidRPr="00F81278">
              <w:rPr>
                <w:rFonts w:cs="Arial"/>
                <w:sz w:val="22"/>
              </w:rPr>
              <w:t>Introductory Welcome Lecture from the Programme Leader</w:t>
            </w:r>
          </w:p>
        </w:tc>
        <w:tc>
          <w:tcPr>
            <w:tcW w:w="1537" w:type="dxa"/>
            <w:shd w:val="clear" w:color="auto" w:fill="E5DFEC" w:themeFill="accent4" w:themeFillTint="33"/>
          </w:tcPr>
          <w:p w14:paraId="4530B52B" w14:textId="3274ADB4" w:rsidR="007D4FCC" w:rsidRPr="006D7F17" w:rsidRDefault="000151E1" w:rsidP="00434CF3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HOK, AS, RB, KB</w:t>
            </w:r>
          </w:p>
          <w:p w14:paraId="0651112D" w14:textId="2A34C32F" w:rsidR="007D4FCC" w:rsidRPr="006D7F17" w:rsidRDefault="007D4FCC" w:rsidP="00434CF3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  <w:tc>
          <w:tcPr>
            <w:tcW w:w="1433" w:type="dxa"/>
            <w:shd w:val="clear" w:color="auto" w:fill="E5DFEC" w:themeFill="accent4" w:themeFillTint="33"/>
          </w:tcPr>
          <w:p w14:paraId="70DC820F" w14:textId="57F9EA9C" w:rsidR="00660E1A" w:rsidRPr="006D7F17" w:rsidRDefault="004B0910" w:rsidP="00434CF3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Piazza Lecture Theatre 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67660D9" w14:textId="37301386" w:rsidR="007D4FCC" w:rsidRPr="006D7F17" w:rsidRDefault="00347DFB" w:rsidP="006C1CBF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Faculty of Education </w:t>
            </w:r>
          </w:p>
        </w:tc>
        <w:tc>
          <w:tcPr>
            <w:tcW w:w="5670" w:type="dxa"/>
            <w:shd w:val="clear" w:color="auto" w:fill="E5DFEC" w:themeFill="accent4" w:themeFillTint="33"/>
          </w:tcPr>
          <w:p w14:paraId="22387230" w14:textId="712D6EF4" w:rsidR="007D4FCC" w:rsidRPr="006D7F17" w:rsidRDefault="007D4FCC" w:rsidP="009E2235">
            <w:pPr>
              <w:pStyle w:val="NoSpacing"/>
              <w:rPr>
                <w:rFonts w:cs="Arial"/>
                <w:color w:val="auto"/>
                <w:sz w:val="22"/>
              </w:rPr>
            </w:pPr>
            <w:r w:rsidRPr="006D7F17">
              <w:rPr>
                <w:rFonts w:cs="Arial"/>
                <w:color w:val="auto"/>
                <w:sz w:val="22"/>
              </w:rPr>
              <w:t xml:space="preserve">Opportunity to </w:t>
            </w:r>
            <w:r w:rsidR="00F81278">
              <w:rPr>
                <w:rFonts w:cs="Arial"/>
                <w:color w:val="auto"/>
                <w:sz w:val="22"/>
              </w:rPr>
              <w:t>welcome trainees to the faculty and PGCE Team</w:t>
            </w:r>
            <w:r w:rsidR="009E721E" w:rsidRPr="006D7F17">
              <w:rPr>
                <w:rFonts w:cs="Arial"/>
                <w:color w:val="auto"/>
                <w:sz w:val="22"/>
              </w:rPr>
              <w:t>, the course</w:t>
            </w:r>
            <w:r w:rsidRPr="006D7F17">
              <w:rPr>
                <w:rFonts w:cs="Arial"/>
                <w:color w:val="auto"/>
                <w:sz w:val="22"/>
              </w:rPr>
              <w:t xml:space="preserve"> </w:t>
            </w:r>
            <w:r w:rsidR="00F81278">
              <w:rPr>
                <w:rFonts w:cs="Arial"/>
                <w:color w:val="auto"/>
                <w:sz w:val="22"/>
              </w:rPr>
              <w:t xml:space="preserve">leads </w:t>
            </w:r>
            <w:r w:rsidRPr="006D7F17">
              <w:rPr>
                <w:rFonts w:cs="Arial"/>
                <w:color w:val="auto"/>
                <w:sz w:val="22"/>
              </w:rPr>
              <w:t xml:space="preserve">and </w:t>
            </w:r>
            <w:r w:rsidR="009E721E" w:rsidRPr="006D7F17">
              <w:rPr>
                <w:rFonts w:cs="Arial"/>
                <w:color w:val="auto"/>
                <w:sz w:val="22"/>
              </w:rPr>
              <w:t xml:space="preserve">a welcome from the </w:t>
            </w:r>
            <w:r w:rsidR="00F81278">
              <w:rPr>
                <w:rFonts w:cs="Arial"/>
                <w:color w:val="auto"/>
                <w:sz w:val="22"/>
              </w:rPr>
              <w:t>Dean and</w:t>
            </w:r>
            <w:r w:rsidRPr="006D7F17">
              <w:rPr>
                <w:rFonts w:cs="Arial"/>
                <w:color w:val="auto"/>
                <w:sz w:val="22"/>
              </w:rPr>
              <w:t xml:space="preserve"> H</w:t>
            </w:r>
            <w:r w:rsidR="009E721E" w:rsidRPr="006D7F17">
              <w:rPr>
                <w:rFonts w:cs="Arial"/>
                <w:color w:val="auto"/>
                <w:sz w:val="22"/>
              </w:rPr>
              <w:t>ead</w:t>
            </w:r>
            <w:r w:rsidR="00F81278">
              <w:rPr>
                <w:rFonts w:cs="Arial"/>
                <w:color w:val="auto"/>
                <w:sz w:val="22"/>
              </w:rPr>
              <w:t>s</w:t>
            </w:r>
            <w:r w:rsidR="009E721E" w:rsidRPr="006D7F17">
              <w:rPr>
                <w:rFonts w:cs="Arial"/>
                <w:color w:val="auto"/>
                <w:sz w:val="22"/>
              </w:rPr>
              <w:t xml:space="preserve"> </w:t>
            </w:r>
            <w:r w:rsidRPr="006D7F17">
              <w:rPr>
                <w:rFonts w:cs="Arial"/>
                <w:color w:val="auto"/>
                <w:sz w:val="22"/>
              </w:rPr>
              <w:t>o</w:t>
            </w:r>
            <w:r w:rsidR="009E721E" w:rsidRPr="006D7F17">
              <w:rPr>
                <w:rFonts w:cs="Arial"/>
                <w:color w:val="auto"/>
                <w:sz w:val="22"/>
              </w:rPr>
              <w:t xml:space="preserve">f </w:t>
            </w:r>
            <w:r w:rsidRPr="006D7F17">
              <w:rPr>
                <w:rFonts w:cs="Arial"/>
                <w:color w:val="auto"/>
                <w:sz w:val="22"/>
              </w:rPr>
              <w:t>D</w:t>
            </w:r>
            <w:r w:rsidR="009E721E" w:rsidRPr="006D7F17">
              <w:rPr>
                <w:rFonts w:cs="Arial"/>
                <w:color w:val="auto"/>
                <w:sz w:val="22"/>
              </w:rPr>
              <w:t xml:space="preserve">epartment. </w:t>
            </w:r>
          </w:p>
        </w:tc>
      </w:tr>
      <w:tr w:rsidR="00B76B69" w:rsidRPr="006D7F17" w14:paraId="4A249345" w14:textId="77777777" w:rsidTr="00C63412">
        <w:trPr>
          <w:trHeight w:val="228"/>
        </w:trPr>
        <w:tc>
          <w:tcPr>
            <w:tcW w:w="15021" w:type="dxa"/>
            <w:gridSpan w:val="6"/>
          </w:tcPr>
          <w:p w14:paraId="2DA91202" w14:textId="24B8AC75" w:rsidR="00B76B69" w:rsidRPr="006D7F17" w:rsidRDefault="00B76B69" w:rsidP="00B21242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 w:rsidRPr="006D7F17">
              <w:rPr>
                <w:rFonts w:cs="Arial"/>
                <w:sz w:val="22"/>
              </w:rPr>
              <w:t>Break – 1</w:t>
            </w:r>
            <w:r w:rsidR="00F81278">
              <w:rPr>
                <w:rFonts w:cs="Arial"/>
                <w:sz w:val="22"/>
              </w:rPr>
              <w:t>0</w:t>
            </w:r>
            <w:r w:rsidRPr="006D7F17">
              <w:rPr>
                <w:rFonts w:cs="Arial"/>
                <w:sz w:val="22"/>
              </w:rPr>
              <w:t>.</w:t>
            </w:r>
            <w:r w:rsidR="00D73A68">
              <w:rPr>
                <w:rFonts w:cs="Arial"/>
                <w:sz w:val="22"/>
              </w:rPr>
              <w:t>0</w:t>
            </w:r>
            <w:r w:rsidRPr="006D7F17">
              <w:rPr>
                <w:rFonts w:cs="Arial"/>
                <w:sz w:val="22"/>
              </w:rPr>
              <w:t>0am to 1</w:t>
            </w:r>
            <w:r w:rsidR="00F81278">
              <w:rPr>
                <w:rFonts w:cs="Arial"/>
                <w:sz w:val="22"/>
              </w:rPr>
              <w:t>0</w:t>
            </w:r>
            <w:r w:rsidR="006F24C9">
              <w:rPr>
                <w:rFonts w:cs="Arial"/>
                <w:sz w:val="22"/>
              </w:rPr>
              <w:t>.</w:t>
            </w:r>
            <w:r w:rsidR="00D73A68">
              <w:rPr>
                <w:rFonts w:cs="Arial"/>
                <w:sz w:val="22"/>
              </w:rPr>
              <w:t>3</w:t>
            </w:r>
            <w:r w:rsidRPr="006D7F17">
              <w:rPr>
                <w:rFonts w:cs="Arial"/>
                <w:sz w:val="22"/>
              </w:rPr>
              <w:t xml:space="preserve">0am </w:t>
            </w:r>
          </w:p>
        </w:tc>
      </w:tr>
      <w:tr w:rsidR="005A5E67" w:rsidRPr="006D7F17" w14:paraId="2EB4C73B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1309" w:type="dxa"/>
            <w:shd w:val="clear" w:color="auto" w:fill="E5DFEC" w:themeFill="accent4" w:themeFillTint="33"/>
          </w:tcPr>
          <w:p w14:paraId="3DC95FE6" w14:textId="77777777" w:rsidR="00636810" w:rsidRDefault="00347DFB" w:rsidP="004418ED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2" w:name="_Hlk75171219"/>
            <w:r w:rsidRPr="006D7F17">
              <w:rPr>
                <w:rFonts w:cs="Arial"/>
                <w:sz w:val="22"/>
              </w:rPr>
              <w:t>1</w:t>
            </w:r>
            <w:r w:rsidR="00F81278">
              <w:rPr>
                <w:rFonts w:cs="Arial"/>
                <w:sz w:val="22"/>
              </w:rPr>
              <w:t>0</w:t>
            </w:r>
            <w:r>
              <w:rPr>
                <w:rFonts w:cs="Arial"/>
                <w:sz w:val="22"/>
              </w:rPr>
              <w:t>.</w:t>
            </w:r>
            <w:r w:rsidR="006F24C9">
              <w:rPr>
                <w:rFonts w:cs="Arial"/>
                <w:sz w:val="22"/>
              </w:rPr>
              <w:t>3</w:t>
            </w:r>
            <w:r>
              <w:rPr>
                <w:rFonts w:cs="Arial"/>
                <w:sz w:val="22"/>
              </w:rPr>
              <w:t>0</w:t>
            </w:r>
            <w:r w:rsidRPr="006D7F17">
              <w:rPr>
                <w:rFonts w:cs="Arial"/>
                <w:sz w:val="22"/>
              </w:rPr>
              <w:t>am to 1</w:t>
            </w:r>
            <w:r w:rsidR="00636810">
              <w:rPr>
                <w:rFonts w:cs="Arial"/>
                <w:sz w:val="22"/>
              </w:rPr>
              <w:t>1</w:t>
            </w:r>
            <w:r w:rsidRPr="006D7F17">
              <w:rPr>
                <w:rFonts w:cs="Arial"/>
                <w:sz w:val="22"/>
              </w:rPr>
              <w:t>.</w:t>
            </w:r>
            <w:r w:rsidR="00F81278">
              <w:rPr>
                <w:rFonts w:cs="Arial"/>
                <w:sz w:val="22"/>
              </w:rPr>
              <w:t>00</w:t>
            </w:r>
            <w:r w:rsidRPr="006D7F17">
              <w:rPr>
                <w:rFonts w:cs="Arial"/>
                <w:sz w:val="22"/>
              </w:rPr>
              <w:t>pm</w:t>
            </w:r>
          </w:p>
          <w:p w14:paraId="0D5DC8B0" w14:textId="77777777" w:rsidR="00636810" w:rsidRDefault="00636810" w:rsidP="004418ED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38D8B491" w14:textId="457CE03C" w:rsidR="00636810" w:rsidRDefault="00636810" w:rsidP="004418E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D7F17">
              <w:rPr>
                <w:rFonts w:cs="Arial"/>
                <w:sz w:val="22"/>
              </w:rPr>
              <w:t>1</w:t>
            </w:r>
            <w:r>
              <w:rPr>
                <w:rFonts w:cs="Arial"/>
                <w:sz w:val="22"/>
              </w:rPr>
              <w:t>1.00</w:t>
            </w:r>
            <w:r w:rsidRPr="006D7F17">
              <w:rPr>
                <w:rFonts w:cs="Arial"/>
                <w:sz w:val="22"/>
              </w:rPr>
              <w:t>am to 1</w:t>
            </w:r>
            <w:r>
              <w:rPr>
                <w:rFonts w:cs="Arial"/>
                <w:sz w:val="22"/>
              </w:rPr>
              <w:t>1</w:t>
            </w:r>
            <w:r w:rsidRPr="006D7F1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30</w:t>
            </w:r>
            <w:r w:rsidRPr="006D7F17">
              <w:rPr>
                <w:rFonts w:cs="Arial"/>
                <w:sz w:val="22"/>
              </w:rPr>
              <w:t>pm</w:t>
            </w:r>
          </w:p>
          <w:p w14:paraId="0316789D" w14:textId="77777777" w:rsidR="00636810" w:rsidRDefault="00636810" w:rsidP="004418ED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61EB4B3B" w14:textId="77777777" w:rsidR="00636810" w:rsidRDefault="00636810" w:rsidP="004418ED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006959E8" w14:textId="62B33460" w:rsidR="00347DFB" w:rsidRPr="006D7F17" w:rsidRDefault="00636810" w:rsidP="004418ED">
            <w:pPr>
              <w:pStyle w:val="NoSpacing"/>
              <w:rPr>
                <w:rFonts w:cs="Arial"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1</w:t>
            </w:r>
            <w:r>
              <w:rPr>
                <w:rFonts w:cs="Arial"/>
                <w:sz w:val="22"/>
              </w:rPr>
              <w:t>1.30</w:t>
            </w:r>
            <w:r w:rsidRPr="006D7F17">
              <w:rPr>
                <w:rFonts w:cs="Arial"/>
                <w:sz w:val="22"/>
              </w:rPr>
              <w:t>am to 1</w:t>
            </w:r>
            <w:r>
              <w:rPr>
                <w:rFonts w:cs="Arial"/>
                <w:sz w:val="22"/>
              </w:rPr>
              <w:t>2</w:t>
            </w:r>
            <w:r w:rsidRPr="006D7F1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00</w:t>
            </w:r>
            <w:r w:rsidRPr="006D7F17">
              <w:rPr>
                <w:rFonts w:cs="Arial"/>
                <w:sz w:val="22"/>
              </w:rPr>
              <w:t>pm</w:t>
            </w:r>
          </w:p>
        </w:tc>
        <w:tc>
          <w:tcPr>
            <w:tcW w:w="3796" w:type="dxa"/>
            <w:shd w:val="clear" w:color="auto" w:fill="E5DFEC" w:themeFill="accent4" w:themeFillTint="33"/>
          </w:tcPr>
          <w:p w14:paraId="43B32B31" w14:textId="13E6A3F7" w:rsidR="007602D8" w:rsidRDefault="005E3DE7" w:rsidP="005E3DE7">
            <w:pPr>
              <w:pStyle w:val="NoSpacing"/>
              <w:ind w:left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1.   </w:t>
            </w:r>
            <w:r w:rsidR="008E79C9">
              <w:rPr>
                <w:rFonts w:cs="Arial"/>
                <w:sz w:val="22"/>
              </w:rPr>
              <w:t>Enrolment</w:t>
            </w:r>
          </w:p>
          <w:p w14:paraId="77807164" w14:textId="77777777" w:rsidR="00636810" w:rsidRDefault="00636810" w:rsidP="00636810">
            <w:pPr>
              <w:pStyle w:val="NoSpacing"/>
              <w:rPr>
                <w:rFonts w:cs="Arial"/>
                <w:sz w:val="22"/>
              </w:rPr>
            </w:pPr>
          </w:p>
          <w:p w14:paraId="25993512" w14:textId="77777777" w:rsidR="00636810" w:rsidRDefault="00636810" w:rsidP="00636810">
            <w:pPr>
              <w:pStyle w:val="NoSpacing"/>
              <w:rPr>
                <w:rFonts w:cs="Arial"/>
                <w:sz w:val="22"/>
              </w:rPr>
            </w:pPr>
          </w:p>
          <w:p w14:paraId="3102C18A" w14:textId="77777777" w:rsidR="004418ED" w:rsidRDefault="004418ED" w:rsidP="00636810">
            <w:pPr>
              <w:pStyle w:val="NoSpacing"/>
              <w:rPr>
                <w:rFonts w:cs="Arial"/>
                <w:sz w:val="22"/>
              </w:rPr>
            </w:pPr>
          </w:p>
          <w:p w14:paraId="740174A8" w14:textId="5AE00694" w:rsidR="00E75BED" w:rsidRDefault="007602D8" w:rsidP="005E3DE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Introduction to EHU Sport</w:t>
            </w:r>
          </w:p>
          <w:p w14:paraId="640B40DD" w14:textId="77777777" w:rsidR="004669F4" w:rsidRDefault="004669F4" w:rsidP="00E81A1F">
            <w:pPr>
              <w:pStyle w:val="NoSpacing"/>
              <w:rPr>
                <w:rFonts w:cs="Arial"/>
                <w:sz w:val="22"/>
              </w:rPr>
            </w:pPr>
          </w:p>
          <w:p w14:paraId="69C9E15C" w14:textId="77777777" w:rsidR="00636810" w:rsidRDefault="00636810" w:rsidP="00E81A1F">
            <w:pPr>
              <w:pStyle w:val="NoSpacing"/>
              <w:rPr>
                <w:rFonts w:cs="Arial"/>
                <w:sz w:val="22"/>
              </w:rPr>
            </w:pPr>
          </w:p>
          <w:p w14:paraId="62807CDF" w14:textId="77777777" w:rsidR="00636810" w:rsidRDefault="00636810" w:rsidP="00E81A1F">
            <w:pPr>
              <w:pStyle w:val="NoSpacing"/>
              <w:rPr>
                <w:rFonts w:cs="Arial"/>
                <w:sz w:val="22"/>
              </w:rPr>
            </w:pPr>
          </w:p>
          <w:p w14:paraId="0F567A46" w14:textId="77777777" w:rsidR="00636810" w:rsidRDefault="00636810" w:rsidP="00E81A1F">
            <w:pPr>
              <w:pStyle w:val="NoSpacing"/>
              <w:rPr>
                <w:rFonts w:cs="Arial"/>
                <w:sz w:val="22"/>
              </w:rPr>
            </w:pPr>
          </w:p>
          <w:p w14:paraId="35FC8780" w14:textId="1424C699" w:rsidR="00EC03BF" w:rsidRDefault="00F04B0C" w:rsidP="005E3DE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Int</w:t>
            </w:r>
            <w:r w:rsidR="005A5E67">
              <w:rPr>
                <w:rFonts w:cs="Arial"/>
                <w:sz w:val="22"/>
              </w:rPr>
              <w:t>roduction</w:t>
            </w:r>
            <w:r>
              <w:rPr>
                <w:rFonts w:cs="Arial"/>
                <w:sz w:val="22"/>
              </w:rPr>
              <w:t xml:space="preserve"> to </w:t>
            </w:r>
            <w:r w:rsidR="00FD7936">
              <w:rPr>
                <w:rFonts w:cs="Arial"/>
                <w:sz w:val="22"/>
              </w:rPr>
              <w:t xml:space="preserve">SU </w:t>
            </w:r>
          </w:p>
          <w:p w14:paraId="08774011" w14:textId="5D5FD031" w:rsidR="003B2920" w:rsidRDefault="003B2920" w:rsidP="00C8738B">
            <w:pPr>
              <w:pStyle w:val="NoSpacing"/>
              <w:ind w:left="360"/>
              <w:rPr>
                <w:rFonts w:cs="Arial"/>
                <w:sz w:val="22"/>
              </w:rPr>
            </w:pPr>
          </w:p>
          <w:p w14:paraId="64AAB694" w14:textId="6AD1EEF2" w:rsidR="007602D8" w:rsidRPr="006D7F17" w:rsidRDefault="007602D8" w:rsidP="00F81278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1537" w:type="dxa"/>
            <w:shd w:val="clear" w:color="auto" w:fill="E5DFEC" w:themeFill="accent4" w:themeFillTint="33"/>
          </w:tcPr>
          <w:p w14:paraId="2F09D39C" w14:textId="1BF94947" w:rsidR="00E75BED" w:rsidRDefault="006D0733" w:rsidP="0003384E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</w:t>
            </w:r>
            <w:r w:rsidR="004418ED">
              <w:rPr>
                <w:rFonts w:cs="Arial"/>
                <w:b/>
                <w:bCs/>
                <w:sz w:val="22"/>
              </w:rPr>
              <w:t>tudent Life</w:t>
            </w:r>
            <w:r>
              <w:rPr>
                <w:rFonts w:cs="Arial"/>
                <w:b/>
                <w:bCs/>
                <w:sz w:val="22"/>
              </w:rPr>
              <w:t xml:space="preserve"> Team</w:t>
            </w:r>
          </w:p>
          <w:p w14:paraId="4C3833F1" w14:textId="77777777" w:rsidR="006D0733" w:rsidRDefault="006D0733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266428C0" w14:textId="77777777" w:rsidR="0003384E" w:rsidRDefault="0003384E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31FD43A0" w14:textId="3D5C5138" w:rsidR="0004258A" w:rsidRDefault="0004258A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Sports Centre Staff</w:t>
            </w:r>
          </w:p>
          <w:p w14:paraId="254F21C0" w14:textId="77777777" w:rsidR="0004258A" w:rsidRDefault="0004258A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79F2FA33" w14:textId="77777777" w:rsidR="0004258A" w:rsidRDefault="0004258A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2A36373C" w14:textId="77777777" w:rsidR="0004258A" w:rsidRDefault="0004258A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499CBF0C" w14:textId="19A49C5A" w:rsidR="00347DFB" w:rsidRPr="006D7F17" w:rsidRDefault="0004258A" w:rsidP="004418ED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Student Union</w:t>
            </w:r>
          </w:p>
        </w:tc>
        <w:tc>
          <w:tcPr>
            <w:tcW w:w="1433" w:type="dxa"/>
            <w:shd w:val="clear" w:color="auto" w:fill="E5DFEC" w:themeFill="accent4" w:themeFillTint="33"/>
          </w:tcPr>
          <w:p w14:paraId="042B266F" w14:textId="5B0ED55A" w:rsidR="00347DFB" w:rsidRPr="006D7F17" w:rsidRDefault="00EC2298" w:rsidP="004418ED">
            <w:pPr>
              <w:pStyle w:val="NoSpacing"/>
              <w:jc w:val="center"/>
              <w:rPr>
                <w:rFonts w:cs="Arial"/>
                <w:sz w:val="22"/>
              </w:rPr>
            </w:pPr>
            <w:r w:rsidRPr="00EC2298">
              <w:rPr>
                <w:rFonts w:cs="Arial"/>
                <w:sz w:val="22"/>
              </w:rPr>
              <w:t>Piazza Lecture Theatre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66E29F3" w14:textId="525F340A" w:rsidR="00347DFB" w:rsidRPr="006D7F17" w:rsidRDefault="00347DFB" w:rsidP="004418ED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Faculty of Education</w:t>
            </w:r>
          </w:p>
        </w:tc>
        <w:tc>
          <w:tcPr>
            <w:tcW w:w="5670" w:type="dxa"/>
            <w:shd w:val="clear" w:color="auto" w:fill="E5DFEC" w:themeFill="accent4" w:themeFillTint="33"/>
          </w:tcPr>
          <w:p w14:paraId="479C2C6A" w14:textId="30CA63B6" w:rsidR="00DA33C7" w:rsidRDefault="00086ED8" w:rsidP="003F2DA3">
            <w:pPr>
              <w:pStyle w:val="NoSpacing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Staff</w:t>
            </w:r>
            <w:r w:rsidR="000151E1" w:rsidRPr="000151E1">
              <w:rPr>
                <w:rFonts w:cs="Arial"/>
                <w:bCs/>
                <w:sz w:val="22"/>
              </w:rPr>
              <w:t xml:space="preserve"> from</w:t>
            </w:r>
            <w:r>
              <w:rPr>
                <w:rFonts w:cs="Arial"/>
                <w:bCs/>
                <w:sz w:val="22"/>
              </w:rPr>
              <w:t xml:space="preserve"> the</w:t>
            </w:r>
            <w:r w:rsidR="000151E1" w:rsidRPr="000151E1">
              <w:rPr>
                <w:rFonts w:cs="Arial"/>
                <w:bCs/>
                <w:sz w:val="22"/>
              </w:rPr>
              <w:t xml:space="preserve"> </w:t>
            </w:r>
            <w:r w:rsidR="005A5E67">
              <w:rPr>
                <w:rFonts w:cs="Arial"/>
                <w:bCs/>
                <w:sz w:val="22"/>
              </w:rPr>
              <w:t>International Support and International Team</w:t>
            </w:r>
            <w:r w:rsidR="0003384E">
              <w:rPr>
                <w:rFonts w:cs="Arial"/>
                <w:bCs/>
                <w:sz w:val="22"/>
              </w:rPr>
              <w:t>s</w:t>
            </w:r>
            <w:r w:rsidR="00BC20F2">
              <w:rPr>
                <w:rFonts w:cs="Arial"/>
                <w:bCs/>
                <w:sz w:val="22"/>
              </w:rPr>
              <w:t>, S</w:t>
            </w:r>
            <w:r w:rsidR="000151E1">
              <w:rPr>
                <w:rFonts w:cs="Arial"/>
                <w:bCs/>
                <w:sz w:val="22"/>
              </w:rPr>
              <w:t xml:space="preserve">tudent </w:t>
            </w:r>
            <w:r w:rsidR="00BC20F2">
              <w:rPr>
                <w:rFonts w:cs="Arial"/>
                <w:bCs/>
                <w:sz w:val="22"/>
              </w:rPr>
              <w:t>Union</w:t>
            </w:r>
            <w:r w:rsidR="000151E1">
              <w:rPr>
                <w:rFonts w:cs="Arial"/>
                <w:bCs/>
                <w:sz w:val="22"/>
              </w:rPr>
              <w:t xml:space="preserve"> </w:t>
            </w:r>
            <w:r w:rsidR="00BC20F2">
              <w:rPr>
                <w:rFonts w:cs="Arial"/>
                <w:bCs/>
                <w:sz w:val="22"/>
              </w:rPr>
              <w:t>and EHU Sport</w:t>
            </w:r>
            <w:r w:rsidR="003F2DA3">
              <w:rPr>
                <w:rFonts w:cs="Arial"/>
                <w:bCs/>
                <w:sz w:val="22"/>
              </w:rPr>
              <w:t xml:space="preserve"> </w:t>
            </w:r>
            <w:r w:rsidR="003C2FCE">
              <w:rPr>
                <w:rFonts w:cs="Arial"/>
                <w:bCs/>
                <w:sz w:val="22"/>
              </w:rPr>
              <w:t xml:space="preserve">will discuss </w:t>
            </w:r>
            <w:r w:rsidR="00DA33C7">
              <w:rPr>
                <w:rFonts w:cs="Arial"/>
                <w:bCs/>
                <w:sz w:val="22"/>
              </w:rPr>
              <w:t>the following:</w:t>
            </w:r>
          </w:p>
          <w:p w14:paraId="1A81F38C" w14:textId="5D00F64D" w:rsidR="008E79C9" w:rsidRPr="008E79C9" w:rsidRDefault="008E79C9" w:rsidP="008E79C9">
            <w:pPr>
              <w:pStyle w:val="NoSpacing"/>
              <w:numPr>
                <w:ilvl w:val="0"/>
                <w:numId w:val="12"/>
              </w:numPr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  <w:r>
              <w:rPr>
                <w:rFonts w:cs="Arial"/>
                <w:bCs/>
                <w:color w:val="auto"/>
                <w:sz w:val="22"/>
              </w:rPr>
              <w:t>A</w:t>
            </w:r>
            <w:r w:rsidR="0004258A">
              <w:rPr>
                <w:rFonts w:cs="Arial"/>
                <w:bCs/>
                <w:color w:val="auto"/>
                <w:sz w:val="22"/>
              </w:rPr>
              <w:t>n opportunity</w:t>
            </w:r>
            <w:r>
              <w:rPr>
                <w:rFonts w:cs="Arial"/>
                <w:bCs/>
                <w:color w:val="auto"/>
                <w:sz w:val="22"/>
              </w:rPr>
              <w:t xml:space="preserve"> to </w:t>
            </w:r>
            <w:r w:rsidR="0004258A">
              <w:rPr>
                <w:rFonts w:cs="Arial"/>
                <w:bCs/>
                <w:color w:val="auto"/>
                <w:sz w:val="22"/>
              </w:rPr>
              <w:t xml:space="preserve">receive </w:t>
            </w:r>
            <w:r>
              <w:rPr>
                <w:rFonts w:cs="Arial"/>
                <w:bCs/>
                <w:color w:val="auto"/>
                <w:sz w:val="22"/>
              </w:rPr>
              <w:t xml:space="preserve">advice with </w:t>
            </w:r>
            <w:r w:rsidR="0004258A">
              <w:rPr>
                <w:rFonts w:cs="Arial"/>
                <w:bCs/>
                <w:color w:val="auto"/>
                <w:sz w:val="22"/>
              </w:rPr>
              <w:t xml:space="preserve">the Enrolment Team and </w:t>
            </w:r>
            <w:r w:rsidR="003969AB">
              <w:rPr>
                <w:rFonts w:cs="Arial"/>
                <w:bCs/>
                <w:color w:val="auto"/>
                <w:sz w:val="22"/>
              </w:rPr>
              <w:t>from International Student Support and Visas teams</w:t>
            </w:r>
          </w:p>
          <w:p w14:paraId="5229DFE9" w14:textId="7CFD2E6B" w:rsidR="003F2DA3" w:rsidRPr="005E3DE7" w:rsidRDefault="00636810" w:rsidP="003B3897">
            <w:pPr>
              <w:pStyle w:val="NoSpacing"/>
              <w:numPr>
                <w:ilvl w:val="0"/>
                <w:numId w:val="12"/>
              </w:numPr>
              <w:rPr>
                <w:rFonts w:cs="Arial"/>
                <w:bCs/>
                <w:sz w:val="22"/>
              </w:rPr>
            </w:pPr>
            <w:r w:rsidRPr="005E3DE7">
              <w:rPr>
                <w:rFonts w:cs="Arial"/>
                <w:bCs/>
                <w:sz w:val="22"/>
              </w:rPr>
              <w:t>The Sports Centre staff</w:t>
            </w:r>
            <w:r>
              <w:rPr>
                <w:rFonts w:cs="Arial"/>
                <w:bCs/>
                <w:sz w:val="22"/>
              </w:rPr>
              <w:t xml:space="preserve"> will introduce</w:t>
            </w:r>
            <w:r w:rsidR="003C2FCE" w:rsidRPr="003C2FCE">
              <w:rPr>
                <w:rFonts w:cs="Arial"/>
                <w:bCs/>
                <w:sz w:val="22"/>
              </w:rPr>
              <w:t xml:space="preserve"> Edge Hill </w:t>
            </w:r>
            <w:r w:rsidR="0004258A" w:rsidRPr="003C2FCE">
              <w:rPr>
                <w:rFonts w:cs="Arial"/>
                <w:bCs/>
                <w:sz w:val="22"/>
              </w:rPr>
              <w:t>Sport,</w:t>
            </w:r>
            <w:r w:rsidR="003C2FCE" w:rsidRPr="003C2FCE">
              <w:rPr>
                <w:rFonts w:cs="Arial"/>
                <w:bCs/>
                <w:sz w:val="22"/>
              </w:rPr>
              <w:t xml:space="preserve"> and all the Sports Centre has to offer you. They will talk you through their memberships and how you can join in recreational and </w:t>
            </w:r>
            <w:r w:rsidR="003C2FCE" w:rsidRPr="005E3DE7">
              <w:rPr>
                <w:rFonts w:cs="Arial"/>
                <w:bCs/>
                <w:sz w:val="22"/>
              </w:rPr>
              <w:t>competitive sport.</w:t>
            </w:r>
          </w:p>
          <w:p w14:paraId="3C3DECDE" w14:textId="34770703" w:rsidR="00DA33C7" w:rsidRPr="006D650E" w:rsidRDefault="007830B1" w:rsidP="003B3897">
            <w:pPr>
              <w:pStyle w:val="NoSpacing"/>
              <w:numPr>
                <w:ilvl w:val="0"/>
                <w:numId w:val="12"/>
              </w:numPr>
              <w:rPr>
                <w:rFonts w:cs="Arial"/>
                <w:bCs/>
                <w:sz w:val="22"/>
              </w:rPr>
            </w:pPr>
            <w:r w:rsidRPr="005E3DE7">
              <w:rPr>
                <w:rFonts w:cs="Arial"/>
                <w:bCs/>
                <w:sz w:val="22"/>
              </w:rPr>
              <w:t>The</w:t>
            </w:r>
            <w:r w:rsidR="003E17A0" w:rsidRPr="005E3DE7">
              <w:rPr>
                <w:rFonts w:cs="Arial"/>
                <w:bCs/>
                <w:sz w:val="22"/>
              </w:rPr>
              <w:t xml:space="preserve"> Students’ Union will</w:t>
            </w:r>
            <w:r w:rsidR="003E17A0" w:rsidRPr="003E17A0">
              <w:rPr>
                <w:rFonts w:cs="Arial"/>
                <w:bCs/>
                <w:sz w:val="22"/>
              </w:rPr>
              <w:t xml:space="preserve"> present details of the Societies, events, support and much more.</w:t>
            </w:r>
          </w:p>
        </w:tc>
      </w:tr>
      <w:tr w:rsidR="00B76B69" w:rsidRPr="006D7F17" w14:paraId="2953F4C0" w14:textId="77777777" w:rsidTr="00C63412">
        <w:trPr>
          <w:trHeight w:val="228"/>
        </w:trPr>
        <w:tc>
          <w:tcPr>
            <w:tcW w:w="15021" w:type="dxa"/>
            <w:gridSpan w:val="6"/>
          </w:tcPr>
          <w:p w14:paraId="76795F8F" w14:textId="30DFCE4F" w:rsidR="00B76B69" w:rsidRPr="006D7F17" w:rsidRDefault="00B76B69" w:rsidP="00B21242">
            <w:pPr>
              <w:pStyle w:val="NoSpacing"/>
              <w:jc w:val="center"/>
              <w:rPr>
                <w:rFonts w:cs="Arial"/>
                <w:b/>
                <w:sz w:val="22"/>
              </w:rPr>
            </w:pPr>
            <w:r w:rsidRPr="006D7F17">
              <w:rPr>
                <w:rFonts w:cs="Arial"/>
                <w:sz w:val="22"/>
              </w:rPr>
              <w:t>Lunch – 12.</w:t>
            </w:r>
            <w:r w:rsidR="00F81278">
              <w:rPr>
                <w:rFonts w:cs="Arial"/>
                <w:sz w:val="22"/>
              </w:rPr>
              <w:t>00</w:t>
            </w:r>
            <w:r w:rsidRPr="006D7F17">
              <w:rPr>
                <w:rFonts w:cs="Arial"/>
                <w:sz w:val="22"/>
              </w:rPr>
              <w:t xml:space="preserve">pm to </w:t>
            </w:r>
            <w:r w:rsidR="00347DFB">
              <w:rPr>
                <w:rFonts w:cs="Arial"/>
                <w:sz w:val="22"/>
              </w:rPr>
              <w:t>1.</w:t>
            </w:r>
            <w:r w:rsidRPr="006D7F17">
              <w:rPr>
                <w:rFonts w:cs="Arial"/>
                <w:sz w:val="22"/>
              </w:rPr>
              <w:t xml:space="preserve">00pm </w:t>
            </w:r>
            <w:r w:rsidR="00063127">
              <w:rPr>
                <w:rFonts w:cs="Arial"/>
                <w:sz w:val="22"/>
              </w:rPr>
              <w:t xml:space="preserve"> </w:t>
            </w:r>
          </w:p>
        </w:tc>
      </w:tr>
      <w:tr w:rsidR="005A5E67" w:rsidRPr="006D7F17" w14:paraId="66F6136C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tcW w:w="1309" w:type="dxa"/>
            <w:shd w:val="clear" w:color="auto" w:fill="E5DFEC" w:themeFill="accent4" w:themeFillTint="33"/>
          </w:tcPr>
          <w:p w14:paraId="684C0051" w14:textId="35CF7263" w:rsidR="00347DFB" w:rsidRPr="006D7F17" w:rsidRDefault="00347DFB" w:rsidP="00061F69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1.00pm to 2.00pm</w:t>
            </w:r>
          </w:p>
        </w:tc>
        <w:tc>
          <w:tcPr>
            <w:tcW w:w="3796" w:type="dxa"/>
            <w:shd w:val="clear" w:color="auto" w:fill="E5DFEC" w:themeFill="accent4" w:themeFillTint="33"/>
          </w:tcPr>
          <w:p w14:paraId="46B5141E" w14:textId="5CC60B0D" w:rsidR="009D606F" w:rsidRPr="006D7F17" w:rsidRDefault="00347DFB" w:rsidP="005B4ABC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I</w:t>
            </w:r>
            <w:r w:rsidR="00F81278" w:rsidRPr="00F81278">
              <w:rPr>
                <w:rFonts w:cs="Arial"/>
                <w:sz w:val="22"/>
              </w:rPr>
              <w:t>ndividual groups to meet with personal tutor. Trainees introduce themselves to their group.</w:t>
            </w:r>
          </w:p>
        </w:tc>
        <w:tc>
          <w:tcPr>
            <w:tcW w:w="1537" w:type="dxa"/>
            <w:shd w:val="clear" w:color="auto" w:fill="E5DFEC" w:themeFill="accent4" w:themeFillTint="33"/>
          </w:tcPr>
          <w:p w14:paraId="250C20C7" w14:textId="7963BF68" w:rsidR="00F10592" w:rsidRDefault="004418ED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Mhairi Birchall and Dave Lewis</w:t>
            </w:r>
            <w:r w:rsidR="00984DF4">
              <w:rPr>
                <w:rFonts w:cs="Arial"/>
                <w:b/>
                <w:bCs/>
                <w:sz w:val="22"/>
              </w:rPr>
              <w:t xml:space="preserve"> and other tutors 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383711EC" w14:textId="77777777" w:rsidR="00F10592" w:rsidRDefault="00F10592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  <w:p w14:paraId="38FD08EF" w14:textId="1CD0F690" w:rsidR="00F10592" w:rsidRPr="006D7F17" w:rsidRDefault="00F10592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433" w:type="dxa"/>
            <w:shd w:val="clear" w:color="auto" w:fill="E5DFEC" w:themeFill="accent4" w:themeFillTint="33"/>
          </w:tcPr>
          <w:p w14:paraId="2BD1A3EF" w14:textId="26DF8339" w:rsidR="00347DFB" w:rsidRPr="006D7F17" w:rsidRDefault="00EC2298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 w:rsidRPr="00EC2298">
              <w:rPr>
                <w:rFonts w:cs="Arial"/>
                <w:sz w:val="22"/>
              </w:rPr>
              <w:t>Piazza Lecture Theatre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BA53DE9" w14:textId="1CC42524" w:rsidR="00F81278" w:rsidRPr="006D7F17" w:rsidRDefault="00347DFB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Faculty of Education </w:t>
            </w:r>
          </w:p>
          <w:p w14:paraId="248AC3EB" w14:textId="71B17578" w:rsidR="00347DFB" w:rsidRPr="006D7F17" w:rsidRDefault="00347DFB" w:rsidP="00061F69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3C1E06C2" w14:textId="50F1869D" w:rsidR="000151E1" w:rsidRPr="000151E1" w:rsidRDefault="00347DFB" w:rsidP="00061F69">
            <w:pPr>
              <w:pStyle w:val="NoSpacing"/>
              <w:shd w:val="clear" w:color="auto" w:fill="E5DFEC" w:themeFill="accent4" w:themeFillTint="33"/>
              <w:jc w:val="both"/>
              <w:rPr>
                <w:rFonts w:cs="Arial"/>
                <w:bCs/>
                <w:color w:val="auto"/>
                <w:sz w:val="22"/>
              </w:rPr>
            </w:pPr>
            <w:r w:rsidRPr="006D7F17">
              <w:rPr>
                <w:rFonts w:cs="Arial"/>
                <w:bCs/>
                <w:color w:val="auto"/>
                <w:sz w:val="22"/>
              </w:rPr>
              <w:t>This session will discuss the course outline and expectations</w:t>
            </w:r>
            <w:r w:rsidR="000151E1">
              <w:rPr>
                <w:rFonts w:cs="Arial"/>
                <w:bCs/>
                <w:color w:val="auto"/>
                <w:sz w:val="22"/>
              </w:rPr>
              <w:t xml:space="preserve">. </w:t>
            </w:r>
            <w:r w:rsidR="00F81278" w:rsidRPr="00F81278">
              <w:rPr>
                <w:rFonts w:cs="Arial"/>
                <w:bCs/>
                <w:color w:val="auto"/>
                <w:sz w:val="22"/>
              </w:rPr>
              <w:t>This is an opportunity to meet your group and your personal tutor</w:t>
            </w:r>
          </w:p>
        </w:tc>
      </w:tr>
      <w:tr w:rsidR="0004258A" w:rsidRPr="006D7F17" w14:paraId="54639A04" w14:textId="77777777" w:rsidTr="00C63412">
        <w:trPr>
          <w:trHeight w:val="228"/>
        </w:trPr>
        <w:tc>
          <w:tcPr>
            <w:tcW w:w="1309" w:type="dxa"/>
            <w:shd w:val="clear" w:color="auto" w:fill="E5DFEC" w:themeFill="accent4" w:themeFillTint="33"/>
          </w:tcPr>
          <w:p w14:paraId="0953F300" w14:textId="5F0C82E1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rPr>
                <w:rFonts w:cs="Arial"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 xml:space="preserve">2.00pm to </w:t>
            </w:r>
            <w:r>
              <w:rPr>
                <w:rFonts w:cs="Arial"/>
                <w:sz w:val="22"/>
              </w:rPr>
              <w:t>3</w:t>
            </w:r>
            <w:r w:rsidRPr="006D7F17">
              <w:rPr>
                <w:rFonts w:cs="Arial"/>
                <w:sz w:val="22"/>
              </w:rPr>
              <w:t>.00pm</w:t>
            </w:r>
          </w:p>
        </w:tc>
        <w:tc>
          <w:tcPr>
            <w:tcW w:w="3796" w:type="dxa"/>
            <w:shd w:val="clear" w:color="auto" w:fill="E5DFEC" w:themeFill="accent4" w:themeFillTint="33"/>
          </w:tcPr>
          <w:p w14:paraId="749DF587" w14:textId="4064B57B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rPr>
                <w:rFonts w:cs="Arial"/>
                <w:sz w:val="22"/>
              </w:rPr>
            </w:pPr>
            <w:r w:rsidRPr="000151E1">
              <w:rPr>
                <w:rFonts w:cs="Arial"/>
                <w:sz w:val="22"/>
              </w:rPr>
              <w:t>Introduction to the course – explanation of the programme and assessment.</w:t>
            </w:r>
          </w:p>
        </w:tc>
        <w:tc>
          <w:tcPr>
            <w:tcW w:w="1537" w:type="dxa"/>
            <w:shd w:val="clear" w:color="auto" w:fill="E5DFEC" w:themeFill="accent4" w:themeFillTint="33"/>
          </w:tcPr>
          <w:p w14:paraId="39A0A112" w14:textId="76154023" w:rsidR="0004258A" w:rsidRPr="006D7F17" w:rsidRDefault="00984DF4" w:rsidP="0004258A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Rhonwen Bruce </w:t>
            </w:r>
          </w:p>
        </w:tc>
        <w:tc>
          <w:tcPr>
            <w:tcW w:w="1433" w:type="dxa"/>
            <w:shd w:val="clear" w:color="auto" w:fill="E5DFEC" w:themeFill="accent4" w:themeFillTint="33"/>
          </w:tcPr>
          <w:p w14:paraId="6AE13486" w14:textId="33CD0951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 w:rsidRPr="00EC2298">
              <w:rPr>
                <w:rFonts w:cs="Arial"/>
                <w:sz w:val="22"/>
              </w:rPr>
              <w:t>Piazza Lecture Theatre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2091B05" w14:textId="2D15F96C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Faculty of Education </w:t>
            </w:r>
          </w:p>
          <w:p w14:paraId="5CA8FBE1" w14:textId="2BD199F7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8E54B07" w14:textId="77777777" w:rsidR="0004258A" w:rsidRDefault="0004258A" w:rsidP="0004258A">
            <w:pPr>
              <w:pStyle w:val="NoSpacing"/>
              <w:shd w:val="clear" w:color="auto" w:fill="E5DFEC" w:themeFill="accent4" w:themeFillTint="33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This session is an overview of the PGCE course and what it entails including discussion regarding placements and assessments </w:t>
            </w:r>
          </w:p>
          <w:p w14:paraId="2BE03BD1" w14:textId="7B581CF0" w:rsidR="0004258A" w:rsidRPr="006D7F17" w:rsidRDefault="0004258A" w:rsidP="0004258A">
            <w:pPr>
              <w:pStyle w:val="NoSpacing"/>
              <w:shd w:val="clear" w:color="auto" w:fill="E5DFEC" w:themeFill="accent4" w:themeFillTint="33"/>
              <w:rPr>
                <w:rFonts w:cs="Arial"/>
                <w:bCs/>
                <w:sz w:val="22"/>
              </w:rPr>
            </w:pPr>
          </w:p>
        </w:tc>
      </w:tr>
      <w:tr w:rsidR="0004258A" w14:paraId="5ED8BF37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309" w:type="dxa"/>
            <w:shd w:val="clear" w:color="auto" w:fill="E5DFEC" w:themeFill="accent4" w:themeFillTint="33"/>
          </w:tcPr>
          <w:p w14:paraId="57FBD457" w14:textId="77777777" w:rsidR="0004258A" w:rsidRPr="00984DF4" w:rsidRDefault="0004258A" w:rsidP="00984DF4">
            <w:pPr>
              <w:rPr>
                <w:sz w:val="22"/>
              </w:rPr>
            </w:pPr>
            <w:bookmarkStart w:id="3" w:name="_Hlk75183162"/>
            <w:bookmarkEnd w:id="1"/>
            <w:bookmarkEnd w:id="2"/>
            <w:r w:rsidRPr="00984DF4">
              <w:rPr>
                <w:sz w:val="22"/>
              </w:rPr>
              <w:t>3.00pm-4.00pm</w:t>
            </w:r>
          </w:p>
        </w:tc>
        <w:tc>
          <w:tcPr>
            <w:tcW w:w="3796" w:type="dxa"/>
            <w:shd w:val="clear" w:color="auto" w:fill="E5DFEC" w:themeFill="accent4" w:themeFillTint="33"/>
          </w:tcPr>
          <w:p w14:paraId="730DF6A7" w14:textId="53E22C16" w:rsidR="0004258A" w:rsidRPr="00984DF4" w:rsidRDefault="0004258A" w:rsidP="00984DF4">
            <w:pPr>
              <w:rPr>
                <w:sz w:val="22"/>
              </w:rPr>
            </w:pPr>
            <w:r w:rsidRPr="00984DF4">
              <w:rPr>
                <w:sz w:val="22"/>
              </w:rPr>
              <w:t xml:space="preserve">Overview of UK </w:t>
            </w:r>
            <w:r w:rsidR="00984DF4" w:rsidRPr="00984DF4">
              <w:rPr>
                <w:sz w:val="22"/>
              </w:rPr>
              <w:t xml:space="preserve">secondary </w:t>
            </w:r>
            <w:r w:rsidRPr="00984DF4">
              <w:rPr>
                <w:sz w:val="22"/>
              </w:rPr>
              <w:t xml:space="preserve">schools </w:t>
            </w:r>
          </w:p>
          <w:p w14:paraId="49826743" w14:textId="77777777" w:rsidR="0004258A" w:rsidRPr="00984DF4" w:rsidRDefault="0004258A" w:rsidP="00984DF4">
            <w:pPr>
              <w:rPr>
                <w:sz w:val="22"/>
              </w:rPr>
            </w:pPr>
            <w:r w:rsidRPr="00984DF4">
              <w:rPr>
                <w:sz w:val="22"/>
              </w:rPr>
              <w:t>Behaviours in the classroom and school</w:t>
            </w:r>
          </w:p>
          <w:p w14:paraId="2AC049EF" w14:textId="6E250AAD" w:rsidR="0004258A" w:rsidRPr="00984DF4" w:rsidRDefault="0004258A" w:rsidP="00984DF4">
            <w:pPr>
              <w:rPr>
                <w:sz w:val="22"/>
              </w:rPr>
            </w:pPr>
            <w:r w:rsidRPr="00984DF4">
              <w:rPr>
                <w:sz w:val="22"/>
              </w:rPr>
              <w:t xml:space="preserve">How </w:t>
            </w:r>
            <w:r w:rsidR="00984DF4" w:rsidRPr="00984DF4">
              <w:rPr>
                <w:sz w:val="22"/>
              </w:rPr>
              <w:t>pupils</w:t>
            </w:r>
            <w:r w:rsidRPr="00984DF4">
              <w:rPr>
                <w:sz w:val="22"/>
              </w:rPr>
              <w:t xml:space="preserve"> learn</w:t>
            </w:r>
          </w:p>
        </w:tc>
        <w:tc>
          <w:tcPr>
            <w:tcW w:w="1537" w:type="dxa"/>
            <w:shd w:val="clear" w:color="auto" w:fill="E5DFEC" w:themeFill="accent4" w:themeFillTint="33"/>
          </w:tcPr>
          <w:p w14:paraId="2DE13270" w14:textId="0D16C614" w:rsidR="004418ED" w:rsidRPr="00984DF4" w:rsidRDefault="00984DF4" w:rsidP="00984DF4">
            <w:pPr>
              <w:jc w:val="center"/>
              <w:rPr>
                <w:b/>
                <w:bCs/>
                <w:sz w:val="22"/>
              </w:rPr>
            </w:pPr>
            <w:r w:rsidRPr="00984DF4">
              <w:rPr>
                <w:b/>
                <w:bCs/>
                <w:sz w:val="22"/>
              </w:rPr>
              <w:t>Rhonwen Bruce</w:t>
            </w:r>
          </w:p>
        </w:tc>
        <w:tc>
          <w:tcPr>
            <w:tcW w:w="1433" w:type="dxa"/>
            <w:shd w:val="clear" w:color="auto" w:fill="E5DFEC" w:themeFill="accent4" w:themeFillTint="33"/>
          </w:tcPr>
          <w:p w14:paraId="3358B9A5" w14:textId="266A1716" w:rsidR="0004258A" w:rsidRPr="00984DF4" w:rsidRDefault="00984DF4" w:rsidP="00984D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Piazza Lecture Theatre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DD6C94D" w14:textId="0D6B9DA8" w:rsidR="0004258A" w:rsidRPr="00984DF4" w:rsidRDefault="00984DF4" w:rsidP="00984DF4">
            <w:pPr>
              <w:rPr>
                <w:sz w:val="22"/>
              </w:rPr>
            </w:pPr>
            <w:r>
              <w:rPr>
                <w:sz w:val="22"/>
              </w:rPr>
              <w:t xml:space="preserve">Faculty of Education </w:t>
            </w:r>
          </w:p>
        </w:tc>
        <w:tc>
          <w:tcPr>
            <w:tcW w:w="5670" w:type="dxa"/>
            <w:shd w:val="clear" w:color="auto" w:fill="E5DFEC" w:themeFill="accent4" w:themeFillTint="33"/>
          </w:tcPr>
          <w:p w14:paraId="63F5916C" w14:textId="77777777" w:rsidR="0004258A" w:rsidRPr="00984DF4" w:rsidRDefault="0004258A" w:rsidP="00984DF4">
            <w:pPr>
              <w:rPr>
                <w:sz w:val="22"/>
              </w:rPr>
            </w:pPr>
            <w:r w:rsidRPr="00984DF4">
              <w:rPr>
                <w:sz w:val="22"/>
              </w:rPr>
              <w:t>This session will focus on life in schools, in classrooms and the role of the Teacher.</w:t>
            </w:r>
          </w:p>
        </w:tc>
      </w:tr>
    </w:tbl>
    <w:p w14:paraId="1D82FCA2" w14:textId="77777777" w:rsidR="00F81278" w:rsidRDefault="00F81278" w:rsidP="00984DF4">
      <w:pPr>
        <w:rPr>
          <w:color w:val="7030A0"/>
        </w:rPr>
      </w:pPr>
    </w:p>
    <w:p w14:paraId="5848D908" w14:textId="77777777" w:rsidR="00F81278" w:rsidRDefault="00F81278" w:rsidP="0066722B">
      <w:pPr>
        <w:pStyle w:val="NoSpacing"/>
        <w:rPr>
          <w:rFonts w:cs="Arial"/>
          <w:b/>
          <w:bCs/>
          <w:color w:val="7030A0"/>
          <w:sz w:val="22"/>
        </w:rPr>
      </w:pPr>
    </w:p>
    <w:p w14:paraId="6A180E6D" w14:textId="1470B4BF" w:rsidR="00B76B69" w:rsidRPr="00E075B1" w:rsidRDefault="00F81278" w:rsidP="00C63412">
      <w:pPr>
        <w:pStyle w:val="Heading2"/>
      </w:pPr>
      <w:r>
        <w:t>Friday 29</w:t>
      </w:r>
      <w:r w:rsidR="00C63412">
        <w:rPr>
          <w:vertAlign w:val="superscript"/>
        </w:rPr>
        <w:t xml:space="preserve"> </w:t>
      </w:r>
      <w:r>
        <w:t xml:space="preserve">August </w:t>
      </w:r>
      <w:r w:rsidR="0066722B" w:rsidRPr="00E075B1">
        <w:t>202</w:t>
      </w:r>
      <w:r w:rsidR="00895CFE" w:rsidRPr="00E075B1">
        <w:t>5</w:t>
      </w:r>
    </w:p>
    <w:p w14:paraId="54740AFE" w14:textId="57581B31" w:rsidR="006C1CBF" w:rsidRPr="00063127" w:rsidRDefault="00126696" w:rsidP="006B0906">
      <w:pPr>
        <w:pStyle w:val="NoSpacing"/>
        <w:rPr>
          <w:rFonts w:cs="Arial"/>
          <w:b/>
          <w:bCs/>
          <w:color w:val="7030A0"/>
          <w:sz w:val="28"/>
          <w:szCs w:val="28"/>
        </w:rPr>
      </w:pPr>
      <w:r w:rsidRPr="00063127">
        <w:rPr>
          <w:rFonts w:cs="Arial"/>
          <w:b/>
          <w:bCs/>
          <w:color w:val="7030A0"/>
          <w:sz w:val="28"/>
          <w:szCs w:val="28"/>
        </w:rPr>
        <w:t xml:space="preserve"> </w:t>
      </w:r>
      <w:bookmarkEnd w:id="3"/>
    </w:p>
    <w:tbl>
      <w:tblPr>
        <w:tblStyle w:val="GridTable6Colorful"/>
        <w:tblW w:w="15033" w:type="dxa"/>
        <w:tblLook w:val="0420" w:firstRow="1" w:lastRow="0" w:firstColumn="0" w:lastColumn="0" w:noHBand="0" w:noVBand="1"/>
      </w:tblPr>
      <w:tblGrid>
        <w:gridCol w:w="1291"/>
        <w:gridCol w:w="3322"/>
        <w:gridCol w:w="1437"/>
        <w:gridCol w:w="1277"/>
        <w:gridCol w:w="1301"/>
        <w:gridCol w:w="6405"/>
      </w:tblGrid>
      <w:tr w:rsidR="007D4FCC" w:rsidRPr="006D7F17" w14:paraId="7199A025" w14:textId="77777777" w:rsidTr="00C6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tblHeader/>
        </w:trPr>
        <w:tc>
          <w:tcPr>
            <w:tcW w:w="1291" w:type="dxa"/>
          </w:tcPr>
          <w:p w14:paraId="58D51C0A" w14:textId="6C6EA03D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T</w:t>
            </w:r>
            <w:r w:rsidR="004842E8" w:rsidRPr="006D7F17">
              <w:rPr>
                <w:rFonts w:cs="Arial"/>
                <w:sz w:val="22"/>
              </w:rPr>
              <w:t>ime</w:t>
            </w:r>
          </w:p>
        </w:tc>
        <w:tc>
          <w:tcPr>
            <w:tcW w:w="3322" w:type="dxa"/>
          </w:tcPr>
          <w:p w14:paraId="02A18660" w14:textId="0904D40A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S</w:t>
            </w:r>
            <w:r w:rsidR="004842E8" w:rsidRPr="006D7F17">
              <w:rPr>
                <w:rFonts w:cs="Arial"/>
                <w:sz w:val="22"/>
              </w:rPr>
              <w:t>ubject</w:t>
            </w:r>
            <w:r w:rsidRPr="006D7F17">
              <w:rPr>
                <w:rFonts w:cs="Arial"/>
                <w:sz w:val="22"/>
              </w:rPr>
              <w:t>/S</w:t>
            </w:r>
            <w:r w:rsidR="004842E8" w:rsidRPr="006D7F17">
              <w:rPr>
                <w:rFonts w:cs="Arial"/>
                <w:sz w:val="22"/>
              </w:rPr>
              <w:t>ession</w:t>
            </w:r>
          </w:p>
        </w:tc>
        <w:tc>
          <w:tcPr>
            <w:tcW w:w="1437" w:type="dxa"/>
          </w:tcPr>
          <w:p w14:paraId="3E1D2DBE" w14:textId="6B063B85" w:rsidR="007D4FCC" w:rsidRPr="006D7F17" w:rsidRDefault="007D4FCC" w:rsidP="00C8559F">
            <w:pPr>
              <w:pStyle w:val="NoSpacing"/>
              <w:jc w:val="center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Who</w:t>
            </w:r>
          </w:p>
        </w:tc>
        <w:tc>
          <w:tcPr>
            <w:tcW w:w="1277" w:type="dxa"/>
          </w:tcPr>
          <w:p w14:paraId="09ACC315" w14:textId="66A0C449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R</w:t>
            </w:r>
            <w:r w:rsidR="004842E8" w:rsidRPr="006D7F17">
              <w:rPr>
                <w:rFonts w:cs="Arial"/>
                <w:sz w:val="22"/>
              </w:rPr>
              <w:t>oom</w:t>
            </w:r>
          </w:p>
        </w:tc>
        <w:tc>
          <w:tcPr>
            <w:tcW w:w="1301" w:type="dxa"/>
          </w:tcPr>
          <w:p w14:paraId="43C4A491" w14:textId="692644CA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B</w:t>
            </w:r>
            <w:r w:rsidR="004842E8" w:rsidRPr="006D7F17">
              <w:rPr>
                <w:rFonts w:cs="Arial"/>
                <w:sz w:val="22"/>
              </w:rPr>
              <w:t>uilding</w:t>
            </w:r>
          </w:p>
        </w:tc>
        <w:tc>
          <w:tcPr>
            <w:tcW w:w="6405" w:type="dxa"/>
          </w:tcPr>
          <w:p w14:paraId="59822A32" w14:textId="7C29F3BD" w:rsidR="007D4FCC" w:rsidRPr="006D7F17" w:rsidRDefault="007D4FCC" w:rsidP="00C8559F">
            <w:pPr>
              <w:pStyle w:val="NoSpacing"/>
              <w:jc w:val="center"/>
              <w:rPr>
                <w:rFonts w:cs="Arial"/>
                <w:b w:val="0"/>
                <w:sz w:val="22"/>
              </w:rPr>
            </w:pPr>
            <w:r w:rsidRPr="006D7F17">
              <w:rPr>
                <w:rFonts w:cs="Arial"/>
                <w:sz w:val="22"/>
              </w:rPr>
              <w:t>I</w:t>
            </w:r>
            <w:r w:rsidR="004842E8" w:rsidRPr="006D7F17">
              <w:rPr>
                <w:rFonts w:cs="Arial"/>
                <w:sz w:val="22"/>
              </w:rPr>
              <w:t>nformation</w:t>
            </w:r>
          </w:p>
        </w:tc>
      </w:tr>
      <w:tr w:rsidR="00347DFB" w:rsidRPr="006D7F17" w14:paraId="70B2F258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291" w:type="dxa"/>
            <w:shd w:val="clear" w:color="auto" w:fill="E5DFEC" w:themeFill="accent4" w:themeFillTint="33"/>
          </w:tcPr>
          <w:p w14:paraId="2DA19F6F" w14:textId="77777777" w:rsidR="00347DFB" w:rsidRPr="006D7F17" w:rsidRDefault="00347DFB" w:rsidP="00347DFB">
            <w:pPr>
              <w:pStyle w:val="NoSpacing"/>
              <w:rPr>
                <w:rFonts w:cs="Arial"/>
                <w:b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9.00am to 10.00am</w:t>
            </w:r>
          </w:p>
        </w:tc>
        <w:tc>
          <w:tcPr>
            <w:tcW w:w="3322" w:type="dxa"/>
            <w:shd w:val="clear" w:color="auto" w:fill="E5DFEC" w:themeFill="accent4" w:themeFillTint="33"/>
          </w:tcPr>
          <w:p w14:paraId="2C6E1FB2" w14:textId="7A31F9D6" w:rsidR="00347DFB" w:rsidRPr="006D7F17" w:rsidRDefault="000151E1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</w:t>
            </w:r>
            <w:r>
              <w:rPr>
                <w:rFonts w:cs="Arial"/>
              </w:rPr>
              <w:t>scussion of l</w:t>
            </w:r>
            <w:r w:rsidRPr="000151E1">
              <w:rPr>
                <w:rFonts w:cs="Arial"/>
                <w:sz w:val="22"/>
              </w:rPr>
              <w:t>ocal area</w:t>
            </w:r>
            <w:r>
              <w:rPr>
                <w:rFonts w:cs="Arial"/>
                <w:sz w:val="22"/>
              </w:rPr>
              <w:t xml:space="preserve">s </w:t>
            </w:r>
            <w:r w:rsidR="007A61AD">
              <w:rPr>
                <w:rFonts w:cs="Arial"/>
                <w:sz w:val="22"/>
              </w:rPr>
              <w:t xml:space="preserve">and EHU </w:t>
            </w:r>
            <w:r w:rsidRPr="000151E1">
              <w:rPr>
                <w:rFonts w:cs="Arial"/>
                <w:sz w:val="22"/>
              </w:rPr>
              <w:t>(Manchester/ Liverpool / Lancashire.)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14:paraId="0CBAE72F" w14:textId="6B4FCA15" w:rsidR="00347DFB" w:rsidRDefault="00C523A6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Kay</w:t>
            </w:r>
            <w:r w:rsidR="0040507A">
              <w:rPr>
                <w:rFonts w:cs="Arial"/>
                <w:b/>
                <w:bCs/>
                <w:sz w:val="22"/>
              </w:rPr>
              <w:t xml:space="preserve"> Spears </w:t>
            </w:r>
            <w:r>
              <w:rPr>
                <w:rFonts w:cs="Arial"/>
                <w:b/>
                <w:bCs/>
                <w:sz w:val="22"/>
              </w:rPr>
              <w:t xml:space="preserve">and Justine </w:t>
            </w:r>
            <w:r w:rsidR="0040507A">
              <w:rPr>
                <w:rFonts w:cs="Arial"/>
                <w:b/>
                <w:bCs/>
                <w:sz w:val="22"/>
              </w:rPr>
              <w:t xml:space="preserve">Smith </w:t>
            </w:r>
          </w:p>
          <w:p w14:paraId="7A2B353C" w14:textId="41F8E580" w:rsidR="00F73AFD" w:rsidRPr="006D7F17" w:rsidRDefault="00F73AFD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77" w:type="dxa"/>
            <w:shd w:val="clear" w:color="auto" w:fill="E5DFEC" w:themeFill="accent4" w:themeFillTint="33"/>
          </w:tcPr>
          <w:p w14:paraId="17C2B640" w14:textId="0964EAD2" w:rsidR="00347DFB" w:rsidRPr="006D7F17" w:rsidRDefault="00C8738B" w:rsidP="00347DFB">
            <w:pPr>
              <w:pStyle w:val="NoSpacing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Piazza Lecture Theatre </w:t>
            </w:r>
          </w:p>
        </w:tc>
        <w:tc>
          <w:tcPr>
            <w:tcW w:w="1301" w:type="dxa"/>
            <w:shd w:val="clear" w:color="auto" w:fill="E5DFEC" w:themeFill="accent4" w:themeFillTint="33"/>
          </w:tcPr>
          <w:p w14:paraId="136FA1B5" w14:textId="10D69184" w:rsidR="00591DFE" w:rsidRDefault="00347DFB" w:rsidP="00347DFB">
            <w:pPr>
              <w:pStyle w:val="NoSpacing"/>
              <w:jc w:val="center"/>
            </w:pPr>
            <w:r w:rsidRPr="006120A4">
              <w:t xml:space="preserve">Faculty of Education </w:t>
            </w:r>
          </w:p>
          <w:p w14:paraId="7417B241" w14:textId="02B82840" w:rsidR="00347DFB" w:rsidRPr="006D7F17" w:rsidRDefault="00347DFB" w:rsidP="00347DFB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  <w:tc>
          <w:tcPr>
            <w:tcW w:w="6405" w:type="dxa"/>
            <w:shd w:val="clear" w:color="auto" w:fill="E5DFEC" w:themeFill="accent4" w:themeFillTint="33"/>
          </w:tcPr>
          <w:p w14:paraId="10794E8D" w14:textId="77777777" w:rsidR="00AC57CD" w:rsidRDefault="007A61AD" w:rsidP="000151E1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Within this session trainees will be introduced to the geography of the North-West and we have to offer. Shopping, recreational activities and EHU extra-curricular offers. </w:t>
            </w:r>
          </w:p>
          <w:p w14:paraId="2E6CE7CB" w14:textId="77777777" w:rsidR="00AC57CD" w:rsidRDefault="00AC57CD" w:rsidP="000151E1">
            <w:pPr>
              <w:pStyle w:val="NoSpacing"/>
              <w:rPr>
                <w:rFonts w:cs="Arial"/>
                <w:sz w:val="22"/>
              </w:rPr>
            </w:pPr>
          </w:p>
          <w:p w14:paraId="46958242" w14:textId="18C73C9C" w:rsidR="00347DFB" w:rsidRPr="006D7F17" w:rsidRDefault="00F73AFD" w:rsidP="000151E1">
            <w:pPr>
              <w:pStyle w:val="NoSpacing"/>
              <w:rPr>
                <w:rFonts w:cs="Arial"/>
                <w:sz w:val="22"/>
              </w:rPr>
            </w:pPr>
            <w:r w:rsidRPr="00F73AFD">
              <w:rPr>
                <w:rFonts w:cs="Arial"/>
                <w:sz w:val="22"/>
              </w:rPr>
              <w:t xml:space="preserve">Discussion of </w:t>
            </w:r>
            <w:r w:rsidR="00275ADE">
              <w:rPr>
                <w:rFonts w:cs="Arial"/>
                <w:sz w:val="22"/>
              </w:rPr>
              <w:t xml:space="preserve">Liverpool </w:t>
            </w:r>
            <w:r w:rsidRPr="00F73AFD">
              <w:rPr>
                <w:rFonts w:cs="Arial"/>
                <w:sz w:val="22"/>
              </w:rPr>
              <w:t>Tour</w:t>
            </w:r>
          </w:p>
        </w:tc>
      </w:tr>
      <w:tr w:rsidR="00285D33" w:rsidRPr="006D7F17" w14:paraId="51A513A9" w14:textId="77777777" w:rsidTr="00C63412">
        <w:trPr>
          <w:trHeight w:val="380"/>
        </w:trPr>
        <w:tc>
          <w:tcPr>
            <w:tcW w:w="15033" w:type="dxa"/>
            <w:gridSpan w:val="6"/>
          </w:tcPr>
          <w:p w14:paraId="3E2FFA60" w14:textId="5082A6C9" w:rsidR="00285D33" w:rsidRPr="006D7F17" w:rsidRDefault="00285D33" w:rsidP="007D4FCC">
            <w:pPr>
              <w:pStyle w:val="NoSpacing"/>
              <w:jc w:val="center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 xml:space="preserve">Break – 10.00am to </w:t>
            </w:r>
            <w:r w:rsidR="00237E3E">
              <w:rPr>
                <w:rFonts w:cs="Arial"/>
                <w:sz w:val="22"/>
              </w:rPr>
              <w:t>10</w:t>
            </w:r>
            <w:r w:rsidRPr="006D7F17">
              <w:rPr>
                <w:rFonts w:cs="Arial"/>
                <w:sz w:val="22"/>
              </w:rPr>
              <w:t>.</w:t>
            </w:r>
            <w:r w:rsidR="00237E3E">
              <w:rPr>
                <w:rFonts w:cs="Arial"/>
                <w:sz w:val="22"/>
              </w:rPr>
              <w:t>3</w:t>
            </w:r>
            <w:r w:rsidRPr="006D7F17">
              <w:rPr>
                <w:rFonts w:cs="Arial"/>
                <w:sz w:val="22"/>
              </w:rPr>
              <w:t>0am</w:t>
            </w:r>
          </w:p>
        </w:tc>
      </w:tr>
      <w:tr w:rsidR="00347DFB" w:rsidRPr="006D7F17" w14:paraId="6A4C84D2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291" w:type="dxa"/>
            <w:shd w:val="clear" w:color="auto" w:fill="E5DFEC" w:themeFill="accent4" w:themeFillTint="33"/>
          </w:tcPr>
          <w:p w14:paraId="56392B6B" w14:textId="2246D8B5" w:rsidR="00347DFB" w:rsidRDefault="00347DFB" w:rsidP="00347DFB">
            <w:pPr>
              <w:pStyle w:val="NoSpacing"/>
              <w:rPr>
                <w:rFonts w:cs="Arial"/>
                <w:sz w:val="22"/>
              </w:rPr>
            </w:pPr>
            <w:r w:rsidRPr="00591DFE">
              <w:rPr>
                <w:rFonts w:cs="Arial"/>
                <w:sz w:val="22"/>
              </w:rPr>
              <w:t>10.30</w:t>
            </w:r>
            <w:r w:rsidR="00E63A69">
              <w:rPr>
                <w:rFonts w:cs="Arial"/>
                <w:sz w:val="22"/>
              </w:rPr>
              <w:t>a</w:t>
            </w:r>
            <w:r w:rsidRPr="00591DFE">
              <w:rPr>
                <w:rFonts w:cs="Arial"/>
                <w:sz w:val="22"/>
              </w:rPr>
              <w:t>m to 12.00pm</w:t>
            </w:r>
          </w:p>
          <w:p w14:paraId="78028561" w14:textId="77777777" w:rsidR="00EE2E86" w:rsidRDefault="00EE2E86" w:rsidP="00347DFB">
            <w:pPr>
              <w:pStyle w:val="NoSpacing"/>
              <w:rPr>
                <w:rFonts w:cs="Arial"/>
                <w:caps/>
                <w:sz w:val="22"/>
              </w:rPr>
            </w:pPr>
          </w:p>
          <w:p w14:paraId="589215F9" w14:textId="19EFB56A" w:rsidR="00EE2E86" w:rsidRPr="00591DFE" w:rsidRDefault="00EE2E86" w:rsidP="00347DFB">
            <w:pPr>
              <w:pStyle w:val="NoSpacing"/>
              <w:rPr>
                <w:rFonts w:cs="Arial"/>
                <w:b/>
                <w:bCs/>
                <w:caps/>
                <w:sz w:val="22"/>
              </w:rPr>
            </w:pPr>
          </w:p>
          <w:p w14:paraId="77CA5BBF" w14:textId="52D1A0A7" w:rsidR="00347DFB" w:rsidRPr="00591DFE" w:rsidRDefault="00347DFB" w:rsidP="00347DFB">
            <w:pPr>
              <w:pStyle w:val="NoSpacing"/>
              <w:rPr>
                <w:rFonts w:cs="Arial"/>
                <w:b/>
                <w:bCs/>
                <w:caps/>
                <w:sz w:val="22"/>
              </w:rPr>
            </w:pPr>
          </w:p>
        </w:tc>
        <w:tc>
          <w:tcPr>
            <w:tcW w:w="3322" w:type="dxa"/>
            <w:shd w:val="clear" w:color="auto" w:fill="E5DFEC" w:themeFill="accent4" w:themeFillTint="33"/>
          </w:tcPr>
          <w:p w14:paraId="5003A483" w14:textId="7899B45F" w:rsidR="000151E1" w:rsidRDefault="000151E1" w:rsidP="00347DFB">
            <w:pPr>
              <w:pStyle w:val="NoSpacing"/>
              <w:rPr>
                <w:rFonts w:cs="Arial"/>
                <w:sz w:val="22"/>
              </w:rPr>
            </w:pPr>
            <w:r w:rsidRPr="000151E1">
              <w:rPr>
                <w:rFonts w:cs="Arial"/>
                <w:sz w:val="22"/>
              </w:rPr>
              <w:t>Overview of the UK education system &amp; curriculum (KS3–KS5)</w:t>
            </w:r>
          </w:p>
          <w:p w14:paraId="288BB015" w14:textId="77777777" w:rsidR="000151E1" w:rsidRDefault="000151E1" w:rsidP="00347DFB">
            <w:pPr>
              <w:pStyle w:val="NoSpacing"/>
              <w:rPr>
                <w:rFonts w:cs="Arial"/>
                <w:sz w:val="22"/>
              </w:rPr>
            </w:pPr>
          </w:p>
          <w:p w14:paraId="26F47E81" w14:textId="77777777" w:rsidR="0040507A" w:rsidRDefault="0040507A" w:rsidP="00347DFB">
            <w:pPr>
              <w:pStyle w:val="NoSpacing"/>
              <w:rPr>
                <w:rFonts w:cs="Arial"/>
                <w:sz w:val="22"/>
              </w:rPr>
            </w:pPr>
          </w:p>
          <w:p w14:paraId="526D944F" w14:textId="77777777" w:rsidR="0040507A" w:rsidRDefault="0040507A" w:rsidP="00347DFB">
            <w:pPr>
              <w:pStyle w:val="NoSpacing"/>
              <w:rPr>
                <w:rFonts w:cs="Arial"/>
                <w:sz w:val="22"/>
              </w:rPr>
            </w:pPr>
          </w:p>
          <w:p w14:paraId="4776F112" w14:textId="0CA5DF20" w:rsidR="00347DFB" w:rsidRDefault="00591DFE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Professional </w:t>
            </w:r>
            <w:r w:rsidR="003E55D9">
              <w:rPr>
                <w:rFonts w:cs="Arial"/>
                <w:sz w:val="22"/>
              </w:rPr>
              <w:t>Behaviours</w:t>
            </w:r>
            <w:r>
              <w:rPr>
                <w:rFonts w:cs="Arial"/>
                <w:sz w:val="22"/>
              </w:rPr>
              <w:t xml:space="preserve"> </w:t>
            </w:r>
          </w:p>
          <w:p w14:paraId="7CA24FD5" w14:textId="77777777" w:rsidR="00FD59EA" w:rsidRDefault="00FD59EA" w:rsidP="00347DFB">
            <w:pPr>
              <w:pStyle w:val="NoSpacing"/>
              <w:rPr>
                <w:rFonts w:cs="Arial"/>
                <w:sz w:val="22"/>
              </w:rPr>
            </w:pPr>
          </w:p>
          <w:p w14:paraId="4CE8D49D" w14:textId="77777777" w:rsidR="00FD59EA" w:rsidRDefault="00FD59EA" w:rsidP="00347DFB">
            <w:pPr>
              <w:pStyle w:val="NoSpacing"/>
              <w:rPr>
                <w:rFonts w:cs="Arial"/>
                <w:sz w:val="22"/>
              </w:rPr>
            </w:pPr>
          </w:p>
          <w:p w14:paraId="292EB748" w14:textId="3BA7D1C0" w:rsidR="00EE2E86" w:rsidRPr="00591DFE" w:rsidRDefault="00EE2E86" w:rsidP="00347DFB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1437" w:type="dxa"/>
            <w:shd w:val="clear" w:color="auto" w:fill="E5DFEC" w:themeFill="accent4" w:themeFillTint="33"/>
          </w:tcPr>
          <w:p w14:paraId="0C7A41D1" w14:textId="7BEC0DF3" w:rsidR="00347DFB" w:rsidRDefault="003E4FE5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Justine </w:t>
            </w:r>
            <w:r w:rsidR="00470BE0">
              <w:rPr>
                <w:rFonts w:cs="Arial"/>
                <w:b/>
                <w:bCs/>
                <w:sz w:val="22"/>
              </w:rPr>
              <w:t xml:space="preserve">Smith / Rhonwen Bruce 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  <w:r w:rsidR="00347DFB" w:rsidRPr="00591DFE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11396AED" w14:textId="77777777" w:rsidR="003E4FE5" w:rsidRDefault="003E4FE5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266008F6" w14:textId="77777777" w:rsidR="003E4FE5" w:rsidRDefault="003E4FE5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2348B1DC" w14:textId="6E158D0F" w:rsidR="003E4FE5" w:rsidRPr="00591DFE" w:rsidRDefault="003E4FE5" w:rsidP="00347DF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Justine</w:t>
            </w:r>
            <w:r w:rsidR="0040507A">
              <w:rPr>
                <w:rFonts w:cs="Arial"/>
                <w:b/>
                <w:bCs/>
                <w:sz w:val="22"/>
              </w:rPr>
              <w:t xml:space="preserve"> Smith / Rhonwen Bruce 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277" w:type="dxa"/>
            <w:shd w:val="clear" w:color="auto" w:fill="E5DFEC" w:themeFill="accent4" w:themeFillTint="33"/>
          </w:tcPr>
          <w:p w14:paraId="565DF0E8" w14:textId="32E42121" w:rsidR="00347DFB" w:rsidRPr="00591DFE" w:rsidRDefault="00C8738B" w:rsidP="00347DFB">
            <w:pPr>
              <w:pStyle w:val="NoSpacing"/>
              <w:jc w:val="center"/>
              <w:rPr>
                <w:rFonts w:cs="Arial"/>
                <w:sz w:val="22"/>
              </w:rPr>
            </w:pPr>
            <w:r w:rsidRPr="00C8738B">
              <w:rPr>
                <w:rFonts w:cs="Arial"/>
                <w:sz w:val="22"/>
              </w:rPr>
              <w:t>Piazza Lecture Theatre</w:t>
            </w:r>
          </w:p>
        </w:tc>
        <w:tc>
          <w:tcPr>
            <w:tcW w:w="1301" w:type="dxa"/>
            <w:shd w:val="clear" w:color="auto" w:fill="E5DFEC" w:themeFill="accent4" w:themeFillTint="33"/>
          </w:tcPr>
          <w:p w14:paraId="726AE00D" w14:textId="19E187ED" w:rsidR="00591DFE" w:rsidRDefault="00347DFB" w:rsidP="00347DFB">
            <w:pPr>
              <w:pStyle w:val="NoSpacing"/>
              <w:jc w:val="center"/>
            </w:pPr>
            <w:r w:rsidRPr="00591DFE">
              <w:t xml:space="preserve">Faculty of Education </w:t>
            </w:r>
          </w:p>
          <w:p w14:paraId="03CC5DF7" w14:textId="6DECE41B" w:rsidR="00347DFB" w:rsidRPr="00591DFE" w:rsidRDefault="00347DFB" w:rsidP="00347DFB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  <w:tc>
          <w:tcPr>
            <w:tcW w:w="6405" w:type="dxa"/>
            <w:shd w:val="clear" w:color="auto" w:fill="E5DFEC" w:themeFill="accent4" w:themeFillTint="33"/>
          </w:tcPr>
          <w:p w14:paraId="20D3DDBA" w14:textId="367B9291" w:rsidR="007A61AD" w:rsidRDefault="007A61AD" w:rsidP="007A61AD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This session will discuss the UK Educations System – from KS3 to KS5 </w:t>
            </w:r>
          </w:p>
          <w:p w14:paraId="1566E445" w14:textId="77777777" w:rsidR="007A61AD" w:rsidRDefault="007A61AD" w:rsidP="007A61AD">
            <w:pPr>
              <w:pStyle w:val="NoSpacing"/>
              <w:rPr>
                <w:rFonts w:cs="Arial"/>
                <w:sz w:val="22"/>
              </w:rPr>
            </w:pPr>
          </w:p>
          <w:p w14:paraId="41B122C9" w14:textId="77777777" w:rsidR="007A61AD" w:rsidRDefault="007A61AD" w:rsidP="007A61AD">
            <w:pPr>
              <w:pStyle w:val="NoSpacing"/>
              <w:rPr>
                <w:rFonts w:cs="Arial"/>
                <w:sz w:val="22"/>
              </w:rPr>
            </w:pPr>
          </w:p>
          <w:p w14:paraId="271968B9" w14:textId="77777777" w:rsidR="0040507A" w:rsidRDefault="0040507A" w:rsidP="007A61AD">
            <w:pPr>
              <w:pStyle w:val="NoSpacing"/>
              <w:rPr>
                <w:rFonts w:cs="Arial"/>
                <w:sz w:val="22"/>
              </w:rPr>
            </w:pPr>
          </w:p>
          <w:p w14:paraId="1E8B8A7C" w14:textId="50DF71B1" w:rsidR="00347DFB" w:rsidRPr="00591DFE" w:rsidRDefault="003E55D9" w:rsidP="007A61AD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This session will look at Professional Behaviours whilst on placement. </w:t>
            </w:r>
          </w:p>
        </w:tc>
      </w:tr>
      <w:tr w:rsidR="00285D33" w:rsidRPr="006D7F17" w14:paraId="0F90A709" w14:textId="77777777" w:rsidTr="00C63412">
        <w:trPr>
          <w:trHeight w:val="380"/>
        </w:trPr>
        <w:tc>
          <w:tcPr>
            <w:tcW w:w="15033" w:type="dxa"/>
            <w:gridSpan w:val="6"/>
          </w:tcPr>
          <w:p w14:paraId="63716085" w14:textId="187BB2D5" w:rsidR="00285D33" w:rsidRPr="006D7F17" w:rsidRDefault="009E721E" w:rsidP="007D4FCC">
            <w:pPr>
              <w:pStyle w:val="NoSpacing"/>
              <w:jc w:val="center"/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Lunch – 12</w:t>
            </w:r>
            <w:r w:rsidR="00ED1576">
              <w:rPr>
                <w:rFonts w:cs="Arial"/>
                <w:sz w:val="22"/>
              </w:rPr>
              <w:t>.</w:t>
            </w:r>
            <w:r w:rsidR="007A61AD">
              <w:rPr>
                <w:rFonts w:cs="Arial"/>
                <w:sz w:val="22"/>
              </w:rPr>
              <w:t>00</w:t>
            </w:r>
            <w:r w:rsidRPr="006D7F17">
              <w:rPr>
                <w:rFonts w:cs="Arial"/>
                <w:sz w:val="22"/>
              </w:rPr>
              <w:t>pm to 1</w:t>
            </w:r>
            <w:r w:rsidR="007A61AD">
              <w:rPr>
                <w:rFonts w:cs="Arial"/>
                <w:sz w:val="22"/>
              </w:rPr>
              <w:t>.00</w:t>
            </w:r>
            <w:r w:rsidRPr="006D7F17">
              <w:rPr>
                <w:rFonts w:cs="Arial"/>
                <w:sz w:val="22"/>
              </w:rPr>
              <w:t xml:space="preserve">pm </w:t>
            </w:r>
          </w:p>
        </w:tc>
      </w:tr>
      <w:tr w:rsidR="00347DFB" w:rsidRPr="006D7F17" w14:paraId="0D2D33A4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291" w:type="dxa"/>
            <w:shd w:val="clear" w:color="auto" w:fill="E5DFEC" w:themeFill="accent4" w:themeFillTint="33"/>
          </w:tcPr>
          <w:p w14:paraId="0EF915EB" w14:textId="77777777" w:rsidR="006917C2" w:rsidRDefault="00347DFB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1.00p</w:t>
            </w:r>
            <w:r w:rsidRPr="006D7F17">
              <w:rPr>
                <w:rFonts w:cs="Arial"/>
                <w:sz w:val="22"/>
              </w:rPr>
              <w:t>m to</w:t>
            </w:r>
          </w:p>
          <w:p w14:paraId="3A8423E9" w14:textId="77777777" w:rsidR="00363385" w:rsidRDefault="006917C2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2.00pm </w:t>
            </w:r>
            <w:r w:rsidR="00347DFB" w:rsidRPr="006D7F17">
              <w:rPr>
                <w:rFonts w:cs="Arial"/>
                <w:sz w:val="22"/>
              </w:rPr>
              <w:t xml:space="preserve"> </w:t>
            </w:r>
          </w:p>
          <w:p w14:paraId="2F5613A7" w14:textId="77777777" w:rsidR="00363385" w:rsidRDefault="00363385" w:rsidP="00347DFB">
            <w:pPr>
              <w:pStyle w:val="NoSpacing"/>
              <w:rPr>
                <w:rFonts w:cs="Arial"/>
                <w:sz w:val="22"/>
              </w:rPr>
            </w:pPr>
          </w:p>
          <w:p w14:paraId="3C7F03A1" w14:textId="77777777" w:rsidR="006D650E" w:rsidRDefault="006D650E" w:rsidP="00347DFB">
            <w:pPr>
              <w:pStyle w:val="NoSpacing"/>
              <w:rPr>
                <w:rFonts w:cs="Arial"/>
                <w:sz w:val="22"/>
              </w:rPr>
            </w:pPr>
          </w:p>
          <w:p w14:paraId="00C59D2D" w14:textId="77777777" w:rsidR="00485BDC" w:rsidRDefault="00485BDC" w:rsidP="00347DFB">
            <w:pPr>
              <w:pStyle w:val="NoSpacing"/>
              <w:rPr>
                <w:rFonts w:cs="Arial"/>
                <w:sz w:val="22"/>
              </w:rPr>
            </w:pPr>
          </w:p>
          <w:p w14:paraId="76914801" w14:textId="337CEC9B" w:rsidR="00363385" w:rsidRPr="00C8738B" w:rsidRDefault="00363385" w:rsidP="00347DFB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C8738B">
              <w:rPr>
                <w:rFonts w:cs="Arial"/>
                <w:sz w:val="22"/>
              </w:rPr>
              <w:t xml:space="preserve">2.00pm to </w:t>
            </w:r>
          </w:p>
          <w:p w14:paraId="2DC786B2" w14:textId="01D4F04E" w:rsidR="00347DFB" w:rsidRDefault="00485BDC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2.3</w:t>
            </w:r>
            <w:r w:rsidR="00347DFB" w:rsidRPr="006D7F17">
              <w:rPr>
                <w:rFonts w:cs="Arial"/>
                <w:sz w:val="22"/>
              </w:rPr>
              <w:t>0pm</w:t>
            </w:r>
          </w:p>
          <w:p w14:paraId="70A9C3DD" w14:textId="77777777" w:rsidR="006917C2" w:rsidRDefault="006917C2" w:rsidP="00347DFB">
            <w:pPr>
              <w:pStyle w:val="NoSpacing"/>
              <w:rPr>
                <w:rFonts w:cs="Arial"/>
                <w:bCs/>
                <w:caps/>
                <w:sz w:val="22"/>
              </w:rPr>
            </w:pPr>
          </w:p>
          <w:p w14:paraId="1AFFE94D" w14:textId="77777777" w:rsidR="00485BDC" w:rsidRDefault="00485BDC" w:rsidP="00347DFB">
            <w:pPr>
              <w:pStyle w:val="NoSpacing"/>
              <w:rPr>
                <w:rFonts w:cs="Arial"/>
                <w:bCs/>
                <w:caps/>
                <w:sz w:val="22"/>
              </w:rPr>
            </w:pPr>
          </w:p>
          <w:p w14:paraId="66A5E2F9" w14:textId="1033B145" w:rsidR="00485BDC" w:rsidRPr="00C8738B" w:rsidRDefault="00485BDC" w:rsidP="00485BDC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C8738B">
              <w:rPr>
                <w:rFonts w:cs="Arial"/>
                <w:sz w:val="22"/>
              </w:rPr>
              <w:t>2.</w:t>
            </w:r>
            <w:r>
              <w:rPr>
                <w:rFonts w:cs="Arial"/>
                <w:sz w:val="22"/>
              </w:rPr>
              <w:t>3</w:t>
            </w:r>
            <w:r w:rsidRPr="00C8738B">
              <w:rPr>
                <w:rFonts w:cs="Arial"/>
                <w:sz w:val="22"/>
              </w:rPr>
              <w:t xml:space="preserve">0pm to </w:t>
            </w:r>
          </w:p>
          <w:p w14:paraId="0501468C" w14:textId="285AF84E" w:rsidR="00485BDC" w:rsidRDefault="00485BDC" w:rsidP="00485BDC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3.0</w:t>
            </w:r>
            <w:r w:rsidRPr="006D7F17">
              <w:rPr>
                <w:rFonts w:cs="Arial"/>
                <w:sz w:val="22"/>
              </w:rPr>
              <w:t>0pm</w:t>
            </w:r>
          </w:p>
          <w:p w14:paraId="61DA7A9D" w14:textId="7D3997F3" w:rsidR="00485BDC" w:rsidRPr="006D7F17" w:rsidRDefault="00485BDC" w:rsidP="00347DFB">
            <w:pPr>
              <w:pStyle w:val="NoSpacing"/>
              <w:rPr>
                <w:rFonts w:cs="Arial"/>
                <w:b/>
                <w:caps/>
                <w:sz w:val="22"/>
              </w:rPr>
            </w:pPr>
          </w:p>
        </w:tc>
        <w:tc>
          <w:tcPr>
            <w:tcW w:w="3322" w:type="dxa"/>
            <w:shd w:val="clear" w:color="auto" w:fill="E5DFEC" w:themeFill="accent4" w:themeFillTint="33"/>
          </w:tcPr>
          <w:p w14:paraId="3F99E9FA" w14:textId="0FCD9000" w:rsidR="00626B29" w:rsidRDefault="00053416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Wellbeing </w:t>
            </w:r>
          </w:p>
          <w:p w14:paraId="54C1CC34" w14:textId="1589F3DE" w:rsidR="00626B29" w:rsidRDefault="00626B29" w:rsidP="00347DFB">
            <w:pPr>
              <w:pStyle w:val="NoSpacing"/>
              <w:rPr>
                <w:rFonts w:cs="Arial"/>
                <w:sz w:val="22"/>
              </w:rPr>
            </w:pPr>
          </w:p>
          <w:p w14:paraId="568ECE8D" w14:textId="77777777" w:rsidR="00626B29" w:rsidRDefault="00626B29" w:rsidP="00347DFB">
            <w:pPr>
              <w:pStyle w:val="NoSpacing"/>
              <w:rPr>
                <w:rFonts w:cs="Arial"/>
                <w:sz w:val="22"/>
              </w:rPr>
            </w:pPr>
          </w:p>
          <w:p w14:paraId="1BEA1A64" w14:textId="77777777" w:rsidR="006D650E" w:rsidRDefault="006D650E" w:rsidP="00347DFB">
            <w:pPr>
              <w:pStyle w:val="NoSpacing"/>
              <w:rPr>
                <w:rFonts w:cs="Arial"/>
                <w:sz w:val="22"/>
              </w:rPr>
            </w:pPr>
          </w:p>
          <w:p w14:paraId="2C906008" w14:textId="77777777" w:rsidR="00485BDC" w:rsidRDefault="00485BDC" w:rsidP="007830B1">
            <w:pPr>
              <w:pStyle w:val="NoSpacing"/>
              <w:rPr>
                <w:rFonts w:cs="Arial"/>
                <w:sz w:val="22"/>
              </w:rPr>
            </w:pPr>
          </w:p>
          <w:p w14:paraId="09F71638" w14:textId="0B468CB3" w:rsidR="007830B1" w:rsidRDefault="007830B1" w:rsidP="007830B1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Inclusion </w:t>
            </w:r>
          </w:p>
          <w:p w14:paraId="3D01F981" w14:textId="77777777" w:rsidR="007830B1" w:rsidRDefault="007830B1" w:rsidP="00347DFB">
            <w:pPr>
              <w:pStyle w:val="NoSpacing"/>
              <w:rPr>
                <w:rFonts w:cs="Arial"/>
                <w:sz w:val="22"/>
              </w:rPr>
            </w:pPr>
          </w:p>
          <w:p w14:paraId="72C5C627" w14:textId="77777777" w:rsidR="00485BDC" w:rsidRDefault="00485BDC" w:rsidP="00347DFB">
            <w:pPr>
              <w:pStyle w:val="NoSpacing"/>
              <w:rPr>
                <w:rFonts w:cs="Arial"/>
                <w:sz w:val="22"/>
              </w:rPr>
            </w:pPr>
          </w:p>
          <w:p w14:paraId="1720E032" w14:textId="77777777" w:rsidR="00485BDC" w:rsidRDefault="00485BDC" w:rsidP="00347DFB">
            <w:pPr>
              <w:pStyle w:val="NoSpacing"/>
              <w:rPr>
                <w:rFonts w:cs="Arial"/>
                <w:sz w:val="22"/>
              </w:rPr>
            </w:pPr>
          </w:p>
          <w:p w14:paraId="766B8D24" w14:textId="284FC40D" w:rsidR="00626B29" w:rsidRPr="00626B29" w:rsidRDefault="00363385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Learning Support Services </w:t>
            </w:r>
          </w:p>
          <w:p w14:paraId="159EC2B0" w14:textId="65833A97" w:rsidR="00347DFB" w:rsidRPr="006D7F17" w:rsidRDefault="00347DFB" w:rsidP="00347DFB">
            <w:pPr>
              <w:pStyle w:val="NoSpacing"/>
              <w:rPr>
                <w:rFonts w:cs="Arial"/>
                <w:sz w:val="22"/>
              </w:rPr>
            </w:pPr>
            <w:r w:rsidRPr="007A61AD">
              <w:rPr>
                <w:rFonts w:cs="Arial"/>
                <w:sz w:val="22"/>
              </w:rPr>
              <w:t>UNISKILLS Induction – Academic Writing and Harvard Referencing</w:t>
            </w:r>
            <w:r w:rsidRPr="006D7F17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14:paraId="3A9FE8C4" w14:textId="54F85F01" w:rsidR="00347DFB" w:rsidRDefault="007F3EB8" w:rsidP="00C8738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Wellbeing team</w:t>
            </w:r>
          </w:p>
          <w:p w14:paraId="6823FD88" w14:textId="77777777" w:rsidR="00CE59E7" w:rsidRDefault="00CE59E7" w:rsidP="00C8738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4DCE4CCC" w14:textId="77777777" w:rsidR="006D650E" w:rsidRDefault="006D650E" w:rsidP="00C8738B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2666F4F8" w14:textId="77777777" w:rsidR="00470BE0" w:rsidRDefault="00470BE0" w:rsidP="00751798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3B3BAA58" w14:textId="77777777" w:rsidR="00470BE0" w:rsidRDefault="00470BE0" w:rsidP="00470BE0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Alison Bradshaw</w:t>
            </w:r>
          </w:p>
          <w:p w14:paraId="3357ACA2" w14:textId="77777777" w:rsidR="00470BE0" w:rsidRDefault="00470BE0" w:rsidP="00470BE0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57A08AB2" w14:textId="77777777" w:rsidR="00470BE0" w:rsidRDefault="00470BE0" w:rsidP="00470BE0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57D862CE" w14:textId="7CBD5E6E" w:rsidR="00470BE0" w:rsidRPr="006D7F17" w:rsidRDefault="00470BE0" w:rsidP="00470BE0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Claire Olson  </w:t>
            </w:r>
          </w:p>
        </w:tc>
        <w:tc>
          <w:tcPr>
            <w:tcW w:w="1277" w:type="dxa"/>
            <w:shd w:val="clear" w:color="auto" w:fill="E5DFEC" w:themeFill="accent4" w:themeFillTint="33"/>
          </w:tcPr>
          <w:p w14:paraId="069F91C3" w14:textId="2E317C68" w:rsidR="00347DFB" w:rsidRPr="006D7F17" w:rsidRDefault="00C8738B" w:rsidP="00347DFB">
            <w:pPr>
              <w:pStyle w:val="NoSpacing"/>
              <w:jc w:val="center"/>
              <w:rPr>
                <w:rFonts w:cs="Arial"/>
                <w:color w:val="auto"/>
                <w:sz w:val="22"/>
              </w:rPr>
            </w:pPr>
            <w:r w:rsidRPr="00C8738B">
              <w:rPr>
                <w:rFonts w:cs="Arial"/>
                <w:color w:val="auto"/>
                <w:sz w:val="22"/>
              </w:rPr>
              <w:t>Piazza Lecture Theatre</w:t>
            </w:r>
          </w:p>
        </w:tc>
        <w:tc>
          <w:tcPr>
            <w:tcW w:w="1301" w:type="dxa"/>
            <w:shd w:val="clear" w:color="auto" w:fill="E5DFEC" w:themeFill="accent4" w:themeFillTint="33"/>
          </w:tcPr>
          <w:p w14:paraId="58249315" w14:textId="685AB071" w:rsidR="000151E1" w:rsidRPr="006D7F17" w:rsidRDefault="00347DFB" w:rsidP="000151E1">
            <w:pPr>
              <w:pStyle w:val="NoSpacing"/>
              <w:jc w:val="center"/>
              <w:rPr>
                <w:rFonts w:cs="Arial"/>
                <w:sz w:val="22"/>
              </w:rPr>
            </w:pPr>
            <w:r w:rsidRPr="005553E7">
              <w:t xml:space="preserve">Faculty of Education </w:t>
            </w:r>
          </w:p>
          <w:p w14:paraId="32A7A5AE" w14:textId="33F7DD3E" w:rsidR="00591DFE" w:rsidRPr="006D7F17" w:rsidRDefault="00591DFE" w:rsidP="00347DFB">
            <w:pPr>
              <w:pStyle w:val="NoSpacing"/>
              <w:jc w:val="center"/>
              <w:rPr>
                <w:rFonts w:cs="Arial"/>
                <w:sz w:val="22"/>
              </w:rPr>
            </w:pPr>
          </w:p>
        </w:tc>
        <w:tc>
          <w:tcPr>
            <w:tcW w:w="6405" w:type="dxa"/>
            <w:shd w:val="clear" w:color="auto" w:fill="E5DFEC" w:themeFill="accent4" w:themeFillTint="33"/>
          </w:tcPr>
          <w:p w14:paraId="681BE8B8" w14:textId="1E9A8236" w:rsidR="00485BDC" w:rsidRDefault="006D0896" w:rsidP="00347DFB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Our Mental Health and</w:t>
            </w:r>
            <w:r w:rsidR="007F3EB8">
              <w:rPr>
                <w:rFonts w:cs="Arial"/>
                <w:sz w:val="22"/>
              </w:rPr>
              <w:t xml:space="preserve"> Wellbeing</w:t>
            </w:r>
            <w:r>
              <w:rPr>
                <w:rFonts w:cs="Arial"/>
                <w:sz w:val="22"/>
              </w:rPr>
              <w:t xml:space="preserve"> </w:t>
            </w:r>
            <w:r w:rsidR="007F3EB8">
              <w:rPr>
                <w:rFonts w:cs="Arial"/>
                <w:sz w:val="22"/>
              </w:rPr>
              <w:t xml:space="preserve">Team </w:t>
            </w:r>
            <w:r>
              <w:rPr>
                <w:rFonts w:cs="Arial"/>
                <w:sz w:val="22"/>
              </w:rPr>
              <w:t xml:space="preserve">are here to offer advice and support and they </w:t>
            </w:r>
            <w:r w:rsidR="007F3EB8">
              <w:rPr>
                <w:rFonts w:cs="Arial"/>
                <w:sz w:val="22"/>
              </w:rPr>
              <w:t>will introduce you to the range of services available which are aimed at improving your Wellbeing at university.</w:t>
            </w:r>
          </w:p>
          <w:p w14:paraId="3E742F3D" w14:textId="77777777" w:rsidR="00485BDC" w:rsidRDefault="00485BDC" w:rsidP="00347DFB">
            <w:pPr>
              <w:pStyle w:val="NoSpacing"/>
              <w:rPr>
                <w:rFonts w:cs="Arial"/>
                <w:sz w:val="22"/>
              </w:rPr>
            </w:pPr>
          </w:p>
          <w:p w14:paraId="5A82B6CB" w14:textId="7E157805" w:rsidR="00347DFB" w:rsidRDefault="00636810" w:rsidP="00347DFB">
            <w:pPr>
              <w:pStyle w:val="NoSpacing"/>
              <w:rPr>
                <w:rFonts w:cs="Arial"/>
                <w:sz w:val="22"/>
              </w:rPr>
            </w:pPr>
            <w:r w:rsidRPr="006D0896">
              <w:rPr>
                <w:rFonts w:cs="Arial"/>
                <w:sz w:val="22"/>
              </w:rPr>
              <w:t>Alison Bradshaw</w:t>
            </w:r>
            <w:r w:rsidR="006D650E" w:rsidRPr="006D0896">
              <w:rPr>
                <w:rFonts w:cs="Arial"/>
                <w:sz w:val="22"/>
              </w:rPr>
              <w:t xml:space="preserve"> from</w:t>
            </w:r>
            <w:r w:rsidR="006D650E">
              <w:rPr>
                <w:rFonts w:cs="Arial"/>
                <w:sz w:val="22"/>
              </w:rPr>
              <w:t xml:space="preserve"> the Inclusion Team </w:t>
            </w:r>
            <w:r w:rsidR="006D650E" w:rsidRPr="006D650E">
              <w:rPr>
                <w:rFonts w:cs="Arial"/>
                <w:sz w:val="22"/>
              </w:rPr>
              <w:t>will</w:t>
            </w:r>
            <w:r w:rsidR="006D650E">
              <w:rPr>
                <w:rFonts w:cs="Arial"/>
                <w:sz w:val="22"/>
              </w:rPr>
              <w:t xml:space="preserve"> discuss the</w:t>
            </w:r>
            <w:r w:rsidR="006D650E" w:rsidRPr="006D650E">
              <w:rPr>
                <w:rFonts w:cs="Arial"/>
                <w:sz w:val="22"/>
              </w:rPr>
              <w:t xml:space="preserve"> support </w:t>
            </w:r>
            <w:r w:rsidR="006D650E">
              <w:rPr>
                <w:rFonts w:cs="Arial"/>
                <w:sz w:val="22"/>
              </w:rPr>
              <w:t>that is offered to you</w:t>
            </w:r>
            <w:r w:rsidR="006D650E" w:rsidRPr="006D650E">
              <w:rPr>
                <w:rFonts w:cs="Arial"/>
                <w:sz w:val="22"/>
              </w:rPr>
              <w:t xml:space="preserve"> throughout your journey at Edge Hill University</w:t>
            </w:r>
          </w:p>
          <w:p w14:paraId="6D06FE48" w14:textId="77777777" w:rsidR="00ED1576" w:rsidRDefault="00ED1576" w:rsidP="00347DFB">
            <w:pPr>
              <w:pStyle w:val="NoSpacing"/>
              <w:rPr>
                <w:rFonts w:cs="Arial"/>
                <w:sz w:val="22"/>
                <w:highlight w:val="yellow"/>
              </w:rPr>
            </w:pPr>
          </w:p>
          <w:p w14:paraId="63AB835B" w14:textId="4514C732" w:rsidR="00347DFB" w:rsidRDefault="00636810" w:rsidP="00347DFB">
            <w:pPr>
              <w:pStyle w:val="NoSpacing"/>
              <w:rPr>
                <w:rFonts w:cs="Arial"/>
                <w:sz w:val="22"/>
              </w:rPr>
            </w:pPr>
            <w:r w:rsidRPr="00751798">
              <w:rPr>
                <w:rFonts w:cs="Arial"/>
                <w:sz w:val="22"/>
              </w:rPr>
              <w:t>Claire Olson</w:t>
            </w:r>
            <w:r>
              <w:rPr>
                <w:rFonts w:cs="Arial"/>
                <w:sz w:val="22"/>
              </w:rPr>
              <w:t xml:space="preserve"> will introduce Uniskills and h</w:t>
            </w:r>
            <w:r w:rsidR="00347DFB" w:rsidRPr="007A61AD">
              <w:rPr>
                <w:rFonts w:cs="Arial"/>
                <w:sz w:val="22"/>
              </w:rPr>
              <w:t>ere we will look at Harvard Referencing and how this is implemented within academic writing, and other services offered by Catalyst Team</w:t>
            </w:r>
            <w:r w:rsidR="00347DFB">
              <w:rPr>
                <w:rFonts w:cs="Arial"/>
                <w:sz w:val="22"/>
              </w:rPr>
              <w:t xml:space="preserve"> </w:t>
            </w:r>
          </w:p>
          <w:p w14:paraId="636DFA6E" w14:textId="715124B7" w:rsidR="00347DFB" w:rsidRPr="006D7F17" w:rsidRDefault="00347DFB" w:rsidP="00347DFB">
            <w:pPr>
              <w:pStyle w:val="NoSpacing"/>
              <w:rPr>
                <w:rFonts w:cs="Arial"/>
                <w:sz w:val="22"/>
              </w:rPr>
            </w:pPr>
          </w:p>
        </w:tc>
      </w:tr>
      <w:tr w:rsidR="0037041C" w:rsidRPr="005710E7" w14:paraId="78043633" w14:textId="77777777" w:rsidTr="00C63412">
        <w:trPr>
          <w:trHeight w:val="380"/>
        </w:trPr>
        <w:tc>
          <w:tcPr>
            <w:tcW w:w="1291" w:type="dxa"/>
            <w:shd w:val="clear" w:color="auto" w:fill="E5DFEC" w:themeFill="accent4" w:themeFillTint="33"/>
          </w:tcPr>
          <w:p w14:paraId="3B137A3D" w14:textId="6F23D540" w:rsidR="00470BE0" w:rsidRPr="005710E7" w:rsidRDefault="00470BE0" w:rsidP="00EA2257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4" w:name="_Hlk206141577"/>
            <w:r w:rsidRPr="005710E7">
              <w:rPr>
                <w:rFonts w:cs="Arial"/>
                <w:sz w:val="22"/>
              </w:rPr>
              <w:lastRenderedPageBreak/>
              <w:t>3</w:t>
            </w:r>
            <w:r w:rsidR="0037041C">
              <w:rPr>
                <w:rFonts w:cs="Arial"/>
                <w:sz w:val="22"/>
              </w:rPr>
              <w:t xml:space="preserve">.00pm to </w:t>
            </w:r>
            <w:r w:rsidRPr="005710E7">
              <w:rPr>
                <w:rFonts w:cs="Arial"/>
                <w:sz w:val="22"/>
              </w:rPr>
              <w:t>4</w:t>
            </w:r>
            <w:r w:rsidR="0037041C">
              <w:rPr>
                <w:rFonts w:cs="Arial"/>
                <w:sz w:val="22"/>
              </w:rPr>
              <w:t>.00</w:t>
            </w:r>
            <w:r w:rsidRPr="005710E7">
              <w:rPr>
                <w:rFonts w:cs="Arial"/>
                <w:sz w:val="22"/>
              </w:rPr>
              <w:t>pm</w:t>
            </w:r>
          </w:p>
        </w:tc>
        <w:tc>
          <w:tcPr>
            <w:tcW w:w="3322" w:type="dxa"/>
            <w:shd w:val="clear" w:color="auto" w:fill="E5DFEC" w:themeFill="accent4" w:themeFillTint="33"/>
          </w:tcPr>
          <w:p w14:paraId="754554B7" w14:textId="77777777" w:rsidR="00470BE0" w:rsidRPr="005710E7" w:rsidRDefault="00470BE0" w:rsidP="00EA2257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Reflection and readiness session 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14:paraId="7FCFF985" w14:textId="122EC6EF" w:rsidR="00470BE0" w:rsidRPr="00470BE0" w:rsidRDefault="00470BE0" w:rsidP="00EA2257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 w:rsidRPr="00470BE0">
              <w:rPr>
                <w:rFonts w:cs="Arial"/>
                <w:b/>
                <w:bCs/>
                <w:sz w:val="22"/>
              </w:rPr>
              <w:t>Justine Smith</w:t>
            </w:r>
            <w:r>
              <w:rPr>
                <w:rFonts w:cs="Arial"/>
                <w:b/>
                <w:bCs/>
                <w:sz w:val="22"/>
              </w:rPr>
              <w:t xml:space="preserve"> / Rhonwen Bruce </w:t>
            </w:r>
          </w:p>
        </w:tc>
        <w:tc>
          <w:tcPr>
            <w:tcW w:w="1277" w:type="dxa"/>
            <w:shd w:val="clear" w:color="auto" w:fill="E5DFEC" w:themeFill="accent4" w:themeFillTint="33"/>
          </w:tcPr>
          <w:p w14:paraId="68A46C0F" w14:textId="6512A849" w:rsidR="00470BE0" w:rsidRPr="005710E7" w:rsidRDefault="00470BE0" w:rsidP="00EA2257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Piazza Lecture Theatre </w:t>
            </w:r>
          </w:p>
        </w:tc>
        <w:tc>
          <w:tcPr>
            <w:tcW w:w="1301" w:type="dxa"/>
            <w:shd w:val="clear" w:color="auto" w:fill="E5DFEC" w:themeFill="accent4" w:themeFillTint="33"/>
          </w:tcPr>
          <w:p w14:paraId="06D26853" w14:textId="4803113A" w:rsidR="00470BE0" w:rsidRPr="005710E7" w:rsidRDefault="00470BE0" w:rsidP="00EA2257">
            <w:pPr>
              <w:pStyle w:val="NoSpacing"/>
              <w:jc w:val="center"/>
            </w:pPr>
            <w:r>
              <w:t xml:space="preserve">Faculty of Education </w:t>
            </w:r>
          </w:p>
        </w:tc>
        <w:tc>
          <w:tcPr>
            <w:tcW w:w="6405" w:type="dxa"/>
            <w:shd w:val="clear" w:color="auto" w:fill="E5DFEC" w:themeFill="accent4" w:themeFillTint="33"/>
          </w:tcPr>
          <w:p w14:paraId="50F8E8B5" w14:textId="77777777" w:rsidR="00470BE0" w:rsidRPr="005710E7" w:rsidRDefault="00470BE0" w:rsidP="00EA2257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Trouble shooting and planning for the following week. </w:t>
            </w:r>
          </w:p>
        </w:tc>
      </w:tr>
      <w:tr w:rsidR="007F3EB8" w:rsidRPr="005710E7" w14:paraId="19A1993F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291" w:type="dxa"/>
            <w:shd w:val="clear" w:color="auto" w:fill="E5DFEC" w:themeFill="accent4" w:themeFillTint="33"/>
          </w:tcPr>
          <w:p w14:paraId="35622637" w14:textId="7866ACC4" w:rsidR="007F3EB8" w:rsidRDefault="007F3EB8" w:rsidP="0037041C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4.00pm to 5.00</w:t>
            </w:r>
            <w:r w:rsidRPr="005710E7">
              <w:rPr>
                <w:rFonts w:cs="Arial"/>
                <w:sz w:val="22"/>
              </w:rPr>
              <w:t>pm</w:t>
            </w:r>
          </w:p>
        </w:tc>
        <w:tc>
          <w:tcPr>
            <w:tcW w:w="3322" w:type="dxa"/>
            <w:shd w:val="clear" w:color="auto" w:fill="E5DFEC" w:themeFill="accent4" w:themeFillTint="33"/>
          </w:tcPr>
          <w:p w14:paraId="1160DF74" w14:textId="6AD6318C" w:rsidR="007F3EB8" w:rsidRDefault="007F3EB8" w:rsidP="00EA2257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Recycle and Reuse</w:t>
            </w:r>
          </w:p>
        </w:tc>
        <w:tc>
          <w:tcPr>
            <w:tcW w:w="1437" w:type="dxa"/>
            <w:shd w:val="clear" w:color="auto" w:fill="E5DFEC" w:themeFill="accent4" w:themeFillTint="33"/>
          </w:tcPr>
          <w:p w14:paraId="4C6925F4" w14:textId="5327510C" w:rsidR="007F3EB8" w:rsidRDefault="007F3EB8" w:rsidP="00EA2257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Kay Spears</w:t>
            </w:r>
          </w:p>
        </w:tc>
        <w:tc>
          <w:tcPr>
            <w:tcW w:w="1277" w:type="dxa"/>
            <w:shd w:val="clear" w:color="auto" w:fill="E5DFEC" w:themeFill="accent4" w:themeFillTint="33"/>
          </w:tcPr>
          <w:p w14:paraId="78E1E00C" w14:textId="7FD6FF07" w:rsidR="007F3EB8" w:rsidRPr="005710E7" w:rsidRDefault="007F3EB8" w:rsidP="00EA2257">
            <w:pPr>
              <w:pStyle w:val="NoSpacing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CE229</w:t>
            </w:r>
          </w:p>
        </w:tc>
        <w:tc>
          <w:tcPr>
            <w:tcW w:w="1301" w:type="dxa"/>
            <w:shd w:val="clear" w:color="auto" w:fill="E5DFEC" w:themeFill="accent4" w:themeFillTint="33"/>
          </w:tcPr>
          <w:p w14:paraId="0C5D2778" w14:textId="0AC45089" w:rsidR="007F3EB8" w:rsidRDefault="007F3EB8" w:rsidP="00EA2257">
            <w:pPr>
              <w:pStyle w:val="NoSpacing"/>
              <w:jc w:val="center"/>
            </w:pPr>
            <w:r>
              <w:t>Creative Edge</w:t>
            </w:r>
          </w:p>
        </w:tc>
        <w:tc>
          <w:tcPr>
            <w:tcW w:w="6405" w:type="dxa"/>
            <w:shd w:val="clear" w:color="auto" w:fill="E5DFEC" w:themeFill="accent4" w:themeFillTint="33"/>
          </w:tcPr>
          <w:p w14:paraId="6CBFEADA" w14:textId="3982F8FF" w:rsidR="007F3EB8" w:rsidRDefault="007F3EB8" w:rsidP="00EA2257">
            <w:pPr>
              <w:pStyle w:val="NoSpacing"/>
              <w:rPr>
                <w:rFonts w:cs="Arial"/>
                <w:sz w:val="22"/>
              </w:rPr>
            </w:pPr>
            <w:r w:rsidRPr="007F3EB8">
              <w:rPr>
                <w:rFonts w:cs="Arial"/>
                <w:sz w:val="22"/>
              </w:rPr>
              <w:t>Pick up essential kitchen items like cooking utensils, pots, pans, mugs, and plates to use during your studies with us. All items are available on a first-come, first-served basis. Don't forget to bring a bag to carry your new kitchen supplies! </w:t>
            </w:r>
          </w:p>
        </w:tc>
      </w:tr>
      <w:bookmarkEnd w:id="4"/>
    </w:tbl>
    <w:p w14:paraId="1B7F86BE" w14:textId="77777777" w:rsidR="00277927" w:rsidRPr="006D7F17" w:rsidRDefault="00277927" w:rsidP="0052794E">
      <w:pPr>
        <w:spacing w:after="0" w:line="240" w:lineRule="auto"/>
        <w:rPr>
          <w:b/>
          <w:color w:val="7030A0"/>
          <w:sz w:val="22"/>
        </w:rPr>
      </w:pPr>
    </w:p>
    <w:p w14:paraId="25618D63" w14:textId="790F47A8" w:rsidR="006F5E67" w:rsidRPr="006D7F17" w:rsidRDefault="007A766F" w:rsidP="00C63412">
      <w:pPr>
        <w:pStyle w:val="Heading2"/>
      </w:pPr>
      <w:r w:rsidRPr="006D7F17">
        <w:t>Key e</w:t>
      </w:r>
      <w:r w:rsidR="00397A1F" w:rsidRPr="006D7F17">
        <w:t xml:space="preserve">mail and </w:t>
      </w:r>
      <w:r w:rsidR="00A828BD" w:rsidRPr="006D7F17">
        <w:t>t</w:t>
      </w:r>
      <w:r w:rsidR="00397A1F" w:rsidRPr="006D7F17">
        <w:t xml:space="preserve">elephone </w:t>
      </w:r>
      <w:r w:rsidR="00A828BD" w:rsidRPr="006D7F17">
        <w:t>contacts</w:t>
      </w:r>
    </w:p>
    <w:tbl>
      <w:tblPr>
        <w:tblStyle w:val="PlainTable3"/>
        <w:tblW w:w="14884" w:type="dxa"/>
        <w:tblLook w:val="0420" w:firstRow="1" w:lastRow="0" w:firstColumn="0" w:lastColumn="0" w:noHBand="0" w:noVBand="1"/>
      </w:tblPr>
      <w:tblGrid>
        <w:gridCol w:w="6822"/>
        <w:gridCol w:w="2719"/>
        <w:gridCol w:w="5343"/>
      </w:tblGrid>
      <w:tr w:rsidR="009863B4" w:rsidRPr="006D7F17" w14:paraId="74CBA189" w14:textId="77777777" w:rsidTr="00C6341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62" w:type="dxa"/>
          <w:trHeight w:val="138"/>
        </w:trPr>
        <w:tc>
          <w:tcPr>
            <w:tcW w:w="6822" w:type="dxa"/>
            <w:tcBorders>
              <w:bottom w:val="single" w:sz="4" w:space="0" w:color="auto"/>
            </w:tcBorders>
          </w:tcPr>
          <w:p w14:paraId="38DF6CE3" w14:textId="74D087C2" w:rsidR="009863B4" w:rsidRPr="006D7F17" w:rsidRDefault="009863B4" w:rsidP="004F7F1C">
            <w:pPr>
              <w:rPr>
                <w:b w:val="0"/>
                <w:sz w:val="22"/>
              </w:rPr>
            </w:pPr>
          </w:p>
        </w:tc>
      </w:tr>
      <w:tr w:rsidR="009863B4" w:rsidRPr="006D7F17" w14:paraId="52D3174B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10127" w14:textId="63812E5D" w:rsidR="009863B4" w:rsidRPr="00C63412" w:rsidRDefault="009863B4" w:rsidP="004F7F1C">
            <w:pPr>
              <w:rPr>
                <w:b/>
                <w:bCs/>
                <w:sz w:val="22"/>
              </w:rPr>
            </w:pPr>
            <w:r w:rsidRPr="00C63412">
              <w:rPr>
                <w:b/>
                <w:bCs/>
                <w:sz w:val="22"/>
              </w:rPr>
              <w:t xml:space="preserve">Role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5FCBA" w14:textId="77777777" w:rsidR="009863B4" w:rsidRPr="00C63412" w:rsidRDefault="009863B4" w:rsidP="004F7F1C">
            <w:pPr>
              <w:rPr>
                <w:b/>
                <w:bCs/>
                <w:sz w:val="22"/>
              </w:rPr>
            </w:pPr>
            <w:r w:rsidRPr="00C63412">
              <w:rPr>
                <w:b/>
                <w:bCs/>
                <w:sz w:val="22"/>
              </w:rPr>
              <w:t>Name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30F4" w14:textId="77777777" w:rsidR="009863B4" w:rsidRPr="00C63412" w:rsidRDefault="009863B4" w:rsidP="00960E0B">
            <w:pPr>
              <w:rPr>
                <w:b/>
                <w:bCs/>
                <w:sz w:val="22"/>
              </w:rPr>
            </w:pPr>
            <w:r w:rsidRPr="00C63412">
              <w:rPr>
                <w:b/>
                <w:bCs/>
                <w:sz w:val="22"/>
              </w:rPr>
              <w:t>Email</w:t>
            </w:r>
          </w:p>
        </w:tc>
      </w:tr>
      <w:tr w:rsidR="009863B4" w:rsidRPr="006D7F17" w14:paraId="5CB06307" w14:textId="77777777" w:rsidTr="00C63412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7318CB0" w14:textId="59001E20" w:rsidR="009863B4" w:rsidRPr="006D7F17" w:rsidRDefault="009863B4" w:rsidP="00DC3F48">
            <w:pPr>
              <w:rPr>
                <w:rFonts w:cs="Arial"/>
                <w:b/>
                <w:bCs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Head of SFE Department</w:t>
            </w:r>
          </w:p>
          <w:p w14:paraId="12EEF9C2" w14:textId="77777777" w:rsidR="009863B4" w:rsidRPr="006D7F17" w:rsidRDefault="009863B4" w:rsidP="00DC3F4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F03554" w14:textId="0C7BA19C" w:rsidR="009863B4" w:rsidRPr="006D7F17" w:rsidRDefault="009863B4" w:rsidP="00DC3F48">
            <w:pPr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 xml:space="preserve">Prof. </w:t>
            </w:r>
            <w:r>
              <w:rPr>
                <w:rFonts w:cs="Arial"/>
                <w:sz w:val="22"/>
              </w:rPr>
              <w:t xml:space="preserve">Andy Smith </w:t>
            </w:r>
            <w:r w:rsidRPr="006D7F17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E3ADE03" w14:textId="21C80AB5" w:rsidR="009863B4" w:rsidRPr="006D7F17" w:rsidRDefault="009863B4" w:rsidP="00DC3F48">
            <w:pPr>
              <w:rPr>
                <w:rFonts w:cs="Arial"/>
                <w:sz w:val="22"/>
              </w:rPr>
            </w:pPr>
            <w:hyperlink r:id="rId8" w:history="1">
              <w:r w:rsidRPr="005A2F0A">
                <w:rPr>
                  <w:rStyle w:val="Hyperlink"/>
                  <w:rFonts w:cs="Arial"/>
                  <w:sz w:val="22"/>
                </w:rPr>
                <w:t>Smithand@edgehill.ac.uk</w:t>
              </w:r>
            </w:hyperlink>
            <w:r>
              <w:rPr>
                <w:rFonts w:cs="Arial"/>
                <w:sz w:val="22"/>
              </w:rPr>
              <w:t xml:space="preserve"> </w:t>
            </w:r>
          </w:p>
        </w:tc>
      </w:tr>
      <w:tr w:rsidR="009863B4" w:rsidRPr="006D7F17" w14:paraId="5EF7E960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637888D" w14:textId="2B194BD7" w:rsidR="009863B4" w:rsidRPr="006D7F17" w:rsidRDefault="009863B4" w:rsidP="005D53AD">
            <w:pPr>
              <w:rPr>
                <w:rFonts w:cs="Arial"/>
                <w:b/>
                <w:bCs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 xml:space="preserve">ASSOCIATE HEAD OF DEPARTMENT </w:t>
            </w:r>
            <w:r>
              <w:rPr>
                <w:rFonts w:cs="Arial"/>
                <w:sz w:val="22"/>
              </w:rPr>
              <w:t>– SFE</w:t>
            </w:r>
          </w:p>
          <w:p w14:paraId="5E422EDB" w14:textId="217D7D2A" w:rsidR="009863B4" w:rsidRPr="006D7F17" w:rsidRDefault="009863B4" w:rsidP="005D53A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C0C69CB" w14:textId="6C28A1A8" w:rsidR="009863B4" w:rsidRPr="006D7F17" w:rsidRDefault="009863B4" w:rsidP="005D53AD">
            <w:pPr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Dr Damien Shortt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43493D" w14:textId="6DCEAAAE" w:rsidR="009863B4" w:rsidRPr="006D7F17" w:rsidRDefault="009863B4" w:rsidP="005D53AD">
            <w:pPr>
              <w:rPr>
                <w:rFonts w:cs="Arial"/>
                <w:sz w:val="22"/>
              </w:rPr>
            </w:pPr>
            <w:hyperlink r:id="rId9" w:history="1">
              <w:r w:rsidRPr="006D7F17">
                <w:rPr>
                  <w:rStyle w:val="Hyperlink"/>
                  <w:rFonts w:cs="Arial"/>
                  <w:sz w:val="22"/>
                </w:rPr>
                <w:t>Shorttd@edgehill.ac.uk</w:t>
              </w:r>
            </w:hyperlink>
            <w:r w:rsidRPr="006D7F17">
              <w:rPr>
                <w:rFonts w:cs="Arial"/>
                <w:sz w:val="22"/>
              </w:rPr>
              <w:t xml:space="preserve"> </w:t>
            </w:r>
          </w:p>
        </w:tc>
      </w:tr>
      <w:tr w:rsidR="009863B4" w:rsidRPr="006D7F17" w14:paraId="5DCB55AD" w14:textId="77777777" w:rsidTr="00C63412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7C0F63E" w14:textId="60736D21" w:rsidR="009863B4" w:rsidRPr="006D7F17" w:rsidRDefault="009863B4" w:rsidP="00DC3F48">
            <w:pPr>
              <w:rPr>
                <w:rFonts w:cs="Arial"/>
                <w:b/>
                <w:bCs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PG</w:t>
            </w:r>
            <w:r>
              <w:rPr>
                <w:rFonts w:cs="Arial"/>
                <w:sz w:val="22"/>
              </w:rPr>
              <w:t>CE</w:t>
            </w:r>
            <w:r w:rsidRPr="006D7F17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Programme</w:t>
            </w:r>
            <w:r w:rsidRPr="006D7F17">
              <w:rPr>
                <w:rFonts w:cs="Arial"/>
                <w:sz w:val="22"/>
              </w:rPr>
              <w:t xml:space="preserve"> Lead</w:t>
            </w:r>
            <w:r>
              <w:rPr>
                <w:rFonts w:cs="Arial"/>
                <w:sz w:val="22"/>
              </w:rPr>
              <w:t xml:space="preserve"> – Secondary </w:t>
            </w:r>
          </w:p>
          <w:p w14:paraId="70B397B7" w14:textId="77777777" w:rsidR="009863B4" w:rsidRPr="006D7F17" w:rsidRDefault="009863B4" w:rsidP="00DC3F4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D0369A" w14:textId="13D7479C" w:rsidR="009863B4" w:rsidRPr="00061F69" w:rsidRDefault="009863B4" w:rsidP="00DC3F48">
            <w:pPr>
              <w:rPr>
                <w:rFonts w:cs="Arial"/>
                <w:sz w:val="22"/>
              </w:rPr>
            </w:pPr>
            <w:r w:rsidRPr="00061F69">
              <w:rPr>
                <w:rFonts w:cs="Arial"/>
                <w:sz w:val="22"/>
              </w:rPr>
              <w:t xml:space="preserve">Dr Rhonwen Bruce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CB73CF" w14:textId="0B2C0F53" w:rsidR="009863B4" w:rsidRPr="006D7F17" w:rsidRDefault="009863B4" w:rsidP="00DC3F48">
            <w:pPr>
              <w:rPr>
                <w:rFonts w:cs="Arial"/>
                <w:color w:val="FF0000"/>
                <w:sz w:val="22"/>
              </w:rPr>
            </w:pPr>
            <w:hyperlink r:id="rId10" w:history="1">
              <w:r w:rsidRPr="0066626F">
                <w:rPr>
                  <w:rStyle w:val="Hyperlink"/>
                  <w:rFonts w:cs="Arial"/>
                  <w:sz w:val="22"/>
                </w:rPr>
                <w:t>Rhonwen.Bruce@edgehill.ac.uk</w:t>
              </w:r>
            </w:hyperlink>
            <w:r>
              <w:rPr>
                <w:rFonts w:cs="Arial"/>
                <w:color w:val="FF0000"/>
                <w:sz w:val="22"/>
              </w:rPr>
              <w:t xml:space="preserve"> </w:t>
            </w:r>
          </w:p>
        </w:tc>
      </w:tr>
      <w:tr w:rsidR="009863B4" w:rsidRPr="006D7F17" w14:paraId="47936354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8E5" w14:textId="0A470EED" w:rsidR="009863B4" w:rsidRDefault="009863B4" w:rsidP="007A6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7B2C55">
              <w:rPr>
                <w:rFonts w:cs="Arial"/>
                <w:sz w:val="22"/>
              </w:rPr>
              <w:t>enior International Student Support Officer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4C1" w14:textId="77777777" w:rsidR="009863B4" w:rsidRDefault="009863B4" w:rsidP="007A6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Kay Spears </w:t>
            </w:r>
          </w:p>
          <w:p w14:paraId="578DC7EF" w14:textId="3AAA5419" w:rsidR="009863B4" w:rsidRPr="00061F69" w:rsidRDefault="009863B4" w:rsidP="007A61AD">
            <w:pPr>
              <w:rPr>
                <w:rFonts w:cs="Arial"/>
                <w:sz w:val="22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77E" w14:textId="59E99328" w:rsidR="009863B4" w:rsidRPr="00B73246" w:rsidRDefault="009863B4" w:rsidP="007A61AD">
            <w:pPr>
              <w:rPr>
                <w:sz w:val="22"/>
              </w:rPr>
            </w:pPr>
            <w:hyperlink r:id="rId11" w:history="1">
              <w:r w:rsidRPr="00B73246">
                <w:rPr>
                  <w:rStyle w:val="Hyperlink"/>
                  <w:sz w:val="22"/>
                </w:rPr>
                <w:t>Spearsk@edgehill.ac.uk</w:t>
              </w:r>
            </w:hyperlink>
            <w:r w:rsidRPr="00B73246">
              <w:rPr>
                <w:sz w:val="22"/>
              </w:rPr>
              <w:t xml:space="preserve"> </w:t>
            </w:r>
          </w:p>
        </w:tc>
      </w:tr>
      <w:tr w:rsidR="009863B4" w:rsidRPr="006D7F17" w14:paraId="17D083BC" w14:textId="77777777" w:rsidTr="00C63412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80C7" w14:textId="77777777" w:rsidR="009863B4" w:rsidRDefault="009863B4" w:rsidP="007A61AD">
            <w:pPr>
              <w:rPr>
                <w:rFonts w:cs="Arial"/>
                <w:b/>
                <w:bCs/>
                <w:caps/>
                <w:sz w:val="22"/>
              </w:rPr>
            </w:pPr>
            <w:r>
              <w:rPr>
                <w:rFonts w:cs="Arial"/>
                <w:sz w:val="22"/>
              </w:rPr>
              <w:t xml:space="preserve">GLOBAL TEACHER TRANSISTION PASTORAL LEAD </w:t>
            </w:r>
          </w:p>
          <w:p w14:paraId="63D4A576" w14:textId="1D14EEDF" w:rsidR="009863B4" w:rsidRPr="006D7F17" w:rsidRDefault="009863B4" w:rsidP="007A61AD">
            <w:pPr>
              <w:rPr>
                <w:rFonts w:cs="Arial"/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B50" w14:textId="7CD63ADD" w:rsidR="009863B4" w:rsidRPr="00061F69" w:rsidRDefault="009863B4" w:rsidP="007A61AD">
            <w:pPr>
              <w:rPr>
                <w:rFonts w:cs="Arial"/>
                <w:sz w:val="22"/>
              </w:rPr>
            </w:pPr>
            <w:r w:rsidRPr="00061F69">
              <w:rPr>
                <w:rFonts w:cs="Arial"/>
                <w:sz w:val="22"/>
              </w:rPr>
              <w:t xml:space="preserve">Justine Smith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808" w14:textId="63C99A8B" w:rsidR="009863B4" w:rsidRPr="006D7F17" w:rsidRDefault="009863B4" w:rsidP="007A61AD">
            <w:pPr>
              <w:rPr>
                <w:rFonts w:cs="Arial"/>
                <w:color w:val="FF0000"/>
                <w:sz w:val="22"/>
              </w:rPr>
            </w:pPr>
            <w:hyperlink r:id="rId12" w:history="1">
              <w:r w:rsidRPr="0066626F">
                <w:rPr>
                  <w:rStyle w:val="Hyperlink"/>
                  <w:rFonts w:cs="Arial"/>
                  <w:sz w:val="22"/>
                </w:rPr>
                <w:t>smithju@edgehill.ac.uk</w:t>
              </w:r>
            </w:hyperlink>
            <w:r>
              <w:rPr>
                <w:rFonts w:cs="Arial"/>
                <w:color w:val="FF0000"/>
                <w:sz w:val="22"/>
              </w:rPr>
              <w:t xml:space="preserve"> </w:t>
            </w:r>
          </w:p>
        </w:tc>
      </w:tr>
      <w:tr w:rsidR="009863B4" w:rsidRPr="006D7F17" w14:paraId="19C10688" w14:textId="77777777" w:rsidTr="00C6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A2BDA4" w14:textId="0C1FC827" w:rsidR="009863B4" w:rsidRPr="006D7F17" w:rsidRDefault="009863B4" w:rsidP="007A61AD">
            <w:pPr>
              <w:rPr>
                <w:rFonts w:cs="Arial"/>
                <w:b/>
                <w:bCs/>
                <w:caps/>
                <w:sz w:val="22"/>
              </w:rPr>
            </w:pPr>
            <w:r w:rsidRPr="006D7F17">
              <w:rPr>
                <w:rFonts w:cs="Arial"/>
                <w:sz w:val="22"/>
              </w:rPr>
              <w:t>Administrative Staff</w:t>
            </w:r>
            <w:r>
              <w:rPr>
                <w:rFonts w:cs="Arial"/>
                <w:sz w:val="22"/>
              </w:rPr>
              <w:t xml:space="preserve"> – SFE </w:t>
            </w:r>
          </w:p>
          <w:p w14:paraId="6A5216B7" w14:textId="77777777" w:rsidR="009863B4" w:rsidRPr="006D7F17" w:rsidRDefault="009863B4" w:rsidP="007A61A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3E5806" w14:textId="248D2D0F" w:rsidR="009863B4" w:rsidRPr="006D7F17" w:rsidRDefault="009863B4" w:rsidP="007A61AD">
            <w:pPr>
              <w:rPr>
                <w:rFonts w:cs="Arial"/>
                <w:sz w:val="22"/>
              </w:rPr>
            </w:pPr>
            <w:r w:rsidRPr="006D7F17">
              <w:rPr>
                <w:rFonts w:cs="Arial"/>
                <w:sz w:val="22"/>
              </w:rPr>
              <w:t>Professional Support Team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EB3F1C" w14:textId="2FEA1099" w:rsidR="009863B4" w:rsidRPr="006D7F17" w:rsidRDefault="009863B4" w:rsidP="007A61AD">
            <w:pPr>
              <w:rPr>
                <w:sz w:val="22"/>
              </w:rPr>
            </w:pPr>
            <w:hyperlink r:id="rId13" w:history="1">
              <w:r w:rsidRPr="006D7F17">
                <w:rPr>
                  <w:rStyle w:val="Hyperlink"/>
                  <w:sz w:val="22"/>
                </w:rPr>
                <w:t>SFEsupportteam@edgehill.ac.uk</w:t>
              </w:r>
            </w:hyperlink>
            <w:r w:rsidRPr="006D7F17">
              <w:rPr>
                <w:sz w:val="22"/>
              </w:rPr>
              <w:t xml:space="preserve"> </w:t>
            </w:r>
          </w:p>
          <w:p w14:paraId="74C3CD72" w14:textId="6F14D98F" w:rsidR="009863B4" w:rsidRPr="006D7F17" w:rsidRDefault="009863B4" w:rsidP="007A61AD">
            <w:pPr>
              <w:rPr>
                <w:rFonts w:cs="Arial"/>
                <w:color w:val="FF0000"/>
                <w:sz w:val="22"/>
              </w:rPr>
            </w:pPr>
          </w:p>
        </w:tc>
      </w:tr>
      <w:bookmarkEnd w:id="0"/>
    </w:tbl>
    <w:p w14:paraId="2C4A9A11" w14:textId="77777777" w:rsidR="00EB09B7" w:rsidRPr="006D7F17" w:rsidRDefault="00EB09B7" w:rsidP="0052794E">
      <w:pPr>
        <w:rPr>
          <w:rFonts w:cs="Arial"/>
          <w:b/>
          <w:sz w:val="22"/>
        </w:rPr>
      </w:pPr>
    </w:p>
    <w:p w14:paraId="6C55BCE0" w14:textId="4D4B125E" w:rsidR="009929A5" w:rsidRPr="006D7F17" w:rsidRDefault="009929A5" w:rsidP="0052794E">
      <w:pPr>
        <w:rPr>
          <w:rFonts w:cs="Arial"/>
          <w:b/>
          <w:sz w:val="22"/>
        </w:rPr>
      </w:pPr>
      <w:r w:rsidRPr="006D7F17">
        <w:rPr>
          <w:rFonts w:cs="Arial"/>
          <w:b/>
          <w:sz w:val="22"/>
        </w:rPr>
        <w:t xml:space="preserve"> </w:t>
      </w:r>
    </w:p>
    <w:sectPr w:rsidR="009929A5" w:rsidRPr="006D7F17" w:rsidSect="00555542">
      <w:footerReference w:type="default" r:id="rId14"/>
      <w:headerReference w:type="first" r:id="rId15"/>
      <w:pgSz w:w="16838" w:h="11906" w:orient="landscape"/>
      <w:pgMar w:top="709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A06E" w14:textId="77777777" w:rsidR="009D1F86" w:rsidRDefault="009D1F86" w:rsidP="00DA2AF2">
      <w:pPr>
        <w:spacing w:after="0" w:line="240" w:lineRule="auto"/>
      </w:pPr>
      <w:r>
        <w:separator/>
      </w:r>
    </w:p>
  </w:endnote>
  <w:endnote w:type="continuationSeparator" w:id="0">
    <w:p w14:paraId="74858EC3" w14:textId="77777777" w:rsidR="009D1F86" w:rsidRDefault="009D1F86" w:rsidP="00DA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4789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60CB4A" w14:textId="77777777" w:rsidR="00374775" w:rsidRDefault="003747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63B32B" w14:textId="77777777" w:rsidR="00374775" w:rsidRDefault="00374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D288" w14:textId="77777777" w:rsidR="009D1F86" w:rsidRDefault="009D1F86" w:rsidP="00DA2AF2">
      <w:pPr>
        <w:spacing w:after="0" w:line="240" w:lineRule="auto"/>
      </w:pPr>
      <w:r>
        <w:separator/>
      </w:r>
    </w:p>
  </w:footnote>
  <w:footnote w:type="continuationSeparator" w:id="0">
    <w:p w14:paraId="7B5EC64F" w14:textId="77777777" w:rsidR="009D1F86" w:rsidRDefault="009D1F86" w:rsidP="00DA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2119" w14:textId="218F850B" w:rsidR="00BC3658" w:rsidRDefault="00F81278" w:rsidP="007876A1">
    <w:pPr>
      <w:pStyle w:val="Header"/>
      <w:jc w:val="right"/>
    </w:pPr>
    <w:r>
      <w:rPr>
        <w:noProof/>
      </w:rPr>
      <w:drawing>
        <wp:inline distT="0" distB="0" distL="0" distR="0" wp14:anchorId="72D781FA" wp14:editId="540234FE">
          <wp:extent cx="2182495" cy="572770"/>
          <wp:effectExtent l="0" t="0" r="8255" b="0"/>
          <wp:docPr id="104311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900"/>
    <w:multiLevelType w:val="hybridMultilevel"/>
    <w:tmpl w:val="D5C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387F"/>
    <w:multiLevelType w:val="hybridMultilevel"/>
    <w:tmpl w:val="5A480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8FD"/>
    <w:multiLevelType w:val="hybridMultilevel"/>
    <w:tmpl w:val="2660B23C"/>
    <w:lvl w:ilvl="0" w:tplc="366C5F36">
      <w:start w:val="1695"/>
      <w:numFmt w:val="bullet"/>
      <w:lvlText w:val="-"/>
      <w:lvlJc w:val="left"/>
      <w:pPr>
        <w:ind w:left="25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0B6B3CD9"/>
    <w:multiLevelType w:val="hybridMultilevel"/>
    <w:tmpl w:val="C3542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4394"/>
    <w:multiLevelType w:val="hybridMultilevel"/>
    <w:tmpl w:val="22708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7AB1"/>
    <w:multiLevelType w:val="hybridMultilevel"/>
    <w:tmpl w:val="857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4FBB"/>
    <w:multiLevelType w:val="hybridMultilevel"/>
    <w:tmpl w:val="066CD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B2D67"/>
    <w:multiLevelType w:val="hybridMultilevel"/>
    <w:tmpl w:val="07E8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A382D"/>
    <w:multiLevelType w:val="hybridMultilevel"/>
    <w:tmpl w:val="B39AA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03C1"/>
    <w:multiLevelType w:val="hybridMultilevel"/>
    <w:tmpl w:val="219CC0DE"/>
    <w:lvl w:ilvl="0" w:tplc="36DA9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D0A5B"/>
    <w:multiLevelType w:val="hybridMultilevel"/>
    <w:tmpl w:val="E424E2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B2FAA"/>
    <w:multiLevelType w:val="hybridMultilevel"/>
    <w:tmpl w:val="0FD84BB0"/>
    <w:lvl w:ilvl="0" w:tplc="5DF6000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07491"/>
    <w:multiLevelType w:val="hybridMultilevel"/>
    <w:tmpl w:val="9888079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D462C"/>
    <w:multiLevelType w:val="hybridMultilevel"/>
    <w:tmpl w:val="B39AA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B365A"/>
    <w:multiLevelType w:val="hybridMultilevel"/>
    <w:tmpl w:val="316A0628"/>
    <w:lvl w:ilvl="0" w:tplc="6D4ED5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560E9"/>
    <w:multiLevelType w:val="hybridMultilevel"/>
    <w:tmpl w:val="7834F17E"/>
    <w:lvl w:ilvl="0" w:tplc="7C704BE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04247"/>
    <w:multiLevelType w:val="hybridMultilevel"/>
    <w:tmpl w:val="B6AC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85199">
    <w:abstractNumId w:val="0"/>
  </w:num>
  <w:num w:numId="2" w16cid:durableId="1922715506">
    <w:abstractNumId w:val="10"/>
  </w:num>
  <w:num w:numId="3" w16cid:durableId="951136363">
    <w:abstractNumId w:val="11"/>
  </w:num>
  <w:num w:numId="4" w16cid:durableId="550919928">
    <w:abstractNumId w:val="9"/>
  </w:num>
  <w:num w:numId="5" w16cid:durableId="461270472">
    <w:abstractNumId w:val="2"/>
  </w:num>
  <w:num w:numId="6" w16cid:durableId="113401418">
    <w:abstractNumId w:val="3"/>
  </w:num>
  <w:num w:numId="7" w16cid:durableId="1245187334">
    <w:abstractNumId w:val="1"/>
  </w:num>
  <w:num w:numId="8" w16cid:durableId="1814516865">
    <w:abstractNumId w:val="6"/>
  </w:num>
  <w:num w:numId="9" w16cid:durableId="1219704774">
    <w:abstractNumId w:val="13"/>
  </w:num>
  <w:num w:numId="10" w16cid:durableId="1064520978">
    <w:abstractNumId w:val="16"/>
  </w:num>
  <w:num w:numId="11" w16cid:durableId="16658684">
    <w:abstractNumId w:val="14"/>
  </w:num>
  <w:num w:numId="12" w16cid:durableId="1456097628">
    <w:abstractNumId w:val="8"/>
  </w:num>
  <w:num w:numId="13" w16cid:durableId="1622688156">
    <w:abstractNumId w:val="15"/>
  </w:num>
  <w:num w:numId="14" w16cid:durableId="536890913">
    <w:abstractNumId w:val="5"/>
  </w:num>
  <w:num w:numId="15" w16cid:durableId="120344281">
    <w:abstractNumId w:val="4"/>
  </w:num>
  <w:num w:numId="16" w16cid:durableId="417483348">
    <w:abstractNumId w:val="7"/>
  </w:num>
  <w:num w:numId="17" w16cid:durableId="1887447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8F"/>
    <w:rsid w:val="0000398E"/>
    <w:rsid w:val="00011449"/>
    <w:rsid w:val="000151E1"/>
    <w:rsid w:val="00016E80"/>
    <w:rsid w:val="000223C9"/>
    <w:rsid w:val="00030751"/>
    <w:rsid w:val="0003384E"/>
    <w:rsid w:val="00035362"/>
    <w:rsid w:val="00036DE5"/>
    <w:rsid w:val="00037DCA"/>
    <w:rsid w:val="00041D0C"/>
    <w:rsid w:val="0004258A"/>
    <w:rsid w:val="00044FF7"/>
    <w:rsid w:val="00046A57"/>
    <w:rsid w:val="00053416"/>
    <w:rsid w:val="00053B9B"/>
    <w:rsid w:val="00053E15"/>
    <w:rsid w:val="00054285"/>
    <w:rsid w:val="00056914"/>
    <w:rsid w:val="00061F69"/>
    <w:rsid w:val="00062543"/>
    <w:rsid w:val="00062B62"/>
    <w:rsid w:val="00063127"/>
    <w:rsid w:val="0006739D"/>
    <w:rsid w:val="00072F9A"/>
    <w:rsid w:val="000735D9"/>
    <w:rsid w:val="000759D8"/>
    <w:rsid w:val="0008227F"/>
    <w:rsid w:val="00084762"/>
    <w:rsid w:val="00086ED8"/>
    <w:rsid w:val="00090087"/>
    <w:rsid w:val="00091337"/>
    <w:rsid w:val="00091B16"/>
    <w:rsid w:val="00091B43"/>
    <w:rsid w:val="000921FD"/>
    <w:rsid w:val="0009308D"/>
    <w:rsid w:val="000935CC"/>
    <w:rsid w:val="00094D96"/>
    <w:rsid w:val="00095E91"/>
    <w:rsid w:val="000A1D6F"/>
    <w:rsid w:val="000A2A1D"/>
    <w:rsid w:val="000A5F27"/>
    <w:rsid w:val="000B39BE"/>
    <w:rsid w:val="000C37AC"/>
    <w:rsid w:val="000C3C8D"/>
    <w:rsid w:val="000C4C4C"/>
    <w:rsid w:val="000D09CB"/>
    <w:rsid w:val="000E0557"/>
    <w:rsid w:val="000E09A0"/>
    <w:rsid w:val="000F3143"/>
    <w:rsid w:val="000F4D28"/>
    <w:rsid w:val="001002CE"/>
    <w:rsid w:val="00100A58"/>
    <w:rsid w:val="00106996"/>
    <w:rsid w:val="00114476"/>
    <w:rsid w:val="00114D30"/>
    <w:rsid w:val="00115F15"/>
    <w:rsid w:val="001201D4"/>
    <w:rsid w:val="00121F0A"/>
    <w:rsid w:val="00123D20"/>
    <w:rsid w:val="00126696"/>
    <w:rsid w:val="001301B7"/>
    <w:rsid w:val="00132042"/>
    <w:rsid w:val="00142F9A"/>
    <w:rsid w:val="00143A25"/>
    <w:rsid w:val="001473D5"/>
    <w:rsid w:val="0015481E"/>
    <w:rsid w:val="00156485"/>
    <w:rsid w:val="00161BA0"/>
    <w:rsid w:val="00166606"/>
    <w:rsid w:val="00173B4A"/>
    <w:rsid w:val="00174CD8"/>
    <w:rsid w:val="00175810"/>
    <w:rsid w:val="0017669A"/>
    <w:rsid w:val="001818B8"/>
    <w:rsid w:val="001979C3"/>
    <w:rsid w:val="001A3D8E"/>
    <w:rsid w:val="001B3331"/>
    <w:rsid w:val="001B5570"/>
    <w:rsid w:val="001B6357"/>
    <w:rsid w:val="001C187D"/>
    <w:rsid w:val="001D04B6"/>
    <w:rsid w:val="001D0FCB"/>
    <w:rsid w:val="001E11A2"/>
    <w:rsid w:val="001E2659"/>
    <w:rsid w:val="001F23F3"/>
    <w:rsid w:val="001F3537"/>
    <w:rsid w:val="001F5835"/>
    <w:rsid w:val="00210059"/>
    <w:rsid w:val="00212A05"/>
    <w:rsid w:val="002216E7"/>
    <w:rsid w:val="00225600"/>
    <w:rsid w:val="0022661A"/>
    <w:rsid w:val="00233DFA"/>
    <w:rsid w:val="0023776C"/>
    <w:rsid w:val="00237E3E"/>
    <w:rsid w:val="002406FD"/>
    <w:rsid w:val="0024147E"/>
    <w:rsid w:val="002440E1"/>
    <w:rsid w:val="00244A16"/>
    <w:rsid w:val="0025035F"/>
    <w:rsid w:val="002556CF"/>
    <w:rsid w:val="0025768F"/>
    <w:rsid w:val="00257995"/>
    <w:rsid w:val="00260BD7"/>
    <w:rsid w:val="00260F7E"/>
    <w:rsid w:val="002611A4"/>
    <w:rsid w:val="00261DC1"/>
    <w:rsid w:val="002653AF"/>
    <w:rsid w:val="00265CD9"/>
    <w:rsid w:val="00272E03"/>
    <w:rsid w:val="00275ADE"/>
    <w:rsid w:val="00277927"/>
    <w:rsid w:val="00281B52"/>
    <w:rsid w:val="0028244E"/>
    <w:rsid w:val="002852C8"/>
    <w:rsid w:val="00285D33"/>
    <w:rsid w:val="002901E4"/>
    <w:rsid w:val="00290457"/>
    <w:rsid w:val="00291A15"/>
    <w:rsid w:val="00293E7B"/>
    <w:rsid w:val="00294BDE"/>
    <w:rsid w:val="002A01F1"/>
    <w:rsid w:val="002A0361"/>
    <w:rsid w:val="002A5CA1"/>
    <w:rsid w:val="002B2C74"/>
    <w:rsid w:val="002C1157"/>
    <w:rsid w:val="002C16D7"/>
    <w:rsid w:val="002C38CD"/>
    <w:rsid w:val="002D1200"/>
    <w:rsid w:val="002D3521"/>
    <w:rsid w:val="002D4EF0"/>
    <w:rsid w:val="002D6222"/>
    <w:rsid w:val="002E0DD8"/>
    <w:rsid w:val="002E2E86"/>
    <w:rsid w:val="002E5D19"/>
    <w:rsid w:val="002E6647"/>
    <w:rsid w:val="002F3B3E"/>
    <w:rsid w:val="002F3C5B"/>
    <w:rsid w:val="002F64E7"/>
    <w:rsid w:val="00300532"/>
    <w:rsid w:val="00301C71"/>
    <w:rsid w:val="00304ACE"/>
    <w:rsid w:val="00312FF8"/>
    <w:rsid w:val="00315056"/>
    <w:rsid w:val="00316C94"/>
    <w:rsid w:val="00317D95"/>
    <w:rsid w:val="003218D1"/>
    <w:rsid w:val="00321C98"/>
    <w:rsid w:val="003233BE"/>
    <w:rsid w:val="00340F86"/>
    <w:rsid w:val="00345996"/>
    <w:rsid w:val="00347DFB"/>
    <w:rsid w:val="00350C0A"/>
    <w:rsid w:val="00352933"/>
    <w:rsid w:val="00352F47"/>
    <w:rsid w:val="00354774"/>
    <w:rsid w:val="00355D7B"/>
    <w:rsid w:val="00355E19"/>
    <w:rsid w:val="00361946"/>
    <w:rsid w:val="00363083"/>
    <w:rsid w:val="0036309B"/>
    <w:rsid w:val="00363385"/>
    <w:rsid w:val="00367E17"/>
    <w:rsid w:val="00370022"/>
    <w:rsid w:val="0037041C"/>
    <w:rsid w:val="00371E78"/>
    <w:rsid w:val="00372748"/>
    <w:rsid w:val="003742AF"/>
    <w:rsid w:val="00374775"/>
    <w:rsid w:val="00376831"/>
    <w:rsid w:val="003774F0"/>
    <w:rsid w:val="0038095F"/>
    <w:rsid w:val="00387039"/>
    <w:rsid w:val="003914CC"/>
    <w:rsid w:val="003919FE"/>
    <w:rsid w:val="00392440"/>
    <w:rsid w:val="003969AB"/>
    <w:rsid w:val="00397100"/>
    <w:rsid w:val="00397A1F"/>
    <w:rsid w:val="003A1112"/>
    <w:rsid w:val="003B1C9C"/>
    <w:rsid w:val="003B2920"/>
    <w:rsid w:val="003B328A"/>
    <w:rsid w:val="003B3897"/>
    <w:rsid w:val="003B5086"/>
    <w:rsid w:val="003C0FFB"/>
    <w:rsid w:val="003C26D2"/>
    <w:rsid w:val="003C2FCE"/>
    <w:rsid w:val="003C3D0C"/>
    <w:rsid w:val="003C74F8"/>
    <w:rsid w:val="003D4005"/>
    <w:rsid w:val="003D5254"/>
    <w:rsid w:val="003D7179"/>
    <w:rsid w:val="003E17A0"/>
    <w:rsid w:val="003E4FE5"/>
    <w:rsid w:val="003E55D9"/>
    <w:rsid w:val="003F2DA3"/>
    <w:rsid w:val="003F3A53"/>
    <w:rsid w:val="003F4596"/>
    <w:rsid w:val="00404DB4"/>
    <w:rsid w:val="0040507A"/>
    <w:rsid w:val="00406F7E"/>
    <w:rsid w:val="00406F86"/>
    <w:rsid w:val="00410528"/>
    <w:rsid w:val="004110B2"/>
    <w:rsid w:val="00412E09"/>
    <w:rsid w:val="004148EE"/>
    <w:rsid w:val="00420C37"/>
    <w:rsid w:val="004266EA"/>
    <w:rsid w:val="0042756E"/>
    <w:rsid w:val="0043214F"/>
    <w:rsid w:val="00432345"/>
    <w:rsid w:val="004418ED"/>
    <w:rsid w:val="00441D92"/>
    <w:rsid w:val="00442141"/>
    <w:rsid w:val="004466E1"/>
    <w:rsid w:val="00454B21"/>
    <w:rsid w:val="004575EA"/>
    <w:rsid w:val="00461B8F"/>
    <w:rsid w:val="004669F4"/>
    <w:rsid w:val="00470BE0"/>
    <w:rsid w:val="00473B8C"/>
    <w:rsid w:val="00474197"/>
    <w:rsid w:val="004748B9"/>
    <w:rsid w:val="004803FF"/>
    <w:rsid w:val="004842E8"/>
    <w:rsid w:val="00485BCA"/>
    <w:rsid w:val="00485BDC"/>
    <w:rsid w:val="004931F2"/>
    <w:rsid w:val="00496E5F"/>
    <w:rsid w:val="0049771C"/>
    <w:rsid w:val="004A1540"/>
    <w:rsid w:val="004A7CF2"/>
    <w:rsid w:val="004B0910"/>
    <w:rsid w:val="004B0C9F"/>
    <w:rsid w:val="004B2648"/>
    <w:rsid w:val="004B5D77"/>
    <w:rsid w:val="004C0208"/>
    <w:rsid w:val="004C2B19"/>
    <w:rsid w:val="004C5BD0"/>
    <w:rsid w:val="004D3319"/>
    <w:rsid w:val="004D54F9"/>
    <w:rsid w:val="004E2519"/>
    <w:rsid w:val="004E3223"/>
    <w:rsid w:val="004E3E69"/>
    <w:rsid w:val="004E40F9"/>
    <w:rsid w:val="004F7F1C"/>
    <w:rsid w:val="0051086B"/>
    <w:rsid w:val="00512DE8"/>
    <w:rsid w:val="00513909"/>
    <w:rsid w:val="0051649B"/>
    <w:rsid w:val="00520341"/>
    <w:rsid w:val="005216BC"/>
    <w:rsid w:val="005247AE"/>
    <w:rsid w:val="005254C1"/>
    <w:rsid w:val="005255B8"/>
    <w:rsid w:val="005255CF"/>
    <w:rsid w:val="0052794E"/>
    <w:rsid w:val="00527E70"/>
    <w:rsid w:val="00531A77"/>
    <w:rsid w:val="00536574"/>
    <w:rsid w:val="00537326"/>
    <w:rsid w:val="00537EC5"/>
    <w:rsid w:val="00544807"/>
    <w:rsid w:val="00551395"/>
    <w:rsid w:val="00554804"/>
    <w:rsid w:val="00555542"/>
    <w:rsid w:val="00560C99"/>
    <w:rsid w:val="005628AE"/>
    <w:rsid w:val="00565015"/>
    <w:rsid w:val="00567411"/>
    <w:rsid w:val="005728BA"/>
    <w:rsid w:val="00572A1D"/>
    <w:rsid w:val="005747A1"/>
    <w:rsid w:val="005827B7"/>
    <w:rsid w:val="00584FE6"/>
    <w:rsid w:val="0059196C"/>
    <w:rsid w:val="00591DFE"/>
    <w:rsid w:val="00593AF8"/>
    <w:rsid w:val="00593E36"/>
    <w:rsid w:val="00597B10"/>
    <w:rsid w:val="005A1546"/>
    <w:rsid w:val="005A1F38"/>
    <w:rsid w:val="005A4497"/>
    <w:rsid w:val="005A4D8F"/>
    <w:rsid w:val="005A5A45"/>
    <w:rsid w:val="005A5E67"/>
    <w:rsid w:val="005A6FC5"/>
    <w:rsid w:val="005A733B"/>
    <w:rsid w:val="005B1D01"/>
    <w:rsid w:val="005B34FC"/>
    <w:rsid w:val="005B4ABC"/>
    <w:rsid w:val="005B5C66"/>
    <w:rsid w:val="005C6D7F"/>
    <w:rsid w:val="005D53AD"/>
    <w:rsid w:val="005D7B0A"/>
    <w:rsid w:val="005E3DE7"/>
    <w:rsid w:val="005E7737"/>
    <w:rsid w:val="005F2528"/>
    <w:rsid w:val="005F2E76"/>
    <w:rsid w:val="005F73C2"/>
    <w:rsid w:val="00604749"/>
    <w:rsid w:val="006155B8"/>
    <w:rsid w:val="00621D1E"/>
    <w:rsid w:val="00624E6B"/>
    <w:rsid w:val="00626B29"/>
    <w:rsid w:val="00626C8E"/>
    <w:rsid w:val="00631C1E"/>
    <w:rsid w:val="00636810"/>
    <w:rsid w:val="0064403A"/>
    <w:rsid w:val="006454C7"/>
    <w:rsid w:val="00646D2C"/>
    <w:rsid w:val="00646F7D"/>
    <w:rsid w:val="00653CC7"/>
    <w:rsid w:val="00655B18"/>
    <w:rsid w:val="00660E1A"/>
    <w:rsid w:val="00662241"/>
    <w:rsid w:val="0066722B"/>
    <w:rsid w:val="00670AA7"/>
    <w:rsid w:val="00670E58"/>
    <w:rsid w:val="00676469"/>
    <w:rsid w:val="00676927"/>
    <w:rsid w:val="00677312"/>
    <w:rsid w:val="00687A5B"/>
    <w:rsid w:val="0069174B"/>
    <w:rsid w:val="006917C2"/>
    <w:rsid w:val="00691895"/>
    <w:rsid w:val="00694F3C"/>
    <w:rsid w:val="00695156"/>
    <w:rsid w:val="0069723C"/>
    <w:rsid w:val="006B0906"/>
    <w:rsid w:val="006B5F37"/>
    <w:rsid w:val="006C0FD9"/>
    <w:rsid w:val="006C1CBF"/>
    <w:rsid w:val="006C326A"/>
    <w:rsid w:val="006C384D"/>
    <w:rsid w:val="006C4DEB"/>
    <w:rsid w:val="006D0733"/>
    <w:rsid w:val="006D0896"/>
    <w:rsid w:val="006D2308"/>
    <w:rsid w:val="006D60D9"/>
    <w:rsid w:val="006D650E"/>
    <w:rsid w:val="006D7F17"/>
    <w:rsid w:val="006E0B9D"/>
    <w:rsid w:val="006E5418"/>
    <w:rsid w:val="006E7A6D"/>
    <w:rsid w:val="006F06CD"/>
    <w:rsid w:val="006F23D2"/>
    <w:rsid w:val="006F24C9"/>
    <w:rsid w:val="006F255A"/>
    <w:rsid w:val="006F2AED"/>
    <w:rsid w:val="006F5E67"/>
    <w:rsid w:val="006F6F5B"/>
    <w:rsid w:val="00704CB3"/>
    <w:rsid w:val="00707F68"/>
    <w:rsid w:val="00712534"/>
    <w:rsid w:val="00716FA2"/>
    <w:rsid w:val="00717E1B"/>
    <w:rsid w:val="00722685"/>
    <w:rsid w:val="0072342E"/>
    <w:rsid w:val="007236EF"/>
    <w:rsid w:val="007329CC"/>
    <w:rsid w:val="00735872"/>
    <w:rsid w:val="007379F0"/>
    <w:rsid w:val="00737C71"/>
    <w:rsid w:val="00737FBE"/>
    <w:rsid w:val="007428F2"/>
    <w:rsid w:val="00751798"/>
    <w:rsid w:val="00755AE8"/>
    <w:rsid w:val="007602D8"/>
    <w:rsid w:val="00760DBB"/>
    <w:rsid w:val="007655FD"/>
    <w:rsid w:val="00767FBD"/>
    <w:rsid w:val="00770F22"/>
    <w:rsid w:val="00771260"/>
    <w:rsid w:val="007721D4"/>
    <w:rsid w:val="007743BC"/>
    <w:rsid w:val="0077593F"/>
    <w:rsid w:val="0077599A"/>
    <w:rsid w:val="007830B1"/>
    <w:rsid w:val="007876A1"/>
    <w:rsid w:val="00790D31"/>
    <w:rsid w:val="00794CA9"/>
    <w:rsid w:val="007A0B89"/>
    <w:rsid w:val="007A2FF4"/>
    <w:rsid w:val="007A61AD"/>
    <w:rsid w:val="007A766F"/>
    <w:rsid w:val="007A7A8B"/>
    <w:rsid w:val="007B2C55"/>
    <w:rsid w:val="007B602D"/>
    <w:rsid w:val="007C2BD9"/>
    <w:rsid w:val="007D1CBF"/>
    <w:rsid w:val="007D4664"/>
    <w:rsid w:val="007D4FCC"/>
    <w:rsid w:val="007D7744"/>
    <w:rsid w:val="007E15FB"/>
    <w:rsid w:val="007E1ED1"/>
    <w:rsid w:val="007F1A55"/>
    <w:rsid w:val="007F1DD4"/>
    <w:rsid w:val="007F1E47"/>
    <w:rsid w:val="007F212B"/>
    <w:rsid w:val="007F3EB8"/>
    <w:rsid w:val="007F4427"/>
    <w:rsid w:val="007F44BD"/>
    <w:rsid w:val="007F49AC"/>
    <w:rsid w:val="007F4A9D"/>
    <w:rsid w:val="007F6CBB"/>
    <w:rsid w:val="007F7D6C"/>
    <w:rsid w:val="007F7DEC"/>
    <w:rsid w:val="00801A36"/>
    <w:rsid w:val="008020F6"/>
    <w:rsid w:val="00803AE4"/>
    <w:rsid w:val="00805A28"/>
    <w:rsid w:val="00810BAD"/>
    <w:rsid w:val="00812236"/>
    <w:rsid w:val="008158DE"/>
    <w:rsid w:val="00824FDC"/>
    <w:rsid w:val="008250FE"/>
    <w:rsid w:val="0082790D"/>
    <w:rsid w:val="00832862"/>
    <w:rsid w:val="0083344C"/>
    <w:rsid w:val="008334DF"/>
    <w:rsid w:val="00843B62"/>
    <w:rsid w:val="00843E47"/>
    <w:rsid w:val="008463ED"/>
    <w:rsid w:val="00847A91"/>
    <w:rsid w:val="00852ABC"/>
    <w:rsid w:val="0085416B"/>
    <w:rsid w:val="00854506"/>
    <w:rsid w:val="00855E72"/>
    <w:rsid w:val="008737C3"/>
    <w:rsid w:val="008773D5"/>
    <w:rsid w:val="008774B9"/>
    <w:rsid w:val="00880ECC"/>
    <w:rsid w:val="00887A44"/>
    <w:rsid w:val="00892FDE"/>
    <w:rsid w:val="00895CFE"/>
    <w:rsid w:val="008A20AB"/>
    <w:rsid w:val="008A25F9"/>
    <w:rsid w:val="008A3772"/>
    <w:rsid w:val="008A3E77"/>
    <w:rsid w:val="008A496C"/>
    <w:rsid w:val="008A5775"/>
    <w:rsid w:val="008B2090"/>
    <w:rsid w:val="008B433C"/>
    <w:rsid w:val="008B57C2"/>
    <w:rsid w:val="008C2DA3"/>
    <w:rsid w:val="008D0756"/>
    <w:rsid w:val="008D1D74"/>
    <w:rsid w:val="008E1813"/>
    <w:rsid w:val="008E2E7B"/>
    <w:rsid w:val="008E6C49"/>
    <w:rsid w:val="008E79C9"/>
    <w:rsid w:val="008F4306"/>
    <w:rsid w:val="008F50E0"/>
    <w:rsid w:val="008F5166"/>
    <w:rsid w:val="008F5DCB"/>
    <w:rsid w:val="008F74FF"/>
    <w:rsid w:val="009025C1"/>
    <w:rsid w:val="00903A74"/>
    <w:rsid w:val="009056C6"/>
    <w:rsid w:val="00913CEA"/>
    <w:rsid w:val="00915E98"/>
    <w:rsid w:val="00920526"/>
    <w:rsid w:val="00922D38"/>
    <w:rsid w:val="00923234"/>
    <w:rsid w:val="009250F4"/>
    <w:rsid w:val="0093091C"/>
    <w:rsid w:val="0093370C"/>
    <w:rsid w:val="00936F5B"/>
    <w:rsid w:val="00940652"/>
    <w:rsid w:val="0094308E"/>
    <w:rsid w:val="00952ED4"/>
    <w:rsid w:val="00954189"/>
    <w:rsid w:val="00960D68"/>
    <w:rsid w:val="00960E0B"/>
    <w:rsid w:val="009651B1"/>
    <w:rsid w:val="009662A3"/>
    <w:rsid w:val="00966AC9"/>
    <w:rsid w:val="00966EF1"/>
    <w:rsid w:val="00970011"/>
    <w:rsid w:val="00971DCF"/>
    <w:rsid w:val="00971F84"/>
    <w:rsid w:val="0097285A"/>
    <w:rsid w:val="009743E0"/>
    <w:rsid w:val="009749A6"/>
    <w:rsid w:val="00975D1B"/>
    <w:rsid w:val="0098060E"/>
    <w:rsid w:val="00984DF4"/>
    <w:rsid w:val="00984FD8"/>
    <w:rsid w:val="0098557B"/>
    <w:rsid w:val="009863B4"/>
    <w:rsid w:val="00986B23"/>
    <w:rsid w:val="00990D9C"/>
    <w:rsid w:val="009929A5"/>
    <w:rsid w:val="009954D7"/>
    <w:rsid w:val="00997319"/>
    <w:rsid w:val="009A079B"/>
    <w:rsid w:val="009A3B0F"/>
    <w:rsid w:val="009A4D65"/>
    <w:rsid w:val="009A5196"/>
    <w:rsid w:val="009A5BBA"/>
    <w:rsid w:val="009A7425"/>
    <w:rsid w:val="009C28E8"/>
    <w:rsid w:val="009C40D0"/>
    <w:rsid w:val="009C7AA6"/>
    <w:rsid w:val="009D0246"/>
    <w:rsid w:val="009D14BF"/>
    <w:rsid w:val="009D18D7"/>
    <w:rsid w:val="009D1F86"/>
    <w:rsid w:val="009D47A8"/>
    <w:rsid w:val="009D52AF"/>
    <w:rsid w:val="009D56B6"/>
    <w:rsid w:val="009D606F"/>
    <w:rsid w:val="009D68F7"/>
    <w:rsid w:val="009E12C8"/>
    <w:rsid w:val="009E2235"/>
    <w:rsid w:val="009E721E"/>
    <w:rsid w:val="009F2757"/>
    <w:rsid w:val="009F3808"/>
    <w:rsid w:val="009F5E0C"/>
    <w:rsid w:val="00A03229"/>
    <w:rsid w:val="00A05DD1"/>
    <w:rsid w:val="00A145A7"/>
    <w:rsid w:val="00A149E5"/>
    <w:rsid w:val="00A15978"/>
    <w:rsid w:val="00A160EA"/>
    <w:rsid w:val="00A170C0"/>
    <w:rsid w:val="00A179C7"/>
    <w:rsid w:val="00A21A52"/>
    <w:rsid w:val="00A24B97"/>
    <w:rsid w:val="00A30A6F"/>
    <w:rsid w:val="00A32DCD"/>
    <w:rsid w:val="00A3435C"/>
    <w:rsid w:val="00A419B2"/>
    <w:rsid w:val="00A45762"/>
    <w:rsid w:val="00A50C2B"/>
    <w:rsid w:val="00A513F8"/>
    <w:rsid w:val="00A540C3"/>
    <w:rsid w:val="00A61584"/>
    <w:rsid w:val="00A61ED0"/>
    <w:rsid w:val="00A713F5"/>
    <w:rsid w:val="00A72771"/>
    <w:rsid w:val="00A73B17"/>
    <w:rsid w:val="00A761B2"/>
    <w:rsid w:val="00A76E04"/>
    <w:rsid w:val="00A801E7"/>
    <w:rsid w:val="00A80DE7"/>
    <w:rsid w:val="00A828BD"/>
    <w:rsid w:val="00A84E2A"/>
    <w:rsid w:val="00A93529"/>
    <w:rsid w:val="00A94398"/>
    <w:rsid w:val="00AA09C2"/>
    <w:rsid w:val="00AA7E1B"/>
    <w:rsid w:val="00AB13F3"/>
    <w:rsid w:val="00AC57CD"/>
    <w:rsid w:val="00AC6623"/>
    <w:rsid w:val="00AC6785"/>
    <w:rsid w:val="00AD0721"/>
    <w:rsid w:val="00AD300E"/>
    <w:rsid w:val="00AD4E66"/>
    <w:rsid w:val="00AE5B23"/>
    <w:rsid w:val="00AE7401"/>
    <w:rsid w:val="00AE787C"/>
    <w:rsid w:val="00AF33D4"/>
    <w:rsid w:val="00B00E7F"/>
    <w:rsid w:val="00B033BA"/>
    <w:rsid w:val="00B1180E"/>
    <w:rsid w:val="00B158E8"/>
    <w:rsid w:val="00B15D0B"/>
    <w:rsid w:val="00B21242"/>
    <w:rsid w:val="00B21F0F"/>
    <w:rsid w:val="00B223C4"/>
    <w:rsid w:val="00B25280"/>
    <w:rsid w:val="00B26D19"/>
    <w:rsid w:val="00B457E4"/>
    <w:rsid w:val="00B51275"/>
    <w:rsid w:val="00B51365"/>
    <w:rsid w:val="00B543D4"/>
    <w:rsid w:val="00B601A9"/>
    <w:rsid w:val="00B60C56"/>
    <w:rsid w:val="00B655B2"/>
    <w:rsid w:val="00B73246"/>
    <w:rsid w:val="00B748FE"/>
    <w:rsid w:val="00B76B69"/>
    <w:rsid w:val="00B810B5"/>
    <w:rsid w:val="00B8766E"/>
    <w:rsid w:val="00B9103E"/>
    <w:rsid w:val="00BA23FE"/>
    <w:rsid w:val="00BB003D"/>
    <w:rsid w:val="00BB359B"/>
    <w:rsid w:val="00BB4393"/>
    <w:rsid w:val="00BB69FE"/>
    <w:rsid w:val="00BB6C92"/>
    <w:rsid w:val="00BC1F9A"/>
    <w:rsid w:val="00BC20F2"/>
    <w:rsid w:val="00BC2109"/>
    <w:rsid w:val="00BC3658"/>
    <w:rsid w:val="00BC6DFB"/>
    <w:rsid w:val="00BC76DF"/>
    <w:rsid w:val="00BD1531"/>
    <w:rsid w:val="00BD68AB"/>
    <w:rsid w:val="00BD74EB"/>
    <w:rsid w:val="00BE1B83"/>
    <w:rsid w:val="00BE312F"/>
    <w:rsid w:val="00BE47A7"/>
    <w:rsid w:val="00BF4207"/>
    <w:rsid w:val="00C01F4A"/>
    <w:rsid w:val="00C06D40"/>
    <w:rsid w:val="00C126CE"/>
    <w:rsid w:val="00C258C8"/>
    <w:rsid w:val="00C26DAB"/>
    <w:rsid w:val="00C30454"/>
    <w:rsid w:val="00C320F0"/>
    <w:rsid w:val="00C3553F"/>
    <w:rsid w:val="00C401B0"/>
    <w:rsid w:val="00C42AEB"/>
    <w:rsid w:val="00C444BA"/>
    <w:rsid w:val="00C45FC4"/>
    <w:rsid w:val="00C46D5B"/>
    <w:rsid w:val="00C51309"/>
    <w:rsid w:val="00C523A6"/>
    <w:rsid w:val="00C547BB"/>
    <w:rsid w:val="00C54EA1"/>
    <w:rsid w:val="00C60DCC"/>
    <w:rsid w:val="00C63412"/>
    <w:rsid w:val="00C6376C"/>
    <w:rsid w:val="00C64352"/>
    <w:rsid w:val="00C6709F"/>
    <w:rsid w:val="00C71F1D"/>
    <w:rsid w:val="00C74F16"/>
    <w:rsid w:val="00C7529A"/>
    <w:rsid w:val="00C77531"/>
    <w:rsid w:val="00C83119"/>
    <w:rsid w:val="00C83B1D"/>
    <w:rsid w:val="00C84E0D"/>
    <w:rsid w:val="00C8559F"/>
    <w:rsid w:val="00C8738B"/>
    <w:rsid w:val="00C87A9C"/>
    <w:rsid w:val="00C87CFB"/>
    <w:rsid w:val="00C93C7C"/>
    <w:rsid w:val="00C93E33"/>
    <w:rsid w:val="00C97C21"/>
    <w:rsid w:val="00CB0086"/>
    <w:rsid w:val="00CB2A07"/>
    <w:rsid w:val="00CC3446"/>
    <w:rsid w:val="00CD0B8E"/>
    <w:rsid w:val="00CD45F1"/>
    <w:rsid w:val="00CE59E7"/>
    <w:rsid w:val="00CE5C17"/>
    <w:rsid w:val="00CE623D"/>
    <w:rsid w:val="00CF2D27"/>
    <w:rsid w:val="00CF54EF"/>
    <w:rsid w:val="00CF6924"/>
    <w:rsid w:val="00CF75EE"/>
    <w:rsid w:val="00D065F2"/>
    <w:rsid w:val="00D06BAC"/>
    <w:rsid w:val="00D107F7"/>
    <w:rsid w:val="00D108EB"/>
    <w:rsid w:val="00D14D4E"/>
    <w:rsid w:val="00D15981"/>
    <w:rsid w:val="00D254FC"/>
    <w:rsid w:val="00D273BD"/>
    <w:rsid w:val="00D277BF"/>
    <w:rsid w:val="00D31F12"/>
    <w:rsid w:val="00D41565"/>
    <w:rsid w:val="00D41EE0"/>
    <w:rsid w:val="00D4668F"/>
    <w:rsid w:val="00D577F6"/>
    <w:rsid w:val="00D63275"/>
    <w:rsid w:val="00D63A7A"/>
    <w:rsid w:val="00D658DE"/>
    <w:rsid w:val="00D66E18"/>
    <w:rsid w:val="00D72D87"/>
    <w:rsid w:val="00D73A68"/>
    <w:rsid w:val="00D85D84"/>
    <w:rsid w:val="00D91AAA"/>
    <w:rsid w:val="00D95ABE"/>
    <w:rsid w:val="00DA2AF2"/>
    <w:rsid w:val="00DA33C7"/>
    <w:rsid w:val="00DB480F"/>
    <w:rsid w:val="00DB51ED"/>
    <w:rsid w:val="00DB5D21"/>
    <w:rsid w:val="00DC1AA3"/>
    <w:rsid w:val="00DC1E10"/>
    <w:rsid w:val="00DC307D"/>
    <w:rsid w:val="00DC3870"/>
    <w:rsid w:val="00DC3F48"/>
    <w:rsid w:val="00DE09B7"/>
    <w:rsid w:val="00DE0C5B"/>
    <w:rsid w:val="00DE2B4B"/>
    <w:rsid w:val="00DE4041"/>
    <w:rsid w:val="00DF404E"/>
    <w:rsid w:val="00DF578F"/>
    <w:rsid w:val="00DF5E56"/>
    <w:rsid w:val="00E000F8"/>
    <w:rsid w:val="00E04274"/>
    <w:rsid w:val="00E0593A"/>
    <w:rsid w:val="00E075B1"/>
    <w:rsid w:val="00E11DF6"/>
    <w:rsid w:val="00E14C83"/>
    <w:rsid w:val="00E16CBD"/>
    <w:rsid w:val="00E207E3"/>
    <w:rsid w:val="00E243EE"/>
    <w:rsid w:val="00E30C86"/>
    <w:rsid w:val="00E3596E"/>
    <w:rsid w:val="00E37A34"/>
    <w:rsid w:val="00E42938"/>
    <w:rsid w:val="00E4386F"/>
    <w:rsid w:val="00E450E5"/>
    <w:rsid w:val="00E52745"/>
    <w:rsid w:val="00E52E14"/>
    <w:rsid w:val="00E54243"/>
    <w:rsid w:val="00E6367A"/>
    <w:rsid w:val="00E63A69"/>
    <w:rsid w:val="00E67897"/>
    <w:rsid w:val="00E70639"/>
    <w:rsid w:val="00E75087"/>
    <w:rsid w:val="00E75AD6"/>
    <w:rsid w:val="00E75BED"/>
    <w:rsid w:val="00E81A1F"/>
    <w:rsid w:val="00E8524F"/>
    <w:rsid w:val="00E855E5"/>
    <w:rsid w:val="00E864E0"/>
    <w:rsid w:val="00E872DD"/>
    <w:rsid w:val="00E94711"/>
    <w:rsid w:val="00EA7940"/>
    <w:rsid w:val="00EB09B7"/>
    <w:rsid w:val="00EB2721"/>
    <w:rsid w:val="00EB53E2"/>
    <w:rsid w:val="00EB627F"/>
    <w:rsid w:val="00EC03BF"/>
    <w:rsid w:val="00EC2298"/>
    <w:rsid w:val="00EC325A"/>
    <w:rsid w:val="00ED1576"/>
    <w:rsid w:val="00ED15AC"/>
    <w:rsid w:val="00ED22D9"/>
    <w:rsid w:val="00ED5727"/>
    <w:rsid w:val="00ED5A31"/>
    <w:rsid w:val="00ED5CAB"/>
    <w:rsid w:val="00ED7F27"/>
    <w:rsid w:val="00EE2E86"/>
    <w:rsid w:val="00EE5385"/>
    <w:rsid w:val="00EE6DDA"/>
    <w:rsid w:val="00EE77F2"/>
    <w:rsid w:val="00EF1A47"/>
    <w:rsid w:val="00EF21D3"/>
    <w:rsid w:val="00EF294C"/>
    <w:rsid w:val="00EF55A5"/>
    <w:rsid w:val="00EF7919"/>
    <w:rsid w:val="00F04B0C"/>
    <w:rsid w:val="00F05164"/>
    <w:rsid w:val="00F05FF0"/>
    <w:rsid w:val="00F06F65"/>
    <w:rsid w:val="00F07D58"/>
    <w:rsid w:val="00F10592"/>
    <w:rsid w:val="00F11CCC"/>
    <w:rsid w:val="00F142F9"/>
    <w:rsid w:val="00F14560"/>
    <w:rsid w:val="00F155DE"/>
    <w:rsid w:val="00F22715"/>
    <w:rsid w:val="00F300BB"/>
    <w:rsid w:val="00F301F0"/>
    <w:rsid w:val="00F3172B"/>
    <w:rsid w:val="00F3579D"/>
    <w:rsid w:val="00F37CDC"/>
    <w:rsid w:val="00F40611"/>
    <w:rsid w:val="00F44D69"/>
    <w:rsid w:val="00F45D8F"/>
    <w:rsid w:val="00F467C7"/>
    <w:rsid w:val="00F50887"/>
    <w:rsid w:val="00F561AC"/>
    <w:rsid w:val="00F57F13"/>
    <w:rsid w:val="00F62E8C"/>
    <w:rsid w:val="00F64DFA"/>
    <w:rsid w:val="00F65105"/>
    <w:rsid w:val="00F67BDA"/>
    <w:rsid w:val="00F73AFD"/>
    <w:rsid w:val="00F75AB3"/>
    <w:rsid w:val="00F80E9B"/>
    <w:rsid w:val="00F81278"/>
    <w:rsid w:val="00F83E1A"/>
    <w:rsid w:val="00F97672"/>
    <w:rsid w:val="00FA244E"/>
    <w:rsid w:val="00FB0822"/>
    <w:rsid w:val="00FB0997"/>
    <w:rsid w:val="00FC0142"/>
    <w:rsid w:val="00FC4224"/>
    <w:rsid w:val="00FC4484"/>
    <w:rsid w:val="00FC6EFD"/>
    <w:rsid w:val="00FD59EA"/>
    <w:rsid w:val="00FD7936"/>
    <w:rsid w:val="00FE2AE1"/>
    <w:rsid w:val="00FE7045"/>
    <w:rsid w:val="00FE746B"/>
    <w:rsid w:val="00FF0E3F"/>
    <w:rsid w:val="00FF215D"/>
    <w:rsid w:val="00FF3B5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E02C"/>
  <w15:docId w15:val="{76FD43B9-A200-4151-81F6-AFFCBCF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9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6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578F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63A7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A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F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A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F2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A2A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4A154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21F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47A8"/>
    <w:pPr>
      <w:spacing w:after="0" w:line="240" w:lineRule="auto"/>
      <w:ind w:left="720"/>
    </w:pPr>
    <w:rPr>
      <w:rFonts w:asciiTheme="minorHAnsi" w:hAnsiTheme="minorHAnsi"/>
      <w:sz w:val="22"/>
    </w:rPr>
  </w:style>
  <w:style w:type="table" w:styleId="PlainTable3">
    <w:name w:val="Plain Table 3"/>
    <w:basedOn w:val="TableNormal"/>
    <w:uiPriority w:val="43"/>
    <w:rsid w:val="00960E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60E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667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66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75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51"/>
    <w:rPr>
      <w:rFonts w:ascii="Arial" w:hAnsi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34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34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and@edgehill.ac.uk" TargetMode="External"/><Relationship Id="rId13" Type="http://schemas.openxmlformats.org/officeDocument/2006/relationships/hyperlink" Target="mailto:SFEsupportteam@edgehil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ithju@edgehill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arsk@edgehill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honwen.Bruce@edgehil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rttd@edgehil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0604-D95A-41D9-AEB2-345901C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Scattergood</dc:creator>
  <cp:keywords/>
  <dc:description/>
  <cp:lastModifiedBy>Rachael Hughes</cp:lastModifiedBy>
  <cp:revision>11</cp:revision>
  <cp:lastPrinted>2025-08-14T07:55:00Z</cp:lastPrinted>
  <dcterms:created xsi:type="dcterms:W3CDTF">2025-08-21T12:32:00Z</dcterms:created>
  <dcterms:modified xsi:type="dcterms:W3CDTF">2025-08-22T09:13:00Z</dcterms:modified>
</cp:coreProperties>
</file>