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12AE7" w:rsidR="00012AE7" w:rsidP="00012AE7" w:rsidRDefault="00012AE7" w14:paraId="42F4A6B9" w14:textId="6179AE5B">
      <w:pPr>
        <w:pStyle w:val="Title"/>
        <w:rPr>
          <w:b w:val="0"/>
          <w:bCs/>
        </w:rPr>
      </w:pPr>
      <w:r w:rsidRPr="00012AE7">
        <w:rPr>
          <w:b w:val="0"/>
          <w:bCs/>
        </w:rPr>
        <w:t>Edge Hill University</w:t>
      </w:r>
    </w:p>
    <w:p w:rsidRPr="00012AE7" w:rsidR="00012AE7" w:rsidP="00012AE7" w:rsidRDefault="00012AE7" w14:paraId="1422D644" w14:textId="65655100">
      <w:pPr>
        <w:pStyle w:val="Title"/>
        <w:rPr>
          <w:b w:val="0"/>
          <w:bCs/>
        </w:rPr>
      </w:pPr>
      <w:r w:rsidRPr="00012AE7">
        <w:rPr>
          <w:b w:val="0"/>
          <w:bCs/>
        </w:rPr>
        <w:t xml:space="preserve">Graduation </w:t>
      </w:r>
      <w:r w:rsidR="00E45B2E">
        <w:rPr>
          <w:b w:val="0"/>
          <w:bCs/>
        </w:rPr>
        <w:t>Ceremonies 2021</w:t>
      </w:r>
    </w:p>
    <w:p w:rsidRPr="00061566" w:rsidR="00CB22EA" w:rsidP="00012AE7" w:rsidRDefault="00E73D29" w14:paraId="03125FBB" w14:textId="3FBCA437">
      <w:pPr>
        <w:pStyle w:val="Heading1"/>
      </w:pPr>
      <w:r w:rsidRPr="00061566">
        <w:t xml:space="preserve">Congratulations – a message from Vice-Chancellor John Cater </w:t>
      </w:r>
    </w:p>
    <w:p w:rsidRPr="00061566" w:rsidR="00E73D29" w:rsidRDefault="00E73D29" w14:paraId="6BB99B74" w14:textId="4A8DB371">
      <w:pPr>
        <w:rPr>
          <w:rFonts w:asciiTheme="minorHAnsi" w:hAnsiTheme="minorHAnsi" w:cstheme="minorHAnsi"/>
          <w:sz w:val="24"/>
          <w:szCs w:val="24"/>
        </w:rPr>
      </w:pPr>
    </w:p>
    <w:p w:rsidRPr="00061566" w:rsidR="00E73D29" w:rsidP="00061566" w:rsidRDefault="00E73D29" w14:paraId="54405E13" w14:textId="188320E1">
      <w:pPr>
        <w:pStyle w:val="BodyText"/>
        <w:ind w:right="-164"/>
        <w:rPr>
          <w:rFonts w:cstheme="minorHAnsi"/>
          <w:szCs w:val="24"/>
        </w:rPr>
      </w:pPr>
      <w:r w:rsidRPr="00061566">
        <w:rPr>
          <w:rFonts w:cstheme="minorHAnsi"/>
          <w:color w:val="231F20"/>
          <w:szCs w:val="24"/>
        </w:rPr>
        <w:t xml:space="preserve">It gives me great pleasure to congratulate </w:t>
      </w:r>
      <w:proofErr w:type="gramStart"/>
      <w:r w:rsidRPr="00061566">
        <w:rPr>
          <w:rFonts w:cstheme="minorHAnsi"/>
          <w:color w:val="231F20"/>
          <w:szCs w:val="24"/>
        </w:rPr>
        <w:t>all of</w:t>
      </w:r>
      <w:proofErr w:type="gramEnd"/>
      <w:r w:rsidRPr="00061566">
        <w:rPr>
          <w:rFonts w:cstheme="minorHAnsi"/>
          <w:color w:val="231F20"/>
          <w:szCs w:val="24"/>
        </w:rPr>
        <w:t xml:space="preserve"> our Edge Hill students who are graduating today.</w:t>
      </w:r>
    </w:p>
    <w:p w:rsidRPr="00061566" w:rsidR="00E73D29" w:rsidP="00061566" w:rsidRDefault="00E73D29" w14:paraId="4465EC39" w14:textId="77777777">
      <w:pPr>
        <w:pStyle w:val="BodyText"/>
        <w:spacing w:before="1"/>
        <w:ind w:right="-164"/>
        <w:rPr>
          <w:rFonts w:cstheme="minorHAnsi"/>
          <w:szCs w:val="24"/>
        </w:rPr>
      </w:pPr>
    </w:p>
    <w:p w:rsidRPr="00061566" w:rsidR="00E73D29" w:rsidP="00061566" w:rsidRDefault="00E73D29" w14:paraId="1504D78D" w14:textId="77777777">
      <w:pPr>
        <w:pStyle w:val="BodyText"/>
        <w:spacing w:line="216" w:lineRule="auto"/>
        <w:ind w:right="-164"/>
        <w:rPr>
          <w:rFonts w:cstheme="minorHAnsi"/>
          <w:color w:val="231F20"/>
          <w:szCs w:val="24"/>
        </w:rPr>
      </w:pPr>
      <w:r w:rsidRPr="00061566">
        <w:rPr>
          <w:rFonts w:cstheme="minorHAnsi"/>
          <w:color w:val="231F20"/>
          <w:szCs w:val="24"/>
        </w:rPr>
        <w:t>It’s wonderful to be able to celebrate your achievements - not only have you overcome the challenges of studying throughout a global pandemic, but each one of you is here today through your own commitment and dedication. You have shown courage and resilience to face the challenges of university learning in unprecedented times. You have worked hard for your qualiﬁcation and I hope you enjoy this special moment of recognition.</w:t>
      </w:r>
    </w:p>
    <w:p w:rsidRPr="00061566" w:rsidR="00E73D29" w:rsidP="00061566" w:rsidRDefault="00E73D29" w14:paraId="7B571654" w14:textId="77777777">
      <w:pPr>
        <w:pStyle w:val="BodyText"/>
        <w:spacing w:line="216" w:lineRule="auto"/>
        <w:ind w:right="-164"/>
        <w:rPr>
          <w:rFonts w:cstheme="minorHAnsi"/>
          <w:color w:val="231F20"/>
          <w:szCs w:val="24"/>
        </w:rPr>
      </w:pPr>
    </w:p>
    <w:p w:rsidRPr="00061566" w:rsidR="00E73D29" w:rsidP="00061566" w:rsidRDefault="00E73D29" w14:paraId="57EC9B22" w14:textId="6FC2BC26">
      <w:pPr>
        <w:pStyle w:val="BodyText"/>
        <w:spacing w:line="216" w:lineRule="auto"/>
        <w:ind w:right="-164"/>
        <w:rPr>
          <w:rFonts w:cstheme="minorHAnsi"/>
          <w:szCs w:val="24"/>
        </w:rPr>
      </w:pPr>
      <w:r w:rsidRPr="00061566">
        <w:rPr>
          <w:rFonts w:cstheme="minorHAnsi"/>
          <w:color w:val="231F20"/>
          <w:szCs w:val="24"/>
        </w:rPr>
        <w:t>My colleagues and I hope that your time at Edge Hill has given you the</w:t>
      </w:r>
      <w:r w:rsidR="00061566">
        <w:rPr>
          <w:rFonts w:cstheme="minorHAnsi"/>
          <w:color w:val="231F20"/>
          <w:szCs w:val="24"/>
        </w:rPr>
        <w:t xml:space="preserve"> </w:t>
      </w:r>
      <w:r w:rsidRPr="00061566">
        <w:rPr>
          <w:rFonts w:cstheme="minorHAnsi"/>
          <w:color w:val="231F20"/>
          <w:szCs w:val="24"/>
        </w:rPr>
        <w:t>education that you need, together with the skills, experience and conﬁdence to go on to fulﬁl your ambitions. We know that you are grateful to those who have encouraged and supported you along the way, both professionally and personally, as are we. We are all incredibly proud of what you have achieved and how you have contributed to the success of the University during your time here.</w:t>
      </w:r>
    </w:p>
    <w:p w:rsidRPr="00061566" w:rsidR="00E73D29" w:rsidP="00061566" w:rsidRDefault="00E73D29" w14:paraId="2B08458A" w14:textId="77777777">
      <w:pPr>
        <w:pStyle w:val="BodyText"/>
        <w:spacing w:before="3"/>
        <w:ind w:right="-164"/>
        <w:rPr>
          <w:rFonts w:cstheme="minorHAnsi"/>
          <w:szCs w:val="24"/>
        </w:rPr>
      </w:pPr>
    </w:p>
    <w:p w:rsidRPr="00061566" w:rsidR="00E73D29" w:rsidP="00061566" w:rsidRDefault="00E73D29" w14:paraId="77607EF8" w14:textId="77777777">
      <w:pPr>
        <w:pStyle w:val="BodyText"/>
        <w:spacing w:line="216" w:lineRule="auto"/>
        <w:ind w:right="-164"/>
        <w:rPr>
          <w:rFonts w:cstheme="minorHAnsi"/>
          <w:szCs w:val="24"/>
        </w:rPr>
      </w:pPr>
      <w:r w:rsidRPr="00061566">
        <w:rPr>
          <w:rFonts w:cstheme="minorHAnsi"/>
          <w:color w:val="231F20"/>
          <w:szCs w:val="24"/>
        </w:rPr>
        <w:t xml:space="preserve">As a University that is one of the largest providers of health education and teacher training provision, and one that offers a diverse mix of </w:t>
      </w:r>
      <w:proofErr w:type="spellStart"/>
      <w:r w:rsidRPr="00061566">
        <w:rPr>
          <w:rFonts w:cstheme="minorHAnsi"/>
          <w:color w:val="231F20"/>
          <w:szCs w:val="24"/>
        </w:rPr>
        <w:t>programmes</w:t>
      </w:r>
      <w:proofErr w:type="spellEnd"/>
      <w:r w:rsidRPr="00061566">
        <w:rPr>
          <w:rFonts w:cstheme="minorHAnsi"/>
          <w:color w:val="231F20"/>
          <w:szCs w:val="24"/>
        </w:rPr>
        <w:t xml:space="preserve"> across the arts and sciences, I’ve no doubt that you will make a signiﬁcant contribution to society and the wider </w:t>
      </w:r>
      <w:r w:rsidRPr="00061566">
        <w:rPr>
          <w:rFonts w:cstheme="minorHAnsi"/>
          <w:color w:val="231F20"/>
          <w:spacing w:val="-4"/>
          <w:szCs w:val="24"/>
        </w:rPr>
        <w:t xml:space="preserve">economy. </w:t>
      </w:r>
      <w:r w:rsidRPr="00061566">
        <w:rPr>
          <w:rFonts w:cstheme="minorHAnsi"/>
          <w:color w:val="231F20"/>
          <w:szCs w:val="24"/>
        </w:rPr>
        <w:t>We look forward to hearing about the next step in your</w:t>
      </w:r>
      <w:r w:rsidRPr="00061566">
        <w:rPr>
          <w:rFonts w:cstheme="minorHAnsi"/>
          <w:color w:val="231F20"/>
          <w:spacing w:val="-4"/>
          <w:szCs w:val="24"/>
        </w:rPr>
        <w:t xml:space="preserve"> </w:t>
      </w:r>
      <w:r w:rsidRPr="00061566">
        <w:rPr>
          <w:rFonts w:cstheme="minorHAnsi"/>
          <w:color w:val="231F20"/>
          <w:szCs w:val="24"/>
        </w:rPr>
        <w:t>journey.</w:t>
      </w:r>
    </w:p>
    <w:p w:rsidRPr="00061566" w:rsidR="00E73D29" w:rsidP="00061566" w:rsidRDefault="00E73D29" w14:paraId="4BF3E701" w14:textId="77777777">
      <w:pPr>
        <w:pStyle w:val="BodyText"/>
        <w:spacing w:before="2"/>
        <w:ind w:right="-164"/>
        <w:rPr>
          <w:rFonts w:cstheme="minorHAnsi"/>
          <w:szCs w:val="24"/>
        </w:rPr>
      </w:pPr>
    </w:p>
    <w:p w:rsidRPr="00061566" w:rsidR="00E73D29" w:rsidP="00061566" w:rsidRDefault="00E73D29" w14:paraId="66F1F564" w14:textId="77777777">
      <w:pPr>
        <w:pStyle w:val="BodyText"/>
        <w:spacing w:line="216" w:lineRule="auto"/>
        <w:ind w:right="-164"/>
        <w:rPr>
          <w:rFonts w:cstheme="minorHAnsi"/>
          <w:szCs w:val="24"/>
        </w:rPr>
      </w:pPr>
      <w:r w:rsidRPr="00061566">
        <w:rPr>
          <w:rFonts w:cstheme="minorHAnsi"/>
          <w:color w:val="231F20"/>
          <w:szCs w:val="24"/>
        </w:rPr>
        <w:t xml:space="preserve">Remember, you will always be a part of our Edge Hill family and I hope that you </w:t>
      </w:r>
      <w:r w:rsidRPr="00061566">
        <w:rPr>
          <w:rFonts w:cstheme="minorHAnsi"/>
          <w:color w:val="231F20"/>
          <w:spacing w:val="-4"/>
          <w:szCs w:val="24"/>
        </w:rPr>
        <w:t xml:space="preserve">stay </w:t>
      </w:r>
      <w:r w:rsidRPr="00061566">
        <w:rPr>
          <w:rFonts w:cstheme="minorHAnsi"/>
          <w:color w:val="231F20"/>
          <w:szCs w:val="24"/>
        </w:rPr>
        <w:t>connected with us here and join our valued alumni</w:t>
      </w:r>
      <w:r w:rsidRPr="00061566">
        <w:rPr>
          <w:rFonts w:cstheme="minorHAnsi"/>
          <w:color w:val="231F20"/>
          <w:spacing w:val="-3"/>
          <w:szCs w:val="24"/>
        </w:rPr>
        <w:t xml:space="preserve"> </w:t>
      </w:r>
      <w:r w:rsidRPr="00061566">
        <w:rPr>
          <w:rFonts w:cstheme="minorHAnsi"/>
          <w:color w:val="231F20"/>
          <w:szCs w:val="24"/>
        </w:rPr>
        <w:t>community.</w:t>
      </w:r>
    </w:p>
    <w:p w:rsidRPr="00061566" w:rsidR="00E73D29" w:rsidP="00061566" w:rsidRDefault="00E73D29" w14:paraId="6B5FE9F9" w14:textId="77777777">
      <w:pPr>
        <w:pStyle w:val="BodyText"/>
        <w:spacing w:before="6"/>
        <w:ind w:right="-164"/>
        <w:rPr>
          <w:rFonts w:cstheme="minorHAnsi"/>
          <w:szCs w:val="24"/>
        </w:rPr>
      </w:pPr>
    </w:p>
    <w:p w:rsidRPr="00061566" w:rsidR="00E73D29" w:rsidP="00061566" w:rsidRDefault="00E73D29" w14:paraId="599FDDD5" w14:textId="17EA2A05">
      <w:pPr>
        <w:pStyle w:val="BodyText"/>
        <w:ind w:right="-164"/>
        <w:rPr>
          <w:rFonts w:cstheme="minorHAnsi"/>
          <w:color w:val="231F20"/>
          <w:szCs w:val="24"/>
        </w:rPr>
      </w:pPr>
      <w:r w:rsidRPr="00061566">
        <w:rPr>
          <w:rFonts w:cstheme="minorHAnsi"/>
          <w:color w:val="231F20"/>
          <w:szCs w:val="24"/>
        </w:rPr>
        <w:t>Congratulations again, best wishes – and do keep in touch.</w:t>
      </w:r>
    </w:p>
    <w:p w:rsidRPr="00061566" w:rsidR="00E73D29" w:rsidP="00061566" w:rsidRDefault="00E73D29" w14:paraId="0D5AAE2D" w14:textId="6AD8BC34">
      <w:pPr>
        <w:pStyle w:val="BodyText"/>
        <w:ind w:right="-164"/>
        <w:rPr>
          <w:rFonts w:cstheme="minorHAnsi"/>
          <w:color w:val="231F20"/>
          <w:szCs w:val="24"/>
        </w:rPr>
      </w:pPr>
    </w:p>
    <w:p w:rsidRPr="00061566" w:rsidR="00E73D29" w:rsidP="00061566" w:rsidRDefault="00E73D29" w14:paraId="02A76FB0" w14:textId="25898454">
      <w:pPr>
        <w:pStyle w:val="BodyText"/>
        <w:ind w:right="-164"/>
        <w:rPr>
          <w:rFonts w:cstheme="minorHAnsi"/>
          <w:color w:val="231F20"/>
          <w:szCs w:val="24"/>
        </w:rPr>
      </w:pPr>
      <w:r w:rsidRPr="00061566">
        <w:rPr>
          <w:rFonts w:cstheme="minorHAnsi"/>
          <w:color w:val="231F20"/>
          <w:szCs w:val="24"/>
        </w:rPr>
        <w:t>Dr John Cater</w:t>
      </w:r>
    </w:p>
    <w:p w:rsidRPr="00061566" w:rsidR="00E73D29" w:rsidP="00061566" w:rsidRDefault="00E73D29" w14:paraId="17B8F826" w14:textId="098ABDBB">
      <w:pPr>
        <w:pStyle w:val="BodyText"/>
        <w:ind w:right="-164"/>
        <w:rPr>
          <w:rFonts w:cstheme="minorHAnsi"/>
          <w:color w:val="231F20"/>
          <w:szCs w:val="24"/>
        </w:rPr>
      </w:pPr>
      <w:r w:rsidRPr="00061566">
        <w:rPr>
          <w:rFonts w:cstheme="minorHAnsi"/>
          <w:color w:val="231F20"/>
          <w:szCs w:val="24"/>
        </w:rPr>
        <w:t>Vice-Chancellor</w:t>
      </w:r>
    </w:p>
    <w:p w:rsidRPr="00061566" w:rsidR="00E73D29" w:rsidRDefault="00E73D29" w14:paraId="2A9D6A47" w14:textId="7402FA3C">
      <w:pPr>
        <w:widowControl/>
        <w:autoSpaceDE/>
        <w:autoSpaceDN/>
        <w:spacing w:after="160" w:line="259" w:lineRule="auto"/>
        <w:rPr>
          <w:rFonts w:asciiTheme="minorHAnsi" w:hAnsiTheme="minorHAnsi" w:cstheme="minorHAnsi"/>
          <w:color w:val="231F20"/>
          <w:sz w:val="24"/>
          <w:szCs w:val="24"/>
        </w:rPr>
      </w:pPr>
      <w:r w:rsidRPr="00061566">
        <w:rPr>
          <w:rFonts w:asciiTheme="minorHAnsi" w:hAnsiTheme="minorHAnsi" w:cstheme="minorHAnsi"/>
          <w:color w:val="231F20"/>
          <w:sz w:val="24"/>
          <w:szCs w:val="24"/>
        </w:rPr>
        <w:br w:type="page"/>
      </w:r>
    </w:p>
    <w:p w:rsidRPr="00061566" w:rsidR="00E73D29" w:rsidP="00061566" w:rsidRDefault="00E73D29" w14:paraId="3146C4D6" w14:textId="17AE45B4">
      <w:pPr>
        <w:pStyle w:val="Heading1"/>
      </w:pPr>
      <w:r w:rsidRPr="00061566">
        <w:lastRenderedPageBreak/>
        <w:t>EHU For Life – Welcome to our community for more than 85,000 Edge Hill alumni</w:t>
      </w:r>
    </w:p>
    <w:p w:rsidRPr="00061566" w:rsidR="00E73D29" w:rsidP="003950D8" w:rsidRDefault="00E73D29" w14:paraId="13B4B973" w14:textId="173B26F4">
      <w:pPr>
        <w:pStyle w:val="BodyText"/>
        <w:rPr>
          <w:rFonts w:cstheme="minorHAnsi"/>
        </w:rPr>
      </w:pPr>
    </w:p>
    <w:p w:rsidRPr="00061566" w:rsidR="00E73D29" w:rsidP="00061566" w:rsidRDefault="002F6463" w14:paraId="56944C6A" w14:textId="38A4C2A8">
      <w:pPr>
        <w:pStyle w:val="BodyText"/>
      </w:pPr>
      <w:r w:rsidRPr="00061566">
        <w:t>We hope you’re as proud of your connection to Edge Hill as we are of your success</w:t>
      </w:r>
    </w:p>
    <w:p w:rsidRPr="00061566" w:rsidR="00E73D29" w:rsidP="00061566" w:rsidRDefault="00E73D29" w14:paraId="1271580D" w14:textId="2C3A607C">
      <w:pPr>
        <w:pStyle w:val="BodyText"/>
      </w:pPr>
      <w:r w:rsidRPr="00061566">
        <w:t>We are committed to keeping you plugged into all the goings on at Edge Hill so you can stay part of our community no matter where you are in the world.</w:t>
      </w:r>
    </w:p>
    <w:p w:rsidRPr="00061566" w:rsidR="00E73D29" w:rsidP="00061566" w:rsidRDefault="00E73D29" w14:paraId="214BA9D1" w14:textId="77777777">
      <w:pPr>
        <w:pStyle w:val="BodyText"/>
        <w:rPr>
          <w:b/>
        </w:rPr>
      </w:pPr>
      <w:r w:rsidRPr="00061566">
        <w:t xml:space="preserve">As we think it’s important to keep in touch, we’ll contact you through a monthly e-newsletter to tell you about opportunities, activities and events that may be of interest to you. You can also ﬁnd out what we’re up to through our website and our social media channels. Make sure you tell us if your contact details need updating so that we don’t lose touch: </w:t>
      </w:r>
      <w:hyperlink r:id="rId7">
        <w:r w:rsidRPr="00E0754F">
          <w:rPr>
            <w:b/>
          </w:rPr>
          <w:t>alumni@edgehill.ac.uk</w:t>
        </w:r>
      </w:hyperlink>
    </w:p>
    <w:p w:rsidRPr="00061566" w:rsidR="00E73D29" w:rsidP="00061566" w:rsidRDefault="00E73D29" w14:paraId="53521EA1" w14:textId="77777777">
      <w:pPr>
        <w:pStyle w:val="BodyText"/>
      </w:pPr>
    </w:p>
    <w:p w:rsidRPr="00061566" w:rsidR="00E73D29" w:rsidP="00061566" w:rsidRDefault="002F6463" w14:paraId="3929CB18" w14:textId="4F063369">
      <w:pPr>
        <w:pStyle w:val="Heading2"/>
      </w:pPr>
      <w:r w:rsidRPr="00061566">
        <w:t>We are committed to supporting your future</w:t>
      </w:r>
    </w:p>
    <w:p w:rsidRPr="00061566" w:rsidR="002F6463" w:rsidP="00061566" w:rsidRDefault="002F6463" w14:paraId="3CDA5E71" w14:textId="3BEF1D0F">
      <w:pPr>
        <w:pStyle w:val="BodyText"/>
      </w:pPr>
      <w:r w:rsidRPr="00061566">
        <w:t>As a valued member of our alumni network, you can take advantage of a range of services designed to help you.</w:t>
      </w:r>
    </w:p>
    <w:p w:rsidRPr="00061566" w:rsidR="002F6463" w:rsidP="00061566" w:rsidRDefault="002F6463" w14:paraId="5F3AA116" w14:textId="6742C49F">
      <w:pPr>
        <w:pStyle w:val="BodyText"/>
        <w:rPr>
          <w:sz w:val="20"/>
        </w:rPr>
      </w:pPr>
    </w:p>
    <w:p w:rsidRPr="00061566" w:rsidR="002F6463" w:rsidP="00061566" w:rsidRDefault="002F6463" w14:paraId="077DFCBB" w14:textId="6CDC8318">
      <w:pPr>
        <w:pStyle w:val="Heading2"/>
      </w:pPr>
      <w:r w:rsidRPr="00061566">
        <w:t>Careers Support</w:t>
      </w:r>
    </w:p>
    <w:p w:rsidRPr="00061566" w:rsidR="002F6463" w:rsidP="00061566" w:rsidRDefault="002F6463" w14:paraId="6E6501CF" w14:textId="77777777">
      <w:pPr>
        <w:pStyle w:val="BodyText"/>
        <w:rPr>
          <w:b/>
        </w:rPr>
      </w:pPr>
      <w:r w:rsidRPr="00061566">
        <w:t xml:space="preserve">Our Careers Portal allows you to access hundreds of jobs and you can make an appointment with our Careers Advisers for support with job searches, application forms and interviews. You have our full support for three years after you graduate: </w:t>
      </w:r>
      <w:hyperlink r:id="rId8">
        <w:r w:rsidRPr="00E0754F">
          <w:rPr>
            <w:b/>
          </w:rPr>
          <w:t>www.edgehill.ac.uk/careers</w:t>
        </w:r>
      </w:hyperlink>
    </w:p>
    <w:p w:rsidRPr="00061566" w:rsidR="002F6463" w:rsidP="00061566" w:rsidRDefault="002F6463" w14:paraId="629E2B0D" w14:textId="4FAC9726">
      <w:pPr>
        <w:pStyle w:val="BodyText"/>
      </w:pPr>
    </w:p>
    <w:p w:rsidRPr="00061566" w:rsidR="002F6463" w:rsidP="00061566" w:rsidRDefault="002F6463" w14:paraId="2B2F7375" w14:textId="2EA644E6">
      <w:pPr>
        <w:pStyle w:val="Heading2"/>
      </w:pPr>
      <w:r w:rsidRPr="00061566">
        <w:t>Connecting</w:t>
      </w:r>
    </w:p>
    <w:p w:rsidRPr="00061566" w:rsidR="002F6463" w:rsidP="00061566" w:rsidRDefault="002F6463" w14:paraId="627C9219" w14:textId="661D145F">
      <w:pPr>
        <w:pStyle w:val="BodyText"/>
        <w:rPr>
          <w:b/>
          <w:color w:val="9B8052"/>
        </w:rPr>
      </w:pPr>
      <w:r w:rsidRPr="00061566">
        <w:t xml:space="preserve">Our Connect platform gives you a space to network with fellow alumni, receive support with your personal development and access career boosting opportunities: </w:t>
      </w:r>
      <w:hyperlink r:id="rId9">
        <w:r w:rsidRPr="00E0754F">
          <w:rPr>
            <w:b/>
          </w:rPr>
          <w:t>www.edgehillconnect.co.uk</w:t>
        </w:r>
      </w:hyperlink>
    </w:p>
    <w:p w:rsidRPr="00061566" w:rsidR="002F6463" w:rsidP="00061566" w:rsidRDefault="002F6463" w14:paraId="04A374F4" w14:textId="0DCA7276">
      <w:pPr>
        <w:pStyle w:val="BodyText"/>
        <w:rPr>
          <w:b/>
          <w:color w:val="9B8052"/>
        </w:rPr>
      </w:pPr>
    </w:p>
    <w:p w:rsidRPr="00061566" w:rsidR="002F6463" w:rsidP="00061566" w:rsidRDefault="002F6463" w14:paraId="3BADEF84" w14:textId="67EA55F9">
      <w:pPr>
        <w:pStyle w:val="Heading2"/>
      </w:pPr>
      <w:r w:rsidRPr="00061566">
        <w:t>Library access</w:t>
      </w:r>
    </w:p>
    <w:p w:rsidRPr="00061566" w:rsidR="002F6463" w:rsidP="00061566" w:rsidRDefault="002F6463" w14:paraId="1DEB723A" w14:textId="77777777">
      <w:pPr>
        <w:pStyle w:val="BodyText"/>
        <w:rPr>
          <w:b/>
        </w:rPr>
      </w:pPr>
      <w:r w:rsidRPr="00061566">
        <w:t xml:space="preserve">Enjoy free lifetime access to our library and make the most of academic journals from leading publishers to support career enhancement, further study or to help with job applications. You can access these resources from the comfort of your own home by using our online Edge Hill library catalogue: </w:t>
      </w:r>
      <w:hyperlink r:id="rId10">
        <w:r w:rsidRPr="00E0754F">
          <w:rPr>
            <w:b/>
          </w:rPr>
          <w:t>www.edgehill.ac.uk/ls/library/</w:t>
        </w:r>
      </w:hyperlink>
    </w:p>
    <w:p w:rsidRPr="00061566" w:rsidR="002F6463" w:rsidP="00061566" w:rsidRDefault="002F6463" w14:paraId="23F11078" w14:textId="04F043D8">
      <w:pPr>
        <w:pStyle w:val="BodyText"/>
      </w:pPr>
    </w:p>
    <w:p w:rsidRPr="00061566" w:rsidR="002F6463" w:rsidP="00061566" w:rsidRDefault="002F6463" w14:paraId="10675D1C" w14:textId="1DBECF82">
      <w:pPr>
        <w:pStyle w:val="Heading2"/>
      </w:pPr>
      <w:r w:rsidRPr="00061566">
        <w:t xml:space="preserve">Events, </w:t>
      </w:r>
      <w:proofErr w:type="gramStart"/>
      <w:r w:rsidRPr="00061566">
        <w:t>reunions</w:t>
      </w:r>
      <w:proofErr w:type="gramEnd"/>
      <w:r w:rsidRPr="00061566">
        <w:t xml:space="preserve"> and networks</w:t>
      </w:r>
    </w:p>
    <w:p w:rsidRPr="00061566" w:rsidR="002F6463" w:rsidP="00061566" w:rsidRDefault="002F6463" w14:paraId="64EAFD53" w14:textId="77777777">
      <w:pPr>
        <w:pStyle w:val="BodyText"/>
        <w:rPr>
          <w:b/>
        </w:rPr>
      </w:pPr>
      <w:r w:rsidRPr="00061566">
        <w:t xml:space="preserve">It’s always a pleasure to hear about where life has taken you after Edge Hill, so we </w:t>
      </w:r>
      <w:proofErr w:type="spellStart"/>
      <w:r w:rsidRPr="00061566">
        <w:t>organise</w:t>
      </w:r>
      <w:proofErr w:type="spellEnd"/>
      <w:r w:rsidRPr="00061566">
        <w:t xml:space="preserve"> a range of alumni reunions and events, both virtual and physical, to give you the opportunity to reminisce and connect with old friends. We can offer support and advice with </w:t>
      </w:r>
      <w:proofErr w:type="spellStart"/>
      <w:r w:rsidRPr="00061566">
        <w:t>organising</w:t>
      </w:r>
      <w:proofErr w:type="spellEnd"/>
      <w:r w:rsidRPr="00061566">
        <w:t xml:space="preserve"> reunions and keeping in touch with your university friends after graduation. For more information visit: </w:t>
      </w:r>
      <w:hyperlink r:id="rId11">
        <w:r w:rsidRPr="00E0754F">
          <w:rPr>
            <w:b/>
          </w:rPr>
          <w:t>www.edgehill.ac.uk/events</w:t>
        </w:r>
      </w:hyperlink>
    </w:p>
    <w:p w:rsidRPr="00061566" w:rsidR="002F6463" w:rsidP="00061566" w:rsidRDefault="002F6463" w14:paraId="3C2B5D82" w14:textId="487437BE">
      <w:pPr>
        <w:pStyle w:val="BodyText"/>
      </w:pPr>
    </w:p>
    <w:p w:rsidRPr="00061566" w:rsidR="002F6463" w:rsidP="00061566" w:rsidRDefault="007566FF" w14:paraId="2D8B415A" w14:textId="78DBFCE6">
      <w:pPr>
        <w:pStyle w:val="Heading2"/>
      </w:pPr>
      <w:r w:rsidRPr="00061566">
        <w:t>Self-employment support</w:t>
      </w:r>
    </w:p>
    <w:p w:rsidRPr="00061566" w:rsidR="007566FF" w:rsidP="00061566" w:rsidRDefault="007566FF" w14:paraId="3543F091" w14:textId="77777777">
      <w:pPr>
        <w:pStyle w:val="BodyText"/>
      </w:pPr>
      <w:r w:rsidRPr="00061566">
        <w:t>If you decide to go it alone and set up your own business, we have teamed up with The Prince’s Trust to offer you the training, mentoring, funding and resources you need to help you get started via:</w:t>
      </w:r>
    </w:p>
    <w:p w:rsidRPr="00E0754F" w:rsidR="007566FF" w:rsidP="00061566" w:rsidRDefault="00E0754F" w14:paraId="0A70C9B0" w14:textId="77777777">
      <w:pPr>
        <w:pStyle w:val="BodyText"/>
        <w:rPr>
          <w:b/>
          <w:bCs/>
        </w:rPr>
      </w:pPr>
      <w:hyperlink r:id="rId12">
        <w:r w:rsidRPr="00E0754F" w:rsidR="007566FF">
          <w:rPr>
            <w:b/>
            <w:bCs/>
          </w:rPr>
          <w:t>www.edgehill.ac.uk/careers/self-employment</w:t>
        </w:r>
      </w:hyperlink>
    </w:p>
    <w:p w:rsidRPr="00061566" w:rsidR="007566FF" w:rsidP="00061566" w:rsidRDefault="007566FF" w14:paraId="2A820914" w14:textId="6951FC34">
      <w:pPr>
        <w:pStyle w:val="Heading2"/>
      </w:pPr>
    </w:p>
    <w:p w:rsidRPr="00061566" w:rsidR="007566FF" w:rsidP="00061566" w:rsidRDefault="007566FF" w14:paraId="09453F6B" w14:textId="7557A8E0">
      <w:pPr>
        <w:pStyle w:val="Heading2"/>
      </w:pPr>
      <w:r w:rsidRPr="00061566">
        <w:t>Shape the future of education</w:t>
      </w:r>
    </w:p>
    <w:p w:rsidRPr="00061566" w:rsidR="007566FF" w:rsidP="00061566" w:rsidRDefault="007566FF" w14:paraId="19AE6943" w14:textId="77777777">
      <w:pPr>
        <w:pStyle w:val="BodyText"/>
        <w:rPr>
          <w:b/>
        </w:rPr>
      </w:pPr>
      <w:r w:rsidRPr="00061566">
        <w:t xml:space="preserve">You will be contacted by the Government as part of a national survey 15 months after completing your studies. The Graduate Outcomes survey aims to capture information about the activities and perspectives of graduates, and your responses will help us to evaluate and promote our courses and gives current and future students an insight into career destinations and development. You can support us by emailing changes or updates to your contact details to: </w:t>
      </w:r>
      <w:hyperlink r:id="rId13">
        <w:r w:rsidRPr="00E0754F">
          <w:rPr>
            <w:b/>
          </w:rPr>
          <w:t>alumni@edgehill.ac.uk</w:t>
        </w:r>
      </w:hyperlink>
    </w:p>
    <w:p w:rsidRPr="00061566" w:rsidR="007566FF" w:rsidP="00061566" w:rsidRDefault="007566FF" w14:paraId="3EF698C1" w14:textId="480EB806">
      <w:pPr>
        <w:pStyle w:val="BodyText"/>
      </w:pPr>
    </w:p>
    <w:p w:rsidRPr="00061566" w:rsidR="007566FF" w:rsidP="00061566" w:rsidRDefault="007566FF" w14:paraId="77B68A14" w14:textId="74FF6121">
      <w:pPr>
        <w:pStyle w:val="Heading2"/>
      </w:pPr>
      <w:r w:rsidRPr="00061566">
        <w:t>Inspire students</w:t>
      </w:r>
    </w:p>
    <w:p w:rsidRPr="00061566" w:rsidR="007566FF" w:rsidP="00061566" w:rsidRDefault="007566FF" w14:paraId="2A34D2B4" w14:textId="77777777">
      <w:pPr>
        <w:pStyle w:val="BodyText"/>
        <w:rPr>
          <w:b/>
        </w:rPr>
      </w:pPr>
      <w:r w:rsidRPr="00061566">
        <w:t xml:space="preserve">Sharing your experiences, informally mentoring students, recommending our students to your employer – all of these can help inspire future generations of Edge Hill students and give you the chance to make a difference. If you would like to give back through the gift of your time, contact the Alumni team for further information at: </w:t>
      </w:r>
      <w:hyperlink r:id="rId14">
        <w:r w:rsidRPr="00E0754F">
          <w:rPr>
            <w:b/>
          </w:rPr>
          <w:t>alumni@edgehill.ac.uk</w:t>
        </w:r>
      </w:hyperlink>
    </w:p>
    <w:p w:rsidRPr="00061566" w:rsidR="007566FF" w:rsidP="00061566" w:rsidRDefault="007566FF" w14:paraId="043E3650" w14:textId="77777777">
      <w:pPr>
        <w:pStyle w:val="BodyText"/>
      </w:pPr>
    </w:p>
    <w:p w:rsidRPr="00061566" w:rsidR="007566FF" w:rsidP="00061566" w:rsidRDefault="007566FF" w14:paraId="71C7B262" w14:textId="2FB1ED19">
      <w:pPr>
        <w:pStyle w:val="Heading2"/>
      </w:pPr>
      <w:r w:rsidRPr="00061566">
        <w:t>Donations</w:t>
      </w:r>
    </w:p>
    <w:p w:rsidRPr="00061566" w:rsidR="007566FF" w:rsidP="00061566" w:rsidRDefault="007566FF" w14:paraId="2551889C" w14:textId="77777777">
      <w:pPr>
        <w:pStyle w:val="BodyText"/>
      </w:pPr>
      <w:r w:rsidRPr="00061566">
        <w:t xml:space="preserve">While we place no expectation on you, each year our graduates help current students </w:t>
      </w:r>
      <w:proofErr w:type="spellStart"/>
      <w:r w:rsidRPr="00061566">
        <w:t>realise</w:t>
      </w:r>
      <w:proofErr w:type="spellEnd"/>
      <w:r w:rsidRPr="00061566">
        <w:t xml:space="preserve"> their ambitions by contributing to the Alumni Fund, which supports the Alumni Excellence Scholarship </w:t>
      </w:r>
      <w:proofErr w:type="spellStart"/>
      <w:r w:rsidRPr="00061566">
        <w:t>programme</w:t>
      </w:r>
      <w:proofErr w:type="spellEnd"/>
      <w:r w:rsidRPr="00061566">
        <w:t xml:space="preserve"> and the University’s hardship fund.</w:t>
      </w:r>
    </w:p>
    <w:p w:rsidRPr="00061566" w:rsidR="007566FF" w:rsidP="00061566" w:rsidRDefault="007566FF" w14:paraId="43F27C5F" w14:textId="77777777">
      <w:pPr>
        <w:pStyle w:val="BodyText"/>
      </w:pPr>
      <w:r w:rsidRPr="00061566">
        <w:t>For more information visit:</w:t>
      </w:r>
    </w:p>
    <w:p w:rsidRPr="00E0754F" w:rsidR="007566FF" w:rsidP="00061566" w:rsidRDefault="00E0754F" w14:paraId="489A2F17" w14:textId="77777777">
      <w:pPr>
        <w:pStyle w:val="BodyText"/>
        <w:rPr>
          <w:b/>
          <w:bCs/>
        </w:rPr>
      </w:pPr>
      <w:hyperlink r:id="rId15">
        <w:r w:rsidRPr="00E0754F" w:rsidR="007566FF">
          <w:rPr>
            <w:b/>
            <w:bCs/>
          </w:rPr>
          <w:t>www.edgehill.ac.uk/alumni/alumni-fund/</w:t>
        </w:r>
      </w:hyperlink>
    </w:p>
    <w:p w:rsidRPr="00061566" w:rsidR="007566FF" w:rsidP="003950D8" w:rsidRDefault="007566FF" w14:paraId="2049BE1A" w14:textId="55E763BA">
      <w:pPr>
        <w:rPr>
          <w:rFonts w:asciiTheme="minorHAnsi" w:hAnsiTheme="minorHAnsi" w:cstheme="minorHAnsi"/>
        </w:rPr>
      </w:pPr>
    </w:p>
    <w:p w:rsidR="00012AE7" w:rsidRDefault="00012AE7" w14:paraId="58A61BAB" w14:textId="77777777">
      <w:pPr>
        <w:widowControl/>
        <w:autoSpaceDE/>
        <w:autoSpaceDN/>
        <w:spacing w:after="160" w:line="259" w:lineRule="auto"/>
        <w:rPr>
          <w:rFonts w:asciiTheme="majorHAnsi" w:hAnsiTheme="majorHAnsi" w:eastAsiaTheme="majorEastAsia" w:cstheme="majorBidi"/>
          <w:b/>
          <w:color w:val="2F5496" w:themeColor="accent1" w:themeShade="BF"/>
          <w:sz w:val="32"/>
          <w:szCs w:val="32"/>
        </w:rPr>
      </w:pPr>
      <w:r>
        <w:br w:type="page"/>
      </w:r>
    </w:p>
    <w:p w:rsidRPr="00061566" w:rsidR="007566FF" w:rsidP="00061566" w:rsidRDefault="007566FF" w14:paraId="5EF83AB5" w14:textId="2A5D4ED5">
      <w:pPr>
        <w:pStyle w:val="Heading1"/>
      </w:pPr>
      <w:r w:rsidRPr="00061566">
        <w:lastRenderedPageBreak/>
        <w:t>Special moments during your time at Edge Hill</w:t>
      </w:r>
    </w:p>
    <w:p w:rsidRPr="00061566" w:rsidR="007566FF" w:rsidP="003950D8" w:rsidRDefault="007566FF" w14:paraId="79462061" w14:textId="1255294B">
      <w:pPr>
        <w:rPr>
          <w:rFonts w:asciiTheme="minorHAnsi" w:hAnsiTheme="minorHAnsi" w:cstheme="minorHAnsi"/>
        </w:rPr>
      </w:pPr>
    </w:p>
    <w:p w:rsidRPr="00061566" w:rsidR="007566FF" w:rsidP="00061566" w:rsidRDefault="007566FF" w14:paraId="16081C4C" w14:textId="77777777">
      <w:pPr>
        <w:pStyle w:val="BodyText"/>
      </w:pPr>
      <w:r w:rsidRPr="00061566">
        <w:t xml:space="preserve">Here is a snapshot of the highlights that you will remember from your ﬁnal study year with Edge Hill, whether you’re from the class of 2020 or 2021. You can ﬁnd out about more of our successes on the news section of our website: </w:t>
      </w:r>
      <w:hyperlink r:id="rId16">
        <w:r w:rsidRPr="00061566">
          <w:t>www.edgehill.ac.uk/news</w:t>
        </w:r>
      </w:hyperlink>
    </w:p>
    <w:p w:rsidRPr="00061566" w:rsidR="007566FF" w:rsidP="003950D8" w:rsidRDefault="007566FF" w14:paraId="681DE60E" w14:textId="617EA155">
      <w:pPr>
        <w:rPr>
          <w:rFonts w:asciiTheme="minorHAnsi" w:hAnsiTheme="minorHAnsi" w:cstheme="minorHAnsi"/>
        </w:rPr>
      </w:pPr>
    </w:p>
    <w:p w:rsidRPr="00061566" w:rsidR="007566FF" w:rsidP="00061566" w:rsidRDefault="007566FF" w14:paraId="52002ADF" w14:textId="35BCD20D">
      <w:pPr>
        <w:pStyle w:val="Heading2"/>
      </w:pPr>
      <w:r w:rsidRPr="00061566">
        <w:t>June 2021</w:t>
      </w:r>
    </w:p>
    <w:p w:rsidRPr="00061566" w:rsidR="007566FF" w:rsidP="00061566" w:rsidRDefault="007566FF" w14:paraId="70A6D9CD" w14:textId="77777777">
      <w:pPr>
        <w:pStyle w:val="BodyText"/>
      </w:pPr>
      <w:r w:rsidRPr="00061566">
        <w:t xml:space="preserve">Edge Hill crowned University of the </w:t>
      </w:r>
      <w:r w:rsidRPr="00061566">
        <w:rPr>
          <w:spacing w:val="-3"/>
        </w:rPr>
        <w:t xml:space="preserve">Year </w:t>
      </w:r>
      <w:r w:rsidRPr="00061566">
        <w:t>2020 in the</w:t>
      </w:r>
      <w:r w:rsidRPr="00061566">
        <w:rPr>
          <w:spacing w:val="-34"/>
        </w:rPr>
        <w:t xml:space="preserve"> </w:t>
      </w:r>
      <w:r w:rsidRPr="00061566">
        <w:rPr>
          <w:i/>
        </w:rPr>
        <w:t>Educate North Awards</w:t>
      </w:r>
      <w:r w:rsidRPr="00061566">
        <w:t>, in recognition of its continued commitment</w:t>
      </w:r>
      <w:r w:rsidRPr="00061566">
        <w:rPr>
          <w:spacing w:val="-10"/>
        </w:rPr>
        <w:t xml:space="preserve"> </w:t>
      </w:r>
      <w:r w:rsidRPr="00061566">
        <w:t>to deliver an exceptional student experience, during a special online</w:t>
      </w:r>
      <w:r w:rsidRPr="00061566">
        <w:rPr>
          <w:spacing w:val="-14"/>
        </w:rPr>
        <w:t xml:space="preserve"> </w:t>
      </w:r>
      <w:r w:rsidRPr="00061566">
        <w:t>ceremony</w:t>
      </w:r>
      <w:r w:rsidRPr="00061566">
        <w:rPr>
          <w:spacing w:val="-14"/>
        </w:rPr>
        <w:t xml:space="preserve"> </w:t>
      </w:r>
      <w:r w:rsidRPr="00061566">
        <w:t>in</w:t>
      </w:r>
      <w:r w:rsidRPr="00061566">
        <w:rPr>
          <w:spacing w:val="-20"/>
        </w:rPr>
        <w:t xml:space="preserve"> </w:t>
      </w:r>
      <w:r w:rsidRPr="00061566">
        <w:t>April</w:t>
      </w:r>
      <w:r w:rsidRPr="00061566">
        <w:rPr>
          <w:spacing w:val="-14"/>
        </w:rPr>
        <w:t xml:space="preserve"> </w:t>
      </w:r>
      <w:r w:rsidRPr="00061566">
        <w:t>2021.</w:t>
      </w:r>
      <w:r w:rsidRPr="00061566">
        <w:rPr>
          <w:spacing w:val="-26"/>
        </w:rPr>
        <w:t xml:space="preserve"> </w:t>
      </w:r>
      <w:r w:rsidRPr="00061566">
        <w:t>Vice-Chancellor</w:t>
      </w:r>
      <w:r w:rsidRPr="00061566">
        <w:rPr>
          <w:spacing w:val="-14"/>
        </w:rPr>
        <w:t xml:space="preserve"> </w:t>
      </w:r>
      <w:r w:rsidRPr="00061566">
        <w:t>Dr</w:t>
      </w:r>
      <w:r w:rsidRPr="00061566">
        <w:rPr>
          <w:spacing w:val="-13"/>
        </w:rPr>
        <w:t xml:space="preserve"> </w:t>
      </w:r>
      <w:r w:rsidRPr="00061566">
        <w:t>John</w:t>
      </w:r>
      <w:r w:rsidRPr="00061566">
        <w:rPr>
          <w:spacing w:val="-14"/>
        </w:rPr>
        <w:t xml:space="preserve"> </w:t>
      </w:r>
      <w:r w:rsidRPr="00061566">
        <w:t xml:space="preserve">Cater picked up the esteemed lifetime achievement accolade </w:t>
      </w:r>
      <w:r w:rsidRPr="00061566">
        <w:rPr>
          <w:spacing w:val="-5"/>
        </w:rPr>
        <w:t xml:space="preserve">in </w:t>
      </w:r>
      <w:r w:rsidRPr="00061566">
        <w:t>recognition of his vision of education as a force for good.</w:t>
      </w:r>
    </w:p>
    <w:p w:rsidRPr="00061566" w:rsidR="007566FF" w:rsidP="003950D8" w:rsidRDefault="007566FF" w14:paraId="27D30794" w14:textId="4BFE83DC">
      <w:pPr>
        <w:rPr>
          <w:rFonts w:asciiTheme="minorHAnsi" w:hAnsiTheme="minorHAnsi" w:cstheme="minorHAnsi"/>
        </w:rPr>
      </w:pPr>
    </w:p>
    <w:p w:rsidRPr="00061566" w:rsidR="007566FF" w:rsidP="00061566" w:rsidRDefault="007566FF" w14:paraId="7E156875" w14:textId="7FB84333">
      <w:pPr>
        <w:pStyle w:val="Heading2"/>
      </w:pPr>
      <w:r w:rsidRPr="00061566">
        <w:t>May 2021</w:t>
      </w:r>
    </w:p>
    <w:p w:rsidRPr="00061566" w:rsidR="007566FF" w:rsidP="00061566" w:rsidRDefault="007566FF" w14:paraId="4DE69448" w14:textId="77777777">
      <w:pPr>
        <w:pStyle w:val="BodyText"/>
      </w:pPr>
      <w:r w:rsidRPr="00061566">
        <w:t>Television and radio host Roman Kemp fronted Edge Hill’s ﬂagship Mental Health Awareness Week event to share a candid ﬁrst-hand account of his own mental health journey. The event highlighted Edge Hill’s own research, which is making a difference in the ﬁeld of mental health.</w:t>
      </w:r>
    </w:p>
    <w:p w:rsidRPr="00061566" w:rsidR="007566FF" w:rsidP="00061566" w:rsidRDefault="007566FF" w14:paraId="5AF7064B" w14:textId="062FA807">
      <w:pPr>
        <w:pStyle w:val="BodyText"/>
      </w:pPr>
    </w:p>
    <w:p w:rsidRPr="00061566" w:rsidR="007566FF" w:rsidP="00061566" w:rsidRDefault="007566FF" w14:paraId="1E1BCF47" w14:textId="77777777">
      <w:pPr>
        <w:pStyle w:val="BodyText"/>
      </w:pPr>
      <w:r w:rsidRPr="00061566">
        <w:t xml:space="preserve">Edge Hill launched its Black, </w:t>
      </w:r>
      <w:proofErr w:type="gramStart"/>
      <w:r w:rsidRPr="00061566">
        <w:t>Asian</w:t>
      </w:r>
      <w:proofErr w:type="gramEnd"/>
      <w:r w:rsidRPr="00061566">
        <w:t xml:space="preserve"> and Minority Ethnic</w:t>
      </w:r>
    </w:p>
    <w:p w:rsidRPr="00061566" w:rsidR="007566FF" w:rsidP="00061566" w:rsidRDefault="007566FF" w14:paraId="2BEB8EC4" w14:textId="77777777">
      <w:pPr>
        <w:pStyle w:val="BodyText"/>
      </w:pPr>
      <w:r w:rsidRPr="00061566">
        <w:t xml:space="preserve">student advisory panel as part of its ongoing commitment to collaborate with students to inform the delivery of its Access and Participation Plan. The University also launched its new Equality, </w:t>
      </w:r>
      <w:proofErr w:type="gramStart"/>
      <w:r w:rsidRPr="00061566">
        <w:t>Diversity</w:t>
      </w:r>
      <w:proofErr w:type="gramEnd"/>
      <w:r w:rsidRPr="00061566">
        <w:t xml:space="preserve"> and Inclusion strategy.</w:t>
      </w:r>
    </w:p>
    <w:p w:rsidRPr="00061566" w:rsidR="007566FF" w:rsidP="003950D8" w:rsidRDefault="007566FF" w14:paraId="6D4DDB1F" w14:textId="2E8EA31D">
      <w:pPr>
        <w:rPr>
          <w:rFonts w:asciiTheme="minorHAnsi" w:hAnsiTheme="minorHAnsi" w:cstheme="minorHAnsi"/>
        </w:rPr>
      </w:pPr>
    </w:p>
    <w:p w:rsidRPr="00061566" w:rsidR="007566FF" w:rsidP="00061566" w:rsidRDefault="007566FF" w14:paraId="31146E2C" w14:textId="7C0D4305">
      <w:pPr>
        <w:pStyle w:val="Heading2"/>
      </w:pPr>
      <w:r w:rsidRPr="00061566">
        <w:t>April 2021</w:t>
      </w:r>
    </w:p>
    <w:p w:rsidRPr="00061566" w:rsidR="007566FF" w:rsidP="00061566" w:rsidRDefault="007566FF" w14:paraId="0B6BF43A" w14:textId="77777777">
      <w:pPr>
        <w:pStyle w:val="BodyText"/>
      </w:pPr>
      <w:r w:rsidRPr="00061566">
        <w:t>Researchers</w:t>
      </w:r>
      <w:r w:rsidRPr="00061566">
        <w:rPr>
          <w:spacing w:val="-7"/>
        </w:rPr>
        <w:t xml:space="preserve"> </w:t>
      </w:r>
      <w:r w:rsidRPr="00061566">
        <w:t>at</w:t>
      </w:r>
      <w:r w:rsidRPr="00061566">
        <w:rPr>
          <w:spacing w:val="-7"/>
        </w:rPr>
        <w:t xml:space="preserve"> </w:t>
      </w:r>
      <w:r w:rsidRPr="00061566">
        <w:t>Edge</w:t>
      </w:r>
      <w:r w:rsidRPr="00061566">
        <w:rPr>
          <w:spacing w:val="-7"/>
        </w:rPr>
        <w:t xml:space="preserve"> </w:t>
      </w:r>
      <w:r w:rsidRPr="00061566">
        <w:t>Hill</w:t>
      </w:r>
      <w:r w:rsidRPr="00061566">
        <w:rPr>
          <w:spacing w:val="-7"/>
        </w:rPr>
        <w:t xml:space="preserve"> </w:t>
      </w:r>
      <w:r w:rsidRPr="00061566">
        <w:t>awarded</w:t>
      </w:r>
      <w:r w:rsidRPr="00061566">
        <w:rPr>
          <w:spacing w:val="-7"/>
        </w:rPr>
        <w:t xml:space="preserve"> </w:t>
      </w:r>
      <w:r w:rsidRPr="00061566">
        <w:t>a</w:t>
      </w:r>
      <w:r w:rsidRPr="00061566">
        <w:rPr>
          <w:spacing w:val="-7"/>
        </w:rPr>
        <w:t xml:space="preserve"> </w:t>
      </w:r>
      <w:r w:rsidRPr="00061566">
        <w:t>£100,000</w:t>
      </w:r>
      <w:r w:rsidRPr="00061566">
        <w:rPr>
          <w:spacing w:val="-7"/>
        </w:rPr>
        <w:t xml:space="preserve"> </w:t>
      </w:r>
      <w:r w:rsidRPr="00061566">
        <w:t>start-up</w:t>
      </w:r>
      <w:r w:rsidRPr="00061566">
        <w:rPr>
          <w:spacing w:val="-7"/>
        </w:rPr>
        <w:t xml:space="preserve"> </w:t>
      </w:r>
      <w:r w:rsidRPr="00061566">
        <w:t>grant to investigate how artiﬁcial intelligence (AI) could be used to improve early diagnosis of pancreatic</w:t>
      </w:r>
      <w:r w:rsidRPr="00061566">
        <w:rPr>
          <w:spacing w:val="1"/>
        </w:rPr>
        <w:t xml:space="preserve"> </w:t>
      </w:r>
      <w:r w:rsidRPr="00061566">
        <w:rPr>
          <w:spacing w:val="-3"/>
        </w:rPr>
        <w:t>cancer.</w:t>
      </w:r>
    </w:p>
    <w:p w:rsidRPr="00061566" w:rsidR="007566FF" w:rsidP="003950D8" w:rsidRDefault="007566FF" w14:paraId="23D10424" w14:textId="77777777">
      <w:pPr>
        <w:rPr>
          <w:rFonts w:asciiTheme="minorHAnsi" w:hAnsiTheme="minorHAnsi" w:cstheme="minorHAnsi"/>
        </w:rPr>
      </w:pPr>
    </w:p>
    <w:p w:rsidRPr="00061566" w:rsidR="007566FF" w:rsidP="00061566" w:rsidRDefault="007566FF" w14:paraId="79EF86AC" w14:textId="511E606D">
      <w:pPr>
        <w:pStyle w:val="Heading2"/>
      </w:pPr>
      <w:r w:rsidRPr="00061566">
        <w:t>January 2021</w:t>
      </w:r>
    </w:p>
    <w:p w:rsidRPr="00061566" w:rsidR="007566FF" w:rsidP="00061566" w:rsidRDefault="007566FF" w14:paraId="15661E20" w14:textId="7C99B96D">
      <w:pPr>
        <w:pStyle w:val="BodyText"/>
      </w:pPr>
      <w:r w:rsidRPr="00061566">
        <w:t>Big</w:t>
      </w:r>
      <w:r w:rsidRPr="00061566">
        <w:rPr>
          <w:spacing w:val="-22"/>
        </w:rPr>
        <w:t xml:space="preserve"> </w:t>
      </w:r>
      <w:r w:rsidRPr="00061566">
        <w:t>Read</w:t>
      </w:r>
      <w:r w:rsidRPr="00061566">
        <w:rPr>
          <w:spacing w:val="-21"/>
        </w:rPr>
        <w:t xml:space="preserve"> </w:t>
      </w:r>
      <w:r w:rsidRPr="00061566">
        <w:t>author</w:t>
      </w:r>
      <w:r w:rsidRPr="00061566">
        <w:rPr>
          <w:spacing w:val="-21"/>
        </w:rPr>
        <w:t xml:space="preserve"> </w:t>
      </w:r>
      <w:r w:rsidRPr="00061566">
        <w:t>and</w:t>
      </w:r>
      <w:r w:rsidRPr="00061566">
        <w:rPr>
          <w:spacing w:val="-22"/>
        </w:rPr>
        <w:t xml:space="preserve"> </w:t>
      </w:r>
      <w:r w:rsidRPr="00061566">
        <w:t>award-winning</w:t>
      </w:r>
      <w:r w:rsidRPr="00061566">
        <w:rPr>
          <w:spacing w:val="-21"/>
        </w:rPr>
        <w:t xml:space="preserve"> </w:t>
      </w:r>
      <w:r w:rsidRPr="00061566">
        <w:t>broadcast</w:t>
      </w:r>
      <w:r w:rsidRPr="00061566">
        <w:rPr>
          <w:spacing w:val="-21"/>
        </w:rPr>
        <w:t xml:space="preserve"> </w:t>
      </w:r>
      <w:r w:rsidRPr="00061566">
        <w:t>journalist</w:t>
      </w:r>
      <w:r w:rsidRPr="00061566">
        <w:rPr>
          <w:spacing w:val="-22"/>
        </w:rPr>
        <w:t xml:space="preserve"> </w:t>
      </w:r>
      <w:r w:rsidRPr="00061566">
        <w:t xml:space="preserve">Emily </w:t>
      </w:r>
      <w:proofErr w:type="spellStart"/>
      <w:r w:rsidRPr="00061566">
        <w:t>Maitlis</w:t>
      </w:r>
      <w:proofErr w:type="spellEnd"/>
      <w:r w:rsidRPr="00061566">
        <w:t xml:space="preserve"> paid a virtual visit to Edge Hill to talk about her new book </w:t>
      </w:r>
      <w:r w:rsidRPr="00061566">
        <w:rPr>
          <w:i/>
        </w:rPr>
        <w:t>Airhead</w:t>
      </w:r>
      <w:r w:rsidRPr="00061566">
        <w:t>.</w:t>
      </w:r>
    </w:p>
    <w:p w:rsidRPr="00061566" w:rsidR="007566FF" w:rsidP="003950D8" w:rsidRDefault="007566FF" w14:paraId="306B8854" w14:textId="2859D090">
      <w:pPr>
        <w:rPr>
          <w:rFonts w:asciiTheme="minorHAnsi" w:hAnsiTheme="minorHAnsi" w:cstheme="minorHAnsi"/>
          <w:color w:val="231F20"/>
          <w:sz w:val="20"/>
        </w:rPr>
      </w:pPr>
    </w:p>
    <w:p w:rsidRPr="00061566" w:rsidR="007566FF" w:rsidP="00061566" w:rsidRDefault="007566FF" w14:paraId="18A2FA2F" w14:textId="1C4AA2FC">
      <w:pPr>
        <w:pStyle w:val="Heading2"/>
      </w:pPr>
      <w:r w:rsidRPr="00061566">
        <w:t>December 2020</w:t>
      </w:r>
    </w:p>
    <w:p w:rsidRPr="00061566" w:rsidR="007566FF" w:rsidP="003950D8" w:rsidRDefault="003950D8" w14:paraId="536007DB" w14:textId="5667DA42">
      <w:pPr>
        <w:pStyle w:val="BodyText"/>
        <w:jc w:val="both"/>
      </w:pPr>
      <w:r w:rsidRPr="00061566">
        <w:t>Yo</w:t>
      </w:r>
      <w:r w:rsidRPr="00061566" w:rsidR="007566FF">
        <w:t>ung people in care and vulnerable families supported at Christmas by Edge Hill University, which supplied food parcels to ensure no-one went hungry over the festive period.</w:t>
      </w:r>
    </w:p>
    <w:p w:rsidRPr="00061566" w:rsidR="003950D8" w:rsidP="003950D8" w:rsidRDefault="003950D8" w14:paraId="692D0ACA" w14:textId="0003C80B">
      <w:pPr>
        <w:pStyle w:val="BodyText"/>
        <w:jc w:val="both"/>
        <w:rPr>
          <w:rFonts w:cstheme="minorHAnsi"/>
          <w:color w:val="231F20"/>
        </w:rPr>
      </w:pPr>
    </w:p>
    <w:p w:rsidRPr="00061566" w:rsidR="003950D8" w:rsidP="00061566" w:rsidRDefault="003950D8" w14:paraId="2C1E0D9D" w14:textId="3FDC30B1">
      <w:pPr>
        <w:pStyle w:val="Heading2"/>
      </w:pPr>
      <w:r w:rsidRPr="00061566">
        <w:t>November 2020</w:t>
      </w:r>
    </w:p>
    <w:p w:rsidRPr="00061566" w:rsidR="003950D8" w:rsidP="00061566" w:rsidRDefault="003950D8" w14:paraId="1DF8FC99" w14:textId="6B1BE840">
      <w:pPr>
        <w:pStyle w:val="BodyText"/>
      </w:pPr>
      <w:r w:rsidRPr="00061566">
        <w:t xml:space="preserve">The University joined the Lord Lieutenant and business leaders from Lancashire in a virtual visit from His Royal Highness </w:t>
      </w:r>
      <w:proofErr w:type="gramStart"/>
      <w:r w:rsidRPr="00061566">
        <w:t>The</w:t>
      </w:r>
      <w:proofErr w:type="gramEnd"/>
      <w:r w:rsidRPr="00061566">
        <w:t xml:space="preserve"> Earl of Wessex, to showcase how the region has pulled together during the Covid-19 pandemic.</w:t>
      </w:r>
    </w:p>
    <w:p w:rsidRPr="00061566" w:rsidR="003950D8" w:rsidP="003950D8" w:rsidRDefault="003950D8" w14:paraId="28A9CC6C" w14:textId="151417BD">
      <w:pPr>
        <w:spacing w:line="213" w:lineRule="exact"/>
        <w:rPr>
          <w:rFonts w:asciiTheme="minorHAnsi" w:hAnsiTheme="minorHAnsi" w:cstheme="minorHAnsi"/>
          <w:color w:val="231F20"/>
          <w:sz w:val="20"/>
        </w:rPr>
      </w:pPr>
    </w:p>
    <w:p w:rsidRPr="00061566" w:rsidR="003950D8" w:rsidP="00061566" w:rsidRDefault="003950D8" w14:paraId="3EDF7298" w14:textId="006BF581">
      <w:pPr>
        <w:pStyle w:val="Heading2"/>
      </w:pPr>
      <w:r w:rsidRPr="00061566">
        <w:t>October 2020</w:t>
      </w:r>
    </w:p>
    <w:p w:rsidRPr="00061566" w:rsidR="003950D8" w:rsidP="00061566" w:rsidRDefault="003950D8" w14:paraId="722654F8" w14:textId="12366A44">
      <w:pPr>
        <w:pStyle w:val="BodyText"/>
      </w:pPr>
      <w:r w:rsidRPr="00061566">
        <w:t xml:space="preserve">The University’s grounds and green spaces awarded the </w:t>
      </w:r>
      <w:r w:rsidRPr="00061566">
        <w:rPr>
          <w:i/>
        </w:rPr>
        <w:t xml:space="preserve">Green Flag Award </w:t>
      </w:r>
      <w:r w:rsidRPr="00061566">
        <w:t>for the ninth year in a row for their beauty and beneﬁt to the environment.</w:t>
      </w:r>
    </w:p>
    <w:p w:rsidRPr="00061566" w:rsidR="003950D8" w:rsidP="003950D8" w:rsidRDefault="003950D8" w14:paraId="4C976787" w14:textId="676B820E">
      <w:pPr>
        <w:spacing w:line="213" w:lineRule="exact"/>
        <w:rPr>
          <w:rFonts w:asciiTheme="minorHAnsi" w:hAnsiTheme="minorHAnsi" w:cstheme="minorHAnsi"/>
          <w:color w:val="231F20"/>
          <w:sz w:val="20"/>
        </w:rPr>
      </w:pPr>
    </w:p>
    <w:p w:rsidRPr="00061566" w:rsidR="003950D8" w:rsidP="00061566" w:rsidRDefault="003950D8" w14:paraId="22692F06" w14:textId="01F6EDBB">
      <w:pPr>
        <w:pStyle w:val="Heading2"/>
      </w:pPr>
      <w:r w:rsidRPr="00061566">
        <w:t>September 2020</w:t>
      </w:r>
    </w:p>
    <w:p w:rsidRPr="00061566" w:rsidR="003950D8" w:rsidP="00061566" w:rsidRDefault="003950D8" w14:paraId="790AC405" w14:textId="599B1B0E">
      <w:pPr>
        <w:pStyle w:val="BodyText"/>
      </w:pPr>
      <w:r w:rsidRPr="00061566">
        <w:t xml:space="preserve">Edge Hill’s new Medical School launched to train aspiring doctors. The </w:t>
      </w:r>
      <w:proofErr w:type="spellStart"/>
      <w:r w:rsidRPr="00061566">
        <w:t>centre</w:t>
      </w:r>
      <w:proofErr w:type="spellEnd"/>
      <w:r w:rsidRPr="00061566">
        <w:t xml:space="preserve"> is one of only </w:t>
      </w:r>
      <w:r w:rsidRPr="00061566">
        <w:lastRenderedPageBreak/>
        <w:t>three new free-standing medical schools in the country and the only one in the North West.</w:t>
      </w:r>
    </w:p>
    <w:p w:rsidRPr="00061566" w:rsidR="003950D8" w:rsidP="003950D8" w:rsidRDefault="003950D8" w14:paraId="48B60F09" w14:textId="0B6B9674">
      <w:pPr>
        <w:spacing w:line="213" w:lineRule="exact"/>
        <w:rPr>
          <w:rFonts w:asciiTheme="minorHAnsi" w:hAnsiTheme="minorHAnsi" w:cstheme="minorHAnsi"/>
          <w:color w:val="231F20"/>
          <w:sz w:val="20"/>
        </w:rPr>
      </w:pPr>
    </w:p>
    <w:p w:rsidRPr="00061566" w:rsidR="003950D8" w:rsidP="00061566" w:rsidRDefault="003950D8" w14:paraId="18E9290B" w14:textId="181F79D4">
      <w:pPr>
        <w:pStyle w:val="Heading2"/>
      </w:pPr>
      <w:r w:rsidRPr="00061566">
        <w:t>July 2020</w:t>
      </w:r>
    </w:p>
    <w:p w:rsidRPr="00061566" w:rsidR="003950D8" w:rsidP="00061566" w:rsidRDefault="003950D8" w14:paraId="2E2461F8" w14:textId="1CB735C8">
      <w:pPr>
        <w:pStyle w:val="BodyText"/>
      </w:pPr>
      <w:r w:rsidRPr="00061566">
        <w:t xml:space="preserve">Edge Hill voted best in the North West by students in the </w:t>
      </w:r>
      <w:proofErr w:type="spellStart"/>
      <w:r w:rsidRPr="00061566">
        <w:rPr>
          <w:i/>
        </w:rPr>
        <w:t>WhatUni</w:t>
      </w:r>
      <w:proofErr w:type="spellEnd"/>
      <w:r w:rsidRPr="00061566">
        <w:rPr>
          <w:i/>
        </w:rPr>
        <w:t xml:space="preserve"> Student Choice Awards</w:t>
      </w:r>
      <w:r w:rsidRPr="00061566">
        <w:t>.</w:t>
      </w:r>
    </w:p>
    <w:p w:rsidRPr="00061566" w:rsidR="003950D8" w:rsidP="003950D8" w:rsidRDefault="003950D8" w14:paraId="2900A915" w14:textId="19635C01">
      <w:pPr>
        <w:spacing w:line="213" w:lineRule="exact"/>
        <w:rPr>
          <w:rFonts w:asciiTheme="minorHAnsi" w:hAnsiTheme="minorHAnsi" w:cstheme="minorHAnsi"/>
          <w:color w:val="231F20"/>
          <w:sz w:val="20"/>
        </w:rPr>
      </w:pPr>
    </w:p>
    <w:p w:rsidRPr="00061566" w:rsidR="003950D8" w:rsidP="00061566" w:rsidRDefault="003950D8" w14:paraId="13CD4FE2" w14:textId="2AA39AF1">
      <w:pPr>
        <w:pStyle w:val="Heading2"/>
      </w:pPr>
      <w:r w:rsidRPr="00061566">
        <w:t>April 2020</w:t>
      </w:r>
    </w:p>
    <w:p w:rsidRPr="00061566" w:rsidR="003950D8" w:rsidP="00061566" w:rsidRDefault="003950D8" w14:paraId="2AE58290" w14:textId="77777777">
      <w:pPr>
        <w:pStyle w:val="BodyText"/>
      </w:pPr>
      <w:r w:rsidRPr="00061566">
        <w:t>More than 750 Nursing, Midwifery, Operating Department Practitioners and Paramedic Practice students volunteered to work in the NHS during the COVID-19 crisis. The selﬂess students helped the NHS to save lives in hospitals across the North West and beyond.</w:t>
      </w:r>
    </w:p>
    <w:p w:rsidRPr="00061566" w:rsidR="003950D8" w:rsidP="003950D8" w:rsidRDefault="003950D8" w14:paraId="0B197566" w14:textId="6AB98878">
      <w:pPr>
        <w:spacing w:line="213" w:lineRule="exact"/>
        <w:rPr>
          <w:rFonts w:asciiTheme="minorHAnsi" w:hAnsiTheme="minorHAnsi" w:cstheme="minorHAnsi"/>
          <w:color w:val="231F20"/>
          <w:sz w:val="20"/>
        </w:rPr>
      </w:pPr>
    </w:p>
    <w:p w:rsidRPr="00061566" w:rsidR="003950D8" w:rsidP="00061566" w:rsidRDefault="003950D8" w14:paraId="6AB54932" w14:textId="5E6FED96">
      <w:pPr>
        <w:pStyle w:val="Heading2"/>
      </w:pPr>
      <w:r w:rsidRPr="00061566">
        <w:t>March 2020</w:t>
      </w:r>
    </w:p>
    <w:p w:rsidRPr="00061566" w:rsidR="003950D8" w:rsidP="00061566" w:rsidRDefault="003950D8" w14:paraId="2FF1CFE6" w14:textId="1A632680">
      <w:pPr>
        <w:pStyle w:val="BodyText"/>
      </w:pPr>
      <w:r w:rsidRPr="00061566">
        <w:t>When the ﬁrst national lockdown was announced in 2020, the Faculty of Education launched Links to Learning, a virtual learning hub with the best online resources to support schools and families during the pandemic.</w:t>
      </w:r>
    </w:p>
    <w:p w:rsidRPr="00061566" w:rsidR="003950D8" w:rsidP="003950D8" w:rsidRDefault="003950D8" w14:paraId="68C8B0A6" w14:textId="762DBA53">
      <w:pPr>
        <w:pStyle w:val="BodyText"/>
        <w:spacing w:before="54" w:line="213" w:lineRule="auto"/>
        <w:ind w:right="95"/>
        <w:jc w:val="both"/>
        <w:rPr>
          <w:rFonts w:cstheme="minorHAnsi"/>
          <w:color w:val="231F20"/>
        </w:rPr>
      </w:pPr>
    </w:p>
    <w:p w:rsidRPr="00061566" w:rsidR="003950D8" w:rsidP="00061566" w:rsidRDefault="00F26D67" w14:paraId="5352032E" w14:textId="3FED5455">
      <w:pPr>
        <w:pStyle w:val="Heading1"/>
      </w:pPr>
      <w:r w:rsidRPr="00061566">
        <w:t>Not ready to leave us?</w:t>
      </w:r>
    </w:p>
    <w:p w:rsidRPr="00061566" w:rsidR="00F26D67" w:rsidP="00061566" w:rsidRDefault="00F26D67" w14:paraId="0EC91B65" w14:textId="77777777">
      <w:pPr>
        <w:pStyle w:val="BodyText"/>
      </w:pPr>
    </w:p>
    <w:p w:rsidRPr="00012AE7" w:rsidR="003950D8" w:rsidP="00012AE7" w:rsidRDefault="00F26D67" w14:paraId="06FA8B9B" w14:textId="57039D02">
      <w:pPr>
        <w:pStyle w:val="BodyText"/>
      </w:pPr>
      <w:r w:rsidRPr="00012AE7">
        <w:t>If you loved your time studying at Edge Hill, it doesn’t have to end yet.</w:t>
      </w:r>
    </w:p>
    <w:p w:rsidRPr="00012AE7" w:rsidR="00F26D67" w:rsidP="00012AE7" w:rsidRDefault="00F26D67" w14:paraId="40AB4538" w14:textId="058B59FA">
      <w:pPr>
        <w:pStyle w:val="BodyText"/>
      </w:pPr>
    </w:p>
    <w:p w:rsidRPr="00012AE7" w:rsidR="00F26D67" w:rsidP="00012AE7" w:rsidRDefault="00F26D67" w14:paraId="39DB0A14" w14:textId="1B3F6B5E">
      <w:pPr>
        <w:pStyle w:val="BodyText"/>
      </w:pPr>
      <w:r w:rsidRPr="00012AE7">
        <w:t xml:space="preserve">Postgraduate study expands your knowledge of your chosen subject and gives you additional transferable skills and experiences that are highly sought after by employers. As an Edge Hill graduate, you will qualify for either a 20 or 50 per cent reduction in fees for taught postgraduate </w:t>
      </w:r>
      <w:proofErr w:type="spellStart"/>
      <w:r w:rsidRPr="00012AE7">
        <w:t>programmes</w:t>
      </w:r>
      <w:proofErr w:type="spellEnd"/>
      <w:r w:rsidRPr="00012AE7">
        <w:t xml:space="preserve">: </w:t>
      </w:r>
      <w:hyperlink w:history="1" r:id="rId17">
        <w:r w:rsidRPr="00012AE7">
          <w:rPr>
            <w:rStyle w:val="Hyperlink"/>
            <w:color w:val="auto"/>
            <w:u w:val="none"/>
          </w:rPr>
          <w:t>www.edgehill.ac.uk/study/postgraduate</w:t>
        </w:r>
      </w:hyperlink>
    </w:p>
    <w:p w:rsidRPr="00012AE7" w:rsidR="00F26D67" w:rsidP="00012AE7" w:rsidRDefault="00F26D67" w14:paraId="231E7231" w14:textId="77777777">
      <w:pPr>
        <w:pStyle w:val="BodyText"/>
      </w:pPr>
    </w:p>
    <w:p w:rsidRPr="00012AE7" w:rsidR="00F26D67" w:rsidP="00012AE7" w:rsidRDefault="00F26D67" w14:paraId="620F7BDE" w14:textId="77777777">
      <w:pPr>
        <w:pStyle w:val="BodyText"/>
      </w:pPr>
      <w:r w:rsidRPr="00012AE7">
        <w:t xml:space="preserve">We offer a range of taught </w:t>
      </w:r>
      <w:proofErr w:type="gramStart"/>
      <w:r w:rsidRPr="00012AE7">
        <w:t>Masters</w:t>
      </w:r>
      <w:proofErr w:type="gramEnd"/>
      <w:r w:rsidRPr="00012AE7">
        <w:t xml:space="preserve"> degrees, as well as Postgraduate Certiﬁcates and Postgraduate Diplomas, across a wide variety of subject areas.</w:t>
      </w:r>
    </w:p>
    <w:p w:rsidRPr="00012AE7" w:rsidR="00F26D67" w:rsidP="00012AE7" w:rsidRDefault="00F26D67" w14:paraId="070FEB17" w14:textId="77777777">
      <w:pPr>
        <w:pStyle w:val="BodyText"/>
      </w:pPr>
    </w:p>
    <w:p w:rsidRPr="00012AE7" w:rsidR="00F26D67" w:rsidP="00012AE7" w:rsidRDefault="00F26D67" w14:paraId="08BA7301" w14:textId="77777777">
      <w:pPr>
        <w:pStyle w:val="BodyText"/>
      </w:pPr>
      <w:r w:rsidRPr="00012AE7">
        <w:t>A postgraduate taught course is ideal if you are looking to:</w:t>
      </w:r>
    </w:p>
    <w:p w:rsidRPr="00012AE7" w:rsidR="00F26D67" w:rsidP="00012AE7" w:rsidRDefault="00F26D67" w14:paraId="73DA8FD4" w14:textId="77777777">
      <w:pPr>
        <w:pStyle w:val="BodyText"/>
      </w:pPr>
    </w:p>
    <w:p w:rsidRPr="00012AE7" w:rsidR="00F26D67" w:rsidP="00012AE7" w:rsidRDefault="00F26D67" w14:paraId="22CCA723" w14:textId="77777777">
      <w:pPr>
        <w:pStyle w:val="BodyText"/>
      </w:pPr>
      <w:r w:rsidRPr="00012AE7">
        <w:t xml:space="preserve">Progress from undergraduate </w:t>
      </w:r>
      <w:proofErr w:type="gramStart"/>
      <w:r w:rsidRPr="00012AE7">
        <w:t>study;</w:t>
      </w:r>
      <w:proofErr w:type="gramEnd"/>
    </w:p>
    <w:p w:rsidRPr="00012AE7" w:rsidR="00F26D67" w:rsidP="00012AE7" w:rsidRDefault="00F26D67" w14:paraId="2034AB94" w14:textId="77777777">
      <w:pPr>
        <w:pStyle w:val="BodyText"/>
      </w:pPr>
      <w:r w:rsidRPr="00012AE7">
        <w:t xml:space="preserve">Explore a new subject of </w:t>
      </w:r>
      <w:proofErr w:type="gramStart"/>
      <w:r w:rsidRPr="00012AE7">
        <w:t>interest;</w:t>
      </w:r>
      <w:proofErr w:type="gramEnd"/>
    </w:p>
    <w:p w:rsidRPr="00012AE7" w:rsidR="00F26D67" w:rsidP="00012AE7" w:rsidRDefault="00F26D67" w14:paraId="1FA719A5" w14:textId="77777777">
      <w:pPr>
        <w:pStyle w:val="BodyText"/>
      </w:pPr>
      <w:r w:rsidRPr="00012AE7">
        <w:t xml:space="preserve">Prepare for a research </w:t>
      </w:r>
      <w:proofErr w:type="gramStart"/>
      <w:r w:rsidRPr="00012AE7">
        <w:t>degree;</w:t>
      </w:r>
      <w:proofErr w:type="gramEnd"/>
    </w:p>
    <w:p w:rsidRPr="00012AE7" w:rsidR="00F26D67" w:rsidP="00012AE7" w:rsidRDefault="00F26D67" w14:paraId="688F905A" w14:textId="702F2BA6">
      <w:pPr>
        <w:pStyle w:val="BodyText"/>
      </w:pPr>
      <w:r w:rsidRPr="00012AE7">
        <w:t xml:space="preserve">Acquire new and </w:t>
      </w:r>
      <w:proofErr w:type="spellStart"/>
      <w:r w:rsidRPr="00012AE7">
        <w:t>specialised</w:t>
      </w:r>
      <w:proofErr w:type="spellEnd"/>
      <w:r w:rsidRPr="00012AE7">
        <w:t xml:space="preserve"> </w:t>
      </w:r>
      <w:proofErr w:type="gramStart"/>
      <w:r w:rsidRPr="00012AE7">
        <w:t>skills;</w:t>
      </w:r>
      <w:proofErr w:type="gramEnd"/>
    </w:p>
    <w:p w:rsidRPr="00012AE7" w:rsidR="00F26D67" w:rsidP="00012AE7" w:rsidRDefault="00F26D67" w14:paraId="66A1BC7C" w14:textId="77777777">
      <w:pPr>
        <w:pStyle w:val="BodyText"/>
      </w:pPr>
      <w:r w:rsidRPr="00012AE7">
        <w:t>Enhance your career opportunities.</w:t>
      </w:r>
    </w:p>
    <w:p w:rsidRPr="00012AE7" w:rsidR="00F26D67" w:rsidP="00012AE7" w:rsidRDefault="00F26D67" w14:paraId="65C8E18C" w14:textId="77777777">
      <w:pPr>
        <w:pStyle w:val="BodyText"/>
      </w:pPr>
    </w:p>
    <w:p w:rsidRPr="00012AE7" w:rsidR="00F26D67" w:rsidP="00012AE7" w:rsidRDefault="00F26D67" w14:paraId="6681A567" w14:textId="087A699E">
      <w:pPr>
        <w:pStyle w:val="BodyText"/>
      </w:pPr>
      <w:r w:rsidRPr="00012AE7">
        <w:t xml:space="preserve">Edge Hill is also home to a thriving and dynamic research culture. We offer a range of full-time and part-time research degrees that are run centrally through the Graduate School, which coordinates the training, </w:t>
      </w:r>
      <w:proofErr w:type="gramStart"/>
      <w:r w:rsidRPr="00012AE7">
        <w:t>supervision</w:t>
      </w:r>
      <w:proofErr w:type="gramEnd"/>
      <w:r w:rsidRPr="00012AE7">
        <w:t xml:space="preserve"> and support of research students.</w:t>
      </w:r>
    </w:p>
    <w:p w:rsidRPr="00012AE7" w:rsidR="00F26D67" w:rsidP="00012AE7" w:rsidRDefault="00F26D67" w14:paraId="16B34FB0" w14:textId="77777777">
      <w:pPr>
        <w:pStyle w:val="BodyText"/>
      </w:pPr>
    </w:p>
    <w:p w:rsidRPr="00012AE7" w:rsidR="00F26D67" w:rsidP="00012AE7" w:rsidRDefault="00F26D67" w14:paraId="6E78516C" w14:textId="2B196668">
      <w:pPr>
        <w:pStyle w:val="BodyText"/>
      </w:pPr>
      <w:r w:rsidRPr="00012AE7">
        <w:t xml:space="preserve">To request a postgraduate prospectus, please visit: </w:t>
      </w:r>
      <w:hyperlink w:history="1" r:id="rId18">
        <w:r w:rsidRPr="00E0754F">
          <w:rPr>
            <w:rStyle w:val="Hyperlink"/>
            <w:b/>
            <w:bCs/>
            <w:color w:val="auto"/>
            <w:u w:val="none"/>
          </w:rPr>
          <w:t>www.edgehill.ac.uk/study/requestprospectus</w:t>
        </w:r>
      </w:hyperlink>
    </w:p>
    <w:p w:rsidRPr="00061566" w:rsidR="00F26D67" w:rsidP="00F86A63" w:rsidRDefault="00F26D67" w14:paraId="4E077D1F" w14:textId="3D71EB35">
      <w:pPr>
        <w:rPr>
          <w:rFonts w:asciiTheme="minorHAnsi" w:hAnsiTheme="minorHAnsi" w:cstheme="minorHAnsi"/>
          <w:color w:val="231F20"/>
          <w:sz w:val="20"/>
        </w:rPr>
      </w:pPr>
    </w:p>
    <w:p w:rsidR="00012AE7" w:rsidRDefault="00012AE7" w14:paraId="0EC6BF31" w14:textId="77777777">
      <w:pPr>
        <w:widowControl/>
        <w:autoSpaceDE/>
        <w:autoSpaceDN/>
        <w:spacing w:after="160" w:line="259" w:lineRule="auto"/>
        <w:rPr>
          <w:rFonts w:asciiTheme="majorHAnsi" w:hAnsiTheme="majorHAnsi" w:eastAsiaTheme="majorEastAsia" w:cstheme="majorBidi"/>
          <w:b/>
          <w:color w:val="2F5496" w:themeColor="accent1" w:themeShade="BF"/>
          <w:sz w:val="32"/>
          <w:szCs w:val="32"/>
        </w:rPr>
      </w:pPr>
      <w:r>
        <w:br w:type="page"/>
      </w:r>
    </w:p>
    <w:p w:rsidRPr="00061566" w:rsidR="003950D8" w:rsidP="00012AE7" w:rsidRDefault="00F26D67" w14:paraId="75B64170" w14:textId="7780443D">
      <w:pPr>
        <w:pStyle w:val="Heading1"/>
      </w:pPr>
      <w:r w:rsidRPr="00061566">
        <w:lastRenderedPageBreak/>
        <w:t>You’re now part of our history</w:t>
      </w:r>
    </w:p>
    <w:p w:rsidRPr="00061566" w:rsidR="00F26D67" w:rsidP="00F86A63" w:rsidRDefault="00F26D67" w14:paraId="5FD13A77" w14:textId="78BCBDD8">
      <w:pPr>
        <w:rPr>
          <w:rFonts w:asciiTheme="minorHAnsi" w:hAnsiTheme="minorHAnsi" w:cstheme="minorHAnsi"/>
          <w:sz w:val="20"/>
        </w:rPr>
      </w:pPr>
    </w:p>
    <w:p w:rsidRPr="00061566" w:rsidR="00F26D67" w:rsidP="00012AE7" w:rsidRDefault="00F26D67" w14:paraId="7BCC06C5" w14:textId="18C9CA80">
      <w:pPr>
        <w:pStyle w:val="Heading2"/>
      </w:pPr>
      <w:r w:rsidRPr="00061566">
        <w:t>1885</w:t>
      </w:r>
    </w:p>
    <w:p w:rsidRPr="00012AE7" w:rsidR="00F26D67" w:rsidP="00012AE7" w:rsidRDefault="00F26D67" w14:paraId="368B3A95" w14:textId="77777777">
      <w:pPr>
        <w:pStyle w:val="BodyText"/>
      </w:pPr>
      <w:r w:rsidRPr="00012AE7">
        <w:t xml:space="preserve">Liverpool businessmen and philanthropists establish Edge Hill, England’s ﬁrst non-denominational teaching training college on </w:t>
      </w:r>
      <w:proofErr w:type="spellStart"/>
      <w:r w:rsidRPr="00012AE7">
        <w:t>Durning</w:t>
      </w:r>
      <w:proofErr w:type="spellEnd"/>
      <w:r w:rsidRPr="00012AE7">
        <w:t xml:space="preserve"> Road, Liverpool.</w:t>
      </w:r>
    </w:p>
    <w:p w:rsidRPr="00012AE7" w:rsidR="00F26D67" w:rsidP="00012AE7" w:rsidRDefault="00F26D67" w14:paraId="106A5F1A" w14:textId="77777777">
      <w:pPr>
        <w:pStyle w:val="BodyText"/>
      </w:pPr>
    </w:p>
    <w:p w:rsidRPr="00012AE7" w:rsidR="00F26D67" w:rsidP="00012AE7" w:rsidRDefault="005E2924" w14:paraId="14BA782E" w14:textId="21394B28">
      <w:pPr>
        <w:pStyle w:val="Heading2"/>
      </w:pPr>
      <w:r w:rsidRPr="00012AE7">
        <w:t>1900s</w:t>
      </w:r>
    </w:p>
    <w:p w:rsidRPr="00012AE7" w:rsidR="005E2924" w:rsidP="00012AE7" w:rsidRDefault="005E2924" w14:paraId="26A16EBA" w14:textId="4FFB85D5">
      <w:pPr>
        <w:pStyle w:val="BodyText"/>
      </w:pPr>
      <w:r w:rsidRPr="00012AE7">
        <w:t xml:space="preserve">Suffragette Ethel </w:t>
      </w:r>
      <w:proofErr w:type="spellStart"/>
      <w:r w:rsidRPr="00012AE7">
        <w:t>Annakin</w:t>
      </w:r>
      <w:proofErr w:type="spellEnd"/>
      <w:r w:rsidRPr="00012AE7">
        <w:t xml:space="preserve"> (central) studies at Edge Hill from 1900 to 1902. She later went on to become a Governor of the newly established BBC and partner of the ﬁrst </w:t>
      </w:r>
      <w:proofErr w:type="spellStart"/>
      <w:r w:rsidRPr="00012AE7">
        <w:t>Labour</w:t>
      </w:r>
      <w:proofErr w:type="spellEnd"/>
      <w:r w:rsidRPr="00012AE7">
        <w:t xml:space="preserve"> Chancellor of the Exchequer, Philip Snowden.</w:t>
      </w:r>
    </w:p>
    <w:p w:rsidRPr="00012AE7" w:rsidR="005E2924" w:rsidP="00012AE7" w:rsidRDefault="005E2924" w14:paraId="7F4A287F" w14:textId="5B009475">
      <w:pPr>
        <w:pStyle w:val="BodyText"/>
      </w:pPr>
    </w:p>
    <w:p w:rsidRPr="00012AE7" w:rsidR="005E2924" w:rsidP="00012AE7" w:rsidRDefault="005E2924" w14:paraId="404C4451" w14:textId="579C9F20">
      <w:pPr>
        <w:pStyle w:val="Heading2"/>
      </w:pPr>
      <w:r w:rsidRPr="00012AE7">
        <w:t>1931</w:t>
      </w:r>
    </w:p>
    <w:p w:rsidRPr="00012AE7" w:rsidR="005E2924" w:rsidP="00012AE7" w:rsidRDefault="005E2924" w14:paraId="2F54811B" w14:textId="77777777">
      <w:pPr>
        <w:pStyle w:val="BodyText"/>
      </w:pPr>
      <w:proofErr w:type="gramStart"/>
      <w:r w:rsidRPr="00012AE7">
        <w:t>Following the First World War, there</w:t>
      </w:r>
      <w:proofErr w:type="gramEnd"/>
      <w:r w:rsidRPr="00012AE7">
        <w:t xml:space="preserve"> are little funds available for the </w:t>
      </w:r>
      <w:proofErr w:type="spellStart"/>
      <w:r w:rsidRPr="00012AE7">
        <w:t>Durning</w:t>
      </w:r>
      <w:proofErr w:type="spellEnd"/>
      <w:r w:rsidRPr="00012AE7">
        <w:t xml:space="preserve"> Road site to be re-developed. Edge Hill is handed over to the Lancashire Education Committee for a new building to be provided in </w:t>
      </w:r>
      <w:proofErr w:type="spellStart"/>
      <w:r w:rsidRPr="00012AE7">
        <w:t>Ormskirk</w:t>
      </w:r>
      <w:proofErr w:type="spellEnd"/>
      <w:r w:rsidRPr="00012AE7">
        <w:t>.</w:t>
      </w:r>
    </w:p>
    <w:p w:rsidRPr="00012AE7" w:rsidR="005E2924" w:rsidP="00012AE7" w:rsidRDefault="005E2924" w14:paraId="2E91647F" w14:textId="7D673521">
      <w:pPr>
        <w:pStyle w:val="BodyText"/>
      </w:pPr>
    </w:p>
    <w:p w:rsidRPr="00012AE7" w:rsidR="005E2924" w:rsidP="00012AE7" w:rsidRDefault="005E2924" w14:paraId="7B6E23AD" w14:textId="44E38BF0">
      <w:pPr>
        <w:pStyle w:val="Heading2"/>
      </w:pPr>
      <w:r w:rsidRPr="00012AE7">
        <w:t>1959</w:t>
      </w:r>
    </w:p>
    <w:p w:rsidRPr="00012AE7" w:rsidR="005E2924" w:rsidP="00012AE7" w:rsidRDefault="005E2924" w14:paraId="0C8A3E40" w14:textId="77777777">
      <w:pPr>
        <w:pStyle w:val="BodyText"/>
      </w:pPr>
      <w:r w:rsidRPr="00012AE7">
        <w:t>Edge Hill welcomes its ﬁrst cohort of male students, who arrived on campus in October 1959.</w:t>
      </w:r>
    </w:p>
    <w:p w:rsidRPr="00012AE7" w:rsidR="005E2924" w:rsidP="00012AE7" w:rsidRDefault="005E2924" w14:paraId="687C4F6D" w14:textId="77777777">
      <w:pPr>
        <w:pStyle w:val="BodyText"/>
      </w:pPr>
    </w:p>
    <w:p w:rsidRPr="00012AE7" w:rsidR="005E2924" w:rsidP="00012AE7" w:rsidRDefault="0023719B" w14:paraId="2E050FA7" w14:textId="19EEB16E">
      <w:pPr>
        <w:pStyle w:val="Heading2"/>
      </w:pPr>
      <w:r w:rsidRPr="00012AE7">
        <w:t>1982</w:t>
      </w:r>
    </w:p>
    <w:p w:rsidRPr="00012AE7" w:rsidR="0023719B" w:rsidP="00012AE7" w:rsidRDefault="0023719B" w14:paraId="31CA24EA" w14:textId="7AA1EBD8">
      <w:pPr>
        <w:pStyle w:val="BodyText"/>
      </w:pPr>
      <w:r w:rsidRPr="00012AE7">
        <w:t>Edge Hill’s future as an independent college is in doubt when faced with proposals for a merger with Preston Polytechnic. The college survives and becomes a Centre of Excellence in Teaching Education.</w:t>
      </w:r>
    </w:p>
    <w:p w:rsidRPr="00012AE7" w:rsidR="0023719B" w:rsidP="00012AE7" w:rsidRDefault="0023719B" w14:paraId="751993D0" w14:textId="30E1C2FE">
      <w:pPr>
        <w:pStyle w:val="BodyText"/>
      </w:pPr>
    </w:p>
    <w:p w:rsidRPr="00012AE7" w:rsidR="0023719B" w:rsidP="00012AE7" w:rsidRDefault="0023719B" w14:paraId="6002581F" w14:textId="6959A2C5">
      <w:pPr>
        <w:pStyle w:val="Heading2"/>
      </w:pPr>
      <w:r w:rsidRPr="00012AE7">
        <w:t>1993</w:t>
      </w:r>
    </w:p>
    <w:p w:rsidRPr="00012AE7" w:rsidR="0023719B" w:rsidP="00012AE7" w:rsidRDefault="0023719B" w14:paraId="2EC640E6" w14:textId="255AC6E9">
      <w:pPr>
        <w:pStyle w:val="BodyText"/>
      </w:pPr>
      <w:r w:rsidRPr="00012AE7">
        <w:t>Dr John Cater is appointed Principal of Edge Hill. Now 28 years on, Dr Cater is the longest serving Vice-Chancellor in the UK.</w:t>
      </w:r>
    </w:p>
    <w:p w:rsidRPr="00012AE7" w:rsidR="00F86A63" w:rsidP="00012AE7" w:rsidRDefault="00F86A63" w14:paraId="268D98A3" w14:textId="21255D57">
      <w:pPr>
        <w:pStyle w:val="BodyText"/>
      </w:pPr>
    </w:p>
    <w:p w:rsidRPr="00012AE7" w:rsidR="00F86A63" w:rsidP="00012AE7" w:rsidRDefault="00F86A63" w14:paraId="317A87F5" w14:textId="2F840B1C">
      <w:pPr>
        <w:pStyle w:val="Heading2"/>
      </w:pPr>
      <w:r w:rsidRPr="00012AE7">
        <w:t>2005</w:t>
      </w:r>
    </w:p>
    <w:p w:rsidRPr="00012AE7" w:rsidR="00F86A63" w:rsidP="00012AE7" w:rsidRDefault="00F86A63" w14:paraId="77AAF428" w14:textId="6739901F">
      <w:pPr>
        <w:pStyle w:val="BodyText"/>
      </w:pPr>
      <w:r w:rsidRPr="00012AE7">
        <w:t>Edge Hill achieves University status, which was approved by the Privy Council in 2006.</w:t>
      </w:r>
    </w:p>
    <w:p w:rsidRPr="00012AE7" w:rsidR="0023719B" w:rsidP="00012AE7" w:rsidRDefault="0023719B" w14:paraId="12F632DA" w14:textId="0A098753">
      <w:pPr>
        <w:pStyle w:val="BodyText"/>
      </w:pPr>
    </w:p>
    <w:p w:rsidRPr="00012AE7" w:rsidR="0023719B" w:rsidP="00012AE7" w:rsidRDefault="0023719B" w14:paraId="2A99427C" w14:textId="4FB67E22">
      <w:pPr>
        <w:pStyle w:val="Heading2"/>
      </w:pPr>
      <w:r w:rsidRPr="00012AE7">
        <w:t>2008</w:t>
      </w:r>
    </w:p>
    <w:p w:rsidRPr="00012AE7" w:rsidR="0023719B" w:rsidP="00012AE7" w:rsidRDefault="0023719B" w14:paraId="28319E42" w14:textId="265AF012">
      <w:pPr>
        <w:pStyle w:val="BodyText"/>
      </w:pPr>
      <w:r w:rsidRPr="00012AE7">
        <w:t>Edge Hill University welcomes its ﬁrst Chancellor, Professor Tanya Byron.</w:t>
      </w:r>
    </w:p>
    <w:p w:rsidRPr="00012AE7" w:rsidR="00F86A63" w:rsidP="00012AE7" w:rsidRDefault="00F86A63" w14:paraId="09B8B138" w14:textId="0D735A2F">
      <w:pPr>
        <w:pStyle w:val="BodyText"/>
      </w:pPr>
    </w:p>
    <w:p w:rsidRPr="00012AE7" w:rsidR="00F86A63" w:rsidP="00012AE7" w:rsidRDefault="00F86A63" w14:paraId="1D577054" w14:textId="3199EAD2">
      <w:pPr>
        <w:pStyle w:val="Heading2"/>
      </w:pPr>
      <w:r w:rsidRPr="00012AE7">
        <w:t>2012</w:t>
      </w:r>
    </w:p>
    <w:p w:rsidRPr="00012AE7" w:rsidR="00F86A63" w:rsidP="00012AE7" w:rsidRDefault="00F86A63" w14:paraId="78D2558C" w14:textId="2AE97A70">
      <w:pPr>
        <w:pStyle w:val="BodyText"/>
      </w:pPr>
      <w:r w:rsidRPr="00012AE7">
        <w:t xml:space="preserve">The most ambitious investment and redevelopment at the time takes place on the </w:t>
      </w:r>
      <w:proofErr w:type="spellStart"/>
      <w:r w:rsidRPr="00012AE7">
        <w:t>Ormskirk</w:t>
      </w:r>
      <w:proofErr w:type="spellEnd"/>
      <w:r w:rsidRPr="00012AE7">
        <w:t xml:space="preserve"> campus with the construction of The Hub.</w:t>
      </w:r>
    </w:p>
    <w:p w:rsidRPr="00012AE7" w:rsidR="00F86A63" w:rsidP="00012AE7" w:rsidRDefault="00F86A63" w14:paraId="5A0AEBAF" w14:textId="70007FF9">
      <w:pPr>
        <w:pStyle w:val="BodyText"/>
      </w:pPr>
    </w:p>
    <w:p w:rsidRPr="00012AE7" w:rsidR="00F86A63" w:rsidP="00012AE7" w:rsidRDefault="00F86A63" w14:paraId="5E3A66C5" w14:textId="6FF093E0">
      <w:pPr>
        <w:pStyle w:val="Heading2"/>
      </w:pPr>
      <w:r w:rsidRPr="00012AE7">
        <w:t>2014</w:t>
      </w:r>
    </w:p>
    <w:p w:rsidRPr="00012AE7" w:rsidR="00F86A63" w:rsidP="00012AE7" w:rsidRDefault="00F86A63" w14:paraId="7B65E924" w14:textId="3A5A7EB9">
      <w:pPr>
        <w:pStyle w:val="BodyText"/>
      </w:pPr>
      <w:r w:rsidRPr="00012AE7">
        <w:t>Edge Hill is crowned University of the Year by Times Higher Education.</w:t>
      </w:r>
    </w:p>
    <w:p w:rsidRPr="00012AE7" w:rsidR="00F86A63" w:rsidP="00012AE7" w:rsidRDefault="00F86A63" w14:paraId="3CBC3F59" w14:textId="1CD6FF64">
      <w:pPr>
        <w:pStyle w:val="BodyText"/>
      </w:pPr>
    </w:p>
    <w:p w:rsidRPr="00012AE7" w:rsidR="00F86A63" w:rsidP="00012AE7" w:rsidRDefault="00F86A63" w14:paraId="7F1072CB" w14:textId="5829CF0B">
      <w:pPr>
        <w:pStyle w:val="Heading2"/>
      </w:pPr>
      <w:r w:rsidRPr="00012AE7">
        <w:t>2019</w:t>
      </w:r>
    </w:p>
    <w:p w:rsidRPr="00012AE7" w:rsidR="00F86A63" w:rsidP="00012AE7" w:rsidRDefault="00F86A63" w14:paraId="56F8B7A1" w14:textId="3D036D54">
      <w:pPr>
        <w:pStyle w:val="BodyText"/>
      </w:pPr>
      <w:r w:rsidRPr="00012AE7">
        <w:t>The University achieves Gold by the Teaching Excellence Framework.</w:t>
      </w:r>
    </w:p>
    <w:p w:rsidRPr="00012AE7" w:rsidR="0023719B" w:rsidP="00012AE7" w:rsidRDefault="0023719B" w14:paraId="2711B8CB" w14:textId="18958F10">
      <w:pPr>
        <w:pStyle w:val="BodyText"/>
      </w:pPr>
    </w:p>
    <w:p w:rsidRPr="00012AE7" w:rsidR="0023719B" w:rsidP="00012AE7" w:rsidRDefault="00F86A63" w14:paraId="3C9E22B1" w14:textId="73ADECC5">
      <w:pPr>
        <w:pStyle w:val="Heading2"/>
      </w:pPr>
      <w:r w:rsidRPr="00012AE7">
        <w:t>2020</w:t>
      </w:r>
    </w:p>
    <w:p w:rsidRPr="00012AE7" w:rsidR="00F86A63" w:rsidP="00012AE7" w:rsidRDefault="00F86A63" w14:paraId="72614390" w14:textId="59BDCA63">
      <w:pPr>
        <w:pStyle w:val="BodyText"/>
      </w:pPr>
      <w:r w:rsidRPr="00012AE7">
        <w:t>Winner of the Educate North Awards University of the Year.</w:t>
      </w:r>
    </w:p>
    <w:p w:rsidRPr="00061566" w:rsidR="00F86A63" w:rsidP="00F86A63" w:rsidRDefault="00F86A63" w14:paraId="610A1F4A" w14:textId="5C5F463A">
      <w:pPr>
        <w:rPr>
          <w:rFonts w:asciiTheme="minorHAnsi" w:hAnsiTheme="minorHAnsi" w:cstheme="minorHAnsi"/>
        </w:rPr>
      </w:pPr>
    </w:p>
    <w:p w:rsidRPr="00061566" w:rsidR="00F86A63" w:rsidP="00012AE7" w:rsidRDefault="00F86A63" w14:paraId="4E1611EF" w14:textId="17D1639A">
      <w:pPr>
        <w:pStyle w:val="Heading1"/>
      </w:pPr>
      <w:r w:rsidRPr="00061566">
        <w:t>Our community, our connections</w:t>
      </w:r>
    </w:p>
    <w:p w:rsidRPr="00061566" w:rsidR="00F86A63" w:rsidP="00F86A63" w:rsidRDefault="00F86A63" w14:paraId="56E6BB33" w14:textId="6CA86C77">
      <w:pPr>
        <w:rPr>
          <w:rFonts w:asciiTheme="minorHAnsi" w:hAnsiTheme="minorHAnsi" w:cstheme="minorHAnsi"/>
        </w:rPr>
      </w:pPr>
    </w:p>
    <w:p w:rsidRPr="00012AE7" w:rsidR="00706136" w:rsidP="00012AE7" w:rsidRDefault="00706136" w14:paraId="26321137" w14:textId="77777777">
      <w:pPr>
        <w:pStyle w:val="BodyText"/>
      </w:pPr>
      <w:r w:rsidRPr="00012AE7">
        <w:t>You’ve been an important part of our Edge Hill community throughout your studies, and you will always be a part of our extended community, which includes alumni far and wide, including our Honorary Doctors.</w:t>
      </w:r>
    </w:p>
    <w:p w:rsidRPr="00012AE7" w:rsidR="00706136" w:rsidP="00012AE7" w:rsidRDefault="00706136" w14:paraId="69CB24D3" w14:textId="77777777">
      <w:pPr>
        <w:pStyle w:val="BodyText"/>
      </w:pPr>
    </w:p>
    <w:p w:rsidRPr="00012AE7" w:rsidR="00706136" w:rsidP="00012AE7" w:rsidRDefault="00706136" w14:paraId="3150952F" w14:textId="77777777">
      <w:pPr>
        <w:pStyle w:val="BodyText"/>
      </w:pPr>
      <w:proofErr w:type="gramStart"/>
      <w:r w:rsidRPr="00012AE7">
        <w:t>A number of</w:t>
      </w:r>
      <w:proofErr w:type="gramEnd"/>
      <w:r w:rsidRPr="00012AE7">
        <w:t xml:space="preserve"> Honorary Doctorates, one of higher education’s most signiﬁcant accolades, are conferred at our graduation ceremonies each year. Edge Hill’s awards celebrate individuals who have roots in, or connections to, the region and have either: made an exceptional and outstanding contribution to the development of the University over a prolonged period; gained recognition for national or international excellence in an academic area relevant to the University; or made a signiﬁcant contribution to the cultural, academic, educational, professional or economic arena.</w:t>
      </w:r>
    </w:p>
    <w:p w:rsidRPr="00012AE7" w:rsidR="00706136" w:rsidP="00012AE7" w:rsidRDefault="00706136" w14:paraId="7B780071" w14:textId="77777777">
      <w:pPr>
        <w:pStyle w:val="BodyText"/>
      </w:pPr>
    </w:p>
    <w:p w:rsidRPr="00012AE7" w:rsidR="00706136" w:rsidP="00012AE7" w:rsidRDefault="00706136" w14:paraId="45B5DD1F" w14:textId="77777777">
      <w:pPr>
        <w:pStyle w:val="BodyText"/>
      </w:pPr>
      <w:r w:rsidRPr="00012AE7">
        <w:t xml:space="preserve">American political activist, the Reverend Jesse Jackson, spoke at the University and was one of the ﬁrst recipients of an honorary doctorate in 2008. Since that time Edge Hill has conferred more than 80 other awards, ranging from actress and comedian Jennifer Saunders, to some of Edge Hill’s own alumni including presenter Stuart </w:t>
      </w:r>
      <w:proofErr w:type="spellStart"/>
      <w:r w:rsidRPr="00012AE7">
        <w:t>Maconie</w:t>
      </w:r>
      <w:proofErr w:type="spellEnd"/>
      <w:r w:rsidRPr="00012AE7">
        <w:t xml:space="preserve"> and Dr Richard Benjamin. To ﬁnd out more about Edge Hill’s honorary connections, visit: </w:t>
      </w:r>
      <w:hyperlink r:id="rId19">
        <w:r w:rsidRPr="00012AE7">
          <w:t>www.edgehill.ac.uk/graduation/honorary-awards.</w:t>
        </w:r>
      </w:hyperlink>
    </w:p>
    <w:p w:rsidRPr="00061566" w:rsidR="00F86A63" w:rsidP="00012AE7" w:rsidRDefault="00F86A63" w14:paraId="14560260" w14:textId="7A53AC2F">
      <w:pPr>
        <w:pStyle w:val="Heading2"/>
      </w:pPr>
    </w:p>
    <w:p w:rsidRPr="00061566" w:rsidR="00EB1494" w:rsidP="00012AE7" w:rsidRDefault="008B7ED6" w14:paraId="77017225" w14:textId="04441143">
      <w:pPr>
        <w:pStyle w:val="Heading2"/>
      </w:pPr>
      <w:r w:rsidRPr="00061566">
        <w:t>A selection of previous honorary recipients</w:t>
      </w:r>
    </w:p>
    <w:p w:rsidRPr="00061566" w:rsidR="008B7ED6" w:rsidP="00D77330" w:rsidRDefault="008B7ED6" w14:paraId="4256F12F" w14:textId="1C6F7A9B">
      <w:pPr>
        <w:rPr>
          <w:rFonts w:asciiTheme="minorHAnsi" w:hAnsiTheme="minorHAnsi" w:cstheme="minorHAnsi"/>
        </w:rPr>
      </w:pPr>
    </w:p>
    <w:p w:rsidRPr="00061566" w:rsidR="008B7ED6" w:rsidP="00012AE7" w:rsidRDefault="008B7ED6" w14:paraId="7BBF60AD" w14:textId="56F83E59">
      <w:pPr>
        <w:pStyle w:val="BodyText"/>
        <w:rPr>
          <w:spacing w:val="-4"/>
        </w:rPr>
      </w:pPr>
      <w:r w:rsidRPr="00061566">
        <w:t>Reverend Jesse</w:t>
      </w:r>
      <w:r w:rsidRPr="00061566">
        <w:rPr>
          <w:spacing w:val="-22"/>
        </w:rPr>
        <w:t xml:space="preserve"> </w:t>
      </w:r>
      <w:r w:rsidRPr="00061566">
        <w:t>Jackson, Joe</w:t>
      </w:r>
      <w:r w:rsidRPr="00061566">
        <w:rPr>
          <w:spacing w:val="-14"/>
        </w:rPr>
        <w:t xml:space="preserve"> </w:t>
      </w:r>
      <w:r w:rsidRPr="00061566">
        <w:t>Ainsworth, Jennifer</w:t>
      </w:r>
      <w:r w:rsidRPr="00061566">
        <w:rPr>
          <w:spacing w:val="-5"/>
        </w:rPr>
        <w:t xml:space="preserve"> </w:t>
      </w:r>
      <w:r w:rsidRPr="00061566">
        <w:t>Saunders</w:t>
      </w:r>
      <w:r w:rsidRPr="00061566" w:rsidR="00D77330">
        <w:t xml:space="preserve">, </w:t>
      </w:r>
      <w:r w:rsidRPr="00061566">
        <w:t>John</w:t>
      </w:r>
      <w:r w:rsidRPr="00061566">
        <w:rPr>
          <w:spacing w:val="-16"/>
        </w:rPr>
        <w:t xml:space="preserve"> </w:t>
      </w:r>
      <w:r w:rsidRPr="00061566">
        <w:t>Culshaw</w:t>
      </w:r>
      <w:r w:rsidRPr="00061566" w:rsidR="00D77330">
        <w:t xml:space="preserve">, </w:t>
      </w:r>
      <w:r w:rsidRPr="00061566">
        <w:t>Frank</w:t>
      </w:r>
      <w:r w:rsidRPr="00061566">
        <w:rPr>
          <w:spacing w:val="-17"/>
        </w:rPr>
        <w:t xml:space="preserve"> </w:t>
      </w:r>
      <w:r w:rsidRPr="00061566">
        <w:t>Cottrell-Boyce</w:t>
      </w:r>
      <w:r w:rsidRPr="00061566" w:rsidR="00D77330">
        <w:t xml:space="preserve">, </w:t>
      </w:r>
      <w:r w:rsidRPr="00061566">
        <w:t>Michael</w:t>
      </w:r>
      <w:r w:rsidRPr="00061566">
        <w:rPr>
          <w:spacing w:val="-12"/>
        </w:rPr>
        <w:t xml:space="preserve"> </w:t>
      </w:r>
      <w:r w:rsidRPr="00061566">
        <w:t>Pennington</w:t>
      </w:r>
      <w:r w:rsidRPr="00061566" w:rsidR="00D77330">
        <w:t xml:space="preserve">, </w:t>
      </w:r>
      <w:r w:rsidRPr="00061566">
        <w:t>Dame Janet</w:t>
      </w:r>
      <w:r w:rsidRPr="00061566">
        <w:rPr>
          <w:spacing w:val="-4"/>
        </w:rPr>
        <w:t xml:space="preserve"> </w:t>
      </w:r>
      <w:proofErr w:type="spellStart"/>
      <w:r w:rsidRPr="00061566">
        <w:t>Suzman</w:t>
      </w:r>
      <w:proofErr w:type="spellEnd"/>
      <w:r w:rsidRPr="00061566" w:rsidR="00D77330">
        <w:t xml:space="preserve">, </w:t>
      </w:r>
      <w:proofErr w:type="spellStart"/>
      <w:r w:rsidRPr="00061566">
        <w:t>Ranvir</w:t>
      </w:r>
      <w:proofErr w:type="spellEnd"/>
      <w:r w:rsidRPr="00061566">
        <w:rPr>
          <w:spacing w:val="-1"/>
        </w:rPr>
        <w:t xml:space="preserve"> </w:t>
      </w:r>
      <w:r w:rsidRPr="00061566">
        <w:t>Singh</w:t>
      </w:r>
      <w:r w:rsidRPr="00061566" w:rsidR="00D77330">
        <w:t xml:space="preserve">, </w:t>
      </w:r>
      <w:r w:rsidRPr="00061566">
        <w:t>Jane</w:t>
      </w:r>
      <w:r w:rsidRPr="00061566">
        <w:rPr>
          <w:spacing w:val="-2"/>
        </w:rPr>
        <w:t xml:space="preserve"> </w:t>
      </w:r>
      <w:proofErr w:type="spellStart"/>
      <w:r w:rsidRPr="00061566">
        <w:t>Horrocks</w:t>
      </w:r>
      <w:proofErr w:type="spellEnd"/>
      <w:r w:rsidRPr="00061566">
        <w:t>, Steve</w:t>
      </w:r>
      <w:r w:rsidRPr="00061566">
        <w:rPr>
          <w:spacing w:val="-1"/>
        </w:rPr>
        <w:t xml:space="preserve"> </w:t>
      </w:r>
      <w:r w:rsidRPr="00061566">
        <w:t>Cram, Baroness Cathy</w:t>
      </w:r>
      <w:r w:rsidRPr="00061566">
        <w:rPr>
          <w:spacing w:val="-12"/>
        </w:rPr>
        <w:t xml:space="preserve"> </w:t>
      </w:r>
      <w:r w:rsidRPr="00061566">
        <w:t>Ashton, Sir Robin</w:t>
      </w:r>
      <w:r w:rsidRPr="00061566">
        <w:rPr>
          <w:spacing w:val="-3"/>
        </w:rPr>
        <w:t xml:space="preserve"> </w:t>
      </w:r>
      <w:r w:rsidRPr="00061566">
        <w:t>Saxby, Lord</w:t>
      </w:r>
      <w:r w:rsidRPr="00061566">
        <w:rPr>
          <w:spacing w:val="-1"/>
        </w:rPr>
        <w:t xml:space="preserve"> </w:t>
      </w:r>
      <w:r w:rsidRPr="00061566">
        <w:t>Parekh, David Morrissey, Alexi</w:t>
      </w:r>
      <w:r w:rsidRPr="00061566">
        <w:rPr>
          <w:spacing w:val="-2"/>
        </w:rPr>
        <w:t xml:space="preserve"> </w:t>
      </w:r>
      <w:proofErr w:type="spellStart"/>
      <w:r w:rsidRPr="00061566">
        <w:t>Sayle</w:t>
      </w:r>
      <w:proofErr w:type="spellEnd"/>
      <w:r w:rsidRPr="00061566">
        <w:t>, Nisha</w:t>
      </w:r>
      <w:r w:rsidRPr="00061566">
        <w:rPr>
          <w:spacing w:val="-1"/>
        </w:rPr>
        <w:t xml:space="preserve"> </w:t>
      </w:r>
      <w:r w:rsidRPr="00061566">
        <w:t>Katona, Marc</w:t>
      </w:r>
      <w:r w:rsidRPr="00061566">
        <w:rPr>
          <w:spacing w:val="-6"/>
        </w:rPr>
        <w:t xml:space="preserve"> </w:t>
      </w:r>
      <w:r w:rsidRPr="00061566">
        <w:t>Almond</w:t>
      </w:r>
      <w:r w:rsidRPr="00061566" w:rsidR="00D77330">
        <w:t xml:space="preserve"> and </w:t>
      </w:r>
      <w:r w:rsidRPr="00061566">
        <w:t xml:space="preserve">David </w:t>
      </w:r>
      <w:r w:rsidRPr="00061566">
        <w:rPr>
          <w:spacing w:val="-4"/>
        </w:rPr>
        <w:t>Yates</w:t>
      </w:r>
      <w:r w:rsidRPr="00061566" w:rsidR="00D77330">
        <w:rPr>
          <w:spacing w:val="-4"/>
        </w:rPr>
        <w:t>.</w:t>
      </w:r>
    </w:p>
    <w:p w:rsidRPr="00061566" w:rsidR="00D77330" w:rsidP="00012AE7" w:rsidRDefault="00D77330" w14:paraId="0C7CCB74" w14:textId="2A95E2EE">
      <w:pPr>
        <w:pStyle w:val="BodyText"/>
        <w:rPr>
          <w:spacing w:val="-4"/>
        </w:rPr>
      </w:pPr>
    </w:p>
    <w:p w:rsidR="00012AE7" w:rsidRDefault="00012AE7" w14:paraId="3FABFB80" w14:textId="77777777">
      <w:pPr>
        <w:widowControl/>
        <w:autoSpaceDE/>
        <w:autoSpaceDN/>
        <w:spacing w:after="160" w:line="259" w:lineRule="auto"/>
        <w:rPr>
          <w:rFonts w:asciiTheme="majorHAnsi" w:hAnsiTheme="majorHAnsi" w:eastAsiaTheme="majorEastAsia" w:cstheme="majorBidi"/>
          <w:b/>
          <w:color w:val="2F5496" w:themeColor="accent1" w:themeShade="BF"/>
          <w:sz w:val="32"/>
          <w:szCs w:val="32"/>
        </w:rPr>
      </w:pPr>
      <w:r>
        <w:br w:type="page"/>
      </w:r>
    </w:p>
    <w:p w:rsidRPr="00061566" w:rsidR="00D77330" w:rsidP="00012AE7" w:rsidRDefault="00BC5DDE" w14:paraId="532F8A5E" w14:textId="751D68D0">
      <w:pPr>
        <w:pStyle w:val="Heading1"/>
      </w:pPr>
      <w:r w:rsidRPr="00061566">
        <w:lastRenderedPageBreak/>
        <w:t>Our Heritage</w:t>
      </w:r>
    </w:p>
    <w:p w:rsidRPr="00061566" w:rsidR="00BC5DDE" w:rsidP="00D77330" w:rsidRDefault="00BC5DDE" w14:paraId="6C32A7A6" w14:textId="6E568822">
      <w:pPr>
        <w:rPr>
          <w:rFonts w:asciiTheme="minorHAnsi" w:hAnsiTheme="minorHAnsi" w:cstheme="minorHAnsi"/>
        </w:rPr>
      </w:pPr>
    </w:p>
    <w:p w:rsidRPr="00012AE7" w:rsidR="00BC5DDE" w:rsidP="00012AE7" w:rsidRDefault="00BC5DDE" w14:paraId="5B0FAB07" w14:textId="35728292">
      <w:pPr>
        <w:pStyle w:val="BodyText"/>
      </w:pPr>
      <w:r w:rsidRPr="00012AE7">
        <w:t xml:space="preserve">‘In Scientia </w:t>
      </w:r>
      <w:proofErr w:type="spellStart"/>
      <w:r w:rsidRPr="00012AE7">
        <w:t>Opportunitas</w:t>
      </w:r>
      <w:proofErr w:type="spellEnd"/>
      <w:r w:rsidRPr="00012AE7">
        <w:t>’</w:t>
      </w:r>
    </w:p>
    <w:p w:rsidRPr="00012AE7" w:rsidR="00BC5DDE" w:rsidP="00012AE7" w:rsidRDefault="00BC5DDE" w14:paraId="0507FA47" w14:textId="44424728">
      <w:pPr>
        <w:pStyle w:val="BodyText"/>
      </w:pPr>
      <w:r w:rsidRPr="00012AE7">
        <w:t>‘In Knowledge, Opportunity’</w:t>
      </w:r>
    </w:p>
    <w:p w:rsidRPr="00012AE7" w:rsidR="00BC5DDE" w:rsidP="00012AE7" w:rsidRDefault="00BC5DDE" w14:paraId="3DB0B162" w14:textId="3E91CD00">
      <w:pPr>
        <w:pStyle w:val="BodyText"/>
      </w:pPr>
    </w:p>
    <w:p w:rsidRPr="00012AE7" w:rsidR="00BC5DDE" w:rsidP="00012AE7" w:rsidRDefault="00BC5DDE" w14:paraId="2A178606" w14:textId="77777777">
      <w:pPr>
        <w:pStyle w:val="BodyText"/>
      </w:pPr>
      <w:r w:rsidRPr="00012AE7">
        <w:t>The University’s physical origins are represented by the red rose of Lancashire in the shield and the Liver bird in the crest – reﬂecting the institution’s historic ties to Liverpool.</w:t>
      </w:r>
    </w:p>
    <w:p w:rsidRPr="00012AE7" w:rsidR="00BC5DDE" w:rsidP="00012AE7" w:rsidRDefault="00BC5DDE" w14:paraId="637D5EBB" w14:textId="77777777">
      <w:pPr>
        <w:pStyle w:val="BodyText"/>
      </w:pPr>
    </w:p>
    <w:p w:rsidRPr="00012AE7" w:rsidR="00BC5DDE" w:rsidP="00012AE7" w:rsidRDefault="00BC5DDE" w14:paraId="5BA821DF" w14:textId="3F0AD08E">
      <w:pPr>
        <w:pStyle w:val="BodyText"/>
      </w:pPr>
      <w:r w:rsidRPr="00012AE7">
        <w:t xml:space="preserve">The green and heliotrope (purple) are the </w:t>
      </w:r>
      <w:proofErr w:type="spellStart"/>
      <w:r w:rsidRPr="00012AE7">
        <w:t>colours</w:t>
      </w:r>
      <w:proofErr w:type="spellEnd"/>
      <w:r w:rsidRPr="00012AE7">
        <w:t xml:space="preserve"> of the suffragette movement and reﬂect the University’s commitment to the equality of women. Gold is associated with generosity and elevation of the mind.</w:t>
      </w:r>
    </w:p>
    <w:p w:rsidRPr="00012AE7" w:rsidR="00BC5DDE" w:rsidP="00012AE7" w:rsidRDefault="00BC5DDE" w14:paraId="1CEFA178" w14:textId="30122FD1">
      <w:pPr>
        <w:pStyle w:val="BodyText"/>
      </w:pPr>
    </w:p>
    <w:p w:rsidRPr="00012AE7" w:rsidR="00BC5DDE" w:rsidP="00012AE7" w:rsidRDefault="00BC5DDE" w14:paraId="44C139BF" w14:textId="7BBBA0A7">
      <w:pPr>
        <w:pStyle w:val="BodyText"/>
      </w:pPr>
      <w:r w:rsidRPr="00012AE7">
        <w:t xml:space="preserve">The Mace is a symbol of the University’s authority to award degrees. Commissioned in 2007 from noted silversmith Clive Burr, it took six months to produce and is crafted from sterling silver with an 18-carat yellow gold dome at the head </w:t>
      </w:r>
      <w:proofErr w:type="spellStart"/>
      <w:r w:rsidRPr="00012AE7">
        <w:t>enamelled</w:t>
      </w:r>
      <w:proofErr w:type="spellEnd"/>
      <w:r w:rsidRPr="00012AE7">
        <w:t xml:space="preserve"> by Jane Short. A hand engraved inscription of the University’s motto runs around the silver edge.</w:t>
      </w:r>
    </w:p>
    <w:p w:rsidRPr="00012AE7" w:rsidR="00BC5DDE" w:rsidP="00012AE7" w:rsidRDefault="00BC5DDE" w14:paraId="680F1556" w14:textId="25B26906">
      <w:pPr>
        <w:pStyle w:val="BodyText"/>
      </w:pPr>
    </w:p>
    <w:p w:rsidRPr="00012AE7" w:rsidR="00BC5DDE" w:rsidP="00012AE7" w:rsidRDefault="00BC5DDE" w14:paraId="4873CA6B" w14:textId="231D2988">
      <w:pPr>
        <w:pStyle w:val="BodyText"/>
      </w:pPr>
      <w:r w:rsidRPr="00012AE7">
        <w:t>Today is your time to shine</w:t>
      </w:r>
    </w:p>
    <w:p w:rsidRPr="00012AE7" w:rsidR="00BC5DDE" w:rsidP="00012AE7" w:rsidRDefault="00BC5DDE" w14:paraId="30CF1A54" w14:textId="1431CCC7">
      <w:pPr>
        <w:pStyle w:val="BodyText"/>
      </w:pPr>
    </w:p>
    <w:p w:rsidRPr="00012AE7" w:rsidR="00BC5DDE" w:rsidP="00012AE7" w:rsidRDefault="00BC5DDE" w14:paraId="5589B3FA" w14:textId="3A55BDA2">
      <w:pPr>
        <w:pStyle w:val="BodyText"/>
      </w:pPr>
      <w:r w:rsidRPr="00012AE7">
        <w:t xml:space="preserve">Capture your special moments and don’t forget to share your photos and memories using </w:t>
      </w:r>
      <w:r w:rsidRPr="00E0754F">
        <w:t>#EHUGrad</w:t>
      </w:r>
      <w:r w:rsidRPr="00012AE7">
        <w:t>. Don’t forget to tag us on social media using @edgehill.</w:t>
      </w:r>
    </w:p>
    <w:p w:rsidRPr="00012AE7" w:rsidR="00BC5DDE" w:rsidP="00012AE7" w:rsidRDefault="00BC5DDE" w14:paraId="0658B58A" w14:textId="14391FC4">
      <w:pPr>
        <w:pStyle w:val="BodyText"/>
      </w:pPr>
    </w:p>
    <w:p w:rsidRPr="00012AE7" w:rsidR="00BC5DDE" w:rsidP="00012AE7" w:rsidRDefault="00BC5DDE" w14:paraId="6E845141" w14:textId="1C569BC3">
      <w:pPr>
        <w:pStyle w:val="BodyText"/>
      </w:pPr>
      <w:r w:rsidRPr="00012AE7">
        <w:t xml:space="preserve">You can relive your day by signing up to Connect where we will be sharing photo album and footage from graduation celebrations. </w:t>
      </w:r>
      <w:r w:rsidRPr="00E0754F">
        <w:rPr>
          <w:b/>
          <w:bCs/>
        </w:rPr>
        <w:t>Visit www.edgehillconnect.co.uk</w:t>
      </w:r>
    </w:p>
    <w:p w:rsidRPr="00061566" w:rsidR="00BC5DDE" w:rsidP="00D77330" w:rsidRDefault="00BC5DDE" w14:paraId="7A724F04" w14:textId="77777777">
      <w:pPr>
        <w:rPr>
          <w:rFonts w:asciiTheme="minorHAnsi" w:hAnsiTheme="minorHAnsi" w:cstheme="minorHAnsi"/>
          <w:color w:val="231F20"/>
        </w:rPr>
      </w:pPr>
    </w:p>
    <w:p w:rsidRPr="00061566" w:rsidR="00BC5DDE" w:rsidP="008E172D" w:rsidRDefault="00E0754F" w14:paraId="1B2AF645" w14:textId="7CEBBFF3">
      <w:pPr>
        <w:pStyle w:val="BodyText"/>
        <w:rPr>
          <w:rFonts w:cstheme="minorHAnsi"/>
        </w:rPr>
      </w:pPr>
      <w:r>
        <w:rPr>
          <w:rFonts w:cstheme="minorHAnsi"/>
        </w:rPr>
        <w:t>Edge Hill University</w:t>
      </w:r>
    </w:p>
    <w:p w:rsidRPr="00061566" w:rsidR="00BC5DDE" w:rsidP="008E172D" w:rsidRDefault="00BC5DDE" w14:paraId="7854C020" w14:textId="77777777">
      <w:pPr>
        <w:pStyle w:val="BodyText"/>
        <w:rPr>
          <w:rFonts w:cstheme="minorHAnsi"/>
          <w:sz w:val="17"/>
        </w:rPr>
      </w:pPr>
    </w:p>
    <w:p w:rsidRPr="00E0754F" w:rsidR="008E172D" w:rsidP="008E172D" w:rsidRDefault="00BC5DDE" w14:paraId="1C8EBED1" w14:textId="77777777">
      <w:pPr>
        <w:rPr>
          <w:rFonts w:asciiTheme="minorHAnsi" w:hAnsiTheme="minorHAnsi" w:cstheme="minorHAnsi"/>
          <w:b/>
          <w:sz w:val="18"/>
        </w:rPr>
      </w:pPr>
      <w:r w:rsidRPr="00E0754F">
        <w:rPr>
          <w:rFonts w:asciiTheme="minorHAnsi" w:hAnsiTheme="minorHAnsi" w:cstheme="minorHAnsi"/>
          <w:b/>
          <w:w w:val="95"/>
          <w:sz w:val="18"/>
        </w:rPr>
        <w:t xml:space="preserve">ST HELENS ROAD, ORMSKIRK, </w:t>
      </w:r>
      <w:r w:rsidRPr="00E0754F">
        <w:rPr>
          <w:rFonts w:asciiTheme="minorHAnsi" w:hAnsiTheme="minorHAnsi" w:cstheme="minorHAnsi"/>
          <w:b/>
          <w:sz w:val="18"/>
        </w:rPr>
        <w:t xml:space="preserve">LANCASHIRE </w:t>
      </w:r>
    </w:p>
    <w:p w:rsidRPr="00E0754F" w:rsidR="00BC5DDE" w:rsidP="008E172D" w:rsidRDefault="00BC5DDE" w14:paraId="665B8216" w14:textId="6EBB2531">
      <w:pPr>
        <w:rPr>
          <w:rFonts w:asciiTheme="minorHAnsi" w:hAnsiTheme="minorHAnsi" w:cstheme="minorHAnsi"/>
          <w:b/>
          <w:sz w:val="18"/>
        </w:rPr>
      </w:pPr>
      <w:r w:rsidRPr="00E0754F">
        <w:rPr>
          <w:rFonts w:asciiTheme="minorHAnsi" w:hAnsiTheme="minorHAnsi" w:cstheme="minorHAnsi"/>
          <w:b/>
          <w:sz w:val="18"/>
        </w:rPr>
        <w:t>L39 4QP</w:t>
      </w:r>
    </w:p>
    <w:p w:rsidRPr="00E0754F" w:rsidR="00BC5DDE" w:rsidP="008E172D" w:rsidRDefault="00BC5DDE" w14:paraId="5F9A6693" w14:textId="77777777">
      <w:pPr>
        <w:pStyle w:val="BodyText"/>
        <w:rPr>
          <w:rFonts w:cstheme="minorHAnsi"/>
          <w:b/>
          <w:sz w:val="13"/>
        </w:rPr>
      </w:pPr>
    </w:p>
    <w:p w:rsidRPr="00E0754F" w:rsidR="00BC5DDE" w:rsidP="008E172D" w:rsidRDefault="00BC5DDE" w14:paraId="415DF469" w14:textId="77777777">
      <w:pPr>
        <w:rPr>
          <w:rFonts w:asciiTheme="minorHAnsi" w:hAnsiTheme="minorHAnsi" w:cstheme="minorHAnsi"/>
          <w:b/>
          <w:sz w:val="18"/>
        </w:rPr>
      </w:pPr>
      <w:r w:rsidRPr="00E0754F">
        <w:rPr>
          <w:rFonts w:asciiTheme="minorHAnsi" w:hAnsiTheme="minorHAnsi" w:cstheme="minorHAnsi"/>
          <w:b/>
          <w:spacing w:val="9"/>
          <w:w w:val="95"/>
          <w:sz w:val="18"/>
        </w:rPr>
        <w:t>TEL: 01695</w:t>
      </w:r>
      <w:r w:rsidRPr="00E0754F">
        <w:rPr>
          <w:rFonts w:asciiTheme="minorHAnsi" w:hAnsiTheme="minorHAnsi" w:cstheme="minorHAnsi"/>
          <w:b/>
          <w:spacing w:val="-38"/>
          <w:w w:val="95"/>
          <w:sz w:val="18"/>
        </w:rPr>
        <w:t xml:space="preserve"> </w:t>
      </w:r>
      <w:r w:rsidRPr="00E0754F">
        <w:rPr>
          <w:rFonts w:asciiTheme="minorHAnsi" w:hAnsiTheme="minorHAnsi" w:cstheme="minorHAnsi"/>
          <w:b/>
          <w:spacing w:val="12"/>
          <w:w w:val="95"/>
          <w:sz w:val="18"/>
        </w:rPr>
        <w:t>575171</w:t>
      </w:r>
    </w:p>
    <w:p w:rsidRPr="00E0754F" w:rsidR="00BC5DDE" w:rsidP="008E172D" w:rsidRDefault="00BC5DDE" w14:paraId="4C764645" w14:textId="77777777">
      <w:pPr>
        <w:pStyle w:val="BodyText"/>
        <w:rPr>
          <w:rFonts w:cstheme="minorHAnsi"/>
          <w:b/>
          <w:sz w:val="13"/>
        </w:rPr>
      </w:pPr>
    </w:p>
    <w:p w:rsidRPr="00E0754F" w:rsidR="00BC5DDE" w:rsidP="008E172D" w:rsidRDefault="00BC5DDE" w14:paraId="7072B502" w14:textId="77777777">
      <w:pPr>
        <w:rPr>
          <w:rFonts w:asciiTheme="minorHAnsi" w:hAnsiTheme="minorHAnsi" w:cstheme="minorHAnsi"/>
          <w:b/>
          <w:sz w:val="18"/>
        </w:rPr>
      </w:pPr>
      <w:r w:rsidRPr="00E0754F">
        <w:rPr>
          <w:rFonts w:asciiTheme="minorHAnsi" w:hAnsiTheme="minorHAnsi" w:cstheme="minorHAnsi"/>
          <w:b/>
          <w:spacing w:val="9"/>
          <w:w w:val="95"/>
          <w:sz w:val="18"/>
        </w:rPr>
        <w:t>FAX:</w:t>
      </w:r>
      <w:r w:rsidRPr="00E0754F">
        <w:rPr>
          <w:rFonts w:asciiTheme="minorHAnsi" w:hAnsiTheme="minorHAnsi" w:cstheme="minorHAnsi"/>
          <w:b/>
          <w:spacing w:val="-15"/>
          <w:w w:val="95"/>
          <w:sz w:val="18"/>
        </w:rPr>
        <w:t xml:space="preserve"> </w:t>
      </w:r>
      <w:r w:rsidRPr="00E0754F">
        <w:rPr>
          <w:rFonts w:asciiTheme="minorHAnsi" w:hAnsiTheme="minorHAnsi" w:cstheme="minorHAnsi"/>
          <w:b/>
          <w:spacing w:val="9"/>
          <w:w w:val="95"/>
          <w:sz w:val="18"/>
        </w:rPr>
        <w:t>01695</w:t>
      </w:r>
      <w:r w:rsidRPr="00E0754F">
        <w:rPr>
          <w:rFonts w:asciiTheme="minorHAnsi" w:hAnsiTheme="minorHAnsi" w:cstheme="minorHAnsi"/>
          <w:b/>
          <w:spacing w:val="-15"/>
          <w:w w:val="95"/>
          <w:sz w:val="18"/>
        </w:rPr>
        <w:t xml:space="preserve"> </w:t>
      </w:r>
      <w:r w:rsidRPr="00E0754F">
        <w:rPr>
          <w:rFonts w:asciiTheme="minorHAnsi" w:hAnsiTheme="minorHAnsi" w:cstheme="minorHAnsi"/>
          <w:b/>
          <w:spacing w:val="12"/>
          <w:w w:val="95"/>
          <w:sz w:val="18"/>
        </w:rPr>
        <w:t>579997</w:t>
      </w:r>
    </w:p>
    <w:p w:rsidRPr="00E0754F" w:rsidR="00BC5DDE" w:rsidP="008E172D" w:rsidRDefault="00BC5DDE" w14:paraId="7B96F5CC" w14:textId="77777777">
      <w:pPr>
        <w:pStyle w:val="BodyText"/>
        <w:rPr>
          <w:rFonts w:cstheme="minorHAnsi"/>
          <w:b/>
          <w:sz w:val="13"/>
        </w:rPr>
      </w:pPr>
    </w:p>
    <w:p w:rsidRPr="00E0754F" w:rsidR="00BC5DDE" w:rsidP="008E172D" w:rsidRDefault="00BC5DDE" w14:paraId="69609ED9" w14:textId="77777777">
      <w:pPr>
        <w:rPr>
          <w:rFonts w:asciiTheme="minorHAnsi" w:hAnsiTheme="minorHAnsi" w:cstheme="minorHAnsi"/>
          <w:b/>
          <w:sz w:val="18"/>
        </w:rPr>
      </w:pPr>
      <w:r w:rsidRPr="00E0754F">
        <w:rPr>
          <w:rFonts w:asciiTheme="minorHAnsi" w:hAnsiTheme="minorHAnsi" w:cstheme="minorHAnsi"/>
          <w:b/>
          <w:sz w:val="18"/>
        </w:rPr>
        <w:t>WEB: EDGEHILL.AC.UK</w:t>
      </w:r>
    </w:p>
    <w:sectPr w:rsidRPr="00E0754F" w:rsidR="00BC5DDE" w:rsidSect="00061566">
      <w:footerReference w:type="even" r:id="rId20"/>
      <w:footerReference w:type="default" r:id="rId21"/>
      <w:pgSz w:w="11906" w:h="16838" w:orient="portrait"/>
      <w:pgMar w:top="1440" w:right="1558" w:bottom="1440" w:left="1440" w:header="708" w:footer="708" w:gutter="0"/>
      <w:cols w:space="708"/>
      <w:docGrid w:linePitch="360"/>
      <w:headerReference w:type="default" r:id="R79bbfb4bd8174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37ED" w:rsidRDefault="00A5182E" w14:paraId="17E37993" w14:textId="77777777">
      <w:r>
        <w:separator/>
      </w:r>
    </w:p>
  </w:endnote>
  <w:endnote w:type="continuationSeparator" w:id="0">
    <w:p w:rsidR="00DB37ED" w:rsidRDefault="00A5182E" w14:paraId="04ED6F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T Pro 77">
    <w:altName w:val="Arial"/>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Pro-LtCn">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755" w:rsidRDefault="00E0754F" w14:paraId="59BCFFEE" w14:textId="6E91EE0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755" w:rsidRDefault="00E0754F" w14:paraId="6E4DC2C3" w14:textId="742C3816">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37ED" w:rsidRDefault="00A5182E" w14:paraId="121FB045" w14:textId="77777777">
      <w:r>
        <w:separator/>
      </w:r>
    </w:p>
  </w:footnote>
  <w:footnote w:type="continuationSeparator" w:id="0">
    <w:p w:rsidR="00DB37ED" w:rsidRDefault="00A5182E" w14:paraId="73DCDD96" w14:textId="77777777">
      <w:r>
        <w:continuationSeparator/>
      </w:r>
    </w:p>
  </w:footnote>
</w:footnotes>
</file>

<file path=word/header.xml><?xml version="1.0" encoding="utf-8"?>
<w:hdr xmlns:w14="http://schemas.microsoft.com/office/word/2010/wordml" xmlns:w="http://schemas.openxmlformats.org/wordprocessingml/2006/main">
  <w:p w:rsidR="19C54DF4" w:rsidP="19C54DF4" w:rsidRDefault="19C54DF4" w14:paraId="598E8BF9" w14:textId="67F5F5FE">
    <w:pPr>
      <w:pStyle w:val="Header"/>
      <w:bidi w:val="0"/>
      <w:rPr>
        <w:rFonts w:ascii="HelveticaNeueLTPro-LtCn" w:hAnsi="HelveticaNeueLTPro-LtCn" w:eastAsia="HelveticaNeueLTPro-LtCn" w:cs="HelveticaNeueLTPro-Lt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24607"/>
    <w:multiLevelType w:val="hybridMultilevel"/>
    <w:tmpl w:val="9DDC8940"/>
    <w:lvl w:ilvl="0" w:tplc="CA42EF7C">
      <w:numFmt w:val="bullet"/>
      <w:lvlText w:val="•"/>
      <w:lvlJc w:val="left"/>
      <w:pPr>
        <w:ind w:left="1303" w:hanging="171"/>
      </w:pPr>
      <w:rPr>
        <w:rFonts w:hint="default" w:ascii="Helvetica Neue LT Pro 77" w:hAnsi="Helvetica Neue LT Pro 77" w:eastAsia="Helvetica Neue LT Pro 77" w:cs="Helvetica Neue LT Pro 77"/>
        <w:b/>
        <w:bCs/>
        <w:color w:val="9B8052"/>
        <w:w w:val="100"/>
        <w:sz w:val="20"/>
        <w:szCs w:val="20"/>
        <w:lang w:val="en-US" w:eastAsia="en-US" w:bidi="en-US"/>
      </w:rPr>
    </w:lvl>
    <w:lvl w:ilvl="1" w:tplc="1E340042">
      <w:numFmt w:val="bullet"/>
      <w:lvlText w:val="•"/>
      <w:lvlJc w:val="left"/>
      <w:pPr>
        <w:ind w:left="2417" w:hanging="171"/>
      </w:pPr>
      <w:rPr>
        <w:rFonts w:hint="default"/>
        <w:lang w:val="en-US" w:eastAsia="en-US" w:bidi="en-US"/>
      </w:rPr>
    </w:lvl>
    <w:lvl w:ilvl="2" w:tplc="5DA616F2">
      <w:numFmt w:val="bullet"/>
      <w:lvlText w:val="•"/>
      <w:lvlJc w:val="left"/>
      <w:pPr>
        <w:ind w:left="3534" w:hanging="171"/>
      </w:pPr>
      <w:rPr>
        <w:rFonts w:hint="default"/>
        <w:lang w:val="en-US" w:eastAsia="en-US" w:bidi="en-US"/>
      </w:rPr>
    </w:lvl>
    <w:lvl w:ilvl="3" w:tplc="933E4422">
      <w:numFmt w:val="bullet"/>
      <w:lvlText w:val="•"/>
      <w:lvlJc w:val="left"/>
      <w:pPr>
        <w:ind w:left="4651" w:hanging="171"/>
      </w:pPr>
      <w:rPr>
        <w:rFonts w:hint="default"/>
        <w:lang w:val="en-US" w:eastAsia="en-US" w:bidi="en-US"/>
      </w:rPr>
    </w:lvl>
    <w:lvl w:ilvl="4" w:tplc="1A7A1B86">
      <w:numFmt w:val="bullet"/>
      <w:lvlText w:val="•"/>
      <w:lvlJc w:val="left"/>
      <w:pPr>
        <w:ind w:left="5768" w:hanging="171"/>
      </w:pPr>
      <w:rPr>
        <w:rFonts w:hint="default"/>
        <w:lang w:val="en-US" w:eastAsia="en-US" w:bidi="en-US"/>
      </w:rPr>
    </w:lvl>
    <w:lvl w:ilvl="5" w:tplc="59A8E6E8">
      <w:numFmt w:val="bullet"/>
      <w:lvlText w:val="•"/>
      <w:lvlJc w:val="left"/>
      <w:pPr>
        <w:ind w:left="6886" w:hanging="171"/>
      </w:pPr>
      <w:rPr>
        <w:rFonts w:hint="default"/>
        <w:lang w:val="en-US" w:eastAsia="en-US" w:bidi="en-US"/>
      </w:rPr>
    </w:lvl>
    <w:lvl w:ilvl="6" w:tplc="E446FB7E">
      <w:numFmt w:val="bullet"/>
      <w:lvlText w:val="•"/>
      <w:lvlJc w:val="left"/>
      <w:pPr>
        <w:ind w:left="8003" w:hanging="171"/>
      </w:pPr>
      <w:rPr>
        <w:rFonts w:hint="default"/>
        <w:lang w:val="en-US" w:eastAsia="en-US" w:bidi="en-US"/>
      </w:rPr>
    </w:lvl>
    <w:lvl w:ilvl="7" w:tplc="DE38A11C">
      <w:numFmt w:val="bullet"/>
      <w:lvlText w:val="•"/>
      <w:lvlJc w:val="left"/>
      <w:pPr>
        <w:ind w:left="9120" w:hanging="171"/>
      </w:pPr>
      <w:rPr>
        <w:rFonts w:hint="default"/>
        <w:lang w:val="en-US" w:eastAsia="en-US" w:bidi="en-US"/>
      </w:rPr>
    </w:lvl>
    <w:lvl w:ilvl="8" w:tplc="2EB88FE4">
      <w:numFmt w:val="bullet"/>
      <w:lvlText w:val="•"/>
      <w:lvlJc w:val="left"/>
      <w:pPr>
        <w:ind w:left="10237" w:hanging="171"/>
      </w:pPr>
      <w:rPr>
        <w:rFonts w:hint="default"/>
        <w:lang w:val="en-US" w:eastAsia="en-US" w:bidi="en-US"/>
      </w:rPr>
    </w:lvl>
  </w:abstractNum>
  <w:abstractNum w:abstractNumId="1" w15:restartNumberingAfterBreak="0">
    <w:nsid w:val="70461030"/>
    <w:multiLevelType w:val="hybridMultilevel"/>
    <w:tmpl w:val="87CC0C4A"/>
    <w:lvl w:ilvl="0" w:tplc="BD168460">
      <w:start w:val="1"/>
      <w:numFmt w:val="decimal"/>
      <w:lvlText w:val="%1."/>
      <w:lvlJc w:val="left"/>
      <w:pPr>
        <w:ind w:left="5446" w:hanging="227"/>
        <w:jc w:val="right"/>
      </w:pPr>
      <w:rPr>
        <w:rFonts w:hint="default" w:ascii="Garamond" w:hAnsi="Garamond" w:eastAsia="Garamond" w:cs="Garamond"/>
        <w:color w:val="231F20"/>
        <w:spacing w:val="-5"/>
        <w:w w:val="100"/>
        <w:sz w:val="16"/>
        <w:szCs w:val="16"/>
        <w:lang w:val="en-US" w:eastAsia="en-US" w:bidi="en-US"/>
      </w:rPr>
    </w:lvl>
    <w:lvl w:ilvl="1" w:tplc="CF98952E">
      <w:numFmt w:val="bullet"/>
      <w:lvlText w:val="•"/>
      <w:lvlJc w:val="left"/>
      <w:pPr>
        <w:ind w:left="5584" w:hanging="227"/>
      </w:pPr>
      <w:rPr>
        <w:rFonts w:hint="default"/>
        <w:lang w:val="en-US" w:eastAsia="en-US" w:bidi="en-US"/>
      </w:rPr>
    </w:lvl>
    <w:lvl w:ilvl="2" w:tplc="77CA1960">
      <w:numFmt w:val="bullet"/>
      <w:lvlText w:val="•"/>
      <w:lvlJc w:val="left"/>
      <w:pPr>
        <w:ind w:left="5728" w:hanging="227"/>
      </w:pPr>
      <w:rPr>
        <w:rFonts w:hint="default"/>
        <w:lang w:val="en-US" w:eastAsia="en-US" w:bidi="en-US"/>
      </w:rPr>
    </w:lvl>
    <w:lvl w:ilvl="3" w:tplc="E18AFBB0">
      <w:numFmt w:val="bullet"/>
      <w:lvlText w:val="•"/>
      <w:lvlJc w:val="left"/>
      <w:pPr>
        <w:ind w:left="5873" w:hanging="227"/>
      </w:pPr>
      <w:rPr>
        <w:rFonts w:hint="default"/>
        <w:lang w:val="en-US" w:eastAsia="en-US" w:bidi="en-US"/>
      </w:rPr>
    </w:lvl>
    <w:lvl w:ilvl="4" w:tplc="38CC4B38">
      <w:numFmt w:val="bullet"/>
      <w:lvlText w:val="•"/>
      <w:lvlJc w:val="left"/>
      <w:pPr>
        <w:ind w:left="6017" w:hanging="227"/>
      </w:pPr>
      <w:rPr>
        <w:rFonts w:hint="default"/>
        <w:lang w:val="en-US" w:eastAsia="en-US" w:bidi="en-US"/>
      </w:rPr>
    </w:lvl>
    <w:lvl w:ilvl="5" w:tplc="0568C4BE">
      <w:numFmt w:val="bullet"/>
      <w:lvlText w:val="•"/>
      <w:lvlJc w:val="left"/>
      <w:pPr>
        <w:ind w:left="6162" w:hanging="227"/>
      </w:pPr>
      <w:rPr>
        <w:rFonts w:hint="default"/>
        <w:lang w:val="en-US" w:eastAsia="en-US" w:bidi="en-US"/>
      </w:rPr>
    </w:lvl>
    <w:lvl w:ilvl="6" w:tplc="62E4449E">
      <w:numFmt w:val="bullet"/>
      <w:lvlText w:val="•"/>
      <w:lvlJc w:val="left"/>
      <w:pPr>
        <w:ind w:left="6306" w:hanging="227"/>
      </w:pPr>
      <w:rPr>
        <w:rFonts w:hint="default"/>
        <w:lang w:val="en-US" w:eastAsia="en-US" w:bidi="en-US"/>
      </w:rPr>
    </w:lvl>
    <w:lvl w:ilvl="7" w:tplc="E3A6D548">
      <w:numFmt w:val="bullet"/>
      <w:lvlText w:val="•"/>
      <w:lvlJc w:val="left"/>
      <w:pPr>
        <w:ind w:left="6451" w:hanging="227"/>
      </w:pPr>
      <w:rPr>
        <w:rFonts w:hint="default"/>
        <w:lang w:val="en-US" w:eastAsia="en-US" w:bidi="en-US"/>
      </w:rPr>
    </w:lvl>
    <w:lvl w:ilvl="8" w:tplc="D1FE96B6">
      <w:numFmt w:val="bullet"/>
      <w:lvlText w:val="•"/>
      <w:lvlJc w:val="left"/>
      <w:pPr>
        <w:ind w:left="6595" w:hanging="22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29"/>
    <w:rsid w:val="00012AE7"/>
    <w:rsid w:val="00061566"/>
    <w:rsid w:val="0023719B"/>
    <w:rsid w:val="002F6463"/>
    <w:rsid w:val="003950D8"/>
    <w:rsid w:val="005E2924"/>
    <w:rsid w:val="00706136"/>
    <w:rsid w:val="007566FF"/>
    <w:rsid w:val="008B7ED6"/>
    <w:rsid w:val="008E172D"/>
    <w:rsid w:val="00A5182E"/>
    <w:rsid w:val="00BC5DDE"/>
    <w:rsid w:val="00C1371A"/>
    <w:rsid w:val="00CB22EA"/>
    <w:rsid w:val="00D77330"/>
    <w:rsid w:val="00DB37ED"/>
    <w:rsid w:val="00E0754F"/>
    <w:rsid w:val="00E45B2E"/>
    <w:rsid w:val="00E73D29"/>
    <w:rsid w:val="00EB1494"/>
    <w:rsid w:val="00F26D67"/>
    <w:rsid w:val="00F86A63"/>
    <w:rsid w:val="19C54DF4"/>
    <w:rsid w:val="23E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FE1AED3"/>
  <w15:chartTrackingRefBased/>
  <w15:docId w15:val="{B3AB0E5F-37B8-4D4E-B38C-146E4B50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3D29"/>
    <w:pPr>
      <w:widowControl w:val="0"/>
      <w:autoSpaceDE w:val="0"/>
      <w:autoSpaceDN w:val="0"/>
      <w:spacing w:after="0" w:line="240" w:lineRule="auto"/>
    </w:pPr>
    <w:rPr>
      <w:rFonts w:ascii="HelveticaNeueLTPro-LtCn" w:hAnsi="HelveticaNeueLTPro-LtCn" w:eastAsia="HelveticaNeueLTPro-LtCn" w:cs="HelveticaNeueLTPro-LtCn"/>
      <w:lang w:val="en-US" w:bidi="en-US"/>
    </w:rPr>
  </w:style>
  <w:style w:type="paragraph" w:styleId="Heading1">
    <w:name w:val="heading 1"/>
    <w:basedOn w:val="Normal"/>
    <w:next w:val="Normal"/>
    <w:link w:val="Heading1Char"/>
    <w:uiPriority w:val="9"/>
    <w:qFormat/>
    <w:rsid w:val="00061566"/>
    <w:pPr>
      <w:keepNext/>
      <w:keepLines/>
      <w:spacing w:before="240"/>
      <w:outlineLvl w:val="0"/>
    </w:pPr>
    <w:rPr>
      <w:rFonts w:asciiTheme="majorHAnsi" w:hAnsiTheme="majorHAnsi"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61566"/>
    <w:pPr>
      <w:keepNext/>
      <w:keepLines/>
      <w:spacing w:before="40"/>
      <w:outlineLvl w:val="1"/>
    </w:pPr>
    <w:rPr>
      <w:rFonts w:asciiTheme="minorHAnsi" w:hAnsiTheme="minorHAnsi" w:eastAsiaTheme="majorEastAsia" w:cstheme="majorBidi"/>
      <w:color w:val="2F5496" w:themeColor="accent1" w:themeShade="BF"/>
      <w:sz w:val="28"/>
      <w:szCs w:val="26"/>
    </w:rPr>
  </w:style>
  <w:style w:type="paragraph" w:styleId="Heading5">
    <w:name w:val="heading 5"/>
    <w:basedOn w:val="Normal"/>
    <w:link w:val="Heading5Char"/>
    <w:uiPriority w:val="9"/>
    <w:unhideWhenUsed/>
    <w:qFormat/>
    <w:rsid w:val="007566FF"/>
    <w:pPr>
      <w:ind w:left="1644"/>
      <w:outlineLvl w:val="4"/>
    </w:pPr>
    <w:rPr>
      <w:rFonts w:ascii="Helvetica Neue LT Pro 77" w:hAnsi="Helvetica Neue LT Pro 77" w:eastAsia="Helvetica Neue LT Pro 77" w:cs="Helvetica Neue LT Pro 77"/>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061566"/>
    <w:rPr>
      <w:rFonts w:asciiTheme="minorHAnsi" w:hAnsiTheme="minorHAnsi"/>
      <w:sz w:val="24"/>
      <w:szCs w:val="20"/>
    </w:rPr>
  </w:style>
  <w:style w:type="character" w:styleId="BodyTextChar" w:customStyle="1">
    <w:name w:val="Body Text Char"/>
    <w:basedOn w:val="DefaultParagraphFont"/>
    <w:link w:val="BodyText"/>
    <w:uiPriority w:val="1"/>
    <w:rsid w:val="00061566"/>
    <w:rPr>
      <w:rFonts w:eastAsia="HelveticaNeueLTPro-LtCn" w:cs="HelveticaNeueLTPro-LtCn"/>
      <w:sz w:val="24"/>
      <w:szCs w:val="20"/>
      <w:lang w:val="en-US" w:bidi="en-US"/>
    </w:rPr>
  </w:style>
  <w:style w:type="character" w:styleId="Heading5Char" w:customStyle="1">
    <w:name w:val="Heading 5 Char"/>
    <w:basedOn w:val="DefaultParagraphFont"/>
    <w:link w:val="Heading5"/>
    <w:uiPriority w:val="9"/>
    <w:rsid w:val="007566FF"/>
    <w:rPr>
      <w:rFonts w:ascii="Helvetica Neue LT Pro 77" w:hAnsi="Helvetica Neue LT Pro 77" w:eastAsia="Helvetica Neue LT Pro 77" w:cs="Helvetica Neue LT Pro 77"/>
      <w:b/>
      <w:bCs/>
      <w:sz w:val="20"/>
      <w:szCs w:val="20"/>
      <w:lang w:val="en-US" w:bidi="en-US"/>
    </w:rPr>
  </w:style>
  <w:style w:type="paragraph" w:styleId="TableParagraph" w:customStyle="1">
    <w:name w:val="Table Paragraph"/>
    <w:basedOn w:val="Normal"/>
    <w:uiPriority w:val="1"/>
    <w:qFormat/>
    <w:rsid w:val="007566FF"/>
  </w:style>
  <w:style w:type="paragraph" w:styleId="ListParagraph">
    <w:name w:val="List Paragraph"/>
    <w:basedOn w:val="Normal"/>
    <w:uiPriority w:val="1"/>
    <w:qFormat/>
    <w:rsid w:val="00F26D67"/>
    <w:pPr>
      <w:spacing w:before="112"/>
      <w:ind w:left="633" w:hanging="227"/>
    </w:pPr>
    <w:rPr>
      <w:rFonts w:ascii="Garamond" w:hAnsi="Garamond" w:eastAsia="Garamond" w:cs="Garamond"/>
    </w:rPr>
  </w:style>
  <w:style w:type="character" w:styleId="Hyperlink">
    <w:name w:val="Hyperlink"/>
    <w:basedOn w:val="DefaultParagraphFont"/>
    <w:uiPriority w:val="99"/>
    <w:unhideWhenUsed/>
    <w:rsid w:val="00F26D67"/>
    <w:rPr>
      <w:color w:val="0563C1" w:themeColor="hyperlink"/>
      <w:u w:val="single"/>
    </w:rPr>
  </w:style>
  <w:style w:type="character" w:styleId="UnresolvedMention">
    <w:name w:val="Unresolved Mention"/>
    <w:basedOn w:val="DefaultParagraphFont"/>
    <w:uiPriority w:val="99"/>
    <w:semiHidden/>
    <w:unhideWhenUsed/>
    <w:rsid w:val="00F26D67"/>
    <w:rPr>
      <w:color w:val="605E5C"/>
      <w:shd w:val="clear" w:color="auto" w:fill="E1DFDD"/>
    </w:rPr>
  </w:style>
  <w:style w:type="paragraph" w:styleId="Title">
    <w:name w:val="Title"/>
    <w:basedOn w:val="Normal"/>
    <w:next w:val="Normal"/>
    <w:link w:val="TitleChar"/>
    <w:uiPriority w:val="10"/>
    <w:qFormat/>
    <w:rsid w:val="00012AE7"/>
    <w:pPr>
      <w:contextualSpacing/>
    </w:pPr>
    <w:rPr>
      <w:rFonts w:asciiTheme="majorHAnsi" w:hAnsiTheme="majorHAnsi" w:eastAsiaTheme="majorEastAsia" w:cstheme="majorBidi"/>
      <w:b/>
      <w:color w:val="4472C4" w:themeColor="accent1"/>
      <w:spacing w:val="-10"/>
      <w:kern w:val="28"/>
      <w:sz w:val="56"/>
      <w:szCs w:val="56"/>
    </w:rPr>
  </w:style>
  <w:style w:type="character" w:styleId="TitleChar" w:customStyle="1">
    <w:name w:val="Title Char"/>
    <w:basedOn w:val="DefaultParagraphFont"/>
    <w:link w:val="Title"/>
    <w:uiPriority w:val="10"/>
    <w:rsid w:val="00012AE7"/>
    <w:rPr>
      <w:rFonts w:asciiTheme="majorHAnsi" w:hAnsiTheme="majorHAnsi" w:eastAsiaTheme="majorEastAsia" w:cstheme="majorBidi"/>
      <w:b/>
      <w:color w:val="4472C4" w:themeColor="accent1"/>
      <w:spacing w:val="-10"/>
      <w:kern w:val="28"/>
      <w:sz w:val="56"/>
      <w:szCs w:val="56"/>
      <w:lang w:val="en-US" w:bidi="en-US"/>
    </w:rPr>
  </w:style>
  <w:style w:type="character" w:styleId="Heading1Char" w:customStyle="1">
    <w:name w:val="Heading 1 Char"/>
    <w:basedOn w:val="DefaultParagraphFont"/>
    <w:link w:val="Heading1"/>
    <w:uiPriority w:val="9"/>
    <w:rsid w:val="00061566"/>
    <w:rPr>
      <w:rFonts w:asciiTheme="majorHAnsi" w:hAnsiTheme="majorHAnsi" w:eastAsiaTheme="majorEastAsia" w:cstheme="majorBidi"/>
      <w:b/>
      <w:color w:val="2F5496" w:themeColor="accent1" w:themeShade="BF"/>
      <w:sz w:val="32"/>
      <w:szCs w:val="32"/>
      <w:lang w:val="en-US" w:bidi="en-US"/>
    </w:rPr>
  </w:style>
  <w:style w:type="character" w:styleId="Heading2Char" w:customStyle="1">
    <w:name w:val="Heading 2 Char"/>
    <w:basedOn w:val="DefaultParagraphFont"/>
    <w:link w:val="Heading2"/>
    <w:uiPriority w:val="9"/>
    <w:rsid w:val="00061566"/>
    <w:rPr>
      <w:rFonts w:eastAsiaTheme="majorEastAsia" w:cstheme="majorBidi"/>
      <w:color w:val="2F5496" w:themeColor="accent1" w:themeShade="BF"/>
      <w:sz w:val="28"/>
      <w:szCs w:val="26"/>
      <w:lang w:val="en-US" w:bidi="en-US"/>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dgehill.ac.uk/careers" TargetMode="External" Id="rId8" /><Relationship Type="http://schemas.openxmlformats.org/officeDocument/2006/relationships/hyperlink" Target="mailto:alumni@edgehill.ac.uk" TargetMode="External" Id="rId13" /><Relationship Type="http://schemas.openxmlformats.org/officeDocument/2006/relationships/hyperlink" Target="http://www.edgehill.ac.uk/study/requestprospectus" TargetMode="External" Id="rId18" /><Relationship Type="http://schemas.openxmlformats.org/officeDocument/2006/relationships/settings" Target="settings.xml" Id="rId3" /><Relationship Type="http://schemas.openxmlformats.org/officeDocument/2006/relationships/footer" Target="footer2.xml" Id="rId21" /><Relationship Type="http://schemas.openxmlformats.org/officeDocument/2006/relationships/hyperlink" Target="mailto:alumni@edgehill.ac.uk" TargetMode="External" Id="rId7" /><Relationship Type="http://schemas.openxmlformats.org/officeDocument/2006/relationships/hyperlink" Target="http://www.edgehill.ac.uk/careers/self-employment" TargetMode="External" Id="rId12" /><Relationship Type="http://schemas.openxmlformats.org/officeDocument/2006/relationships/hyperlink" Target="http://www.edgehill.ac.uk/study/postgraduate" TargetMode="External" Id="rId17" /><Relationship Type="http://schemas.openxmlformats.org/officeDocument/2006/relationships/styles" Target="styles.xml" Id="rId2" /><Relationship Type="http://schemas.openxmlformats.org/officeDocument/2006/relationships/hyperlink" Target="http://www.edgehill.ac.uk/news" TargetMode="External"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edgehill.ac.uk/events" TargetMode="External" Id="rId11" /><Relationship Type="http://schemas.openxmlformats.org/officeDocument/2006/relationships/footnotes" Target="footnotes.xml" Id="rId5" /><Relationship Type="http://schemas.openxmlformats.org/officeDocument/2006/relationships/hyperlink" Target="http://www.edgehill.ac.uk/alumni/alumni-fund/" TargetMode="External" Id="rId15" /><Relationship Type="http://schemas.openxmlformats.org/officeDocument/2006/relationships/theme" Target="theme/theme1.xml" Id="rId23" /><Relationship Type="http://schemas.openxmlformats.org/officeDocument/2006/relationships/hyperlink" Target="http://www.edgehill.ac.uk/ls/library/" TargetMode="External" Id="rId10" /><Relationship Type="http://schemas.openxmlformats.org/officeDocument/2006/relationships/hyperlink" Target="http://www.edgehill.ac.uk/graduation/honorary-awards" TargetMode="External" Id="rId19" /><Relationship Type="http://schemas.openxmlformats.org/officeDocument/2006/relationships/webSettings" Target="webSettings.xml" Id="rId4" /><Relationship Type="http://schemas.openxmlformats.org/officeDocument/2006/relationships/hyperlink" Target="http://www.edgehillconnect.co.uk/" TargetMode="External" Id="rId9" /><Relationship Type="http://schemas.openxmlformats.org/officeDocument/2006/relationships/hyperlink" Target="mailto:alumni@edgehill.ac.uk" TargetMode="External" Id="rId14" /><Relationship Type="http://schemas.openxmlformats.org/officeDocument/2006/relationships/fontTable" Target="fontTable.xml" Id="rId22" /><Relationship Type="http://schemas.openxmlformats.org/officeDocument/2006/relationships/header" Target="/word/header.xml" Id="R79bbfb4bd81741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Smith</dc:creator>
  <keywords/>
  <dc:description/>
  <lastModifiedBy>Mike Claridge</lastModifiedBy>
  <revision>3</revision>
  <dcterms:created xsi:type="dcterms:W3CDTF">2021-07-20T08:36:00.0000000Z</dcterms:created>
  <dcterms:modified xsi:type="dcterms:W3CDTF">2021-07-20T12:48:06.2043160Z</dcterms:modified>
</coreProperties>
</file>