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67"/>
        <w:gridCol w:w="1356"/>
        <w:gridCol w:w="3291"/>
      </w:tblGrid>
      <w:tr w:rsidR="0064081A" w:rsidRPr="008B4CF6" w14:paraId="15A5C062" w14:textId="77777777" w:rsidTr="00912B10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1356D015" w:rsidR="0064081A" w:rsidRPr="008B4CF6" w:rsidRDefault="006871E7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8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00912B10">
        <w:trPr>
          <w:trHeight w:val="783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4563072" w14:textId="77777777" w:rsidR="001934C5" w:rsidRPr="001934C5" w:rsidRDefault="001934C5" w:rsidP="001934C5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1934C5">
              <w:rPr>
                <w:rFonts w:ascii="Arial" w:hAnsi="Arial" w:cs="Arial"/>
                <w:sz w:val="18"/>
                <w:szCs w:val="18"/>
              </w:rPr>
              <w:t>Is self-reflective to identify strengths and developments.</w:t>
            </w:r>
          </w:p>
          <w:p w14:paraId="29825C88" w14:textId="4048CFBC" w:rsidR="00547EF0" w:rsidRPr="001934C5" w:rsidRDefault="00547EF0" w:rsidP="00A817EC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3921C68C" w14:textId="69DA55D8" w:rsidR="00A817EC" w:rsidRPr="001934C5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34C5">
              <w:rPr>
                <w:rFonts w:ascii="Arial" w:hAnsi="Arial" w:cs="Arial"/>
                <w:color w:val="000000" w:themeColor="text1"/>
                <w:sz w:val="18"/>
                <w:szCs w:val="18"/>
              </w:rPr>
              <w:t>PB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7528D1D7" w14:textId="18B47279" w:rsidR="00A817EC" w:rsidRPr="001934C5" w:rsidRDefault="001934C5" w:rsidP="00EC5F8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34C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Uses colleagues' observations and educational research to support self-reflections.</w:t>
            </w:r>
          </w:p>
        </w:tc>
      </w:tr>
      <w:tr w:rsidR="00C22A2F" w:rsidRPr="008B4CF6" w14:paraId="66A014BB" w14:textId="385628C6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68E176C4" w:rsidR="00A817EC" w:rsidRPr="001934C5" w:rsidRDefault="001934C5" w:rsidP="001934C5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1934C5">
              <w:rPr>
                <w:rFonts w:ascii="Arial" w:hAnsi="Arial" w:cs="Arial"/>
                <w:color w:val="000000" w:themeColor="text1"/>
                <w:sz w:val="18"/>
                <w:szCs w:val="18"/>
              </w:rPr>
              <w:t>Creates inspirational and challenging lessons that help pupils to be extrinsically motivated.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13197FA" w14:textId="53721B53" w:rsidR="00A817EC" w:rsidRPr="001934C5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sz w:val="18"/>
                <w:szCs w:val="18"/>
              </w:rPr>
            </w:pPr>
            <w:r w:rsidRPr="001934C5">
              <w:rPr>
                <w:rFonts w:ascii="Arial" w:hAnsi="Arial" w:cs="Arial"/>
                <w:sz w:val="18"/>
                <w:szCs w:val="18"/>
              </w:rPr>
              <w:t>HE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5C670F91" w14:textId="00BA0BBF" w:rsidR="00A817EC" w:rsidRPr="001934C5" w:rsidRDefault="001934C5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934C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Provides opportunities for pupils to learn that effort, </w:t>
            </w:r>
            <w:proofErr w:type="gramStart"/>
            <w:r w:rsidRPr="001934C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concentration</w:t>
            </w:r>
            <w:proofErr w:type="gramEnd"/>
            <w:r w:rsidRPr="001934C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and perseverance will pay off.</w:t>
            </w:r>
          </w:p>
        </w:tc>
      </w:tr>
      <w:tr w:rsidR="00A817EC" w:rsidRPr="008B4CF6" w14:paraId="39BF127D" w14:textId="2FA5EFE7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912B10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8"/>
                <w:szCs w:val="18"/>
              </w:rPr>
            </w:pPr>
            <w:r w:rsidRPr="00912B10">
              <w:rPr>
                <w:rFonts w:ascii="Arial" w:hAnsi="Arial" w:cs="Arial"/>
                <w:bCs/>
                <w:sz w:val="18"/>
                <w:szCs w:val="18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4A90C9E" w14:textId="77777777" w:rsidR="001934C5" w:rsidRPr="001934C5" w:rsidRDefault="001934C5" w:rsidP="001934C5">
            <w:pPr>
              <w:spacing w:after="240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34C5">
              <w:rPr>
                <w:rFonts w:ascii="Arial" w:hAnsi="Arial" w:cs="Arial"/>
                <w:color w:val="000000" w:themeColor="text1"/>
                <w:sz w:val="18"/>
                <w:szCs w:val="18"/>
              </w:rPr>
              <w:t>Uses interleaving to draw pupils’ attention towards key concepts.</w:t>
            </w:r>
          </w:p>
          <w:p w14:paraId="49503659" w14:textId="150DD04F" w:rsidR="00A817EC" w:rsidRPr="001934C5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26482BA5" w14:textId="7D8A2FA6" w:rsidR="00A817EC" w:rsidRPr="001934C5" w:rsidRDefault="001934C5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sz w:val="18"/>
                <w:szCs w:val="18"/>
              </w:rPr>
            </w:pPr>
            <w:r w:rsidRPr="001934C5">
              <w:rPr>
                <w:rFonts w:ascii="Arial" w:hAnsi="Arial" w:cs="Arial"/>
                <w:sz w:val="18"/>
                <w:szCs w:val="18"/>
              </w:rPr>
              <w:t>SK</w:t>
            </w: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6A5AF8AE" w14:textId="77777777" w:rsidR="001934C5" w:rsidRPr="001934C5" w:rsidRDefault="001934C5" w:rsidP="001934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34C5">
              <w:rPr>
                <w:rFonts w:ascii="Arial" w:hAnsi="Arial" w:cs="Arial"/>
                <w:color w:val="000000"/>
                <w:sz w:val="18"/>
                <w:szCs w:val="18"/>
              </w:rPr>
              <w:t>Knows about schemas and how to help pupils build them to connect areas of understanding together.</w:t>
            </w:r>
          </w:p>
          <w:p w14:paraId="0BF12E4A" w14:textId="0B522B7C" w:rsidR="00A817EC" w:rsidRPr="001934C5" w:rsidRDefault="00A817EC" w:rsidP="00A817E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17EC" w:rsidRPr="008B4CF6" w14:paraId="471827D5" w14:textId="38B55229" w:rsidTr="00912B10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15310BB3" w:rsidR="00A817EC" w:rsidRPr="00912B10" w:rsidRDefault="001934C5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171B3A5C" w14:textId="77777777" w:rsidR="00A817EC" w:rsidRDefault="001934C5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1934C5">
              <w:rPr>
                <w:rFonts w:ascii="Arial" w:eastAsia="Calibri" w:hAnsi="Arial" w:cs="Arial"/>
                <w:color w:val="000000"/>
                <w:sz w:val="18"/>
                <w:szCs w:val="18"/>
              </w:rPr>
              <w:t>Recognises how summative assessment data is used to adjust planning.</w:t>
            </w:r>
          </w:p>
          <w:p w14:paraId="65382CEF" w14:textId="77777777" w:rsidR="001934C5" w:rsidRDefault="001934C5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CE227B" w14:textId="0A9A86F5" w:rsidR="001934C5" w:rsidRPr="001934C5" w:rsidRDefault="001934C5" w:rsidP="004F02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" w:type="pct"/>
            <w:tcBorders>
              <w:right w:val="single" w:sz="4" w:space="0" w:color="auto"/>
            </w:tcBorders>
          </w:tcPr>
          <w:p w14:paraId="04A19D32" w14:textId="632EA0F9" w:rsidR="00A817EC" w:rsidRPr="001934C5" w:rsidRDefault="00A817EC" w:rsidP="001934C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22" w:type="pct"/>
            <w:gridSpan w:val="2"/>
            <w:tcBorders>
              <w:left w:val="single" w:sz="4" w:space="0" w:color="auto"/>
            </w:tcBorders>
          </w:tcPr>
          <w:p w14:paraId="1F1DBA80" w14:textId="159A8009" w:rsidR="00A817EC" w:rsidRPr="001934C5" w:rsidRDefault="00A817EC" w:rsidP="00A817EC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61DF1" w:rsidRPr="008B4CF6" w14:paraId="1F08E4AE" w14:textId="77777777" w:rsidTr="00912B10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3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00912B10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00912B10">
        <w:trPr>
          <w:trHeight w:val="631"/>
        </w:trPr>
        <w:tc>
          <w:tcPr>
            <w:tcW w:w="5000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77777777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1B74D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1B74D8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5236DAD8" w:rsidR="0076783A" w:rsidRPr="008B4CF6" w:rsidRDefault="001B74D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1B74D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1B74D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1B74D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1B74D8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2C7ECB2F" w14:textId="77777777" w:rsidR="001934C5" w:rsidRPr="008B4CF6" w:rsidRDefault="001934C5" w:rsidP="005F0922">
      <w:pPr>
        <w:rPr>
          <w:rFonts w:ascii="Arial" w:hAnsi="Arial" w:cs="Arial"/>
          <w:bCs/>
        </w:rPr>
      </w:pPr>
    </w:p>
    <w:sectPr w:rsidR="001934C5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proofErr w:type="gramStart"/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 xml:space="preserve">;   </w:t>
    </w:r>
    <w:proofErr w:type="gramEnd"/>
    <w:r w:rsidRPr="00A47517">
      <w:rPr>
        <w:rFonts w:ascii="Arial" w:hAnsi="Arial" w:cs="Arial"/>
        <w:i/>
        <w:sz w:val="18"/>
        <w:szCs w:val="18"/>
      </w:rPr>
      <w:t>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DO44+jbBcxV5OJejvWGeGTki2f/I4C7tmI+wdNfF2zCppyrDSiVPWRzf6WHNBB8XQdqo7RaazVmQSbhZq7jDg==" w:salt="5W6b8/ZqALyQaSYGzAPFd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34C5"/>
    <w:rsid w:val="00196B20"/>
    <w:rsid w:val="001A0195"/>
    <w:rsid w:val="001A1F69"/>
    <w:rsid w:val="001B74D8"/>
    <w:rsid w:val="001C5C3C"/>
    <w:rsid w:val="001E6428"/>
    <w:rsid w:val="001F1D79"/>
    <w:rsid w:val="001F7916"/>
    <w:rsid w:val="00217035"/>
    <w:rsid w:val="002206AD"/>
    <w:rsid w:val="00223BC1"/>
    <w:rsid w:val="00225342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45E75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47EF0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C31D2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871E7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12B10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91E38"/>
    <w:rsid w:val="00DA25DE"/>
    <w:rsid w:val="00DA4858"/>
    <w:rsid w:val="00DA7EC0"/>
    <w:rsid w:val="00DB0AD6"/>
    <w:rsid w:val="00DC3C99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C5F8A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8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4</cp:revision>
  <cp:lastPrinted>2021-09-07T07:02:00Z</cp:lastPrinted>
  <dcterms:created xsi:type="dcterms:W3CDTF">2023-01-12T13:16:00Z</dcterms:created>
  <dcterms:modified xsi:type="dcterms:W3CDTF">2023-01-12T13:34:00Z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