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64E202A4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64E202A4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915478213" w:edGrp="everyone" w:colFirst="1" w:colLast="1"/>
            <w:permStart w:id="298215627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64E202A4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35385054" w:edGrp="everyone" w:colFirst="1" w:colLast="1"/>
            <w:permStart w:id="2141144204" w:edGrp="everyone" w:colFirst="3" w:colLast="3"/>
            <w:permEnd w:id="915478213"/>
            <w:permEnd w:id="298215627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64E202A4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213677867" w:edGrp="everyone" w:colFirst="1" w:colLast="1"/>
            <w:permStart w:id="2145211070" w:edGrp="everyone" w:colFirst="3" w:colLast="3"/>
            <w:permEnd w:id="735385054"/>
            <w:permEnd w:id="2141144204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1A584C3A" w:rsidR="00B83925" w:rsidRPr="008B4CF6" w:rsidRDefault="00B83925" w:rsidP="64E202A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081A" w:rsidRPr="008B4CF6" w14:paraId="5D046946" w14:textId="77777777" w:rsidTr="64E202A4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602960056" w:edGrp="everyone" w:colFirst="1" w:colLast="1"/>
            <w:permStart w:id="931270674" w:edGrp="everyone" w:colFirst="3" w:colLast="3"/>
            <w:permEnd w:id="1213677867"/>
            <w:permEnd w:id="2145211070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602960056"/>
      <w:permEnd w:id="931270674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3B23E4BC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7D48F7">
              <w:rPr>
                <w:rFonts w:ascii="Arial" w:hAnsi="Arial" w:cs="Arial"/>
                <w:b/>
              </w:rPr>
              <w:t>S</w:t>
            </w:r>
            <w:r w:rsidR="00B55C58">
              <w:rPr>
                <w:rFonts w:ascii="Arial" w:hAnsi="Arial" w:cs="Arial"/>
                <w:b/>
              </w:rPr>
              <w:t>ystematic Synthetic Phonics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9C463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58FCB570" w14:textId="0AA7A6A1" w:rsidR="009C463F" w:rsidRPr="00361874" w:rsidRDefault="009C463F" w:rsidP="009C46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Discuss the role of a multi-sensory approach to systematic synthetic phonics in high quality teaching for all children.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00" w:type="pct"/>
            <w:gridSpan w:val="2"/>
          </w:tcPr>
          <w:p w14:paraId="3921C68C" w14:textId="1D7F3109" w:rsidR="009C463F" w:rsidRPr="00361874" w:rsidRDefault="009C463F" w:rsidP="009C46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Discuss and observe how an early reader’s reliance on phonics to decode is time-limited as they develop fluency in word reading.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9C463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6C4A6FF1" w:rsidR="009C463F" w:rsidRPr="00361874" w:rsidRDefault="009C463F" w:rsidP="009C46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Share the school’s systematic synthetic phonics scheme with the trainee.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00" w:type="pct"/>
            <w:gridSpan w:val="2"/>
          </w:tcPr>
          <w:p w14:paraId="013197FA" w14:textId="25EDB0DA" w:rsidR="009C463F" w:rsidRPr="00361874" w:rsidRDefault="009C463F" w:rsidP="009C46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Identify where the phonically decodable books are and allow the trainee time to look at these.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="009C463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114E8F33" w:rsidR="009C463F" w:rsidRPr="00361874" w:rsidRDefault="009C463F" w:rsidP="009C46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Watch a minimum of one systematic synthetic phonics lesson.</w:t>
            </w:r>
          </w:p>
        </w:tc>
        <w:tc>
          <w:tcPr>
            <w:tcW w:w="2500" w:type="pct"/>
            <w:gridSpan w:val="2"/>
          </w:tcPr>
          <w:p w14:paraId="26482BA5" w14:textId="257741EB" w:rsidR="009C463F" w:rsidRPr="00361874" w:rsidRDefault="009C463F" w:rsidP="009C46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Look at a series of planning for phonics and talk to the co-ordinator about it.</w:t>
            </w: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3FF59241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6158252" w:edGrp="everyone"/>
                <w:r w:rsidR="0025449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606158252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0F32AB59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73868199" w:edGrp="everyone"/>
                <w:r w:rsidR="0025449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773868199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99360661" w:edGrp="everyone"/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99360661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361874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361874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019721000" w:edGrp="everyone" w:colFirst="1" w:colLast="1"/>
            <w:permStart w:id="196497889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747659408" w:edGrp="everyone" w:displacedByCustomXml="prev"/>
              <w:p w14:paraId="5AB9E08F" w14:textId="6B8CB18D" w:rsidR="00095BA6" w:rsidRPr="008B4CF6" w:rsidRDefault="002D3F38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4765940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817442963" w:edGrp="everyone" w:displacedByCustomXml="prev"/>
              <w:p w14:paraId="771AC24B" w14:textId="75F37F27" w:rsidR="00095BA6" w:rsidRPr="008B4CF6" w:rsidRDefault="002D3F38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817442963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059473636" w:edGrp="everyone" w:colFirst="1" w:colLast="1"/>
            <w:permStart w:id="357919811" w:edGrp="everyone" w:colFirst="3" w:colLast="3"/>
            <w:permEnd w:id="2019721000"/>
            <w:permEnd w:id="196497889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796882475" w:edGrp="everyone" w:displacedByCustomXml="prev"/>
              <w:p w14:paraId="7CCFC506" w14:textId="6BB55CDA" w:rsidR="00095BA6" w:rsidRPr="008B4CF6" w:rsidRDefault="002D3F38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796882475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985962313" w:edGrp="everyone" w:displacedByCustomXml="prev"/>
              <w:p w14:paraId="4FC6D861" w14:textId="3E9C4C40" w:rsidR="00095BA6" w:rsidRPr="008B4CF6" w:rsidRDefault="00254494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85962313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685905721" w:edGrp="everyone" w:colFirst="1" w:colLast="1"/>
            <w:permStart w:id="544677877" w:edGrp="everyone" w:colFirst="3" w:colLast="3"/>
            <w:permEnd w:id="2059473636"/>
            <w:permEnd w:id="357919811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611329303" w:edGrp="everyone" w:displacedByCustomXml="prev"/>
              <w:p w14:paraId="0877DE3E" w14:textId="25966C0E" w:rsidR="00095BA6" w:rsidRPr="008B4CF6" w:rsidRDefault="00254494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11329303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permStart w:id="1103129715" w:edGrp="everyone" w:displacedByCustomXml="next"/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AA748" w14:textId="78C0725A" w:rsidR="00095BA6" w:rsidRPr="008B4CF6" w:rsidRDefault="002D3F38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103129715" w:displacedByCustomXml="prev"/>
        </w:tc>
      </w:tr>
      <w:permEnd w:id="685905721"/>
      <w:permEnd w:id="544677877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90192992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1EDF97DD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1CEDB" w14:textId="77777777" w:rsidR="00361874" w:rsidRDefault="00361874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90192992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6FE7F41B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7364202" w:edGrp="everyone"/>
                <w:r w:rsidR="00062783" w:rsidRPr="008B4C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  <w:permEnd w:id="977364202"/>
              </w:sdtContent>
            </w:sdt>
          </w:p>
        </w:tc>
        <w:tc>
          <w:tcPr>
            <w:tcW w:w="772" w:type="pct"/>
            <w:vAlign w:val="center"/>
          </w:tcPr>
          <w:p w14:paraId="4B715121" w14:textId="2A3E0FCF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1393047" w:edGrp="everyone"/>
                <w:r w:rsidR="00062783" w:rsidRPr="008B4C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  <w:permEnd w:id="1311393047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57280766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6787251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4C21CE9D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67872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1119761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6E973D7D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5111976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445957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5AED9B14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4445957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0546900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7C8F01DB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0054690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2850993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428071F5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2850993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534918021" w:edGrp="everyone" w:colFirst="0" w:colLast="0"/>
            <w:permEnd w:id="1557280766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98848996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FAA1F86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9884899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92161801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30AF3F2F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9216180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77596283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610B5138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7759628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4925143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27D1F0A0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0492514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66860645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50DC9C00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66860645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232628214" w:edGrp="everyone" w:colFirst="0" w:colLast="0"/>
            <w:permEnd w:id="534918021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89059544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67FF541D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89059544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07270454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34AFB341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07270454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5738855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7D09A1A3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6573885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87750445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12496DD4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3877504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1316571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54662C89" w:rsidR="00560E0D" w:rsidRPr="008B4CF6" w:rsidRDefault="00254494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91316571" w:displacedByCustomXml="next"/>
          </w:sdtContent>
        </w:sdt>
      </w:tr>
      <w:permEnd w:id="123262821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ermStart w:id="1862480718" w:edGrp="everyone"/>
          <w:p w14:paraId="561312FD" w14:textId="17FFFA0E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EA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862480718"/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111E8D3C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65547548" w:edGrp="everyone"/>
                <w:r w:rsidR="002D3F3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565547548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3E5A8A89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5848918" w:edGrp="everyone"/>
                <w:r w:rsidR="00E32EAF">
                  <w:rPr>
                    <w:rFonts w:ascii="MS Gothic" w:eastAsia="MS Gothic" w:hAnsi="MS Gothic" w:cs="Arial" w:hint="eastAsia"/>
                  </w:rPr>
                  <w:t>☐</w:t>
                </w:r>
                <w:permEnd w:id="145848918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49606565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0855935" w:edGrp="everyone"/>
                <w:r w:rsidR="00E32EAF">
                  <w:rPr>
                    <w:rFonts w:ascii="MS Gothic" w:eastAsia="MS Gothic" w:hAnsi="MS Gothic" w:cs="Arial" w:hint="eastAsia"/>
                  </w:rPr>
                  <w:t>☐</w:t>
                </w:r>
                <w:permEnd w:id="1330855935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51194403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24134901" w:edGrp="everyone"/>
                <w:r w:rsidR="00E32EAF">
                  <w:rPr>
                    <w:rFonts w:ascii="MS Gothic" w:eastAsia="MS Gothic" w:hAnsi="MS Gothic" w:cs="Arial" w:hint="eastAsia"/>
                  </w:rPr>
                  <w:t>☐</w:t>
                </w:r>
                <w:permEnd w:id="224134901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32CF311A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8955485" w:edGrp="everyone"/>
                <w:r w:rsidR="00E32EAF">
                  <w:rPr>
                    <w:rFonts w:ascii="MS Gothic" w:eastAsia="MS Gothic" w:hAnsi="MS Gothic" w:cs="Arial" w:hint="eastAsia"/>
                  </w:rPr>
                  <w:t>☐</w:t>
                </w:r>
                <w:permEnd w:id="1518955485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68FCBF50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2089039" w:edGrp="everyone"/>
                <w:r w:rsidR="00E32EAF">
                  <w:rPr>
                    <w:rFonts w:ascii="MS Gothic" w:eastAsia="MS Gothic" w:hAnsi="MS Gothic" w:cs="Arial" w:hint="eastAsia"/>
                  </w:rPr>
                  <w:t>☐</w:t>
                </w:r>
                <w:permEnd w:id="1842089039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814374748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019100394" w:edGrp="everyone" w:colFirst="1" w:colLast="1"/>
            <w:permEnd w:id="1814374748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2019100394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8F87" w14:textId="77777777" w:rsidR="00271AFD" w:rsidRDefault="00271AFD" w:rsidP="007F5E7F">
      <w:pPr>
        <w:spacing w:after="0" w:line="240" w:lineRule="auto"/>
      </w:pPr>
      <w:r>
        <w:separator/>
      </w:r>
    </w:p>
  </w:endnote>
  <w:endnote w:type="continuationSeparator" w:id="0">
    <w:p w14:paraId="486500E9" w14:textId="77777777" w:rsidR="00271AFD" w:rsidRDefault="00271AFD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1675" w14:textId="77777777" w:rsidR="00271AFD" w:rsidRDefault="00271AFD" w:rsidP="007F5E7F">
      <w:pPr>
        <w:spacing w:after="0" w:line="240" w:lineRule="auto"/>
      </w:pPr>
      <w:r>
        <w:separator/>
      </w:r>
    </w:p>
  </w:footnote>
  <w:footnote w:type="continuationSeparator" w:id="0">
    <w:p w14:paraId="6AB26A6F" w14:textId="77777777" w:rsidR="00271AFD" w:rsidRDefault="00271AFD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U0PWZyRbJ4oRrE84tlLgWG6NRUodmZ7HlF0W3/RXDME+NNhVJ8zaLMINH9/H8yYRHWHrb8AhCoS8iDT8s7JMw==" w:salt="RNsc1x15/L2AWDjcllgV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27F27"/>
    <w:rsid w:val="002304C9"/>
    <w:rsid w:val="00250D5A"/>
    <w:rsid w:val="00254494"/>
    <w:rsid w:val="00263CE1"/>
    <w:rsid w:val="00271AFD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3F38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61874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D48F7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49D7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463F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4EC7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5C58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05B30"/>
    <w:rsid w:val="00C1057C"/>
    <w:rsid w:val="00C1713F"/>
    <w:rsid w:val="00C34673"/>
    <w:rsid w:val="00C374C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32EAF"/>
    <w:rsid w:val="00E4560C"/>
    <w:rsid w:val="00E472B3"/>
    <w:rsid w:val="00E50079"/>
    <w:rsid w:val="00E508E5"/>
    <w:rsid w:val="00E62FF2"/>
    <w:rsid w:val="00E649A9"/>
    <w:rsid w:val="00E704DB"/>
    <w:rsid w:val="00E72D59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B0F7C"/>
    <w:rsid w:val="00FD381F"/>
    <w:rsid w:val="00FD56A9"/>
    <w:rsid w:val="00FD7016"/>
    <w:rsid w:val="00FF3C83"/>
    <w:rsid w:val="00FF4398"/>
    <w:rsid w:val="00FF5AA4"/>
    <w:rsid w:val="64E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A84EC7"/>
  </w:style>
  <w:style w:type="character" w:customStyle="1" w:styleId="eop">
    <w:name w:val="eop"/>
    <w:basedOn w:val="DefaultParagraphFont"/>
    <w:rsid w:val="00A8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A85D32"/>
    <w:rsid w:val="00C33CAB"/>
    <w:rsid w:val="00D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2" ma:contentTypeDescription="Create a new document." ma:contentTypeScope="" ma:versionID="00492cc61ea15963b79cb704616d2bfa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af40ea65d86e132f8a7fea82837eb89e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95D5-FE2D-4046-8C88-393EE979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8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2022-10-18T12:41:00Z</dcterms:created>
  <dcterms:modified xsi:type="dcterms:W3CDTF">2022-10-18T12:41:00Z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