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AA45" w14:textId="29F67B09" w:rsidR="000E0A96" w:rsidRDefault="000E0A96" w:rsidP="000E0A96">
      <w:pPr>
        <w:pStyle w:val="Heading1"/>
      </w:pPr>
      <w:r>
        <w:t>Edge Hill University Ethical Careers Policy</w:t>
      </w:r>
    </w:p>
    <w:p w14:paraId="0271398C" w14:textId="5D89E8F3" w:rsidR="000E0A96" w:rsidRDefault="000E0A96" w:rsidP="000E0A96">
      <w:r>
        <w:t>Author/Enquiries:</w:t>
      </w:r>
      <w:r>
        <w:tab/>
        <w:t xml:space="preserve">Becka Colley-Foster, Head of Careers and Graduate Employability </w:t>
      </w:r>
    </w:p>
    <w:p w14:paraId="4CB966A2" w14:textId="1A2CCCA7" w:rsidR="000E0A96" w:rsidRDefault="000E0A96" w:rsidP="000E0A96">
      <w:r>
        <w:t>Version:</w:t>
      </w:r>
      <w:r>
        <w:tab/>
      </w:r>
      <w:r>
        <w:tab/>
        <w:t>1.</w:t>
      </w:r>
      <w:r w:rsidR="00842F09">
        <w:t>1</w:t>
      </w:r>
    </w:p>
    <w:p w14:paraId="7FA32639" w14:textId="124E0F5D" w:rsidR="000E0A96" w:rsidRDefault="000E0A96" w:rsidP="000E0A96">
      <w:r>
        <w:t>Date:</w:t>
      </w:r>
      <w:r>
        <w:tab/>
      </w:r>
      <w:r>
        <w:tab/>
      </w:r>
      <w:r>
        <w:tab/>
        <w:t>April 2024</w:t>
      </w:r>
    </w:p>
    <w:p w14:paraId="6B90BCD6" w14:textId="20F120FF" w:rsidR="002478D6" w:rsidRPr="008F3F71" w:rsidRDefault="002478D6" w:rsidP="000E0A96">
      <w:r w:rsidRPr="008F3F71">
        <w:t xml:space="preserve">Reviewed: </w:t>
      </w:r>
      <w:r w:rsidRPr="008F3F71">
        <w:tab/>
      </w:r>
      <w:r w:rsidRPr="008F3F71">
        <w:tab/>
        <w:t>25 June 2025</w:t>
      </w:r>
    </w:p>
    <w:p w14:paraId="4DEDA451" w14:textId="5741A7A1" w:rsidR="002478D6" w:rsidRDefault="002478D6" w:rsidP="000E0A96">
      <w:r w:rsidRPr="008F3F71">
        <w:t xml:space="preserve">Next Review: </w:t>
      </w:r>
      <w:r w:rsidRPr="008F3F71">
        <w:tab/>
      </w:r>
      <w:r w:rsidRPr="008F3F71">
        <w:tab/>
        <w:t>24 June 2026</w:t>
      </w:r>
    </w:p>
    <w:p w14:paraId="27D99D80" w14:textId="7C7A6E81" w:rsidR="000E0A96" w:rsidRDefault="000E0A96" w:rsidP="000E0A96">
      <w:r>
        <w:t xml:space="preserve">The Careers Team at Edge Hill University has a simple mission; to provide students and graduates of the University with access to the right information, resources and opportunities that will support them in their early career plans and goals. We place personal values – both the ability to explore what these mean for each individual and how to apply them to future decision making - at the heart of our work. We believe that each student and graduate should feel in charge of their own future and feel confident to make informed decisions based on their personal beliefs, priorities and understanding of wider contextual factors. Our delivery across the curriculum, from Careers Corner and at our extracurricular activities and events focuses on foregrounding these qualities in all we do. </w:t>
      </w:r>
    </w:p>
    <w:p w14:paraId="2A751FB9" w14:textId="6F4E0F4F" w:rsidR="002478D6" w:rsidRDefault="002478D6" w:rsidP="000E0A96">
      <w:r w:rsidRPr="002478D6">
        <w:t>The scope of th</w:t>
      </w:r>
      <w:r w:rsidRPr="008F3F71">
        <w:t>is</w:t>
      </w:r>
      <w:r w:rsidRPr="002478D6">
        <w:t xml:space="preserve"> policy covers the whole of Edge Hill University's operations related to careers and employability issues.</w:t>
      </w:r>
    </w:p>
    <w:p w14:paraId="4A7BC1C1" w14:textId="0836FC6D" w:rsidR="000E0A96" w:rsidRDefault="000E0A96" w:rsidP="000E0A96">
      <w:r>
        <w:t xml:space="preserve">As a team we are a member service of the Association of Graduate Careers Advisory Services (AGCAS) in the UK. This is in addition to individuals within the team also holding their own personal membership to AGCAS. In either situation, as a member we adhere to the AGCAS member code of ethics, which can be found on their </w:t>
      </w:r>
      <w:hyperlink r:id="rId5" w:history="1">
        <w:r w:rsidRPr="000E0A96">
          <w:rPr>
            <w:rStyle w:val="Hyperlink"/>
          </w:rPr>
          <w:t>website</w:t>
        </w:r>
      </w:hyperlink>
      <w:r>
        <w:t>.</w:t>
      </w:r>
    </w:p>
    <w:p w14:paraId="0520D25C" w14:textId="2533CBC5" w:rsidR="000E0A96" w:rsidRDefault="000E0A96" w:rsidP="000E0A96">
      <w:r>
        <w:t xml:space="preserve">Of the six points within this code of ethics, the two most relevant to </w:t>
      </w:r>
      <w:proofErr w:type="gramStart"/>
      <w:r>
        <w:t>this ethical careers</w:t>
      </w:r>
      <w:proofErr w:type="gramEnd"/>
      <w:r>
        <w:t xml:space="preserve"> policy are impartiality and integrity.</w:t>
      </w:r>
    </w:p>
    <w:p w14:paraId="506469FA" w14:textId="68793940" w:rsidR="000E0A96" w:rsidRDefault="000E0A96" w:rsidP="000E0A96">
      <w:pPr>
        <w:pStyle w:val="Heading2"/>
      </w:pPr>
      <w:r>
        <w:t>Impartiality</w:t>
      </w:r>
    </w:p>
    <w:p w14:paraId="37428B51" w14:textId="77777777" w:rsidR="000E0A96" w:rsidRDefault="000E0A96" w:rsidP="000E0A96">
      <w:r>
        <w:t xml:space="preserve">As part of fulfilling our purpose, it is not for us to ascribe a moral value to the career goals of our students and graduates. We don’t tell students and graduates which career paths to follow. Our role is to provide accurate information and support to them. As part of this we will prompt students and graduates to consider the pros and cons of any </w:t>
      </w:r>
      <w:proofErr w:type="gramStart"/>
      <w:r>
        <w:t>particular career</w:t>
      </w:r>
      <w:proofErr w:type="gramEnd"/>
      <w:r>
        <w:t xml:space="preserve"> path and we highlight what these might be, but exactly what those pros and cons </w:t>
      </w:r>
      <w:proofErr w:type="gramStart"/>
      <w:r>
        <w:t>are is</w:t>
      </w:r>
      <w:proofErr w:type="gramEnd"/>
      <w:r>
        <w:t xml:space="preserve"> subject to the individual and their perspective.</w:t>
      </w:r>
    </w:p>
    <w:p w14:paraId="5D753DF7" w14:textId="0D963F91" w:rsidR="000E0A96" w:rsidRDefault="000E0A96" w:rsidP="000E0A96">
      <w:pPr>
        <w:pStyle w:val="Heading2"/>
      </w:pPr>
      <w:r>
        <w:t>Integrity</w:t>
      </w:r>
    </w:p>
    <w:p w14:paraId="75D71A7F" w14:textId="656CDC33" w:rsidR="000E0A96" w:rsidRDefault="000E0A96" w:rsidP="000E0A96">
      <w:r>
        <w:t>We can be trusted to act in the best interests of students and graduates, and we are transparent in what we do. Any vacancy that we advertise goes through a vetting process and only roles that meet the criteria set out in our employer policy are approved and promoted to our students and graduates via our careers vacancy portal.</w:t>
      </w:r>
    </w:p>
    <w:p w14:paraId="719A866C" w14:textId="579B7006" w:rsidR="000E0A96" w:rsidRDefault="000E0A96" w:rsidP="000E0A96">
      <w:r>
        <w:t xml:space="preserve">In terms of employer events on campus, we believe that allowing students access to a wide range of employers supports their ability to create connections, professional networks and develop the commercial awareness that encourages informed, value-led decision making. Students are entitled to disagree with the ethics or practices of any organisation and they may choose to express their disagreement at events organised by the Careers team by contacting us directly on </w:t>
      </w:r>
      <w:hyperlink r:id="rId6" w:history="1">
        <w:r w:rsidRPr="00D80E6D">
          <w:rPr>
            <w:rStyle w:val="Hyperlink"/>
          </w:rPr>
          <w:t>careers@edgehill.ac.uk</w:t>
        </w:r>
      </w:hyperlink>
      <w:r>
        <w:t>. We wish to maintain an open dialogue with students and other stakeholders and will consider each comment carefully and provide a balanced and considered response, as necessary.</w:t>
      </w:r>
    </w:p>
    <w:p w14:paraId="59A11030" w14:textId="5023C263" w:rsidR="00C872D3" w:rsidRDefault="000E0A96" w:rsidP="000E0A96">
      <w:r>
        <w:t>Our students and graduates engage with, and ultimately go on to work for, a wide variety of employers both within the UK and across the globe. Our ethical stance is clear in that as part of providing our various services to students, we don’t dictate what any individual’s ethics and career path ought to be. We are there to support and guide students and graduates in their own journey to enable them to make an informed decision.</w:t>
      </w:r>
    </w:p>
    <w:p w14:paraId="51D3CE34" w14:textId="0E467710" w:rsidR="002478D6" w:rsidRPr="002478D6" w:rsidRDefault="004B3EB3" w:rsidP="002478D6">
      <w:r w:rsidRPr="008F3F71">
        <w:t xml:space="preserve">Our </w:t>
      </w:r>
      <w:r w:rsidR="002478D6" w:rsidRPr="008F3F71">
        <w:t xml:space="preserve">terms and conditions that outline our criteria for working with a third-party employer </w:t>
      </w:r>
      <w:r w:rsidRPr="008F3F71">
        <w:t>are available on our website</w:t>
      </w:r>
      <w:r w:rsidR="00745B5E" w:rsidRPr="008F3F71">
        <w:t>:</w:t>
      </w:r>
      <w:r w:rsidR="00745B5E">
        <w:t xml:space="preserve"> </w:t>
      </w:r>
      <w:hyperlink r:id="rId7" w:history="1">
        <w:r w:rsidR="008F3F71" w:rsidRPr="00F9250B">
          <w:rPr>
            <w:rStyle w:val="Hyperlink"/>
          </w:rPr>
          <w:t>https://www.edgehill.ac.uk/departments/support/careers/information-for-employers/terms/</w:t>
        </w:r>
      </w:hyperlink>
      <w:r w:rsidR="00745B5E">
        <w:t xml:space="preserve"> </w:t>
      </w:r>
    </w:p>
    <w:p w14:paraId="0AADD842" w14:textId="77777777" w:rsidR="002478D6" w:rsidRDefault="002478D6" w:rsidP="000E0A96"/>
    <w:p w14:paraId="099E02D2" w14:textId="77777777" w:rsidR="00976B65" w:rsidRDefault="00976B65" w:rsidP="000E0A96"/>
    <w:p w14:paraId="3C1B76A0" w14:textId="77777777" w:rsidR="00976B65" w:rsidRDefault="00976B65" w:rsidP="000E0A96"/>
    <w:p w14:paraId="6F9E84C3" w14:textId="77777777" w:rsidR="00976B65" w:rsidRDefault="00976B65" w:rsidP="000E0A96"/>
    <w:p w14:paraId="602765D2" w14:textId="77777777" w:rsidR="00976B65" w:rsidRDefault="00976B65" w:rsidP="000E0A96"/>
    <w:p w14:paraId="7EA2F179" w14:textId="77777777" w:rsidR="00976B65" w:rsidRDefault="00976B65" w:rsidP="000E0A96"/>
    <w:p w14:paraId="1F5E51A5" w14:textId="77777777" w:rsidR="00976B65" w:rsidRDefault="00976B65" w:rsidP="000E0A96"/>
    <w:p w14:paraId="3867A4EA" w14:textId="77777777" w:rsidR="00976B65" w:rsidRDefault="00976B65" w:rsidP="000E0A96"/>
    <w:p w14:paraId="3FC29F1E" w14:textId="78E43709" w:rsidR="00976B65" w:rsidRDefault="00976B65" w:rsidP="000E0A96"/>
    <w:p w14:paraId="6E841A11" w14:textId="66205F2F" w:rsidR="00976B65" w:rsidRDefault="00976B65" w:rsidP="000E0A96">
      <w:r>
        <w:rPr>
          <w:noProof/>
          <w14:ligatures w14:val="none"/>
        </w:rPr>
        <w:drawing>
          <wp:anchor distT="0" distB="0" distL="114300" distR="114300" simplePos="0" relativeHeight="251658240" behindDoc="0" locked="0" layoutInCell="1" allowOverlap="1" wp14:anchorId="5947D922" wp14:editId="19573105">
            <wp:simplePos x="0" y="0"/>
            <wp:positionH relativeFrom="column">
              <wp:posOffset>485775</wp:posOffset>
            </wp:positionH>
            <wp:positionV relativeFrom="paragraph">
              <wp:posOffset>232410</wp:posOffset>
            </wp:positionV>
            <wp:extent cx="1299830" cy="790575"/>
            <wp:effectExtent l="0" t="0" r="0" b="0"/>
            <wp:wrapNone/>
            <wp:docPr id="44754193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41938" name="Picture 1" descr="A signature on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l="9934"/>
                    <a:stretch/>
                  </pic:blipFill>
                  <pic:spPr bwMode="auto">
                    <a:xfrm>
                      <a:off x="0" y="0"/>
                      <a:ext cx="129983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Ethical Careers Policy endorsed and approved by:</w:t>
      </w:r>
    </w:p>
    <w:p w14:paraId="37CF3514" w14:textId="77777777" w:rsidR="00976B65" w:rsidRDefault="00976B65" w:rsidP="000E0A96"/>
    <w:p w14:paraId="6653E3D7" w14:textId="206AAF2E" w:rsidR="00976B65" w:rsidRDefault="00976B65" w:rsidP="000E0A96">
      <w:r>
        <w:t xml:space="preserve">Signed: </w:t>
      </w:r>
    </w:p>
    <w:p w14:paraId="17C012D5" w14:textId="77777777" w:rsidR="00976B65" w:rsidRDefault="00976B65" w:rsidP="000E0A96"/>
    <w:p w14:paraId="5793A15C" w14:textId="3E9F3C7C" w:rsidR="00976B65" w:rsidRDefault="00976B65" w:rsidP="000E0A96">
      <w:r>
        <w:t>Name: Liam Owens</w:t>
      </w:r>
    </w:p>
    <w:p w14:paraId="789F3076" w14:textId="1EDC6C28" w:rsidR="00976B65" w:rsidRDefault="00976B65" w:rsidP="000E0A96">
      <w:r>
        <w:t>Position: Pro Vice-Chancellor (Marketing, Student Recruitment and Student Administration)</w:t>
      </w:r>
    </w:p>
    <w:p w14:paraId="44581A25" w14:textId="0738DAB2" w:rsidR="00976B65" w:rsidRDefault="00976B65" w:rsidP="000E0A96">
      <w:r>
        <w:t>Date: 2</w:t>
      </w:r>
      <w:r w:rsidR="00842F09">
        <w:t>5</w:t>
      </w:r>
      <w:r>
        <w:t>/0</w:t>
      </w:r>
      <w:r w:rsidR="00842F09">
        <w:t>6</w:t>
      </w:r>
      <w:r>
        <w:t>/202</w:t>
      </w:r>
      <w:r w:rsidR="00842F09">
        <w:t>5</w:t>
      </w:r>
    </w:p>
    <w:p w14:paraId="15128412" w14:textId="77777777" w:rsidR="00976B65" w:rsidRPr="00C872D3" w:rsidRDefault="00976B65" w:rsidP="000E0A96"/>
    <w:sectPr w:rsidR="00976B65" w:rsidRPr="00C87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049"/>
    <w:multiLevelType w:val="hybridMultilevel"/>
    <w:tmpl w:val="6D003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63947"/>
    <w:multiLevelType w:val="hybridMultilevel"/>
    <w:tmpl w:val="F17A5AD0"/>
    <w:lvl w:ilvl="0" w:tplc="5176715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21006"/>
    <w:multiLevelType w:val="multilevel"/>
    <w:tmpl w:val="E9806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41BDB"/>
    <w:multiLevelType w:val="hybridMultilevel"/>
    <w:tmpl w:val="CE52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954236">
    <w:abstractNumId w:val="3"/>
  </w:num>
  <w:num w:numId="2" w16cid:durableId="1864400892">
    <w:abstractNumId w:val="0"/>
  </w:num>
  <w:num w:numId="3" w16cid:durableId="1361584186">
    <w:abstractNumId w:val="1"/>
  </w:num>
  <w:num w:numId="4" w16cid:durableId="675963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96"/>
    <w:rsid w:val="000E0A96"/>
    <w:rsid w:val="000F3143"/>
    <w:rsid w:val="002478D6"/>
    <w:rsid w:val="002A4F4F"/>
    <w:rsid w:val="003A3721"/>
    <w:rsid w:val="004B3EB3"/>
    <w:rsid w:val="004C7C39"/>
    <w:rsid w:val="00591785"/>
    <w:rsid w:val="00722685"/>
    <w:rsid w:val="00745B5E"/>
    <w:rsid w:val="007818D4"/>
    <w:rsid w:val="00842F09"/>
    <w:rsid w:val="008E7EEB"/>
    <w:rsid w:val="008F3F71"/>
    <w:rsid w:val="00971F84"/>
    <w:rsid w:val="00976B65"/>
    <w:rsid w:val="009A3AF6"/>
    <w:rsid w:val="00B21B8B"/>
    <w:rsid w:val="00B87A1E"/>
    <w:rsid w:val="00B9755A"/>
    <w:rsid w:val="00C137FD"/>
    <w:rsid w:val="00C872D3"/>
    <w:rsid w:val="00C95C14"/>
    <w:rsid w:val="00CF75EE"/>
    <w:rsid w:val="00E444E6"/>
    <w:rsid w:val="00E904A5"/>
    <w:rsid w:val="00F939C1"/>
    <w:rsid w:val="00F968E6"/>
    <w:rsid w:val="00FE5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B8EBE"/>
  <w15:chartTrackingRefBased/>
  <w15:docId w15:val="{8DDC5C9E-CC4C-4BD9-A579-2CC579E2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FD"/>
    <w:pPr>
      <w:spacing w:after="160" w:line="259" w:lineRule="auto"/>
    </w:pPr>
    <w:rPr>
      <w:rFonts w:eastAsiaTheme="minorEastAsia"/>
      <w:kern w:val="2"/>
      <w:sz w:val="24"/>
      <w:lang w:eastAsia="en-GB"/>
      <w14:ligatures w14:val="standardContextual"/>
    </w:rPr>
  </w:style>
  <w:style w:type="paragraph" w:styleId="Heading1">
    <w:name w:val="heading 1"/>
    <w:basedOn w:val="Normal"/>
    <w:next w:val="Normal"/>
    <w:link w:val="Heading1Char"/>
    <w:autoRedefine/>
    <w:uiPriority w:val="9"/>
    <w:qFormat/>
    <w:rsid w:val="009A3AF6"/>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A3AF6"/>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A4F4F"/>
    <w:pPr>
      <w:keepNext/>
      <w:keepLines/>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444E6"/>
    <w:pPr>
      <w:spacing w:after="0" w:line="240" w:lineRule="auto"/>
    </w:pPr>
    <w:rPr>
      <w:sz w:val="24"/>
    </w:rPr>
  </w:style>
  <w:style w:type="character" w:customStyle="1" w:styleId="Heading1Char">
    <w:name w:val="Heading 1 Char"/>
    <w:basedOn w:val="DefaultParagraphFont"/>
    <w:link w:val="Heading1"/>
    <w:uiPriority w:val="9"/>
    <w:rsid w:val="009A3AF6"/>
    <w:rPr>
      <w:rFonts w:eastAsiaTheme="majorEastAsia" w:cstheme="majorBidi"/>
      <w:b/>
      <w:sz w:val="32"/>
      <w:szCs w:val="32"/>
    </w:rPr>
  </w:style>
  <w:style w:type="character" w:customStyle="1" w:styleId="Heading2Char">
    <w:name w:val="Heading 2 Char"/>
    <w:basedOn w:val="DefaultParagraphFont"/>
    <w:link w:val="Heading2"/>
    <w:uiPriority w:val="9"/>
    <w:rsid w:val="009A3AF6"/>
    <w:rPr>
      <w:rFonts w:eastAsiaTheme="majorEastAsia" w:cstheme="majorBidi"/>
      <w:b/>
      <w:sz w:val="24"/>
      <w:szCs w:val="26"/>
    </w:rPr>
  </w:style>
  <w:style w:type="paragraph" w:styleId="ListParagraph">
    <w:name w:val="List Paragraph"/>
    <w:basedOn w:val="Normal"/>
    <w:autoRedefine/>
    <w:uiPriority w:val="34"/>
    <w:qFormat/>
    <w:rsid w:val="00B9755A"/>
    <w:pPr>
      <w:ind w:left="360" w:hanging="360"/>
      <w:contextualSpacing/>
    </w:pPr>
  </w:style>
  <w:style w:type="character" w:customStyle="1" w:styleId="Heading3Char">
    <w:name w:val="Heading 3 Char"/>
    <w:basedOn w:val="DefaultParagraphFont"/>
    <w:link w:val="Heading3"/>
    <w:uiPriority w:val="9"/>
    <w:rsid w:val="002A4F4F"/>
    <w:rPr>
      <w:rFonts w:eastAsiaTheme="majorEastAsia" w:cstheme="majorBidi"/>
      <w:b/>
      <w:color w:val="000000" w:themeColor="text1"/>
      <w:sz w:val="24"/>
      <w:szCs w:val="24"/>
    </w:rPr>
  </w:style>
  <w:style w:type="paragraph" w:styleId="Title">
    <w:name w:val="Title"/>
    <w:basedOn w:val="Normal"/>
    <w:next w:val="Normal"/>
    <w:link w:val="TitleChar"/>
    <w:uiPriority w:val="10"/>
    <w:qFormat/>
    <w:rsid w:val="00F968E6"/>
    <w:pPr>
      <w:spacing w:after="0"/>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F968E6"/>
    <w:rPr>
      <w:rFonts w:ascii="Calibri" w:eastAsiaTheme="majorEastAsia" w:hAnsi="Calibri" w:cstheme="majorBidi"/>
      <w:spacing w:val="-10"/>
      <w:kern w:val="28"/>
      <w:sz w:val="56"/>
      <w:szCs w:val="56"/>
    </w:rPr>
  </w:style>
  <w:style w:type="character" w:styleId="Hyperlink">
    <w:name w:val="Hyperlink"/>
    <w:basedOn w:val="DefaultParagraphFont"/>
    <w:uiPriority w:val="99"/>
    <w:unhideWhenUsed/>
    <w:rsid w:val="000E0A96"/>
    <w:rPr>
      <w:color w:val="0000FF" w:themeColor="hyperlink"/>
      <w:u w:val="single"/>
    </w:rPr>
  </w:style>
  <w:style w:type="character" w:styleId="UnresolvedMention">
    <w:name w:val="Unresolved Mention"/>
    <w:basedOn w:val="DefaultParagraphFont"/>
    <w:uiPriority w:val="99"/>
    <w:semiHidden/>
    <w:unhideWhenUsed/>
    <w:rsid w:val="000E0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862428">
      <w:bodyDiv w:val="1"/>
      <w:marLeft w:val="0"/>
      <w:marRight w:val="0"/>
      <w:marTop w:val="0"/>
      <w:marBottom w:val="0"/>
      <w:divBdr>
        <w:top w:val="none" w:sz="0" w:space="0" w:color="auto"/>
        <w:left w:val="none" w:sz="0" w:space="0" w:color="auto"/>
        <w:bottom w:val="none" w:sz="0" w:space="0" w:color="auto"/>
        <w:right w:val="none" w:sz="0" w:space="0" w:color="auto"/>
      </w:divBdr>
      <w:divsChild>
        <w:div w:id="1364013937">
          <w:marLeft w:val="0"/>
          <w:marRight w:val="0"/>
          <w:marTop w:val="0"/>
          <w:marBottom w:val="0"/>
          <w:divBdr>
            <w:top w:val="none" w:sz="0" w:space="0" w:color="auto"/>
            <w:left w:val="none" w:sz="0" w:space="0" w:color="auto"/>
            <w:bottom w:val="none" w:sz="0" w:space="0" w:color="auto"/>
            <w:right w:val="none" w:sz="0" w:space="0" w:color="auto"/>
          </w:divBdr>
        </w:div>
      </w:divsChild>
    </w:div>
    <w:div w:id="452988640">
      <w:bodyDiv w:val="1"/>
      <w:marLeft w:val="0"/>
      <w:marRight w:val="0"/>
      <w:marTop w:val="0"/>
      <w:marBottom w:val="0"/>
      <w:divBdr>
        <w:top w:val="none" w:sz="0" w:space="0" w:color="auto"/>
        <w:left w:val="none" w:sz="0" w:space="0" w:color="auto"/>
        <w:bottom w:val="none" w:sz="0" w:space="0" w:color="auto"/>
        <w:right w:val="none" w:sz="0" w:space="0" w:color="auto"/>
      </w:divBdr>
    </w:div>
    <w:div w:id="656110184">
      <w:bodyDiv w:val="1"/>
      <w:marLeft w:val="0"/>
      <w:marRight w:val="0"/>
      <w:marTop w:val="0"/>
      <w:marBottom w:val="0"/>
      <w:divBdr>
        <w:top w:val="none" w:sz="0" w:space="0" w:color="auto"/>
        <w:left w:val="none" w:sz="0" w:space="0" w:color="auto"/>
        <w:bottom w:val="none" w:sz="0" w:space="0" w:color="auto"/>
        <w:right w:val="none" w:sz="0" w:space="0" w:color="auto"/>
      </w:divBdr>
      <w:divsChild>
        <w:div w:id="213007093">
          <w:marLeft w:val="0"/>
          <w:marRight w:val="0"/>
          <w:marTop w:val="0"/>
          <w:marBottom w:val="0"/>
          <w:divBdr>
            <w:top w:val="none" w:sz="0" w:space="0" w:color="auto"/>
            <w:left w:val="none" w:sz="0" w:space="0" w:color="auto"/>
            <w:bottom w:val="none" w:sz="0" w:space="0" w:color="auto"/>
            <w:right w:val="none" w:sz="0" w:space="0" w:color="auto"/>
          </w:divBdr>
        </w:div>
      </w:divsChild>
    </w:div>
    <w:div w:id="107277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dgehill.ac.uk/departments/support/careers/information-for-employers/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edgehill.ac.uk" TargetMode="External"/><Relationship Id="rId5" Type="http://schemas.openxmlformats.org/officeDocument/2006/relationships/hyperlink" Target="https://www.agcas.org.uk/agcas-member-code-of-ethi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666</Words>
  <Characters>3504</Characters>
  <Application>Microsoft Office Word</Application>
  <DocSecurity>4</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4143</CharactersWithSpaces>
  <SharedDoc>false</SharedDoc>
  <HLinks>
    <vt:vector size="18" baseType="variant">
      <vt:variant>
        <vt:i4>7798827</vt:i4>
      </vt:variant>
      <vt:variant>
        <vt:i4>6</vt:i4>
      </vt:variant>
      <vt:variant>
        <vt:i4>0</vt:i4>
      </vt:variant>
      <vt:variant>
        <vt:i4>5</vt:i4>
      </vt:variant>
      <vt:variant>
        <vt:lpwstr>https://www.edgehill.ac.uk/departments/support/careers/information-for-employers/terms/</vt:lpwstr>
      </vt:variant>
      <vt:variant>
        <vt:lpwstr/>
      </vt:variant>
      <vt:variant>
        <vt:i4>5963831</vt:i4>
      </vt:variant>
      <vt:variant>
        <vt:i4>3</vt:i4>
      </vt:variant>
      <vt:variant>
        <vt:i4>0</vt:i4>
      </vt:variant>
      <vt:variant>
        <vt:i4>5</vt:i4>
      </vt:variant>
      <vt:variant>
        <vt:lpwstr>mailto:careers@edgehill.ac.uk</vt:lpwstr>
      </vt:variant>
      <vt:variant>
        <vt:lpwstr/>
      </vt:variant>
      <vt:variant>
        <vt:i4>4718623</vt:i4>
      </vt:variant>
      <vt:variant>
        <vt:i4>0</vt:i4>
      </vt:variant>
      <vt:variant>
        <vt:i4>0</vt:i4>
      </vt:variant>
      <vt:variant>
        <vt:i4>5</vt:i4>
      </vt:variant>
      <vt:variant>
        <vt:lpwstr>https://www.agcas.org.uk/agcas-member-code-of-ethics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Becka Colley-Foster</dc:creator>
  <cp:keywords/>
  <dc:description/>
  <cp:lastModifiedBy>Kerry Moore</cp:lastModifiedBy>
  <cp:revision>8</cp:revision>
  <dcterms:created xsi:type="dcterms:W3CDTF">2025-06-25T16:34:00Z</dcterms:created>
  <dcterms:modified xsi:type="dcterms:W3CDTF">2025-06-25T16:39:00Z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abd8cffd-41b8-4a05-a14b-4dbdef561d19</vt:lpwstr>
  </property>
</Properties>
</file>