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FEB4" w14:textId="77777777" w:rsidR="00A53016" w:rsidRPr="004501F9" w:rsidRDefault="00A53016">
      <w:pPr>
        <w:pStyle w:val="BodyText"/>
        <w:kinsoku w:val="0"/>
        <w:overflowPunct w:val="0"/>
        <w:spacing w:before="269"/>
        <w:ind w:left="140"/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</w:pP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The</w:t>
      </w:r>
      <w:r w:rsidRPr="004501F9">
        <w:rPr>
          <w:rFonts w:ascii="Arial" w:hAnsi="Arial" w:cs="Arial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table</w:t>
      </w:r>
      <w:r w:rsidRPr="004501F9">
        <w:rPr>
          <w:rFonts w:ascii="Arial" w:hAnsi="Arial" w:cs="Arial"/>
          <w:b w:val="0"/>
          <w:bCs w:val="0"/>
          <w:color w:val="000000" w:themeColor="text1"/>
          <w:spacing w:val="-10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below</w:t>
      </w:r>
      <w:r w:rsidRPr="004501F9">
        <w:rPr>
          <w:rFonts w:ascii="Arial" w:hAnsi="Arial" w:cs="Arial"/>
          <w:b w:val="0"/>
          <w:bCs w:val="0"/>
          <w:color w:val="000000" w:themeColor="text1"/>
          <w:spacing w:val="-8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shows</w:t>
      </w:r>
      <w:r w:rsidRPr="004501F9">
        <w:rPr>
          <w:rFonts w:ascii="Arial" w:hAnsi="Arial" w:cs="Arial"/>
          <w:b w:val="0"/>
          <w:bCs w:val="0"/>
          <w:color w:val="000000" w:themeColor="text1"/>
          <w:spacing w:val="-8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NMH</w:t>
      </w:r>
      <w:r w:rsidRPr="004501F9">
        <w:rPr>
          <w:rFonts w:ascii="Arial" w:hAnsi="Arial" w:cs="Arial"/>
          <w:b w:val="0"/>
          <w:bCs w:val="0"/>
          <w:color w:val="000000" w:themeColor="text1"/>
          <w:spacing w:val="-9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rates.</w:t>
      </w:r>
    </w:p>
    <w:p w14:paraId="10FF0740" w14:textId="77777777" w:rsidR="00A53016" w:rsidRPr="004501F9" w:rsidRDefault="00A53016">
      <w:pPr>
        <w:pStyle w:val="BodyText"/>
        <w:kinsoku w:val="0"/>
        <w:overflowPunct w:val="0"/>
        <w:spacing w:before="3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22C5DD25" w14:textId="77777777" w:rsidR="00A53016" w:rsidRPr="004501F9" w:rsidRDefault="00A53016">
      <w:pPr>
        <w:pStyle w:val="BodyText"/>
        <w:kinsoku w:val="0"/>
        <w:overflowPunct w:val="0"/>
        <w:ind w:left="140"/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</w:pPr>
      <w:r w:rsidRPr="004501F9">
        <w:rPr>
          <w:rFonts w:ascii="Arial" w:hAnsi="Arial" w:cs="Arial"/>
          <w:color w:val="000000" w:themeColor="text1"/>
          <w:spacing w:val="-4"/>
          <w:sz w:val="22"/>
          <w:szCs w:val="22"/>
        </w:rPr>
        <w:t>Note:</w:t>
      </w:r>
      <w:r w:rsidRPr="004501F9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NMH</w:t>
      </w:r>
      <w:r w:rsidRPr="004501F9">
        <w:rPr>
          <w:rFonts w:ascii="Arial" w:hAnsi="Arial" w:cs="Arial"/>
          <w:b w:val="0"/>
          <w:bCs w:val="0"/>
          <w:color w:val="000000" w:themeColor="text1"/>
          <w:spacing w:val="-7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Support</w:t>
      </w:r>
      <w:r w:rsidRPr="004501F9">
        <w:rPr>
          <w:rFonts w:ascii="Arial" w:hAnsi="Arial" w:cs="Arial"/>
          <w:b w:val="0"/>
          <w:bCs w:val="0"/>
          <w:color w:val="000000" w:themeColor="text1"/>
          <w:spacing w:val="-5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Rates</w:t>
      </w:r>
      <w:r w:rsidRPr="004501F9">
        <w:rPr>
          <w:rFonts w:ascii="Arial" w:hAnsi="Arial" w:cs="Arial"/>
          <w:b w:val="0"/>
          <w:bCs w:val="0"/>
          <w:color w:val="000000" w:themeColor="text1"/>
          <w:spacing w:val="-6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shown</w:t>
      </w:r>
      <w:r w:rsidRPr="004501F9">
        <w:rPr>
          <w:rFonts w:ascii="Arial" w:hAnsi="Arial" w:cs="Arial"/>
          <w:b w:val="0"/>
          <w:bCs w:val="0"/>
          <w:color w:val="000000" w:themeColor="text1"/>
          <w:spacing w:val="-6"/>
          <w:sz w:val="22"/>
          <w:szCs w:val="22"/>
        </w:rPr>
        <w:t xml:space="preserve"> </w:t>
      </w:r>
      <w:r w:rsidRPr="004501F9">
        <w:rPr>
          <w:rFonts w:ascii="Arial" w:hAnsi="Arial" w:cs="Arial"/>
          <w:color w:val="000000" w:themeColor="text1"/>
          <w:spacing w:val="-4"/>
          <w:sz w:val="22"/>
          <w:szCs w:val="22"/>
        </w:rPr>
        <w:t>per</w:t>
      </w:r>
      <w:r w:rsidRPr="004501F9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501F9">
        <w:rPr>
          <w:rFonts w:ascii="Arial" w:hAnsi="Arial" w:cs="Arial"/>
          <w:color w:val="000000" w:themeColor="text1"/>
          <w:spacing w:val="-4"/>
          <w:sz w:val="22"/>
          <w:szCs w:val="22"/>
        </w:rPr>
        <w:t>hour</w:t>
      </w:r>
      <w:r w:rsidRPr="004501F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in</w:t>
      </w:r>
      <w:r w:rsidRPr="004501F9">
        <w:rPr>
          <w:rFonts w:ascii="Arial" w:hAnsi="Arial" w:cs="Arial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the</w:t>
      </w:r>
      <w:r w:rsidRPr="004501F9">
        <w:rPr>
          <w:rFonts w:ascii="Arial" w:hAnsi="Arial" w:cs="Arial"/>
          <w:b w:val="0"/>
          <w:bCs w:val="0"/>
          <w:color w:val="000000" w:themeColor="text1"/>
          <w:spacing w:val="-10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table</w:t>
      </w:r>
      <w:r w:rsidRPr="004501F9">
        <w:rPr>
          <w:rFonts w:ascii="Arial" w:hAnsi="Arial" w:cs="Arial"/>
          <w:b w:val="0"/>
          <w:bCs w:val="0"/>
          <w:color w:val="000000" w:themeColor="text1"/>
          <w:spacing w:val="-2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below.</w:t>
      </w:r>
    </w:p>
    <w:p w14:paraId="1BC1A571" w14:textId="77777777" w:rsidR="00A53016" w:rsidRPr="004501F9" w:rsidRDefault="00A53016">
      <w:pPr>
        <w:pStyle w:val="BodyText"/>
        <w:kinsoku w:val="0"/>
        <w:overflowPunct w:val="0"/>
        <w:spacing w:before="11"/>
        <w:rPr>
          <w:rFonts w:ascii="Arial" w:hAnsi="Arial" w:cs="Arial"/>
          <w:b w:val="0"/>
          <w:bCs w:val="0"/>
          <w:color w:val="000000" w:themeColor="text1"/>
          <w:sz w:val="19"/>
          <w:szCs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9786"/>
        <w:gridCol w:w="855"/>
        <w:gridCol w:w="994"/>
        <w:gridCol w:w="1280"/>
        <w:gridCol w:w="994"/>
        <w:gridCol w:w="1139"/>
        <w:gridCol w:w="994"/>
      </w:tblGrid>
      <w:tr w:rsidR="004501F9" w:rsidRPr="004501F9" w14:paraId="17BAC098" w14:textId="77777777" w:rsidTr="00516FAC">
        <w:trPr>
          <w:cantSplit/>
          <w:trHeight w:val="801"/>
          <w:tblHeader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A116" w14:textId="467FBED9" w:rsidR="00A53016" w:rsidRPr="004501F9" w:rsidRDefault="001E3B38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4501F9">
              <w:rPr>
                <w:rFonts w:ascii="Arial" w:hAnsi="Arial" w:cs="Arial"/>
                <w:color w:val="000000" w:themeColor="text1"/>
                <w:sz w:val="36"/>
                <w:szCs w:val="36"/>
              </w:rPr>
              <w:t xml:space="preserve">Edge Hill </w:t>
            </w:r>
            <w:r w:rsidR="00E4459D" w:rsidRPr="004501F9">
              <w:rPr>
                <w:rFonts w:ascii="Arial" w:hAnsi="Arial" w:cs="Arial"/>
                <w:color w:val="000000" w:themeColor="text1"/>
                <w:sz w:val="36"/>
                <w:szCs w:val="36"/>
              </w:rPr>
              <w:t>University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BC4F" w14:textId="77777777" w:rsidR="00A53016" w:rsidRPr="004501F9" w:rsidRDefault="00A53016">
            <w:pPr>
              <w:pStyle w:val="TableParagraph"/>
              <w:kinsoku w:val="0"/>
              <w:overflowPunct w:val="0"/>
              <w:spacing w:before="4" w:line="240" w:lineRule="auto"/>
              <w:ind w:left="398"/>
              <w:jc w:val="left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  <w:t>Standard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  <w:t>Rate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9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  <w:t>(in-person)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EB28" w14:textId="77777777" w:rsidR="00A53016" w:rsidRPr="004501F9" w:rsidRDefault="00A53016">
            <w:pPr>
              <w:pStyle w:val="TableParagraph"/>
              <w:kinsoku w:val="0"/>
              <w:overflowPunct w:val="0"/>
              <w:spacing w:before="13" w:line="263" w:lineRule="exact"/>
              <w:ind w:left="234" w:right="195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  <w:t>Remote Delivery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  <w:t>(e.g.</w:t>
            </w:r>
          </w:p>
          <w:p w14:paraId="557229CF" w14:textId="77777777" w:rsidR="00A53016" w:rsidRPr="004501F9" w:rsidRDefault="00A53016">
            <w:pPr>
              <w:pStyle w:val="TableParagraph"/>
              <w:kinsoku w:val="0"/>
              <w:overflowPunct w:val="0"/>
              <w:spacing w:before="1" w:line="252" w:lineRule="exact"/>
              <w:ind w:left="234" w:right="187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2"/>
                <w:szCs w:val="22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2"/>
                <w:szCs w:val="22"/>
              </w:rPr>
              <w:t>Facetime/Skype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15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2"/>
                <w:szCs w:val="22"/>
              </w:rPr>
              <w:t>or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2"/>
                <w:szCs w:val="22"/>
              </w:rPr>
              <w:t>similar) Only</w:t>
            </w:r>
          </w:p>
        </w:tc>
      </w:tr>
      <w:tr w:rsidR="004501F9" w:rsidRPr="004501F9" w14:paraId="182D2488" w14:textId="77777777" w:rsidTr="00195C40">
        <w:trPr>
          <w:trHeight w:val="268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42C1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left="129"/>
              <w:jc w:val="left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Band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Specialist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Access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Learning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Facilitators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9FBC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left="47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Net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BCED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right="22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VAT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8A78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left="37" w:right="3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E42C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right="14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Net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703C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left="48" w:right="6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VAT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7834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right="21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Total</w:t>
            </w:r>
          </w:p>
        </w:tc>
      </w:tr>
      <w:tr w:rsidR="00965259" w:rsidRPr="004501F9" w14:paraId="362A5D3F" w14:textId="77777777" w:rsidTr="00195C40">
        <w:trPr>
          <w:trHeight w:val="268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F2A4" w14:textId="44BDE7AE" w:rsidR="00965259" w:rsidRPr="004501F9" w:rsidRDefault="00965259">
            <w:pPr>
              <w:pStyle w:val="TableParagraph"/>
              <w:kinsoku w:val="0"/>
              <w:overflowPunct w:val="0"/>
              <w:ind w:left="129"/>
              <w:jc w:val="left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Note taking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45BC" w14:textId="0C4C9070" w:rsidR="00965259" w:rsidRPr="004501F9" w:rsidRDefault="00965259">
            <w:pPr>
              <w:pStyle w:val="TableParagraph"/>
              <w:kinsoku w:val="0"/>
              <w:overflowPunct w:val="0"/>
              <w:ind w:left="47" w:right="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1411" w14:textId="3B93307B" w:rsidR="00965259" w:rsidRPr="004501F9" w:rsidRDefault="00965259">
            <w:pPr>
              <w:pStyle w:val="TableParagraph"/>
              <w:kinsoku w:val="0"/>
              <w:overflowPunct w:val="0"/>
              <w:ind w:right="12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90B0" w14:textId="36027E8E" w:rsidR="00965259" w:rsidRPr="004501F9" w:rsidRDefault="00965259">
            <w:pPr>
              <w:pStyle w:val="TableParagraph"/>
              <w:kinsoku w:val="0"/>
              <w:overflowPunct w:val="0"/>
              <w:ind w:left="37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98D6" w14:textId="0D9467BA" w:rsidR="00965259" w:rsidRPr="004501F9" w:rsidRDefault="00965259">
            <w:pPr>
              <w:pStyle w:val="TableParagraph"/>
              <w:kinsoku w:val="0"/>
              <w:overflowPunct w:val="0"/>
              <w:ind w:right="1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2EF9" w14:textId="1C3A1BFE" w:rsidR="00965259" w:rsidRPr="004501F9" w:rsidRDefault="00965259">
            <w:pPr>
              <w:pStyle w:val="TableParagraph"/>
              <w:kinsoku w:val="0"/>
              <w:overflowPunct w:val="0"/>
              <w:ind w:left="48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C926" w14:textId="3C325A78" w:rsidR="00965259" w:rsidRPr="004501F9" w:rsidRDefault="00965259">
            <w:pPr>
              <w:pStyle w:val="TableParagraph"/>
              <w:kinsoku w:val="0"/>
              <w:overflowPunct w:val="0"/>
              <w:ind w:right="23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</w:tr>
      <w:tr w:rsidR="004501F9" w:rsidRPr="004501F9" w14:paraId="1199345A" w14:textId="77777777" w:rsidTr="00195C40">
        <w:trPr>
          <w:trHeight w:val="537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066D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52" w:lineRule="exact"/>
              <w:ind w:left="129" w:right="417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Specialist</w:t>
            </w:r>
            <w:r w:rsidRPr="004501F9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one-to-one</w:t>
            </w:r>
            <w:r w:rsidRPr="004501F9">
              <w:rPr>
                <w:rFonts w:ascii="Arial" w:hAnsi="Arial" w:cs="Arial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Study</w:t>
            </w:r>
            <w:r w:rsidRPr="004501F9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Skills</w:t>
            </w:r>
            <w:r w:rsidRPr="004501F9">
              <w:rPr>
                <w:rFonts w:ascii="Arial" w:hAnsi="Arial" w:cs="Arial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and</w:t>
            </w:r>
            <w:r w:rsidRPr="004501F9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Strategy</w:t>
            </w:r>
            <w:r w:rsidRPr="004501F9">
              <w:rPr>
                <w:rFonts w:ascii="Arial" w:hAnsi="Arial" w:cs="Arial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Support</w:t>
            </w:r>
            <w:r w:rsidRPr="004501F9">
              <w:rPr>
                <w:rFonts w:ascii="Arial" w:hAnsi="Arial" w:cs="Arial"/>
                <w:color w:val="000000" w:themeColor="text1"/>
                <w:spacing w:val="-14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 xml:space="preserve">- </w:t>
            </w:r>
            <w:r w:rsidRPr="004501F9">
              <w:rPr>
                <w:rFonts w:ascii="Arial" w:hAnsi="Arial" w:cs="Arial"/>
                <w:color w:val="000000" w:themeColor="text1"/>
                <w:sz w:val="22"/>
                <w:szCs w:val="22"/>
              </w:rPr>
              <w:t>Specific Learning Difficulties (SpLD)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678C" w14:textId="77777777" w:rsidR="00A53016" w:rsidRPr="004501F9" w:rsidRDefault="00A53016">
            <w:pPr>
              <w:pStyle w:val="TableParagraph"/>
              <w:kinsoku w:val="0"/>
              <w:overflowPunct w:val="0"/>
              <w:spacing w:before="4" w:line="240" w:lineRule="auto"/>
              <w:ind w:left="47" w:right="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</w:t>
            </w:r>
            <w:r w:rsidR="000C2F79"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50.00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71E7" w14:textId="77777777" w:rsidR="00A53016" w:rsidRPr="004501F9" w:rsidRDefault="00A53016">
            <w:pPr>
              <w:pStyle w:val="TableParagraph"/>
              <w:kinsoku w:val="0"/>
              <w:overflowPunct w:val="0"/>
              <w:spacing w:before="4" w:line="240" w:lineRule="auto"/>
              <w:ind w:right="12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7121" w14:textId="77777777" w:rsidR="00A53016" w:rsidRPr="004501F9" w:rsidRDefault="000C2F79">
            <w:pPr>
              <w:pStyle w:val="TableParagraph"/>
              <w:kinsoku w:val="0"/>
              <w:overflowPunct w:val="0"/>
              <w:spacing w:before="4" w:line="240" w:lineRule="auto"/>
              <w:ind w:left="37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BA07" w14:textId="77777777" w:rsidR="00A53016" w:rsidRPr="004501F9" w:rsidRDefault="000C2F79">
            <w:pPr>
              <w:pStyle w:val="TableParagraph"/>
              <w:kinsoku w:val="0"/>
              <w:overflowPunct w:val="0"/>
              <w:spacing w:before="4" w:line="240" w:lineRule="auto"/>
              <w:ind w:right="1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A3D6" w14:textId="77777777" w:rsidR="00A53016" w:rsidRPr="004501F9" w:rsidRDefault="00A53016">
            <w:pPr>
              <w:pStyle w:val="TableParagraph"/>
              <w:kinsoku w:val="0"/>
              <w:overflowPunct w:val="0"/>
              <w:spacing w:before="4" w:line="240" w:lineRule="auto"/>
              <w:ind w:left="48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4E56" w14:textId="77777777" w:rsidR="00A53016" w:rsidRPr="004501F9" w:rsidRDefault="000C2F79">
            <w:pPr>
              <w:pStyle w:val="TableParagraph"/>
              <w:kinsoku w:val="0"/>
              <w:overflowPunct w:val="0"/>
              <w:spacing w:before="4" w:line="240" w:lineRule="auto"/>
              <w:ind w:right="23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</w:tr>
      <w:tr w:rsidR="00076CFF" w:rsidRPr="004501F9" w14:paraId="2A084876" w14:textId="77777777" w:rsidTr="00195C40">
        <w:trPr>
          <w:trHeight w:val="537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70CB" w14:textId="68E4DF48" w:rsidR="00076CFF" w:rsidRPr="004501F9" w:rsidRDefault="00076CFF">
            <w:pPr>
              <w:pStyle w:val="TableParagraph"/>
              <w:kinsoku w:val="0"/>
              <w:overflowPunct w:val="0"/>
              <w:spacing w:before="11" w:line="252" w:lineRule="exact"/>
              <w:ind w:left="129" w:right="4176"/>
              <w:jc w:val="left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Specialist Mentor – Autism Spectrum Conditions (ASC)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0A1D" w14:textId="7A8E58F4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left="47" w:right="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E9BA" w14:textId="01E66AFA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right="12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73B0" w14:textId="51B987A9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left="37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0F2B" w14:textId="01622BAB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right="1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8B35" w14:textId="2108D6A5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left="48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5F00" w14:textId="4C96905E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right="23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</w:tr>
      <w:tr w:rsidR="00076CFF" w:rsidRPr="004501F9" w14:paraId="2F79A69B" w14:textId="77777777" w:rsidTr="00195C40">
        <w:trPr>
          <w:trHeight w:val="537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2BCC" w14:textId="1649C556" w:rsidR="00076CFF" w:rsidRDefault="00076CFF">
            <w:pPr>
              <w:pStyle w:val="TableParagraph"/>
              <w:kinsoku w:val="0"/>
              <w:overflowPunct w:val="0"/>
              <w:spacing w:before="11" w:line="252" w:lineRule="exact"/>
              <w:ind w:left="129" w:right="4176"/>
              <w:jc w:val="left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Specialist</w:t>
            </w:r>
            <w:r w:rsidRPr="004501F9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one-to-one</w:t>
            </w:r>
            <w:r w:rsidRPr="004501F9">
              <w:rPr>
                <w:rFonts w:ascii="Arial" w:hAnsi="Arial" w:cs="Arial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Study</w:t>
            </w:r>
            <w:r w:rsidRPr="004501F9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Skills</w:t>
            </w: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 xml:space="preserve"> (SS-ASC)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F9CB" w14:textId="41F7926F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left="47" w:right="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9B90" w14:textId="7FA2BBBA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right="12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D3B4" w14:textId="55964858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left="37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8BEA" w14:textId="2E31EE7A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right="1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5C96" w14:textId="6B1F3D19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left="48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B265" w14:textId="472D4785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right="23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</w:tr>
    </w:tbl>
    <w:p w14:paraId="3D7A24F5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11E890B1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220386EE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7C5C2DE0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7758ED46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29937CDC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1A29C317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4F2E018D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32FE60E8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63D86039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7EF05088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644E6BD6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2F8BE974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2587D285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66A407D0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3DCCAC0D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6FF1415E" w14:textId="3F53456F" w:rsidR="00A53016" w:rsidRDefault="00903CBB">
      <w:pPr>
        <w:pStyle w:val="BodyText"/>
        <w:kinsoku w:val="0"/>
        <w:overflowPunct w:val="0"/>
        <w:spacing w:before="58"/>
        <w:rPr>
          <w:rFonts w:ascii="Calibri" w:hAnsi="Calibri" w:cs="Calibri"/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5659A67" wp14:editId="199E3E4F">
                <wp:extent cx="2755900" cy="254635"/>
                <wp:effectExtent l="0" t="0" r="25400" b="12065"/>
                <wp:docPr id="1208306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2546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ABD2B0" w14:textId="2BE2167A" w:rsidR="00A53016" w:rsidRDefault="00A53016">
                            <w:pPr>
                              <w:pStyle w:val="BodyText"/>
                              <w:kinsoku w:val="0"/>
                              <w:overflowPunct w:val="0"/>
                              <w:ind w:left="98" w:right="717"/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nmh_rates_template_v</w:t>
                            </w:r>
                            <w:r w:rsidR="00041D23"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1</w:t>
                            </w:r>
                            <w:r w:rsidR="00076CFF"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edge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hill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university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(disability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service)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659A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17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g2CQIAAPI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" filled="f" strokeweight=".48pt">
                <v:textbox inset="0,0,0,0">
                  <w:txbxContent>
                    <w:p w14:paraId="58ABD2B0" w14:textId="2BE2167A" w:rsidR="00A53016" w:rsidRDefault="00A53016">
                      <w:pPr>
                        <w:pStyle w:val="BodyText"/>
                        <w:kinsoku w:val="0"/>
                        <w:overflowPunct w:val="0"/>
                        <w:ind w:left="98" w:right="717"/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nmh_rates_template_v</w:t>
                      </w:r>
                      <w:r w:rsidR="00041D23"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1</w:t>
                      </w:r>
                      <w:r w:rsidR="00076CFF"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1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edge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hill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university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(disability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service)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530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20640" w:h="14580" w:orient="landscape"/>
      <w:pgMar w:top="880" w:right="2980" w:bottom="280" w:left="5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C7CA" w14:textId="77777777" w:rsidR="005B3313" w:rsidRDefault="005B3313" w:rsidP="005B3313">
      <w:r>
        <w:separator/>
      </w:r>
    </w:p>
  </w:endnote>
  <w:endnote w:type="continuationSeparator" w:id="0">
    <w:p w14:paraId="45E219F0" w14:textId="77777777" w:rsidR="005B3313" w:rsidRDefault="005B3313" w:rsidP="005B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2CEB" w14:textId="77777777" w:rsidR="00076CFF" w:rsidRDefault="0007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08E2" w14:textId="77777777" w:rsidR="00076CFF" w:rsidRDefault="00076C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83C4" w14:textId="77777777" w:rsidR="00076CFF" w:rsidRDefault="00076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7A37" w14:textId="77777777" w:rsidR="005B3313" w:rsidRDefault="005B3313" w:rsidP="005B3313">
      <w:r>
        <w:separator/>
      </w:r>
    </w:p>
  </w:footnote>
  <w:footnote w:type="continuationSeparator" w:id="0">
    <w:p w14:paraId="45283EBF" w14:textId="77777777" w:rsidR="005B3313" w:rsidRDefault="005B3313" w:rsidP="005B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413C" w14:textId="77777777" w:rsidR="00076CFF" w:rsidRDefault="00076C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E431" w14:textId="551C73D1" w:rsidR="005B3313" w:rsidRPr="004501F9" w:rsidRDefault="005B3313" w:rsidP="005B3313">
    <w:pPr>
      <w:pStyle w:val="BodyText"/>
      <w:kinsoku w:val="0"/>
      <w:overflowPunct w:val="0"/>
      <w:spacing w:before="78"/>
      <w:ind w:left="140" w:right="9149"/>
      <w:rPr>
        <w:rFonts w:ascii="Arial" w:hAnsi="Arial" w:cs="Arial"/>
        <w:color w:val="000000" w:themeColor="text1"/>
      </w:rPr>
    </w:pPr>
    <w:r w:rsidRPr="004501F9">
      <w:rPr>
        <w:rFonts w:ascii="Arial" w:hAnsi="Arial" w:cs="Arial"/>
        <w:color w:val="000000" w:themeColor="text1"/>
        <w:spacing w:val="-2"/>
      </w:rPr>
      <w:t>Edge</w:t>
    </w:r>
    <w:r w:rsidRPr="004501F9">
      <w:rPr>
        <w:rFonts w:ascii="Arial" w:hAnsi="Arial" w:cs="Arial"/>
        <w:color w:val="000000" w:themeColor="text1"/>
        <w:spacing w:val="-14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>Hill</w:t>
    </w:r>
    <w:r w:rsidRPr="004501F9">
      <w:rPr>
        <w:rFonts w:ascii="Arial" w:hAnsi="Arial" w:cs="Arial"/>
        <w:color w:val="000000" w:themeColor="text1"/>
        <w:spacing w:val="-13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>University</w:t>
    </w:r>
    <w:r w:rsidRPr="004501F9">
      <w:rPr>
        <w:rFonts w:ascii="Arial" w:hAnsi="Arial" w:cs="Arial"/>
        <w:color w:val="000000" w:themeColor="text1"/>
        <w:spacing w:val="-14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>(Disability</w:t>
    </w:r>
    <w:r w:rsidRPr="004501F9">
      <w:rPr>
        <w:rFonts w:ascii="Arial" w:hAnsi="Arial" w:cs="Arial"/>
        <w:color w:val="000000" w:themeColor="text1"/>
        <w:spacing w:val="-13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>Service)</w:t>
    </w:r>
    <w:r w:rsidRPr="004501F9">
      <w:rPr>
        <w:rFonts w:ascii="Arial" w:hAnsi="Arial" w:cs="Arial"/>
        <w:color w:val="000000" w:themeColor="text1"/>
        <w:spacing w:val="-13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>-</w:t>
    </w:r>
    <w:r w:rsidRPr="004501F9">
      <w:rPr>
        <w:rFonts w:ascii="Arial" w:hAnsi="Arial" w:cs="Arial"/>
        <w:color w:val="000000" w:themeColor="text1"/>
        <w:spacing w:val="-14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>NMH</w:t>
    </w:r>
    <w:r w:rsidRPr="004501F9">
      <w:rPr>
        <w:rFonts w:ascii="Arial" w:hAnsi="Arial" w:cs="Arial"/>
        <w:color w:val="000000" w:themeColor="text1"/>
        <w:spacing w:val="-12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 xml:space="preserve">Rates </w:t>
    </w:r>
    <w:r w:rsidRPr="004501F9">
      <w:rPr>
        <w:rFonts w:ascii="Arial" w:hAnsi="Arial" w:cs="Arial"/>
        <w:color w:val="000000" w:themeColor="text1"/>
      </w:rPr>
      <w:t xml:space="preserve">Published </w:t>
    </w:r>
    <w:r w:rsidR="00D3769F">
      <w:rPr>
        <w:rFonts w:ascii="Arial" w:hAnsi="Arial" w:cs="Arial"/>
        <w:color w:val="000000" w:themeColor="text1"/>
      </w:rPr>
      <w:t>2</w:t>
    </w:r>
    <w:r w:rsidR="00076CFF">
      <w:rPr>
        <w:rFonts w:ascii="Arial" w:hAnsi="Arial" w:cs="Arial"/>
        <w:color w:val="000000" w:themeColor="text1"/>
      </w:rPr>
      <w:t>6</w:t>
    </w:r>
    <w:r w:rsidR="00D3769F">
      <w:rPr>
        <w:rFonts w:ascii="Arial" w:hAnsi="Arial" w:cs="Arial"/>
        <w:color w:val="000000" w:themeColor="text1"/>
      </w:rPr>
      <w:t>/</w:t>
    </w:r>
    <w:r w:rsidR="00076CFF">
      <w:rPr>
        <w:rFonts w:ascii="Arial" w:hAnsi="Arial" w:cs="Arial"/>
        <w:color w:val="000000" w:themeColor="text1"/>
      </w:rPr>
      <w:t>11</w:t>
    </w:r>
    <w:r w:rsidR="00D3769F">
      <w:rPr>
        <w:rFonts w:ascii="Arial" w:hAnsi="Arial" w:cs="Arial"/>
        <w:color w:val="000000" w:themeColor="text1"/>
      </w:rPr>
      <w:t>/2025</w:t>
    </w:r>
    <w:r w:rsidR="00DF731A">
      <w:rPr>
        <w:rFonts w:ascii="Arial" w:hAnsi="Arial" w:cs="Arial"/>
        <w:color w:val="000000" w:themeColor="text1"/>
      </w:rPr>
      <w:t xml:space="preserve"> </w:t>
    </w:r>
  </w:p>
  <w:p w14:paraId="0EC365A5" w14:textId="0543977F" w:rsidR="005B3313" w:rsidRDefault="005B3313">
    <w:pPr>
      <w:pStyle w:val="Header"/>
    </w:pPr>
  </w:p>
  <w:p w14:paraId="0257ECEE" w14:textId="77777777" w:rsidR="005B3313" w:rsidRDefault="005B33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B351" w14:textId="77777777" w:rsidR="00076CFF" w:rsidRDefault="00076C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4F"/>
    <w:rsid w:val="00041D23"/>
    <w:rsid w:val="000543F9"/>
    <w:rsid w:val="00076CFF"/>
    <w:rsid w:val="000C2F79"/>
    <w:rsid w:val="001072A2"/>
    <w:rsid w:val="00160DA5"/>
    <w:rsid w:val="00195C40"/>
    <w:rsid w:val="001E3B38"/>
    <w:rsid w:val="00286CD6"/>
    <w:rsid w:val="002C51B5"/>
    <w:rsid w:val="002D0DCF"/>
    <w:rsid w:val="002E7B6E"/>
    <w:rsid w:val="003036A8"/>
    <w:rsid w:val="004501F9"/>
    <w:rsid w:val="005162FA"/>
    <w:rsid w:val="00516FAC"/>
    <w:rsid w:val="00595421"/>
    <w:rsid w:val="005B3313"/>
    <w:rsid w:val="005C5AD1"/>
    <w:rsid w:val="0060234F"/>
    <w:rsid w:val="0065603F"/>
    <w:rsid w:val="00657B91"/>
    <w:rsid w:val="006F3D92"/>
    <w:rsid w:val="007930D1"/>
    <w:rsid w:val="00797A26"/>
    <w:rsid w:val="008872E2"/>
    <w:rsid w:val="00891036"/>
    <w:rsid w:val="008D1B3E"/>
    <w:rsid w:val="00903CBB"/>
    <w:rsid w:val="00965259"/>
    <w:rsid w:val="00A53016"/>
    <w:rsid w:val="00A95BBC"/>
    <w:rsid w:val="00AD6178"/>
    <w:rsid w:val="00BA71AC"/>
    <w:rsid w:val="00BB2532"/>
    <w:rsid w:val="00C478D5"/>
    <w:rsid w:val="00CD3C35"/>
    <w:rsid w:val="00D3769F"/>
    <w:rsid w:val="00D7546E"/>
    <w:rsid w:val="00D91081"/>
    <w:rsid w:val="00DF731A"/>
    <w:rsid w:val="00E4459D"/>
    <w:rsid w:val="00E52317"/>
    <w:rsid w:val="00EF6E54"/>
    <w:rsid w:val="00F44346"/>
    <w:rsid w:val="00F5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3DEE5"/>
  <w14:defaultImageDpi w14:val="96"/>
  <w15:docId w15:val="{50A069E8-0DE7-4B6B-87AB-4A5F237D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mbria" w:hAnsi="Cambria" w:cs="Cambria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49"/>
      <w:jc w:val="center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33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313"/>
    <w:rPr>
      <w:rFonts w:ascii="Calibri" w:hAnsi="Calibri" w:cs="Calibri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33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313"/>
    <w:rPr>
      <w:rFonts w:ascii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528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Edge Hill Universtiy NMH Rates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Edge Hill Universtiy NMH Rates</dc:title>
  <dc:subject/>
  <dc:creator>Robyn Mullen</dc:creator>
  <cp:keywords/>
  <dc:description/>
  <cp:lastModifiedBy>Jane Hartlebury</cp:lastModifiedBy>
  <cp:revision>5</cp:revision>
  <cp:lastPrinted>2024-11-07T16:58:00Z</cp:lastPrinted>
  <dcterms:created xsi:type="dcterms:W3CDTF">2025-11-25T15:34:00Z</dcterms:created>
  <dcterms:modified xsi:type="dcterms:W3CDTF">2025-11-25T16:00:00Z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