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054" w:type="pct"/>
        <w:tblInd w:w="-998" w:type="dxa"/>
        <w:tblLook w:val="04A0" w:firstRow="1" w:lastRow="0" w:firstColumn="1" w:lastColumn="0" w:noHBand="0" w:noVBand="1"/>
      </w:tblPr>
      <w:tblGrid>
        <w:gridCol w:w="3827"/>
        <w:gridCol w:w="1681"/>
        <w:gridCol w:w="1723"/>
        <w:gridCol w:w="3686"/>
      </w:tblGrid>
      <w:tr w:rsidR="00584560" w:rsidRPr="003322B3" w14:paraId="1A4E013A" w14:textId="77777777" w:rsidTr="00895FBC">
        <w:trPr>
          <w:cantSplit/>
          <w:tblHeader/>
        </w:trPr>
        <w:tc>
          <w:tcPr>
            <w:tcW w:w="5000" w:type="pct"/>
            <w:gridSpan w:val="4"/>
            <w:shd w:val="clear" w:color="auto" w:fill="00B0F0"/>
          </w:tcPr>
          <w:p w14:paraId="73B5A37E" w14:textId="4DB224C1" w:rsidR="00584560" w:rsidRPr="00815727" w:rsidRDefault="009970CB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Early Years Undergraduate Year 1</w:t>
            </w:r>
          </w:p>
        </w:tc>
      </w:tr>
      <w:tr w:rsidR="0061563D" w:rsidRPr="003322B3" w14:paraId="3EC04B8C" w14:textId="77777777" w:rsidTr="00895FBC">
        <w:tc>
          <w:tcPr>
            <w:tcW w:w="5000" w:type="pct"/>
            <w:gridSpan w:val="4"/>
            <w:shd w:val="clear" w:color="auto" w:fill="DEEAF6" w:themeFill="accent1" w:themeFillTint="33"/>
          </w:tcPr>
          <w:p w14:paraId="1BF5B6C0" w14:textId="77777777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2F62073" w14:textId="4FC83019" w:rsidR="0061563D" w:rsidRPr="00815727" w:rsidRDefault="00F15B10" w:rsidP="005751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Week </w:t>
            </w:r>
            <w:r w:rsidR="007027A6"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  <w:r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3322B3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Strand Focus</w:t>
            </w:r>
            <w:r w:rsidR="0061563D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  <w:r w:rsidR="0050317F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7027A6">
              <w:rPr>
                <w:rFonts w:ascii="Arial" w:hAnsi="Arial" w:cs="Arial"/>
                <w:b/>
                <w:bCs/>
                <w:sz w:val="32"/>
                <w:szCs w:val="32"/>
              </w:rPr>
              <w:t>Behaviour</w:t>
            </w:r>
          </w:p>
          <w:p w14:paraId="5854AC41" w14:textId="6D1A3F2A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563D" w:rsidRPr="003322B3" w14:paraId="58894FA4" w14:textId="77777777" w:rsidTr="00895FBC">
        <w:tc>
          <w:tcPr>
            <w:tcW w:w="5000" w:type="pct"/>
            <w:gridSpan w:val="4"/>
            <w:shd w:val="clear" w:color="auto" w:fill="9CC2E5" w:themeFill="accent1" w:themeFillTint="99"/>
          </w:tcPr>
          <w:p w14:paraId="6D32A237" w14:textId="5F265220" w:rsidR="0050317F" w:rsidRPr="00815727" w:rsidRDefault="00186AAD" w:rsidP="005031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727">
              <w:rPr>
                <w:rFonts w:ascii="Arial" w:hAnsi="Arial" w:cs="Arial"/>
                <w:sz w:val="24"/>
                <w:szCs w:val="24"/>
              </w:rPr>
              <w:t xml:space="preserve">The ITE Curriculum is a joint venture between 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u</w:t>
            </w:r>
            <w:r w:rsidRPr="00815727">
              <w:rPr>
                <w:rFonts w:ascii="Arial" w:hAnsi="Arial" w:cs="Arial"/>
                <w:sz w:val="24"/>
                <w:szCs w:val="24"/>
              </w:rPr>
              <w:t>niversity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-</w:t>
            </w:r>
            <w:r w:rsidRPr="00815727">
              <w:rPr>
                <w:rFonts w:ascii="Arial" w:hAnsi="Arial" w:cs="Arial"/>
                <w:sz w:val="24"/>
                <w:szCs w:val="24"/>
              </w:rPr>
              <w:t>based learning and learning through practice in schools.  Based on the Core Content Framework, please reinforce what the trainees have learned by putting this in context in schools</w:t>
            </w:r>
          </w:p>
        </w:tc>
      </w:tr>
      <w:tr w:rsidR="006B06DA" w:rsidRPr="006B06DA" w14:paraId="085E94E1" w14:textId="77777777" w:rsidTr="00895FBC">
        <w:tc>
          <w:tcPr>
            <w:tcW w:w="5000" w:type="pct"/>
            <w:gridSpan w:val="4"/>
            <w:shd w:val="clear" w:color="auto" w:fill="00B0F0"/>
          </w:tcPr>
          <w:p w14:paraId="5E1FE344" w14:textId="2FED2239" w:rsidR="006B06DA" w:rsidRPr="00815727" w:rsidRDefault="006B06DA" w:rsidP="0050317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University</w:t>
            </w:r>
          </w:p>
        </w:tc>
      </w:tr>
      <w:tr w:rsidR="00BE761B" w:rsidRPr="003322B3" w14:paraId="2A142D9A" w14:textId="77777777" w:rsidTr="007027A6">
        <w:trPr>
          <w:trHeight w:val="279"/>
        </w:trPr>
        <w:tc>
          <w:tcPr>
            <w:tcW w:w="2523" w:type="pct"/>
            <w:gridSpan w:val="2"/>
            <w:shd w:val="clear" w:color="auto" w:fill="DEEAF6" w:themeFill="accent1" w:themeFillTint="33"/>
          </w:tcPr>
          <w:p w14:paraId="2E1DFFC9" w14:textId="77777777" w:rsidR="00BE761B" w:rsidRPr="007027A6" w:rsidRDefault="00BE761B" w:rsidP="00BE761B">
            <w:pPr>
              <w:jc w:val="center"/>
              <w:rPr>
                <w:rFonts w:ascii="Arial" w:hAnsi="Arial" w:cs="Arial"/>
                <w:i/>
                <w:iCs/>
              </w:rPr>
            </w:pPr>
            <w:r w:rsidRPr="007027A6">
              <w:rPr>
                <w:rFonts w:ascii="Arial" w:hAnsi="Arial" w:cs="Arial"/>
                <w:i/>
                <w:iCs/>
              </w:rPr>
              <w:t>Learn That…</w:t>
            </w:r>
          </w:p>
          <w:p w14:paraId="7D85AF8E" w14:textId="544675B2" w:rsidR="007B4895" w:rsidRPr="007027A6" w:rsidRDefault="007B4895" w:rsidP="00BE761B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77" w:type="pct"/>
            <w:gridSpan w:val="2"/>
            <w:shd w:val="clear" w:color="auto" w:fill="DEEAF6" w:themeFill="accent1" w:themeFillTint="33"/>
          </w:tcPr>
          <w:p w14:paraId="11A376A7" w14:textId="5DBB41B4" w:rsidR="00BE761B" w:rsidRPr="007027A6" w:rsidRDefault="007027A6" w:rsidP="00BE761B">
            <w:pPr>
              <w:jc w:val="center"/>
              <w:rPr>
                <w:rFonts w:ascii="Arial" w:hAnsi="Arial" w:cs="Arial"/>
                <w:i/>
                <w:iCs/>
              </w:rPr>
            </w:pPr>
            <w:r w:rsidRPr="007027A6">
              <w:rPr>
                <w:rFonts w:ascii="Arial" w:hAnsi="Arial" w:cs="Arial"/>
                <w:i/>
                <w:iCs/>
              </w:rPr>
              <w:t>Learn How…</w:t>
            </w:r>
          </w:p>
        </w:tc>
      </w:tr>
      <w:tr w:rsidR="007B4895" w:rsidRPr="003322B3" w14:paraId="518609C5" w14:textId="77777777" w:rsidTr="007027A6">
        <w:trPr>
          <w:trHeight w:val="590"/>
        </w:trPr>
        <w:tc>
          <w:tcPr>
            <w:tcW w:w="2523" w:type="pct"/>
            <w:gridSpan w:val="2"/>
            <w:shd w:val="clear" w:color="auto" w:fill="FFFFFF" w:themeFill="background1"/>
          </w:tcPr>
          <w:p w14:paraId="711B9D4D" w14:textId="04A0032C" w:rsidR="007B4895" w:rsidRPr="007027A6" w:rsidRDefault="00AC5AE9" w:rsidP="0070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Teachers </w:t>
            </w:r>
            <w:proofErr w:type="gramStart"/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have the ability to</w:t>
            </w:r>
            <w:proofErr w:type="gramEnd"/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affect and improve the </w:t>
            </w:r>
            <w:r w:rsid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</w:t>
            </w: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ellbeing, motivation and behaviour of their pupils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58A5A57C" w14:textId="412E660C" w:rsidR="007B4895" w:rsidRPr="007027A6" w:rsidRDefault="00AC5AE9" w:rsidP="007027A6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use early and least intrusive interventions as an initial response to low level disruption.</w:t>
            </w:r>
          </w:p>
        </w:tc>
      </w:tr>
      <w:tr w:rsidR="00BE761B" w:rsidRPr="003322B3" w14:paraId="25B42E62" w14:textId="77777777" w:rsidTr="00895FBC">
        <w:trPr>
          <w:trHeight w:val="300"/>
        </w:trPr>
        <w:tc>
          <w:tcPr>
            <w:tcW w:w="2523" w:type="pct"/>
            <w:gridSpan w:val="2"/>
            <w:shd w:val="clear" w:color="auto" w:fill="FFFFFF" w:themeFill="background1"/>
          </w:tcPr>
          <w:p w14:paraId="12C6102E" w14:textId="07C675A0" w:rsidR="00BE761B" w:rsidRPr="007027A6" w:rsidRDefault="00AC5AE9" w:rsidP="0070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Teachers can influence pupils’ resilience and beliefs about their ability to succeed by ensuring that all pupils </w:t>
            </w:r>
            <w:proofErr w:type="gramStart"/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have the opportunity to</w:t>
            </w:r>
            <w:proofErr w:type="gramEnd"/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experience meaningful success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2A717CCF" w14:textId="4D72ADAE" w:rsidR="00AC5AE9" w:rsidRPr="007027A6" w:rsidRDefault="00AC5AE9" w:rsidP="007027A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establish a supportive and inclusive environment with a predictable system of reward and sanction in the</w:t>
            </w:r>
            <w:r w:rsid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classroom</w:t>
            </w:r>
          </w:p>
          <w:p w14:paraId="5D1476CC" w14:textId="69B273D5" w:rsidR="00BE761B" w:rsidRPr="007027A6" w:rsidRDefault="00BE761B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E761B" w:rsidRPr="003322B3" w14:paraId="6FAF7789" w14:textId="77777777" w:rsidTr="00895FBC">
        <w:trPr>
          <w:trHeight w:val="417"/>
        </w:trPr>
        <w:tc>
          <w:tcPr>
            <w:tcW w:w="2523" w:type="pct"/>
            <w:gridSpan w:val="2"/>
            <w:shd w:val="clear" w:color="auto" w:fill="FFFFFF" w:themeFill="background1"/>
          </w:tcPr>
          <w:p w14:paraId="4659088D" w14:textId="27F760A6" w:rsidR="00BE761B" w:rsidRPr="007027A6" w:rsidRDefault="00AC5AE9" w:rsidP="0070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Effective teaching can transform pupils’ knowledge, </w:t>
            </w:r>
            <w:proofErr w:type="gramStart"/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capabilities</w:t>
            </w:r>
            <w:proofErr w:type="gramEnd"/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beliefs about learning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60A9DDD1" w14:textId="1DE93DD5" w:rsidR="00BE761B" w:rsidRPr="007027A6" w:rsidRDefault="00AC5AE9" w:rsidP="007027A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use consistent language and non-verbal signals for common classroom directions.</w:t>
            </w:r>
          </w:p>
        </w:tc>
      </w:tr>
      <w:tr w:rsidR="00AC5AE9" w:rsidRPr="003322B3" w14:paraId="14E53EDF" w14:textId="77777777" w:rsidTr="00895FBC">
        <w:trPr>
          <w:trHeight w:val="538"/>
        </w:trPr>
        <w:tc>
          <w:tcPr>
            <w:tcW w:w="2523" w:type="pct"/>
            <w:gridSpan w:val="2"/>
            <w:shd w:val="clear" w:color="auto" w:fill="FFFFFF" w:themeFill="background1"/>
          </w:tcPr>
          <w:p w14:paraId="78C37754" w14:textId="4A7CF9E5" w:rsidR="00AC5AE9" w:rsidRPr="007027A6" w:rsidRDefault="00AC5AE9" w:rsidP="0070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Pupils are motivated by extrinsic factors (related to </w:t>
            </w:r>
            <w:r w:rsid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</w:t>
            </w: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ecognition and reward) and intrinsic factors (related to identity and values).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51B784BB" w14:textId="38E8B278" w:rsidR="00AC5AE9" w:rsidRPr="007027A6" w:rsidRDefault="00AC5AE9" w:rsidP="007027A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discuss and analyse with expert colleagues how to support</w:t>
            </w:r>
            <w:r w:rsid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pupils to journey from needing extrinsic motivation to being</w:t>
            </w:r>
            <w:r w:rsid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motivated to work intrinsically</w:t>
            </w:r>
          </w:p>
        </w:tc>
      </w:tr>
      <w:tr w:rsidR="00AC5AE9" w:rsidRPr="003322B3" w14:paraId="6E17A91A" w14:textId="77777777" w:rsidTr="007B4895">
        <w:trPr>
          <w:trHeight w:val="526"/>
        </w:trPr>
        <w:tc>
          <w:tcPr>
            <w:tcW w:w="2523" w:type="pct"/>
            <w:gridSpan w:val="2"/>
            <w:shd w:val="clear" w:color="auto" w:fill="FFFFFF" w:themeFill="background1"/>
          </w:tcPr>
          <w:p w14:paraId="6A3D74A7" w14:textId="27D6DEED" w:rsidR="00AC5AE9" w:rsidRPr="007027A6" w:rsidRDefault="00AC5AE9" w:rsidP="0070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Establishing and reinforcing routines, including positive reinforcement, can help create safe and effective learning environments.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52B1124B" w14:textId="5776562A" w:rsidR="00AC5AE9" w:rsidRPr="007027A6" w:rsidRDefault="00AC5AE9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respond consistently to pupil behaviour</w:t>
            </w:r>
          </w:p>
        </w:tc>
      </w:tr>
      <w:tr w:rsidR="006B06DA" w:rsidRPr="006B06DA" w14:paraId="75C992D8" w14:textId="77777777" w:rsidTr="00895FBC">
        <w:tc>
          <w:tcPr>
            <w:tcW w:w="5000" w:type="pct"/>
            <w:gridSpan w:val="4"/>
            <w:shd w:val="clear" w:color="auto" w:fill="00B0F0"/>
          </w:tcPr>
          <w:p w14:paraId="2C207F8A" w14:textId="5599DFD4" w:rsidR="006B06DA" w:rsidRPr="00815727" w:rsidRDefault="006B06DA" w:rsidP="6380E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school</w:t>
            </w:r>
          </w:p>
        </w:tc>
      </w:tr>
      <w:tr w:rsidR="0050317F" w:rsidRPr="003322B3" w14:paraId="5081738F" w14:textId="77777777" w:rsidTr="00895FBC">
        <w:tc>
          <w:tcPr>
            <w:tcW w:w="5000" w:type="pct"/>
            <w:gridSpan w:val="4"/>
            <w:shd w:val="clear" w:color="auto" w:fill="DEEAF6" w:themeFill="accent1" w:themeFillTint="33"/>
          </w:tcPr>
          <w:p w14:paraId="7406CBF7" w14:textId="2C29D6A5" w:rsidR="0050317F" w:rsidRPr="00815727" w:rsidRDefault="0094115A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15727">
              <w:rPr>
                <w:rFonts w:ascii="Arial" w:hAnsi="Arial" w:cs="Arial"/>
                <w:i/>
                <w:iCs/>
                <w:sz w:val="28"/>
                <w:szCs w:val="28"/>
              </w:rPr>
              <w:t>Mentor</w:t>
            </w:r>
            <w:r w:rsidR="006929FF">
              <w:rPr>
                <w:rFonts w:ascii="Arial" w:hAnsi="Arial" w:cs="Arial"/>
                <w:i/>
                <w:iCs/>
                <w:sz w:val="28"/>
                <w:szCs w:val="28"/>
              </w:rPr>
              <w:t>/Behaviour Lead</w:t>
            </w:r>
            <w:r w:rsidR="6380ECF8" w:rsidRPr="00815727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to work on with the trainee</w:t>
            </w:r>
          </w:p>
          <w:p w14:paraId="6CE4C271" w14:textId="5747AEB9" w:rsidR="00815727" w:rsidRPr="00815727" w:rsidRDefault="00815727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BE761B" w:rsidRPr="003322B3" w14:paraId="6E23694D" w14:textId="77777777" w:rsidTr="007027A6">
        <w:trPr>
          <w:trHeight w:val="582"/>
        </w:trPr>
        <w:tc>
          <w:tcPr>
            <w:tcW w:w="2523" w:type="pct"/>
            <w:gridSpan w:val="2"/>
            <w:shd w:val="clear" w:color="auto" w:fill="FFFFFF" w:themeFill="background1"/>
          </w:tcPr>
          <w:p w14:paraId="01E40739" w14:textId="2A8EEBAF" w:rsidR="00BE761B" w:rsidRPr="007027A6" w:rsidRDefault="00AC5AE9" w:rsidP="007027A6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7A6">
              <w:rPr>
                <w:rFonts w:ascii="Arial" w:hAnsi="Arial" w:cs="Arial"/>
                <w:color w:val="000000"/>
                <w:sz w:val="20"/>
                <w:szCs w:val="20"/>
              </w:rPr>
              <w:t>Look at the school’s behaviour policy. Observe</w:t>
            </w:r>
            <w:r w:rsidR="007027A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027A6">
              <w:rPr>
                <w:rFonts w:ascii="Arial" w:hAnsi="Arial" w:cs="Arial"/>
                <w:color w:val="000000"/>
                <w:sz w:val="20"/>
                <w:szCs w:val="20"/>
              </w:rPr>
              <w:t>effective class behaviour systems around school.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2B228E5E" w14:textId="2776896E" w:rsidR="00BE761B" w:rsidRPr="007027A6" w:rsidRDefault="00AC5AE9" w:rsidP="007027A6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7A6">
              <w:rPr>
                <w:rFonts w:ascii="Arial" w:hAnsi="Arial" w:cs="Arial"/>
                <w:color w:val="000000"/>
                <w:sz w:val="20"/>
                <w:szCs w:val="20"/>
              </w:rPr>
              <w:t>Discuss the range of factors that affect children’s</w:t>
            </w:r>
            <w:r w:rsidR="007027A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027A6">
              <w:rPr>
                <w:rFonts w:ascii="Arial" w:hAnsi="Arial" w:cs="Arial"/>
                <w:color w:val="000000"/>
                <w:sz w:val="20"/>
                <w:szCs w:val="20"/>
              </w:rPr>
              <w:t>behaviour. How can these be supported?</w:t>
            </w:r>
          </w:p>
        </w:tc>
      </w:tr>
      <w:tr w:rsidR="00BE761B" w:rsidRPr="003322B3" w14:paraId="53BB7A04" w14:textId="77777777" w:rsidTr="00895FBC">
        <w:trPr>
          <w:trHeight w:val="570"/>
        </w:trPr>
        <w:tc>
          <w:tcPr>
            <w:tcW w:w="2523" w:type="pct"/>
            <w:gridSpan w:val="2"/>
            <w:shd w:val="clear" w:color="auto" w:fill="FFFFFF" w:themeFill="background1"/>
          </w:tcPr>
          <w:p w14:paraId="42A76EF3" w14:textId="09831A6E" w:rsidR="00BE761B" w:rsidRPr="007027A6" w:rsidRDefault="00AC5AE9" w:rsidP="007027A6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7A6">
              <w:rPr>
                <w:rFonts w:ascii="Arial" w:hAnsi="Arial" w:cs="Arial"/>
                <w:color w:val="000000"/>
                <w:sz w:val="20"/>
                <w:szCs w:val="20"/>
              </w:rPr>
              <w:t>Discuss how to establish a ‘predictable and secure’</w:t>
            </w:r>
            <w:r w:rsidR="007027A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027A6">
              <w:rPr>
                <w:rFonts w:ascii="Arial" w:hAnsi="Arial" w:cs="Arial"/>
                <w:color w:val="000000"/>
                <w:sz w:val="20"/>
                <w:szCs w:val="20"/>
              </w:rPr>
              <w:t>environment and the benefit this can have on SEN children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5ED28E86" w14:textId="6A924055" w:rsidR="00BE761B" w:rsidRPr="007027A6" w:rsidRDefault="00AC5AE9" w:rsidP="0070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A6">
              <w:rPr>
                <w:rFonts w:ascii="Arial" w:hAnsi="Arial" w:cs="Arial"/>
                <w:color w:val="000000"/>
                <w:sz w:val="20"/>
                <w:szCs w:val="20"/>
              </w:rPr>
              <w:t>Discuss the importance of creating a culture of mutual</w:t>
            </w:r>
            <w:r w:rsidR="007027A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027A6">
              <w:rPr>
                <w:rFonts w:ascii="Arial" w:hAnsi="Arial" w:cs="Arial"/>
                <w:color w:val="000000"/>
                <w:sz w:val="20"/>
                <w:szCs w:val="20"/>
              </w:rPr>
              <w:t>trust and respect to foster effective relationships with</w:t>
            </w:r>
            <w:r w:rsidR="007027A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027A6">
              <w:rPr>
                <w:rFonts w:ascii="Arial" w:hAnsi="Arial" w:cs="Arial"/>
                <w:color w:val="000000"/>
                <w:sz w:val="20"/>
                <w:szCs w:val="20"/>
              </w:rPr>
              <w:t>children.</w:t>
            </w:r>
          </w:p>
        </w:tc>
      </w:tr>
      <w:tr w:rsidR="00BE761B" w:rsidRPr="003322B3" w14:paraId="7136916C" w14:textId="77777777" w:rsidTr="007B4895">
        <w:trPr>
          <w:trHeight w:val="764"/>
        </w:trPr>
        <w:tc>
          <w:tcPr>
            <w:tcW w:w="2523" w:type="pct"/>
            <w:gridSpan w:val="2"/>
            <w:shd w:val="clear" w:color="auto" w:fill="FFFFFF" w:themeFill="background1"/>
          </w:tcPr>
          <w:p w14:paraId="6366EF0A" w14:textId="05999CCC" w:rsidR="00BE761B" w:rsidRPr="007027A6" w:rsidRDefault="00AC5AE9" w:rsidP="007027A6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7A6">
              <w:rPr>
                <w:rFonts w:ascii="Arial" w:hAnsi="Arial" w:cs="Arial"/>
                <w:color w:val="000000"/>
                <w:sz w:val="20"/>
                <w:szCs w:val="20"/>
              </w:rPr>
              <w:t xml:space="preserve">Observe early and inobtrusive responses to behaviour. Discuss ways to identify and techniques to respond including voice, </w:t>
            </w:r>
            <w:proofErr w:type="gramStart"/>
            <w:r w:rsidRPr="007027A6">
              <w:rPr>
                <w:rFonts w:ascii="Arial" w:hAnsi="Arial" w:cs="Arial"/>
                <w:color w:val="000000"/>
                <w:sz w:val="20"/>
                <w:szCs w:val="20"/>
              </w:rPr>
              <w:t>posture</w:t>
            </w:r>
            <w:proofErr w:type="gramEnd"/>
            <w:r w:rsidRPr="007027A6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non-verbal strategies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34992B42" w14:textId="77777777" w:rsidR="00AC5AE9" w:rsidRPr="007027A6" w:rsidRDefault="00AC5AE9" w:rsidP="007027A6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7A6">
              <w:rPr>
                <w:rFonts w:ascii="Arial" w:hAnsi="Arial" w:cs="Arial"/>
                <w:color w:val="000000"/>
                <w:sz w:val="20"/>
                <w:szCs w:val="20"/>
              </w:rPr>
              <w:t>What does consistency mean in relation to behaviour? Is this the same as fairness?</w:t>
            </w:r>
          </w:p>
          <w:p w14:paraId="7EED5082" w14:textId="6A7F66D7" w:rsidR="00BE761B" w:rsidRPr="007027A6" w:rsidRDefault="00BE761B" w:rsidP="007027A6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676" w:rsidRPr="003322B3" w14:paraId="63767C2E" w14:textId="77777777" w:rsidTr="00895FBC">
        <w:tc>
          <w:tcPr>
            <w:tcW w:w="5000" w:type="pct"/>
            <w:gridSpan w:val="4"/>
            <w:shd w:val="clear" w:color="auto" w:fill="00B0F0"/>
          </w:tcPr>
          <w:p w14:paraId="4B0394F6" w14:textId="4D32F74E" w:rsidR="00815727" w:rsidRPr="00815727" w:rsidRDefault="00D62D38" w:rsidP="00815727">
            <w:pPr>
              <w:pStyle w:val="NormalWeb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815727">
              <w:rPr>
                <w:rFonts w:ascii="Arial" w:hAnsi="Arial" w:cs="Arial"/>
                <w:color w:val="000000" w:themeColor="text1"/>
                <w:sz w:val="32"/>
                <w:szCs w:val="32"/>
              </w:rPr>
              <w:t>Composite knowledge/understanding/skills</w:t>
            </w:r>
          </w:p>
        </w:tc>
      </w:tr>
      <w:tr w:rsidR="00F15B10" w:rsidRPr="009A134C" w14:paraId="214EC114" w14:textId="77777777" w:rsidTr="00895FBC">
        <w:trPr>
          <w:trHeight w:val="581"/>
        </w:trPr>
        <w:tc>
          <w:tcPr>
            <w:tcW w:w="1753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ADBEE4" w14:textId="77777777" w:rsidR="00F15B10" w:rsidRPr="002F73AD" w:rsidRDefault="00F15B10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know:</w:t>
            </w:r>
          </w:p>
        </w:tc>
        <w:tc>
          <w:tcPr>
            <w:tcW w:w="1559" w:type="pct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D810CC4" w14:textId="77777777" w:rsidR="00F15B10" w:rsidRPr="002F73AD" w:rsidRDefault="00F15B10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understand:</w:t>
            </w:r>
          </w:p>
        </w:tc>
        <w:tc>
          <w:tcPr>
            <w:tcW w:w="1688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AD3902B" w14:textId="77777777" w:rsidR="00F15B10" w:rsidRPr="009A134C" w:rsidRDefault="00F15B10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be able to:</w:t>
            </w:r>
          </w:p>
        </w:tc>
      </w:tr>
      <w:tr w:rsidR="00F15B10" w:rsidRPr="00EA24D4" w14:paraId="7CFE2680" w14:textId="77777777" w:rsidTr="00895FBC">
        <w:trPr>
          <w:trHeight w:val="1234"/>
        </w:trPr>
        <w:tc>
          <w:tcPr>
            <w:tcW w:w="1753" w:type="pct"/>
          </w:tcPr>
          <w:p w14:paraId="6E91BDE7" w14:textId="386C582C" w:rsidR="007027A6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A6">
              <w:rPr>
                <w:rFonts w:ascii="Arial" w:hAnsi="Arial" w:cs="Arial"/>
                <w:sz w:val="20"/>
                <w:szCs w:val="20"/>
              </w:rPr>
              <w:t>Pupil investment in learning is also driven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27A6">
              <w:rPr>
                <w:rFonts w:ascii="Arial" w:hAnsi="Arial" w:cs="Arial"/>
                <w:sz w:val="20"/>
                <w:szCs w:val="20"/>
              </w:rPr>
              <w:t xml:space="preserve">by their prior experiences, developing self-identities and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027A6">
              <w:rPr>
                <w:rFonts w:ascii="Arial" w:hAnsi="Arial" w:cs="Arial"/>
                <w:sz w:val="20"/>
                <w:szCs w:val="20"/>
              </w:rPr>
              <w:t>erceptions of success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27A6">
              <w:rPr>
                <w:rFonts w:ascii="Arial" w:hAnsi="Arial" w:cs="Arial"/>
                <w:sz w:val="20"/>
                <w:szCs w:val="20"/>
              </w:rPr>
              <w:t>failure.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B2A4D8" w14:textId="77777777" w:rsidR="007027A6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7F057A" w14:textId="2F7F60D5" w:rsidR="00F15B10" w:rsidRPr="00EA24D4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A6">
              <w:rPr>
                <w:rFonts w:ascii="Arial" w:hAnsi="Arial" w:cs="Arial"/>
                <w:sz w:val="20"/>
                <w:szCs w:val="20"/>
              </w:rPr>
              <w:t>Teachers can influence pupils’ resilience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27A6">
              <w:rPr>
                <w:rFonts w:ascii="Arial" w:hAnsi="Arial" w:cs="Arial"/>
                <w:sz w:val="20"/>
                <w:szCs w:val="20"/>
              </w:rPr>
              <w:t>and beliefs about their ability to succeed, by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27A6">
              <w:rPr>
                <w:rFonts w:ascii="Arial" w:hAnsi="Arial" w:cs="Arial"/>
                <w:sz w:val="20"/>
                <w:szCs w:val="20"/>
              </w:rPr>
              <w:t xml:space="preserve">ensuring that all pupils </w:t>
            </w:r>
            <w:proofErr w:type="gramStart"/>
            <w:r w:rsidRPr="007027A6">
              <w:rPr>
                <w:rFonts w:ascii="Arial" w:hAnsi="Arial" w:cs="Arial"/>
                <w:sz w:val="20"/>
                <w:szCs w:val="20"/>
              </w:rPr>
              <w:t>have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27A6">
              <w:rPr>
                <w:rFonts w:ascii="Arial" w:hAnsi="Arial" w:cs="Arial"/>
                <w:sz w:val="20"/>
                <w:szCs w:val="20"/>
              </w:rPr>
              <w:t>opportunities to</w:t>
            </w:r>
            <w:proofErr w:type="gramEnd"/>
            <w:r w:rsidRPr="007027A6">
              <w:rPr>
                <w:rFonts w:ascii="Arial" w:hAnsi="Arial" w:cs="Arial"/>
                <w:sz w:val="20"/>
                <w:szCs w:val="20"/>
              </w:rPr>
              <w:t xml:space="preserve"> experience meaningful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27A6">
              <w:rPr>
                <w:rFonts w:ascii="Arial" w:hAnsi="Arial" w:cs="Arial"/>
                <w:sz w:val="20"/>
                <w:szCs w:val="20"/>
              </w:rPr>
              <w:t>success.</w:t>
            </w:r>
          </w:p>
        </w:tc>
        <w:tc>
          <w:tcPr>
            <w:tcW w:w="1559" w:type="pct"/>
            <w:gridSpan w:val="2"/>
          </w:tcPr>
          <w:p w14:paraId="21E00383" w14:textId="01AD2229" w:rsidR="007027A6" w:rsidRPr="007027A6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How to be a positive role model; apply the school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behaviour policy fairly and set clear, challenging</w:t>
            </w:r>
          </w:p>
          <w:p w14:paraId="751C4C38" w14:textId="77777777" w:rsidR="007027A6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Expectations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ABC650D" w14:textId="77777777" w:rsidR="007027A6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EDAF71B" w14:textId="59A504F7" w:rsidR="00F15B10" w:rsidRPr="00815727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0"/>
                <w:szCs w:val="20"/>
              </w:rPr>
            </w:pP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That all pupils need to recognise their ability to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succeed.</w:t>
            </w:r>
          </w:p>
        </w:tc>
        <w:tc>
          <w:tcPr>
            <w:tcW w:w="1688" w:type="pct"/>
          </w:tcPr>
          <w:p w14:paraId="3696A24F" w14:textId="6A8C8157" w:rsidR="007027A6" w:rsidRPr="007027A6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Develop ideas for classroom strategies that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aim to create a safe, </w:t>
            </w:r>
            <w:proofErr w:type="gramStart"/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supportive</w:t>
            </w:r>
            <w:proofErr w:type="gramEnd"/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inclusive environment for all children.</w:t>
            </w:r>
          </w:p>
          <w:p w14:paraId="215AEE15" w14:textId="77777777" w:rsidR="007027A6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BDD83DF" w14:textId="187D7E17" w:rsidR="007027A6" w:rsidRPr="007027A6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Create and develop explicit teaching</w:t>
            </w:r>
          </w:p>
          <w:p w14:paraId="0C18CD51" w14:textId="77777777" w:rsidR="007027A6" w:rsidRPr="007027A6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routines and motivating dialogue that</w:t>
            </w:r>
          </w:p>
          <w:p w14:paraId="0BF97B5C" w14:textId="2E8964F5" w:rsidR="00F15B10" w:rsidRPr="00EA24D4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maximises learning and pupil engagement.</w:t>
            </w:r>
          </w:p>
        </w:tc>
      </w:tr>
    </w:tbl>
    <w:p w14:paraId="171D966A" w14:textId="5F71C9B8" w:rsidR="00584560" w:rsidRDefault="00584560" w:rsidP="00F15B10">
      <w:pPr>
        <w:rPr>
          <w:rFonts w:ascii="Arial" w:hAnsi="Arial" w:cs="Arial"/>
        </w:rPr>
      </w:pPr>
    </w:p>
    <w:p w14:paraId="2B548025" w14:textId="4DEA12E3" w:rsidR="00AC5AE9" w:rsidRPr="003322B3" w:rsidRDefault="00AC5AE9" w:rsidP="00AC5AE9">
      <w:pPr>
        <w:rPr>
          <w:rFonts w:ascii="Arial" w:hAnsi="Arial" w:cs="Arial"/>
        </w:rPr>
      </w:pPr>
      <w:r w:rsidRPr="00AC5AE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</w:t>
      </w:r>
    </w:p>
    <w:sectPr w:rsidR="00AC5AE9" w:rsidRPr="003322B3" w:rsidSect="00584560">
      <w:headerReference w:type="default" r:id="rId7"/>
      <w:footerReference w:type="default" r:id="rId8"/>
      <w:pgSz w:w="11906" w:h="16838"/>
      <w:pgMar w:top="113" w:right="1440" w:bottom="11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24A3" w14:textId="77777777" w:rsidR="006B7A9F" w:rsidRDefault="006B7A9F">
      <w:pPr>
        <w:spacing w:after="0" w:line="240" w:lineRule="auto"/>
      </w:pPr>
      <w:r>
        <w:separator/>
      </w:r>
    </w:p>
  </w:endnote>
  <w:endnote w:type="continuationSeparator" w:id="0">
    <w:p w14:paraId="394435D2" w14:textId="77777777" w:rsidR="006B7A9F" w:rsidRDefault="006B7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291C17D5" w14:textId="77777777" w:rsidTr="2DDC73BE">
      <w:tc>
        <w:tcPr>
          <w:tcW w:w="3005" w:type="dxa"/>
        </w:tcPr>
        <w:p w14:paraId="40A407F1" w14:textId="50626F74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1607B4EF" w14:textId="2C70A839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1A5BEC13" w14:textId="1DE6CF70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27057CCB" w14:textId="79BC8204" w:rsidR="2DDC73BE" w:rsidRDefault="2DDC73BE" w:rsidP="2DDC7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E7B28" w14:textId="77777777" w:rsidR="006B7A9F" w:rsidRDefault="006B7A9F">
      <w:pPr>
        <w:spacing w:after="0" w:line="240" w:lineRule="auto"/>
      </w:pPr>
      <w:r>
        <w:separator/>
      </w:r>
    </w:p>
  </w:footnote>
  <w:footnote w:type="continuationSeparator" w:id="0">
    <w:p w14:paraId="7DC05AA9" w14:textId="77777777" w:rsidR="006B7A9F" w:rsidRDefault="006B7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3AD61F85" w14:textId="77777777" w:rsidTr="2DDC73BE">
      <w:tc>
        <w:tcPr>
          <w:tcW w:w="3005" w:type="dxa"/>
        </w:tcPr>
        <w:p w14:paraId="44CEF176" w14:textId="022571F9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4CF5D03C" w14:textId="0895162A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38765B79" w14:textId="0F5AEC77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199F67F3" w14:textId="529C8B4A" w:rsidR="2DDC73BE" w:rsidRDefault="2DDC73BE" w:rsidP="2DDC7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9CA"/>
    <w:multiLevelType w:val="multilevel"/>
    <w:tmpl w:val="3482D9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BE47C4"/>
    <w:multiLevelType w:val="multilevel"/>
    <w:tmpl w:val="E7E61F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2D05ED"/>
    <w:multiLevelType w:val="hybridMultilevel"/>
    <w:tmpl w:val="F6222188"/>
    <w:lvl w:ilvl="0" w:tplc="5142B218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907AE"/>
    <w:multiLevelType w:val="multilevel"/>
    <w:tmpl w:val="95A09D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C63D31"/>
    <w:multiLevelType w:val="multilevel"/>
    <w:tmpl w:val="69BAA3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3AE55C2"/>
    <w:multiLevelType w:val="hybridMultilevel"/>
    <w:tmpl w:val="7B724A3C"/>
    <w:lvl w:ilvl="0" w:tplc="4648A55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F242D"/>
    <w:multiLevelType w:val="hybridMultilevel"/>
    <w:tmpl w:val="03C64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234BD5"/>
    <w:multiLevelType w:val="hybridMultilevel"/>
    <w:tmpl w:val="D804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472736"/>
    <w:multiLevelType w:val="hybridMultilevel"/>
    <w:tmpl w:val="42FAE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C55EC1"/>
    <w:multiLevelType w:val="multilevel"/>
    <w:tmpl w:val="A8CAFD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DD5333F"/>
    <w:multiLevelType w:val="multilevel"/>
    <w:tmpl w:val="5C14FCB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F117ABA"/>
    <w:multiLevelType w:val="multilevel"/>
    <w:tmpl w:val="F57429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1DD540E"/>
    <w:multiLevelType w:val="multilevel"/>
    <w:tmpl w:val="6756A5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9637353"/>
    <w:multiLevelType w:val="multilevel"/>
    <w:tmpl w:val="03C877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E7610CC"/>
    <w:multiLevelType w:val="hybridMultilevel"/>
    <w:tmpl w:val="02C4716C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F92014"/>
    <w:multiLevelType w:val="hybridMultilevel"/>
    <w:tmpl w:val="70841A4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AD2E90"/>
    <w:multiLevelType w:val="hybridMultilevel"/>
    <w:tmpl w:val="21CA8F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20E5775"/>
    <w:multiLevelType w:val="hybridMultilevel"/>
    <w:tmpl w:val="FA728E92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F24E1"/>
    <w:multiLevelType w:val="hybridMultilevel"/>
    <w:tmpl w:val="EE749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A22E4E"/>
    <w:multiLevelType w:val="hybridMultilevel"/>
    <w:tmpl w:val="5E729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834DB"/>
    <w:multiLevelType w:val="hybridMultilevel"/>
    <w:tmpl w:val="0352CA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6943CA"/>
    <w:multiLevelType w:val="hybridMultilevel"/>
    <w:tmpl w:val="982AFA9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7202004">
    <w:abstractNumId w:val="5"/>
  </w:num>
  <w:num w:numId="2" w16cid:durableId="893272216">
    <w:abstractNumId w:val="2"/>
  </w:num>
  <w:num w:numId="3" w16cid:durableId="932055575">
    <w:abstractNumId w:val="18"/>
  </w:num>
  <w:num w:numId="4" w16cid:durableId="38631709">
    <w:abstractNumId w:val="21"/>
  </w:num>
  <w:num w:numId="5" w16cid:durableId="1081100877">
    <w:abstractNumId w:val="17"/>
  </w:num>
  <w:num w:numId="6" w16cid:durableId="2057510161">
    <w:abstractNumId w:val="14"/>
  </w:num>
  <w:num w:numId="7" w16cid:durableId="1796872898">
    <w:abstractNumId w:val="15"/>
  </w:num>
  <w:num w:numId="8" w16cid:durableId="2086758586">
    <w:abstractNumId w:val="7"/>
  </w:num>
  <w:num w:numId="9" w16cid:durableId="289409605">
    <w:abstractNumId w:val="6"/>
  </w:num>
  <w:num w:numId="10" w16cid:durableId="1034617823">
    <w:abstractNumId w:val="9"/>
  </w:num>
  <w:num w:numId="11" w16cid:durableId="1318971">
    <w:abstractNumId w:val="13"/>
  </w:num>
  <w:num w:numId="12" w16cid:durableId="592474354">
    <w:abstractNumId w:val="0"/>
  </w:num>
  <w:num w:numId="13" w16cid:durableId="592861000">
    <w:abstractNumId w:val="8"/>
  </w:num>
  <w:num w:numId="14" w16cid:durableId="588277712">
    <w:abstractNumId w:val="4"/>
  </w:num>
  <w:num w:numId="15" w16cid:durableId="1928029396">
    <w:abstractNumId w:val="19"/>
  </w:num>
  <w:num w:numId="16" w16cid:durableId="1068841482">
    <w:abstractNumId w:val="3"/>
  </w:num>
  <w:num w:numId="17" w16cid:durableId="1453790596">
    <w:abstractNumId w:val="20"/>
  </w:num>
  <w:num w:numId="18" w16cid:durableId="1040326056">
    <w:abstractNumId w:val="1"/>
  </w:num>
  <w:num w:numId="19" w16cid:durableId="350495785">
    <w:abstractNumId w:val="12"/>
  </w:num>
  <w:num w:numId="20" w16cid:durableId="426390502">
    <w:abstractNumId w:val="16"/>
  </w:num>
  <w:num w:numId="21" w16cid:durableId="1559977055">
    <w:abstractNumId w:val="11"/>
  </w:num>
  <w:num w:numId="22" w16cid:durableId="647630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3D"/>
    <w:rsid w:val="00022426"/>
    <w:rsid w:val="0008290E"/>
    <w:rsid w:val="000A229D"/>
    <w:rsid w:val="0010656A"/>
    <w:rsid w:val="0012605D"/>
    <w:rsid w:val="00130FFD"/>
    <w:rsid w:val="00186AAD"/>
    <w:rsid w:val="0023796D"/>
    <w:rsid w:val="002B6FE5"/>
    <w:rsid w:val="002E0A33"/>
    <w:rsid w:val="002E7386"/>
    <w:rsid w:val="003322B3"/>
    <w:rsid w:val="00370B72"/>
    <w:rsid w:val="003E0956"/>
    <w:rsid w:val="00436279"/>
    <w:rsid w:val="004721C2"/>
    <w:rsid w:val="004E49A2"/>
    <w:rsid w:val="004F02B4"/>
    <w:rsid w:val="0050317F"/>
    <w:rsid w:val="0052202A"/>
    <w:rsid w:val="0057518F"/>
    <w:rsid w:val="00584560"/>
    <w:rsid w:val="00594676"/>
    <w:rsid w:val="005B2741"/>
    <w:rsid w:val="0061563D"/>
    <w:rsid w:val="0064704B"/>
    <w:rsid w:val="00681096"/>
    <w:rsid w:val="006929FF"/>
    <w:rsid w:val="006B06DA"/>
    <w:rsid w:val="006B7A9F"/>
    <w:rsid w:val="007027A6"/>
    <w:rsid w:val="00731512"/>
    <w:rsid w:val="00755E39"/>
    <w:rsid w:val="007848AA"/>
    <w:rsid w:val="007B4895"/>
    <w:rsid w:val="007C53FA"/>
    <w:rsid w:val="00815727"/>
    <w:rsid w:val="00857B60"/>
    <w:rsid w:val="00865144"/>
    <w:rsid w:val="00895FBC"/>
    <w:rsid w:val="008A74A5"/>
    <w:rsid w:val="008E3A8C"/>
    <w:rsid w:val="008F5BF8"/>
    <w:rsid w:val="0093152D"/>
    <w:rsid w:val="0094115A"/>
    <w:rsid w:val="009970CB"/>
    <w:rsid w:val="009B0206"/>
    <w:rsid w:val="009F5A50"/>
    <w:rsid w:val="00A162F1"/>
    <w:rsid w:val="00A644F1"/>
    <w:rsid w:val="00A74A27"/>
    <w:rsid w:val="00AC5AE9"/>
    <w:rsid w:val="00AE761A"/>
    <w:rsid w:val="00B342BA"/>
    <w:rsid w:val="00BB3D03"/>
    <w:rsid w:val="00BE761B"/>
    <w:rsid w:val="00C20203"/>
    <w:rsid w:val="00C52341"/>
    <w:rsid w:val="00C86915"/>
    <w:rsid w:val="00CF0117"/>
    <w:rsid w:val="00D41500"/>
    <w:rsid w:val="00D62D38"/>
    <w:rsid w:val="00E16150"/>
    <w:rsid w:val="00E72CB1"/>
    <w:rsid w:val="00E77558"/>
    <w:rsid w:val="00E86F66"/>
    <w:rsid w:val="00E95EC3"/>
    <w:rsid w:val="00F15B10"/>
    <w:rsid w:val="00FD6755"/>
    <w:rsid w:val="0A920E5D"/>
    <w:rsid w:val="19D5F9D6"/>
    <w:rsid w:val="2DDC73BE"/>
    <w:rsid w:val="6380E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E293"/>
  <w15:chartTrackingRefBased/>
  <w15:docId w15:val="{EE90D3BF-F481-44EC-A172-CF2D84E5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6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63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xmsonormal">
    <w:name w:val="x_xmsonormal"/>
    <w:basedOn w:val="Normal"/>
    <w:rsid w:val="0012605D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paragraph">
    <w:name w:val="paragraph"/>
    <w:basedOn w:val="Normal"/>
    <w:rsid w:val="0058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84560"/>
  </w:style>
  <w:style w:type="character" w:customStyle="1" w:styleId="eop">
    <w:name w:val="eop"/>
    <w:basedOn w:val="DefaultParagraphFont"/>
    <w:rsid w:val="00584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mgladmin</dc:creator>
  <cp:keywords/>
  <dc:description/>
  <cp:lastModifiedBy>Kelvin Wilkins</cp:lastModifiedBy>
  <cp:revision>2</cp:revision>
  <dcterms:created xsi:type="dcterms:W3CDTF">2022-12-13T12:30:00Z</dcterms:created>
  <dcterms:modified xsi:type="dcterms:W3CDTF">2022-12-13T12:30:00Z</dcterms:modified>
</cp:coreProperties>
</file>