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739" w:type="pct"/>
        <w:tblInd w:w="-714" w:type="dxa"/>
        <w:tblLook w:val="04A0" w:firstRow="1" w:lastRow="0" w:firstColumn="1" w:lastColumn="0" w:noHBand="0" w:noVBand="1"/>
      </w:tblPr>
      <w:tblGrid>
        <w:gridCol w:w="3543"/>
        <w:gridCol w:w="1681"/>
        <w:gridCol w:w="1724"/>
        <w:gridCol w:w="3401"/>
      </w:tblGrid>
      <w:tr w:rsidR="00584560" w:rsidRPr="003322B3" w14:paraId="1A4E013A" w14:textId="77777777" w:rsidTr="00F15B10">
        <w:trPr>
          <w:cantSplit/>
          <w:tblHeader/>
        </w:trPr>
        <w:tc>
          <w:tcPr>
            <w:tcW w:w="5000" w:type="pct"/>
            <w:gridSpan w:val="4"/>
            <w:shd w:val="clear" w:color="auto" w:fill="00B0F0"/>
          </w:tcPr>
          <w:p w14:paraId="73B5A37E" w14:textId="6F3F988F" w:rsidR="00584560" w:rsidRPr="00815727" w:rsidRDefault="00EB54E4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Early Years</w:t>
            </w:r>
            <w:r w:rsidR="00584560" w:rsidRPr="00815727">
              <w:rPr>
                <w:rFonts w:ascii="Arial" w:hAnsi="Arial" w:cs="Arial"/>
                <w:sz w:val="32"/>
                <w:szCs w:val="32"/>
              </w:rPr>
              <w:t xml:space="preserve"> Developmental Placement</w:t>
            </w:r>
          </w:p>
        </w:tc>
      </w:tr>
      <w:tr w:rsidR="0061563D" w:rsidRPr="003322B3" w14:paraId="3EC04B8C" w14:textId="77777777" w:rsidTr="00F15B10">
        <w:tc>
          <w:tcPr>
            <w:tcW w:w="5000" w:type="pct"/>
            <w:gridSpan w:val="4"/>
            <w:shd w:val="clear" w:color="auto" w:fill="DEEAF6" w:themeFill="accent1" w:themeFillTint="33"/>
          </w:tcPr>
          <w:p w14:paraId="1BF5B6C0" w14:textId="77777777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2F62073" w14:textId="37463896" w:rsidR="0061563D" w:rsidRPr="00815727" w:rsidRDefault="00F15B10" w:rsidP="005751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Week 1 </w:t>
            </w:r>
            <w:r w:rsidR="003322B3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Strand Focus</w:t>
            </w:r>
            <w:r w:rsidR="0061563D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  <w:r w:rsidR="0050317F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57518F" w:rsidRPr="00815727">
              <w:rPr>
                <w:rFonts w:ascii="Arial" w:hAnsi="Arial" w:cs="Arial"/>
                <w:b/>
                <w:bCs/>
                <w:sz w:val="32"/>
                <w:szCs w:val="32"/>
              </w:rPr>
              <w:t>Safeguarding</w:t>
            </w:r>
          </w:p>
          <w:p w14:paraId="5854AC41" w14:textId="6D1A3F2A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563D" w:rsidRPr="003322B3" w14:paraId="58894FA4" w14:textId="77777777" w:rsidTr="00F15B10">
        <w:tc>
          <w:tcPr>
            <w:tcW w:w="5000" w:type="pct"/>
            <w:gridSpan w:val="4"/>
            <w:shd w:val="clear" w:color="auto" w:fill="9CC2E5" w:themeFill="accent1" w:themeFillTint="99"/>
          </w:tcPr>
          <w:p w14:paraId="6D32A237" w14:textId="5F265220" w:rsidR="0050317F" w:rsidRPr="00815727" w:rsidRDefault="00186AAD" w:rsidP="005031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727">
              <w:rPr>
                <w:rFonts w:ascii="Arial" w:hAnsi="Arial" w:cs="Arial"/>
                <w:sz w:val="24"/>
                <w:szCs w:val="24"/>
              </w:rPr>
              <w:t xml:space="preserve">The ITE Curriculum is a joint venture between 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u</w:t>
            </w:r>
            <w:r w:rsidRPr="00815727">
              <w:rPr>
                <w:rFonts w:ascii="Arial" w:hAnsi="Arial" w:cs="Arial"/>
                <w:sz w:val="24"/>
                <w:szCs w:val="24"/>
              </w:rPr>
              <w:t>niversity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-</w:t>
            </w:r>
            <w:r w:rsidRPr="00815727">
              <w:rPr>
                <w:rFonts w:ascii="Arial" w:hAnsi="Arial" w:cs="Arial"/>
                <w:sz w:val="24"/>
                <w:szCs w:val="24"/>
              </w:rPr>
              <w:t>based learning and learning through practice in schools.  Based on the Core Content Framework, please reinforce what the trainees have learned by putting this in context in schools</w:t>
            </w:r>
          </w:p>
        </w:tc>
      </w:tr>
      <w:tr w:rsidR="006B06DA" w:rsidRPr="006B06DA" w14:paraId="085E94E1" w14:textId="77777777" w:rsidTr="00F15B10">
        <w:tc>
          <w:tcPr>
            <w:tcW w:w="5000" w:type="pct"/>
            <w:gridSpan w:val="4"/>
            <w:shd w:val="clear" w:color="auto" w:fill="00B0F0"/>
          </w:tcPr>
          <w:p w14:paraId="5E1FE344" w14:textId="2FED2239" w:rsidR="006B06DA" w:rsidRPr="00815727" w:rsidRDefault="006B06DA" w:rsidP="0050317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University</w:t>
            </w:r>
          </w:p>
        </w:tc>
      </w:tr>
      <w:tr w:rsidR="0061563D" w:rsidRPr="003322B3" w14:paraId="2A142D9A" w14:textId="77777777" w:rsidTr="00F15B10">
        <w:trPr>
          <w:trHeight w:val="279"/>
        </w:trPr>
        <w:tc>
          <w:tcPr>
            <w:tcW w:w="2524" w:type="pct"/>
            <w:gridSpan w:val="2"/>
            <w:shd w:val="clear" w:color="auto" w:fill="DEEAF6" w:themeFill="accent1" w:themeFillTint="33"/>
          </w:tcPr>
          <w:p w14:paraId="7D85AF8E" w14:textId="7B71F3E7" w:rsidR="0061563D" w:rsidRPr="00815727" w:rsidRDefault="00F15B10" w:rsidP="6380ECF8">
            <w:pPr>
              <w:jc w:val="center"/>
              <w:rPr>
                <w:rFonts w:ascii="Arial" w:hAnsi="Arial" w:cs="Arial"/>
                <w:i/>
                <w:iCs/>
              </w:rPr>
            </w:pPr>
            <w:r w:rsidRPr="00815727">
              <w:rPr>
                <w:rFonts w:ascii="Arial" w:hAnsi="Arial" w:cs="Arial"/>
                <w:i/>
                <w:iCs/>
              </w:rPr>
              <w:t>Learn That…</w:t>
            </w:r>
          </w:p>
        </w:tc>
        <w:tc>
          <w:tcPr>
            <w:tcW w:w="2476" w:type="pct"/>
            <w:gridSpan w:val="2"/>
            <w:shd w:val="clear" w:color="auto" w:fill="DEEAF6" w:themeFill="accent1" w:themeFillTint="33"/>
          </w:tcPr>
          <w:p w14:paraId="11A376A7" w14:textId="4AFBC329" w:rsidR="0061563D" w:rsidRPr="00815727" w:rsidRDefault="00F15B10" w:rsidP="6380ECF8">
            <w:pPr>
              <w:jc w:val="center"/>
              <w:rPr>
                <w:rFonts w:ascii="Arial" w:hAnsi="Arial" w:cs="Arial"/>
                <w:i/>
                <w:iCs/>
              </w:rPr>
            </w:pPr>
            <w:r w:rsidRPr="00815727">
              <w:rPr>
                <w:rFonts w:ascii="Arial" w:hAnsi="Arial" w:cs="Arial"/>
                <w:i/>
                <w:iCs/>
              </w:rPr>
              <w:t>Learn How…</w:t>
            </w:r>
          </w:p>
        </w:tc>
      </w:tr>
      <w:tr w:rsidR="0057518F" w:rsidRPr="003322B3" w14:paraId="518609C5" w14:textId="77777777" w:rsidTr="00F15B10">
        <w:trPr>
          <w:trHeight w:val="588"/>
        </w:trPr>
        <w:tc>
          <w:tcPr>
            <w:tcW w:w="2524" w:type="pct"/>
            <w:gridSpan w:val="2"/>
            <w:shd w:val="clear" w:color="auto" w:fill="FFFFFF" w:themeFill="background1"/>
          </w:tcPr>
          <w:p w14:paraId="74EFD9DB" w14:textId="693094EC" w:rsidR="00F15B10" w:rsidRPr="00815727" w:rsidRDefault="00F15B10" w:rsidP="00F1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>That adverse childhood experiences can affect a child’s</w:t>
            </w:r>
          </w:p>
          <w:p w14:paraId="711B9D4D" w14:textId="30859BAC" w:rsidR="0057518F" w:rsidRPr="00815727" w:rsidRDefault="00F15B10" w:rsidP="00F1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>ability to learn and make progress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58A5A57C" w14:textId="4A228F50" w:rsidR="0057518F" w:rsidRPr="00815727" w:rsidRDefault="00F15B10" w:rsidP="00F1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15727">
              <w:rPr>
                <w:rFonts w:ascii="Arial" w:eastAsia="Arial" w:hAnsi="Arial" w:cs="Arial"/>
                <w:sz w:val="20"/>
                <w:szCs w:val="20"/>
              </w:rPr>
              <w:t>The current legislation and policies for safeguarding and child protection including the Prevent Duty</w:t>
            </w:r>
          </w:p>
        </w:tc>
      </w:tr>
      <w:tr w:rsidR="0057518F" w:rsidRPr="003322B3" w14:paraId="25B42E62" w14:textId="77777777" w:rsidTr="00F15B10">
        <w:trPr>
          <w:trHeight w:val="300"/>
        </w:trPr>
        <w:tc>
          <w:tcPr>
            <w:tcW w:w="2524" w:type="pct"/>
            <w:gridSpan w:val="2"/>
            <w:shd w:val="clear" w:color="auto" w:fill="FFFFFF" w:themeFill="background1"/>
          </w:tcPr>
          <w:p w14:paraId="12C6102E" w14:textId="6ECC9B21" w:rsidR="0057518F" w:rsidRPr="00815727" w:rsidRDefault="00F15B10" w:rsidP="00F1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>Child Criminal Exploitation (CCE) and Child Sexual Exploitation (CSE) are forms of abuse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5D1476CC" w14:textId="4A15E384" w:rsidR="0057518F" w:rsidRPr="00815727" w:rsidRDefault="00F15B10" w:rsidP="00F1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>Why teachers need to protect themselves as well as their pupils</w:t>
            </w:r>
          </w:p>
        </w:tc>
      </w:tr>
      <w:tr w:rsidR="0057518F" w:rsidRPr="003322B3" w14:paraId="6FAF7789" w14:textId="77777777" w:rsidTr="00F15B10">
        <w:trPr>
          <w:trHeight w:val="417"/>
        </w:trPr>
        <w:tc>
          <w:tcPr>
            <w:tcW w:w="2524" w:type="pct"/>
            <w:gridSpan w:val="2"/>
            <w:shd w:val="clear" w:color="auto" w:fill="FFFFFF" w:themeFill="background1"/>
          </w:tcPr>
          <w:p w14:paraId="4659088D" w14:textId="11843F45" w:rsidR="0057518F" w:rsidRPr="00815727" w:rsidRDefault="00F15B10" w:rsidP="00F1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>Honour-based abuse is a safeguarding issue and there is a legal duty on teachers to report female genital mutilation to the police.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278F09CA" w14:textId="44E141D0" w:rsidR="0057518F" w:rsidRPr="00815727" w:rsidRDefault="00F15B10" w:rsidP="00F1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>Identify some indicators of child abuse and neglect</w:t>
            </w:r>
          </w:p>
          <w:p w14:paraId="60A9DDD1" w14:textId="1EECDED5" w:rsidR="0057518F" w:rsidRPr="00815727" w:rsidRDefault="0057518F" w:rsidP="00584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518F" w:rsidRPr="003322B3" w14:paraId="14E53EDF" w14:textId="77777777" w:rsidTr="00F15B10">
        <w:trPr>
          <w:trHeight w:val="813"/>
        </w:trPr>
        <w:tc>
          <w:tcPr>
            <w:tcW w:w="2524" w:type="pct"/>
            <w:gridSpan w:val="2"/>
            <w:shd w:val="clear" w:color="auto" w:fill="FFFFFF" w:themeFill="background1"/>
          </w:tcPr>
          <w:p w14:paraId="4FDFA875" w14:textId="69B04673" w:rsidR="00F15B10" w:rsidRPr="00815727" w:rsidRDefault="00F15B10" w:rsidP="00F1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Safeguarding concerns within the local area in addition to county lines, sexual </w:t>
            </w:r>
            <w:proofErr w:type="gramStart"/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>harassment</w:t>
            </w:r>
            <w:proofErr w:type="gramEnd"/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 peer-on-peer</w:t>
            </w:r>
          </w:p>
          <w:p w14:paraId="78C37754" w14:textId="524E7D86" w:rsidR="0057518F" w:rsidRPr="00815727" w:rsidRDefault="00F15B10" w:rsidP="00F1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15727">
              <w:rPr>
                <w:rFonts w:ascii="Arial" w:eastAsia="Arial" w:hAnsi="Arial" w:cs="Arial"/>
                <w:color w:val="000000"/>
                <w:sz w:val="20"/>
                <w:szCs w:val="20"/>
              </w:rPr>
              <w:t>abuse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349EC2C1" w14:textId="50CB2977" w:rsidR="00F15B10" w:rsidRPr="00815727" w:rsidRDefault="00F15B10" w:rsidP="00F1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15727">
              <w:rPr>
                <w:rFonts w:ascii="Arial" w:eastAsia="Arial" w:hAnsi="Arial" w:cs="Arial"/>
                <w:sz w:val="20"/>
                <w:szCs w:val="20"/>
              </w:rPr>
              <w:t>Recognise some of the symptoms of any adverse childhood experiences such as attendance, changes in</w:t>
            </w:r>
          </w:p>
          <w:p w14:paraId="51B784BB" w14:textId="49A224E7" w:rsidR="0057518F" w:rsidRPr="00815727" w:rsidRDefault="00F15B10" w:rsidP="00F1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815727">
              <w:rPr>
                <w:rFonts w:ascii="Arial" w:eastAsia="Arial" w:hAnsi="Arial" w:cs="Arial"/>
                <w:sz w:val="20"/>
                <w:szCs w:val="20"/>
              </w:rPr>
              <w:t>behaviour.</w:t>
            </w:r>
          </w:p>
        </w:tc>
      </w:tr>
      <w:tr w:rsidR="006B06DA" w:rsidRPr="006B06DA" w14:paraId="75C992D8" w14:textId="77777777" w:rsidTr="00F15B10">
        <w:tc>
          <w:tcPr>
            <w:tcW w:w="5000" w:type="pct"/>
            <w:gridSpan w:val="4"/>
            <w:shd w:val="clear" w:color="auto" w:fill="00B0F0"/>
          </w:tcPr>
          <w:p w14:paraId="2C207F8A" w14:textId="5599DFD4" w:rsidR="006B06DA" w:rsidRPr="00815727" w:rsidRDefault="006B06DA" w:rsidP="6380E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school</w:t>
            </w:r>
          </w:p>
        </w:tc>
      </w:tr>
      <w:tr w:rsidR="0050317F" w:rsidRPr="003322B3" w14:paraId="5081738F" w14:textId="77777777" w:rsidTr="00F15B10">
        <w:tc>
          <w:tcPr>
            <w:tcW w:w="5000" w:type="pct"/>
            <w:gridSpan w:val="4"/>
            <w:shd w:val="clear" w:color="auto" w:fill="DEEAF6" w:themeFill="accent1" w:themeFillTint="33"/>
          </w:tcPr>
          <w:p w14:paraId="7406CBF7" w14:textId="77777777" w:rsidR="0050317F" w:rsidRPr="00815727" w:rsidRDefault="0094115A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15727">
              <w:rPr>
                <w:rFonts w:ascii="Arial" w:hAnsi="Arial" w:cs="Arial"/>
                <w:i/>
                <w:iCs/>
                <w:sz w:val="28"/>
                <w:szCs w:val="28"/>
              </w:rPr>
              <w:t>Mentor</w:t>
            </w:r>
            <w:r w:rsidR="00584560" w:rsidRPr="00815727">
              <w:rPr>
                <w:rFonts w:ascii="Arial" w:hAnsi="Arial" w:cs="Arial"/>
                <w:i/>
                <w:iCs/>
                <w:sz w:val="28"/>
                <w:szCs w:val="28"/>
              </w:rPr>
              <w:t>/DSL</w:t>
            </w:r>
            <w:r w:rsidR="6380ECF8" w:rsidRPr="00815727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to work on with the trainee</w:t>
            </w:r>
          </w:p>
          <w:p w14:paraId="6CE4C271" w14:textId="5747AEB9" w:rsidR="00815727" w:rsidRPr="00815727" w:rsidRDefault="00815727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12605D" w:rsidRPr="003322B3" w14:paraId="6E23694D" w14:textId="77777777" w:rsidTr="00F15B10">
        <w:trPr>
          <w:trHeight w:val="750"/>
        </w:trPr>
        <w:tc>
          <w:tcPr>
            <w:tcW w:w="2524" w:type="pct"/>
            <w:gridSpan w:val="2"/>
            <w:shd w:val="clear" w:color="auto" w:fill="FFFFFF" w:themeFill="background1"/>
          </w:tcPr>
          <w:p w14:paraId="01E40739" w14:textId="7C83DB49" w:rsidR="0012605D" w:rsidRPr="00815727" w:rsidRDefault="00584560" w:rsidP="00584560">
            <w:pPr>
              <w:jc w:val="center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81572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 xml:space="preserve">Share the Safeguarding Policy, Child Protection </w:t>
            </w:r>
            <w:proofErr w:type="gramStart"/>
            <w:r w:rsidRPr="0081572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Policy</w:t>
            </w:r>
            <w:proofErr w:type="gramEnd"/>
            <w:r w:rsidRPr="0081572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 xml:space="preserve"> and Staff </w:t>
            </w:r>
            <w:proofErr w:type="spellStart"/>
            <w:r w:rsidRPr="00815727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Behaviour</w:t>
            </w:r>
            <w:proofErr w:type="spellEnd"/>
            <w:r w:rsidRPr="00815727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 Policy (Code of Conduct) and any relevant local safeguarding issues.</w:t>
            </w:r>
            <w:r w:rsidRPr="0081572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 </w:t>
            </w:r>
            <w:r w:rsidRPr="00815727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 </w:t>
            </w:r>
            <w:r w:rsidRPr="0081572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2536A35B" w14:textId="698081F8" w:rsidR="00584560" w:rsidRPr="00584560" w:rsidRDefault="00584560" w:rsidP="00584560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84560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Discuss how to provide a safe and secure environment to protect themselves from potential allegations.</w:t>
            </w:r>
            <w:r w:rsidRPr="005845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  <w:p w14:paraId="2B228E5E" w14:textId="6D06494B" w:rsidR="0012605D" w:rsidRPr="00815727" w:rsidRDefault="0012605D" w:rsidP="00584560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05D" w:rsidRPr="003322B3" w14:paraId="53BB7A04" w14:textId="77777777" w:rsidTr="00F15B10">
        <w:trPr>
          <w:trHeight w:val="570"/>
        </w:trPr>
        <w:tc>
          <w:tcPr>
            <w:tcW w:w="2524" w:type="pct"/>
            <w:gridSpan w:val="2"/>
            <w:shd w:val="clear" w:color="auto" w:fill="FFFFFF" w:themeFill="background1"/>
          </w:tcPr>
          <w:p w14:paraId="42A76EF3" w14:textId="0206EA14" w:rsidR="0012605D" w:rsidRPr="00815727" w:rsidRDefault="00584560" w:rsidP="00584560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84560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val="en-US" w:eastAsia="en-GB"/>
              </w:rPr>
              <w:t>Discuss school systems to protect children from danger within school and around transitions.</w:t>
            </w:r>
            <w:r w:rsidRPr="00584560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en-GB"/>
              </w:rPr>
              <w:t> 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5ED28E86" w14:textId="0A09778C" w:rsidR="0012605D" w:rsidRPr="00815727" w:rsidRDefault="00584560" w:rsidP="005845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727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 xml:space="preserve">Discuss safeguarding practice beyond the classroom (residentials, swimming </w:t>
            </w:r>
            <w:proofErr w:type="spellStart"/>
            <w:r w:rsidRPr="00815727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etc</w:t>
            </w:r>
            <w:proofErr w:type="spellEnd"/>
            <w:r w:rsidRPr="00815727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)</w:t>
            </w:r>
          </w:p>
        </w:tc>
      </w:tr>
      <w:tr w:rsidR="0012605D" w:rsidRPr="003322B3" w14:paraId="7136916C" w14:textId="77777777" w:rsidTr="00F15B10">
        <w:trPr>
          <w:trHeight w:val="570"/>
        </w:trPr>
        <w:tc>
          <w:tcPr>
            <w:tcW w:w="2524" w:type="pct"/>
            <w:gridSpan w:val="2"/>
            <w:shd w:val="clear" w:color="auto" w:fill="FFFFFF" w:themeFill="background1"/>
          </w:tcPr>
          <w:p w14:paraId="6D799D55" w14:textId="5E4EB2B7" w:rsidR="00584560" w:rsidRPr="00584560" w:rsidRDefault="00584560" w:rsidP="00584560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8456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Find out the school’s procedure on how to log and report any safeguarding concerns</w:t>
            </w:r>
            <w:r w:rsidRPr="00584560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.</w:t>
            </w:r>
            <w:r w:rsidRPr="005845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  <w:p w14:paraId="6366EF0A" w14:textId="0C2B1231" w:rsidR="0012605D" w:rsidRPr="00815727" w:rsidRDefault="00584560" w:rsidP="00584560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845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</w:tc>
        <w:tc>
          <w:tcPr>
            <w:tcW w:w="2476" w:type="pct"/>
            <w:gridSpan w:val="2"/>
            <w:shd w:val="clear" w:color="auto" w:fill="FFFFFF" w:themeFill="background1"/>
          </w:tcPr>
          <w:p w14:paraId="52F10909" w14:textId="6B65A802" w:rsidR="00584560" w:rsidRPr="00584560" w:rsidRDefault="00584560" w:rsidP="00584560">
            <w:pPr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8456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 xml:space="preserve">Talk through an imagined scenario that might </w:t>
            </w:r>
            <w:r w:rsidRPr="00584560">
              <w:rPr>
                <w:rFonts w:ascii="Arial" w:eastAsia="Times New Roman" w:hAnsi="Arial" w:cs="Arial"/>
                <w:sz w:val="20"/>
                <w:szCs w:val="20"/>
                <w:lang w:val="en-US" w:eastAsia="en-GB"/>
              </w:rPr>
              <w:t>occur and the processes involved.</w:t>
            </w:r>
            <w:r w:rsidRPr="0058456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 </w:t>
            </w:r>
          </w:p>
          <w:p w14:paraId="7EED5082" w14:textId="7FC56643" w:rsidR="0012605D" w:rsidRPr="00815727" w:rsidRDefault="0012605D" w:rsidP="00584560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676" w:rsidRPr="003322B3" w14:paraId="63767C2E" w14:textId="77777777" w:rsidTr="00815727">
        <w:tc>
          <w:tcPr>
            <w:tcW w:w="5000" w:type="pct"/>
            <w:gridSpan w:val="4"/>
            <w:shd w:val="clear" w:color="auto" w:fill="00B0F0"/>
          </w:tcPr>
          <w:p w14:paraId="4B0394F6" w14:textId="4D32F74E" w:rsidR="00815727" w:rsidRPr="00815727" w:rsidRDefault="00D62D38" w:rsidP="00815727">
            <w:pPr>
              <w:pStyle w:val="NormalWeb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0815727">
              <w:rPr>
                <w:rFonts w:ascii="Arial" w:hAnsi="Arial" w:cs="Arial"/>
                <w:color w:val="000000" w:themeColor="text1"/>
                <w:sz w:val="32"/>
                <w:szCs w:val="32"/>
              </w:rPr>
              <w:t>Composite knowledge/understanding/skills</w:t>
            </w:r>
          </w:p>
        </w:tc>
      </w:tr>
      <w:tr w:rsidR="00F15B10" w:rsidRPr="009A134C" w14:paraId="214EC114" w14:textId="77777777" w:rsidTr="00815727">
        <w:trPr>
          <w:trHeight w:val="581"/>
        </w:trPr>
        <w:tc>
          <w:tcPr>
            <w:tcW w:w="1712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ADBEE4" w14:textId="77777777" w:rsidR="00F15B10" w:rsidRPr="002F73AD" w:rsidRDefault="00F15B10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know:</w:t>
            </w:r>
          </w:p>
        </w:tc>
        <w:tc>
          <w:tcPr>
            <w:tcW w:w="1645" w:type="pct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D810CC4" w14:textId="77777777" w:rsidR="00F15B10" w:rsidRPr="002F73AD" w:rsidRDefault="00F15B10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understand:</w:t>
            </w:r>
          </w:p>
        </w:tc>
        <w:tc>
          <w:tcPr>
            <w:tcW w:w="1643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AD3902B" w14:textId="77777777" w:rsidR="00F15B10" w:rsidRPr="009A134C" w:rsidRDefault="00F15B10" w:rsidP="00BD75C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be able to:</w:t>
            </w:r>
          </w:p>
        </w:tc>
      </w:tr>
      <w:tr w:rsidR="00F15B10" w:rsidRPr="00EA24D4" w14:paraId="7CFE2680" w14:textId="77777777" w:rsidTr="00815727">
        <w:trPr>
          <w:trHeight w:val="1234"/>
        </w:trPr>
        <w:tc>
          <w:tcPr>
            <w:tcW w:w="1712" w:type="pct"/>
          </w:tcPr>
          <w:p w14:paraId="76582495" w14:textId="77777777" w:rsidR="00F15B10" w:rsidRDefault="00F15B10" w:rsidP="00F1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Schools have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safeguarding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policies and a designated safeguarding lead</w:t>
            </w:r>
          </w:p>
          <w:p w14:paraId="00BB036C" w14:textId="77777777" w:rsidR="00F15B10" w:rsidRPr="00EA24D4" w:rsidRDefault="00F15B10" w:rsidP="00BD75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7F057A" w14:textId="77777777" w:rsidR="00F15B10" w:rsidRPr="00EA24D4" w:rsidRDefault="00F15B10" w:rsidP="00BD75CD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5" w:type="pct"/>
            <w:gridSpan w:val="2"/>
          </w:tcPr>
          <w:p w14:paraId="2101D87D" w14:textId="64AC92BE" w:rsidR="00F15B10" w:rsidRPr="00F15B10" w:rsidRDefault="00F15B10" w:rsidP="00F1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Pr="00F15B10">
              <w:rPr>
                <w:rFonts w:ascii="Arial" w:eastAsia="Arial" w:hAnsi="Arial" w:cs="Arial"/>
                <w:color w:val="000000"/>
                <w:sz w:val="20"/>
                <w:szCs w:val="20"/>
              </w:rPr>
              <w:t>afeguarding and promoting the welfare of children is everyone’s responsibility</w:t>
            </w:r>
          </w:p>
          <w:p w14:paraId="5EDAF71B" w14:textId="77777777" w:rsidR="00F15B10" w:rsidRPr="00815727" w:rsidRDefault="00F15B10" w:rsidP="0081572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43" w:type="pct"/>
          </w:tcPr>
          <w:p w14:paraId="1146B824" w14:textId="77777777" w:rsidR="00F15B10" w:rsidRDefault="00F15B10" w:rsidP="00BD7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Seek the support of professionals in recognising what sorts of behaviour,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disclosures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 incidents to report</w:t>
            </w:r>
          </w:p>
          <w:p w14:paraId="0BF97B5C" w14:textId="77777777" w:rsidR="00F15B10" w:rsidRPr="00EA24D4" w:rsidRDefault="00F15B10" w:rsidP="008157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71D966A" w14:textId="2B581494" w:rsidR="00584560" w:rsidRPr="003322B3" w:rsidRDefault="00584560" w:rsidP="00F15B10">
      <w:pPr>
        <w:rPr>
          <w:rFonts w:ascii="Arial" w:hAnsi="Arial" w:cs="Arial"/>
        </w:rPr>
      </w:pPr>
    </w:p>
    <w:sectPr w:rsidR="00584560" w:rsidRPr="003322B3" w:rsidSect="00584560">
      <w:headerReference w:type="default" r:id="rId7"/>
      <w:footerReference w:type="default" r:id="rId8"/>
      <w:pgSz w:w="11906" w:h="16838"/>
      <w:pgMar w:top="113" w:right="1440" w:bottom="11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24A3" w14:textId="77777777" w:rsidR="006B7A9F" w:rsidRDefault="006B7A9F">
      <w:pPr>
        <w:spacing w:after="0" w:line="240" w:lineRule="auto"/>
      </w:pPr>
      <w:r>
        <w:separator/>
      </w:r>
    </w:p>
  </w:endnote>
  <w:endnote w:type="continuationSeparator" w:id="0">
    <w:p w14:paraId="394435D2" w14:textId="77777777" w:rsidR="006B7A9F" w:rsidRDefault="006B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291C17D5" w14:textId="77777777" w:rsidTr="2DDC73BE">
      <w:tc>
        <w:tcPr>
          <w:tcW w:w="3005" w:type="dxa"/>
        </w:tcPr>
        <w:p w14:paraId="40A407F1" w14:textId="50626F74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1607B4EF" w14:textId="2C70A839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1A5BEC13" w14:textId="1DE6CF70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27057CCB" w14:textId="79BC8204" w:rsidR="2DDC73BE" w:rsidRDefault="2DDC73BE" w:rsidP="2DDC7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7B28" w14:textId="77777777" w:rsidR="006B7A9F" w:rsidRDefault="006B7A9F">
      <w:pPr>
        <w:spacing w:after="0" w:line="240" w:lineRule="auto"/>
      </w:pPr>
      <w:r>
        <w:separator/>
      </w:r>
    </w:p>
  </w:footnote>
  <w:footnote w:type="continuationSeparator" w:id="0">
    <w:p w14:paraId="7DC05AA9" w14:textId="77777777" w:rsidR="006B7A9F" w:rsidRDefault="006B7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3AD61F85" w14:textId="77777777" w:rsidTr="2DDC73BE">
      <w:tc>
        <w:tcPr>
          <w:tcW w:w="3005" w:type="dxa"/>
        </w:tcPr>
        <w:p w14:paraId="44CEF176" w14:textId="022571F9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4CF5D03C" w14:textId="0895162A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38765B79" w14:textId="0F5AEC77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199F67F3" w14:textId="529C8B4A" w:rsidR="2DDC73BE" w:rsidRDefault="2DDC73BE" w:rsidP="2DDC7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9CA"/>
    <w:multiLevelType w:val="multilevel"/>
    <w:tmpl w:val="3482D9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BE47C4"/>
    <w:multiLevelType w:val="multilevel"/>
    <w:tmpl w:val="E7E61F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2D05ED"/>
    <w:multiLevelType w:val="hybridMultilevel"/>
    <w:tmpl w:val="F6222188"/>
    <w:lvl w:ilvl="0" w:tplc="5142B218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907AE"/>
    <w:multiLevelType w:val="multilevel"/>
    <w:tmpl w:val="95A09D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C63D31"/>
    <w:multiLevelType w:val="multilevel"/>
    <w:tmpl w:val="69BAA3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AE55C2"/>
    <w:multiLevelType w:val="hybridMultilevel"/>
    <w:tmpl w:val="7B724A3C"/>
    <w:lvl w:ilvl="0" w:tplc="4648A55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F242D"/>
    <w:multiLevelType w:val="hybridMultilevel"/>
    <w:tmpl w:val="03C64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34BD5"/>
    <w:multiLevelType w:val="hybridMultilevel"/>
    <w:tmpl w:val="D804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472736"/>
    <w:multiLevelType w:val="hybridMultilevel"/>
    <w:tmpl w:val="42FAE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C55EC1"/>
    <w:multiLevelType w:val="multilevel"/>
    <w:tmpl w:val="A8CAFD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DD5333F"/>
    <w:multiLevelType w:val="multilevel"/>
    <w:tmpl w:val="5C14FC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F117ABA"/>
    <w:multiLevelType w:val="multilevel"/>
    <w:tmpl w:val="F5742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1DD540E"/>
    <w:multiLevelType w:val="multilevel"/>
    <w:tmpl w:val="6756A5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9637353"/>
    <w:multiLevelType w:val="multilevel"/>
    <w:tmpl w:val="03C877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7610CC"/>
    <w:multiLevelType w:val="hybridMultilevel"/>
    <w:tmpl w:val="02C4716C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F92014"/>
    <w:multiLevelType w:val="hybridMultilevel"/>
    <w:tmpl w:val="70841A4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AD2E90"/>
    <w:multiLevelType w:val="hybridMultilevel"/>
    <w:tmpl w:val="21CA8F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20E5775"/>
    <w:multiLevelType w:val="hybridMultilevel"/>
    <w:tmpl w:val="FA728E92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F24E1"/>
    <w:multiLevelType w:val="hybridMultilevel"/>
    <w:tmpl w:val="EE749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A22E4E"/>
    <w:multiLevelType w:val="hybridMultilevel"/>
    <w:tmpl w:val="5E729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834DB"/>
    <w:multiLevelType w:val="hybridMultilevel"/>
    <w:tmpl w:val="0352CA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6943CA"/>
    <w:multiLevelType w:val="hybridMultilevel"/>
    <w:tmpl w:val="982AFA9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202004">
    <w:abstractNumId w:val="5"/>
  </w:num>
  <w:num w:numId="2" w16cid:durableId="893272216">
    <w:abstractNumId w:val="2"/>
  </w:num>
  <w:num w:numId="3" w16cid:durableId="932055575">
    <w:abstractNumId w:val="18"/>
  </w:num>
  <w:num w:numId="4" w16cid:durableId="38631709">
    <w:abstractNumId w:val="21"/>
  </w:num>
  <w:num w:numId="5" w16cid:durableId="1081100877">
    <w:abstractNumId w:val="17"/>
  </w:num>
  <w:num w:numId="6" w16cid:durableId="2057510161">
    <w:abstractNumId w:val="14"/>
  </w:num>
  <w:num w:numId="7" w16cid:durableId="1796872898">
    <w:abstractNumId w:val="15"/>
  </w:num>
  <w:num w:numId="8" w16cid:durableId="2086758586">
    <w:abstractNumId w:val="7"/>
  </w:num>
  <w:num w:numId="9" w16cid:durableId="289409605">
    <w:abstractNumId w:val="6"/>
  </w:num>
  <w:num w:numId="10" w16cid:durableId="1034617823">
    <w:abstractNumId w:val="9"/>
  </w:num>
  <w:num w:numId="11" w16cid:durableId="1318971">
    <w:abstractNumId w:val="13"/>
  </w:num>
  <w:num w:numId="12" w16cid:durableId="592474354">
    <w:abstractNumId w:val="0"/>
  </w:num>
  <w:num w:numId="13" w16cid:durableId="592861000">
    <w:abstractNumId w:val="8"/>
  </w:num>
  <w:num w:numId="14" w16cid:durableId="588277712">
    <w:abstractNumId w:val="4"/>
  </w:num>
  <w:num w:numId="15" w16cid:durableId="1928029396">
    <w:abstractNumId w:val="19"/>
  </w:num>
  <w:num w:numId="16" w16cid:durableId="1068841482">
    <w:abstractNumId w:val="3"/>
  </w:num>
  <w:num w:numId="17" w16cid:durableId="1453790596">
    <w:abstractNumId w:val="20"/>
  </w:num>
  <w:num w:numId="18" w16cid:durableId="1040326056">
    <w:abstractNumId w:val="1"/>
  </w:num>
  <w:num w:numId="19" w16cid:durableId="350495785">
    <w:abstractNumId w:val="12"/>
  </w:num>
  <w:num w:numId="20" w16cid:durableId="426390502">
    <w:abstractNumId w:val="16"/>
  </w:num>
  <w:num w:numId="21" w16cid:durableId="1559977055">
    <w:abstractNumId w:val="11"/>
  </w:num>
  <w:num w:numId="22" w16cid:durableId="647630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3D"/>
    <w:rsid w:val="00022426"/>
    <w:rsid w:val="0008290E"/>
    <w:rsid w:val="0010656A"/>
    <w:rsid w:val="0012605D"/>
    <w:rsid w:val="00130FFD"/>
    <w:rsid w:val="00186AAD"/>
    <w:rsid w:val="0023796D"/>
    <w:rsid w:val="002B6FE5"/>
    <w:rsid w:val="002E0A33"/>
    <w:rsid w:val="002E7386"/>
    <w:rsid w:val="003322B3"/>
    <w:rsid w:val="00370B72"/>
    <w:rsid w:val="003E0956"/>
    <w:rsid w:val="00436279"/>
    <w:rsid w:val="004721C2"/>
    <w:rsid w:val="004E49A2"/>
    <w:rsid w:val="004F02B4"/>
    <w:rsid w:val="0050317F"/>
    <w:rsid w:val="0052202A"/>
    <w:rsid w:val="0057518F"/>
    <w:rsid w:val="00584560"/>
    <w:rsid w:val="00594676"/>
    <w:rsid w:val="005B2741"/>
    <w:rsid w:val="0061563D"/>
    <w:rsid w:val="0064704B"/>
    <w:rsid w:val="00681096"/>
    <w:rsid w:val="006B06DA"/>
    <w:rsid w:val="006B7A9F"/>
    <w:rsid w:val="00731512"/>
    <w:rsid w:val="00755E39"/>
    <w:rsid w:val="007848AA"/>
    <w:rsid w:val="007C53FA"/>
    <w:rsid w:val="00815727"/>
    <w:rsid w:val="00857B60"/>
    <w:rsid w:val="00865144"/>
    <w:rsid w:val="008A74A5"/>
    <w:rsid w:val="008E3A8C"/>
    <w:rsid w:val="008F5BF8"/>
    <w:rsid w:val="0093152D"/>
    <w:rsid w:val="0094115A"/>
    <w:rsid w:val="009B0206"/>
    <w:rsid w:val="009F5A50"/>
    <w:rsid w:val="00A162F1"/>
    <w:rsid w:val="00A644F1"/>
    <w:rsid w:val="00A74A27"/>
    <w:rsid w:val="00AE761A"/>
    <w:rsid w:val="00B342BA"/>
    <w:rsid w:val="00BB3D03"/>
    <w:rsid w:val="00C20203"/>
    <w:rsid w:val="00C52341"/>
    <w:rsid w:val="00C86915"/>
    <w:rsid w:val="00CF0117"/>
    <w:rsid w:val="00D41500"/>
    <w:rsid w:val="00D62D38"/>
    <w:rsid w:val="00E16150"/>
    <w:rsid w:val="00E72CB1"/>
    <w:rsid w:val="00E77558"/>
    <w:rsid w:val="00E86F66"/>
    <w:rsid w:val="00E95EC3"/>
    <w:rsid w:val="00EB54E4"/>
    <w:rsid w:val="00F15B10"/>
    <w:rsid w:val="00FD6755"/>
    <w:rsid w:val="0A920E5D"/>
    <w:rsid w:val="19D5F9D6"/>
    <w:rsid w:val="2DDC73BE"/>
    <w:rsid w:val="6380E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E293"/>
  <w15:chartTrackingRefBased/>
  <w15:docId w15:val="{EE90D3BF-F481-44EC-A172-CF2D84E5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6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3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12605D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paragraph">
    <w:name w:val="paragraph"/>
    <w:basedOn w:val="Normal"/>
    <w:rsid w:val="0058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84560"/>
  </w:style>
  <w:style w:type="character" w:customStyle="1" w:styleId="eop">
    <w:name w:val="eop"/>
    <w:basedOn w:val="DefaultParagraphFont"/>
    <w:rsid w:val="0058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mgladmin</dc:creator>
  <cp:keywords/>
  <dc:description/>
  <cp:lastModifiedBy>Kelvin Wilkins</cp:lastModifiedBy>
  <cp:revision>2</cp:revision>
  <dcterms:created xsi:type="dcterms:W3CDTF">2022-11-25T12:49:00Z</dcterms:created>
  <dcterms:modified xsi:type="dcterms:W3CDTF">2022-11-25T12:49:00Z</dcterms:modified>
</cp:coreProperties>
</file>