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1745" w14:textId="77777777" w:rsidR="00A60241" w:rsidRDefault="00A60241" w:rsidP="00561945">
      <w:pPr>
        <w:rPr>
          <w:rFonts w:ascii="Microsoft Sans Serif" w:hAnsi="Microsoft Sans Serif" w:cs="Microsoft Sans Serif"/>
        </w:rPr>
      </w:pPr>
    </w:p>
    <w:p w14:paraId="4D0018E2" w14:textId="77777777" w:rsidR="00561945" w:rsidRDefault="00561945" w:rsidP="00561945">
      <w:pPr>
        <w:rPr>
          <w:rFonts w:ascii="Microsoft Sans Serif" w:hAnsi="Microsoft Sans Serif" w:cs="Microsoft Sans Serif"/>
        </w:rPr>
      </w:pPr>
    </w:p>
    <w:p w14:paraId="5718D980" w14:textId="77777777" w:rsidR="00561945" w:rsidRDefault="00561945" w:rsidP="00561945">
      <w:pPr>
        <w:rPr>
          <w:rFonts w:ascii="Microsoft Sans Serif" w:hAnsi="Microsoft Sans Serif" w:cs="Microsoft Sans Serif"/>
        </w:rPr>
      </w:pPr>
    </w:p>
    <w:p w14:paraId="5A814ECF" w14:textId="77777777" w:rsidR="00561945" w:rsidRDefault="00561945" w:rsidP="00561945">
      <w:pPr>
        <w:rPr>
          <w:rFonts w:ascii="Microsoft Sans Serif" w:hAnsi="Microsoft Sans Serif" w:cs="Microsoft Sans Serif"/>
        </w:rPr>
      </w:pPr>
    </w:p>
    <w:p w14:paraId="361A87F6" w14:textId="77777777" w:rsidR="00561945" w:rsidRDefault="00561945" w:rsidP="00561945">
      <w:pPr>
        <w:rPr>
          <w:rFonts w:ascii="Microsoft Sans Serif" w:hAnsi="Microsoft Sans Serif" w:cs="Microsoft Sans Serif"/>
        </w:rPr>
      </w:pPr>
    </w:p>
    <w:p w14:paraId="64EF7A7B" w14:textId="77777777" w:rsidR="00561945" w:rsidRDefault="00561945" w:rsidP="00561945">
      <w:pPr>
        <w:rPr>
          <w:rFonts w:ascii="Microsoft Sans Serif" w:hAnsi="Microsoft Sans Serif" w:cs="Microsoft Sans Serif"/>
          <w:sz w:val="20"/>
          <w:szCs w:val="20"/>
        </w:rPr>
      </w:pPr>
    </w:p>
    <w:p w14:paraId="24C3F761" w14:textId="06CF46B8" w:rsidR="00A60241" w:rsidRPr="00F5458F" w:rsidRDefault="00A60241" w:rsidP="00561945">
      <w:pPr>
        <w:ind w:left="-810" w:firstLine="810"/>
        <w:rPr>
          <w:rFonts w:ascii="Microsoft Sans Serif" w:hAnsi="Microsoft Sans Serif" w:cs="Microsoft Sans Serif"/>
          <w:sz w:val="20"/>
          <w:szCs w:val="20"/>
        </w:rPr>
      </w:pPr>
      <w:r w:rsidRPr="00F5458F">
        <w:rPr>
          <w:rFonts w:ascii="Microsoft Sans Serif" w:hAnsi="Microsoft Sans Serif" w:cs="Microsoft Sans Serif"/>
          <w:sz w:val="20"/>
          <w:szCs w:val="20"/>
        </w:rPr>
        <w:t>September 202</w:t>
      </w:r>
      <w:r w:rsidR="00845BF1">
        <w:rPr>
          <w:rFonts w:ascii="Microsoft Sans Serif" w:hAnsi="Microsoft Sans Serif" w:cs="Microsoft Sans Serif"/>
          <w:sz w:val="20"/>
          <w:szCs w:val="20"/>
        </w:rPr>
        <w:t>5</w:t>
      </w:r>
    </w:p>
    <w:p w14:paraId="36EFB372" w14:textId="77777777" w:rsidR="00A60241" w:rsidRDefault="00A60241" w:rsidP="00724F34">
      <w:pPr>
        <w:ind w:left="-810"/>
        <w:rPr>
          <w:rFonts w:ascii="Helvetica" w:hAnsi="Helvetica" w:cs="Arial"/>
        </w:rPr>
      </w:pPr>
    </w:p>
    <w:p w14:paraId="49276B7F" w14:textId="77777777" w:rsidR="00A60241" w:rsidRPr="00280DC8" w:rsidRDefault="00A60241" w:rsidP="00724F34">
      <w:pPr>
        <w:ind w:left="-810"/>
        <w:rPr>
          <w:rFonts w:ascii="Helvetica" w:hAnsi="Helvetica" w:cs="Arial"/>
        </w:rPr>
      </w:pPr>
    </w:p>
    <w:p w14:paraId="41609270" w14:textId="3FAA238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Dear Colleague,</w:t>
      </w:r>
    </w:p>
    <w:p w14:paraId="30DEA569" w14:textId="77777777" w:rsidR="000C203F" w:rsidRPr="000C203F" w:rsidRDefault="000C203F" w:rsidP="000C203F">
      <w:pPr>
        <w:jc w:val="both"/>
        <w:rPr>
          <w:rFonts w:ascii="Microsoft Sans Serif" w:hAnsi="Microsoft Sans Serif" w:cs="Microsoft Sans Serif"/>
          <w:sz w:val="20"/>
          <w:szCs w:val="20"/>
        </w:rPr>
      </w:pPr>
    </w:p>
    <w:p w14:paraId="687C7500" w14:textId="77777777" w:rsidR="000C203F" w:rsidRPr="00637B4A" w:rsidRDefault="000C203F" w:rsidP="00637B4A">
      <w:pPr>
        <w:pStyle w:val="Heading1"/>
        <w:rPr>
          <w:b/>
          <w:bCs/>
          <w:color w:val="auto"/>
          <w:sz w:val="24"/>
          <w:szCs w:val="24"/>
        </w:rPr>
      </w:pPr>
      <w:r w:rsidRPr="00637B4A">
        <w:rPr>
          <w:b/>
          <w:bCs/>
          <w:color w:val="auto"/>
          <w:sz w:val="24"/>
          <w:szCs w:val="24"/>
        </w:rPr>
        <w:t xml:space="preserve">Re: Disclosure and Barring Service (DBS) Checks and Safeguarding Checks relating to Initial Teacher Education (ITE) and Work Based Learning (WBL) students: guidance from Edge Hill University </w:t>
      </w:r>
    </w:p>
    <w:p w14:paraId="09A16243" w14:textId="77777777" w:rsidR="000C203F" w:rsidRPr="000C203F" w:rsidRDefault="000C203F" w:rsidP="000C203F">
      <w:pPr>
        <w:jc w:val="both"/>
        <w:rPr>
          <w:rFonts w:ascii="Microsoft Sans Serif" w:hAnsi="Microsoft Sans Serif" w:cs="Microsoft Sans Serif"/>
          <w:b/>
          <w:sz w:val="20"/>
          <w:szCs w:val="20"/>
        </w:rPr>
      </w:pPr>
    </w:p>
    <w:p w14:paraId="0F434EFA" w14:textId="4C40FBDB"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I would like to thank you for your invaluable support in mentoring our students from the Faculty of Education at Edge Hill University.</w:t>
      </w:r>
      <w:r w:rsidR="002C50CA">
        <w:rPr>
          <w:rFonts w:ascii="Microsoft Sans Serif" w:hAnsi="Microsoft Sans Serif" w:cs="Microsoft Sans Serif"/>
          <w:sz w:val="20"/>
          <w:szCs w:val="20"/>
        </w:rPr>
        <w:t xml:space="preserve"> We recognise the critical role partners play in the professional formation of our trainees. </w:t>
      </w:r>
    </w:p>
    <w:p w14:paraId="24398DDC" w14:textId="77777777" w:rsidR="000C203F" w:rsidRPr="000C203F" w:rsidRDefault="000C203F" w:rsidP="000C203F">
      <w:pPr>
        <w:jc w:val="both"/>
        <w:rPr>
          <w:rFonts w:ascii="Microsoft Sans Serif" w:hAnsi="Microsoft Sans Serif" w:cs="Microsoft Sans Serif"/>
          <w:sz w:val="20"/>
          <w:szCs w:val="20"/>
        </w:rPr>
      </w:pPr>
    </w:p>
    <w:p w14:paraId="4F03FDDF"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The following information sets out the Disclosure and Barring Service (DBS) and safeguarding checks which are completed for Initial Teacher Education students completing professional practice and other students completing Work Based Learning experiences. You can access detailed information relating to all of our safeguarding policies and procedures on this webpage.</w:t>
      </w:r>
    </w:p>
    <w:p w14:paraId="672F42C1" w14:textId="77777777" w:rsidR="000C203F" w:rsidRPr="000C203F" w:rsidRDefault="000C203F" w:rsidP="000C203F">
      <w:pPr>
        <w:jc w:val="both"/>
        <w:rPr>
          <w:rFonts w:ascii="Microsoft Sans Serif" w:hAnsi="Microsoft Sans Serif" w:cs="Microsoft Sans Serif"/>
          <w:sz w:val="20"/>
          <w:szCs w:val="20"/>
        </w:rPr>
      </w:pPr>
    </w:p>
    <w:p w14:paraId="1B20D1CA" w14:textId="77777777" w:rsidR="000C203F" w:rsidRPr="000C203F" w:rsidRDefault="000C203F" w:rsidP="000C203F">
      <w:pPr>
        <w:jc w:val="both"/>
        <w:rPr>
          <w:rFonts w:ascii="Microsoft Sans Serif" w:hAnsi="Microsoft Sans Serif" w:cs="Microsoft Sans Serif"/>
          <w:sz w:val="20"/>
          <w:szCs w:val="20"/>
        </w:rPr>
      </w:pPr>
      <w:hyperlink r:id="rId7" w:history="1">
        <w:r w:rsidRPr="000C203F">
          <w:rPr>
            <w:rFonts w:ascii="Microsoft Sans Serif" w:hAnsi="Microsoft Sans Serif" w:cs="Microsoft Sans Serif"/>
            <w:color w:val="0000FF"/>
            <w:sz w:val="20"/>
            <w:szCs w:val="20"/>
            <w:u w:val="single"/>
          </w:rPr>
          <w:t>https://ehu.ac.uk/itesafeguarding</w:t>
        </w:r>
      </w:hyperlink>
    </w:p>
    <w:p w14:paraId="551CE688" w14:textId="77777777" w:rsidR="000C203F" w:rsidRPr="000C203F" w:rsidRDefault="000C203F" w:rsidP="000C203F">
      <w:pPr>
        <w:jc w:val="both"/>
        <w:rPr>
          <w:rFonts w:ascii="Microsoft Sans Serif" w:hAnsi="Microsoft Sans Serif" w:cs="Microsoft Sans Serif"/>
          <w:sz w:val="20"/>
          <w:szCs w:val="20"/>
        </w:rPr>
      </w:pPr>
    </w:p>
    <w:p w14:paraId="50C4D96E"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 xml:space="preserve">As an accredited provider of Initial Teacher Training (ITT) the University is bound by the ITT Criteria and supporting </w:t>
      </w:r>
      <w:r w:rsidRPr="009A2E41">
        <w:rPr>
          <w:rFonts w:ascii="Microsoft Sans Serif" w:hAnsi="Microsoft Sans Serif" w:cs="Microsoft Sans Serif"/>
          <w:sz w:val="20"/>
          <w:szCs w:val="20"/>
        </w:rPr>
        <w:t>advice (202</w:t>
      </w:r>
      <w:r w:rsidRPr="009A2E41">
        <w:rPr>
          <w:rFonts w:ascii="Microsoft Sans Serif" w:hAnsi="Microsoft Sans Serif" w:cs="Microsoft Sans Serif"/>
          <w:sz w:val="20"/>
          <w:szCs w:val="20"/>
          <w:shd w:val="clear" w:color="auto" w:fill="E6E6E6"/>
        </w:rPr>
        <w:t>4/5</w:t>
      </w:r>
      <w:r w:rsidRPr="009A2E41">
        <w:rPr>
          <w:rFonts w:ascii="Microsoft Sans Serif" w:hAnsi="Microsoft Sans Serif" w:cs="Microsoft Sans Serif"/>
          <w:sz w:val="20"/>
          <w:szCs w:val="20"/>
        </w:rPr>
        <w:t>)</w:t>
      </w:r>
      <w:r w:rsidRPr="009A2E41">
        <w:rPr>
          <w:rFonts w:ascii="Microsoft Sans Serif" w:hAnsi="Microsoft Sans Serif" w:cs="Microsoft Sans Serif"/>
          <w:sz w:val="20"/>
          <w:szCs w:val="20"/>
          <w:vertAlign w:val="superscript"/>
        </w:rPr>
        <w:footnoteReference w:id="1"/>
      </w:r>
      <w:r w:rsidRPr="009A2E41">
        <w:rPr>
          <w:rFonts w:ascii="Microsoft Sans Serif" w:hAnsi="Microsoft Sans Serif" w:cs="Microsoft Sans Serif"/>
          <w:sz w:val="20"/>
          <w:szCs w:val="20"/>
        </w:rPr>
        <w:t xml:space="preserve"> which sets out</w:t>
      </w:r>
      <w:r w:rsidRPr="000C203F">
        <w:rPr>
          <w:rFonts w:ascii="Microsoft Sans Serif" w:hAnsi="Microsoft Sans Serif" w:cs="Microsoft Sans Serif"/>
          <w:sz w:val="20"/>
          <w:szCs w:val="20"/>
        </w:rPr>
        <w:t xml:space="preserve"> the following requirements and adheres to these for all ITE and Work Based Learning Experiences:</w:t>
      </w:r>
    </w:p>
    <w:p w14:paraId="2AD62BA0" w14:textId="77777777" w:rsidR="000C203F" w:rsidRPr="00F5458F" w:rsidRDefault="000C203F" w:rsidP="000C203F">
      <w:pPr>
        <w:jc w:val="both"/>
        <w:rPr>
          <w:rFonts w:ascii="Microsoft Sans Serif" w:hAnsi="Microsoft Sans Serif" w:cs="Microsoft Sans Serif"/>
          <w:sz w:val="22"/>
          <w:szCs w:val="22"/>
        </w:rPr>
      </w:pPr>
    </w:p>
    <w:p w14:paraId="75546AB8" w14:textId="77777777" w:rsidR="000C203F" w:rsidRPr="000C203F" w:rsidRDefault="000C203F" w:rsidP="000C203F">
      <w:pPr>
        <w:ind w:left="720"/>
        <w:jc w:val="both"/>
        <w:rPr>
          <w:rFonts w:ascii="Microsoft Sans Serif" w:hAnsi="Microsoft Sans Serif" w:cs="Microsoft Sans Serif"/>
          <w:i/>
          <w:sz w:val="20"/>
          <w:szCs w:val="20"/>
        </w:rPr>
      </w:pPr>
      <w:r w:rsidRPr="000C203F">
        <w:rPr>
          <w:rFonts w:ascii="Microsoft Sans Serif" w:hAnsi="Microsoft Sans Serif" w:cs="Microsoft Sans Serif"/>
          <w:i/>
          <w:sz w:val="20"/>
          <w:szCs w:val="20"/>
        </w:rPr>
        <w:t>“Providers must ensure that, before anyone is admitted to an ITT programme, they have been deemed suitable to train to teach. This will help to protect children and young people from trainee teachers who might put them at risk of harm because their previous conduct shows they are unsuitable for teaching. Accredited ITT providers should conduct interviews, run appropriate pre-selection checks, and assess if an applicant has the potential to undertake an ITT course and meet the Teachers’ Standards by the end of their training.”</w:t>
      </w:r>
    </w:p>
    <w:p w14:paraId="428F0DA1" w14:textId="77777777" w:rsidR="000C203F" w:rsidRPr="000C203F" w:rsidRDefault="000C203F" w:rsidP="000C203F">
      <w:pPr>
        <w:jc w:val="both"/>
        <w:rPr>
          <w:rFonts w:ascii="Microsoft Sans Serif" w:hAnsi="Microsoft Sans Serif" w:cs="Microsoft Sans Serif"/>
          <w:sz w:val="20"/>
          <w:szCs w:val="20"/>
        </w:rPr>
      </w:pPr>
    </w:p>
    <w:p w14:paraId="050AABD7"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Part of this criteria requires providers to have regard for the Department for Education’s statutory guidance Keeping Children Safe in Education, when carrying out duties to safeguard and promote the welfare of children.  This includes ensuring that entrants on all routes have been subject to an enhanced Disclosure and Barring Service (DBS) criminal records check, including a check of the children’s barred list, and that records are kept showing that trainees have obtained these.</w:t>
      </w:r>
    </w:p>
    <w:p w14:paraId="056EFC20" w14:textId="77777777" w:rsidR="000C203F" w:rsidRPr="000C203F" w:rsidRDefault="000C203F" w:rsidP="000C203F">
      <w:pPr>
        <w:jc w:val="both"/>
        <w:rPr>
          <w:rFonts w:ascii="Microsoft Sans Serif" w:hAnsi="Microsoft Sans Serif" w:cs="Microsoft Sans Serif"/>
          <w:sz w:val="20"/>
          <w:szCs w:val="20"/>
        </w:rPr>
      </w:pPr>
    </w:p>
    <w:p w14:paraId="0DCB00C4"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 xml:space="preserve">Our procedure in response to this DBS requirement is that every student goes through an enhanced DBS check and, where something is raised on the DBS, this is investigated via a DBS disclosure panel comprising representatives from partner schools, settings or colleges and from the Faculty of Education.  </w:t>
      </w:r>
    </w:p>
    <w:p w14:paraId="3FE907F7" w14:textId="77777777" w:rsidR="000C203F" w:rsidRPr="000C203F" w:rsidRDefault="000C203F" w:rsidP="000C203F">
      <w:pPr>
        <w:jc w:val="both"/>
        <w:rPr>
          <w:rFonts w:ascii="Microsoft Sans Serif" w:hAnsi="Microsoft Sans Serif" w:cs="Microsoft Sans Serif"/>
          <w:sz w:val="20"/>
          <w:szCs w:val="20"/>
        </w:rPr>
      </w:pPr>
    </w:p>
    <w:p w14:paraId="69E36160" w14:textId="77777777" w:rsidR="000C203F" w:rsidRPr="000C203F" w:rsidRDefault="000C203F" w:rsidP="000C203F">
      <w:pPr>
        <w:jc w:val="both"/>
        <w:rPr>
          <w:rFonts w:ascii="Microsoft Sans Serif" w:hAnsi="Microsoft Sans Serif" w:cs="Microsoft Sans Serif"/>
          <w:sz w:val="20"/>
          <w:szCs w:val="20"/>
        </w:rPr>
      </w:pPr>
    </w:p>
    <w:p w14:paraId="531B8720" w14:textId="77777777" w:rsidR="000C203F" w:rsidRPr="000C203F" w:rsidRDefault="000C203F" w:rsidP="000C203F">
      <w:pPr>
        <w:jc w:val="both"/>
        <w:rPr>
          <w:rFonts w:ascii="Microsoft Sans Serif" w:hAnsi="Microsoft Sans Serif" w:cs="Microsoft Sans Serif"/>
          <w:sz w:val="20"/>
          <w:szCs w:val="20"/>
        </w:rPr>
      </w:pPr>
    </w:p>
    <w:p w14:paraId="621BBC00" w14:textId="77777777" w:rsidR="000C203F" w:rsidRPr="000C203F" w:rsidRDefault="000C203F" w:rsidP="000C203F">
      <w:pPr>
        <w:jc w:val="both"/>
        <w:rPr>
          <w:rFonts w:ascii="Microsoft Sans Serif" w:hAnsi="Microsoft Sans Serif" w:cs="Microsoft Sans Serif"/>
          <w:sz w:val="20"/>
          <w:szCs w:val="20"/>
        </w:rPr>
      </w:pPr>
    </w:p>
    <w:p w14:paraId="5D0842FC" w14:textId="77777777" w:rsidR="000C203F" w:rsidRPr="000C203F" w:rsidRDefault="000C203F" w:rsidP="000C203F">
      <w:pPr>
        <w:jc w:val="both"/>
        <w:rPr>
          <w:rFonts w:ascii="Microsoft Sans Serif" w:hAnsi="Microsoft Sans Serif" w:cs="Microsoft Sans Serif"/>
          <w:sz w:val="20"/>
          <w:szCs w:val="20"/>
        </w:rPr>
      </w:pPr>
    </w:p>
    <w:p w14:paraId="20FEA879" w14:textId="77777777" w:rsidR="000C203F" w:rsidRPr="000C203F" w:rsidRDefault="000C203F" w:rsidP="000C203F">
      <w:pPr>
        <w:jc w:val="both"/>
        <w:rPr>
          <w:rFonts w:ascii="Microsoft Sans Serif" w:hAnsi="Microsoft Sans Serif" w:cs="Microsoft Sans Serif"/>
          <w:sz w:val="20"/>
          <w:szCs w:val="20"/>
        </w:rPr>
      </w:pPr>
    </w:p>
    <w:p w14:paraId="6491E526" w14:textId="77777777" w:rsidR="000C203F" w:rsidRPr="000C203F" w:rsidRDefault="000C203F" w:rsidP="000C203F">
      <w:pPr>
        <w:jc w:val="both"/>
        <w:rPr>
          <w:rFonts w:ascii="Microsoft Sans Serif" w:hAnsi="Microsoft Sans Serif" w:cs="Microsoft Sans Serif"/>
          <w:sz w:val="20"/>
          <w:szCs w:val="20"/>
        </w:rPr>
      </w:pPr>
    </w:p>
    <w:p w14:paraId="664117BC" w14:textId="77777777" w:rsidR="000C203F" w:rsidRDefault="000C203F" w:rsidP="000C203F">
      <w:pPr>
        <w:jc w:val="both"/>
        <w:rPr>
          <w:rFonts w:ascii="Microsoft Sans Serif" w:hAnsi="Microsoft Sans Serif" w:cs="Microsoft Sans Serif"/>
          <w:sz w:val="20"/>
          <w:szCs w:val="20"/>
        </w:rPr>
      </w:pPr>
    </w:p>
    <w:p w14:paraId="10100C19" w14:textId="77777777" w:rsidR="000C203F" w:rsidRDefault="000C203F" w:rsidP="000C203F">
      <w:pPr>
        <w:jc w:val="both"/>
        <w:rPr>
          <w:rFonts w:ascii="Microsoft Sans Serif" w:hAnsi="Microsoft Sans Serif" w:cs="Microsoft Sans Serif"/>
          <w:sz w:val="20"/>
          <w:szCs w:val="20"/>
        </w:rPr>
      </w:pPr>
    </w:p>
    <w:p w14:paraId="49FE9B50" w14:textId="77777777" w:rsidR="000C203F" w:rsidRDefault="000C203F" w:rsidP="000C203F">
      <w:pPr>
        <w:jc w:val="both"/>
        <w:rPr>
          <w:rFonts w:ascii="Microsoft Sans Serif" w:hAnsi="Microsoft Sans Serif" w:cs="Microsoft Sans Serif"/>
          <w:sz w:val="20"/>
          <w:szCs w:val="20"/>
        </w:rPr>
      </w:pPr>
    </w:p>
    <w:p w14:paraId="57AC3378" w14:textId="77777777" w:rsidR="000C203F" w:rsidRDefault="000C203F" w:rsidP="000C203F">
      <w:pPr>
        <w:jc w:val="both"/>
        <w:rPr>
          <w:rFonts w:ascii="Microsoft Sans Serif" w:hAnsi="Microsoft Sans Serif" w:cs="Microsoft Sans Serif"/>
          <w:sz w:val="20"/>
          <w:szCs w:val="20"/>
        </w:rPr>
      </w:pPr>
    </w:p>
    <w:p w14:paraId="11A6B383" w14:textId="77777777" w:rsidR="000C203F" w:rsidRDefault="000C203F" w:rsidP="000C203F">
      <w:pPr>
        <w:jc w:val="both"/>
        <w:rPr>
          <w:rFonts w:ascii="Microsoft Sans Serif" w:hAnsi="Microsoft Sans Serif" w:cs="Microsoft Sans Serif"/>
          <w:sz w:val="20"/>
          <w:szCs w:val="20"/>
        </w:rPr>
      </w:pPr>
    </w:p>
    <w:p w14:paraId="3DA98785" w14:textId="77777777" w:rsidR="000C203F" w:rsidRDefault="000C203F" w:rsidP="000C203F">
      <w:pPr>
        <w:jc w:val="both"/>
        <w:rPr>
          <w:rFonts w:ascii="Microsoft Sans Serif" w:hAnsi="Microsoft Sans Serif" w:cs="Microsoft Sans Serif"/>
          <w:sz w:val="20"/>
          <w:szCs w:val="20"/>
        </w:rPr>
      </w:pPr>
    </w:p>
    <w:p w14:paraId="1FC1F396" w14:textId="77777777" w:rsidR="000C203F" w:rsidRDefault="000C203F" w:rsidP="000C203F">
      <w:pPr>
        <w:jc w:val="both"/>
        <w:rPr>
          <w:rFonts w:ascii="Microsoft Sans Serif" w:hAnsi="Microsoft Sans Serif" w:cs="Microsoft Sans Serif"/>
          <w:sz w:val="20"/>
          <w:szCs w:val="20"/>
        </w:rPr>
      </w:pPr>
    </w:p>
    <w:p w14:paraId="1C396110" w14:textId="77777777" w:rsidR="000C203F" w:rsidRDefault="000C203F" w:rsidP="000C203F">
      <w:pPr>
        <w:jc w:val="both"/>
        <w:rPr>
          <w:rFonts w:ascii="Microsoft Sans Serif" w:hAnsi="Microsoft Sans Serif" w:cs="Microsoft Sans Serif"/>
          <w:sz w:val="20"/>
          <w:szCs w:val="20"/>
        </w:rPr>
      </w:pPr>
    </w:p>
    <w:p w14:paraId="7990564A" w14:textId="77777777" w:rsidR="00A60241" w:rsidRDefault="00A60241" w:rsidP="000C203F">
      <w:pPr>
        <w:jc w:val="both"/>
        <w:rPr>
          <w:rFonts w:ascii="Microsoft Sans Serif" w:hAnsi="Microsoft Sans Serif" w:cs="Microsoft Sans Serif"/>
          <w:sz w:val="20"/>
          <w:szCs w:val="20"/>
        </w:rPr>
      </w:pPr>
    </w:p>
    <w:p w14:paraId="4C10CFAD" w14:textId="2F2A01B5"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It can be confirmed to you therefore that to enrol upon an Initial Teacher Education programme a student will have:</w:t>
      </w:r>
    </w:p>
    <w:p w14:paraId="3BFBF6C4"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 xml:space="preserve">completed an application form </w:t>
      </w:r>
    </w:p>
    <w:p w14:paraId="4C368BA7"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had references checked</w:t>
      </w:r>
    </w:p>
    <w:p w14:paraId="63986653"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been interviewed (for ITE programmes)</w:t>
      </w:r>
    </w:p>
    <w:p w14:paraId="689A6421"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the necessary qualifications</w:t>
      </w:r>
    </w:p>
    <w:p w14:paraId="06002800"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completed a health and physical capacity to train to teach questionnaire</w:t>
      </w:r>
    </w:p>
    <w:p w14:paraId="4F0B2B97"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had an enhanced DBS check, including a check Childcare disqualification and a prohibition order check, and where the applicant has lived outside of the UK, provided a DBS check from the country, or in exceptional cases provided two good conduct references from professionals where the country cannot provide this.</w:t>
      </w:r>
    </w:p>
    <w:p w14:paraId="7A942468" w14:textId="77777777" w:rsidR="000C203F" w:rsidRPr="000C203F" w:rsidRDefault="000C203F" w:rsidP="000C203F">
      <w:pPr>
        <w:jc w:val="both"/>
        <w:rPr>
          <w:rFonts w:ascii="Microsoft Sans Serif" w:hAnsi="Microsoft Sans Serif" w:cs="Microsoft Sans Serif"/>
          <w:b/>
          <w:sz w:val="20"/>
          <w:szCs w:val="20"/>
        </w:rPr>
      </w:pPr>
    </w:p>
    <w:p w14:paraId="2045A0D8" w14:textId="77777777" w:rsidR="000C203F" w:rsidRPr="00C64DA4" w:rsidRDefault="000C203F" w:rsidP="00C64DA4">
      <w:pPr>
        <w:pStyle w:val="Heading2"/>
        <w:rPr>
          <w:b/>
          <w:bCs/>
          <w:color w:val="auto"/>
          <w:sz w:val="24"/>
          <w:szCs w:val="24"/>
        </w:rPr>
      </w:pPr>
      <w:r w:rsidRPr="00C64DA4">
        <w:rPr>
          <w:b/>
          <w:bCs/>
          <w:color w:val="auto"/>
          <w:sz w:val="24"/>
          <w:szCs w:val="24"/>
        </w:rPr>
        <w:t>Sharing of information</w:t>
      </w:r>
    </w:p>
    <w:p w14:paraId="2A384A13" w14:textId="77777777" w:rsidR="000C203F" w:rsidRPr="000C203F" w:rsidRDefault="000C203F" w:rsidP="000C203F">
      <w:pPr>
        <w:jc w:val="both"/>
        <w:rPr>
          <w:rFonts w:ascii="Microsoft Sans Serif" w:hAnsi="Microsoft Sans Serif" w:cs="Microsoft Sans Serif"/>
          <w:sz w:val="20"/>
          <w:szCs w:val="20"/>
        </w:rPr>
      </w:pPr>
    </w:p>
    <w:p w14:paraId="4C7E78F1"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You can expect that a student embarking upon an ITE Placement or Work Based Learning experience in your school, setting or college will carry with them an ID card showing their photograph and a DBS Check letter from the University confirming their suitability to train to teach, or work with children. Please be aware that the enhanced DBS check which is undertaken lasts the length of the trainee’s programme of study, including cases where the programme lasts longer than three years.</w:t>
      </w:r>
    </w:p>
    <w:p w14:paraId="2AF29EAD" w14:textId="77777777" w:rsidR="000C203F" w:rsidRPr="000C203F" w:rsidRDefault="000C203F" w:rsidP="000C203F">
      <w:pPr>
        <w:jc w:val="both"/>
        <w:rPr>
          <w:rFonts w:ascii="Microsoft Sans Serif" w:hAnsi="Microsoft Sans Serif" w:cs="Microsoft Sans Serif"/>
          <w:sz w:val="20"/>
          <w:szCs w:val="20"/>
        </w:rPr>
      </w:pPr>
    </w:p>
    <w:p w14:paraId="38BE269E" w14:textId="77777777" w:rsidR="000C203F" w:rsidRPr="000C203F" w:rsidRDefault="000C203F" w:rsidP="000C203F">
      <w:pPr>
        <w:jc w:val="both"/>
        <w:rPr>
          <w:rFonts w:ascii="Microsoft Sans Serif" w:hAnsi="Microsoft Sans Serif" w:cs="Microsoft Sans Serif"/>
          <w:bCs/>
          <w:sz w:val="20"/>
          <w:szCs w:val="20"/>
        </w:rPr>
      </w:pPr>
      <w:r w:rsidRPr="000C203F">
        <w:rPr>
          <w:rFonts w:ascii="Microsoft Sans Serif" w:hAnsi="Microsoft Sans Serif" w:cs="Microsoft Sans Serif"/>
          <w:bCs/>
          <w:sz w:val="20"/>
          <w:szCs w:val="20"/>
        </w:rPr>
        <w:t xml:space="preserve">As registered bodies, ITT providers are, with the permission of the trainee, able to share information relating to the level, date, and number of DBS checks. We are not able, under any circumstances, to share details of the content of DBS certificates with third parties such as schools or colleges. However, schools or colleges may request to see DBS certificates from trainees who will be on placement with them. It is up to the trainee whether they want to share the information, but the school would be within their rights to refuse access if the trainee were to refuse. </w:t>
      </w:r>
    </w:p>
    <w:p w14:paraId="71DC5815" w14:textId="77777777" w:rsidR="000C203F" w:rsidRPr="002E068D" w:rsidRDefault="000C203F" w:rsidP="002E068D">
      <w:pPr>
        <w:pStyle w:val="Heading3"/>
        <w:rPr>
          <w:b/>
          <w:bCs/>
          <w:color w:val="auto"/>
        </w:rPr>
      </w:pPr>
    </w:p>
    <w:p w14:paraId="2D2C11EB" w14:textId="77777777" w:rsidR="000C203F" w:rsidRPr="00C64DA4" w:rsidRDefault="000C203F" w:rsidP="00C64DA4">
      <w:pPr>
        <w:pStyle w:val="Heading2"/>
        <w:rPr>
          <w:b/>
          <w:bCs/>
          <w:color w:val="auto"/>
          <w:sz w:val="24"/>
          <w:szCs w:val="24"/>
        </w:rPr>
      </w:pPr>
      <w:r w:rsidRPr="00C64DA4">
        <w:rPr>
          <w:b/>
          <w:bCs/>
          <w:color w:val="auto"/>
          <w:sz w:val="24"/>
          <w:szCs w:val="24"/>
        </w:rPr>
        <w:t xml:space="preserve">FoE Partner Schools and Settings </w:t>
      </w:r>
    </w:p>
    <w:p w14:paraId="0EB83A9E" w14:textId="77777777" w:rsidR="000C203F" w:rsidRPr="000C203F" w:rsidRDefault="000C203F" w:rsidP="000C203F">
      <w:pPr>
        <w:jc w:val="both"/>
        <w:rPr>
          <w:rFonts w:ascii="Microsoft Sans Serif" w:hAnsi="Microsoft Sans Serif" w:cs="Microsoft Sans Serif"/>
          <w:b/>
          <w:sz w:val="20"/>
          <w:szCs w:val="20"/>
        </w:rPr>
      </w:pPr>
    </w:p>
    <w:p w14:paraId="4CAD757F"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We ask that all schools should ensure that all trainee teachers, at the start of their training in each school, are provided with:</w:t>
      </w:r>
    </w:p>
    <w:p w14:paraId="35816885"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the child protection/safeguarding policy</w:t>
      </w:r>
    </w:p>
    <w:p w14:paraId="409398EC"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the staff behaviour policy (sometimes called a code of conduct)</w:t>
      </w:r>
    </w:p>
    <w:p w14:paraId="795E7112"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information about the role of the designated safeguarding lead/officer</w:t>
      </w:r>
    </w:p>
    <w:p w14:paraId="3724A97D" w14:textId="77777777" w:rsidR="000C203F" w:rsidRPr="000C203F" w:rsidRDefault="000C203F" w:rsidP="000C203F">
      <w:pPr>
        <w:numPr>
          <w:ilvl w:val="0"/>
          <w:numId w:val="1"/>
        </w:numPr>
        <w:contextualSpacing/>
        <w:jc w:val="both"/>
        <w:rPr>
          <w:rFonts w:ascii="Microsoft Sans Serif" w:eastAsia="Calibri" w:hAnsi="Microsoft Sans Serif" w:cs="Microsoft Sans Serif"/>
          <w:sz w:val="20"/>
          <w:szCs w:val="20"/>
        </w:rPr>
      </w:pPr>
      <w:r w:rsidRPr="000C203F">
        <w:rPr>
          <w:rFonts w:ascii="Microsoft Sans Serif" w:eastAsia="Calibri" w:hAnsi="Microsoft Sans Serif" w:cs="Microsoft Sans Serif"/>
          <w:sz w:val="20"/>
          <w:szCs w:val="20"/>
        </w:rPr>
        <w:t>Children missing from education policy</w:t>
      </w:r>
    </w:p>
    <w:p w14:paraId="1486F442" w14:textId="77777777" w:rsidR="000C203F" w:rsidRPr="000C203F" w:rsidRDefault="000C203F" w:rsidP="000C203F">
      <w:pPr>
        <w:numPr>
          <w:ilvl w:val="0"/>
          <w:numId w:val="1"/>
        </w:numPr>
        <w:contextualSpacing/>
        <w:jc w:val="both"/>
        <w:rPr>
          <w:rFonts w:ascii="Arial" w:eastAsia="Calibri" w:hAnsi="Arial" w:cs="Times New Roman"/>
          <w:sz w:val="20"/>
          <w:szCs w:val="20"/>
        </w:rPr>
      </w:pPr>
      <w:r w:rsidRPr="000C203F">
        <w:rPr>
          <w:rFonts w:ascii="Microsoft Sans Serif" w:eastAsia="Calibri" w:hAnsi="Microsoft Sans Serif" w:cs="Microsoft Sans Serif"/>
          <w:sz w:val="20"/>
          <w:szCs w:val="20"/>
        </w:rPr>
        <w:t>Whistle-blowing policy</w:t>
      </w:r>
    </w:p>
    <w:p w14:paraId="18554545" w14:textId="77777777" w:rsidR="000C203F" w:rsidRPr="000C203F" w:rsidRDefault="000C203F" w:rsidP="000C203F">
      <w:pPr>
        <w:jc w:val="both"/>
        <w:rPr>
          <w:rFonts w:ascii="Microsoft Sans Serif" w:hAnsi="Microsoft Sans Serif" w:cs="Microsoft Sans Serif"/>
          <w:sz w:val="20"/>
          <w:szCs w:val="20"/>
        </w:rPr>
      </w:pPr>
    </w:p>
    <w:p w14:paraId="1A4F31E0" w14:textId="77777777"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This letter may be used in relation to your school or college’s safeguarding procedures as required by Ofsted, and, although you are not obliged to do so, you are advised to record this information in your single central record.</w:t>
      </w:r>
    </w:p>
    <w:p w14:paraId="6B390EA0" w14:textId="77777777" w:rsidR="000C203F" w:rsidRPr="000C203F" w:rsidRDefault="000C203F" w:rsidP="000C203F">
      <w:pPr>
        <w:jc w:val="both"/>
        <w:rPr>
          <w:rFonts w:ascii="Microsoft Sans Serif" w:hAnsi="Microsoft Sans Serif" w:cs="Microsoft Sans Serif"/>
          <w:sz w:val="20"/>
          <w:szCs w:val="20"/>
        </w:rPr>
      </w:pPr>
    </w:p>
    <w:p w14:paraId="06F30F6F" w14:textId="17964086" w:rsidR="000C203F" w:rsidRPr="000C203F" w:rsidRDefault="000C203F" w:rsidP="000C203F">
      <w:pPr>
        <w:jc w:val="both"/>
        <w:rPr>
          <w:rFonts w:ascii="Microsoft Sans Serif" w:hAnsi="Microsoft Sans Serif" w:cs="Microsoft Sans Serif"/>
          <w:sz w:val="20"/>
          <w:szCs w:val="20"/>
        </w:rPr>
      </w:pPr>
      <w:r w:rsidRPr="000C203F">
        <w:rPr>
          <w:rFonts w:ascii="Microsoft Sans Serif" w:hAnsi="Microsoft Sans Serif" w:cs="Microsoft Sans Serif"/>
          <w:sz w:val="20"/>
          <w:szCs w:val="20"/>
        </w:rPr>
        <w:t xml:space="preserve">I very much hope that these details provide you with the relevant information you require and give you assurance </w:t>
      </w:r>
      <w:r w:rsidR="002C50CA">
        <w:rPr>
          <w:rFonts w:ascii="Microsoft Sans Serif" w:hAnsi="Microsoft Sans Serif" w:cs="Microsoft Sans Serif"/>
          <w:sz w:val="20"/>
          <w:szCs w:val="20"/>
        </w:rPr>
        <w:t>of</w:t>
      </w:r>
      <w:r w:rsidRPr="000C203F">
        <w:rPr>
          <w:rFonts w:ascii="Microsoft Sans Serif" w:hAnsi="Microsoft Sans Serif" w:cs="Microsoft Sans Serif"/>
          <w:sz w:val="20"/>
          <w:szCs w:val="20"/>
        </w:rPr>
        <w:t xml:space="preserve"> the rigorous procedures which are in </w:t>
      </w:r>
      <w:r w:rsidR="00602A52" w:rsidRPr="000C203F">
        <w:rPr>
          <w:rFonts w:ascii="Microsoft Sans Serif" w:hAnsi="Microsoft Sans Serif" w:cs="Microsoft Sans Serif"/>
          <w:sz w:val="20"/>
          <w:szCs w:val="20"/>
        </w:rPr>
        <w:t>operation. If</w:t>
      </w:r>
      <w:r w:rsidRPr="000C203F">
        <w:rPr>
          <w:rFonts w:ascii="Microsoft Sans Serif" w:hAnsi="Microsoft Sans Serif" w:cs="Microsoft Sans Serif"/>
          <w:sz w:val="20"/>
          <w:szCs w:val="20"/>
        </w:rPr>
        <w:t xml:space="preserve"> you wish to discuss any aspect of this further, please do not hesitate to contact me.</w:t>
      </w:r>
    </w:p>
    <w:p w14:paraId="35A3B9D1" w14:textId="77777777" w:rsidR="000C203F" w:rsidRPr="000C203F" w:rsidRDefault="000C203F" w:rsidP="000C203F">
      <w:pPr>
        <w:jc w:val="both"/>
        <w:rPr>
          <w:rFonts w:ascii="Microsoft Sans Serif" w:hAnsi="Microsoft Sans Serif" w:cs="Microsoft Sans Serif"/>
          <w:sz w:val="20"/>
          <w:szCs w:val="20"/>
        </w:rPr>
      </w:pPr>
    </w:p>
    <w:p w14:paraId="651C4C02" w14:textId="77777777" w:rsidR="000C203F" w:rsidRDefault="000C203F" w:rsidP="000C203F">
      <w:pPr>
        <w:rPr>
          <w:rFonts w:ascii="Microsoft Sans Serif" w:hAnsi="Microsoft Sans Serif" w:cs="Microsoft Sans Serif"/>
          <w:sz w:val="20"/>
          <w:szCs w:val="20"/>
        </w:rPr>
      </w:pPr>
      <w:r w:rsidRPr="000C203F">
        <w:rPr>
          <w:rFonts w:ascii="Microsoft Sans Serif" w:hAnsi="Microsoft Sans Serif" w:cs="Microsoft Sans Serif"/>
          <w:sz w:val="20"/>
          <w:szCs w:val="20"/>
        </w:rPr>
        <w:t>Yours sincerely</w:t>
      </w:r>
    </w:p>
    <w:p w14:paraId="2952487D" w14:textId="77777777" w:rsidR="00602A52" w:rsidRDefault="00602A52" w:rsidP="00602A52">
      <w:pPr>
        <w:rPr>
          <w:rFonts w:ascii="Microsoft Sans Serif" w:hAnsi="Microsoft Sans Serif" w:cs="Microsoft Sans Serif"/>
          <w:sz w:val="20"/>
          <w:szCs w:val="20"/>
        </w:rPr>
      </w:pPr>
      <w:r>
        <w:rPr>
          <w:rFonts w:ascii="Microsoft Sans Serif" w:hAnsi="Microsoft Sans Serif" w:cs="Microsoft Sans Serif"/>
          <w:noProof/>
          <w:sz w:val="20"/>
          <w:szCs w:val="20"/>
        </w:rPr>
        <w:drawing>
          <wp:inline distT="0" distB="0" distL="0" distR="0" wp14:anchorId="371F2188" wp14:editId="1938AE4A">
            <wp:extent cx="1487805" cy="359410"/>
            <wp:effectExtent l="0" t="0" r="0" b="2540"/>
            <wp:docPr id="1" name="Picture 1" descr="A close-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359410"/>
                    </a:xfrm>
                    <a:prstGeom prst="rect">
                      <a:avLst/>
                    </a:prstGeom>
                    <a:noFill/>
                  </pic:spPr>
                </pic:pic>
              </a:graphicData>
            </a:graphic>
          </wp:inline>
        </w:drawing>
      </w:r>
    </w:p>
    <w:p w14:paraId="54B3AFC3" w14:textId="77777777" w:rsidR="00602A52" w:rsidRPr="001E723E" w:rsidRDefault="00602A52" w:rsidP="00602A52">
      <w:pPr>
        <w:rPr>
          <w:rFonts w:ascii="Microsoft Sans Serif" w:hAnsi="Microsoft Sans Serif" w:cs="Microsoft Sans Serif"/>
          <w:sz w:val="20"/>
          <w:szCs w:val="20"/>
        </w:rPr>
      </w:pPr>
    </w:p>
    <w:p w14:paraId="0C6AA934" w14:textId="77777777" w:rsidR="00602A52" w:rsidRPr="001E723E" w:rsidRDefault="00602A52" w:rsidP="00602A52">
      <w:pPr>
        <w:pStyle w:val="MediumGrid21"/>
        <w:rPr>
          <w:rFonts w:ascii="Microsoft Sans Serif" w:hAnsi="Microsoft Sans Serif" w:cs="Microsoft Sans Serif"/>
          <w:sz w:val="20"/>
          <w:szCs w:val="20"/>
        </w:rPr>
      </w:pPr>
      <w:r>
        <w:rPr>
          <w:rFonts w:ascii="Microsoft Sans Serif" w:hAnsi="Microsoft Sans Serif" w:cs="Microsoft Sans Serif"/>
          <w:sz w:val="20"/>
          <w:szCs w:val="20"/>
        </w:rPr>
        <w:lastRenderedPageBreak/>
        <w:t>Michelle Pearson</w:t>
      </w:r>
    </w:p>
    <w:p w14:paraId="4B6A2711" w14:textId="77777777" w:rsidR="00602A52" w:rsidRDefault="00602A52" w:rsidP="00602A52">
      <w:pPr>
        <w:pStyle w:val="MediumGrid21"/>
        <w:rPr>
          <w:rFonts w:ascii="Microsoft Sans Serif" w:hAnsi="Microsoft Sans Serif" w:cs="Microsoft Sans Serif"/>
          <w:sz w:val="20"/>
          <w:szCs w:val="20"/>
        </w:rPr>
      </w:pPr>
      <w:r>
        <w:rPr>
          <w:rFonts w:ascii="Microsoft Sans Serif" w:hAnsi="Microsoft Sans Serif" w:cs="Microsoft Sans Serif"/>
          <w:sz w:val="20"/>
          <w:szCs w:val="20"/>
        </w:rPr>
        <w:t>Head of Teacher Education and Strategy</w:t>
      </w:r>
    </w:p>
    <w:p w14:paraId="38FC78CA" w14:textId="72F80D3A" w:rsidR="00262D71" w:rsidRPr="00280DC8" w:rsidRDefault="00602A52" w:rsidP="00A51F93">
      <w:pPr>
        <w:pStyle w:val="MediumGrid21"/>
        <w:rPr>
          <w:rFonts w:ascii="Helvetica" w:hAnsi="Helvetica"/>
        </w:rPr>
      </w:pPr>
      <w:hyperlink r:id="rId9" w:history="1">
        <w:r w:rsidRPr="004B1C4F">
          <w:rPr>
            <w:rStyle w:val="Hyperlink"/>
            <w:rFonts w:ascii="Microsoft Sans Serif" w:hAnsi="Microsoft Sans Serif" w:cs="Microsoft Sans Serif"/>
            <w:sz w:val="20"/>
            <w:szCs w:val="20"/>
          </w:rPr>
          <w:t>pearsonm@edgehill.ac.uk</w:t>
        </w:r>
      </w:hyperlink>
      <w:r>
        <w:rPr>
          <w:rFonts w:ascii="Microsoft Sans Serif" w:hAnsi="Microsoft Sans Serif" w:cs="Microsoft Sans Serif"/>
          <w:sz w:val="20"/>
          <w:szCs w:val="20"/>
        </w:rPr>
        <w:t xml:space="preserve"> </w:t>
      </w:r>
    </w:p>
    <w:sectPr w:rsidR="00262D71" w:rsidRPr="00280DC8" w:rsidSect="0031428E">
      <w:headerReference w:type="default" r:id="rId10"/>
      <w:pgSz w:w="11900" w:h="16840"/>
      <w:pgMar w:top="1565" w:right="1440" w:bottom="1440" w:left="1440" w:header="56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89E5" w14:textId="77777777" w:rsidR="00575C0A" w:rsidRDefault="00575C0A" w:rsidP="00724F34">
      <w:r>
        <w:separator/>
      </w:r>
    </w:p>
  </w:endnote>
  <w:endnote w:type="continuationSeparator" w:id="0">
    <w:p w14:paraId="584FF03D" w14:textId="77777777" w:rsidR="00575C0A" w:rsidRDefault="00575C0A" w:rsidP="0072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2B78" w14:textId="77777777" w:rsidR="00575C0A" w:rsidRDefault="00575C0A" w:rsidP="00724F34">
      <w:r>
        <w:separator/>
      </w:r>
    </w:p>
  </w:footnote>
  <w:footnote w:type="continuationSeparator" w:id="0">
    <w:p w14:paraId="5E0F20BB" w14:textId="77777777" w:rsidR="00575C0A" w:rsidRDefault="00575C0A" w:rsidP="00724F34">
      <w:r>
        <w:continuationSeparator/>
      </w:r>
    </w:p>
  </w:footnote>
  <w:footnote w:id="1">
    <w:p w14:paraId="099CD4B4" w14:textId="77777777" w:rsidR="000C203F" w:rsidRPr="00FA347C" w:rsidRDefault="000C203F" w:rsidP="000C203F">
      <w:pPr>
        <w:pStyle w:val="FootnoteText"/>
        <w:rPr>
          <w:sz w:val="18"/>
          <w:szCs w:val="18"/>
        </w:rPr>
      </w:pPr>
      <w:r w:rsidRPr="00FA347C">
        <w:rPr>
          <w:rStyle w:val="FootnoteReference"/>
          <w:sz w:val="18"/>
          <w:szCs w:val="18"/>
        </w:rPr>
        <w:footnoteRef/>
      </w:r>
      <w:r w:rsidRPr="00FA347C">
        <w:rPr>
          <w:sz w:val="18"/>
          <w:szCs w:val="18"/>
        </w:rPr>
        <w:t xml:space="preserve"> </w:t>
      </w:r>
      <w:hyperlink r:id="rId1" w:history="1">
        <w:r w:rsidRPr="000D098F">
          <w:rPr>
            <w:rStyle w:val="Hyperlink"/>
            <w:sz w:val="18"/>
            <w:szCs w:val="18"/>
          </w:rPr>
          <w:t>https://www.gov.uk/government/publications/initial-teacher-training-criteria/initial-teacher-training</w:t>
        </w:r>
        <w:r w:rsidRPr="000D098F">
          <w:rPr>
            <w:rStyle w:val="Hyperlink"/>
            <w:sz w:val="18"/>
            <w:szCs w:val="18"/>
          </w:rPr>
          <w:br/>
          <w:t>-itt-criteria-and-supporting-advice</w:t>
        </w:r>
      </w:hyperlink>
    </w:p>
    <w:p w14:paraId="6098A70D" w14:textId="77777777" w:rsidR="000C203F" w:rsidRDefault="000C203F" w:rsidP="000C203F">
      <w:pPr>
        <w:pStyle w:val="FootnoteText"/>
      </w:pPr>
    </w:p>
    <w:p w14:paraId="5B4D7743" w14:textId="77777777" w:rsidR="000C203F" w:rsidRDefault="000C203F" w:rsidP="000C20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EFE9" w14:textId="3BF250FB" w:rsidR="00724F34" w:rsidRDefault="009A2E41">
    <w:pPr>
      <w:pStyle w:val="Header"/>
    </w:pPr>
    <w:r>
      <w:rPr>
        <w:noProof/>
      </w:rPr>
      <w:drawing>
        <wp:anchor distT="0" distB="0" distL="114300" distR="114300" simplePos="0" relativeHeight="251658240" behindDoc="1" locked="0" layoutInCell="1" allowOverlap="1" wp14:anchorId="35747B0D" wp14:editId="7A212272">
          <wp:simplePos x="0" y="0"/>
          <wp:positionH relativeFrom="column">
            <wp:posOffset>4200525</wp:posOffset>
          </wp:positionH>
          <wp:positionV relativeFrom="paragraph">
            <wp:posOffset>-146685</wp:posOffset>
          </wp:positionV>
          <wp:extent cx="1790700" cy="1790700"/>
          <wp:effectExtent l="0" t="0" r="0" b="0"/>
          <wp:wrapTight wrapText="bothSides">
            <wp:wrapPolygon edited="0">
              <wp:start x="0" y="0"/>
              <wp:lineTo x="0" y="21370"/>
              <wp:lineTo x="21370" y="21370"/>
              <wp:lineTo x="21370" y="0"/>
              <wp:lineTo x="0" y="0"/>
            </wp:wrapPolygon>
          </wp:wrapTight>
          <wp:docPr id="1945419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79F7"/>
    <w:multiLevelType w:val="hybridMultilevel"/>
    <w:tmpl w:val="A2C04C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2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34"/>
    <w:rsid w:val="00017655"/>
    <w:rsid w:val="000551A9"/>
    <w:rsid w:val="000C203F"/>
    <w:rsid w:val="001465EB"/>
    <w:rsid w:val="00173901"/>
    <w:rsid w:val="001B0A8C"/>
    <w:rsid w:val="00262D71"/>
    <w:rsid w:val="00274DF8"/>
    <w:rsid w:val="00280DC8"/>
    <w:rsid w:val="002A6510"/>
    <w:rsid w:val="002C50CA"/>
    <w:rsid w:val="002E068D"/>
    <w:rsid w:val="0031428E"/>
    <w:rsid w:val="003D0C71"/>
    <w:rsid w:val="00454C05"/>
    <w:rsid w:val="00481A1B"/>
    <w:rsid w:val="004C1E53"/>
    <w:rsid w:val="00560BBD"/>
    <w:rsid w:val="00561945"/>
    <w:rsid w:val="00575C0A"/>
    <w:rsid w:val="00602A52"/>
    <w:rsid w:val="00621984"/>
    <w:rsid w:val="00624B80"/>
    <w:rsid w:val="00637B4A"/>
    <w:rsid w:val="00644FB6"/>
    <w:rsid w:val="006F4C0B"/>
    <w:rsid w:val="00724F34"/>
    <w:rsid w:val="007A744A"/>
    <w:rsid w:val="007B7618"/>
    <w:rsid w:val="007D595A"/>
    <w:rsid w:val="008028FE"/>
    <w:rsid w:val="00845BF1"/>
    <w:rsid w:val="00847FA3"/>
    <w:rsid w:val="008909AA"/>
    <w:rsid w:val="008D5ED3"/>
    <w:rsid w:val="009A2E41"/>
    <w:rsid w:val="009B372B"/>
    <w:rsid w:val="00A51F93"/>
    <w:rsid w:val="00A60241"/>
    <w:rsid w:val="00BB1064"/>
    <w:rsid w:val="00C20761"/>
    <w:rsid w:val="00C64DA4"/>
    <w:rsid w:val="00CD1FA9"/>
    <w:rsid w:val="00CE793E"/>
    <w:rsid w:val="00D935DA"/>
    <w:rsid w:val="00D952F0"/>
    <w:rsid w:val="00ED249D"/>
    <w:rsid w:val="00F054EC"/>
    <w:rsid w:val="00F54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BA5B"/>
  <w15:chartTrackingRefBased/>
  <w15:docId w15:val="{CCDD4122-06DD-4E50-83B1-F73A1208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E06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6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068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E06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F34"/>
    <w:pPr>
      <w:tabs>
        <w:tab w:val="center" w:pos="4680"/>
        <w:tab w:val="right" w:pos="9360"/>
      </w:tabs>
    </w:pPr>
  </w:style>
  <w:style w:type="character" w:customStyle="1" w:styleId="HeaderChar">
    <w:name w:val="Header Char"/>
    <w:basedOn w:val="DefaultParagraphFont"/>
    <w:link w:val="Header"/>
    <w:uiPriority w:val="99"/>
    <w:rsid w:val="00724F34"/>
    <w:rPr>
      <w:rFonts w:eastAsiaTheme="minorEastAsia"/>
    </w:rPr>
  </w:style>
  <w:style w:type="paragraph" w:styleId="Footer">
    <w:name w:val="footer"/>
    <w:basedOn w:val="Normal"/>
    <w:link w:val="FooterChar"/>
    <w:uiPriority w:val="99"/>
    <w:unhideWhenUsed/>
    <w:rsid w:val="00724F34"/>
    <w:pPr>
      <w:tabs>
        <w:tab w:val="center" w:pos="4680"/>
        <w:tab w:val="right" w:pos="9360"/>
      </w:tabs>
    </w:pPr>
  </w:style>
  <w:style w:type="character" w:customStyle="1" w:styleId="FooterChar">
    <w:name w:val="Footer Char"/>
    <w:basedOn w:val="DefaultParagraphFont"/>
    <w:link w:val="Footer"/>
    <w:uiPriority w:val="99"/>
    <w:rsid w:val="00724F34"/>
    <w:rPr>
      <w:rFonts w:eastAsiaTheme="minorEastAsia"/>
    </w:rPr>
  </w:style>
  <w:style w:type="paragraph" w:styleId="FootnoteText">
    <w:name w:val="footnote text"/>
    <w:basedOn w:val="Normal"/>
    <w:link w:val="FootnoteTextChar"/>
    <w:uiPriority w:val="99"/>
    <w:semiHidden/>
    <w:unhideWhenUsed/>
    <w:rsid w:val="000C203F"/>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0C203F"/>
    <w:rPr>
      <w:rFonts w:ascii="Arial" w:eastAsia="Calibri" w:hAnsi="Arial" w:cs="Times New Roman"/>
      <w:sz w:val="20"/>
      <w:szCs w:val="20"/>
    </w:rPr>
  </w:style>
  <w:style w:type="character" w:styleId="FootnoteReference">
    <w:name w:val="footnote reference"/>
    <w:uiPriority w:val="99"/>
    <w:semiHidden/>
    <w:unhideWhenUsed/>
    <w:rsid w:val="000C203F"/>
    <w:rPr>
      <w:vertAlign w:val="superscript"/>
    </w:rPr>
  </w:style>
  <w:style w:type="character" w:styleId="Hyperlink">
    <w:name w:val="Hyperlink"/>
    <w:uiPriority w:val="99"/>
    <w:unhideWhenUsed/>
    <w:rsid w:val="000C203F"/>
    <w:rPr>
      <w:color w:val="0000FF"/>
      <w:u w:val="single"/>
    </w:rPr>
  </w:style>
  <w:style w:type="paragraph" w:customStyle="1" w:styleId="MediumGrid21">
    <w:name w:val="Medium Grid 21"/>
    <w:uiPriority w:val="1"/>
    <w:qFormat/>
    <w:rsid w:val="00602A52"/>
    <w:rPr>
      <w:rFonts w:ascii="Arial" w:eastAsia="Calibri" w:hAnsi="Arial" w:cs="Times New Roman"/>
      <w:szCs w:val="22"/>
    </w:rPr>
  </w:style>
  <w:style w:type="character" w:styleId="UnresolvedMention">
    <w:name w:val="Unresolved Mention"/>
    <w:basedOn w:val="DefaultParagraphFont"/>
    <w:uiPriority w:val="99"/>
    <w:semiHidden/>
    <w:unhideWhenUsed/>
    <w:rsid w:val="00602A52"/>
    <w:rPr>
      <w:color w:val="605E5C"/>
      <w:shd w:val="clear" w:color="auto" w:fill="E1DFDD"/>
    </w:rPr>
  </w:style>
  <w:style w:type="character" w:styleId="CommentReference">
    <w:name w:val="annotation reference"/>
    <w:basedOn w:val="DefaultParagraphFont"/>
    <w:uiPriority w:val="99"/>
    <w:semiHidden/>
    <w:unhideWhenUsed/>
    <w:rsid w:val="002C50CA"/>
    <w:rPr>
      <w:sz w:val="16"/>
      <w:szCs w:val="16"/>
    </w:rPr>
  </w:style>
  <w:style w:type="paragraph" w:styleId="CommentText">
    <w:name w:val="annotation text"/>
    <w:basedOn w:val="Normal"/>
    <w:link w:val="CommentTextChar"/>
    <w:uiPriority w:val="99"/>
    <w:unhideWhenUsed/>
    <w:rsid w:val="002C50CA"/>
    <w:rPr>
      <w:sz w:val="20"/>
      <w:szCs w:val="20"/>
    </w:rPr>
  </w:style>
  <w:style w:type="character" w:customStyle="1" w:styleId="CommentTextChar">
    <w:name w:val="Comment Text Char"/>
    <w:basedOn w:val="DefaultParagraphFont"/>
    <w:link w:val="CommentText"/>
    <w:uiPriority w:val="99"/>
    <w:rsid w:val="002C50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C50CA"/>
    <w:rPr>
      <w:b/>
      <w:bCs/>
    </w:rPr>
  </w:style>
  <w:style w:type="character" w:customStyle="1" w:styleId="CommentSubjectChar">
    <w:name w:val="Comment Subject Char"/>
    <w:basedOn w:val="CommentTextChar"/>
    <w:link w:val="CommentSubject"/>
    <w:uiPriority w:val="99"/>
    <w:semiHidden/>
    <w:rsid w:val="002C50CA"/>
    <w:rPr>
      <w:rFonts w:eastAsiaTheme="minorEastAsia"/>
      <w:b/>
      <w:bCs/>
      <w:sz w:val="20"/>
      <w:szCs w:val="20"/>
    </w:rPr>
  </w:style>
  <w:style w:type="character" w:customStyle="1" w:styleId="Heading1Char">
    <w:name w:val="Heading 1 Char"/>
    <w:basedOn w:val="DefaultParagraphFont"/>
    <w:link w:val="Heading1"/>
    <w:uiPriority w:val="9"/>
    <w:rsid w:val="002E06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068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068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E068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ur01.safelinks.protection.outlook.com/?url=https%3A%2F%2Fehu.ac.uk%2Fitesafeguarding&amp;data=05%7C01%7CLangtonl%40edgehill.ac.uk%7C3349d7c5b6df49e3f36508dba3dfa5fd%7C093586914d8e491caa760a5cbd5ba734%7C0%7C0%7C638283953178684441%7CUnknown%7CTWFpbGZsb3d8eyJWIjoiMC4wLjAwMDAiLCJQIjoiV2luMzIiLCJBTiI6Ik1haWwiLCJXVCI6Mn0%3D%7C3000%7C%7C%7C&amp;sdata=HijfRZTgkbEcOthKNYFAC2%2BThU539WDwmtRe10cjMCE%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arsonm@edgehill.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itial-teacher-training-criteria/initial-teacher-training-itt-criteria-and-supporting-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Butler</dc:creator>
  <cp:keywords/>
  <dc:description/>
  <cp:lastModifiedBy>Rebecca Fradley</cp:lastModifiedBy>
  <cp:revision>6</cp:revision>
  <cp:lastPrinted>2022-06-29T07:44:00Z</cp:lastPrinted>
  <dcterms:created xsi:type="dcterms:W3CDTF">2025-09-30T13:20:00Z</dcterms:created>
  <dcterms:modified xsi:type="dcterms:W3CDTF">2025-09-30T13:27:00Z</dcterms:modified>
</cp:coreProperties>
</file>